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88052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5688054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688056_1280447820">
            <w:r>
              <w:rPr>
                <w:webHidden/>
                <w:rStyle w:val="IndexLink"/>
                <w:rtl w:val="true"/>
              </w:rPr>
              <w:t>الأهداء</w:t>
            </w:r>
            <w:r>
              <w:rPr>
                <w:rStyle w:val="IndexLink"/>
                <w:rtl w:val="true"/>
              </w:rPr>
              <w:tab/>
            </w:r>
            <w:r>
              <w:rPr>
                <w:rStyle w:val="IndexLink"/>
              </w:rPr>
              <w:t>17</w:t>
            </w:r>
          </w:hyperlink>
        </w:p>
        <w:p>
          <w:pPr>
            <w:pStyle w:val="Contents2"/>
            <w:tabs>
              <w:tab w:val="clear" w:pos="8743"/>
              <w:tab w:val="right" w:pos="9026" w:leader="dot"/>
            </w:tabs>
            <w:rPr/>
          </w:pPr>
          <w:hyperlink w:anchor="__RefHeading___Toc5688058_1280447820">
            <w:r>
              <w:rPr>
                <w:webHidden/>
                <w:rStyle w:val="IndexLink"/>
                <w:rtl w:val="true"/>
              </w:rPr>
              <w:t>بَيْنَ يَدَيْكِ</w:t>
            </w:r>
            <w:r>
              <w:rPr>
                <w:rStyle w:val="IndexLink"/>
                <w:rtl w:val="true"/>
              </w:rPr>
              <w:tab/>
            </w:r>
            <w:r>
              <w:rPr>
                <w:rStyle w:val="IndexLink"/>
              </w:rPr>
              <w:t>19</w:t>
            </w:r>
          </w:hyperlink>
        </w:p>
        <w:p>
          <w:pPr>
            <w:pStyle w:val="Contents2"/>
            <w:tabs>
              <w:tab w:val="clear" w:pos="8743"/>
              <w:tab w:val="right" w:pos="9026" w:leader="dot"/>
            </w:tabs>
            <w:rPr/>
          </w:pPr>
          <w:hyperlink w:anchor="__RefHeading___Toc5688060_1280447820">
            <w:r>
              <w:rPr>
                <w:webHidden/>
                <w:rStyle w:val="IndexLink"/>
                <w:rtl w:val="true"/>
              </w:rPr>
              <w:t>النَّسَبُ الوَضَّاءُ</w:t>
            </w:r>
            <w:r>
              <w:rPr>
                <w:rStyle w:val="IndexLink"/>
                <w:rtl w:val="true"/>
              </w:rPr>
              <w:tab/>
            </w:r>
            <w:r>
              <w:rPr>
                <w:rStyle w:val="IndexLink"/>
              </w:rPr>
              <w:t>33</w:t>
            </w:r>
          </w:hyperlink>
        </w:p>
        <w:p>
          <w:pPr>
            <w:pStyle w:val="Contents3"/>
            <w:tabs>
              <w:tab w:val="clear" w:pos="8459"/>
              <w:tab w:val="right" w:pos="9026" w:leader="dot"/>
            </w:tabs>
            <w:rPr/>
          </w:pPr>
          <w:hyperlink w:anchor="__RefHeading___Toc5688062_1280447820">
            <w:r>
              <w:rPr>
                <w:webHidden/>
                <w:rStyle w:val="IndexLink"/>
                <w:rtl w:val="true"/>
              </w:rPr>
              <w:t>الإشارة</w:t>
            </w:r>
            <w:r>
              <w:rPr>
                <w:rStyle w:val="IndexLink"/>
                <w:rtl w:val="true"/>
              </w:rPr>
              <w:tab/>
            </w:r>
            <w:r>
              <w:rPr>
                <w:rStyle w:val="IndexLink"/>
              </w:rPr>
              <w:t>33</w:t>
            </w:r>
          </w:hyperlink>
        </w:p>
        <w:p>
          <w:pPr>
            <w:pStyle w:val="Contents3"/>
            <w:tabs>
              <w:tab w:val="clear" w:pos="8459"/>
              <w:tab w:val="right" w:pos="9026" w:leader="dot"/>
            </w:tabs>
            <w:rPr/>
          </w:pPr>
          <w:hyperlink w:anchor="__RefHeading___Toc5688064_1280447820">
            <w:r>
              <w:rPr>
                <w:webHidden/>
                <w:rStyle w:val="IndexLink"/>
                <w:rtl w:val="true"/>
              </w:rPr>
              <w:t>الأب</w:t>
            </w:r>
            <w:r>
              <w:rPr>
                <w:rStyle w:val="IndexLink"/>
                <w:rtl w:val="true"/>
              </w:rPr>
              <w:tab/>
            </w:r>
            <w:r>
              <w:rPr>
                <w:rStyle w:val="IndexLink"/>
              </w:rPr>
              <w:t>35</w:t>
            </w:r>
          </w:hyperlink>
        </w:p>
        <w:p>
          <w:pPr>
            <w:pStyle w:val="Contents3"/>
            <w:tabs>
              <w:tab w:val="clear" w:pos="8459"/>
              <w:tab w:val="right" w:pos="9026" w:leader="dot"/>
            </w:tabs>
            <w:rPr/>
          </w:pPr>
          <w:hyperlink w:anchor="__RefHeading___Toc5688066_1280447820">
            <w:r>
              <w:rPr>
                <w:webHidden/>
                <w:rStyle w:val="IndexLink"/>
                <w:rtl w:val="true"/>
              </w:rPr>
              <w:t>الأُمّ</w:t>
            </w:r>
            <w:r>
              <w:rPr>
                <w:rStyle w:val="IndexLink"/>
                <w:rtl w:val="true"/>
              </w:rPr>
              <w:tab/>
            </w:r>
            <w:r>
              <w:rPr>
                <w:rStyle w:val="IndexLink"/>
              </w:rPr>
              <w:t>37</w:t>
            </w:r>
          </w:hyperlink>
        </w:p>
        <w:p>
          <w:pPr>
            <w:pStyle w:val="Contents4"/>
            <w:tabs>
              <w:tab w:val="clear" w:pos="8176"/>
              <w:tab w:val="right" w:pos="9026" w:leader="dot"/>
            </w:tabs>
            <w:rPr/>
          </w:pPr>
          <w:hyperlink w:anchor="__RefHeading___Toc5688068_1280447820">
            <w:r>
              <w:rPr>
                <w:webHidden/>
                <w:rStyle w:val="IndexLink"/>
                <w:rtl w:val="true"/>
              </w:rPr>
              <w:t>إشارة</w:t>
            </w:r>
            <w:r>
              <w:rPr>
                <w:rStyle w:val="IndexLink"/>
                <w:rtl w:val="true"/>
              </w:rPr>
              <w:tab/>
            </w:r>
            <w:r>
              <w:rPr>
                <w:rStyle w:val="IndexLink"/>
              </w:rPr>
              <w:t>37</w:t>
            </w:r>
          </w:hyperlink>
        </w:p>
        <w:p>
          <w:pPr>
            <w:pStyle w:val="Contents4"/>
            <w:tabs>
              <w:tab w:val="clear" w:pos="8176"/>
              <w:tab w:val="right" w:pos="9026" w:leader="dot"/>
            </w:tabs>
            <w:rPr/>
          </w:pPr>
          <w:hyperlink w:anchor="__RefHeading___Toc5688070_1280447820">
            <w:r>
              <w:rPr>
                <w:webHidden/>
                <w:rStyle w:val="IndexLink"/>
                <w:rtl w:val="true"/>
              </w:rPr>
              <w:t>ثراؤها العريض</w:t>
            </w:r>
            <w:r>
              <w:rPr>
                <w:rStyle w:val="IndexLink"/>
                <w:rtl w:val="true"/>
              </w:rPr>
              <w:tab/>
            </w:r>
            <w:r>
              <w:rPr>
                <w:rStyle w:val="IndexLink"/>
              </w:rPr>
              <w:t>37</w:t>
            </w:r>
          </w:hyperlink>
        </w:p>
        <w:p>
          <w:pPr>
            <w:pStyle w:val="Contents4"/>
            <w:tabs>
              <w:tab w:val="clear" w:pos="8176"/>
              <w:tab w:val="right" w:pos="9026" w:leader="dot"/>
            </w:tabs>
            <w:rPr/>
          </w:pPr>
          <w:hyperlink w:anchor="__RefHeading___Toc5688072_1280447820">
            <w:r>
              <w:rPr>
                <w:webHidden/>
                <w:rStyle w:val="IndexLink"/>
                <w:rtl w:val="true"/>
              </w:rPr>
              <w:t>تجارة النبيّ صلّي الله عليه و آله بأموالها</w:t>
            </w:r>
            <w:r>
              <w:rPr>
                <w:rStyle w:val="IndexLink"/>
                <w:rtl w:val="true"/>
              </w:rPr>
              <w:tab/>
            </w:r>
            <w:r>
              <w:rPr>
                <w:rStyle w:val="IndexLink"/>
              </w:rPr>
              <w:t>37</w:t>
            </w:r>
          </w:hyperlink>
        </w:p>
        <w:p>
          <w:pPr>
            <w:pStyle w:val="Contents4"/>
            <w:tabs>
              <w:tab w:val="clear" w:pos="8176"/>
              <w:tab w:val="right" w:pos="9026" w:leader="dot"/>
            </w:tabs>
            <w:rPr/>
          </w:pPr>
          <w:hyperlink w:anchor="__RefHeading___Toc5688074_1280447820">
            <w:r>
              <w:rPr>
                <w:webHidden/>
                <w:rStyle w:val="IndexLink"/>
                <w:rtl w:val="true"/>
              </w:rPr>
              <w:t>اقتران النبىّ صلّي الله عليه و آله بخديجة</w:t>
            </w:r>
            <w:r>
              <w:rPr>
                <w:rStyle w:val="IndexLink"/>
                <w:rtl w:val="true"/>
              </w:rPr>
              <w:tab/>
            </w:r>
            <w:r>
              <w:rPr>
                <w:rStyle w:val="IndexLink"/>
              </w:rPr>
              <w:t>39</w:t>
            </w:r>
          </w:hyperlink>
        </w:p>
        <w:p>
          <w:pPr>
            <w:pStyle w:val="Contents4"/>
            <w:tabs>
              <w:tab w:val="clear" w:pos="8176"/>
              <w:tab w:val="right" w:pos="9026" w:leader="dot"/>
            </w:tabs>
            <w:rPr/>
          </w:pPr>
          <w:hyperlink w:anchor="__RefHeading___Toc5688076_1280447820">
            <w:r>
              <w:rPr>
                <w:webHidden/>
                <w:rStyle w:val="IndexLink"/>
                <w:rtl w:val="true"/>
              </w:rPr>
              <w:t>خطبة أبي طالب رضي الله عنه</w:t>
            </w:r>
            <w:r>
              <w:rPr>
                <w:rStyle w:val="IndexLink"/>
                <w:rtl w:val="true"/>
              </w:rPr>
              <w:tab/>
            </w:r>
            <w:r>
              <w:rPr>
                <w:rStyle w:val="IndexLink"/>
              </w:rPr>
              <w:t>39</w:t>
            </w:r>
          </w:hyperlink>
        </w:p>
        <w:p>
          <w:pPr>
            <w:pStyle w:val="Contents4"/>
            <w:tabs>
              <w:tab w:val="clear" w:pos="8176"/>
              <w:tab w:val="right" w:pos="9026" w:leader="dot"/>
            </w:tabs>
            <w:rPr/>
          </w:pPr>
          <w:hyperlink w:anchor="__RefHeading___Toc5688078_1280447820">
            <w:r>
              <w:rPr>
                <w:webHidden/>
                <w:rStyle w:val="IndexLink"/>
                <w:rtl w:val="true"/>
              </w:rPr>
              <w:t>في غار حراء</w:t>
            </w:r>
            <w:r>
              <w:rPr>
                <w:rStyle w:val="IndexLink"/>
                <w:rtl w:val="true"/>
              </w:rPr>
              <w:tab/>
            </w:r>
            <w:r>
              <w:rPr>
                <w:rStyle w:val="IndexLink"/>
              </w:rPr>
              <w:t>40</w:t>
            </w:r>
          </w:hyperlink>
        </w:p>
        <w:p>
          <w:pPr>
            <w:pStyle w:val="Contents4"/>
            <w:tabs>
              <w:tab w:val="clear" w:pos="8176"/>
              <w:tab w:val="right" w:pos="9026" w:leader="dot"/>
            </w:tabs>
            <w:rPr/>
          </w:pPr>
          <w:hyperlink w:anchor="__RefHeading___Toc5688080_1280447820">
            <w:r>
              <w:rPr>
                <w:webHidden/>
                <w:rStyle w:val="IndexLink"/>
                <w:rtl w:val="true"/>
              </w:rPr>
              <w:t>السيّدة خديجة مع ورقة</w:t>
            </w:r>
            <w:r>
              <w:rPr>
                <w:rStyle w:val="IndexLink"/>
                <w:rtl w:val="true"/>
              </w:rPr>
              <w:tab/>
            </w:r>
            <w:r>
              <w:rPr>
                <w:rStyle w:val="IndexLink"/>
              </w:rPr>
              <w:t>41</w:t>
            </w:r>
          </w:hyperlink>
        </w:p>
        <w:p>
          <w:pPr>
            <w:pStyle w:val="Contents4"/>
            <w:tabs>
              <w:tab w:val="clear" w:pos="8176"/>
              <w:tab w:val="right" w:pos="9026" w:leader="dot"/>
            </w:tabs>
            <w:rPr/>
          </w:pPr>
          <w:hyperlink w:anchor="__RefHeading___Toc5688082_1280447820">
            <w:r>
              <w:rPr>
                <w:webHidden/>
                <w:rStyle w:val="IndexLink"/>
                <w:rtl w:val="true"/>
              </w:rPr>
              <w:t>إسلام خديجة وعلىّ عليهماالسّلام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5688084_1280447820">
            <w:r>
              <w:rPr>
                <w:webHidden/>
                <w:rStyle w:val="IndexLink"/>
                <w:rtl w:val="true"/>
              </w:rPr>
              <w:t>الدعم المعنوي للنبىّ صلّي الله عليه و آله</w:t>
            </w:r>
            <w:r>
              <w:rPr>
                <w:rStyle w:val="IndexLink"/>
                <w:rtl w:val="true"/>
              </w:rPr>
              <w:tab/>
            </w:r>
            <w:r>
              <w:rPr>
                <w:rStyle w:val="IndexLink"/>
              </w:rPr>
              <w:t>44</w:t>
            </w:r>
          </w:hyperlink>
        </w:p>
        <w:p>
          <w:pPr>
            <w:pStyle w:val="Contents4"/>
            <w:tabs>
              <w:tab w:val="clear" w:pos="8176"/>
              <w:tab w:val="right" w:pos="9026" w:leader="dot"/>
            </w:tabs>
            <w:rPr/>
          </w:pPr>
          <w:hyperlink w:anchor="__RefHeading___Toc5688086_1280447820">
            <w:r>
              <w:rPr>
                <w:webHidden/>
                <w:rStyle w:val="IndexLink"/>
                <w:rtl w:val="true"/>
              </w:rPr>
              <w:t>الدعم الاقتصادي</w:t>
            </w:r>
            <w:r>
              <w:rPr>
                <w:rStyle w:val="IndexLink"/>
                <w:rtl w:val="true"/>
              </w:rPr>
              <w:tab/>
            </w:r>
            <w:r>
              <w:rPr>
                <w:rStyle w:val="IndexLink"/>
              </w:rPr>
              <w:t>44</w:t>
            </w:r>
          </w:hyperlink>
        </w:p>
        <w:p>
          <w:pPr>
            <w:pStyle w:val="Contents4"/>
            <w:tabs>
              <w:tab w:val="clear" w:pos="8176"/>
              <w:tab w:val="right" w:pos="9026" w:leader="dot"/>
            </w:tabs>
            <w:rPr/>
          </w:pPr>
          <w:hyperlink w:anchor="__RefHeading___Toc5688088_1280447820">
            <w:r>
              <w:rPr>
                <w:webHidden/>
                <w:rStyle w:val="IndexLink"/>
                <w:rtl w:val="true"/>
              </w:rPr>
              <w:t>تحيّات من الله لخديجة</w:t>
            </w:r>
            <w:r>
              <w:rPr>
                <w:rStyle w:val="IndexLink"/>
                <w:rtl w:val="true"/>
              </w:rPr>
              <w:tab/>
            </w:r>
            <w:r>
              <w:rPr>
                <w:rStyle w:val="IndexLink"/>
              </w:rPr>
              <w:t>45</w:t>
            </w:r>
          </w:hyperlink>
        </w:p>
        <w:p>
          <w:pPr>
            <w:pStyle w:val="Contents4"/>
            <w:tabs>
              <w:tab w:val="clear" w:pos="8176"/>
              <w:tab w:val="right" w:pos="9026" w:leader="dot"/>
            </w:tabs>
            <w:rPr/>
          </w:pPr>
          <w:hyperlink w:anchor="__RefHeading___Toc5688090_1280447820">
            <w:r>
              <w:rPr>
                <w:webHidden/>
                <w:rStyle w:val="IndexLink"/>
                <w:rtl w:val="true"/>
              </w:rPr>
              <w:t>بيتها في الجنّة</w:t>
            </w:r>
            <w:r>
              <w:rPr>
                <w:rStyle w:val="IndexLink"/>
                <w:rtl w:val="true"/>
              </w:rPr>
              <w:tab/>
            </w:r>
            <w:r>
              <w:rPr>
                <w:rStyle w:val="IndexLink"/>
              </w:rPr>
              <w:t>45</w:t>
            </w:r>
          </w:hyperlink>
        </w:p>
        <w:p>
          <w:pPr>
            <w:pStyle w:val="Contents4"/>
            <w:tabs>
              <w:tab w:val="clear" w:pos="8176"/>
              <w:tab w:val="right" w:pos="9026" w:leader="dot"/>
            </w:tabs>
            <w:rPr/>
          </w:pPr>
          <w:hyperlink w:anchor="__RefHeading___Toc5688092_1280447820">
            <w:r>
              <w:rPr>
                <w:webHidden/>
                <w:rStyle w:val="IndexLink"/>
                <w:rtl w:val="true"/>
              </w:rPr>
              <w:t>مكانتها عند النبىّ صلّي الله عليه و آله</w:t>
            </w:r>
            <w:r>
              <w:rPr>
                <w:rStyle w:val="IndexLink"/>
                <w:rtl w:val="true"/>
              </w:rPr>
              <w:tab/>
            </w:r>
            <w:r>
              <w:rPr>
                <w:rStyle w:val="IndexLink"/>
              </w:rPr>
              <w:t>46</w:t>
            </w:r>
          </w:hyperlink>
        </w:p>
        <w:p>
          <w:pPr>
            <w:pStyle w:val="Contents4"/>
            <w:tabs>
              <w:tab w:val="clear" w:pos="8176"/>
              <w:tab w:val="right" w:pos="9026" w:leader="dot"/>
            </w:tabs>
            <w:rPr/>
          </w:pPr>
          <w:hyperlink w:anchor="__RefHeading___Toc5688094_1280447820">
            <w:r>
              <w:rPr>
                <w:webHidden/>
                <w:rStyle w:val="IndexLink"/>
                <w:rtl w:val="true"/>
              </w:rPr>
              <w:t>ألطاف الله تعالى عليها</w:t>
            </w:r>
            <w:r>
              <w:rPr>
                <w:rStyle w:val="IndexLink"/>
                <w:rtl w:val="true"/>
              </w:rPr>
              <w:tab/>
            </w:r>
            <w:r>
              <w:rPr>
                <w:rStyle w:val="IndexLink"/>
              </w:rPr>
              <w:t>47</w:t>
            </w:r>
          </w:hyperlink>
        </w:p>
        <w:p>
          <w:pPr>
            <w:pStyle w:val="Contents4"/>
            <w:tabs>
              <w:tab w:val="clear" w:pos="8176"/>
              <w:tab w:val="right" w:pos="9026" w:leader="dot"/>
            </w:tabs>
            <w:rPr/>
          </w:pPr>
          <w:hyperlink w:anchor="__RefHeading___Toc5688096_1280447820">
            <w:r>
              <w:rPr>
                <w:webHidden/>
                <w:rStyle w:val="IndexLink"/>
                <w:rtl w:val="true"/>
              </w:rPr>
              <w:t>إلى الفردوس الأعلى</w:t>
            </w:r>
            <w:r>
              <w:rPr>
                <w:rStyle w:val="IndexLink"/>
                <w:rtl w:val="true"/>
              </w:rPr>
              <w:tab/>
            </w:r>
            <w:r>
              <w:rPr>
                <w:rStyle w:val="IndexLink"/>
              </w:rPr>
              <w:t>48</w:t>
            </w:r>
          </w:hyperlink>
        </w:p>
        <w:p>
          <w:pPr>
            <w:pStyle w:val="Contents2"/>
            <w:tabs>
              <w:tab w:val="clear" w:pos="8743"/>
              <w:tab w:val="right" w:pos="9026" w:leader="dot"/>
            </w:tabs>
            <w:rPr/>
          </w:pPr>
          <w:hyperlink w:anchor="__RefHeading___Toc5688098_1280447820">
            <w:r>
              <w:rPr>
                <w:webHidden/>
                <w:rStyle w:val="IndexLink"/>
                <w:rtl w:val="true"/>
              </w:rPr>
              <w:t>وِلَادَةُ الصِّدّيقَة وَنَشْأَتُهَا</w:t>
            </w:r>
            <w:r>
              <w:rPr>
                <w:rStyle w:val="IndexLink"/>
                <w:rtl w:val="true"/>
              </w:rPr>
              <w:tab/>
            </w:r>
            <w:r>
              <w:rPr>
                <w:rStyle w:val="IndexLink"/>
              </w:rPr>
              <w:t>51</w:t>
            </w:r>
          </w:hyperlink>
        </w:p>
        <w:p>
          <w:pPr>
            <w:pStyle w:val="Contents3"/>
            <w:tabs>
              <w:tab w:val="clear" w:pos="8459"/>
              <w:tab w:val="right" w:pos="9026" w:leader="dot"/>
            </w:tabs>
            <w:rPr/>
          </w:pPr>
          <w:hyperlink w:anchor="__RefHeading___Toc5688100_1280447820">
            <w:r>
              <w:rPr>
                <w:webHidden/>
                <w:rStyle w:val="IndexLink"/>
                <w:rtl w:val="true"/>
              </w:rPr>
              <w:t>إشارة</w:t>
            </w:r>
            <w:r>
              <w:rPr>
                <w:rStyle w:val="IndexLink"/>
                <w:rtl w:val="true"/>
              </w:rPr>
              <w:tab/>
            </w:r>
            <w:r>
              <w:rPr>
                <w:rStyle w:val="IndexLink"/>
              </w:rPr>
              <w:t>51</w:t>
            </w:r>
          </w:hyperlink>
        </w:p>
        <w:p>
          <w:pPr>
            <w:pStyle w:val="Contents3"/>
            <w:tabs>
              <w:tab w:val="clear" w:pos="8459"/>
              <w:tab w:val="right" w:pos="9026" w:leader="dot"/>
            </w:tabs>
            <w:rPr/>
          </w:pPr>
          <w:hyperlink w:anchor="__RefHeading___Toc5688102_1280447820">
            <w:r>
              <w:rPr>
                <w:webHidden/>
                <w:rStyle w:val="IndexLink"/>
                <w:rtl w:val="true"/>
              </w:rPr>
              <w:t>مراسيم الولادة</w:t>
            </w:r>
            <w:r>
              <w:rPr>
                <w:rStyle w:val="IndexLink"/>
                <w:rtl w:val="true"/>
              </w:rPr>
              <w:tab/>
            </w:r>
            <w:r>
              <w:rPr>
                <w:rStyle w:val="IndexLink"/>
              </w:rPr>
              <w:t>53</w:t>
            </w:r>
          </w:hyperlink>
        </w:p>
        <w:p>
          <w:pPr>
            <w:pStyle w:val="Contents4"/>
            <w:tabs>
              <w:tab w:val="clear" w:pos="8176"/>
              <w:tab w:val="right" w:pos="9026" w:leader="dot"/>
            </w:tabs>
            <w:rPr/>
          </w:pPr>
          <w:hyperlink w:anchor="__RefHeading___Toc5688104_1280447820">
            <w:r>
              <w:rPr>
                <w:webHidden/>
                <w:rStyle w:val="IndexLink"/>
                <w:rtl w:val="true"/>
              </w:rPr>
              <w:t>مراسيم الولادة</w:t>
            </w:r>
            <w:r>
              <w:rPr>
                <w:rStyle w:val="IndexLink"/>
                <w:rtl w:val="true"/>
              </w:rPr>
              <w:tab/>
            </w:r>
            <w:r>
              <w:rPr>
                <w:rStyle w:val="IndexLink"/>
              </w:rPr>
              <w:t>53</w:t>
            </w:r>
          </w:hyperlink>
        </w:p>
        <w:p>
          <w:pPr>
            <w:pStyle w:val="Contents4"/>
            <w:tabs>
              <w:tab w:val="clear" w:pos="8176"/>
              <w:tab w:val="right" w:pos="9026" w:leader="dot"/>
            </w:tabs>
            <w:rPr/>
          </w:pPr>
          <w:hyperlink w:anchor="__RefHeading___Toc5688106_1280447820">
            <w:r>
              <w:rPr>
                <w:webHidden/>
                <w:rStyle w:val="IndexLink"/>
                <w:rtl w:val="true"/>
              </w:rPr>
              <w:t>الأذان والإقامة</w:t>
            </w:r>
            <w:r>
              <w:rPr>
                <w:rStyle w:val="IndexLink"/>
                <w:rtl w:val="true"/>
              </w:rPr>
              <w:tab/>
            </w:r>
            <w:r>
              <w:rPr>
                <w:rStyle w:val="IndexLink"/>
              </w:rPr>
              <w:t>53</w:t>
            </w:r>
          </w:hyperlink>
        </w:p>
        <w:p>
          <w:pPr>
            <w:pStyle w:val="Contents3"/>
            <w:tabs>
              <w:tab w:val="clear" w:pos="8459"/>
              <w:tab w:val="right" w:pos="9026" w:leader="dot"/>
            </w:tabs>
            <w:rPr/>
          </w:pPr>
          <w:hyperlink w:anchor="__RefHeading___Toc5688108_1280447820">
            <w:r>
              <w:rPr>
                <w:webHidden/>
                <w:rStyle w:val="IndexLink"/>
                <w:rtl w:val="true"/>
              </w:rPr>
              <w:t>تكوينها عليهاالسّلام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5688110_1280447820">
            <w:r>
              <w:rPr>
                <w:webHidden/>
                <w:rStyle w:val="IndexLink"/>
                <w:rtl w:val="true"/>
              </w:rPr>
              <w:t>زمن ولادتها عليهاالسّلام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5688112_1280447820">
            <w:r>
              <w:rPr>
                <w:webHidden/>
                <w:rStyle w:val="IndexLink"/>
                <w:rtl w:val="true"/>
              </w:rPr>
              <w:t>المكان</w:t>
            </w:r>
            <w:r>
              <w:rPr>
                <w:rStyle w:val="IndexLink"/>
                <w:rtl w:val="true"/>
              </w:rPr>
              <w:tab/>
            </w:r>
            <w:r>
              <w:rPr>
                <w:rStyle w:val="IndexLink"/>
              </w:rPr>
              <w:t>55</w:t>
            </w:r>
          </w:hyperlink>
        </w:p>
        <w:p>
          <w:pPr>
            <w:pStyle w:val="Contents3"/>
            <w:tabs>
              <w:tab w:val="clear" w:pos="8459"/>
              <w:tab w:val="right" w:pos="9026" w:leader="dot"/>
            </w:tabs>
            <w:rPr/>
          </w:pPr>
          <w:hyperlink w:anchor="__RefHeading___Toc5688114_1280447820">
            <w:r>
              <w:rPr>
                <w:webHidden/>
                <w:rStyle w:val="IndexLink"/>
                <w:rtl w:val="true"/>
              </w:rPr>
              <w:t>تسميتها عليهاالسّلام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5688116_1280447820">
            <w:r>
              <w:rPr>
                <w:webHidden/>
                <w:rStyle w:val="IndexLink"/>
                <w:rtl w:val="true"/>
              </w:rPr>
              <w:t>ألقابها عليهاالسّلام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5688118_1280447820">
            <w:r>
              <w:rPr>
                <w:webHidden/>
                <w:rStyle w:val="IndexLink"/>
                <w:rtl w:val="true"/>
              </w:rPr>
              <w:t>كنيتها عليهاالسّلام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5688120_1280447820">
            <w:r>
              <w:rPr>
                <w:webHidden/>
                <w:rStyle w:val="IndexLink"/>
                <w:rtl w:val="true"/>
              </w:rPr>
              <w:t>نقش خاتمها عليهاالسّلام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5688122_1280447820">
            <w:r>
              <w:rPr>
                <w:webHidden/>
                <w:rStyle w:val="IndexLink"/>
                <w:rtl w:val="true"/>
              </w:rPr>
              <w:t>نشأتها عليهاالسّلام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5688124_1280447820">
            <w:r>
              <w:rPr>
                <w:webHidden/>
                <w:rStyle w:val="IndexLink"/>
                <w:rtl w:val="true"/>
              </w:rPr>
              <w:t>من معالم التربية النبويّة لها عليهاالسّلام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5688126_1280447820">
            <w:r>
              <w:rPr>
                <w:webHidden/>
                <w:rStyle w:val="IndexLink"/>
                <w:rtl w:val="true"/>
              </w:rPr>
              <w:t>أدعية علّمها النبيّ صلّي الله عليه و آله للزهراء عليهاالسّلام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5688128_1280447820">
            <w:r>
              <w:rPr>
                <w:webHidden/>
                <w:rStyle w:val="IndexLink"/>
                <w:rtl w:val="true"/>
              </w:rPr>
              <w:t>شبهها عليهاالسّلام بالنبىّ صلّي الله عليه و آله</w:t>
            </w:r>
            <w:r>
              <w:rPr>
                <w:rStyle w:val="IndexLink"/>
                <w:rtl w:val="true"/>
              </w:rPr>
              <w:tab/>
            </w:r>
            <w:r>
              <w:rPr>
                <w:rStyle w:val="IndexLink"/>
              </w:rPr>
              <w:t>67</w:t>
            </w:r>
          </w:hyperlink>
        </w:p>
        <w:p>
          <w:pPr>
            <w:pStyle w:val="Contents2"/>
            <w:tabs>
              <w:tab w:val="clear" w:pos="8743"/>
              <w:tab w:val="right" w:pos="9026" w:leader="dot"/>
            </w:tabs>
            <w:rPr/>
          </w:pPr>
          <w:hyperlink w:anchor="__RefHeading___Toc5688130_1280447820">
            <w:r>
              <w:rPr>
                <w:webHidden/>
                <w:rStyle w:val="IndexLink"/>
                <w:rtl w:val="true"/>
              </w:rPr>
              <w:t>عَنَاصِرُها النَّفسِيَّةُ</w:t>
            </w:r>
            <w:r>
              <w:rPr>
                <w:rStyle w:val="IndexLink"/>
                <w:rtl w:val="true"/>
              </w:rPr>
              <w:tab/>
            </w:r>
            <w:r>
              <w:rPr>
                <w:rStyle w:val="IndexLink"/>
              </w:rPr>
              <w:t>69</w:t>
            </w:r>
          </w:hyperlink>
        </w:p>
        <w:p>
          <w:pPr>
            <w:pStyle w:val="Contents3"/>
            <w:tabs>
              <w:tab w:val="clear" w:pos="8459"/>
              <w:tab w:val="right" w:pos="9026" w:leader="dot"/>
            </w:tabs>
            <w:rPr/>
          </w:pPr>
          <w:hyperlink w:anchor="__RefHeading___Toc5688132_1280447820">
            <w:r>
              <w:rPr>
                <w:webHidden/>
                <w:rStyle w:val="IndexLink"/>
                <w:rtl w:val="true"/>
              </w:rPr>
              <w:t>إشارة</w:t>
            </w:r>
            <w:r>
              <w:rPr>
                <w:rStyle w:val="IndexLink"/>
                <w:rtl w:val="true"/>
              </w:rPr>
              <w:tab/>
            </w:r>
            <w:r>
              <w:rPr>
                <w:rStyle w:val="IndexLink"/>
              </w:rPr>
              <w:t>69</w:t>
            </w:r>
          </w:hyperlink>
        </w:p>
        <w:p>
          <w:pPr>
            <w:pStyle w:val="Contents3"/>
            <w:tabs>
              <w:tab w:val="clear" w:pos="8459"/>
              <w:tab w:val="right" w:pos="9026" w:leader="dot"/>
            </w:tabs>
            <w:rPr/>
          </w:pPr>
          <w:hyperlink w:anchor="__RefHeading___Toc5688134_1280447820">
            <w:r>
              <w:rPr>
                <w:webHidden/>
                <w:rStyle w:val="IndexLink"/>
                <w:rtl w:val="true"/>
              </w:rPr>
              <w:t>العصمة</w:t>
            </w:r>
            <w:r>
              <w:rPr>
                <w:rStyle w:val="IndexLink"/>
                <w:rtl w:val="true"/>
              </w:rPr>
              <w:tab/>
            </w:r>
            <w:r>
              <w:rPr>
                <w:rStyle w:val="IndexLink"/>
              </w:rPr>
              <w:t>71</w:t>
            </w:r>
          </w:hyperlink>
        </w:p>
        <w:p>
          <w:pPr>
            <w:pStyle w:val="Contents3"/>
            <w:tabs>
              <w:tab w:val="clear" w:pos="8459"/>
              <w:tab w:val="right" w:pos="9026" w:leader="dot"/>
            </w:tabs>
            <w:rPr/>
          </w:pPr>
          <w:hyperlink w:anchor="__RefHeading___Toc5688136_1280447820">
            <w:r>
              <w:rPr>
                <w:webHidden/>
                <w:rStyle w:val="IndexLink"/>
                <w:rtl w:val="true"/>
              </w:rPr>
              <w:t>البر بالفقراء</w:t>
            </w:r>
            <w:r>
              <w:rPr>
                <w:rStyle w:val="IndexLink"/>
                <w:rtl w:val="true"/>
              </w:rPr>
              <w:tab/>
            </w:r>
            <w:r>
              <w:rPr>
                <w:rStyle w:val="IndexLink"/>
              </w:rPr>
              <w:t>73</w:t>
            </w:r>
          </w:hyperlink>
        </w:p>
        <w:p>
          <w:pPr>
            <w:pStyle w:val="Contents3"/>
            <w:tabs>
              <w:tab w:val="clear" w:pos="8459"/>
              <w:tab w:val="right" w:pos="9026" w:leader="dot"/>
            </w:tabs>
            <w:rPr/>
          </w:pPr>
          <w:hyperlink w:anchor="__RefHeading___Toc5688138_1280447820">
            <w:r>
              <w:rPr>
                <w:webHidden/>
                <w:rStyle w:val="IndexLink"/>
                <w:rtl w:val="true"/>
              </w:rPr>
              <w:t>الزهد في الدنيا</w:t>
            </w:r>
            <w:r>
              <w:rPr>
                <w:rStyle w:val="IndexLink"/>
                <w:rtl w:val="true"/>
              </w:rPr>
              <w:tab/>
            </w:r>
            <w:r>
              <w:rPr>
                <w:rStyle w:val="IndexLink"/>
              </w:rPr>
              <w:t>75</w:t>
            </w:r>
          </w:hyperlink>
        </w:p>
        <w:p>
          <w:pPr>
            <w:pStyle w:val="Contents3"/>
            <w:tabs>
              <w:tab w:val="clear" w:pos="8459"/>
              <w:tab w:val="right" w:pos="9026" w:leader="dot"/>
            </w:tabs>
            <w:rPr/>
          </w:pPr>
          <w:hyperlink w:anchor="__RefHeading___Toc5688140_1280447820">
            <w:r>
              <w:rPr>
                <w:webHidden/>
                <w:rStyle w:val="IndexLink"/>
                <w:rtl w:val="true"/>
              </w:rPr>
              <w:t>العفاف والحجاب</w:t>
            </w:r>
            <w:r>
              <w:rPr>
                <w:rStyle w:val="IndexLink"/>
                <w:rtl w:val="true"/>
              </w:rPr>
              <w:tab/>
            </w:r>
            <w:r>
              <w:rPr>
                <w:rStyle w:val="IndexLink"/>
              </w:rPr>
              <w:t>77</w:t>
            </w:r>
          </w:hyperlink>
        </w:p>
        <w:p>
          <w:pPr>
            <w:pStyle w:val="Contents3"/>
            <w:tabs>
              <w:tab w:val="clear" w:pos="8459"/>
              <w:tab w:val="right" w:pos="9026" w:leader="dot"/>
            </w:tabs>
            <w:rPr/>
          </w:pPr>
          <w:hyperlink w:anchor="__RefHeading___Toc5688142_1280447820">
            <w:r>
              <w:rPr>
                <w:webHidden/>
                <w:rStyle w:val="IndexLink"/>
                <w:rtl w:val="true"/>
              </w:rPr>
              <w:t>الإيمان العميق بالله تعالى</w:t>
            </w:r>
            <w:r>
              <w:rPr>
                <w:rStyle w:val="IndexLink"/>
                <w:rtl w:val="true"/>
              </w:rPr>
              <w:tab/>
            </w:r>
            <w:r>
              <w:rPr>
                <w:rStyle w:val="IndexLink"/>
              </w:rPr>
              <w:t>78</w:t>
            </w:r>
          </w:hyperlink>
        </w:p>
        <w:p>
          <w:pPr>
            <w:pStyle w:val="Contents3"/>
            <w:tabs>
              <w:tab w:val="clear" w:pos="8459"/>
              <w:tab w:val="right" w:pos="9026" w:leader="dot"/>
            </w:tabs>
            <w:rPr/>
          </w:pPr>
          <w:hyperlink w:anchor="__RefHeading___Toc5688144_1280447820">
            <w:r>
              <w:rPr>
                <w:webHidden/>
                <w:rStyle w:val="IndexLink"/>
                <w:rtl w:val="true"/>
              </w:rPr>
              <w:t>انقطاعها عليهاالسّلام إلى الله تعالى</w:t>
            </w:r>
            <w:r>
              <w:rPr>
                <w:rStyle w:val="IndexLink"/>
                <w:rtl w:val="true"/>
              </w:rPr>
              <w:tab/>
            </w:r>
            <w:r>
              <w:rPr>
                <w:rStyle w:val="IndexLink"/>
              </w:rPr>
              <w:t>79</w:t>
            </w:r>
          </w:hyperlink>
        </w:p>
        <w:p>
          <w:pPr>
            <w:pStyle w:val="Contents4"/>
            <w:tabs>
              <w:tab w:val="clear" w:pos="8176"/>
              <w:tab w:val="right" w:pos="9026" w:leader="dot"/>
            </w:tabs>
            <w:rPr/>
          </w:pPr>
          <w:hyperlink w:anchor="__RefHeading___Toc5688146_1280447820">
            <w:r>
              <w:rPr>
                <w:webHidden/>
                <w:rStyle w:val="IndexLink"/>
                <w:rtl w:val="true"/>
              </w:rPr>
              <w:t>انقطاعها عليهاالسّلام إلى الله تعالى</w:t>
            </w:r>
            <w:r>
              <w:rPr>
                <w:rStyle w:val="IndexLink"/>
                <w:rtl w:val="true"/>
              </w:rPr>
              <w:tab/>
            </w:r>
            <w:r>
              <w:rPr>
                <w:rStyle w:val="IndexLink"/>
              </w:rPr>
              <w:t>79</w:t>
            </w:r>
          </w:hyperlink>
        </w:p>
        <w:p>
          <w:pPr>
            <w:pStyle w:val="Contents4"/>
            <w:tabs>
              <w:tab w:val="clear" w:pos="8176"/>
              <w:tab w:val="right" w:pos="9026" w:leader="dot"/>
            </w:tabs>
            <w:rPr/>
          </w:pPr>
          <w:hyperlink w:anchor="__RefHeading___Toc5688148_1280447820">
            <w:r>
              <w:rPr>
                <w:webHidden/>
                <w:rStyle w:val="IndexLink"/>
                <w:rtl w:val="true"/>
              </w:rPr>
              <w:t>دعاؤها عليهاالسّلام في الالتجاء إلى الله تعالى</w:t>
            </w:r>
            <w:r>
              <w:rPr>
                <w:rStyle w:val="IndexLink"/>
                <w:rtl w:val="true"/>
              </w:rPr>
              <w:tab/>
            </w:r>
            <w:r>
              <w:rPr>
                <w:rStyle w:val="IndexLink"/>
              </w:rPr>
              <w:t>80</w:t>
            </w:r>
          </w:hyperlink>
        </w:p>
        <w:p>
          <w:pPr>
            <w:pStyle w:val="Contents4"/>
            <w:tabs>
              <w:tab w:val="clear" w:pos="8176"/>
              <w:tab w:val="right" w:pos="9026" w:leader="dot"/>
            </w:tabs>
            <w:rPr/>
          </w:pPr>
          <w:hyperlink w:anchor="__RefHeading___Toc5688150_1280447820">
            <w:r>
              <w:rPr>
                <w:webHidden/>
                <w:rStyle w:val="IndexLink"/>
                <w:rtl w:val="true"/>
              </w:rPr>
              <w:t>دعاؤها عليهاالسّلام في الاعتصام بالله تعالى</w:t>
            </w:r>
            <w:r>
              <w:rPr>
                <w:rStyle w:val="IndexLink"/>
                <w:rtl w:val="true"/>
              </w:rPr>
              <w:tab/>
            </w:r>
            <w:r>
              <w:rPr>
                <w:rStyle w:val="IndexLink"/>
              </w:rPr>
              <w:t>80</w:t>
            </w:r>
          </w:hyperlink>
        </w:p>
        <w:p>
          <w:pPr>
            <w:pStyle w:val="Contents4"/>
            <w:tabs>
              <w:tab w:val="clear" w:pos="8176"/>
              <w:tab w:val="right" w:pos="9026" w:leader="dot"/>
            </w:tabs>
            <w:rPr/>
          </w:pPr>
          <w:hyperlink w:anchor="__RefHeading___Toc5688152_1280447820">
            <w:r>
              <w:rPr>
                <w:webHidden/>
                <w:rStyle w:val="IndexLink"/>
                <w:rtl w:val="true"/>
              </w:rPr>
              <w:t>دعاؤها عليهاالسّلام في تسبيح الله تعالى</w:t>
            </w:r>
            <w:r>
              <w:rPr>
                <w:rStyle w:val="IndexLink"/>
                <w:rtl w:val="true"/>
              </w:rPr>
              <w:tab/>
            </w:r>
            <w:r>
              <w:rPr>
                <w:rStyle w:val="IndexLink"/>
              </w:rPr>
              <w:t>81</w:t>
            </w:r>
          </w:hyperlink>
        </w:p>
        <w:p>
          <w:pPr>
            <w:pStyle w:val="Contents4"/>
            <w:tabs>
              <w:tab w:val="clear" w:pos="8176"/>
              <w:tab w:val="right" w:pos="9026" w:leader="dot"/>
            </w:tabs>
            <w:rPr/>
          </w:pPr>
          <w:hyperlink w:anchor="__RefHeading___Toc5688154_1280447820">
            <w:r>
              <w:rPr>
                <w:webHidden/>
                <w:rStyle w:val="IndexLink"/>
                <w:rtl w:val="true"/>
              </w:rPr>
              <w:t>دعاؤها عليهاالسّلام للأمر العظيم</w:t>
            </w:r>
            <w:r>
              <w:rPr>
                <w:rStyle w:val="IndexLink"/>
                <w:rtl w:val="true"/>
              </w:rPr>
              <w:tab/>
            </w:r>
            <w:r>
              <w:rPr>
                <w:rStyle w:val="IndexLink"/>
              </w:rPr>
              <w:t>82</w:t>
            </w:r>
          </w:hyperlink>
        </w:p>
        <w:p>
          <w:pPr>
            <w:pStyle w:val="Contents4"/>
            <w:tabs>
              <w:tab w:val="clear" w:pos="8176"/>
              <w:tab w:val="right" w:pos="9026" w:leader="dot"/>
            </w:tabs>
            <w:rPr/>
          </w:pPr>
          <w:hyperlink w:anchor="__RefHeading___Toc5688156_1280447820">
            <w:r>
              <w:rPr>
                <w:webHidden/>
                <w:rStyle w:val="IndexLink"/>
                <w:rtl w:val="true"/>
              </w:rPr>
              <w:t>دعاؤها عليهاالسّلام في تيسير الامور</w:t>
            </w:r>
            <w:r>
              <w:rPr>
                <w:rStyle w:val="IndexLink"/>
                <w:rtl w:val="true"/>
              </w:rPr>
              <w:tab/>
            </w:r>
            <w:r>
              <w:rPr>
                <w:rStyle w:val="IndexLink"/>
              </w:rPr>
              <w:t>82</w:t>
            </w:r>
          </w:hyperlink>
        </w:p>
        <w:p>
          <w:pPr>
            <w:pStyle w:val="Contents4"/>
            <w:tabs>
              <w:tab w:val="clear" w:pos="8176"/>
              <w:tab w:val="right" w:pos="9026" w:leader="dot"/>
            </w:tabs>
            <w:rPr/>
          </w:pPr>
          <w:hyperlink w:anchor="__RefHeading___Toc5688158_1280447820">
            <w:r>
              <w:rPr>
                <w:webHidden/>
                <w:rStyle w:val="IndexLink"/>
                <w:rtl w:val="true"/>
              </w:rPr>
              <w:t>دعاؤها عليهاالسّلام في الاستشفاء</w:t>
            </w:r>
            <w:r>
              <w:rPr>
                <w:rStyle w:val="IndexLink"/>
                <w:rtl w:val="true"/>
              </w:rPr>
              <w:tab/>
            </w:r>
            <w:r>
              <w:rPr>
                <w:rStyle w:val="IndexLink"/>
              </w:rPr>
              <w:t>83</w:t>
            </w:r>
          </w:hyperlink>
        </w:p>
        <w:p>
          <w:pPr>
            <w:pStyle w:val="Contents4"/>
            <w:tabs>
              <w:tab w:val="clear" w:pos="8176"/>
              <w:tab w:val="right" w:pos="9026" w:leader="dot"/>
            </w:tabs>
            <w:rPr/>
          </w:pPr>
          <w:hyperlink w:anchor="__RefHeading___Toc5688160_1280447820">
            <w:r>
              <w:rPr>
                <w:webHidden/>
                <w:rStyle w:val="IndexLink"/>
                <w:rtl w:val="true"/>
              </w:rPr>
              <w:t>دعاؤها عليهاالسّلام في الصباح والمساء</w:t>
            </w:r>
            <w:r>
              <w:rPr>
                <w:rStyle w:val="IndexLink"/>
                <w:rtl w:val="true"/>
              </w:rPr>
              <w:tab/>
            </w:r>
            <w:r>
              <w:rPr>
                <w:rStyle w:val="IndexLink"/>
              </w:rPr>
              <w:t>83</w:t>
            </w:r>
          </w:hyperlink>
        </w:p>
        <w:p>
          <w:pPr>
            <w:pStyle w:val="Contents4"/>
            <w:tabs>
              <w:tab w:val="clear" w:pos="8176"/>
              <w:tab w:val="right" w:pos="9026" w:leader="dot"/>
            </w:tabs>
            <w:rPr/>
          </w:pPr>
          <w:hyperlink w:anchor="__RefHeading___Toc5688162_1280447820">
            <w:r>
              <w:rPr>
                <w:webHidden/>
                <w:rStyle w:val="IndexLink"/>
                <w:rtl w:val="true"/>
              </w:rPr>
              <w:t>دعاؤها عليهاالسّلام عند المنام</w:t>
            </w:r>
            <w:r>
              <w:rPr>
                <w:rStyle w:val="IndexLink"/>
                <w:rtl w:val="true"/>
              </w:rPr>
              <w:tab/>
            </w:r>
            <w:r>
              <w:rPr>
                <w:rStyle w:val="IndexLink"/>
              </w:rPr>
              <w:t>83</w:t>
            </w:r>
          </w:hyperlink>
        </w:p>
        <w:p>
          <w:pPr>
            <w:pStyle w:val="Contents3"/>
            <w:tabs>
              <w:tab w:val="clear" w:pos="8459"/>
              <w:tab w:val="right" w:pos="9026" w:leader="dot"/>
            </w:tabs>
            <w:rPr/>
          </w:pPr>
          <w:hyperlink w:anchor="__RefHeading___Toc5688164_1280447820">
            <w:r>
              <w:rPr>
                <w:webHidden/>
                <w:rStyle w:val="IndexLink"/>
                <w:rtl w:val="true"/>
              </w:rPr>
              <w:t>أدعية الأيّام</w:t>
            </w:r>
            <w:r>
              <w:rPr>
                <w:rStyle w:val="IndexLink"/>
                <w:rtl w:val="true"/>
              </w:rPr>
              <w:tab/>
            </w:r>
            <w:r>
              <w:rPr>
                <w:rStyle w:val="IndexLink"/>
              </w:rPr>
              <w:t>84</w:t>
            </w:r>
          </w:hyperlink>
        </w:p>
        <w:p>
          <w:pPr>
            <w:pStyle w:val="Contents4"/>
            <w:tabs>
              <w:tab w:val="clear" w:pos="8176"/>
              <w:tab w:val="right" w:pos="9026" w:leader="dot"/>
            </w:tabs>
            <w:rPr/>
          </w:pPr>
          <w:hyperlink w:anchor="__RefHeading___Toc5688166_1280447820">
            <w:r>
              <w:rPr>
                <w:webHidden/>
                <w:rStyle w:val="IndexLink"/>
                <w:rtl w:val="true"/>
              </w:rPr>
              <w:t>أدعية الأيّام</w:t>
            </w:r>
            <w:r>
              <w:rPr>
                <w:rStyle w:val="IndexLink"/>
                <w:rtl w:val="true"/>
              </w:rPr>
              <w:tab/>
            </w:r>
            <w:r>
              <w:rPr>
                <w:rStyle w:val="IndexLink"/>
              </w:rPr>
              <w:t>84</w:t>
            </w:r>
          </w:hyperlink>
        </w:p>
        <w:p>
          <w:pPr>
            <w:pStyle w:val="Contents4"/>
            <w:tabs>
              <w:tab w:val="clear" w:pos="8176"/>
              <w:tab w:val="right" w:pos="9026" w:leader="dot"/>
            </w:tabs>
            <w:rPr/>
          </w:pPr>
          <w:hyperlink w:anchor="__RefHeading___Toc5688168_1280447820">
            <w:r>
              <w:rPr>
                <w:webHidden/>
                <w:rStyle w:val="IndexLink"/>
                <w:rtl w:val="true"/>
              </w:rPr>
              <w:t>دعاؤها عليهاالسّلام في يوم السبت</w:t>
            </w:r>
            <w:r>
              <w:rPr>
                <w:rStyle w:val="IndexLink"/>
                <w:rtl w:val="true"/>
              </w:rPr>
              <w:tab/>
            </w:r>
            <w:r>
              <w:rPr>
                <w:rStyle w:val="IndexLink"/>
              </w:rPr>
              <w:t>84</w:t>
            </w:r>
          </w:hyperlink>
        </w:p>
        <w:p>
          <w:pPr>
            <w:pStyle w:val="Contents4"/>
            <w:tabs>
              <w:tab w:val="clear" w:pos="8176"/>
              <w:tab w:val="right" w:pos="9026" w:leader="dot"/>
            </w:tabs>
            <w:rPr/>
          </w:pPr>
          <w:hyperlink w:anchor="__RefHeading___Toc5688170_1280447820">
            <w:r>
              <w:rPr>
                <w:webHidden/>
                <w:rStyle w:val="IndexLink"/>
                <w:rtl w:val="true"/>
              </w:rPr>
              <w:t>دعاؤها في يوم الأحد</w:t>
            </w:r>
            <w:r>
              <w:rPr>
                <w:rStyle w:val="IndexLink"/>
                <w:rtl w:val="true"/>
              </w:rPr>
              <w:tab/>
            </w:r>
            <w:r>
              <w:rPr>
                <w:rStyle w:val="IndexLink"/>
              </w:rPr>
              <w:t>85</w:t>
            </w:r>
          </w:hyperlink>
        </w:p>
        <w:p>
          <w:pPr>
            <w:pStyle w:val="Contents4"/>
            <w:tabs>
              <w:tab w:val="clear" w:pos="8176"/>
              <w:tab w:val="right" w:pos="9026" w:leader="dot"/>
            </w:tabs>
            <w:rPr/>
          </w:pPr>
          <w:hyperlink w:anchor="__RefHeading___Toc5688172_1280447820">
            <w:r>
              <w:rPr>
                <w:webHidden/>
                <w:rStyle w:val="IndexLink"/>
                <w:rtl w:val="true"/>
              </w:rPr>
              <w:t>دعاؤها عليهاالسّلام في يوم الاثنين</w:t>
            </w:r>
            <w:r>
              <w:rPr>
                <w:rStyle w:val="IndexLink"/>
                <w:rtl w:val="true"/>
              </w:rPr>
              <w:tab/>
            </w:r>
            <w:r>
              <w:rPr>
                <w:rStyle w:val="IndexLink"/>
              </w:rPr>
              <w:t>85</w:t>
            </w:r>
          </w:hyperlink>
        </w:p>
        <w:p>
          <w:pPr>
            <w:pStyle w:val="Contents4"/>
            <w:tabs>
              <w:tab w:val="clear" w:pos="8176"/>
              <w:tab w:val="right" w:pos="9026" w:leader="dot"/>
            </w:tabs>
            <w:rPr/>
          </w:pPr>
          <w:hyperlink w:anchor="__RefHeading___Toc5688174_1280447820">
            <w:r>
              <w:rPr>
                <w:webHidden/>
                <w:rStyle w:val="IndexLink"/>
                <w:rtl w:val="true"/>
              </w:rPr>
              <w:t>دعاؤها عليهاالسّلام في يوم الثلاثاء</w:t>
            </w:r>
            <w:r>
              <w:rPr>
                <w:rStyle w:val="IndexLink"/>
                <w:rtl w:val="true"/>
              </w:rPr>
              <w:tab/>
            </w:r>
            <w:r>
              <w:rPr>
                <w:rStyle w:val="IndexLink"/>
              </w:rPr>
              <w:t>86</w:t>
            </w:r>
          </w:hyperlink>
        </w:p>
        <w:p>
          <w:pPr>
            <w:pStyle w:val="Contents4"/>
            <w:tabs>
              <w:tab w:val="clear" w:pos="8176"/>
              <w:tab w:val="right" w:pos="9026" w:leader="dot"/>
            </w:tabs>
            <w:rPr/>
          </w:pPr>
          <w:hyperlink w:anchor="__RefHeading___Toc5688176_1280447820">
            <w:r>
              <w:rPr>
                <w:webHidden/>
                <w:rStyle w:val="IndexLink"/>
                <w:rtl w:val="true"/>
              </w:rPr>
              <w:t>دعاؤها عليهاالسّلام في يوم الأربعاء</w:t>
            </w:r>
            <w:r>
              <w:rPr>
                <w:rStyle w:val="IndexLink"/>
                <w:rtl w:val="true"/>
              </w:rPr>
              <w:tab/>
            </w:r>
            <w:r>
              <w:rPr>
                <w:rStyle w:val="IndexLink"/>
              </w:rPr>
              <w:t>86</w:t>
            </w:r>
          </w:hyperlink>
        </w:p>
        <w:p>
          <w:pPr>
            <w:pStyle w:val="Contents4"/>
            <w:tabs>
              <w:tab w:val="clear" w:pos="8176"/>
              <w:tab w:val="right" w:pos="9026" w:leader="dot"/>
            </w:tabs>
            <w:rPr/>
          </w:pPr>
          <w:hyperlink w:anchor="__RefHeading___Toc5688178_1280447820">
            <w:r>
              <w:rPr>
                <w:webHidden/>
                <w:rStyle w:val="IndexLink"/>
                <w:rtl w:val="true"/>
              </w:rPr>
              <w:t>دعاؤها عليهاالسّلام في يوم الخميس</w:t>
            </w:r>
            <w:r>
              <w:rPr>
                <w:rStyle w:val="IndexLink"/>
                <w:rtl w:val="true"/>
              </w:rPr>
              <w:tab/>
            </w:r>
            <w:r>
              <w:rPr>
                <w:rStyle w:val="IndexLink"/>
              </w:rPr>
              <w:t>87</w:t>
            </w:r>
          </w:hyperlink>
        </w:p>
        <w:p>
          <w:pPr>
            <w:pStyle w:val="Contents4"/>
            <w:tabs>
              <w:tab w:val="clear" w:pos="8176"/>
              <w:tab w:val="right" w:pos="9026" w:leader="dot"/>
            </w:tabs>
            <w:rPr/>
          </w:pPr>
          <w:hyperlink w:anchor="__RefHeading___Toc5688180_1280447820">
            <w:r>
              <w:rPr>
                <w:webHidden/>
                <w:rStyle w:val="IndexLink"/>
                <w:rtl w:val="true"/>
              </w:rPr>
              <w:t>دعاؤها عليهاالسّلام في يوم الجمعة</w:t>
            </w:r>
            <w:r>
              <w:rPr>
                <w:rStyle w:val="IndexLink"/>
                <w:rtl w:val="true"/>
              </w:rPr>
              <w:tab/>
            </w:r>
            <w:r>
              <w:rPr>
                <w:rStyle w:val="IndexLink"/>
              </w:rPr>
              <w:t>87</w:t>
            </w:r>
          </w:hyperlink>
        </w:p>
        <w:p>
          <w:pPr>
            <w:pStyle w:val="Contents3"/>
            <w:tabs>
              <w:tab w:val="clear" w:pos="8459"/>
              <w:tab w:val="right" w:pos="9026" w:leader="dot"/>
            </w:tabs>
            <w:rPr/>
          </w:pPr>
          <w:hyperlink w:anchor="__RefHeading___Toc5688182_1280447820">
            <w:r>
              <w:rPr>
                <w:webHidden/>
                <w:rStyle w:val="IndexLink"/>
                <w:rtl w:val="true"/>
              </w:rPr>
              <w:t>حرزها عليهاالسّلام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5688184_1280447820">
            <w:r>
              <w:rPr>
                <w:webHidden/>
                <w:rStyle w:val="IndexLink"/>
                <w:rtl w:val="true"/>
              </w:rPr>
              <w:t>تسبيح الزهراء عليهاالسّلام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5688186_1280447820">
            <w:r>
              <w:rPr>
                <w:webHidden/>
                <w:rStyle w:val="IndexLink"/>
                <w:rtl w:val="true"/>
              </w:rPr>
              <w:t>عبادتها عليهاالسّلام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5688188_1280447820">
            <w:r>
              <w:rPr>
                <w:webHidden/>
                <w:rStyle w:val="IndexLink"/>
                <w:rtl w:val="true"/>
              </w:rPr>
              <w:t>عبادتها عليهاالسّلام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5688190_1280447820">
            <w:r>
              <w:rPr>
                <w:webHidden/>
                <w:rStyle w:val="IndexLink"/>
                <w:rtl w:val="true"/>
              </w:rPr>
              <w:t>تعقيبها عليهاالسّلام بعد صلاة الظهر</w:t>
            </w:r>
            <w:r>
              <w:rPr>
                <w:rStyle w:val="IndexLink"/>
                <w:rtl w:val="true"/>
              </w:rPr>
              <w:tab/>
            </w:r>
            <w:r>
              <w:rPr>
                <w:rStyle w:val="IndexLink"/>
              </w:rPr>
              <w:t>90</w:t>
            </w:r>
          </w:hyperlink>
        </w:p>
        <w:p>
          <w:pPr>
            <w:pStyle w:val="Contents4"/>
            <w:tabs>
              <w:tab w:val="clear" w:pos="8176"/>
              <w:tab w:val="right" w:pos="9026" w:leader="dot"/>
            </w:tabs>
            <w:rPr/>
          </w:pPr>
          <w:hyperlink w:anchor="__RefHeading___Toc5688192_1280447820">
            <w:r>
              <w:rPr>
                <w:webHidden/>
                <w:rStyle w:val="IndexLink"/>
                <w:rtl w:val="true"/>
              </w:rPr>
              <w:t>دعاؤها عليهاالسّلام بعد صلاة العصر</w:t>
            </w:r>
            <w:r>
              <w:rPr>
                <w:rStyle w:val="IndexLink"/>
                <w:rtl w:val="true"/>
              </w:rPr>
              <w:tab/>
            </w:r>
            <w:r>
              <w:rPr>
                <w:rStyle w:val="IndexLink"/>
              </w:rPr>
              <w:t>94</w:t>
            </w:r>
          </w:hyperlink>
        </w:p>
        <w:p>
          <w:pPr>
            <w:pStyle w:val="Contents4"/>
            <w:tabs>
              <w:tab w:val="clear" w:pos="8176"/>
              <w:tab w:val="right" w:pos="9026" w:leader="dot"/>
            </w:tabs>
            <w:rPr/>
          </w:pPr>
          <w:hyperlink w:anchor="__RefHeading___Toc5688194_1280447820">
            <w:r>
              <w:rPr>
                <w:webHidden/>
                <w:rStyle w:val="IndexLink"/>
                <w:rtl w:val="true"/>
              </w:rPr>
              <w:t>دعاؤها عليهاالسّلام عقيب صلاة المغرب</w:t>
            </w:r>
            <w:r>
              <w:rPr>
                <w:rStyle w:val="IndexLink"/>
                <w:rtl w:val="true"/>
              </w:rPr>
              <w:tab/>
            </w:r>
            <w:r>
              <w:rPr>
                <w:rStyle w:val="IndexLink"/>
              </w:rPr>
              <w:t>99</w:t>
            </w:r>
          </w:hyperlink>
        </w:p>
        <w:p>
          <w:pPr>
            <w:pStyle w:val="Contents4"/>
            <w:tabs>
              <w:tab w:val="clear" w:pos="8176"/>
              <w:tab w:val="right" w:pos="9026" w:leader="dot"/>
            </w:tabs>
            <w:rPr/>
          </w:pPr>
          <w:hyperlink w:anchor="__RefHeading___Toc5688196_1280447820">
            <w:r>
              <w:rPr>
                <w:webHidden/>
                <w:rStyle w:val="IndexLink"/>
                <w:rtl w:val="true"/>
              </w:rPr>
              <w:t>دعاؤها عليهاالسّلام عقيب صلاة العشاء</w:t>
            </w:r>
            <w:r>
              <w:rPr>
                <w:rStyle w:val="IndexLink"/>
                <w:rtl w:val="true"/>
              </w:rPr>
              <w:tab/>
            </w:r>
            <w:r>
              <w:rPr>
                <w:rStyle w:val="IndexLink"/>
              </w:rPr>
              <w:t>104</w:t>
            </w:r>
          </w:hyperlink>
        </w:p>
        <w:p>
          <w:pPr>
            <w:pStyle w:val="Contents2"/>
            <w:tabs>
              <w:tab w:val="clear" w:pos="8743"/>
              <w:tab w:val="right" w:pos="9026" w:leader="dot"/>
            </w:tabs>
            <w:rPr/>
          </w:pPr>
          <w:hyperlink w:anchor="__RefHeading___Toc5688198_1280447820">
            <w:r>
              <w:rPr>
                <w:webHidden/>
                <w:rStyle w:val="IndexLink"/>
                <w:rtl w:val="true"/>
              </w:rPr>
              <w:t>الزّهرَاءُ في رِحَابِ القُرْآنِ والسُّنَّةِ</w:t>
            </w:r>
            <w:r>
              <w:rPr>
                <w:rStyle w:val="IndexLink"/>
                <w:rtl w:val="true"/>
              </w:rPr>
              <w:tab/>
            </w:r>
            <w:r>
              <w:rPr>
                <w:rStyle w:val="IndexLink"/>
              </w:rPr>
              <w:t>109</w:t>
            </w:r>
          </w:hyperlink>
        </w:p>
        <w:p>
          <w:pPr>
            <w:pStyle w:val="Contents3"/>
            <w:tabs>
              <w:tab w:val="clear" w:pos="8459"/>
              <w:tab w:val="right" w:pos="9026" w:leader="dot"/>
            </w:tabs>
            <w:rPr/>
          </w:pPr>
          <w:hyperlink w:anchor="__RefHeading___Toc5688200_1280447820">
            <w:r>
              <w:rPr>
                <w:webHidden/>
                <w:rStyle w:val="IndexLink"/>
                <w:rtl w:val="true"/>
              </w:rPr>
              <w:t>إشارة</w:t>
            </w:r>
            <w:r>
              <w:rPr>
                <w:rStyle w:val="IndexLink"/>
                <w:rtl w:val="true"/>
              </w:rPr>
              <w:tab/>
            </w:r>
            <w:r>
              <w:rPr>
                <w:rStyle w:val="IndexLink"/>
              </w:rPr>
              <w:t>109</w:t>
            </w:r>
          </w:hyperlink>
        </w:p>
        <w:p>
          <w:pPr>
            <w:pStyle w:val="Contents3"/>
            <w:tabs>
              <w:tab w:val="clear" w:pos="8459"/>
              <w:tab w:val="right" w:pos="9026" w:leader="dot"/>
            </w:tabs>
            <w:rPr/>
          </w:pPr>
          <w:hyperlink w:anchor="__RefHeading___Toc5688202_1280447820">
            <w:r>
              <w:rPr>
                <w:webHidden/>
                <w:rStyle w:val="IndexLink"/>
                <w:rtl w:val="true"/>
              </w:rPr>
              <w:t>في رحاب القرآن</w:t>
            </w:r>
            <w:r>
              <w:rPr>
                <w:rStyle w:val="IndexLink"/>
                <w:rtl w:val="true"/>
              </w:rPr>
              <w:tab/>
            </w:r>
            <w:r>
              <w:rPr>
                <w:rStyle w:val="IndexLink"/>
              </w:rPr>
              <w:t>111</w:t>
            </w:r>
          </w:hyperlink>
        </w:p>
        <w:p>
          <w:pPr>
            <w:pStyle w:val="Contents4"/>
            <w:tabs>
              <w:tab w:val="clear" w:pos="8176"/>
              <w:tab w:val="right" w:pos="9026" w:leader="dot"/>
            </w:tabs>
            <w:rPr/>
          </w:pPr>
          <w:hyperlink w:anchor="__RefHeading___Toc5688204_1280447820">
            <w:r>
              <w:rPr>
                <w:webHidden/>
                <w:rStyle w:val="IndexLink"/>
                <w:rtl w:val="true"/>
              </w:rPr>
              <w:t>في رحاب القرآن</w:t>
            </w:r>
            <w:r>
              <w:rPr>
                <w:rStyle w:val="IndexLink"/>
                <w:rtl w:val="true"/>
              </w:rPr>
              <w:tab/>
            </w:r>
            <w:r>
              <w:rPr>
                <w:rStyle w:val="IndexLink"/>
              </w:rPr>
              <w:t>111</w:t>
            </w:r>
          </w:hyperlink>
        </w:p>
        <w:p>
          <w:pPr>
            <w:pStyle w:val="Contents4"/>
            <w:tabs>
              <w:tab w:val="clear" w:pos="8176"/>
              <w:tab w:val="right" w:pos="9026" w:leader="dot"/>
            </w:tabs>
            <w:rPr/>
          </w:pPr>
          <w:hyperlink w:anchor="__RefHeading___Toc5688206_1280447820">
            <w:r>
              <w:rPr>
                <w:webHidden/>
                <w:rStyle w:val="IndexLink"/>
                <w:rtl w:val="true"/>
              </w:rPr>
              <w:t>آية المودّة</w:t>
            </w:r>
            <w:r>
              <w:rPr>
                <w:rStyle w:val="IndexLink"/>
                <w:rtl w:val="true"/>
              </w:rPr>
              <w:tab/>
            </w:r>
            <w:r>
              <w:rPr>
                <w:rStyle w:val="IndexLink"/>
              </w:rPr>
              <w:t>111</w:t>
            </w:r>
          </w:hyperlink>
        </w:p>
        <w:p>
          <w:pPr>
            <w:pStyle w:val="Contents4"/>
            <w:tabs>
              <w:tab w:val="clear" w:pos="8176"/>
              <w:tab w:val="right" w:pos="9026" w:leader="dot"/>
            </w:tabs>
            <w:rPr/>
          </w:pPr>
          <w:hyperlink w:anchor="__RefHeading___Toc5688208_1280447820">
            <w:r>
              <w:rPr>
                <w:webHidden/>
                <w:rStyle w:val="IndexLink"/>
                <w:rtl w:val="true"/>
              </w:rPr>
              <w:t>آية الأبرار</w:t>
            </w:r>
            <w:r>
              <w:rPr>
                <w:rStyle w:val="IndexLink"/>
                <w:rtl w:val="true"/>
              </w:rPr>
              <w:tab/>
            </w:r>
            <w:r>
              <w:rPr>
                <w:rStyle w:val="IndexLink"/>
              </w:rPr>
              <w:t>116</w:t>
            </w:r>
          </w:hyperlink>
        </w:p>
        <w:p>
          <w:pPr>
            <w:pStyle w:val="Contents4"/>
            <w:tabs>
              <w:tab w:val="clear" w:pos="8176"/>
              <w:tab w:val="right" w:pos="9026" w:leader="dot"/>
            </w:tabs>
            <w:rPr/>
          </w:pPr>
          <w:hyperlink w:anchor="__RefHeading___Toc5688210_1280447820">
            <w:r>
              <w:rPr>
                <w:webHidden/>
                <w:rStyle w:val="IndexLink"/>
                <w:rtl w:val="true"/>
              </w:rPr>
              <w:t>آية التطهير</w:t>
            </w:r>
            <w:r>
              <w:rPr>
                <w:rStyle w:val="IndexLink"/>
                <w:rtl w:val="true"/>
              </w:rPr>
              <w:tab/>
            </w:r>
            <w:r>
              <w:rPr>
                <w:rStyle w:val="IndexLink"/>
              </w:rPr>
              <w:t>117</w:t>
            </w:r>
          </w:hyperlink>
        </w:p>
        <w:p>
          <w:pPr>
            <w:pStyle w:val="Contents4"/>
            <w:tabs>
              <w:tab w:val="clear" w:pos="8176"/>
              <w:tab w:val="right" w:pos="9026" w:leader="dot"/>
            </w:tabs>
            <w:rPr/>
          </w:pPr>
          <w:hyperlink w:anchor="__RefHeading___Toc5688212_1280447820">
            <w:r>
              <w:rPr>
                <w:webHidden/>
                <w:rStyle w:val="IndexLink"/>
                <w:rtl w:val="true"/>
              </w:rPr>
              <w:t>آية المباهلة</w:t>
            </w:r>
            <w:r>
              <w:rPr>
                <w:rStyle w:val="IndexLink"/>
                <w:rtl w:val="true"/>
              </w:rPr>
              <w:tab/>
            </w:r>
            <w:r>
              <w:rPr>
                <w:rStyle w:val="IndexLink"/>
              </w:rPr>
              <w:t>119</w:t>
            </w:r>
          </w:hyperlink>
        </w:p>
        <w:p>
          <w:pPr>
            <w:pStyle w:val="Contents3"/>
            <w:tabs>
              <w:tab w:val="clear" w:pos="8459"/>
              <w:tab w:val="right" w:pos="9026" w:leader="dot"/>
            </w:tabs>
            <w:rPr/>
          </w:pPr>
          <w:hyperlink w:anchor="__RefHeading___Toc5688214_1280447820">
            <w:r>
              <w:rPr>
                <w:webHidden/>
                <w:rStyle w:val="IndexLink"/>
                <w:rtl w:val="true"/>
              </w:rPr>
              <w:t>في ظِلال السنّة</w:t>
            </w:r>
            <w:r>
              <w:rPr>
                <w:rStyle w:val="IndexLink"/>
                <w:rtl w:val="true"/>
              </w:rPr>
              <w:tab/>
            </w:r>
            <w:r>
              <w:rPr>
                <w:rStyle w:val="IndexLink"/>
              </w:rPr>
              <w:t>124</w:t>
            </w:r>
          </w:hyperlink>
        </w:p>
        <w:p>
          <w:pPr>
            <w:pStyle w:val="Contents4"/>
            <w:tabs>
              <w:tab w:val="clear" w:pos="8176"/>
              <w:tab w:val="right" w:pos="9026" w:leader="dot"/>
            </w:tabs>
            <w:rPr/>
          </w:pPr>
          <w:hyperlink w:anchor="__RefHeading___Toc5688216_1280447820">
            <w:r>
              <w:rPr>
                <w:webHidden/>
                <w:rStyle w:val="IndexLink"/>
                <w:rtl w:val="true"/>
              </w:rPr>
              <w:t>في ظِلال السنّة</w:t>
            </w:r>
            <w:r>
              <w:rPr>
                <w:rStyle w:val="IndexLink"/>
                <w:rtl w:val="true"/>
              </w:rPr>
              <w:tab/>
            </w:r>
            <w:r>
              <w:rPr>
                <w:rStyle w:val="IndexLink"/>
              </w:rPr>
              <w:t>124</w:t>
            </w:r>
          </w:hyperlink>
        </w:p>
        <w:p>
          <w:pPr>
            <w:pStyle w:val="Contents4"/>
            <w:tabs>
              <w:tab w:val="clear" w:pos="8176"/>
              <w:tab w:val="right" w:pos="9026" w:leader="dot"/>
            </w:tabs>
            <w:rPr/>
          </w:pPr>
          <w:hyperlink w:anchor="__RefHeading___Toc5688218_1280447820">
            <w:r>
              <w:rPr>
                <w:webHidden/>
                <w:rStyle w:val="IndexLink"/>
                <w:rtl w:val="true"/>
              </w:rPr>
              <w:t>الأحاديث في فضل الزهراء عليهاالسّلام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5688220_1280447820">
            <w:r>
              <w:rPr>
                <w:webHidden/>
                <w:rStyle w:val="IndexLink"/>
                <w:rtl w:val="true"/>
              </w:rPr>
              <w:t>الأحاديث في فضل العترة</w:t>
            </w:r>
            <w:r>
              <w:rPr>
                <w:rStyle w:val="IndexLink"/>
                <w:rtl w:val="true"/>
              </w:rPr>
              <w:tab/>
            </w:r>
            <w:r>
              <w:rPr>
                <w:rStyle w:val="IndexLink"/>
              </w:rPr>
              <w:t>127</w:t>
            </w:r>
          </w:hyperlink>
        </w:p>
        <w:p>
          <w:pPr>
            <w:pStyle w:val="Contents5"/>
            <w:tabs>
              <w:tab w:val="clear" w:pos="7892"/>
              <w:tab w:val="right" w:pos="9026" w:leader="dot"/>
            </w:tabs>
            <w:rPr/>
          </w:pPr>
          <w:hyperlink w:anchor="__RefHeading___Toc5688222_1280447820">
            <w:r>
              <w:rPr>
                <w:webHidden/>
                <w:rStyle w:val="IndexLink"/>
                <w:rtl w:val="true"/>
              </w:rPr>
              <w:t>الأحاديث في فضل العترة</w:t>
            </w:r>
            <w:r>
              <w:rPr>
                <w:rStyle w:val="IndexLink"/>
                <w:rtl w:val="true"/>
              </w:rPr>
              <w:tab/>
            </w:r>
            <w:r>
              <w:rPr>
                <w:rStyle w:val="IndexLink"/>
              </w:rPr>
              <w:t>127</w:t>
            </w:r>
          </w:hyperlink>
        </w:p>
        <w:p>
          <w:pPr>
            <w:pStyle w:val="Contents5"/>
            <w:tabs>
              <w:tab w:val="clear" w:pos="7892"/>
              <w:tab w:val="right" w:pos="9026" w:leader="dot"/>
            </w:tabs>
            <w:rPr/>
          </w:pPr>
          <w:hyperlink w:anchor="__RefHeading___Toc5688224_1280447820">
            <w:r>
              <w:rPr>
                <w:webHidden/>
                <w:rStyle w:val="IndexLink"/>
              </w:rPr>
              <w:t>1</w:t>
            </w:r>
            <w:r>
              <w:rPr>
                <w:rStyle w:val="IndexLink"/>
                <w:rtl w:val="true"/>
              </w:rPr>
              <w:t xml:space="preserve"> - </w:t>
            </w:r>
            <w:r>
              <w:rPr>
                <w:rStyle w:val="IndexLink"/>
                <w:rtl w:val="true"/>
              </w:rPr>
              <w:t>حديث الثقلين</w:t>
            </w:r>
            <w:r>
              <w:rPr>
                <w:rStyle w:val="IndexLink"/>
                <w:rtl w:val="true"/>
              </w:rPr>
              <w:tab/>
            </w:r>
            <w:r>
              <w:rPr>
                <w:rStyle w:val="IndexLink"/>
              </w:rPr>
              <w:t>127</w:t>
            </w:r>
          </w:hyperlink>
        </w:p>
        <w:p>
          <w:pPr>
            <w:pStyle w:val="Contents6"/>
            <w:tabs>
              <w:tab w:val="clear" w:pos="7609"/>
              <w:tab w:val="right" w:pos="9026" w:leader="dot"/>
            </w:tabs>
            <w:rPr/>
          </w:pPr>
          <w:hyperlink w:anchor="__RefHeading___Toc5688226_1280447820">
            <w:r>
              <w:rPr>
                <w:webHidden/>
                <w:rStyle w:val="IndexLink"/>
                <w:rtl w:val="true"/>
              </w:rPr>
              <w:t>حديث الثقلين</w:t>
            </w:r>
            <w:r>
              <w:rPr>
                <w:rStyle w:val="IndexLink"/>
                <w:rtl w:val="true"/>
              </w:rPr>
              <w:tab/>
            </w:r>
            <w:r>
              <w:rPr>
                <w:rStyle w:val="IndexLink"/>
              </w:rPr>
              <w:t>127</w:t>
            </w:r>
          </w:hyperlink>
        </w:p>
        <w:p>
          <w:pPr>
            <w:pStyle w:val="Contents6"/>
            <w:tabs>
              <w:tab w:val="clear" w:pos="7609"/>
              <w:tab w:val="right" w:pos="9026" w:leader="dot"/>
            </w:tabs>
            <w:rPr/>
          </w:pPr>
          <w:hyperlink w:anchor="__RefHeading___Toc5688228_1280447820">
            <w:r>
              <w:rPr>
                <w:webHidden/>
                <w:rStyle w:val="IndexLink"/>
                <w:rtl w:val="true"/>
              </w:rPr>
              <w:t>أوّلاً</w:t>
            </w:r>
            <w:r>
              <w:rPr>
                <w:rStyle w:val="IndexLink"/>
                <w:rtl w:val="true"/>
              </w:rPr>
              <w:t xml:space="preserve">: </w:t>
            </w:r>
            <w:r>
              <w:rPr>
                <w:rStyle w:val="IndexLink"/>
                <w:rtl w:val="true"/>
              </w:rPr>
              <w:t>سند الحديث</w:t>
            </w:r>
            <w:r>
              <w:rPr>
                <w:rStyle w:val="IndexLink"/>
                <w:rtl w:val="true"/>
              </w:rPr>
              <w:tab/>
            </w:r>
            <w:r>
              <w:rPr>
                <w:rStyle w:val="IndexLink"/>
              </w:rPr>
              <w:t>129</w:t>
            </w:r>
          </w:hyperlink>
        </w:p>
        <w:p>
          <w:pPr>
            <w:pStyle w:val="Contents6"/>
            <w:tabs>
              <w:tab w:val="clear" w:pos="7609"/>
              <w:tab w:val="right" w:pos="9026" w:leader="dot"/>
            </w:tabs>
            <w:rPr/>
          </w:pPr>
          <w:hyperlink w:anchor="__RefHeading___Toc5688230_1280447820">
            <w:r>
              <w:rPr>
                <w:webHidden/>
                <w:rStyle w:val="IndexLink"/>
                <w:rtl w:val="true"/>
              </w:rPr>
              <w:t>ثانيا</w:t>
            </w:r>
            <w:r>
              <w:rPr>
                <w:rStyle w:val="IndexLink"/>
                <w:rtl w:val="true"/>
              </w:rPr>
              <w:t xml:space="preserve">: </w:t>
            </w:r>
            <w:r>
              <w:rPr>
                <w:rStyle w:val="IndexLink"/>
                <w:rtl w:val="true"/>
              </w:rPr>
              <w:t>دلالة الحديث</w:t>
            </w:r>
            <w:r>
              <w:rPr>
                <w:rStyle w:val="IndexLink"/>
                <w:rtl w:val="true"/>
              </w:rPr>
              <w:tab/>
            </w:r>
            <w:r>
              <w:rPr>
                <w:rStyle w:val="IndexLink"/>
              </w:rPr>
              <w:t>130</w:t>
            </w:r>
          </w:hyperlink>
        </w:p>
        <w:p>
          <w:pPr>
            <w:pStyle w:val="Contents5"/>
            <w:tabs>
              <w:tab w:val="clear" w:pos="7892"/>
              <w:tab w:val="right" w:pos="9026" w:leader="dot"/>
            </w:tabs>
            <w:rPr/>
          </w:pPr>
          <w:hyperlink w:anchor="__RefHeading___Toc5688232_1280447820">
            <w:r>
              <w:rPr>
                <w:webHidden/>
                <w:rStyle w:val="IndexLink"/>
              </w:rPr>
              <w:t>2</w:t>
            </w:r>
            <w:r>
              <w:rPr>
                <w:rStyle w:val="IndexLink"/>
                <w:rtl w:val="true"/>
              </w:rPr>
              <w:t xml:space="preserve"> - </w:t>
            </w:r>
            <w:r>
              <w:rPr>
                <w:rStyle w:val="IndexLink"/>
                <w:rtl w:val="true"/>
              </w:rPr>
              <w:t>حديث السفينة</w:t>
            </w:r>
            <w:r>
              <w:rPr>
                <w:rStyle w:val="IndexLink"/>
                <w:rtl w:val="true"/>
              </w:rPr>
              <w:tab/>
            </w:r>
            <w:r>
              <w:rPr>
                <w:rStyle w:val="IndexLink"/>
              </w:rPr>
              <w:t>130</w:t>
            </w:r>
          </w:hyperlink>
        </w:p>
        <w:p>
          <w:pPr>
            <w:pStyle w:val="Contents5"/>
            <w:tabs>
              <w:tab w:val="clear" w:pos="7892"/>
              <w:tab w:val="right" w:pos="9026" w:leader="dot"/>
            </w:tabs>
            <w:rPr/>
          </w:pPr>
          <w:hyperlink w:anchor="__RefHeading___Toc5688234_1280447820">
            <w:r>
              <w:rPr>
                <w:webHidden/>
                <w:rStyle w:val="IndexLink"/>
              </w:rPr>
              <w:t>3</w:t>
            </w:r>
            <w:r>
              <w:rPr>
                <w:rStyle w:val="IndexLink"/>
                <w:rtl w:val="true"/>
              </w:rPr>
              <w:t xml:space="preserve">- </w:t>
            </w:r>
            <w:r>
              <w:rPr>
                <w:rStyle w:val="IndexLink"/>
                <w:rtl w:val="true"/>
              </w:rPr>
              <w:t>أهل البيت عليهم السّلام أمان للأُمّة</w:t>
            </w:r>
            <w:r>
              <w:rPr>
                <w:rStyle w:val="IndexLink"/>
                <w:rtl w:val="true"/>
              </w:rPr>
              <w:tab/>
            </w:r>
            <w:r>
              <w:rPr>
                <w:rStyle w:val="IndexLink"/>
              </w:rPr>
              <w:t>131</w:t>
            </w:r>
          </w:hyperlink>
        </w:p>
        <w:p>
          <w:pPr>
            <w:pStyle w:val="Contents5"/>
            <w:tabs>
              <w:tab w:val="clear" w:pos="7892"/>
              <w:tab w:val="right" w:pos="9026" w:leader="dot"/>
            </w:tabs>
            <w:rPr/>
          </w:pPr>
          <w:hyperlink w:anchor="__RefHeading___Toc5688236_1280447820">
            <w:r>
              <w:rPr>
                <w:webHidden/>
                <w:rStyle w:val="IndexLink"/>
              </w:rPr>
              <w:t>4</w:t>
            </w:r>
            <w:r>
              <w:rPr>
                <w:rStyle w:val="IndexLink"/>
                <w:rtl w:val="true"/>
              </w:rPr>
              <w:t xml:space="preserve"> - </w:t>
            </w:r>
            <w:r>
              <w:rPr>
                <w:rStyle w:val="IndexLink"/>
                <w:rtl w:val="true"/>
              </w:rPr>
              <w:t>النبي صلّى الله عليه و آله سلم لِمن سالم أهل بيته</w:t>
            </w:r>
            <w:r>
              <w:rPr>
                <w:rStyle w:val="IndexLink"/>
                <w:rtl w:val="true"/>
              </w:rPr>
              <w:tab/>
            </w:r>
            <w:r>
              <w:rPr>
                <w:rStyle w:val="IndexLink"/>
              </w:rPr>
              <w:t>132</w:t>
            </w:r>
          </w:hyperlink>
        </w:p>
        <w:p>
          <w:pPr>
            <w:pStyle w:val="Contents5"/>
            <w:tabs>
              <w:tab w:val="clear" w:pos="7892"/>
              <w:tab w:val="right" w:pos="9026" w:leader="dot"/>
            </w:tabs>
            <w:rPr/>
          </w:pPr>
          <w:hyperlink w:anchor="__RefHeading___Toc5688238_1280447820">
            <w:r>
              <w:rPr>
                <w:webHidden/>
                <w:rStyle w:val="IndexLink"/>
              </w:rPr>
              <w:t>5</w:t>
            </w:r>
            <w:r>
              <w:rPr>
                <w:rStyle w:val="IndexLink"/>
                <w:rtl w:val="true"/>
              </w:rPr>
              <w:t xml:space="preserve"> - </w:t>
            </w:r>
            <w:r>
              <w:rPr>
                <w:rStyle w:val="IndexLink"/>
                <w:rtl w:val="true"/>
              </w:rPr>
              <w:t>من أحبّ أهل البيت عليهم السّلام كان مع النبيّ صلّى الله عليه و آله</w:t>
            </w:r>
            <w:r>
              <w:rPr>
                <w:rStyle w:val="IndexLink"/>
                <w:rtl w:val="true"/>
              </w:rPr>
              <w:tab/>
            </w:r>
            <w:r>
              <w:rPr>
                <w:rStyle w:val="IndexLink"/>
              </w:rPr>
              <w:t>132</w:t>
            </w:r>
          </w:hyperlink>
        </w:p>
        <w:p>
          <w:pPr>
            <w:pStyle w:val="Contents5"/>
            <w:tabs>
              <w:tab w:val="clear" w:pos="7892"/>
              <w:tab w:val="right" w:pos="9026" w:leader="dot"/>
            </w:tabs>
            <w:rPr/>
          </w:pPr>
          <w:hyperlink w:anchor="__RefHeading___Toc5688240_1280447820">
            <w:r>
              <w:rPr>
                <w:webHidden/>
                <w:rStyle w:val="IndexLink"/>
              </w:rPr>
              <w:t>6</w:t>
            </w:r>
            <w:r>
              <w:rPr>
                <w:rStyle w:val="IndexLink"/>
                <w:rtl w:val="true"/>
              </w:rPr>
              <w:t xml:space="preserve">- </w:t>
            </w:r>
            <w:r>
              <w:rPr>
                <w:rStyle w:val="IndexLink"/>
                <w:rtl w:val="true"/>
              </w:rPr>
              <w:t>معرفة أهل البيت عليهم السّلام أمان من العذاب</w:t>
            </w:r>
            <w:r>
              <w:rPr>
                <w:rStyle w:val="IndexLink"/>
                <w:rtl w:val="true"/>
              </w:rPr>
              <w:tab/>
            </w:r>
            <w:r>
              <w:rPr>
                <w:rStyle w:val="IndexLink"/>
              </w:rPr>
              <w:t>132</w:t>
            </w:r>
          </w:hyperlink>
        </w:p>
        <w:p>
          <w:pPr>
            <w:pStyle w:val="Contents5"/>
            <w:tabs>
              <w:tab w:val="clear" w:pos="7892"/>
              <w:tab w:val="right" w:pos="9026" w:leader="dot"/>
            </w:tabs>
            <w:rPr/>
          </w:pPr>
          <w:hyperlink w:anchor="__RefHeading___Toc5688242_1280447820">
            <w:r>
              <w:rPr>
                <w:webHidden/>
                <w:rStyle w:val="IndexLink"/>
              </w:rPr>
              <w:t>7</w:t>
            </w:r>
            <w:r>
              <w:rPr>
                <w:rStyle w:val="IndexLink"/>
                <w:rtl w:val="true"/>
              </w:rPr>
              <w:t xml:space="preserve">- </w:t>
            </w:r>
            <w:r>
              <w:rPr>
                <w:rStyle w:val="IndexLink"/>
                <w:rtl w:val="true"/>
              </w:rPr>
              <w:t>السؤال عن محبّة آل البيت عليهم السّلام</w:t>
            </w:r>
            <w:r>
              <w:rPr>
                <w:rStyle w:val="IndexLink"/>
                <w:rtl w:val="true"/>
              </w:rPr>
              <w:tab/>
            </w:r>
            <w:r>
              <w:rPr>
                <w:rStyle w:val="IndexLink"/>
              </w:rPr>
              <w:t>133</w:t>
            </w:r>
          </w:hyperlink>
        </w:p>
        <w:p>
          <w:pPr>
            <w:pStyle w:val="Contents5"/>
            <w:tabs>
              <w:tab w:val="clear" w:pos="7892"/>
              <w:tab w:val="right" w:pos="9026" w:leader="dot"/>
            </w:tabs>
            <w:rPr/>
          </w:pPr>
          <w:hyperlink w:anchor="__RefHeading___Toc5688244_1280447820">
            <w:r>
              <w:rPr>
                <w:webHidden/>
                <w:rStyle w:val="IndexLink"/>
              </w:rPr>
              <w:t>8</w:t>
            </w:r>
            <w:r>
              <w:rPr>
                <w:rStyle w:val="IndexLink"/>
                <w:rtl w:val="true"/>
              </w:rPr>
              <w:t xml:space="preserve">- </w:t>
            </w:r>
            <w:r>
              <w:rPr>
                <w:rStyle w:val="IndexLink"/>
                <w:rtl w:val="true"/>
              </w:rPr>
              <w:t>الاقتداء باهل البيت عليهم السّلام</w:t>
            </w:r>
            <w:r>
              <w:rPr>
                <w:rStyle w:val="IndexLink"/>
                <w:rtl w:val="true"/>
              </w:rPr>
              <w:tab/>
            </w:r>
            <w:r>
              <w:rPr>
                <w:rStyle w:val="IndexLink"/>
              </w:rPr>
              <w:t>133</w:t>
            </w:r>
          </w:hyperlink>
        </w:p>
        <w:p>
          <w:pPr>
            <w:pStyle w:val="Contents5"/>
            <w:tabs>
              <w:tab w:val="clear" w:pos="7892"/>
              <w:tab w:val="right" w:pos="9026" w:leader="dot"/>
            </w:tabs>
            <w:rPr/>
          </w:pPr>
          <w:hyperlink w:anchor="__RefHeading___Toc5688246_1280447820">
            <w:r>
              <w:rPr>
                <w:webHidden/>
                <w:rStyle w:val="IndexLink"/>
              </w:rPr>
              <w:t>9</w:t>
            </w:r>
            <w:r>
              <w:rPr>
                <w:rStyle w:val="IndexLink"/>
                <w:rtl w:val="true"/>
              </w:rPr>
              <w:t xml:space="preserve"> - </w:t>
            </w:r>
            <w:r>
              <w:rPr>
                <w:rStyle w:val="IndexLink"/>
                <w:rtl w:val="true"/>
              </w:rPr>
              <w:t>الممات على حبّ أهل البيت عليهم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5688248_1280447820">
            <w:r>
              <w:rPr>
                <w:webHidden/>
                <w:rStyle w:val="IndexLink"/>
                <w:rtl w:val="true"/>
              </w:rPr>
              <w:t>قِرَانُ الصَّدِيقَةِ بالأِمَامِ</w:t>
            </w:r>
            <w:r>
              <w:rPr>
                <w:rStyle w:val="IndexLink"/>
                <w:rtl w:val="true"/>
              </w:rPr>
              <w:tab/>
            </w:r>
            <w:r>
              <w:rPr>
                <w:rStyle w:val="IndexLink"/>
              </w:rPr>
              <w:t>135</w:t>
            </w:r>
          </w:hyperlink>
        </w:p>
        <w:p>
          <w:pPr>
            <w:pStyle w:val="Contents3"/>
            <w:tabs>
              <w:tab w:val="clear" w:pos="8459"/>
              <w:tab w:val="right" w:pos="9026" w:leader="dot"/>
            </w:tabs>
            <w:rPr/>
          </w:pPr>
          <w:hyperlink w:anchor="__RefHeading___Toc5688250_1280447820">
            <w:r>
              <w:rPr>
                <w:webHidden/>
                <w:rStyle w:val="IndexLink"/>
                <w:rtl w:val="true"/>
              </w:rPr>
              <w:t>إشارة</w:t>
            </w:r>
            <w:r>
              <w:rPr>
                <w:rStyle w:val="IndexLink"/>
                <w:rtl w:val="true"/>
              </w:rPr>
              <w:tab/>
            </w:r>
            <w:r>
              <w:rPr>
                <w:rStyle w:val="IndexLink"/>
              </w:rPr>
              <w:t>135</w:t>
            </w:r>
          </w:hyperlink>
        </w:p>
        <w:p>
          <w:pPr>
            <w:pStyle w:val="Contents3"/>
            <w:tabs>
              <w:tab w:val="clear" w:pos="8459"/>
              <w:tab w:val="right" w:pos="9026" w:leader="dot"/>
            </w:tabs>
            <w:rPr/>
          </w:pPr>
          <w:hyperlink w:anchor="__RefHeading___Toc5688252_1280447820">
            <w:r>
              <w:rPr>
                <w:webHidden/>
                <w:rStyle w:val="IndexLink"/>
                <w:rtl w:val="true"/>
              </w:rPr>
              <w:t>المهر</w:t>
            </w:r>
            <w:r>
              <w:rPr>
                <w:rStyle w:val="IndexLink"/>
                <w:rtl w:val="true"/>
              </w:rPr>
              <w:tab/>
            </w:r>
            <w:r>
              <w:rPr>
                <w:rStyle w:val="IndexLink"/>
              </w:rPr>
              <w:t>139</w:t>
            </w:r>
          </w:hyperlink>
        </w:p>
        <w:p>
          <w:pPr>
            <w:pStyle w:val="Contents3"/>
            <w:tabs>
              <w:tab w:val="clear" w:pos="8459"/>
              <w:tab w:val="right" w:pos="9026" w:leader="dot"/>
            </w:tabs>
            <w:rPr/>
          </w:pPr>
          <w:hyperlink w:anchor="__RefHeading___Toc5688254_1280447820">
            <w:r>
              <w:rPr>
                <w:webHidden/>
                <w:rStyle w:val="IndexLink"/>
                <w:rtl w:val="true"/>
              </w:rPr>
              <w:t>جهاز فاطمة عليهاالسّلام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5688256_1280447820">
            <w:r>
              <w:rPr>
                <w:webHidden/>
                <w:rStyle w:val="IndexLink"/>
                <w:rtl w:val="true"/>
              </w:rPr>
              <w:t>جهاز فاطمة عليهاالسّلام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5688258_1280447820">
            <w:r>
              <w:rPr>
                <w:webHidden/>
                <w:rStyle w:val="IndexLink"/>
                <w:rtl w:val="true"/>
              </w:rPr>
              <w:t xml:space="preserve">مخاريف </w:t>
            </w:r>
            <w:r>
              <w:rPr>
                <w:rStyle w:val="IndexLink"/>
                <w:rtl w:val="true"/>
              </w:rPr>
              <w:t>«</w:t>
            </w:r>
            <w:r>
              <w:rPr>
                <w:rStyle w:val="IndexLink"/>
                <w:rtl w:val="true"/>
              </w:rPr>
              <w:t>لامنس</w:t>
            </w:r>
            <w:r>
              <w:rPr>
                <w:rStyle w:val="IndexLink"/>
                <w:rtl w:val="true"/>
              </w:rPr>
              <w:t>»</w:t>
              <w:tab/>
            </w:r>
            <w:r>
              <w:rPr>
                <w:rStyle w:val="IndexLink"/>
              </w:rPr>
              <w:t>141</w:t>
            </w:r>
          </w:hyperlink>
        </w:p>
        <w:p>
          <w:pPr>
            <w:pStyle w:val="Contents3"/>
            <w:tabs>
              <w:tab w:val="clear" w:pos="8459"/>
              <w:tab w:val="right" w:pos="9026" w:leader="dot"/>
            </w:tabs>
            <w:rPr/>
          </w:pPr>
          <w:hyperlink w:anchor="__RefHeading___Toc5688260_1280447820">
            <w:r>
              <w:rPr>
                <w:webHidden/>
                <w:rStyle w:val="IndexLink"/>
                <w:rtl w:val="true"/>
              </w:rPr>
              <w:t>خطبة العقد</w:t>
            </w:r>
            <w:r>
              <w:rPr>
                <w:rStyle w:val="IndexLink"/>
                <w:rtl w:val="true"/>
              </w:rPr>
              <w:tab/>
            </w:r>
            <w:r>
              <w:rPr>
                <w:rStyle w:val="IndexLink"/>
              </w:rPr>
              <w:t>142</w:t>
            </w:r>
          </w:hyperlink>
        </w:p>
        <w:p>
          <w:pPr>
            <w:pStyle w:val="Contents3"/>
            <w:tabs>
              <w:tab w:val="clear" w:pos="8459"/>
              <w:tab w:val="right" w:pos="9026" w:leader="dot"/>
            </w:tabs>
            <w:rPr/>
          </w:pPr>
          <w:hyperlink w:anchor="__RefHeading___Toc5688262_1280447820">
            <w:r>
              <w:rPr>
                <w:webHidden/>
                <w:rStyle w:val="IndexLink"/>
                <w:rtl w:val="true"/>
              </w:rPr>
              <w:t>وليمة الزواج</w:t>
            </w:r>
            <w:r>
              <w:rPr>
                <w:rStyle w:val="IndexLink"/>
                <w:rtl w:val="true"/>
              </w:rPr>
              <w:tab/>
            </w:r>
            <w:r>
              <w:rPr>
                <w:rStyle w:val="IndexLink"/>
              </w:rPr>
              <w:t>144</w:t>
            </w:r>
          </w:hyperlink>
        </w:p>
        <w:p>
          <w:pPr>
            <w:pStyle w:val="Contents3"/>
            <w:tabs>
              <w:tab w:val="clear" w:pos="8459"/>
              <w:tab w:val="right" w:pos="9026" w:leader="dot"/>
            </w:tabs>
            <w:rPr/>
          </w:pPr>
          <w:hyperlink w:anchor="__RefHeading___Toc5688264_1280447820">
            <w:r>
              <w:rPr>
                <w:webHidden/>
                <w:rStyle w:val="IndexLink"/>
                <w:rtl w:val="true"/>
              </w:rPr>
              <w:t>النبىّ صلّى الله عليه و آله يحدث فاطمة عن على عليه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5688266_1280447820">
            <w:r>
              <w:rPr>
                <w:webHidden/>
                <w:rStyle w:val="IndexLink"/>
                <w:rtl w:val="true"/>
              </w:rPr>
              <w:t>المنزل</w:t>
            </w:r>
            <w:r>
              <w:rPr>
                <w:rStyle w:val="IndexLink"/>
                <w:rtl w:val="true"/>
              </w:rPr>
              <w:tab/>
            </w:r>
            <w:r>
              <w:rPr>
                <w:rStyle w:val="IndexLink"/>
              </w:rPr>
              <w:t>145</w:t>
            </w:r>
          </w:hyperlink>
        </w:p>
        <w:p>
          <w:pPr>
            <w:pStyle w:val="Contents3"/>
            <w:tabs>
              <w:tab w:val="clear" w:pos="8459"/>
              <w:tab w:val="right" w:pos="9026" w:leader="dot"/>
            </w:tabs>
            <w:rPr/>
          </w:pPr>
          <w:hyperlink w:anchor="__RefHeading___Toc5688268_1280447820">
            <w:r>
              <w:rPr>
                <w:webHidden/>
                <w:rStyle w:val="IndexLink"/>
                <w:rtl w:val="true"/>
              </w:rPr>
              <w:t>الزفاف</w:t>
            </w:r>
            <w:r>
              <w:rPr>
                <w:rStyle w:val="IndexLink"/>
                <w:rtl w:val="true"/>
              </w:rPr>
              <w:tab/>
            </w:r>
            <w:r>
              <w:rPr>
                <w:rStyle w:val="IndexLink"/>
              </w:rPr>
              <w:t>145</w:t>
            </w:r>
          </w:hyperlink>
        </w:p>
        <w:p>
          <w:pPr>
            <w:pStyle w:val="Contents3"/>
            <w:tabs>
              <w:tab w:val="clear" w:pos="8459"/>
              <w:tab w:val="right" w:pos="9026" w:leader="dot"/>
            </w:tabs>
            <w:rPr/>
          </w:pPr>
          <w:hyperlink w:anchor="__RefHeading___Toc5688270_1280447820">
            <w:r>
              <w:rPr>
                <w:webHidden/>
                <w:rStyle w:val="IndexLink"/>
                <w:rtl w:val="true"/>
              </w:rPr>
              <w:t>الزهراء عليهاالسّلام تتصدّق بثوب عرسها</w:t>
            </w:r>
            <w:r>
              <w:rPr>
                <w:rStyle w:val="IndexLink"/>
                <w:rtl w:val="true"/>
              </w:rPr>
              <w:tab/>
            </w:r>
            <w:r>
              <w:rPr>
                <w:rStyle w:val="IndexLink"/>
              </w:rPr>
              <w:t>147</w:t>
            </w:r>
          </w:hyperlink>
        </w:p>
        <w:p>
          <w:pPr>
            <w:pStyle w:val="Contents3"/>
            <w:tabs>
              <w:tab w:val="clear" w:pos="8459"/>
              <w:tab w:val="right" w:pos="9026" w:leader="dot"/>
            </w:tabs>
            <w:rPr/>
          </w:pPr>
          <w:hyperlink w:anchor="__RefHeading___Toc5688272_1280447820">
            <w:r>
              <w:rPr>
                <w:webHidden/>
                <w:rStyle w:val="IndexLink"/>
                <w:rtl w:val="true"/>
              </w:rPr>
              <w:t>الشعر في زواج الزهراء عليهاالسّلام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5688274_1280447820">
            <w:r>
              <w:rPr>
                <w:webHidden/>
                <w:rStyle w:val="IndexLink"/>
              </w:rPr>
              <w:t>1</w:t>
            </w:r>
            <w:r>
              <w:rPr>
                <w:rStyle w:val="IndexLink"/>
                <w:rtl w:val="true"/>
              </w:rPr>
              <w:t xml:space="preserve"> - </w:t>
            </w:r>
            <w:r>
              <w:rPr>
                <w:rStyle w:val="IndexLink"/>
                <w:rtl w:val="true"/>
              </w:rPr>
              <w:t>حفصة</w:t>
            </w:r>
            <w:r>
              <w:rPr>
                <w:rStyle w:val="IndexLink"/>
                <w:rtl w:val="true"/>
              </w:rPr>
              <w:tab/>
            </w:r>
            <w:r>
              <w:rPr>
                <w:rStyle w:val="IndexLink"/>
              </w:rPr>
              <w:t>148</w:t>
            </w:r>
          </w:hyperlink>
        </w:p>
        <w:p>
          <w:pPr>
            <w:pStyle w:val="Contents4"/>
            <w:tabs>
              <w:tab w:val="clear" w:pos="8176"/>
              <w:tab w:val="right" w:pos="9026" w:leader="dot"/>
            </w:tabs>
            <w:rPr/>
          </w:pPr>
          <w:hyperlink w:anchor="__RefHeading___Toc5688276_1280447820">
            <w:r>
              <w:rPr>
                <w:webHidden/>
                <w:rStyle w:val="IndexLink"/>
              </w:rPr>
              <w:t>2</w:t>
            </w:r>
            <w:r>
              <w:rPr>
                <w:rStyle w:val="IndexLink"/>
                <w:rtl w:val="true"/>
              </w:rPr>
              <w:t xml:space="preserve"> - </w:t>
            </w:r>
            <w:r>
              <w:rPr>
                <w:rStyle w:val="IndexLink"/>
                <w:rtl w:val="true"/>
              </w:rPr>
              <w:t>اُمّ سلمة</w:t>
            </w:r>
            <w:r>
              <w:rPr>
                <w:rStyle w:val="IndexLink"/>
                <w:rtl w:val="true"/>
              </w:rPr>
              <w:tab/>
            </w:r>
            <w:r>
              <w:rPr>
                <w:rStyle w:val="IndexLink"/>
              </w:rPr>
              <w:t>148</w:t>
            </w:r>
          </w:hyperlink>
        </w:p>
        <w:p>
          <w:pPr>
            <w:pStyle w:val="Contents4"/>
            <w:tabs>
              <w:tab w:val="clear" w:pos="8176"/>
              <w:tab w:val="right" w:pos="9026" w:leader="dot"/>
            </w:tabs>
            <w:rPr/>
          </w:pPr>
          <w:hyperlink w:anchor="__RefHeading___Toc5688278_1280447820">
            <w:r>
              <w:rPr>
                <w:webHidden/>
                <w:rStyle w:val="IndexLink"/>
              </w:rPr>
              <w:t>3</w:t>
            </w:r>
            <w:r>
              <w:rPr>
                <w:rStyle w:val="IndexLink"/>
                <w:rtl w:val="true"/>
              </w:rPr>
              <w:t xml:space="preserve">- </w:t>
            </w:r>
            <w:r>
              <w:rPr>
                <w:rStyle w:val="IndexLink"/>
                <w:rtl w:val="true"/>
              </w:rPr>
              <w:t>عائشة</w:t>
            </w:r>
            <w:r>
              <w:rPr>
                <w:rStyle w:val="IndexLink"/>
                <w:rtl w:val="true"/>
              </w:rPr>
              <w:tab/>
            </w:r>
            <w:r>
              <w:rPr>
                <w:rStyle w:val="IndexLink"/>
              </w:rPr>
              <w:t>148</w:t>
            </w:r>
          </w:hyperlink>
        </w:p>
        <w:p>
          <w:pPr>
            <w:pStyle w:val="Contents4"/>
            <w:tabs>
              <w:tab w:val="clear" w:pos="8176"/>
              <w:tab w:val="right" w:pos="9026" w:leader="dot"/>
            </w:tabs>
            <w:rPr/>
          </w:pPr>
          <w:hyperlink w:anchor="__RefHeading___Toc5688280_1280447820">
            <w:r>
              <w:rPr>
                <w:webHidden/>
                <w:rStyle w:val="IndexLink"/>
              </w:rPr>
              <w:t>4</w:t>
            </w:r>
            <w:r>
              <w:rPr>
                <w:rStyle w:val="IndexLink"/>
                <w:rtl w:val="true"/>
              </w:rPr>
              <w:t xml:space="preserve"> - </w:t>
            </w:r>
            <w:r>
              <w:rPr>
                <w:rStyle w:val="IndexLink"/>
                <w:rtl w:val="true"/>
              </w:rPr>
              <w:t xml:space="preserve">كبشة </w:t>
            </w:r>
            <w:r>
              <w:rPr>
                <w:rStyle w:val="IndexLink"/>
                <w:rtl w:val="true"/>
              </w:rPr>
              <w:t>(</w:t>
            </w:r>
            <w:r>
              <w:rPr>
                <w:rStyle w:val="IndexLink"/>
                <w:rtl w:val="true"/>
              </w:rPr>
              <w:t>أُمّ سعد بن معاذ</w:t>
            </w:r>
            <w:r>
              <w:rPr>
                <w:rStyle w:val="IndexLink"/>
                <w:rtl w:val="true"/>
              </w:rPr>
              <w:t>)</w:t>
              <w:tab/>
            </w:r>
            <w:r>
              <w:rPr>
                <w:rStyle w:val="IndexLink"/>
              </w:rPr>
              <w:t>149</w:t>
            </w:r>
          </w:hyperlink>
        </w:p>
        <w:p>
          <w:pPr>
            <w:pStyle w:val="Contents4"/>
            <w:tabs>
              <w:tab w:val="clear" w:pos="8176"/>
              <w:tab w:val="right" w:pos="9026" w:leader="dot"/>
            </w:tabs>
            <w:rPr/>
          </w:pPr>
          <w:hyperlink w:anchor="__RefHeading___Toc5688282_1280447820">
            <w:r>
              <w:rPr>
                <w:webHidden/>
                <w:rStyle w:val="IndexLink"/>
              </w:rPr>
              <w:t>5</w:t>
            </w:r>
            <w:r>
              <w:rPr>
                <w:rStyle w:val="IndexLink"/>
                <w:rtl w:val="true"/>
              </w:rPr>
              <w:t xml:space="preserve">- </w:t>
            </w:r>
            <w:r>
              <w:rPr>
                <w:rStyle w:val="IndexLink"/>
                <w:rtl w:val="true"/>
              </w:rPr>
              <w:t>الحميرى</w:t>
            </w:r>
            <w:r>
              <w:rPr>
                <w:rStyle w:val="IndexLink"/>
                <w:rtl w:val="true"/>
              </w:rPr>
              <w:tab/>
            </w:r>
            <w:r>
              <w:rPr>
                <w:rStyle w:val="IndexLink"/>
              </w:rPr>
              <w:t>149</w:t>
            </w:r>
          </w:hyperlink>
        </w:p>
        <w:p>
          <w:pPr>
            <w:pStyle w:val="Contents4"/>
            <w:tabs>
              <w:tab w:val="clear" w:pos="8176"/>
              <w:tab w:val="right" w:pos="9026" w:leader="dot"/>
            </w:tabs>
            <w:rPr/>
          </w:pPr>
          <w:hyperlink w:anchor="__RefHeading___Toc5688284_1280447820">
            <w:r>
              <w:rPr>
                <w:webHidden/>
                <w:rStyle w:val="IndexLink"/>
              </w:rPr>
              <w:t>6</w:t>
            </w:r>
            <w:r>
              <w:rPr>
                <w:rStyle w:val="IndexLink"/>
                <w:rtl w:val="true"/>
              </w:rPr>
              <w:t xml:space="preserve">- </w:t>
            </w:r>
            <w:r>
              <w:rPr>
                <w:rStyle w:val="IndexLink"/>
                <w:rtl w:val="true"/>
              </w:rPr>
              <w:t>السرخسي</w:t>
            </w:r>
            <w:r>
              <w:rPr>
                <w:rStyle w:val="IndexLink"/>
                <w:rtl w:val="true"/>
              </w:rPr>
              <w:tab/>
            </w:r>
            <w:r>
              <w:rPr>
                <w:rStyle w:val="IndexLink"/>
              </w:rPr>
              <w:t>150</w:t>
            </w:r>
          </w:hyperlink>
        </w:p>
        <w:p>
          <w:pPr>
            <w:pStyle w:val="Contents4"/>
            <w:tabs>
              <w:tab w:val="clear" w:pos="8176"/>
              <w:tab w:val="right" w:pos="9026" w:leader="dot"/>
            </w:tabs>
            <w:rPr/>
          </w:pPr>
          <w:hyperlink w:anchor="__RefHeading___Toc5688286_1280447820">
            <w:r>
              <w:rPr>
                <w:webHidden/>
                <w:rStyle w:val="IndexLink"/>
              </w:rPr>
              <w:t>7</w:t>
            </w:r>
            <w:r>
              <w:rPr>
                <w:rStyle w:val="IndexLink"/>
                <w:rtl w:val="true"/>
              </w:rPr>
              <w:t xml:space="preserve">- </w:t>
            </w:r>
            <w:r>
              <w:rPr>
                <w:rStyle w:val="IndexLink"/>
                <w:rtl w:val="true"/>
              </w:rPr>
              <w:t>السُّوسى</w:t>
            </w:r>
            <w:r>
              <w:rPr>
                <w:rStyle w:val="IndexLink"/>
                <w:rtl w:val="true"/>
              </w:rPr>
              <w:tab/>
            </w:r>
            <w:r>
              <w:rPr>
                <w:rStyle w:val="IndexLink"/>
              </w:rPr>
              <w:t>150</w:t>
            </w:r>
          </w:hyperlink>
        </w:p>
        <w:p>
          <w:pPr>
            <w:pStyle w:val="Contents4"/>
            <w:tabs>
              <w:tab w:val="clear" w:pos="8176"/>
              <w:tab w:val="right" w:pos="9026" w:leader="dot"/>
            </w:tabs>
            <w:rPr/>
          </w:pPr>
          <w:hyperlink w:anchor="__RefHeading___Toc5688288_1280447820">
            <w:r>
              <w:rPr>
                <w:webHidden/>
                <w:rStyle w:val="IndexLink"/>
              </w:rPr>
              <w:t>8</w:t>
            </w:r>
            <w:r>
              <w:rPr>
                <w:rStyle w:val="IndexLink"/>
                <w:rtl w:val="true"/>
              </w:rPr>
              <w:t xml:space="preserve">- </w:t>
            </w:r>
            <w:r>
              <w:rPr>
                <w:rStyle w:val="IndexLink"/>
                <w:rtl w:val="true"/>
              </w:rPr>
              <w:t>العبدى</w:t>
            </w:r>
            <w:r>
              <w:rPr>
                <w:rStyle w:val="IndexLink"/>
                <w:rtl w:val="true"/>
              </w:rPr>
              <w:tab/>
            </w:r>
            <w:r>
              <w:rPr>
                <w:rStyle w:val="IndexLink"/>
              </w:rPr>
              <w:t>150</w:t>
            </w:r>
          </w:hyperlink>
        </w:p>
        <w:p>
          <w:pPr>
            <w:pStyle w:val="Contents4"/>
            <w:tabs>
              <w:tab w:val="clear" w:pos="8176"/>
              <w:tab w:val="right" w:pos="9026" w:leader="dot"/>
            </w:tabs>
            <w:rPr/>
          </w:pPr>
          <w:hyperlink w:anchor="__RefHeading___Toc5688290_1280447820">
            <w:r>
              <w:rPr>
                <w:webHidden/>
                <w:rStyle w:val="IndexLink"/>
              </w:rPr>
              <w:t>9</w:t>
            </w:r>
            <w:r>
              <w:rPr>
                <w:rStyle w:val="IndexLink"/>
                <w:rtl w:val="true"/>
              </w:rPr>
              <w:t xml:space="preserve"> - </w:t>
            </w:r>
            <w:r>
              <w:rPr>
                <w:rStyle w:val="IndexLink"/>
                <w:rtl w:val="true"/>
              </w:rPr>
              <w:t>الشيخ الفرطوسي</w:t>
            </w:r>
            <w:r>
              <w:rPr>
                <w:rStyle w:val="IndexLink"/>
                <w:rtl w:val="true"/>
              </w:rPr>
              <w:tab/>
            </w:r>
            <w:r>
              <w:rPr>
                <w:rStyle w:val="IndexLink"/>
              </w:rPr>
              <w:t>151</w:t>
            </w:r>
          </w:hyperlink>
        </w:p>
        <w:p>
          <w:pPr>
            <w:pStyle w:val="Contents3"/>
            <w:tabs>
              <w:tab w:val="clear" w:pos="8459"/>
              <w:tab w:val="right" w:pos="9026" w:leader="dot"/>
            </w:tabs>
            <w:rPr/>
          </w:pPr>
          <w:hyperlink w:anchor="__RefHeading___Toc5688292_1280447820">
            <w:r>
              <w:rPr>
                <w:webHidden/>
                <w:rStyle w:val="IndexLink"/>
                <w:rtl w:val="true"/>
              </w:rPr>
              <w:t>دار سكناها عليهاالسّلام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5688294_1280447820">
            <w:r>
              <w:rPr>
                <w:webHidden/>
                <w:rStyle w:val="IndexLink"/>
                <w:rtl w:val="true"/>
              </w:rPr>
              <w:t>شؤون المنزل</w:t>
            </w:r>
            <w:r>
              <w:rPr>
                <w:rStyle w:val="IndexLink"/>
                <w:rtl w:val="true"/>
              </w:rPr>
              <w:tab/>
            </w:r>
            <w:r>
              <w:rPr>
                <w:rStyle w:val="IndexLink"/>
              </w:rPr>
              <w:t>152</w:t>
            </w:r>
          </w:hyperlink>
        </w:p>
        <w:p>
          <w:pPr>
            <w:pStyle w:val="Contents3"/>
            <w:tabs>
              <w:tab w:val="clear" w:pos="8459"/>
              <w:tab w:val="right" w:pos="9026" w:leader="dot"/>
            </w:tabs>
            <w:rPr/>
          </w:pPr>
          <w:hyperlink w:anchor="__RefHeading___Toc5688296_1280447820">
            <w:r>
              <w:rPr>
                <w:webHidden/>
                <w:rStyle w:val="IndexLink"/>
                <w:rtl w:val="true"/>
              </w:rPr>
              <w:t>عملها عليهاالسّلام في البيت</w:t>
            </w:r>
            <w:r>
              <w:rPr>
                <w:rStyle w:val="IndexLink"/>
                <w:rtl w:val="true"/>
              </w:rPr>
              <w:tab/>
            </w:r>
            <w:r>
              <w:rPr>
                <w:rStyle w:val="IndexLink"/>
              </w:rPr>
              <w:t>152</w:t>
            </w:r>
          </w:hyperlink>
        </w:p>
        <w:p>
          <w:pPr>
            <w:pStyle w:val="Contents4"/>
            <w:tabs>
              <w:tab w:val="clear" w:pos="8176"/>
              <w:tab w:val="right" w:pos="9026" w:leader="dot"/>
            </w:tabs>
            <w:rPr/>
          </w:pPr>
          <w:hyperlink w:anchor="__RefHeading___Toc5688298_1280447820">
            <w:r>
              <w:rPr>
                <w:webHidden/>
                <w:rStyle w:val="IndexLink"/>
                <w:rtl w:val="true"/>
              </w:rPr>
              <w:t>عملها عليهاالسّلام في البيت</w:t>
            </w:r>
            <w:r>
              <w:rPr>
                <w:rStyle w:val="IndexLink"/>
                <w:rtl w:val="true"/>
              </w:rPr>
              <w:tab/>
            </w:r>
            <w:r>
              <w:rPr>
                <w:rStyle w:val="IndexLink"/>
              </w:rPr>
              <w:t>152</w:t>
            </w:r>
          </w:hyperlink>
        </w:p>
        <w:p>
          <w:pPr>
            <w:pStyle w:val="Contents4"/>
            <w:tabs>
              <w:tab w:val="clear" w:pos="8176"/>
              <w:tab w:val="right" w:pos="9026" w:leader="dot"/>
            </w:tabs>
            <w:rPr/>
          </w:pPr>
          <w:hyperlink w:anchor="__RefHeading___Toc5688300_1280447820">
            <w:r>
              <w:rPr>
                <w:webHidden/>
                <w:rStyle w:val="IndexLink"/>
              </w:rPr>
              <w:t>1</w:t>
            </w:r>
            <w:r>
              <w:rPr>
                <w:rStyle w:val="IndexLink"/>
                <w:rtl w:val="true"/>
              </w:rPr>
              <w:t xml:space="preserve">- </w:t>
            </w:r>
            <w:r>
              <w:rPr>
                <w:rStyle w:val="IndexLink"/>
                <w:rtl w:val="true"/>
              </w:rPr>
              <w:t>تهيئة الطعام</w:t>
            </w:r>
            <w:r>
              <w:rPr>
                <w:rStyle w:val="IndexLink"/>
                <w:rtl w:val="true"/>
              </w:rPr>
              <w:tab/>
            </w:r>
            <w:r>
              <w:rPr>
                <w:rStyle w:val="IndexLink"/>
              </w:rPr>
              <w:t>152</w:t>
            </w:r>
          </w:hyperlink>
        </w:p>
        <w:p>
          <w:pPr>
            <w:pStyle w:val="Contents4"/>
            <w:tabs>
              <w:tab w:val="clear" w:pos="8176"/>
              <w:tab w:val="right" w:pos="9026" w:leader="dot"/>
            </w:tabs>
            <w:rPr/>
          </w:pPr>
          <w:hyperlink w:anchor="__RefHeading___Toc5688302_1280447820">
            <w:r>
              <w:rPr>
                <w:webHidden/>
                <w:rStyle w:val="IndexLink"/>
              </w:rPr>
              <w:t>2</w:t>
            </w:r>
            <w:r>
              <w:rPr>
                <w:rStyle w:val="IndexLink"/>
                <w:rtl w:val="true"/>
              </w:rPr>
              <w:t xml:space="preserve"> - </w:t>
            </w:r>
            <w:r>
              <w:rPr>
                <w:rStyle w:val="IndexLink"/>
                <w:rtl w:val="true"/>
              </w:rPr>
              <w:t>تنظيف البيت</w:t>
            </w:r>
            <w:r>
              <w:rPr>
                <w:rStyle w:val="IndexLink"/>
                <w:rtl w:val="true"/>
              </w:rPr>
              <w:tab/>
            </w:r>
            <w:r>
              <w:rPr>
                <w:rStyle w:val="IndexLink"/>
              </w:rPr>
              <w:t>153</w:t>
            </w:r>
          </w:hyperlink>
        </w:p>
        <w:p>
          <w:pPr>
            <w:pStyle w:val="Contents4"/>
            <w:tabs>
              <w:tab w:val="clear" w:pos="8176"/>
              <w:tab w:val="right" w:pos="9026" w:leader="dot"/>
            </w:tabs>
            <w:rPr/>
          </w:pPr>
          <w:hyperlink w:anchor="__RefHeading___Toc5688304_1280447820">
            <w:r>
              <w:rPr>
                <w:webHidden/>
                <w:rStyle w:val="IndexLink"/>
              </w:rPr>
              <w:t>3</w:t>
            </w:r>
            <w:r>
              <w:rPr>
                <w:rStyle w:val="IndexLink"/>
                <w:rtl w:val="true"/>
              </w:rPr>
              <w:t xml:space="preserve">- </w:t>
            </w:r>
            <w:r>
              <w:rPr>
                <w:rStyle w:val="IndexLink"/>
                <w:rtl w:val="true"/>
              </w:rPr>
              <w:t>الغزل الملابس أبنائها وزوجها</w:t>
            </w:r>
            <w:r>
              <w:rPr>
                <w:rStyle w:val="IndexLink"/>
                <w:rtl w:val="true"/>
              </w:rPr>
              <w:tab/>
            </w:r>
            <w:r>
              <w:rPr>
                <w:rStyle w:val="IndexLink"/>
              </w:rPr>
              <w:t>153</w:t>
            </w:r>
          </w:hyperlink>
        </w:p>
        <w:p>
          <w:pPr>
            <w:pStyle w:val="Contents4"/>
            <w:tabs>
              <w:tab w:val="clear" w:pos="8176"/>
              <w:tab w:val="right" w:pos="9026" w:leader="dot"/>
            </w:tabs>
            <w:rPr/>
          </w:pPr>
          <w:hyperlink w:anchor="__RefHeading___Toc5688306_1280447820">
            <w:r>
              <w:rPr>
                <w:webHidden/>
                <w:rStyle w:val="IndexLink"/>
              </w:rPr>
              <w:t>4</w:t>
            </w:r>
            <w:r>
              <w:rPr>
                <w:rStyle w:val="IndexLink"/>
                <w:rtl w:val="true"/>
              </w:rPr>
              <w:t xml:space="preserve">- </w:t>
            </w:r>
            <w:r>
              <w:rPr>
                <w:rStyle w:val="IndexLink"/>
                <w:rtl w:val="true"/>
              </w:rPr>
              <w:t>مساعدة الامام عليه السّلام لفاطمة عليهاالسّلام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5688308_1280447820">
            <w:r>
              <w:rPr>
                <w:webHidden/>
                <w:rStyle w:val="IndexLink"/>
              </w:rPr>
              <w:t>5</w:t>
            </w:r>
            <w:r>
              <w:rPr>
                <w:rStyle w:val="IndexLink"/>
                <w:rtl w:val="true"/>
              </w:rPr>
              <w:t xml:space="preserve"> - </w:t>
            </w:r>
            <w:r>
              <w:rPr>
                <w:rStyle w:val="IndexLink"/>
                <w:rtl w:val="true"/>
              </w:rPr>
              <w:t>طحنها عليهاالسّلام الطعام لجيرانها</w:t>
            </w:r>
            <w:r>
              <w:rPr>
                <w:rStyle w:val="IndexLink"/>
                <w:rtl w:val="true"/>
              </w:rPr>
              <w:tab/>
            </w:r>
            <w:r>
              <w:rPr>
                <w:rStyle w:val="IndexLink"/>
              </w:rPr>
              <w:t>154</w:t>
            </w:r>
          </w:hyperlink>
        </w:p>
        <w:p>
          <w:pPr>
            <w:pStyle w:val="Contents4"/>
            <w:tabs>
              <w:tab w:val="clear" w:pos="8176"/>
              <w:tab w:val="right" w:pos="9026" w:leader="dot"/>
            </w:tabs>
            <w:rPr/>
          </w:pPr>
          <w:hyperlink w:anchor="__RefHeading___Toc5688310_1280447820">
            <w:r>
              <w:rPr>
                <w:webHidden/>
                <w:rStyle w:val="IndexLink"/>
              </w:rPr>
              <w:t>6</w:t>
            </w:r>
            <w:r>
              <w:rPr>
                <w:rStyle w:val="IndexLink"/>
                <w:rtl w:val="true"/>
              </w:rPr>
              <w:t xml:space="preserve"> - </w:t>
            </w:r>
            <w:r>
              <w:rPr>
                <w:rStyle w:val="IndexLink"/>
                <w:rtl w:val="true"/>
              </w:rPr>
              <w:t>سقايتها عليهاالسّلام للضعفاء</w:t>
            </w:r>
            <w:r>
              <w:rPr>
                <w:rStyle w:val="IndexLink"/>
                <w:rtl w:val="true"/>
              </w:rPr>
              <w:tab/>
            </w:r>
            <w:r>
              <w:rPr>
                <w:rStyle w:val="IndexLink"/>
              </w:rPr>
              <w:t>155</w:t>
            </w:r>
          </w:hyperlink>
        </w:p>
        <w:p>
          <w:pPr>
            <w:pStyle w:val="Contents3"/>
            <w:tabs>
              <w:tab w:val="clear" w:pos="8459"/>
              <w:tab w:val="right" w:pos="9026" w:leader="dot"/>
            </w:tabs>
            <w:rPr/>
          </w:pPr>
          <w:hyperlink w:anchor="__RefHeading___Toc5688312_1280447820">
            <w:r>
              <w:rPr>
                <w:webHidden/>
                <w:rStyle w:val="IndexLink"/>
                <w:rtl w:val="true"/>
              </w:rPr>
              <w:t>وصيّة النبيّ صلّي الله عليه و آله لفاطمة عليهاالسّلام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5688314_1280447820">
            <w:r>
              <w:rPr>
                <w:webHidden/>
                <w:rStyle w:val="IndexLink"/>
                <w:rtl w:val="true"/>
              </w:rPr>
              <w:t>وصيّة النبيّ صلّي الله عليه و آله لفاطمة عليهاالسّلام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5688316_1280447820">
            <w:r>
              <w:rPr>
                <w:webHidden/>
                <w:rStyle w:val="IndexLink"/>
                <w:rtl w:val="true"/>
              </w:rPr>
              <w:t>رواية مرفوضة</w:t>
            </w:r>
            <w:r>
              <w:rPr>
                <w:rStyle w:val="IndexLink"/>
                <w:rtl w:val="true"/>
              </w:rPr>
              <w:tab/>
            </w:r>
            <w:r>
              <w:rPr>
                <w:rStyle w:val="IndexLink"/>
              </w:rPr>
              <w:t>156</w:t>
            </w:r>
          </w:hyperlink>
        </w:p>
        <w:p>
          <w:pPr>
            <w:pStyle w:val="Contents3"/>
            <w:tabs>
              <w:tab w:val="clear" w:pos="8459"/>
              <w:tab w:val="right" w:pos="9026" w:leader="dot"/>
            </w:tabs>
            <w:rPr/>
          </w:pPr>
          <w:hyperlink w:anchor="__RefHeading___Toc5688318_1280447820">
            <w:r>
              <w:rPr>
                <w:webHidden/>
                <w:rStyle w:val="IndexLink"/>
                <w:rtl w:val="true"/>
              </w:rPr>
              <w:t>أبناء فاطمة عليهاالسّلام أبناء للنبىّ صلّي الله عليه و آله</w:t>
            </w:r>
            <w:r>
              <w:rPr>
                <w:rStyle w:val="IndexLink"/>
                <w:rtl w:val="true"/>
              </w:rPr>
              <w:tab/>
            </w:r>
            <w:r>
              <w:rPr>
                <w:rStyle w:val="IndexLink"/>
              </w:rPr>
              <w:t>156</w:t>
            </w:r>
          </w:hyperlink>
        </w:p>
        <w:p>
          <w:pPr>
            <w:pStyle w:val="Contents4"/>
            <w:tabs>
              <w:tab w:val="clear" w:pos="8176"/>
              <w:tab w:val="right" w:pos="9026" w:leader="dot"/>
            </w:tabs>
            <w:rPr/>
          </w:pPr>
          <w:hyperlink w:anchor="__RefHeading___Toc5688320_1280447820">
            <w:r>
              <w:rPr>
                <w:webHidden/>
                <w:rStyle w:val="IndexLink"/>
                <w:rtl w:val="true"/>
              </w:rPr>
              <w:t>أبناء فاطمة عليهاالسّلام أبناء للنبىّ صلّي الله عليه و آله</w:t>
            </w:r>
            <w:r>
              <w:rPr>
                <w:rStyle w:val="IndexLink"/>
                <w:rtl w:val="true"/>
              </w:rPr>
              <w:tab/>
            </w:r>
            <w:r>
              <w:rPr>
                <w:rStyle w:val="IndexLink"/>
              </w:rPr>
              <w:t>156</w:t>
            </w:r>
          </w:hyperlink>
        </w:p>
        <w:p>
          <w:pPr>
            <w:pStyle w:val="Contents4"/>
            <w:tabs>
              <w:tab w:val="clear" w:pos="8176"/>
              <w:tab w:val="right" w:pos="9026" w:leader="dot"/>
            </w:tabs>
            <w:rPr/>
          </w:pPr>
          <w:hyperlink w:anchor="__RefHeading___Toc5688322_1280447820">
            <w:r>
              <w:rPr>
                <w:webHidden/>
                <w:rStyle w:val="IndexLink"/>
                <w:rtl w:val="true"/>
              </w:rPr>
              <w:t>الحجّاج مع يحيى بن يعمر</w:t>
            </w:r>
            <w:r>
              <w:rPr>
                <w:rStyle w:val="IndexLink"/>
                <w:rtl w:val="true"/>
              </w:rPr>
              <w:tab/>
            </w:r>
            <w:r>
              <w:rPr>
                <w:rStyle w:val="IndexLink"/>
              </w:rPr>
              <w:t>158</w:t>
            </w:r>
          </w:hyperlink>
        </w:p>
        <w:p>
          <w:pPr>
            <w:pStyle w:val="Contents5"/>
            <w:tabs>
              <w:tab w:val="clear" w:pos="7892"/>
              <w:tab w:val="right" w:pos="9026" w:leader="dot"/>
            </w:tabs>
            <w:rPr/>
          </w:pPr>
          <w:hyperlink w:anchor="__RefHeading___Toc5688324_1280447820">
            <w:r>
              <w:rPr>
                <w:webHidden/>
                <w:rStyle w:val="IndexLink"/>
                <w:rtl w:val="true"/>
              </w:rPr>
              <w:t>الحجّاج مع يحيى بن يعمر</w:t>
            </w:r>
            <w:r>
              <w:rPr>
                <w:rStyle w:val="IndexLink"/>
                <w:rtl w:val="true"/>
              </w:rPr>
              <w:tab/>
            </w:r>
            <w:r>
              <w:rPr>
                <w:rStyle w:val="IndexLink"/>
              </w:rPr>
              <w:t>158</w:t>
            </w:r>
          </w:hyperlink>
        </w:p>
        <w:p>
          <w:pPr>
            <w:pStyle w:val="Contents5"/>
            <w:tabs>
              <w:tab w:val="clear" w:pos="7892"/>
              <w:tab w:val="right" w:pos="9026" w:leader="dot"/>
            </w:tabs>
            <w:rPr/>
          </w:pPr>
          <w:hyperlink w:anchor="__RefHeading___Toc5688326_1280447820">
            <w:r>
              <w:rPr>
                <w:webHidden/>
                <w:rStyle w:val="IndexLink"/>
                <w:rtl w:val="true"/>
              </w:rPr>
              <w:t>رواية مرفوضة</w:t>
            </w:r>
            <w:r>
              <w:rPr>
                <w:rStyle w:val="IndexLink"/>
                <w:rtl w:val="true"/>
              </w:rPr>
              <w:tab/>
            </w:r>
            <w:r>
              <w:rPr>
                <w:rStyle w:val="IndexLink"/>
              </w:rPr>
              <w:t>160</w:t>
            </w:r>
          </w:hyperlink>
        </w:p>
        <w:p>
          <w:pPr>
            <w:pStyle w:val="Contents4"/>
            <w:tabs>
              <w:tab w:val="clear" w:pos="8176"/>
              <w:tab w:val="right" w:pos="9026" w:leader="dot"/>
            </w:tabs>
            <w:rPr/>
          </w:pPr>
          <w:hyperlink w:anchor="__RefHeading___Toc5688328_1280447820">
            <w:r>
              <w:rPr>
                <w:webHidden/>
                <w:rStyle w:val="IndexLink"/>
                <w:rtl w:val="true"/>
              </w:rPr>
              <w:t>مع العباسيّين</w:t>
            </w:r>
            <w:r>
              <w:rPr>
                <w:rStyle w:val="IndexLink"/>
                <w:rtl w:val="true"/>
              </w:rPr>
              <w:tab/>
            </w:r>
            <w:r>
              <w:rPr>
                <w:rStyle w:val="IndexLink"/>
              </w:rPr>
              <w:t>163</w:t>
            </w:r>
          </w:hyperlink>
        </w:p>
        <w:p>
          <w:pPr>
            <w:pStyle w:val="Contents4"/>
            <w:tabs>
              <w:tab w:val="clear" w:pos="8176"/>
              <w:tab w:val="right" w:pos="9026" w:leader="dot"/>
            </w:tabs>
            <w:rPr/>
          </w:pPr>
          <w:hyperlink w:anchor="__RefHeading___Toc5688330_1280447820">
            <w:r>
              <w:rPr>
                <w:webHidden/>
                <w:rStyle w:val="IndexLink"/>
                <w:rtl w:val="true"/>
              </w:rPr>
              <w:t>الوشاية بمولاة الزهراء عليهاالسّلام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5688332_1280447820">
            <w:r>
              <w:rPr>
                <w:webHidden/>
                <w:rStyle w:val="IndexLink"/>
                <w:rtl w:val="true"/>
              </w:rPr>
              <w:t>الوشاية بمنصور النمري</w:t>
            </w:r>
            <w:r>
              <w:rPr>
                <w:rStyle w:val="IndexLink"/>
                <w:rtl w:val="true"/>
              </w:rPr>
              <w:tab/>
            </w:r>
            <w:r>
              <w:rPr>
                <w:rStyle w:val="IndexLink"/>
              </w:rPr>
              <w:t>166</w:t>
            </w:r>
          </w:hyperlink>
        </w:p>
        <w:p>
          <w:pPr>
            <w:pStyle w:val="Contents4"/>
            <w:tabs>
              <w:tab w:val="clear" w:pos="8176"/>
              <w:tab w:val="right" w:pos="9026" w:leader="dot"/>
            </w:tabs>
            <w:rPr/>
          </w:pPr>
          <w:hyperlink w:anchor="__RefHeading___Toc5688334_1280447820">
            <w:r>
              <w:rPr>
                <w:webHidden/>
                <w:rStyle w:val="IndexLink"/>
                <w:rtl w:val="true"/>
              </w:rPr>
              <w:t>الوشاية بشريك</w:t>
            </w:r>
            <w:r>
              <w:rPr>
                <w:rStyle w:val="IndexLink"/>
                <w:rtl w:val="true"/>
              </w:rPr>
              <w:tab/>
            </w:r>
            <w:r>
              <w:rPr>
                <w:rStyle w:val="IndexLink"/>
              </w:rPr>
              <w:t>168</w:t>
            </w:r>
          </w:hyperlink>
        </w:p>
        <w:p>
          <w:pPr>
            <w:pStyle w:val="Contents4"/>
            <w:tabs>
              <w:tab w:val="clear" w:pos="8176"/>
              <w:tab w:val="right" w:pos="9026" w:leader="dot"/>
            </w:tabs>
            <w:rPr/>
          </w:pPr>
          <w:hyperlink w:anchor="__RefHeading___Toc5688336_1280447820">
            <w:r>
              <w:rPr>
                <w:webHidden/>
                <w:rStyle w:val="IndexLink"/>
                <w:rtl w:val="true"/>
              </w:rPr>
              <w:t>الاعتداء على سيّدة موالية للزهراء عليهاالسّلام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5688338_1280447820">
            <w:r>
              <w:rPr>
                <w:webHidden/>
                <w:rStyle w:val="IndexLink"/>
                <w:rtl w:val="true"/>
              </w:rPr>
              <w:t>الذُّرِّيَّةُ الطَّاهِرَةُ</w:t>
            </w:r>
            <w:r>
              <w:rPr>
                <w:rStyle w:val="IndexLink"/>
                <w:rtl w:val="true"/>
              </w:rPr>
              <w:tab/>
            </w:r>
            <w:r>
              <w:rPr>
                <w:rStyle w:val="IndexLink"/>
              </w:rPr>
              <w:t>173</w:t>
            </w:r>
          </w:hyperlink>
        </w:p>
        <w:p>
          <w:pPr>
            <w:pStyle w:val="Contents3"/>
            <w:tabs>
              <w:tab w:val="clear" w:pos="8459"/>
              <w:tab w:val="right" w:pos="9026" w:leader="dot"/>
            </w:tabs>
            <w:rPr/>
          </w:pPr>
          <w:hyperlink w:anchor="__RefHeading___Toc5688340_1280447820">
            <w:r>
              <w:rPr>
                <w:webHidden/>
                <w:rStyle w:val="IndexLink"/>
                <w:rtl w:val="true"/>
              </w:rPr>
              <w:t>إشارة</w:t>
            </w:r>
            <w:r>
              <w:rPr>
                <w:rStyle w:val="IndexLink"/>
                <w:rtl w:val="true"/>
              </w:rPr>
              <w:tab/>
            </w:r>
            <w:r>
              <w:rPr>
                <w:rStyle w:val="IndexLink"/>
              </w:rPr>
              <w:t>173</w:t>
            </w:r>
          </w:hyperlink>
        </w:p>
        <w:p>
          <w:pPr>
            <w:pStyle w:val="Contents3"/>
            <w:tabs>
              <w:tab w:val="clear" w:pos="8459"/>
              <w:tab w:val="right" w:pos="9026" w:leader="dot"/>
            </w:tabs>
            <w:rPr/>
          </w:pPr>
          <w:hyperlink w:anchor="__RefHeading___Toc5688342_1280447820">
            <w:r>
              <w:rPr>
                <w:webHidden/>
                <w:rStyle w:val="IndexLink"/>
                <w:rtl w:val="true"/>
              </w:rPr>
              <w:t>الأمام الحسن عليه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5688344_1280447820">
            <w:r>
              <w:rPr>
                <w:webHidden/>
                <w:rStyle w:val="IndexLink"/>
                <w:rtl w:val="true"/>
              </w:rPr>
              <w:t>الأمام الحسن عليه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5688346_1280447820">
            <w:r>
              <w:rPr>
                <w:webHidden/>
                <w:rStyle w:val="IndexLink"/>
                <w:rtl w:val="true"/>
              </w:rPr>
              <w:t>سنن الولادة</w:t>
            </w:r>
            <w:r>
              <w:rPr>
                <w:rStyle w:val="IndexLink"/>
                <w:rtl w:val="true"/>
              </w:rPr>
              <w:tab/>
            </w:r>
            <w:r>
              <w:rPr>
                <w:rStyle w:val="IndexLink"/>
              </w:rPr>
              <w:t>176</w:t>
            </w:r>
          </w:hyperlink>
        </w:p>
        <w:p>
          <w:pPr>
            <w:pStyle w:val="Contents5"/>
            <w:tabs>
              <w:tab w:val="clear" w:pos="7892"/>
              <w:tab w:val="right" w:pos="9026" w:leader="dot"/>
            </w:tabs>
            <w:rPr/>
          </w:pPr>
          <w:hyperlink w:anchor="__RefHeading___Toc5688348_1280447820">
            <w:r>
              <w:rPr>
                <w:webHidden/>
                <w:rStyle w:val="IndexLink"/>
                <w:rtl w:val="true"/>
              </w:rPr>
              <w:t>سنن الولادة</w:t>
            </w:r>
            <w:r>
              <w:rPr>
                <w:rStyle w:val="IndexLink"/>
                <w:rtl w:val="true"/>
              </w:rPr>
              <w:tab/>
            </w:r>
            <w:r>
              <w:rPr>
                <w:rStyle w:val="IndexLink"/>
              </w:rPr>
              <w:t>176</w:t>
            </w:r>
          </w:hyperlink>
        </w:p>
        <w:p>
          <w:pPr>
            <w:pStyle w:val="Contents5"/>
            <w:tabs>
              <w:tab w:val="clear" w:pos="7892"/>
              <w:tab w:val="right" w:pos="9026" w:leader="dot"/>
            </w:tabs>
            <w:rPr/>
          </w:pPr>
          <w:hyperlink w:anchor="__RefHeading___Toc5688350_1280447820">
            <w:r>
              <w:rPr>
                <w:webHidden/>
                <w:rStyle w:val="IndexLink"/>
                <w:rtl w:val="true"/>
              </w:rPr>
              <w:t>الأذان والإقامة</w:t>
            </w:r>
            <w:r>
              <w:rPr>
                <w:rStyle w:val="IndexLink"/>
                <w:rtl w:val="true"/>
              </w:rPr>
              <w:tab/>
            </w:r>
            <w:r>
              <w:rPr>
                <w:rStyle w:val="IndexLink"/>
              </w:rPr>
              <w:t>176</w:t>
            </w:r>
          </w:hyperlink>
        </w:p>
        <w:p>
          <w:pPr>
            <w:pStyle w:val="Contents6"/>
            <w:tabs>
              <w:tab w:val="clear" w:pos="7609"/>
              <w:tab w:val="right" w:pos="9026" w:leader="dot"/>
            </w:tabs>
            <w:rPr/>
          </w:pPr>
          <w:hyperlink w:anchor="__RefHeading___Toc5688352_1280447820">
            <w:r>
              <w:rPr>
                <w:webHidden/>
                <w:rStyle w:val="IndexLink"/>
                <w:rtl w:val="true"/>
              </w:rPr>
              <w:t>الأذان والإقامة</w:t>
            </w:r>
            <w:r>
              <w:rPr>
                <w:rStyle w:val="IndexLink"/>
                <w:rtl w:val="true"/>
              </w:rPr>
              <w:tab/>
            </w:r>
            <w:r>
              <w:rPr>
                <w:rStyle w:val="IndexLink"/>
              </w:rPr>
              <w:t>176</w:t>
            </w:r>
          </w:hyperlink>
        </w:p>
        <w:p>
          <w:pPr>
            <w:pStyle w:val="Contents6"/>
            <w:tabs>
              <w:tab w:val="clear" w:pos="7609"/>
              <w:tab w:val="right" w:pos="9026" w:leader="dot"/>
            </w:tabs>
            <w:rPr/>
          </w:pPr>
          <w:hyperlink w:anchor="__RefHeading___Toc5688354_1280447820">
            <w:r>
              <w:rPr>
                <w:webHidden/>
                <w:rStyle w:val="IndexLink"/>
                <w:rtl w:val="true"/>
              </w:rPr>
              <w:t>التسمية</w:t>
            </w:r>
            <w:r>
              <w:rPr>
                <w:rStyle w:val="IndexLink"/>
                <w:rtl w:val="true"/>
              </w:rPr>
              <w:tab/>
            </w:r>
            <w:r>
              <w:rPr>
                <w:rStyle w:val="IndexLink"/>
              </w:rPr>
              <w:t>177</w:t>
            </w:r>
          </w:hyperlink>
        </w:p>
        <w:p>
          <w:pPr>
            <w:pStyle w:val="Contents6"/>
            <w:tabs>
              <w:tab w:val="clear" w:pos="7609"/>
              <w:tab w:val="right" w:pos="9026" w:leader="dot"/>
            </w:tabs>
            <w:rPr/>
          </w:pPr>
          <w:hyperlink w:anchor="__RefHeading___Toc5688356_1280447820">
            <w:r>
              <w:rPr>
                <w:webHidden/>
                <w:rStyle w:val="IndexLink"/>
                <w:rtl w:val="true"/>
              </w:rPr>
              <w:t>العقيقة</w:t>
            </w:r>
            <w:r>
              <w:rPr>
                <w:rStyle w:val="IndexLink"/>
                <w:rtl w:val="true"/>
              </w:rPr>
              <w:tab/>
            </w:r>
            <w:r>
              <w:rPr>
                <w:rStyle w:val="IndexLink"/>
              </w:rPr>
              <w:t>177</w:t>
            </w:r>
          </w:hyperlink>
        </w:p>
        <w:p>
          <w:pPr>
            <w:pStyle w:val="Contents6"/>
            <w:tabs>
              <w:tab w:val="clear" w:pos="7609"/>
              <w:tab w:val="right" w:pos="9026" w:leader="dot"/>
            </w:tabs>
            <w:rPr/>
          </w:pPr>
          <w:hyperlink w:anchor="__RefHeading___Toc5688358_1280447820">
            <w:r>
              <w:rPr>
                <w:webHidden/>
                <w:rStyle w:val="IndexLink"/>
                <w:rtl w:val="true"/>
              </w:rPr>
              <w:t>حلق رأسه عليه السّلام</w:t>
            </w:r>
            <w:r>
              <w:rPr>
                <w:rStyle w:val="IndexLink"/>
                <w:rtl w:val="true"/>
              </w:rPr>
              <w:tab/>
            </w:r>
            <w:r>
              <w:rPr>
                <w:rStyle w:val="IndexLink"/>
              </w:rPr>
              <w:t>177</w:t>
            </w:r>
          </w:hyperlink>
        </w:p>
        <w:p>
          <w:pPr>
            <w:pStyle w:val="Contents5"/>
            <w:tabs>
              <w:tab w:val="clear" w:pos="7892"/>
              <w:tab w:val="right" w:pos="9026" w:leader="dot"/>
            </w:tabs>
            <w:rPr/>
          </w:pPr>
          <w:hyperlink w:anchor="__RefHeading___Toc5688360_1280447820">
            <w:r>
              <w:rPr>
                <w:webHidden/>
                <w:rStyle w:val="IndexLink"/>
                <w:rtl w:val="true"/>
              </w:rPr>
              <w:t>كنيته عليه السّلام</w:t>
            </w:r>
            <w:r>
              <w:rPr>
                <w:rStyle w:val="IndexLink"/>
                <w:rtl w:val="true"/>
              </w:rPr>
              <w:tab/>
            </w:r>
            <w:r>
              <w:rPr>
                <w:rStyle w:val="IndexLink"/>
              </w:rPr>
              <w:t>178</w:t>
            </w:r>
          </w:hyperlink>
        </w:p>
        <w:p>
          <w:pPr>
            <w:pStyle w:val="Contents5"/>
            <w:tabs>
              <w:tab w:val="clear" w:pos="7892"/>
              <w:tab w:val="right" w:pos="9026" w:leader="dot"/>
            </w:tabs>
            <w:rPr/>
          </w:pPr>
          <w:hyperlink w:anchor="__RefHeading___Toc5688362_1280447820">
            <w:r>
              <w:rPr>
                <w:webHidden/>
                <w:rStyle w:val="IndexLink"/>
                <w:rtl w:val="true"/>
              </w:rPr>
              <w:t>حبّ وإشادة</w:t>
            </w:r>
            <w:r>
              <w:rPr>
                <w:rStyle w:val="IndexLink"/>
                <w:rtl w:val="true"/>
              </w:rPr>
              <w:tab/>
            </w:r>
            <w:r>
              <w:rPr>
                <w:rStyle w:val="IndexLink"/>
              </w:rPr>
              <w:t>178</w:t>
            </w:r>
          </w:hyperlink>
        </w:p>
        <w:p>
          <w:pPr>
            <w:pStyle w:val="Contents5"/>
            <w:tabs>
              <w:tab w:val="clear" w:pos="7892"/>
              <w:tab w:val="right" w:pos="9026" w:leader="dot"/>
            </w:tabs>
            <w:rPr/>
          </w:pPr>
          <w:hyperlink w:anchor="__RefHeading___Toc5688364_1280447820">
            <w:r>
              <w:rPr>
                <w:webHidden/>
                <w:rStyle w:val="IndexLink"/>
                <w:rtl w:val="true"/>
              </w:rPr>
              <w:t>نشأته عليه السّلام</w:t>
            </w:r>
            <w:r>
              <w:rPr>
                <w:rStyle w:val="IndexLink"/>
                <w:rtl w:val="true"/>
              </w:rPr>
              <w:tab/>
            </w:r>
            <w:r>
              <w:rPr>
                <w:rStyle w:val="IndexLink"/>
              </w:rPr>
              <w:t>180</w:t>
            </w:r>
          </w:hyperlink>
        </w:p>
        <w:p>
          <w:pPr>
            <w:pStyle w:val="Contents5"/>
            <w:tabs>
              <w:tab w:val="clear" w:pos="7892"/>
              <w:tab w:val="right" w:pos="9026" w:leader="dot"/>
            </w:tabs>
            <w:rPr/>
          </w:pPr>
          <w:hyperlink w:anchor="__RefHeading___Toc5688366_1280447820">
            <w:r>
              <w:rPr>
                <w:webHidden/>
                <w:rStyle w:val="IndexLink"/>
                <w:rtl w:val="true"/>
              </w:rPr>
              <w:t>مُثُله عليه السّلام العليا</w:t>
            </w:r>
            <w:r>
              <w:rPr>
                <w:rStyle w:val="IndexLink"/>
                <w:rtl w:val="true"/>
              </w:rPr>
              <w:tab/>
            </w:r>
            <w:r>
              <w:rPr>
                <w:rStyle w:val="IndexLink"/>
              </w:rPr>
              <w:t>181</w:t>
            </w:r>
          </w:hyperlink>
        </w:p>
        <w:p>
          <w:pPr>
            <w:pStyle w:val="Contents6"/>
            <w:tabs>
              <w:tab w:val="clear" w:pos="7609"/>
              <w:tab w:val="right" w:pos="9026" w:leader="dot"/>
            </w:tabs>
            <w:rPr/>
          </w:pPr>
          <w:hyperlink w:anchor="__RefHeading___Toc5688368_1280447820">
            <w:r>
              <w:rPr>
                <w:webHidden/>
                <w:rStyle w:val="IndexLink"/>
                <w:rtl w:val="true"/>
              </w:rPr>
              <w:t>مُثُله عليه السّلام العليا</w:t>
            </w:r>
            <w:r>
              <w:rPr>
                <w:rStyle w:val="IndexLink"/>
                <w:rtl w:val="true"/>
              </w:rPr>
              <w:tab/>
            </w:r>
            <w:r>
              <w:rPr>
                <w:rStyle w:val="IndexLink"/>
              </w:rPr>
              <w:t>181</w:t>
            </w:r>
          </w:hyperlink>
        </w:p>
        <w:p>
          <w:pPr>
            <w:pStyle w:val="Contents6"/>
            <w:tabs>
              <w:tab w:val="clear" w:pos="7609"/>
              <w:tab w:val="right" w:pos="9026" w:leader="dot"/>
            </w:tabs>
            <w:rPr/>
          </w:pPr>
          <w:hyperlink w:anchor="__RefHeading___Toc5688370_1280447820">
            <w:r>
              <w:rPr>
                <w:webHidden/>
                <w:rStyle w:val="IndexLink"/>
                <w:rtl w:val="true"/>
              </w:rPr>
              <w:t>سموّ الأخلاق</w:t>
            </w:r>
            <w:r>
              <w:rPr>
                <w:rStyle w:val="IndexLink"/>
                <w:rtl w:val="true"/>
              </w:rPr>
              <w:tab/>
            </w:r>
            <w:r>
              <w:rPr>
                <w:rStyle w:val="IndexLink"/>
              </w:rPr>
              <w:t>181</w:t>
            </w:r>
          </w:hyperlink>
        </w:p>
        <w:p>
          <w:pPr>
            <w:pStyle w:val="Contents6"/>
            <w:tabs>
              <w:tab w:val="clear" w:pos="7609"/>
              <w:tab w:val="right" w:pos="9026" w:leader="dot"/>
            </w:tabs>
            <w:rPr/>
          </w:pPr>
          <w:hyperlink w:anchor="__RefHeading___Toc5688372_1280447820">
            <w:r>
              <w:rPr>
                <w:webHidden/>
                <w:rStyle w:val="IndexLink"/>
                <w:rtl w:val="true"/>
              </w:rPr>
              <w:t>سعة حلمه عليه السّلام</w:t>
            </w:r>
            <w:r>
              <w:rPr>
                <w:rStyle w:val="IndexLink"/>
                <w:rtl w:val="true"/>
              </w:rPr>
              <w:tab/>
            </w:r>
            <w:r>
              <w:rPr>
                <w:rStyle w:val="IndexLink"/>
              </w:rPr>
              <w:t>182</w:t>
            </w:r>
          </w:hyperlink>
        </w:p>
        <w:p>
          <w:pPr>
            <w:pStyle w:val="Contents6"/>
            <w:tabs>
              <w:tab w:val="clear" w:pos="7609"/>
              <w:tab w:val="right" w:pos="9026" w:leader="dot"/>
            </w:tabs>
            <w:rPr/>
          </w:pPr>
          <w:hyperlink w:anchor="__RefHeading___Toc5688374_1280447820">
            <w:r>
              <w:rPr>
                <w:webHidden/>
                <w:rStyle w:val="IndexLink"/>
                <w:rtl w:val="true"/>
              </w:rPr>
              <w:t>سخاوه عليه السّلام</w:t>
            </w:r>
            <w:r>
              <w:rPr>
                <w:rStyle w:val="IndexLink"/>
                <w:rtl w:val="true"/>
              </w:rPr>
              <w:tab/>
            </w:r>
            <w:r>
              <w:rPr>
                <w:rStyle w:val="IndexLink"/>
              </w:rPr>
              <w:t>183</w:t>
            </w:r>
          </w:hyperlink>
        </w:p>
        <w:p>
          <w:pPr>
            <w:pStyle w:val="Contents6"/>
            <w:tabs>
              <w:tab w:val="clear" w:pos="7609"/>
              <w:tab w:val="right" w:pos="9026" w:leader="dot"/>
            </w:tabs>
            <w:rPr/>
          </w:pPr>
          <w:hyperlink w:anchor="__RefHeading___Toc5688376_1280447820">
            <w:r>
              <w:rPr>
                <w:webHidden/>
                <w:rStyle w:val="IndexLink"/>
                <w:rtl w:val="true"/>
              </w:rPr>
              <w:t>الزهد في الدنيا</w:t>
            </w:r>
            <w:r>
              <w:rPr>
                <w:rStyle w:val="IndexLink"/>
                <w:rtl w:val="true"/>
              </w:rPr>
              <w:tab/>
            </w:r>
            <w:r>
              <w:rPr>
                <w:rStyle w:val="IndexLink"/>
              </w:rPr>
              <w:t>184</w:t>
            </w:r>
          </w:hyperlink>
        </w:p>
        <w:p>
          <w:pPr>
            <w:pStyle w:val="Contents6"/>
            <w:tabs>
              <w:tab w:val="clear" w:pos="7609"/>
              <w:tab w:val="right" w:pos="9026" w:leader="dot"/>
            </w:tabs>
            <w:rPr/>
          </w:pPr>
          <w:hyperlink w:anchor="__RefHeading___Toc5688378_1280447820">
            <w:r>
              <w:rPr>
                <w:webHidden/>
                <w:rStyle w:val="IndexLink"/>
                <w:rtl w:val="true"/>
              </w:rPr>
              <w:t>التصدّق بأمواله عليه السّلام</w:t>
            </w:r>
            <w:r>
              <w:rPr>
                <w:rStyle w:val="IndexLink"/>
                <w:rtl w:val="true"/>
              </w:rPr>
              <w:tab/>
            </w:r>
            <w:r>
              <w:rPr>
                <w:rStyle w:val="IndexLink"/>
              </w:rPr>
              <w:t>184</w:t>
            </w:r>
          </w:hyperlink>
        </w:p>
        <w:p>
          <w:pPr>
            <w:pStyle w:val="Contents6"/>
            <w:tabs>
              <w:tab w:val="clear" w:pos="7609"/>
              <w:tab w:val="right" w:pos="9026" w:leader="dot"/>
            </w:tabs>
            <w:rPr/>
          </w:pPr>
          <w:hyperlink w:anchor="__RefHeading___Toc5688380_1280447820">
            <w:r>
              <w:rPr>
                <w:webHidden/>
                <w:rStyle w:val="IndexLink"/>
                <w:rtl w:val="true"/>
              </w:rPr>
              <w:t>عبادته عليه السّلام</w:t>
            </w:r>
            <w:r>
              <w:rPr>
                <w:rStyle w:val="IndexLink"/>
                <w:rtl w:val="true"/>
              </w:rPr>
              <w:tab/>
            </w:r>
            <w:r>
              <w:rPr>
                <w:rStyle w:val="IndexLink"/>
              </w:rPr>
              <w:t>185</w:t>
            </w:r>
          </w:hyperlink>
        </w:p>
        <w:p>
          <w:pPr>
            <w:pStyle w:val="Contents6"/>
            <w:tabs>
              <w:tab w:val="clear" w:pos="7609"/>
              <w:tab w:val="right" w:pos="9026" w:leader="dot"/>
            </w:tabs>
            <w:rPr/>
          </w:pPr>
          <w:hyperlink w:anchor="__RefHeading___Toc5688382_1280447820">
            <w:r>
              <w:rPr>
                <w:webHidden/>
                <w:rStyle w:val="IndexLink"/>
                <w:rtl w:val="true"/>
              </w:rPr>
              <w:t>اتهام رخيص</w:t>
            </w:r>
            <w:r>
              <w:rPr>
                <w:rStyle w:val="IndexLink"/>
                <w:rtl w:val="true"/>
              </w:rPr>
              <w:tab/>
            </w:r>
            <w:r>
              <w:rPr>
                <w:rStyle w:val="IndexLink"/>
              </w:rPr>
              <w:t>186</w:t>
            </w:r>
          </w:hyperlink>
        </w:p>
        <w:p>
          <w:pPr>
            <w:pStyle w:val="Contents5"/>
            <w:tabs>
              <w:tab w:val="clear" w:pos="7892"/>
              <w:tab w:val="right" w:pos="9026" w:leader="dot"/>
            </w:tabs>
            <w:rPr/>
          </w:pPr>
          <w:hyperlink w:anchor="__RefHeading___Toc5688384_1280447820">
            <w:r>
              <w:rPr>
                <w:webHidden/>
                <w:rStyle w:val="IndexLink"/>
                <w:rtl w:val="true"/>
              </w:rPr>
              <w:t>خلافته عليه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5688386_1280447820">
            <w:r>
              <w:rPr>
                <w:webHidden/>
                <w:rStyle w:val="IndexLink"/>
                <w:rtl w:val="true"/>
              </w:rPr>
              <w:t>الأِمامُ الحُسَيْنُ عليه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5688388_1280447820">
            <w:r>
              <w:rPr>
                <w:webHidden/>
                <w:rStyle w:val="IndexLink"/>
                <w:rtl w:val="true"/>
              </w:rPr>
              <w:t>الأِمامُ الحُسَيْنُ عليه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5688390_1280447820">
            <w:r>
              <w:rPr>
                <w:webHidden/>
                <w:rStyle w:val="IndexLink"/>
                <w:rtl w:val="true"/>
              </w:rPr>
              <w:t>ولادته عليه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5688392_1280447820">
            <w:r>
              <w:rPr>
                <w:webHidden/>
                <w:rStyle w:val="IndexLink"/>
                <w:rtl w:val="true"/>
              </w:rPr>
              <w:t>وجوم النبيّ الله وبكاؤه</w:t>
            </w:r>
            <w:r>
              <w:rPr>
                <w:rStyle w:val="IndexLink"/>
                <w:rtl w:val="true"/>
              </w:rPr>
              <w:tab/>
            </w:r>
            <w:r>
              <w:rPr>
                <w:rStyle w:val="IndexLink"/>
              </w:rPr>
              <w:t>190</w:t>
            </w:r>
          </w:hyperlink>
        </w:p>
        <w:p>
          <w:pPr>
            <w:pStyle w:val="Contents4"/>
            <w:tabs>
              <w:tab w:val="clear" w:pos="8176"/>
              <w:tab w:val="right" w:pos="9026" w:leader="dot"/>
            </w:tabs>
            <w:rPr/>
          </w:pPr>
          <w:hyperlink w:anchor="__RefHeading___Toc5688394_1280447820">
            <w:r>
              <w:rPr>
                <w:webHidden/>
                <w:rStyle w:val="IndexLink"/>
                <w:rtl w:val="true"/>
              </w:rPr>
              <w:t>مراسيم الولادة</w:t>
            </w:r>
            <w:r>
              <w:rPr>
                <w:rStyle w:val="IndexLink"/>
                <w:rtl w:val="true"/>
              </w:rPr>
              <w:tab/>
            </w:r>
            <w:r>
              <w:rPr>
                <w:rStyle w:val="IndexLink"/>
              </w:rPr>
              <w:t>191</w:t>
            </w:r>
          </w:hyperlink>
        </w:p>
        <w:p>
          <w:pPr>
            <w:pStyle w:val="Contents5"/>
            <w:tabs>
              <w:tab w:val="clear" w:pos="7892"/>
              <w:tab w:val="right" w:pos="9026" w:leader="dot"/>
            </w:tabs>
            <w:rPr/>
          </w:pPr>
          <w:hyperlink w:anchor="__RefHeading___Toc5688396_1280447820">
            <w:r>
              <w:rPr>
                <w:webHidden/>
                <w:rStyle w:val="IndexLink"/>
                <w:rtl w:val="true"/>
              </w:rPr>
              <w:t>مراسيم الولادة</w:t>
            </w:r>
            <w:r>
              <w:rPr>
                <w:rStyle w:val="IndexLink"/>
                <w:rtl w:val="true"/>
              </w:rPr>
              <w:tab/>
            </w:r>
            <w:r>
              <w:rPr>
                <w:rStyle w:val="IndexLink"/>
              </w:rPr>
              <w:t>191</w:t>
            </w:r>
          </w:hyperlink>
        </w:p>
        <w:p>
          <w:pPr>
            <w:pStyle w:val="Contents5"/>
            <w:tabs>
              <w:tab w:val="clear" w:pos="7892"/>
              <w:tab w:val="right" w:pos="9026" w:leader="dot"/>
            </w:tabs>
            <w:rPr/>
          </w:pPr>
          <w:hyperlink w:anchor="__RefHeading___Toc5688398_1280447820">
            <w:r>
              <w:rPr>
                <w:webHidden/>
                <w:rStyle w:val="IndexLink"/>
                <w:rtl w:val="true"/>
              </w:rPr>
              <w:t>الأذان والإقامة</w:t>
            </w:r>
            <w:r>
              <w:rPr>
                <w:rStyle w:val="IndexLink"/>
                <w:rtl w:val="true"/>
              </w:rPr>
              <w:tab/>
            </w:r>
            <w:r>
              <w:rPr>
                <w:rStyle w:val="IndexLink"/>
              </w:rPr>
              <w:t>191</w:t>
            </w:r>
          </w:hyperlink>
        </w:p>
        <w:p>
          <w:pPr>
            <w:pStyle w:val="Contents5"/>
            <w:tabs>
              <w:tab w:val="clear" w:pos="7892"/>
              <w:tab w:val="right" w:pos="9026" w:leader="dot"/>
            </w:tabs>
            <w:rPr/>
          </w:pPr>
          <w:hyperlink w:anchor="__RefHeading___Toc5688400_1280447820">
            <w:r>
              <w:rPr>
                <w:webHidden/>
                <w:rStyle w:val="IndexLink"/>
                <w:rtl w:val="true"/>
              </w:rPr>
              <w:t>التسمية</w:t>
            </w:r>
            <w:r>
              <w:rPr>
                <w:rStyle w:val="IndexLink"/>
                <w:rtl w:val="true"/>
              </w:rPr>
              <w:tab/>
            </w:r>
            <w:r>
              <w:rPr>
                <w:rStyle w:val="IndexLink"/>
              </w:rPr>
              <w:t>192</w:t>
            </w:r>
          </w:hyperlink>
        </w:p>
        <w:p>
          <w:pPr>
            <w:pStyle w:val="Contents5"/>
            <w:tabs>
              <w:tab w:val="clear" w:pos="7892"/>
              <w:tab w:val="right" w:pos="9026" w:leader="dot"/>
            </w:tabs>
            <w:rPr/>
          </w:pPr>
          <w:hyperlink w:anchor="__RefHeading___Toc5688402_1280447820">
            <w:r>
              <w:rPr>
                <w:webHidden/>
                <w:rStyle w:val="IndexLink"/>
                <w:rtl w:val="true"/>
              </w:rPr>
              <w:t>العقيقة</w:t>
            </w:r>
            <w:r>
              <w:rPr>
                <w:rStyle w:val="IndexLink"/>
                <w:rtl w:val="true"/>
              </w:rPr>
              <w:tab/>
            </w:r>
            <w:r>
              <w:rPr>
                <w:rStyle w:val="IndexLink"/>
              </w:rPr>
              <w:t>192</w:t>
            </w:r>
          </w:hyperlink>
        </w:p>
        <w:p>
          <w:pPr>
            <w:pStyle w:val="Contents5"/>
            <w:tabs>
              <w:tab w:val="clear" w:pos="7892"/>
              <w:tab w:val="right" w:pos="9026" w:leader="dot"/>
            </w:tabs>
            <w:rPr/>
          </w:pPr>
          <w:hyperlink w:anchor="__RefHeading___Toc5688404_1280447820">
            <w:r>
              <w:rPr>
                <w:webHidden/>
                <w:rStyle w:val="IndexLink"/>
                <w:rtl w:val="true"/>
              </w:rPr>
              <w:t>حلق راسه عليه السّلام</w:t>
            </w:r>
            <w:r>
              <w:rPr>
                <w:rStyle w:val="IndexLink"/>
                <w:rtl w:val="true"/>
              </w:rPr>
              <w:tab/>
            </w:r>
            <w:r>
              <w:rPr>
                <w:rStyle w:val="IndexLink"/>
              </w:rPr>
              <w:t>192</w:t>
            </w:r>
          </w:hyperlink>
        </w:p>
        <w:p>
          <w:pPr>
            <w:pStyle w:val="Contents5"/>
            <w:tabs>
              <w:tab w:val="clear" w:pos="7892"/>
              <w:tab w:val="right" w:pos="9026" w:leader="dot"/>
            </w:tabs>
            <w:rPr/>
          </w:pPr>
          <w:hyperlink w:anchor="__RefHeading___Toc5688406_1280447820">
            <w:r>
              <w:rPr>
                <w:webHidden/>
                <w:rStyle w:val="IndexLink"/>
                <w:rtl w:val="true"/>
              </w:rPr>
              <w:t>تعويذ النبي صلّي الله عليه وآله للحسنين عليهماالسّلام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5688408_1280447820">
            <w:r>
              <w:rPr>
                <w:webHidden/>
                <w:rStyle w:val="IndexLink"/>
                <w:rtl w:val="true"/>
              </w:rPr>
              <w:t>حبّ النبي صلّي الله عليه وآله للحسين عليه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5688410_1280447820">
            <w:r>
              <w:rPr>
                <w:webHidden/>
                <w:rStyle w:val="IndexLink"/>
                <w:rtl w:val="true"/>
              </w:rPr>
              <w:t>إخبار النبيّ صلّي الله عليه وآله بشهادة الحسين عليه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5688412_1280447820">
            <w:r>
              <w:rPr>
                <w:webHidden/>
                <w:rStyle w:val="IndexLink"/>
                <w:rtl w:val="true"/>
              </w:rPr>
              <w:t>إخبار الإمام بشهادة الحسين عليه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5688414_1280447820">
            <w:r>
              <w:rPr>
                <w:webHidden/>
                <w:rStyle w:val="IndexLink"/>
                <w:rtl w:val="true"/>
              </w:rPr>
              <w:t>الإمام الحسين عليه السّلام مع عمر</w:t>
            </w:r>
            <w:r>
              <w:rPr>
                <w:rStyle w:val="IndexLink"/>
                <w:rtl w:val="true"/>
              </w:rPr>
              <w:tab/>
            </w:r>
            <w:r>
              <w:rPr>
                <w:rStyle w:val="IndexLink"/>
              </w:rPr>
              <w:t>204</w:t>
            </w:r>
          </w:hyperlink>
        </w:p>
        <w:p>
          <w:pPr>
            <w:pStyle w:val="Contents4"/>
            <w:tabs>
              <w:tab w:val="clear" w:pos="8176"/>
              <w:tab w:val="right" w:pos="9026" w:leader="dot"/>
            </w:tabs>
            <w:rPr/>
          </w:pPr>
          <w:hyperlink w:anchor="__RefHeading___Toc5688416_1280447820">
            <w:r>
              <w:rPr>
                <w:webHidden/>
                <w:rStyle w:val="IndexLink"/>
                <w:rtl w:val="true"/>
              </w:rPr>
              <w:t>الإمام الحسين عليه السّلام ومعاوية</w:t>
            </w:r>
            <w:r>
              <w:rPr>
                <w:rStyle w:val="IndexLink"/>
                <w:rtl w:val="true"/>
              </w:rPr>
              <w:tab/>
            </w:r>
            <w:r>
              <w:rPr>
                <w:rStyle w:val="IndexLink"/>
              </w:rPr>
              <w:t>205</w:t>
            </w:r>
          </w:hyperlink>
        </w:p>
        <w:p>
          <w:pPr>
            <w:pStyle w:val="Contents4"/>
            <w:tabs>
              <w:tab w:val="clear" w:pos="8176"/>
              <w:tab w:val="right" w:pos="9026" w:leader="dot"/>
            </w:tabs>
            <w:rPr/>
          </w:pPr>
          <w:hyperlink w:anchor="__RefHeading___Toc5688418_1280447820">
            <w:r>
              <w:rPr>
                <w:webHidden/>
                <w:rStyle w:val="IndexLink"/>
                <w:rtl w:val="true"/>
              </w:rPr>
              <w:t>مذكّرة الإمام عليه السّلام لمعاوية</w:t>
            </w:r>
            <w:r>
              <w:rPr>
                <w:rStyle w:val="IndexLink"/>
                <w:rtl w:val="true"/>
              </w:rPr>
              <w:tab/>
            </w:r>
            <w:r>
              <w:rPr>
                <w:rStyle w:val="IndexLink"/>
              </w:rPr>
              <w:t>206</w:t>
            </w:r>
          </w:hyperlink>
        </w:p>
        <w:p>
          <w:pPr>
            <w:pStyle w:val="Contents4"/>
            <w:tabs>
              <w:tab w:val="clear" w:pos="8176"/>
              <w:tab w:val="right" w:pos="9026" w:leader="dot"/>
            </w:tabs>
            <w:rPr/>
          </w:pPr>
          <w:hyperlink w:anchor="__RefHeading___Toc5688420_1280447820">
            <w:r>
              <w:rPr>
                <w:webHidden/>
                <w:rStyle w:val="IndexLink"/>
                <w:rtl w:val="true"/>
              </w:rPr>
              <w:t>المؤتمر السياسي في مكّة</w:t>
            </w:r>
            <w:r>
              <w:rPr>
                <w:rStyle w:val="IndexLink"/>
                <w:rtl w:val="true"/>
              </w:rPr>
              <w:tab/>
            </w:r>
            <w:r>
              <w:rPr>
                <w:rStyle w:val="IndexLink"/>
              </w:rPr>
              <w:t>206</w:t>
            </w:r>
          </w:hyperlink>
        </w:p>
        <w:p>
          <w:pPr>
            <w:pStyle w:val="Contents4"/>
            <w:tabs>
              <w:tab w:val="clear" w:pos="8176"/>
              <w:tab w:val="right" w:pos="9026" w:leader="dot"/>
            </w:tabs>
            <w:rPr/>
          </w:pPr>
          <w:hyperlink w:anchor="__RefHeading___Toc5688422_1280447820">
            <w:r>
              <w:rPr>
                <w:webHidden/>
                <w:rStyle w:val="IndexLink"/>
                <w:rtl w:val="true"/>
              </w:rPr>
              <w:t>هلاك معاوية</w:t>
            </w:r>
            <w:r>
              <w:rPr>
                <w:rStyle w:val="IndexLink"/>
                <w:rtl w:val="true"/>
              </w:rPr>
              <w:tab/>
            </w:r>
            <w:r>
              <w:rPr>
                <w:rStyle w:val="IndexLink"/>
              </w:rPr>
              <w:t>207</w:t>
            </w:r>
          </w:hyperlink>
        </w:p>
        <w:p>
          <w:pPr>
            <w:pStyle w:val="Contents4"/>
            <w:tabs>
              <w:tab w:val="clear" w:pos="8176"/>
              <w:tab w:val="right" w:pos="9026" w:leader="dot"/>
            </w:tabs>
            <w:rPr/>
          </w:pPr>
          <w:hyperlink w:anchor="__RefHeading___Toc5688424_1280447820">
            <w:r>
              <w:rPr>
                <w:webHidden/>
                <w:rStyle w:val="IndexLink"/>
                <w:rtl w:val="true"/>
              </w:rPr>
              <w:t>ثورة الإمام الحسين عليه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5688426_1280447820">
            <w:r>
              <w:rPr>
                <w:webHidden/>
                <w:rStyle w:val="IndexLink"/>
                <w:rtl w:val="true"/>
              </w:rPr>
              <w:t>الشهادة</w:t>
            </w:r>
            <w:r>
              <w:rPr>
                <w:rStyle w:val="IndexLink"/>
                <w:rtl w:val="true"/>
              </w:rPr>
              <w:tab/>
            </w:r>
            <w:r>
              <w:rPr>
                <w:rStyle w:val="IndexLink"/>
              </w:rPr>
              <w:t>209</w:t>
            </w:r>
          </w:hyperlink>
        </w:p>
        <w:p>
          <w:pPr>
            <w:pStyle w:val="Contents3"/>
            <w:tabs>
              <w:tab w:val="clear" w:pos="8459"/>
              <w:tab w:val="right" w:pos="9026" w:leader="dot"/>
            </w:tabs>
            <w:rPr/>
          </w:pPr>
          <w:hyperlink w:anchor="__RefHeading___Toc5688428_1280447820">
            <w:r>
              <w:rPr>
                <w:webHidden/>
                <w:rStyle w:val="IndexLink"/>
                <w:rtl w:val="true"/>
              </w:rPr>
              <w:t>السَّيِّدَةُ زَيْنَبُ عليهاالسّلام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5688430_1280447820">
            <w:r>
              <w:rPr>
                <w:webHidden/>
                <w:rStyle w:val="IndexLink"/>
                <w:rtl w:val="true"/>
              </w:rPr>
              <w:t>السَّيِّدَةُ زَيْنَبُ عليهاالسّلام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5688432_1280447820">
            <w:r>
              <w:rPr>
                <w:webHidden/>
                <w:rStyle w:val="IndexLink"/>
                <w:rtl w:val="true"/>
              </w:rPr>
              <w:t>ولادتها عليهاالسّلام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5688434_1280447820">
            <w:r>
              <w:rPr>
                <w:webHidden/>
                <w:rStyle w:val="IndexLink"/>
                <w:rtl w:val="true"/>
              </w:rPr>
              <w:t>وجوم النبيّ صلّى الله عليه و آله</w:t>
            </w:r>
            <w:r>
              <w:rPr>
                <w:rStyle w:val="IndexLink"/>
                <w:rtl w:val="true"/>
              </w:rPr>
              <w:tab/>
            </w:r>
            <w:r>
              <w:rPr>
                <w:rStyle w:val="IndexLink"/>
              </w:rPr>
              <w:t>211</w:t>
            </w:r>
          </w:hyperlink>
        </w:p>
        <w:p>
          <w:pPr>
            <w:pStyle w:val="Contents4"/>
            <w:tabs>
              <w:tab w:val="clear" w:pos="8176"/>
              <w:tab w:val="right" w:pos="9026" w:leader="dot"/>
            </w:tabs>
            <w:rPr/>
          </w:pPr>
          <w:hyperlink w:anchor="__RefHeading___Toc5688436_1280447820">
            <w:r>
              <w:rPr>
                <w:webHidden/>
                <w:rStyle w:val="IndexLink"/>
                <w:rtl w:val="true"/>
              </w:rPr>
              <w:t>تسميتها عليهاالسّلام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5688438_1280447820">
            <w:r>
              <w:rPr>
                <w:webHidden/>
                <w:rStyle w:val="IndexLink"/>
                <w:rtl w:val="true"/>
              </w:rPr>
              <w:t>كنيتها عليهاالسّلام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5688440_1280447820">
            <w:r>
              <w:rPr>
                <w:webHidden/>
                <w:rStyle w:val="IndexLink"/>
                <w:rtl w:val="true"/>
              </w:rPr>
              <w:t>ألقابها عليهاالسّلام</w:t>
            </w:r>
            <w:r>
              <w:rPr>
                <w:rStyle w:val="IndexLink"/>
                <w:rtl w:val="true"/>
              </w:rPr>
              <w:tab/>
            </w:r>
            <w:r>
              <w:rPr>
                <w:rStyle w:val="IndexLink"/>
              </w:rPr>
              <w:t>212</w:t>
            </w:r>
          </w:hyperlink>
        </w:p>
        <w:p>
          <w:pPr>
            <w:pStyle w:val="Contents5"/>
            <w:tabs>
              <w:tab w:val="clear" w:pos="7892"/>
              <w:tab w:val="right" w:pos="9026" w:leader="dot"/>
            </w:tabs>
            <w:rPr/>
          </w:pPr>
          <w:hyperlink w:anchor="__RefHeading___Toc5688442_1280447820">
            <w:r>
              <w:rPr>
                <w:webHidden/>
                <w:rStyle w:val="IndexLink"/>
                <w:rtl w:val="true"/>
              </w:rPr>
              <w:t>ألقابها عليهاالسّلام</w:t>
            </w:r>
            <w:r>
              <w:rPr>
                <w:rStyle w:val="IndexLink"/>
                <w:rtl w:val="true"/>
              </w:rPr>
              <w:tab/>
            </w:r>
            <w:r>
              <w:rPr>
                <w:rStyle w:val="IndexLink"/>
              </w:rPr>
              <w:t>212</w:t>
            </w:r>
          </w:hyperlink>
        </w:p>
        <w:p>
          <w:pPr>
            <w:pStyle w:val="Contents5"/>
            <w:tabs>
              <w:tab w:val="clear" w:pos="7892"/>
              <w:tab w:val="right" w:pos="9026" w:leader="dot"/>
            </w:tabs>
            <w:rPr/>
          </w:pPr>
          <w:hyperlink w:anchor="__RefHeading___Toc5688444_1280447820">
            <w:r>
              <w:rPr>
                <w:webHidden/>
                <w:rStyle w:val="IndexLink"/>
                <w:rtl w:val="true"/>
              </w:rPr>
              <w:t>عقيلة بني هاشم</w:t>
            </w:r>
            <w:r>
              <w:rPr>
                <w:rStyle w:val="IndexLink"/>
                <w:rtl w:val="true"/>
              </w:rPr>
              <w:tab/>
            </w:r>
            <w:r>
              <w:rPr>
                <w:rStyle w:val="IndexLink"/>
              </w:rPr>
              <w:t>212</w:t>
            </w:r>
          </w:hyperlink>
        </w:p>
        <w:p>
          <w:pPr>
            <w:pStyle w:val="Contents5"/>
            <w:tabs>
              <w:tab w:val="clear" w:pos="7892"/>
              <w:tab w:val="right" w:pos="9026" w:leader="dot"/>
            </w:tabs>
            <w:rPr/>
          </w:pPr>
          <w:hyperlink w:anchor="__RefHeading___Toc5688446_1280447820">
            <w:r>
              <w:rPr>
                <w:webHidden/>
                <w:rStyle w:val="IndexLink"/>
                <w:rtl w:val="true"/>
              </w:rPr>
              <w:t>العالِمَة</w:t>
            </w:r>
            <w:r>
              <w:rPr>
                <w:rStyle w:val="IndexLink"/>
                <w:rtl w:val="true"/>
              </w:rPr>
              <w:tab/>
            </w:r>
            <w:r>
              <w:rPr>
                <w:rStyle w:val="IndexLink"/>
              </w:rPr>
              <w:t>212</w:t>
            </w:r>
          </w:hyperlink>
        </w:p>
        <w:p>
          <w:pPr>
            <w:pStyle w:val="Contents5"/>
            <w:tabs>
              <w:tab w:val="clear" w:pos="7892"/>
              <w:tab w:val="right" w:pos="9026" w:leader="dot"/>
            </w:tabs>
            <w:rPr/>
          </w:pPr>
          <w:hyperlink w:anchor="__RefHeading___Toc5688448_1280447820">
            <w:r>
              <w:rPr>
                <w:webHidden/>
                <w:rStyle w:val="IndexLink"/>
                <w:rtl w:val="true"/>
              </w:rPr>
              <w:t>عابدة آل عليّ</w:t>
            </w:r>
            <w:r>
              <w:rPr>
                <w:rStyle w:val="IndexLink"/>
                <w:rtl w:val="true"/>
              </w:rPr>
              <w:tab/>
            </w:r>
            <w:r>
              <w:rPr>
                <w:rStyle w:val="IndexLink"/>
              </w:rPr>
              <w:t>213</w:t>
            </w:r>
          </w:hyperlink>
        </w:p>
        <w:p>
          <w:pPr>
            <w:pStyle w:val="Contents5"/>
            <w:tabs>
              <w:tab w:val="clear" w:pos="7892"/>
              <w:tab w:val="right" w:pos="9026" w:leader="dot"/>
            </w:tabs>
            <w:rPr/>
          </w:pPr>
          <w:hyperlink w:anchor="__RefHeading___Toc5688450_1280447820">
            <w:r>
              <w:rPr>
                <w:webHidden/>
                <w:rStyle w:val="IndexLink"/>
                <w:rtl w:val="true"/>
              </w:rPr>
              <w:t>الكاملة</w:t>
            </w:r>
            <w:r>
              <w:rPr>
                <w:rStyle w:val="IndexLink"/>
                <w:rtl w:val="true"/>
              </w:rPr>
              <w:tab/>
            </w:r>
            <w:r>
              <w:rPr>
                <w:rStyle w:val="IndexLink"/>
              </w:rPr>
              <w:t>213</w:t>
            </w:r>
          </w:hyperlink>
        </w:p>
        <w:p>
          <w:pPr>
            <w:pStyle w:val="Contents5"/>
            <w:tabs>
              <w:tab w:val="clear" w:pos="7892"/>
              <w:tab w:val="right" w:pos="9026" w:leader="dot"/>
            </w:tabs>
            <w:rPr/>
          </w:pPr>
          <w:hyperlink w:anchor="__RefHeading___Toc5688452_1280447820">
            <w:r>
              <w:rPr>
                <w:webHidden/>
                <w:rStyle w:val="IndexLink"/>
                <w:rtl w:val="true"/>
              </w:rPr>
              <w:t>الفاضلة</w:t>
            </w:r>
            <w:r>
              <w:rPr>
                <w:rStyle w:val="IndexLink"/>
                <w:rtl w:val="true"/>
              </w:rPr>
              <w:tab/>
            </w:r>
            <w:r>
              <w:rPr>
                <w:rStyle w:val="IndexLink"/>
              </w:rPr>
              <w:t>213</w:t>
            </w:r>
          </w:hyperlink>
        </w:p>
        <w:p>
          <w:pPr>
            <w:pStyle w:val="Contents4"/>
            <w:tabs>
              <w:tab w:val="clear" w:pos="8176"/>
              <w:tab w:val="right" w:pos="9026" w:leader="dot"/>
            </w:tabs>
            <w:rPr/>
          </w:pPr>
          <w:hyperlink w:anchor="__RefHeading___Toc5688454_1280447820">
            <w:r>
              <w:rPr>
                <w:webHidden/>
                <w:rStyle w:val="IndexLink"/>
                <w:rtl w:val="true"/>
              </w:rPr>
              <w:t>سنة ولادتها عليهاالسّلام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5688456_1280447820">
            <w:r>
              <w:rPr>
                <w:webHidden/>
                <w:rStyle w:val="IndexLink"/>
                <w:rtl w:val="true"/>
              </w:rPr>
              <w:t>نشأتها عليهاالسّلام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5688458_1280447820">
            <w:r>
              <w:rPr>
                <w:webHidden/>
                <w:rStyle w:val="IndexLink"/>
                <w:rtl w:val="true"/>
              </w:rPr>
              <w:t>عناصرها عليهاالسّلام النفسية</w:t>
            </w:r>
            <w:r>
              <w:rPr>
                <w:rStyle w:val="IndexLink"/>
                <w:rtl w:val="true"/>
              </w:rPr>
              <w:tab/>
            </w:r>
            <w:r>
              <w:rPr>
                <w:rStyle w:val="IndexLink"/>
              </w:rPr>
              <w:t>215</w:t>
            </w:r>
          </w:hyperlink>
        </w:p>
        <w:p>
          <w:pPr>
            <w:pStyle w:val="Contents5"/>
            <w:tabs>
              <w:tab w:val="clear" w:pos="7892"/>
              <w:tab w:val="right" w:pos="9026" w:leader="dot"/>
            </w:tabs>
            <w:rPr/>
          </w:pPr>
          <w:hyperlink w:anchor="__RefHeading___Toc5688460_1280447820">
            <w:r>
              <w:rPr>
                <w:webHidden/>
                <w:rStyle w:val="IndexLink"/>
                <w:rtl w:val="true"/>
              </w:rPr>
              <w:t>عناصرها عليهاالسّلام النفسية</w:t>
            </w:r>
            <w:r>
              <w:rPr>
                <w:rStyle w:val="IndexLink"/>
                <w:rtl w:val="true"/>
              </w:rPr>
              <w:tab/>
            </w:r>
            <w:r>
              <w:rPr>
                <w:rStyle w:val="IndexLink"/>
              </w:rPr>
              <w:t>215</w:t>
            </w:r>
          </w:hyperlink>
        </w:p>
        <w:p>
          <w:pPr>
            <w:pStyle w:val="Contents5"/>
            <w:tabs>
              <w:tab w:val="clear" w:pos="7892"/>
              <w:tab w:val="right" w:pos="9026" w:leader="dot"/>
            </w:tabs>
            <w:rPr/>
          </w:pPr>
          <w:hyperlink w:anchor="__RefHeading___Toc5688462_1280447820">
            <w:r>
              <w:rPr>
                <w:webHidden/>
                <w:rStyle w:val="IndexLink"/>
                <w:rtl w:val="true"/>
              </w:rPr>
              <w:t>الإيمان الوثيق بالله تعالى</w:t>
            </w:r>
            <w:r>
              <w:rPr>
                <w:rStyle w:val="IndexLink"/>
                <w:rtl w:val="true"/>
              </w:rPr>
              <w:tab/>
            </w:r>
            <w:r>
              <w:rPr>
                <w:rStyle w:val="IndexLink"/>
              </w:rPr>
              <w:t>215</w:t>
            </w:r>
          </w:hyperlink>
        </w:p>
        <w:p>
          <w:pPr>
            <w:pStyle w:val="Contents5"/>
            <w:tabs>
              <w:tab w:val="clear" w:pos="7892"/>
              <w:tab w:val="right" w:pos="9026" w:leader="dot"/>
            </w:tabs>
            <w:rPr/>
          </w:pPr>
          <w:hyperlink w:anchor="__RefHeading___Toc5688464_1280447820">
            <w:r>
              <w:rPr>
                <w:webHidden/>
                <w:rStyle w:val="IndexLink"/>
                <w:rtl w:val="true"/>
              </w:rPr>
              <w:t>الصبر</w:t>
            </w:r>
            <w:r>
              <w:rPr>
                <w:rStyle w:val="IndexLink"/>
                <w:rtl w:val="true"/>
              </w:rPr>
              <w:tab/>
            </w:r>
            <w:r>
              <w:rPr>
                <w:rStyle w:val="IndexLink"/>
              </w:rPr>
              <w:t>216</w:t>
            </w:r>
          </w:hyperlink>
        </w:p>
        <w:p>
          <w:pPr>
            <w:pStyle w:val="Contents5"/>
            <w:tabs>
              <w:tab w:val="clear" w:pos="7892"/>
              <w:tab w:val="right" w:pos="9026" w:leader="dot"/>
            </w:tabs>
            <w:rPr/>
          </w:pPr>
          <w:hyperlink w:anchor="__RefHeading___Toc5688466_1280447820">
            <w:r>
              <w:rPr>
                <w:webHidden/>
                <w:rStyle w:val="IndexLink"/>
                <w:rtl w:val="true"/>
              </w:rPr>
              <w:t>العزّة والكرامة</w:t>
            </w:r>
            <w:r>
              <w:rPr>
                <w:rStyle w:val="IndexLink"/>
                <w:rtl w:val="true"/>
              </w:rPr>
              <w:tab/>
            </w:r>
            <w:r>
              <w:rPr>
                <w:rStyle w:val="IndexLink"/>
              </w:rPr>
              <w:t>217</w:t>
            </w:r>
          </w:hyperlink>
        </w:p>
        <w:p>
          <w:pPr>
            <w:pStyle w:val="Contents5"/>
            <w:tabs>
              <w:tab w:val="clear" w:pos="7892"/>
              <w:tab w:val="right" w:pos="9026" w:leader="dot"/>
            </w:tabs>
            <w:rPr/>
          </w:pPr>
          <w:hyperlink w:anchor="__RefHeading___Toc5688468_1280447820">
            <w:r>
              <w:rPr>
                <w:webHidden/>
                <w:rStyle w:val="IndexLink"/>
                <w:rtl w:val="true"/>
              </w:rPr>
              <w:t>الشجاعة</w:t>
            </w:r>
            <w:r>
              <w:rPr>
                <w:rStyle w:val="IndexLink"/>
                <w:rtl w:val="true"/>
              </w:rPr>
              <w:tab/>
            </w:r>
            <w:r>
              <w:rPr>
                <w:rStyle w:val="IndexLink"/>
              </w:rPr>
              <w:t>218</w:t>
            </w:r>
          </w:hyperlink>
        </w:p>
        <w:p>
          <w:pPr>
            <w:pStyle w:val="Contents4"/>
            <w:tabs>
              <w:tab w:val="clear" w:pos="8176"/>
              <w:tab w:val="right" w:pos="9026" w:leader="dot"/>
            </w:tabs>
            <w:rPr/>
          </w:pPr>
          <w:hyperlink w:anchor="__RefHeading___Toc5688470_1280447820">
            <w:r>
              <w:rPr>
                <w:webHidden/>
                <w:rStyle w:val="IndexLink"/>
                <w:rtl w:val="true"/>
              </w:rPr>
              <w:t>مع المأساة الخالدة</w:t>
            </w:r>
            <w:r>
              <w:rPr>
                <w:rStyle w:val="IndexLink"/>
                <w:rtl w:val="true"/>
              </w:rPr>
              <w:tab/>
            </w:r>
            <w:r>
              <w:rPr>
                <w:rStyle w:val="IndexLink"/>
              </w:rPr>
              <w:t>219</w:t>
            </w:r>
          </w:hyperlink>
        </w:p>
        <w:p>
          <w:pPr>
            <w:pStyle w:val="Contents4"/>
            <w:tabs>
              <w:tab w:val="clear" w:pos="8176"/>
              <w:tab w:val="right" w:pos="9026" w:leader="dot"/>
            </w:tabs>
            <w:rPr/>
          </w:pPr>
          <w:hyperlink w:anchor="__RefHeading___Toc5688472_1280447820">
            <w:r>
              <w:rPr>
                <w:webHidden/>
                <w:rStyle w:val="IndexLink"/>
                <w:rtl w:val="true"/>
              </w:rPr>
              <w:t>إلى الرفيق الأعلى</w:t>
            </w:r>
            <w:r>
              <w:rPr>
                <w:rStyle w:val="IndexLink"/>
                <w:rtl w:val="true"/>
              </w:rPr>
              <w:tab/>
            </w:r>
            <w:r>
              <w:rPr>
                <w:rStyle w:val="IndexLink"/>
              </w:rPr>
              <w:t>220</w:t>
            </w:r>
          </w:hyperlink>
        </w:p>
        <w:p>
          <w:pPr>
            <w:pStyle w:val="Contents3"/>
            <w:tabs>
              <w:tab w:val="clear" w:pos="8459"/>
              <w:tab w:val="right" w:pos="9026" w:leader="dot"/>
            </w:tabs>
            <w:rPr/>
          </w:pPr>
          <w:hyperlink w:anchor="__RefHeading___Toc5688474_1280447820">
            <w:r>
              <w:rPr>
                <w:webHidden/>
                <w:rStyle w:val="IndexLink"/>
                <w:rtl w:val="true"/>
              </w:rPr>
              <w:t>أُمّ كُلْثُومٍ</w:t>
            </w:r>
            <w:r>
              <w:rPr>
                <w:rStyle w:val="IndexLink"/>
                <w:rtl w:val="true"/>
              </w:rPr>
              <w:tab/>
            </w:r>
            <w:r>
              <w:rPr>
                <w:rStyle w:val="IndexLink"/>
              </w:rPr>
              <w:t>222</w:t>
            </w:r>
          </w:hyperlink>
        </w:p>
        <w:p>
          <w:pPr>
            <w:pStyle w:val="Contents3"/>
            <w:tabs>
              <w:tab w:val="clear" w:pos="8459"/>
              <w:tab w:val="right" w:pos="9026" w:leader="dot"/>
            </w:tabs>
            <w:rPr/>
          </w:pPr>
          <w:hyperlink w:anchor="__RefHeading___Toc5688476_1280447820">
            <w:r>
              <w:rPr>
                <w:webHidden/>
                <w:rStyle w:val="IndexLink"/>
                <w:rtl w:val="true"/>
              </w:rPr>
              <w:t>المُحْسِنُ</w:t>
            </w:r>
            <w:r>
              <w:rPr>
                <w:rStyle w:val="IndexLink"/>
                <w:rtl w:val="true"/>
              </w:rPr>
              <w:tab/>
            </w:r>
            <w:r>
              <w:rPr>
                <w:rStyle w:val="IndexLink"/>
              </w:rPr>
              <w:t>223</w:t>
            </w:r>
          </w:hyperlink>
        </w:p>
        <w:p>
          <w:pPr>
            <w:pStyle w:val="Contents2"/>
            <w:tabs>
              <w:tab w:val="clear" w:pos="8743"/>
              <w:tab w:val="right" w:pos="9026" w:leader="dot"/>
            </w:tabs>
            <w:rPr/>
          </w:pPr>
          <w:hyperlink w:anchor="__RefHeading___Toc5688478_1280447820">
            <w:r>
              <w:rPr>
                <w:webHidden/>
                <w:rStyle w:val="IndexLink"/>
                <w:rtl w:val="true"/>
              </w:rPr>
              <w:t>تَرَاثُهَا العِلْمِيُّ وَالفِكْرِيُّ</w:t>
            </w:r>
            <w:r>
              <w:rPr>
                <w:rStyle w:val="IndexLink"/>
                <w:rtl w:val="true"/>
              </w:rPr>
              <w:tab/>
            </w:r>
            <w:r>
              <w:rPr>
                <w:rStyle w:val="IndexLink"/>
              </w:rPr>
              <w:t>225</w:t>
            </w:r>
          </w:hyperlink>
        </w:p>
        <w:p>
          <w:pPr>
            <w:pStyle w:val="Contents3"/>
            <w:tabs>
              <w:tab w:val="clear" w:pos="8459"/>
              <w:tab w:val="right" w:pos="9026" w:leader="dot"/>
            </w:tabs>
            <w:rPr/>
          </w:pPr>
          <w:hyperlink w:anchor="__RefHeading___Toc5688480_1280447820">
            <w:r>
              <w:rPr>
                <w:webHidden/>
                <w:rStyle w:val="IndexLink"/>
                <w:rtl w:val="true"/>
              </w:rPr>
              <w:t>إشارة</w:t>
            </w:r>
            <w:r>
              <w:rPr>
                <w:rStyle w:val="IndexLink"/>
                <w:rtl w:val="true"/>
              </w:rPr>
              <w:tab/>
            </w:r>
            <w:r>
              <w:rPr>
                <w:rStyle w:val="IndexLink"/>
              </w:rPr>
              <w:t>225</w:t>
            </w:r>
          </w:hyperlink>
        </w:p>
        <w:p>
          <w:pPr>
            <w:pStyle w:val="Contents3"/>
            <w:tabs>
              <w:tab w:val="clear" w:pos="8459"/>
              <w:tab w:val="right" w:pos="9026" w:leader="dot"/>
            </w:tabs>
            <w:rPr/>
          </w:pPr>
          <w:hyperlink w:anchor="__RefHeading___Toc5688482_1280447820">
            <w:r>
              <w:rPr>
                <w:webHidden/>
                <w:rStyle w:val="IndexLink"/>
                <w:rtl w:val="true"/>
              </w:rPr>
              <w:t>مَن روى عنها عليهاالسّلام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5688484_1280447820">
            <w:r>
              <w:rPr>
                <w:webHidden/>
                <w:rStyle w:val="IndexLink"/>
                <w:rtl w:val="true"/>
              </w:rPr>
              <w:t>مسندها عليهاالسّلام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5688486_1280447820">
            <w:r>
              <w:rPr>
                <w:webHidden/>
                <w:rStyle w:val="IndexLink"/>
                <w:rtl w:val="true"/>
              </w:rPr>
              <w:t>مسندها عليهاالسّلام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5688488_1280447820">
            <w:r>
              <w:rPr>
                <w:webHidden/>
                <w:rStyle w:val="IndexLink"/>
              </w:rPr>
              <w:t>1</w:t>
            </w:r>
            <w:r>
              <w:rPr>
                <w:rStyle w:val="IndexLink"/>
                <w:rtl w:val="true"/>
              </w:rPr>
              <w:t xml:space="preserve"> - </w:t>
            </w:r>
            <w:r>
              <w:rPr>
                <w:rStyle w:val="IndexLink"/>
                <w:rtl w:val="true"/>
              </w:rPr>
              <w:t>الحثّ على النظافة</w:t>
            </w:r>
            <w:r>
              <w:rPr>
                <w:rStyle w:val="IndexLink"/>
                <w:rtl w:val="true"/>
              </w:rPr>
              <w:tab/>
            </w:r>
            <w:r>
              <w:rPr>
                <w:rStyle w:val="IndexLink"/>
              </w:rPr>
              <w:t>228</w:t>
            </w:r>
          </w:hyperlink>
        </w:p>
        <w:p>
          <w:pPr>
            <w:pStyle w:val="Contents4"/>
            <w:tabs>
              <w:tab w:val="clear" w:pos="8176"/>
              <w:tab w:val="right" w:pos="9026" w:leader="dot"/>
            </w:tabs>
            <w:rPr/>
          </w:pPr>
          <w:hyperlink w:anchor="__RefHeading___Toc5688490_1280447820">
            <w:r>
              <w:rPr>
                <w:webHidden/>
                <w:rStyle w:val="IndexLink"/>
              </w:rPr>
              <w:t>2</w:t>
            </w:r>
            <w:r>
              <w:rPr>
                <w:rStyle w:val="IndexLink"/>
                <w:rtl w:val="true"/>
              </w:rPr>
              <w:t xml:space="preserve"> - </w:t>
            </w:r>
            <w:r>
              <w:rPr>
                <w:rStyle w:val="IndexLink"/>
                <w:rtl w:val="true"/>
              </w:rPr>
              <w:t>السخاء والبخل</w:t>
            </w:r>
            <w:r>
              <w:rPr>
                <w:rStyle w:val="IndexLink"/>
                <w:rtl w:val="true"/>
              </w:rPr>
              <w:tab/>
            </w:r>
            <w:r>
              <w:rPr>
                <w:rStyle w:val="IndexLink"/>
              </w:rPr>
              <w:t>228</w:t>
            </w:r>
          </w:hyperlink>
        </w:p>
        <w:p>
          <w:pPr>
            <w:pStyle w:val="Contents4"/>
            <w:tabs>
              <w:tab w:val="clear" w:pos="8176"/>
              <w:tab w:val="right" w:pos="9026" w:leader="dot"/>
            </w:tabs>
            <w:rPr/>
          </w:pPr>
          <w:hyperlink w:anchor="__RefHeading___Toc5688492_1280447820">
            <w:r>
              <w:rPr>
                <w:webHidden/>
                <w:rStyle w:val="IndexLink"/>
              </w:rPr>
              <w:t>3</w:t>
            </w:r>
            <w:r>
              <w:rPr>
                <w:rStyle w:val="IndexLink"/>
                <w:rtl w:val="true"/>
              </w:rPr>
              <w:t xml:space="preserve">- </w:t>
            </w:r>
            <w:r>
              <w:rPr>
                <w:rStyle w:val="IndexLink"/>
                <w:rtl w:val="true"/>
              </w:rPr>
              <w:t>فضل العتق</w:t>
            </w:r>
            <w:r>
              <w:rPr>
                <w:rStyle w:val="IndexLink"/>
                <w:rtl w:val="true"/>
              </w:rPr>
              <w:tab/>
            </w:r>
            <w:r>
              <w:rPr>
                <w:rStyle w:val="IndexLink"/>
              </w:rPr>
              <w:t>229</w:t>
            </w:r>
          </w:hyperlink>
        </w:p>
        <w:p>
          <w:pPr>
            <w:pStyle w:val="Contents4"/>
            <w:tabs>
              <w:tab w:val="clear" w:pos="8176"/>
              <w:tab w:val="right" w:pos="9026" w:leader="dot"/>
            </w:tabs>
            <w:rPr/>
          </w:pPr>
          <w:hyperlink w:anchor="__RefHeading___Toc5688494_1280447820">
            <w:r>
              <w:rPr>
                <w:webHidden/>
                <w:rStyle w:val="IndexLink"/>
              </w:rPr>
              <w:t>4</w:t>
            </w:r>
            <w:r>
              <w:rPr>
                <w:rStyle w:val="IndexLink"/>
                <w:rtl w:val="true"/>
              </w:rPr>
              <w:t xml:space="preserve"> - </w:t>
            </w:r>
            <w:r>
              <w:rPr>
                <w:rStyle w:val="IndexLink"/>
                <w:rtl w:val="true"/>
              </w:rPr>
              <w:t>فضل المريض</w:t>
            </w:r>
            <w:r>
              <w:rPr>
                <w:rStyle w:val="IndexLink"/>
                <w:rtl w:val="true"/>
              </w:rPr>
              <w:tab/>
            </w:r>
            <w:r>
              <w:rPr>
                <w:rStyle w:val="IndexLink"/>
              </w:rPr>
              <w:t>229</w:t>
            </w:r>
          </w:hyperlink>
        </w:p>
        <w:p>
          <w:pPr>
            <w:pStyle w:val="Contents4"/>
            <w:tabs>
              <w:tab w:val="clear" w:pos="8176"/>
              <w:tab w:val="right" w:pos="9026" w:leader="dot"/>
            </w:tabs>
            <w:rPr/>
          </w:pPr>
          <w:hyperlink w:anchor="__RefHeading___Toc5688496_1280447820">
            <w:r>
              <w:rPr>
                <w:webHidden/>
                <w:rStyle w:val="IndexLink"/>
              </w:rPr>
              <w:t>5</w:t>
            </w:r>
            <w:r>
              <w:rPr>
                <w:rStyle w:val="IndexLink"/>
                <w:rtl w:val="true"/>
              </w:rPr>
              <w:t xml:space="preserve">- </w:t>
            </w:r>
            <w:r>
              <w:rPr>
                <w:rStyle w:val="IndexLink"/>
                <w:rtl w:val="true"/>
              </w:rPr>
              <w:t>التهاون في الصلاة</w:t>
            </w:r>
            <w:r>
              <w:rPr>
                <w:rStyle w:val="IndexLink"/>
                <w:rtl w:val="true"/>
              </w:rPr>
              <w:tab/>
            </w:r>
            <w:r>
              <w:rPr>
                <w:rStyle w:val="IndexLink"/>
              </w:rPr>
              <w:t>230</w:t>
            </w:r>
          </w:hyperlink>
        </w:p>
        <w:p>
          <w:pPr>
            <w:pStyle w:val="Contents4"/>
            <w:tabs>
              <w:tab w:val="clear" w:pos="8176"/>
              <w:tab w:val="right" w:pos="9026" w:leader="dot"/>
            </w:tabs>
            <w:rPr/>
          </w:pPr>
          <w:hyperlink w:anchor="__RefHeading___Toc5688498_1280447820">
            <w:r>
              <w:rPr>
                <w:webHidden/>
                <w:rStyle w:val="IndexLink"/>
              </w:rPr>
              <w:t>6</w:t>
            </w:r>
            <w:r>
              <w:rPr>
                <w:rStyle w:val="IndexLink"/>
                <w:rtl w:val="true"/>
              </w:rPr>
              <w:t xml:space="preserve">- </w:t>
            </w:r>
            <w:r>
              <w:rPr>
                <w:rStyle w:val="IndexLink"/>
                <w:rtl w:val="true"/>
              </w:rPr>
              <w:t>الساعة التي يستجاب فيها الدعاء</w:t>
            </w:r>
            <w:r>
              <w:rPr>
                <w:rStyle w:val="IndexLink"/>
                <w:rtl w:val="true"/>
              </w:rPr>
              <w:tab/>
            </w:r>
            <w:r>
              <w:rPr>
                <w:rStyle w:val="IndexLink"/>
              </w:rPr>
              <w:t>232</w:t>
            </w:r>
          </w:hyperlink>
        </w:p>
        <w:p>
          <w:pPr>
            <w:pStyle w:val="Contents4"/>
            <w:tabs>
              <w:tab w:val="clear" w:pos="8176"/>
              <w:tab w:val="right" w:pos="9026" w:leader="dot"/>
            </w:tabs>
            <w:rPr/>
          </w:pPr>
          <w:hyperlink w:anchor="__RefHeading___Toc5688500_1280447820">
            <w:r>
              <w:rPr>
                <w:webHidden/>
                <w:rStyle w:val="IndexLink"/>
              </w:rPr>
              <w:t>7</w:t>
            </w:r>
            <w:r>
              <w:rPr>
                <w:rStyle w:val="IndexLink"/>
                <w:rtl w:val="true"/>
              </w:rPr>
              <w:t xml:space="preserve"> - </w:t>
            </w:r>
            <w:r>
              <w:rPr>
                <w:rStyle w:val="IndexLink"/>
                <w:rtl w:val="true"/>
              </w:rPr>
              <w:t>الساعة التي يقسّم الله فيها أرزاقه للعباد</w:t>
            </w:r>
            <w:r>
              <w:rPr>
                <w:rStyle w:val="IndexLink"/>
                <w:rtl w:val="true"/>
              </w:rPr>
              <w:tab/>
            </w:r>
            <w:r>
              <w:rPr>
                <w:rStyle w:val="IndexLink"/>
              </w:rPr>
              <w:t>232</w:t>
            </w:r>
          </w:hyperlink>
        </w:p>
        <w:p>
          <w:pPr>
            <w:pStyle w:val="Contents4"/>
            <w:tabs>
              <w:tab w:val="clear" w:pos="8176"/>
              <w:tab w:val="right" w:pos="9026" w:leader="dot"/>
            </w:tabs>
            <w:rPr/>
          </w:pPr>
          <w:hyperlink w:anchor="__RefHeading___Toc5688502_1280447820">
            <w:r>
              <w:rPr>
                <w:webHidden/>
                <w:rStyle w:val="IndexLink"/>
              </w:rPr>
              <w:t>8</w:t>
            </w:r>
            <w:r>
              <w:rPr>
                <w:rStyle w:val="IndexLink"/>
                <w:rtl w:val="true"/>
              </w:rPr>
              <w:t xml:space="preserve">- </w:t>
            </w:r>
            <w:r>
              <w:rPr>
                <w:rStyle w:val="IndexLink"/>
                <w:rtl w:val="true"/>
              </w:rPr>
              <w:t>الدعاء عند دخول المسجد</w:t>
            </w:r>
            <w:r>
              <w:rPr>
                <w:rStyle w:val="IndexLink"/>
                <w:rtl w:val="true"/>
              </w:rPr>
              <w:tab/>
            </w:r>
            <w:r>
              <w:rPr>
                <w:rStyle w:val="IndexLink"/>
              </w:rPr>
              <w:t>233</w:t>
            </w:r>
          </w:hyperlink>
        </w:p>
        <w:p>
          <w:pPr>
            <w:pStyle w:val="Contents4"/>
            <w:tabs>
              <w:tab w:val="clear" w:pos="8176"/>
              <w:tab w:val="right" w:pos="9026" w:leader="dot"/>
            </w:tabs>
            <w:rPr/>
          </w:pPr>
          <w:hyperlink w:anchor="__RefHeading___Toc5688504_1280447820">
            <w:r>
              <w:rPr>
                <w:webHidden/>
                <w:rStyle w:val="IndexLink"/>
              </w:rPr>
              <w:t>9</w:t>
            </w:r>
            <w:r>
              <w:rPr>
                <w:rStyle w:val="IndexLink"/>
                <w:rtl w:val="true"/>
              </w:rPr>
              <w:t xml:space="preserve">- </w:t>
            </w:r>
            <w:r>
              <w:rPr>
                <w:rStyle w:val="IndexLink"/>
                <w:rtl w:val="true"/>
              </w:rPr>
              <w:t>الجندان الظالمان</w:t>
            </w:r>
            <w:r>
              <w:rPr>
                <w:rStyle w:val="IndexLink"/>
                <w:rtl w:val="true"/>
              </w:rPr>
              <w:tab/>
            </w:r>
            <w:r>
              <w:rPr>
                <w:rStyle w:val="IndexLink"/>
              </w:rPr>
              <w:t>233</w:t>
            </w:r>
          </w:hyperlink>
        </w:p>
        <w:p>
          <w:pPr>
            <w:pStyle w:val="Contents4"/>
            <w:tabs>
              <w:tab w:val="clear" w:pos="8176"/>
              <w:tab w:val="right" w:pos="9026" w:leader="dot"/>
            </w:tabs>
            <w:rPr/>
          </w:pPr>
          <w:hyperlink w:anchor="__RefHeading___Toc5688506_1280447820">
            <w:r>
              <w:rPr>
                <w:webHidden/>
                <w:rStyle w:val="IndexLink"/>
              </w:rPr>
              <w:t>10</w:t>
            </w:r>
            <w:r>
              <w:rPr>
                <w:rStyle w:val="IndexLink"/>
                <w:rtl w:val="true"/>
              </w:rPr>
              <w:t xml:space="preserve"> - </w:t>
            </w:r>
            <w:r>
              <w:rPr>
                <w:rStyle w:val="IndexLink"/>
                <w:rtl w:val="true"/>
              </w:rPr>
              <w:t>فضل الشيعة</w:t>
            </w:r>
            <w:r>
              <w:rPr>
                <w:rStyle w:val="IndexLink"/>
                <w:rtl w:val="true"/>
              </w:rPr>
              <w:tab/>
            </w:r>
            <w:r>
              <w:rPr>
                <w:rStyle w:val="IndexLink"/>
              </w:rPr>
              <w:t>234</w:t>
            </w:r>
          </w:hyperlink>
        </w:p>
        <w:p>
          <w:pPr>
            <w:pStyle w:val="Contents4"/>
            <w:tabs>
              <w:tab w:val="clear" w:pos="8176"/>
              <w:tab w:val="right" w:pos="9026" w:leader="dot"/>
            </w:tabs>
            <w:rPr/>
          </w:pPr>
          <w:hyperlink w:anchor="__RefHeading___Toc5688508_1280447820">
            <w:r>
              <w:rPr>
                <w:webHidden/>
                <w:rStyle w:val="IndexLink"/>
              </w:rPr>
              <w:t>11</w:t>
            </w:r>
            <w:r>
              <w:rPr>
                <w:rStyle w:val="IndexLink"/>
                <w:rtl w:val="true"/>
              </w:rPr>
              <w:t xml:space="preserve">- </w:t>
            </w:r>
            <w:r>
              <w:rPr>
                <w:rStyle w:val="IndexLink"/>
                <w:rtl w:val="true"/>
              </w:rPr>
              <w:t>السعيد من أحبّ عليّاً عليه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5688510_1280447820">
            <w:r>
              <w:rPr>
                <w:webHidden/>
                <w:rStyle w:val="IndexLink"/>
              </w:rPr>
              <w:t>12</w:t>
            </w:r>
            <w:r>
              <w:rPr>
                <w:rStyle w:val="IndexLink"/>
                <w:rtl w:val="true"/>
              </w:rPr>
              <w:t xml:space="preserve"> - </w:t>
            </w:r>
            <w:r>
              <w:rPr>
                <w:rStyle w:val="IndexLink"/>
                <w:rtl w:val="true"/>
              </w:rPr>
              <w:t>أبناء فاطمة عليهاالسّلام ينتسبون للنبيّ صلّي الله عليه و آله</w:t>
            </w:r>
            <w:r>
              <w:rPr>
                <w:rStyle w:val="IndexLink"/>
                <w:rtl w:val="true"/>
              </w:rPr>
              <w:tab/>
            </w:r>
            <w:r>
              <w:rPr>
                <w:rStyle w:val="IndexLink"/>
              </w:rPr>
              <w:t>234</w:t>
            </w:r>
          </w:hyperlink>
        </w:p>
        <w:p>
          <w:pPr>
            <w:pStyle w:val="Contents4"/>
            <w:tabs>
              <w:tab w:val="clear" w:pos="8176"/>
              <w:tab w:val="right" w:pos="9026" w:leader="dot"/>
            </w:tabs>
            <w:rPr/>
          </w:pPr>
          <w:hyperlink w:anchor="__RefHeading___Toc5688512_1280447820">
            <w:r>
              <w:rPr>
                <w:webHidden/>
                <w:rStyle w:val="IndexLink"/>
              </w:rPr>
              <w:t>13</w:t>
            </w:r>
            <w:r>
              <w:rPr>
                <w:rStyle w:val="IndexLink"/>
                <w:rtl w:val="true"/>
              </w:rPr>
              <w:t xml:space="preserve">- </w:t>
            </w:r>
            <w:r>
              <w:rPr>
                <w:rStyle w:val="IndexLink"/>
                <w:rtl w:val="true"/>
              </w:rPr>
              <w:t>تعويذ النبيّ صلّي الله عليه و آله للحسنين عليهماالسّلام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5688514_1280447820">
            <w:r>
              <w:rPr>
                <w:webHidden/>
                <w:rStyle w:val="IndexLink"/>
              </w:rPr>
              <w:t>14</w:t>
            </w:r>
            <w:r>
              <w:rPr>
                <w:rStyle w:val="IndexLink"/>
                <w:rtl w:val="true"/>
              </w:rPr>
              <w:t xml:space="preserve"> - </w:t>
            </w:r>
            <w:r>
              <w:rPr>
                <w:rStyle w:val="IndexLink"/>
                <w:rtl w:val="true"/>
              </w:rPr>
              <w:t>نحلة النبيّ صلّي الله عليه و آله الحسنين عليهماالسّلام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5688516_1280447820">
            <w:r>
              <w:rPr>
                <w:webHidden/>
                <w:rStyle w:val="IndexLink"/>
              </w:rPr>
              <w:t>15</w:t>
            </w:r>
            <w:r>
              <w:rPr>
                <w:rStyle w:val="IndexLink"/>
                <w:rtl w:val="true"/>
              </w:rPr>
              <w:t xml:space="preserve">- </w:t>
            </w:r>
            <w:r>
              <w:rPr>
                <w:rStyle w:val="IndexLink"/>
                <w:rtl w:val="true"/>
              </w:rPr>
              <w:t>ميراث النبىّ صلّي الله عليه و آله لسبطيه عليهماالسّلام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5688518_1280447820">
            <w:r>
              <w:rPr>
                <w:webHidden/>
                <w:rStyle w:val="IndexLink"/>
              </w:rPr>
              <w:t>16</w:t>
            </w:r>
            <w:r>
              <w:rPr>
                <w:rStyle w:val="IndexLink"/>
                <w:rtl w:val="true"/>
              </w:rPr>
              <w:t xml:space="preserve">- </w:t>
            </w:r>
            <w:r>
              <w:rPr>
                <w:rStyle w:val="IndexLink"/>
                <w:rtl w:val="true"/>
              </w:rPr>
              <w:t>الصنيعة لابناء فاطمة الهلا</w:t>
            </w:r>
            <w:r>
              <w:rPr>
                <w:rStyle w:val="IndexLink"/>
                <w:rtl w:val="true"/>
              </w:rPr>
              <w:tab/>
            </w:r>
            <w:r>
              <w:rPr>
                <w:rStyle w:val="IndexLink"/>
              </w:rPr>
              <w:t>236</w:t>
            </w:r>
          </w:hyperlink>
        </w:p>
        <w:p>
          <w:pPr>
            <w:pStyle w:val="Contents4"/>
            <w:tabs>
              <w:tab w:val="clear" w:pos="8176"/>
              <w:tab w:val="right" w:pos="9026" w:leader="dot"/>
            </w:tabs>
            <w:rPr/>
          </w:pPr>
          <w:hyperlink w:anchor="__RefHeading___Toc5688520_1280447820">
            <w:r>
              <w:rPr>
                <w:webHidden/>
                <w:rStyle w:val="IndexLink"/>
              </w:rPr>
              <w:t>17</w:t>
            </w:r>
            <w:r>
              <w:rPr>
                <w:rStyle w:val="IndexLink"/>
                <w:rtl w:val="true"/>
              </w:rPr>
              <w:t xml:space="preserve">- </w:t>
            </w:r>
            <w:r>
              <w:rPr>
                <w:rStyle w:val="IndexLink"/>
                <w:rtl w:val="true"/>
              </w:rPr>
              <w:t>حديث الثقلين</w:t>
            </w:r>
            <w:r>
              <w:rPr>
                <w:rStyle w:val="IndexLink"/>
                <w:rtl w:val="true"/>
              </w:rPr>
              <w:tab/>
            </w:r>
            <w:r>
              <w:rPr>
                <w:rStyle w:val="IndexLink"/>
              </w:rPr>
              <w:t>236</w:t>
            </w:r>
          </w:hyperlink>
        </w:p>
        <w:p>
          <w:pPr>
            <w:pStyle w:val="Contents4"/>
            <w:tabs>
              <w:tab w:val="clear" w:pos="8176"/>
              <w:tab w:val="right" w:pos="9026" w:leader="dot"/>
            </w:tabs>
            <w:rPr/>
          </w:pPr>
          <w:hyperlink w:anchor="__RefHeading___Toc5688522_1280447820">
            <w:r>
              <w:rPr>
                <w:webHidden/>
                <w:rStyle w:val="IndexLink"/>
              </w:rPr>
              <w:t>18</w:t>
            </w:r>
            <w:r>
              <w:rPr>
                <w:rStyle w:val="IndexLink"/>
                <w:rtl w:val="true"/>
              </w:rPr>
              <w:t xml:space="preserve"> - </w:t>
            </w:r>
            <w:r>
              <w:rPr>
                <w:rStyle w:val="IndexLink"/>
                <w:rtl w:val="true"/>
              </w:rPr>
              <w:t>النصّ على إمامة أمير المؤمنين عليه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5688524_1280447820">
            <w:r>
              <w:rPr>
                <w:webHidden/>
                <w:rStyle w:val="IndexLink"/>
              </w:rPr>
              <w:t>19</w:t>
            </w:r>
            <w:r>
              <w:rPr>
                <w:rStyle w:val="IndexLink"/>
                <w:rtl w:val="true"/>
              </w:rPr>
              <w:t xml:space="preserve"> - </w:t>
            </w:r>
            <w:r>
              <w:rPr>
                <w:rStyle w:val="IndexLink"/>
                <w:rtl w:val="true"/>
              </w:rPr>
              <w:t>الأئمّة من وُلد الحسين عليه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5688526_1280447820">
            <w:r>
              <w:rPr>
                <w:webHidden/>
                <w:rStyle w:val="IndexLink"/>
              </w:rPr>
              <w:t>20</w:t>
            </w:r>
            <w:r>
              <w:rPr>
                <w:rStyle w:val="IndexLink"/>
                <w:rtl w:val="true"/>
              </w:rPr>
              <w:t xml:space="preserve"> - </w:t>
            </w:r>
            <w:r>
              <w:rPr>
                <w:rStyle w:val="IndexLink"/>
                <w:rtl w:val="true"/>
              </w:rPr>
              <w:t>فضل الإمام عليّ عليه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5688528_1280447820">
            <w:r>
              <w:rPr>
                <w:webHidden/>
                <w:rStyle w:val="IndexLink"/>
              </w:rPr>
              <w:t>22</w:t>
            </w:r>
            <w:r>
              <w:rPr>
                <w:rStyle w:val="IndexLink"/>
                <w:rtl w:val="true"/>
              </w:rPr>
              <w:t xml:space="preserve"> - </w:t>
            </w:r>
            <w:r>
              <w:rPr>
                <w:rStyle w:val="IndexLink"/>
                <w:rtl w:val="true"/>
              </w:rPr>
              <w:t>الصدّيقة عليهاالسّلام من السوابق لمرضاة الله تعالى</w:t>
            </w:r>
            <w:r>
              <w:rPr>
                <w:rStyle w:val="IndexLink"/>
                <w:rtl w:val="true"/>
              </w:rPr>
              <w:tab/>
            </w:r>
            <w:r>
              <w:rPr>
                <w:rStyle w:val="IndexLink"/>
              </w:rPr>
              <w:t>239</w:t>
            </w:r>
          </w:hyperlink>
        </w:p>
        <w:p>
          <w:pPr>
            <w:pStyle w:val="Contents3"/>
            <w:tabs>
              <w:tab w:val="clear" w:pos="8459"/>
              <w:tab w:val="right" w:pos="9026" w:leader="dot"/>
            </w:tabs>
            <w:rPr/>
          </w:pPr>
          <w:hyperlink w:anchor="__RefHeading___Toc5688530_1280447820">
            <w:r>
              <w:rPr>
                <w:webHidden/>
                <w:rStyle w:val="IndexLink"/>
                <w:rtl w:val="true"/>
              </w:rPr>
              <w:t>جوامع الكلم</w:t>
            </w:r>
            <w:r>
              <w:rPr>
                <w:rStyle w:val="IndexLink"/>
                <w:rtl w:val="true"/>
              </w:rPr>
              <w:tab/>
            </w:r>
            <w:r>
              <w:rPr>
                <w:rStyle w:val="IndexLink"/>
              </w:rPr>
              <w:t>239</w:t>
            </w:r>
          </w:hyperlink>
        </w:p>
        <w:p>
          <w:pPr>
            <w:pStyle w:val="Contents4"/>
            <w:tabs>
              <w:tab w:val="clear" w:pos="8176"/>
              <w:tab w:val="right" w:pos="9026" w:leader="dot"/>
            </w:tabs>
            <w:rPr/>
          </w:pPr>
          <w:hyperlink w:anchor="__RefHeading___Toc5688532_1280447820">
            <w:r>
              <w:rPr>
                <w:webHidden/>
                <w:rStyle w:val="IndexLink"/>
                <w:rtl w:val="true"/>
              </w:rPr>
              <w:t>جوامع الكلم</w:t>
            </w:r>
            <w:r>
              <w:rPr>
                <w:rStyle w:val="IndexLink"/>
                <w:rtl w:val="true"/>
              </w:rPr>
              <w:tab/>
            </w:r>
            <w:r>
              <w:rPr>
                <w:rStyle w:val="IndexLink"/>
              </w:rPr>
              <w:t>239</w:t>
            </w:r>
          </w:hyperlink>
        </w:p>
        <w:p>
          <w:pPr>
            <w:pStyle w:val="Contents4"/>
            <w:tabs>
              <w:tab w:val="clear" w:pos="8176"/>
              <w:tab w:val="right" w:pos="9026" w:leader="dot"/>
            </w:tabs>
            <w:rPr/>
          </w:pPr>
          <w:hyperlink w:anchor="__RefHeading___Toc5688534_1280447820">
            <w:r>
              <w:rPr>
                <w:webHidden/>
                <w:rStyle w:val="IndexLink"/>
              </w:rPr>
              <w:t>1</w:t>
            </w:r>
            <w:r>
              <w:rPr>
                <w:rStyle w:val="IndexLink"/>
                <w:rtl w:val="true"/>
              </w:rPr>
              <w:t xml:space="preserve"> - </w:t>
            </w:r>
            <w:r>
              <w:rPr>
                <w:rStyle w:val="IndexLink"/>
                <w:rtl w:val="true"/>
              </w:rPr>
              <w:t>البِشر في وجوه الناس</w:t>
            </w:r>
            <w:r>
              <w:rPr>
                <w:rStyle w:val="IndexLink"/>
                <w:rtl w:val="true"/>
              </w:rPr>
              <w:tab/>
            </w:r>
            <w:r>
              <w:rPr>
                <w:rStyle w:val="IndexLink"/>
              </w:rPr>
              <w:t>240</w:t>
            </w:r>
          </w:hyperlink>
        </w:p>
        <w:p>
          <w:pPr>
            <w:pStyle w:val="Contents4"/>
            <w:tabs>
              <w:tab w:val="clear" w:pos="8176"/>
              <w:tab w:val="right" w:pos="9026" w:leader="dot"/>
            </w:tabs>
            <w:rPr/>
          </w:pPr>
          <w:hyperlink w:anchor="__RefHeading___Toc5688536_1280447820">
            <w:r>
              <w:rPr>
                <w:webHidden/>
                <w:rStyle w:val="IndexLink"/>
              </w:rPr>
              <w:t>2</w:t>
            </w:r>
            <w:r>
              <w:rPr>
                <w:rStyle w:val="IndexLink"/>
                <w:rtl w:val="true"/>
              </w:rPr>
              <w:t xml:space="preserve">- </w:t>
            </w:r>
            <w:r>
              <w:rPr>
                <w:rStyle w:val="IndexLink"/>
                <w:rtl w:val="true"/>
              </w:rPr>
              <w:t>الإخلاص في العبادة</w:t>
            </w:r>
            <w:r>
              <w:rPr>
                <w:rStyle w:val="IndexLink"/>
                <w:rtl w:val="true"/>
              </w:rPr>
              <w:tab/>
            </w:r>
            <w:r>
              <w:rPr>
                <w:rStyle w:val="IndexLink"/>
              </w:rPr>
              <w:t>240</w:t>
            </w:r>
          </w:hyperlink>
        </w:p>
        <w:p>
          <w:pPr>
            <w:pStyle w:val="Contents4"/>
            <w:tabs>
              <w:tab w:val="clear" w:pos="8176"/>
              <w:tab w:val="right" w:pos="9026" w:leader="dot"/>
            </w:tabs>
            <w:rPr/>
          </w:pPr>
          <w:hyperlink w:anchor="__RefHeading___Toc5688538_1280447820">
            <w:r>
              <w:rPr>
                <w:webHidden/>
                <w:rStyle w:val="IndexLink"/>
              </w:rPr>
              <w:t>3</w:t>
            </w:r>
            <w:r>
              <w:rPr>
                <w:rStyle w:val="IndexLink"/>
                <w:rtl w:val="true"/>
              </w:rPr>
              <w:t xml:space="preserve">- </w:t>
            </w:r>
            <w:r>
              <w:rPr>
                <w:rStyle w:val="IndexLink"/>
                <w:rtl w:val="true"/>
              </w:rPr>
              <w:t>العدل</w:t>
            </w:r>
            <w:r>
              <w:rPr>
                <w:rStyle w:val="IndexLink"/>
                <w:rtl w:val="true"/>
              </w:rPr>
              <w:tab/>
            </w:r>
            <w:r>
              <w:rPr>
                <w:rStyle w:val="IndexLink"/>
              </w:rPr>
              <w:t>240</w:t>
            </w:r>
          </w:hyperlink>
        </w:p>
        <w:p>
          <w:pPr>
            <w:pStyle w:val="Contents4"/>
            <w:tabs>
              <w:tab w:val="clear" w:pos="8176"/>
              <w:tab w:val="right" w:pos="9026" w:leader="dot"/>
            </w:tabs>
            <w:rPr/>
          </w:pPr>
          <w:hyperlink w:anchor="__RefHeading___Toc5688540_1280447820">
            <w:r>
              <w:rPr>
                <w:webHidden/>
                <w:rStyle w:val="IndexLink"/>
              </w:rPr>
              <w:t>4</w:t>
            </w:r>
            <w:r>
              <w:rPr>
                <w:rStyle w:val="IndexLink"/>
                <w:rtl w:val="true"/>
              </w:rPr>
              <w:t xml:space="preserve"> - </w:t>
            </w:r>
            <w:r>
              <w:rPr>
                <w:rStyle w:val="IndexLink"/>
                <w:rtl w:val="true"/>
              </w:rPr>
              <w:t>الإشادة بالمراة</w:t>
            </w:r>
            <w:r>
              <w:rPr>
                <w:rStyle w:val="IndexLink"/>
                <w:rtl w:val="true"/>
              </w:rPr>
              <w:tab/>
            </w:r>
            <w:r>
              <w:rPr>
                <w:rStyle w:val="IndexLink"/>
              </w:rPr>
              <w:t>241</w:t>
            </w:r>
          </w:hyperlink>
        </w:p>
        <w:p>
          <w:pPr>
            <w:pStyle w:val="Contents4"/>
            <w:tabs>
              <w:tab w:val="clear" w:pos="8176"/>
              <w:tab w:val="right" w:pos="9026" w:leader="dot"/>
            </w:tabs>
            <w:rPr/>
          </w:pPr>
          <w:hyperlink w:anchor="__RefHeading___Toc5688542_1280447820">
            <w:r>
              <w:rPr>
                <w:webHidden/>
                <w:rStyle w:val="IndexLink"/>
              </w:rPr>
              <w:t>5</w:t>
            </w:r>
            <w:r>
              <w:rPr>
                <w:rStyle w:val="IndexLink"/>
                <w:rtl w:val="true"/>
              </w:rPr>
              <w:t xml:space="preserve"> - </w:t>
            </w:r>
            <w:r>
              <w:rPr>
                <w:rStyle w:val="IndexLink"/>
                <w:rtl w:val="true"/>
              </w:rPr>
              <w:t>آداب الصائم</w:t>
            </w:r>
            <w:r>
              <w:rPr>
                <w:rStyle w:val="IndexLink"/>
                <w:rtl w:val="true"/>
              </w:rPr>
              <w:tab/>
            </w:r>
            <w:r>
              <w:rPr>
                <w:rStyle w:val="IndexLink"/>
              </w:rPr>
              <w:t>241</w:t>
            </w:r>
          </w:hyperlink>
        </w:p>
        <w:p>
          <w:pPr>
            <w:pStyle w:val="Contents4"/>
            <w:tabs>
              <w:tab w:val="clear" w:pos="8176"/>
              <w:tab w:val="right" w:pos="9026" w:leader="dot"/>
            </w:tabs>
            <w:rPr/>
          </w:pPr>
          <w:hyperlink w:anchor="__RefHeading___Toc5688544_1280447820">
            <w:r>
              <w:rPr>
                <w:webHidden/>
                <w:rStyle w:val="IndexLink"/>
              </w:rPr>
              <w:t>6</w:t>
            </w:r>
            <w:r>
              <w:rPr>
                <w:rStyle w:val="IndexLink"/>
                <w:rtl w:val="true"/>
              </w:rPr>
              <w:t xml:space="preserve"> - </w:t>
            </w:r>
            <w:r>
              <w:rPr>
                <w:rStyle w:val="IndexLink"/>
                <w:rtl w:val="true"/>
              </w:rPr>
              <w:t>الدعاء للميّت</w:t>
            </w:r>
            <w:r>
              <w:rPr>
                <w:rStyle w:val="IndexLink"/>
                <w:rtl w:val="true"/>
              </w:rPr>
              <w:tab/>
            </w:r>
            <w:r>
              <w:rPr>
                <w:rStyle w:val="IndexLink"/>
              </w:rPr>
              <w:t>241</w:t>
            </w:r>
          </w:hyperlink>
        </w:p>
        <w:p>
          <w:pPr>
            <w:pStyle w:val="Contents3"/>
            <w:tabs>
              <w:tab w:val="clear" w:pos="8459"/>
              <w:tab w:val="right" w:pos="9026" w:leader="dot"/>
            </w:tabs>
            <w:rPr/>
          </w:pPr>
          <w:hyperlink w:anchor="__RefHeading___Toc5688546_1280447820">
            <w:r>
              <w:rPr>
                <w:webHidden/>
                <w:rStyle w:val="IndexLink"/>
                <w:rtl w:val="true"/>
              </w:rPr>
              <w:t>مصحف فاطمة عليهاالسّلام</w:t>
            </w:r>
            <w:r>
              <w:rPr>
                <w:rStyle w:val="IndexLink"/>
                <w:rtl w:val="true"/>
              </w:rPr>
              <w:tab/>
            </w:r>
            <w:r>
              <w:rPr>
                <w:rStyle w:val="IndexLink"/>
              </w:rPr>
              <w:t>242</w:t>
            </w:r>
          </w:hyperlink>
        </w:p>
        <w:p>
          <w:pPr>
            <w:pStyle w:val="Contents2"/>
            <w:tabs>
              <w:tab w:val="clear" w:pos="8743"/>
              <w:tab w:val="right" w:pos="9026" w:leader="dot"/>
            </w:tabs>
            <w:rPr/>
          </w:pPr>
          <w:hyperlink w:anchor="__RefHeading___Toc5688548_1280447820">
            <w:r>
              <w:rPr>
                <w:webHidden/>
                <w:rStyle w:val="IndexLink"/>
                <w:rtl w:val="true"/>
              </w:rPr>
              <w:t>الزَّهْراءُ مَعَ الثَّوْرَةِ الإِسْلَامِيَّةِ العُظْمى</w:t>
            </w:r>
            <w:r>
              <w:rPr>
                <w:rStyle w:val="IndexLink"/>
                <w:rtl w:val="true"/>
              </w:rPr>
              <w:tab/>
            </w:r>
            <w:r>
              <w:rPr>
                <w:rStyle w:val="IndexLink"/>
              </w:rPr>
              <w:t>243</w:t>
            </w:r>
          </w:hyperlink>
        </w:p>
        <w:p>
          <w:pPr>
            <w:pStyle w:val="Contents3"/>
            <w:tabs>
              <w:tab w:val="clear" w:pos="8459"/>
              <w:tab w:val="right" w:pos="9026" w:leader="dot"/>
            </w:tabs>
            <w:rPr/>
          </w:pPr>
          <w:hyperlink w:anchor="__RefHeading___Toc5688550_1280447820">
            <w:r>
              <w:rPr>
                <w:webHidden/>
                <w:rStyle w:val="IndexLink"/>
                <w:rtl w:val="true"/>
              </w:rPr>
              <w:t>إشارة</w:t>
            </w:r>
            <w:r>
              <w:rPr>
                <w:rStyle w:val="IndexLink"/>
                <w:rtl w:val="true"/>
              </w:rPr>
              <w:tab/>
            </w:r>
            <w:r>
              <w:rPr>
                <w:rStyle w:val="IndexLink"/>
              </w:rPr>
              <w:t>243</w:t>
            </w:r>
          </w:hyperlink>
        </w:p>
        <w:p>
          <w:pPr>
            <w:pStyle w:val="Contents3"/>
            <w:tabs>
              <w:tab w:val="clear" w:pos="8459"/>
              <w:tab w:val="right" w:pos="9026" w:leader="dot"/>
            </w:tabs>
            <w:rPr/>
          </w:pPr>
          <w:hyperlink w:anchor="__RefHeading___Toc5688552_1280447820">
            <w:r>
              <w:rPr>
                <w:webHidden/>
                <w:rStyle w:val="IndexLink"/>
                <w:rtl w:val="true"/>
              </w:rPr>
              <w:t>القيم الكريمة</w:t>
            </w:r>
            <w:r>
              <w:rPr>
                <w:rStyle w:val="IndexLink"/>
                <w:rtl w:val="true"/>
              </w:rPr>
              <w:tab/>
            </w:r>
            <w:r>
              <w:rPr>
                <w:rStyle w:val="IndexLink"/>
              </w:rPr>
              <w:t>246</w:t>
            </w:r>
          </w:hyperlink>
        </w:p>
        <w:p>
          <w:pPr>
            <w:pStyle w:val="Contents4"/>
            <w:tabs>
              <w:tab w:val="clear" w:pos="8176"/>
              <w:tab w:val="right" w:pos="9026" w:leader="dot"/>
            </w:tabs>
            <w:rPr/>
          </w:pPr>
          <w:hyperlink w:anchor="__RefHeading___Toc5688554_1280447820">
            <w:r>
              <w:rPr>
                <w:webHidden/>
                <w:rStyle w:val="IndexLink"/>
                <w:rtl w:val="true"/>
              </w:rPr>
              <w:t>القيم الكريمة</w:t>
            </w:r>
            <w:r>
              <w:rPr>
                <w:rStyle w:val="IndexLink"/>
                <w:rtl w:val="true"/>
              </w:rPr>
              <w:tab/>
            </w:r>
            <w:r>
              <w:rPr>
                <w:rStyle w:val="IndexLink"/>
              </w:rPr>
              <w:t>246</w:t>
            </w:r>
          </w:hyperlink>
        </w:p>
        <w:p>
          <w:pPr>
            <w:pStyle w:val="Contents4"/>
            <w:tabs>
              <w:tab w:val="clear" w:pos="8176"/>
              <w:tab w:val="right" w:pos="9026" w:leader="dot"/>
            </w:tabs>
            <w:rPr/>
          </w:pPr>
          <w:hyperlink w:anchor="__RefHeading___Toc5688556_1280447820">
            <w:r>
              <w:rPr>
                <w:webHidden/>
                <w:rStyle w:val="IndexLink"/>
                <w:rtl w:val="true"/>
              </w:rPr>
              <w:t>المساواة بين الناس</w:t>
            </w:r>
            <w:r>
              <w:rPr>
                <w:rStyle w:val="IndexLink"/>
                <w:rtl w:val="true"/>
              </w:rPr>
              <w:tab/>
            </w:r>
            <w:r>
              <w:rPr>
                <w:rStyle w:val="IndexLink"/>
              </w:rPr>
              <w:t>246</w:t>
            </w:r>
          </w:hyperlink>
        </w:p>
        <w:p>
          <w:pPr>
            <w:pStyle w:val="Contents4"/>
            <w:tabs>
              <w:tab w:val="clear" w:pos="8176"/>
              <w:tab w:val="right" w:pos="9026" w:leader="dot"/>
            </w:tabs>
            <w:rPr/>
          </w:pPr>
          <w:hyperlink w:anchor="__RefHeading___Toc5688558_1280447820">
            <w:r>
              <w:rPr>
                <w:webHidden/>
                <w:rStyle w:val="IndexLink"/>
                <w:rtl w:val="true"/>
              </w:rPr>
              <w:t>تحرير المرأة</w:t>
            </w:r>
            <w:r>
              <w:rPr>
                <w:rStyle w:val="IndexLink"/>
                <w:rtl w:val="true"/>
              </w:rPr>
              <w:tab/>
            </w:r>
            <w:r>
              <w:rPr>
                <w:rStyle w:val="IndexLink"/>
              </w:rPr>
              <w:t>247</w:t>
            </w:r>
          </w:hyperlink>
        </w:p>
        <w:p>
          <w:pPr>
            <w:pStyle w:val="Contents4"/>
            <w:tabs>
              <w:tab w:val="clear" w:pos="8176"/>
              <w:tab w:val="right" w:pos="9026" w:leader="dot"/>
            </w:tabs>
            <w:rPr/>
          </w:pPr>
          <w:hyperlink w:anchor="__RefHeading___Toc5688560_1280447820">
            <w:r>
              <w:rPr>
                <w:webHidden/>
                <w:rStyle w:val="IndexLink"/>
                <w:rtl w:val="true"/>
              </w:rPr>
              <w:t>حرمة الزنا</w:t>
            </w:r>
            <w:r>
              <w:rPr>
                <w:rStyle w:val="IndexLink"/>
                <w:rtl w:val="true"/>
              </w:rPr>
              <w:tab/>
            </w:r>
            <w:r>
              <w:rPr>
                <w:rStyle w:val="IndexLink"/>
              </w:rPr>
              <w:t>249</w:t>
            </w:r>
          </w:hyperlink>
        </w:p>
        <w:p>
          <w:pPr>
            <w:pStyle w:val="Contents4"/>
            <w:tabs>
              <w:tab w:val="clear" w:pos="8176"/>
              <w:tab w:val="right" w:pos="9026" w:leader="dot"/>
            </w:tabs>
            <w:rPr/>
          </w:pPr>
          <w:hyperlink w:anchor="__RefHeading___Toc5688562_1280447820">
            <w:r>
              <w:rPr>
                <w:webHidden/>
                <w:rStyle w:val="IndexLink"/>
                <w:rtl w:val="true"/>
              </w:rPr>
              <w:t>تحريم الربا</w:t>
            </w:r>
            <w:r>
              <w:rPr>
                <w:rStyle w:val="IndexLink"/>
                <w:rtl w:val="true"/>
              </w:rPr>
              <w:tab/>
            </w:r>
            <w:r>
              <w:rPr>
                <w:rStyle w:val="IndexLink"/>
              </w:rPr>
              <w:t>249</w:t>
            </w:r>
          </w:hyperlink>
        </w:p>
        <w:p>
          <w:pPr>
            <w:pStyle w:val="Contents4"/>
            <w:tabs>
              <w:tab w:val="clear" w:pos="8176"/>
              <w:tab w:val="right" w:pos="9026" w:leader="dot"/>
            </w:tabs>
            <w:rPr/>
          </w:pPr>
          <w:hyperlink w:anchor="__RefHeading___Toc5688564_1280447820">
            <w:r>
              <w:rPr>
                <w:webHidden/>
                <w:rStyle w:val="IndexLink"/>
                <w:rtl w:val="true"/>
              </w:rPr>
              <w:t>تحريم الخمر</w:t>
            </w:r>
            <w:r>
              <w:rPr>
                <w:rStyle w:val="IndexLink"/>
                <w:rtl w:val="true"/>
              </w:rPr>
              <w:tab/>
            </w:r>
            <w:r>
              <w:rPr>
                <w:rStyle w:val="IndexLink"/>
              </w:rPr>
              <w:t>249</w:t>
            </w:r>
          </w:hyperlink>
        </w:p>
        <w:p>
          <w:pPr>
            <w:pStyle w:val="Contents4"/>
            <w:tabs>
              <w:tab w:val="clear" w:pos="8176"/>
              <w:tab w:val="right" w:pos="9026" w:leader="dot"/>
            </w:tabs>
            <w:rPr/>
          </w:pPr>
          <w:hyperlink w:anchor="__RefHeading___Toc5688566_1280447820">
            <w:r>
              <w:rPr>
                <w:webHidden/>
                <w:rStyle w:val="IndexLink"/>
                <w:rtl w:val="true"/>
              </w:rPr>
              <w:t>إقصاء الفقر</w:t>
            </w:r>
            <w:r>
              <w:rPr>
                <w:rStyle w:val="IndexLink"/>
                <w:rtl w:val="true"/>
              </w:rPr>
              <w:tab/>
            </w:r>
            <w:r>
              <w:rPr>
                <w:rStyle w:val="IndexLink"/>
              </w:rPr>
              <w:t>249</w:t>
            </w:r>
          </w:hyperlink>
        </w:p>
        <w:p>
          <w:pPr>
            <w:pStyle w:val="Contents4"/>
            <w:tabs>
              <w:tab w:val="clear" w:pos="8176"/>
              <w:tab w:val="right" w:pos="9026" w:leader="dot"/>
            </w:tabs>
            <w:rPr/>
          </w:pPr>
          <w:hyperlink w:anchor="__RefHeading___Toc5688568_1280447820">
            <w:r>
              <w:rPr>
                <w:webHidden/>
                <w:rStyle w:val="IndexLink"/>
                <w:rtl w:val="true"/>
              </w:rPr>
              <w:t>إشاعة العلم</w:t>
            </w:r>
            <w:r>
              <w:rPr>
                <w:rStyle w:val="IndexLink"/>
                <w:rtl w:val="true"/>
              </w:rPr>
              <w:tab/>
            </w:r>
            <w:r>
              <w:rPr>
                <w:rStyle w:val="IndexLink"/>
              </w:rPr>
              <w:t>250</w:t>
            </w:r>
          </w:hyperlink>
        </w:p>
        <w:p>
          <w:pPr>
            <w:pStyle w:val="Contents4"/>
            <w:tabs>
              <w:tab w:val="clear" w:pos="8176"/>
              <w:tab w:val="right" w:pos="9026" w:leader="dot"/>
            </w:tabs>
            <w:rPr/>
          </w:pPr>
          <w:hyperlink w:anchor="__RefHeading___Toc5688570_1280447820">
            <w:r>
              <w:rPr>
                <w:webHidden/>
                <w:rStyle w:val="IndexLink"/>
                <w:rtl w:val="true"/>
              </w:rPr>
              <w:t>فزع القرشيّين</w:t>
            </w:r>
            <w:r>
              <w:rPr>
                <w:rStyle w:val="IndexLink"/>
                <w:rtl w:val="true"/>
              </w:rPr>
              <w:tab/>
            </w:r>
            <w:r>
              <w:rPr>
                <w:rStyle w:val="IndexLink"/>
              </w:rPr>
              <w:t>250</w:t>
            </w:r>
          </w:hyperlink>
        </w:p>
        <w:p>
          <w:pPr>
            <w:pStyle w:val="Contents5"/>
            <w:tabs>
              <w:tab w:val="clear" w:pos="7892"/>
              <w:tab w:val="right" w:pos="9026" w:leader="dot"/>
            </w:tabs>
            <w:rPr/>
          </w:pPr>
          <w:hyperlink w:anchor="__RefHeading___Toc5688572_1280447820">
            <w:r>
              <w:rPr>
                <w:webHidden/>
                <w:rStyle w:val="IndexLink"/>
                <w:rtl w:val="true"/>
              </w:rPr>
              <w:t>فزع القرشيّين</w:t>
            </w:r>
            <w:r>
              <w:rPr>
                <w:rStyle w:val="IndexLink"/>
                <w:rtl w:val="true"/>
              </w:rPr>
              <w:tab/>
            </w:r>
            <w:r>
              <w:rPr>
                <w:rStyle w:val="IndexLink"/>
              </w:rPr>
              <w:t>250</w:t>
            </w:r>
          </w:hyperlink>
        </w:p>
        <w:p>
          <w:pPr>
            <w:pStyle w:val="Contents5"/>
            <w:tabs>
              <w:tab w:val="clear" w:pos="7892"/>
              <w:tab w:val="right" w:pos="9026" w:leader="dot"/>
            </w:tabs>
            <w:rPr/>
          </w:pPr>
          <w:hyperlink w:anchor="__RefHeading___Toc5688574_1280447820">
            <w:r>
              <w:rPr>
                <w:webHidden/>
                <w:rStyle w:val="IndexLink"/>
              </w:rPr>
              <w:t>1</w:t>
            </w:r>
            <w:r>
              <w:rPr>
                <w:rStyle w:val="IndexLink"/>
                <w:rtl w:val="true"/>
              </w:rPr>
              <w:t xml:space="preserve">- </w:t>
            </w:r>
            <w:r>
              <w:rPr>
                <w:rStyle w:val="IndexLink"/>
                <w:rtl w:val="true"/>
              </w:rPr>
              <w:t>إغراء صبيانهم بمحاربة النبيّ صلّي الله عليه و آله</w:t>
            </w:r>
            <w:r>
              <w:rPr>
                <w:rStyle w:val="IndexLink"/>
                <w:rtl w:val="true"/>
              </w:rPr>
              <w:tab/>
            </w:r>
            <w:r>
              <w:rPr>
                <w:rStyle w:val="IndexLink"/>
              </w:rPr>
              <w:t>251</w:t>
            </w:r>
          </w:hyperlink>
        </w:p>
        <w:p>
          <w:pPr>
            <w:pStyle w:val="Contents5"/>
            <w:tabs>
              <w:tab w:val="clear" w:pos="7892"/>
              <w:tab w:val="right" w:pos="9026" w:leader="dot"/>
            </w:tabs>
            <w:rPr/>
          </w:pPr>
          <w:hyperlink w:anchor="__RefHeading___Toc5688576_1280447820">
            <w:r>
              <w:rPr>
                <w:webHidden/>
                <w:rStyle w:val="IndexLink"/>
              </w:rPr>
              <w:t>2</w:t>
            </w:r>
            <w:r>
              <w:rPr>
                <w:rStyle w:val="IndexLink"/>
                <w:rtl w:val="true"/>
              </w:rPr>
              <w:t xml:space="preserve">- </w:t>
            </w:r>
            <w:r>
              <w:rPr>
                <w:rStyle w:val="IndexLink"/>
                <w:rtl w:val="true"/>
              </w:rPr>
              <w:t>اتّهام النبىّ صلّي الله عليه و آله بالجنون</w:t>
            </w:r>
            <w:r>
              <w:rPr>
                <w:rStyle w:val="IndexLink"/>
                <w:rtl w:val="true"/>
              </w:rPr>
              <w:tab/>
            </w:r>
            <w:r>
              <w:rPr>
                <w:rStyle w:val="IndexLink"/>
              </w:rPr>
              <w:t>251</w:t>
            </w:r>
          </w:hyperlink>
        </w:p>
        <w:p>
          <w:pPr>
            <w:pStyle w:val="Contents5"/>
            <w:tabs>
              <w:tab w:val="clear" w:pos="7892"/>
              <w:tab w:val="right" w:pos="9026" w:leader="dot"/>
            </w:tabs>
            <w:rPr/>
          </w:pPr>
          <w:hyperlink w:anchor="__RefHeading___Toc5688578_1280447820">
            <w:r>
              <w:rPr>
                <w:webHidden/>
                <w:rStyle w:val="IndexLink"/>
              </w:rPr>
              <w:t>3</w:t>
            </w:r>
            <w:r>
              <w:rPr>
                <w:rStyle w:val="IndexLink"/>
                <w:rtl w:val="true"/>
              </w:rPr>
              <w:t xml:space="preserve">- </w:t>
            </w:r>
            <w:r>
              <w:rPr>
                <w:rStyle w:val="IndexLink"/>
                <w:rtl w:val="true"/>
              </w:rPr>
              <w:t>اتهامه صلّي الله عليه و آله بالسحر</w:t>
            </w:r>
            <w:r>
              <w:rPr>
                <w:rStyle w:val="IndexLink"/>
                <w:rtl w:val="true"/>
              </w:rPr>
              <w:tab/>
            </w:r>
            <w:r>
              <w:rPr>
                <w:rStyle w:val="IndexLink"/>
              </w:rPr>
              <w:t>251</w:t>
            </w:r>
          </w:hyperlink>
        </w:p>
        <w:p>
          <w:pPr>
            <w:pStyle w:val="Contents5"/>
            <w:tabs>
              <w:tab w:val="clear" w:pos="7892"/>
              <w:tab w:val="right" w:pos="9026" w:leader="dot"/>
            </w:tabs>
            <w:rPr/>
          </w:pPr>
          <w:hyperlink w:anchor="__RefHeading___Toc5688580_1280447820">
            <w:r>
              <w:rPr>
                <w:webHidden/>
                <w:rStyle w:val="IndexLink"/>
              </w:rPr>
              <w:t>4</w:t>
            </w:r>
            <w:r>
              <w:rPr>
                <w:rStyle w:val="IndexLink"/>
                <w:rtl w:val="true"/>
              </w:rPr>
              <w:t xml:space="preserve">- </w:t>
            </w:r>
            <w:r>
              <w:rPr>
                <w:rStyle w:val="IndexLink"/>
                <w:rtl w:val="true"/>
              </w:rPr>
              <w:t>تعذيب المؤمنين</w:t>
            </w:r>
            <w:r>
              <w:rPr>
                <w:rStyle w:val="IndexLink"/>
                <w:rtl w:val="true"/>
              </w:rPr>
              <w:tab/>
            </w:r>
            <w:r>
              <w:rPr>
                <w:rStyle w:val="IndexLink"/>
              </w:rPr>
              <w:t>252</w:t>
            </w:r>
          </w:hyperlink>
        </w:p>
        <w:p>
          <w:pPr>
            <w:pStyle w:val="Contents4"/>
            <w:tabs>
              <w:tab w:val="clear" w:pos="8176"/>
              <w:tab w:val="right" w:pos="9026" w:leader="dot"/>
            </w:tabs>
            <w:rPr/>
          </w:pPr>
          <w:hyperlink w:anchor="__RefHeading___Toc5688582_1280447820">
            <w:r>
              <w:rPr>
                <w:webHidden/>
                <w:rStyle w:val="IndexLink"/>
                <w:rtl w:val="true"/>
              </w:rPr>
              <w:t>الزهراء عليهاالسّلام مع أبيها صلّي الله عليه و آله</w:t>
            </w:r>
            <w:r>
              <w:rPr>
                <w:rStyle w:val="IndexLink"/>
                <w:rtl w:val="true"/>
              </w:rPr>
              <w:tab/>
            </w:r>
            <w:r>
              <w:rPr>
                <w:rStyle w:val="IndexLink"/>
              </w:rPr>
              <w:t>252</w:t>
            </w:r>
          </w:hyperlink>
        </w:p>
        <w:p>
          <w:pPr>
            <w:pStyle w:val="Contents4"/>
            <w:tabs>
              <w:tab w:val="clear" w:pos="8176"/>
              <w:tab w:val="right" w:pos="9026" w:leader="dot"/>
            </w:tabs>
            <w:rPr/>
          </w:pPr>
          <w:hyperlink w:anchor="__RefHeading___Toc5688584_1280447820">
            <w:r>
              <w:rPr>
                <w:webHidden/>
                <w:rStyle w:val="IndexLink"/>
                <w:rtl w:val="true"/>
              </w:rPr>
              <w:t>اجتماع قريش على قتل النبي صلّي الله عليه و آله</w:t>
            </w:r>
            <w:r>
              <w:rPr>
                <w:rStyle w:val="IndexLink"/>
                <w:rtl w:val="true"/>
              </w:rPr>
              <w:tab/>
            </w:r>
            <w:r>
              <w:rPr>
                <w:rStyle w:val="IndexLink"/>
              </w:rPr>
              <w:t>253</w:t>
            </w:r>
          </w:hyperlink>
        </w:p>
        <w:p>
          <w:pPr>
            <w:pStyle w:val="Contents4"/>
            <w:tabs>
              <w:tab w:val="clear" w:pos="8176"/>
              <w:tab w:val="right" w:pos="9026" w:leader="dot"/>
            </w:tabs>
            <w:rPr/>
          </w:pPr>
          <w:hyperlink w:anchor="__RefHeading___Toc5688586_1280447820">
            <w:r>
              <w:rPr>
                <w:webHidden/>
                <w:rStyle w:val="IndexLink"/>
                <w:rtl w:val="true"/>
              </w:rPr>
              <w:t>هجرة النبيّ صلّي الله عليه و آله إلى يثرب</w:t>
            </w:r>
            <w:r>
              <w:rPr>
                <w:rStyle w:val="IndexLink"/>
                <w:rtl w:val="true"/>
              </w:rPr>
              <w:tab/>
            </w:r>
            <w:r>
              <w:rPr>
                <w:rStyle w:val="IndexLink"/>
              </w:rPr>
              <w:t>254</w:t>
            </w:r>
          </w:hyperlink>
        </w:p>
        <w:p>
          <w:pPr>
            <w:pStyle w:val="Contents4"/>
            <w:tabs>
              <w:tab w:val="clear" w:pos="8176"/>
              <w:tab w:val="right" w:pos="9026" w:leader="dot"/>
            </w:tabs>
            <w:rPr/>
          </w:pPr>
          <w:hyperlink w:anchor="__RefHeading___Toc5688588_1280447820">
            <w:r>
              <w:rPr>
                <w:webHidden/>
                <w:rStyle w:val="IndexLink"/>
                <w:rtl w:val="true"/>
              </w:rPr>
              <w:t>مبيت الإمام عليه السّلام في فراش النبيّ صلّي الله عليه و آله</w:t>
            </w:r>
            <w:r>
              <w:rPr>
                <w:rStyle w:val="IndexLink"/>
                <w:rtl w:val="true"/>
              </w:rPr>
              <w:tab/>
            </w:r>
            <w:r>
              <w:rPr>
                <w:rStyle w:val="IndexLink"/>
              </w:rPr>
              <w:t>254</w:t>
            </w:r>
          </w:hyperlink>
        </w:p>
        <w:p>
          <w:pPr>
            <w:pStyle w:val="Contents4"/>
            <w:tabs>
              <w:tab w:val="clear" w:pos="8176"/>
              <w:tab w:val="right" w:pos="9026" w:leader="dot"/>
            </w:tabs>
            <w:rPr/>
          </w:pPr>
          <w:hyperlink w:anchor="__RefHeading___Toc5688590_1280447820">
            <w:r>
              <w:rPr>
                <w:webHidden/>
                <w:rStyle w:val="IndexLink"/>
                <w:rtl w:val="true"/>
              </w:rPr>
              <w:t>استقبال المدينة للرسول صلّي الله عليه و آله</w:t>
            </w:r>
            <w:r>
              <w:rPr>
                <w:rStyle w:val="IndexLink"/>
                <w:rtl w:val="true"/>
              </w:rPr>
              <w:tab/>
            </w:r>
            <w:r>
              <w:rPr>
                <w:rStyle w:val="IndexLink"/>
              </w:rPr>
              <w:t>256</w:t>
            </w:r>
          </w:hyperlink>
        </w:p>
        <w:p>
          <w:pPr>
            <w:pStyle w:val="Contents4"/>
            <w:tabs>
              <w:tab w:val="clear" w:pos="8176"/>
              <w:tab w:val="right" w:pos="9026" w:leader="dot"/>
            </w:tabs>
            <w:rPr/>
          </w:pPr>
          <w:hyperlink w:anchor="__RefHeading___Toc5688592_1280447820">
            <w:r>
              <w:rPr>
                <w:webHidden/>
                <w:rStyle w:val="IndexLink"/>
                <w:rtl w:val="true"/>
              </w:rPr>
              <w:t>هجرة الإمام عليه السّلام ليثرب</w:t>
            </w:r>
            <w:r>
              <w:rPr>
                <w:rStyle w:val="IndexLink"/>
                <w:rtl w:val="true"/>
              </w:rPr>
              <w:tab/>
            </w:r>
            <w:r>
              <w:rPr>
                <w:rStyle w:val="IndexLink"/>
              </w:rPr>
              <w:t>256</w:t>
            </w:r>
          </w:hyperlink>
        </w:p>
        <w:p>
          <w:pPr>
            <w:pStyle w:val="Contents4"/>
            <w:tabs>
              <w:tab w:val="clear" w:pos="8176"/>
              <w:tab w:val="right" w:pos="9026" w:leader="dot"/>
            </w:tabs>
            <w:rPr/>
          </w:pPr>
          <w:hyperlink w:anchor="__RefHeading___Toc5688594_1280447820">
            <w:r>
              <w:rPr>
                <w:webHidden/>
                <w:rStyle w:val="IndexLink"/>
                <w:rtl w:val="true"/>
              </w:rPr>
              <w:t>في واقعة أُحُد</w:t>
            </w:r>
            <w:r>
              <w:rPr>
                <w:rStyle w:val="IndexLink"/>
                <w:rtl w:val="true"/>
              </w:rPr>
              <w:tab/>
            </w:r>
            <w:r>
              <w:rPr>
                <w:rStyle w:val="IndexLink"/>
              </w:rPr>
              <w:t>257</w:t>
            </w:r>
          </w:hyperlink>
        </w:p>
        <w:p>
          <w:pPr>
            <w:pStyle w:val="Contents4"/>
            <w:tabs>
              <w:tab w:val="clear" w:pos="8176"/>
              <w:tab w:val="right" w:pos="9026" w:leader="dot"/>
            </w:tabs>
            <w:rPr/>
          </w:pPr>
          <w:hyperlink w:anchor="__RefHeading___Toc5688596_1280447820">
            <w:r>
              <w:rPr>
                <w:webHidden/>
                <w:rStyle w:val="IndexLink"/>
                <w:rtl w:val="true"/>
              </w:rPr>
              <w:t>واقعة الاحزاب</w:t>
            </w:r>
            <w:r>
              <w:rPr>
                <w:rStyle w:val="IndexLink"/>
                <w:rtl w:val="true"/>
              </w:rPr>
              <w:tab/>
            </w:r>
            <w:r>
              <w:rPr>
                <w:rStyle w:val="IndexLink"/>
              </w:rPr>
              <w:t>258</w:t>
            </w:r>
          </w:hyperlink>
        </w:p>
        <w:p>
          <w:pPr>
            <w:pStyle w:val="Contents4"/>
            <w:tabs>
              <w:tab w:val="clear" w:pos="8176"/>
              <w:tab w:val="right" w:pos="9026" w:leader="dot"/>
            </w:tabs>
            <w:rPr/>
          </w:pPr>
          <w:hyperlink w:anchor="__RefHeading___Toc5688598_1280447820">
            <w:r>
              <w:rPr>
                <w:webHidden/>
                <w:rStyle w:val="IndexLink"/>
                <w:rtl w:val="true"/>
              </w:rPr>
              <w:t>النبيّ صلّي الله عليه و آله مع بضعته في حلّه وترحاله</w:t>
            </w:r>
            <w:r>
              <w:rPr>
                <w:rStyle w:val="IndexLink"/>
                <w:rtl w:val="true"/>
              </w:rPr>
              <w:tab/>
            </w:r>
            <w:r>
              <w:rPr>
                <w:rStyle w:val="IndexLink"/>
              </w:rPr>
              <w:t>259</w:t>
            </w:r>
          </w:hyperlink>
        </w:p>
        <w:p>
          <w:pPr>
            <w:pStyle w:val="Contents2"/>
            <w:tabs>
              <w:tab w:val="clear" w:pos="8743"/>
              <w:tab w:val="right" w:pos="9026" w:leader="dot"/>
            </w:tabs>
            <w:rPr/>
          </w:pPr>
          <w:hyperlink w:anchor="__RefHeading___Toc5688600_1280447820">
            <w:r>
              <w:rPr>
                <w:webHidden/>
                <w:rStyle w:val="IndexLink"/>
                <w:rtl w:val="true"/>
              </w:rPr>
              <w:t>اِنْتِخَابُ الأِمَامِ لِلْخِلَافَةِ الإِسْلَامِيَّةِ</w:t>
            </w:r>
            <w:r>
              <w:rPr>
                <w:rStyle w:val="IndexLink"/>
                <w:rtl w:val="true"/>
              </w:rPr>
              <w:tab/>
            </w:r>
            <w:r>
              <w:rPr>
                <w:rStyle w:val="IndexLink"/>
              </w:rPr>
              <w:t>261</w:t>
            </w:r>
          </w:hyperlink>
        </w:p>
        <w:p>
          <w:pPr>
            <w:pStyle w:val="Contents3"/>
            <w:tabs>
              <w:tab w:val="clear" w:pos="8459"/>
              <w:tab w:val="right" w:pos="9026" w:leader="dot"/>
            </w:tabs>
            <w:rPr/>
          </w:pPr>
          <w:hyperlink w:anchor="__RefHeading___Toc5688602_1280447820">
            <w:r>
              <w:rPr>
                <w:webHidden/>
                <w:rStyle w:val="IndexLink"/>
                <w:rtl w:val="true"/>
              </w:rPr>
              <w:t>إشارة</w:t>
            </w:r>
            <w:r>
              <w:rPr>
                <w:rStyle w:val="IndexLink"/>
                <w:rtl w:val="true"/>
              </w:rPr>
              <w:tab/>
            </w:r>
            <w:r>
              <w:rPr>
                <w:rStyle w:val="IndexLink"/>
              </w:rPr>
              <w:t>261</w:t>
            </w:r>
          </w:hyperlink>
        </w:p>
        <w:p>
          <w:pPr>
            <w:pStyle w:val="Contents3"/>
            <w:tabs>
              <w:tab w:val="clear" w:pos="8459"/>
              <w:tab w:val="right" w:pos="9026" w:leader="dot"/>
            </w:tabs>
            <w:rPr/>
          </w:pPr>
          <w:hyperlink w:anchor="__RefHeading___Toc5688604_1280447820">
            <w:r>
              <w:rPr>
                <w:webHidden/>
                <w:rStyle w:val="IndexLink"/>
                <w:rtl w:val="true"/>
              </w:rPr>
              <w:t>تعيين القائد من بعده</w:t>
            </w:r>
            <w:r>
              <w:rPr>
                <w:rStyle w:val="IndexLink"/>
                <w:rtl w:val="true"/>
              </w:rPr>
              <w:tab/>
            </w:r>
            <w:r>
              <w:rPr>
                <w:rStyle w:val="IndexLink"/>
              </w:rPr>
              <w:t>263</w:t>
            </w:r>
          </w:hyperlink>
        </w:p>
        <w:p>
          <w:pPr>
            <w:pStyle w:val="Contents3"/>
            <w:tabs>
              <w:tab w:val="clear" w:pos="8459"/>
              <w:tab w:val="right" w:pos="9026" w:leader="dot"/>
            </w:tabs>
            <w:rPr/>
          </w:pPr>
          <w:hyperlink w:anchor="__RefHeading___Toc5688606_1280447820">
            <w:r>
              <w:rPr>
                <w:webHidden/>
                <w:rStyle w:val="IndexLink"/>
                <w:rtl w:val="true"/>
              </w:rPr>
              <w:t>النبيّ صلّي الله عليه و آله يرشح عليّاً عليه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5688608_1280447820">
            <w:r>
              <w:rPr>
                <w:webHidden/>
                <w:rStyle w:val="IndexLink"/>
                <w:rtl w:val="true"/>
              </w:rPr>
              <w:t>لماذا رشّح النبيّ صلّي الله عليه و آله عليّاً عليه السّلام</w:t>
            </w:r>
            <w:r>
              <w:rPr>
                <w:rStyle w:val="IndexLink"/>
                <w:rtl w:val="true"/>
              </w:rPr>
              <w:tab/>
            </w:r>
            <w:r>
              <w:rPr>
                <w:rStyle w:val="IndexLink"/>
              </w:rPr>
              <w:t>265</w:t>
            </w:r>
          </w:hyperlink>
        </w:p>
        <w:p>
          <w:pPr>
            <w:pStyle w:val="Contents2"/>
            <w:tabs>
              <w:tab w:val="clear" w:pos="8743"/>
              <w:tab w:val="right" w:pos="9026" w:leader="dot"/>
            </w:tabs>
            <w:rPr/>
          </w:pPr>
          <w:hyperlink w:anchor="__RefHeading___Toc5688610_1280447820">
            <w:r>
              <w:rPr>
                <w:webHidden/>
                <w:rStyle w:val="IndexLink"/>
                <w:rtl w:val="true"/>
              </w:rPr>
              <w:t>طَلَائِعُ الرَّحيِلْ</w:t>
            </w:r>
            <w:r>
              <w:rPr>
                <w:rStyle w:val="IndexLink"/>
                <w:rtl w:val="true"/>
              </w:rPr>
              <w:tab/>
            </w:r>
            <w:r>
              <w:rPr>
                <w:rStyle w:val="IndexLink"/>
              </w:rPr>
              <w:t>273</w:t>
            </w:r>
          </w:hyperlink>
        </w:p>
        <w:p>
          <w:pPr>
            <w:pStyle w:val="Contents3"/>
            <w:tabs>
              <w:tab w:val="clear" w:pos="8459"/>
              <w:tab w:val="right" w:pos="9026" w:leader="dot"/>
            </w:tabs>
            <w:rPr/>
          </w:pPr>
          <w:hyperlink w:anchor="__RefHeading___Toc5688612_1280447820">
            <w:r>
              <w:rPr>
                <w:webHidden/>
                <w:rStyle w:val="IndexLink"/>
                <w:rtl w:val="true"/>
              </w:rPr>
              <w:t>إشارة</w:t>
            </w:r>
            <w:r>
              <w:rPr>
                <w:rStyle w:val="IndexLink"/>
                <w:rtl w:val="true"/>
              </w:rPr>
              <w:tab/>
            </w:r>
            <w:r>
              <w:rPr>
                <w:rStyle w:val="IndexLink"/>
              </w:rPr>
              <w:t>273</w:t>
            </w:r>
          </w:hyperlink>
        </w:p>
        <w:p>
          <w:pPr>
            <w:pStyle w:val="Contents3"/>
            <w:tabs>
              <w:tab w:val="clear" w:pos="8459"/>
              <w:tab w:val="right" w:pos="9026" w:leader="dot"/>
            </w:tabs>
            <w:rPr/>
          </w:pPr>
          <w:hyperlink w:anchor="__RefHeading___Toc5688614_1280447820">
            <w:r>
              <w:rPr>
                <w:webHidden/>
                <w:rStyle w:val="IndexLink"/>
                <w:rtl w:val="true"/>
              </w:rPr>
              <w:t>حجّة الوداع</w:t>
            </w:r>
            <w:r>
              <w:rPr>
                <w:rStyle w:val="IndexLink"/>
                <w:rtl w:val="true"/>
              </w:rPr>
              <w:tab/>
            </w:r>
            <w:r>
              <w:rPr>
                <w:rStyle w:val="IndexLink"/>
              </w:rPr>
              <w:t>276</w:t>
            </w:r>
          </w:hyperlink>
        </w:p>
        <w:p>
          <w:pPr>
            <w:pStyle w:val="Contents3"/>
            <w:tabs>
              <w:tab w:val="clear" w:pos="8459"/>
              <w:tab w:val="right" w:pos="9026" w:leader="dot"/>
            </w:tabs>
            <w:rPr/>
          </w:pPr>
          <w:hyperlink w:anchor="__RefHeading___Toc5688616_1280447820">
            <w:r>
              <w:rPr>
                <w:webHidden/>
                <w:rStyle w:val="IndexLink"/>
                <w:rtl w:val="true"/>
              </w:rPr>
              <w:t>المؤتمر العامّ</w:t>
            </w:r>
            <w:r>
              <w:rPr>
                <w:rStyle w:val="IndexLink"/>
                <w:rtl w:val="true"/>
              </w:rPr>
              <w:tab/>
            </w:r>
            <w:r>
              <w:rPr>
                <w:rStyle w:val="IndexLink"/>
              </w:rPr>
              <w:t>277</w:t>
            </w:r>
          </w:hyperlink>
        </w:p>
        <w:p>
          <w:pPr>
            <w:pStyle w:val="Contents3"/>
            <w:tabs>
              <w:tab w:val="clear" w:pos="8459"/>
              <w:tab w:val="right" w:pos="9026" w:leader="dot"/>
            </w:tabs>
            <w:rPr/>
          </w:pPr>
          <w:hyperlink w:anchor="__RefHeading___Toc5688618_1280447820">
            <w:r>
              <w:rPr>
                <w:webHidden/>
                <w:rStyle w:val="IndexLink"/>
                <w:rtl w:val="true"/>
              </w:rPr>
              <w:t>مؤتمر غدیر خم</w:t>
            </w:r>
            <w:r>
              <w:rPr>
                <w:rStyle w:val="IndexLink"/>
                <w:rtl w:val="true"/>
              </w:rPr>
              <w:tab/>
            </w:r>
            <w:r>
              <w:rPr>
                <w:rStyle w:val="IndexLink"/>
              </w:rPr>
              <w:t>279</w:t>
            </w:r>
          </w:hyperlink>
        </w:p>
        <w:p>
          <w:pPr>
            <w:pStyle w:val="Contents2"/>
            <w:tabs>
              <w:tab w:val="clear" w:pos="8743"/>
              <w:tab w:val="right" w:pos="9026" w:leader="dot"/>
            </w:tabs>
            <w:rPr/>
          </w:pPr>
          <w:hyperlink w:anchor="__RefHeading___Toc5688620_1280447820">
            <w:r>
              <w:rPr>
                <w:webHidden/>
                <w:rStyle w:val="IndexLink"/>
                <w:rtl w:val="true"/>
              </w:rPr>
              <w:t>المَأسَاةُ الخَالِدَةُ</w:t>
            </w:r>
            <w:r>
              <w:rPr>
                <w:rStyle w:val="IndexLink"/>
                <w:rtl w:val="true"/>
              </w:rPr>
              <w:tab/>
            </w:r>
            <w:r>
              <w:rPr>
                <w:rStyle w:val="IndexLink"/>
              </w:rPr>
              <w:t>283</w:t>
            </w:r>
          </w:hyperlink>
        </w:p>
        <w:p>
          <w:pPr>
            <w:pStyle w:val="Contents3"/>
            <w:tabs>
              <w:tab w:val="clear" w:pos="8459"/>
              <w:tab w:val="right" w:pos="9026" w:leader="dot"/>
            </w:tabs>
            <w:rPr/>
          </w:pPr>
          <w:hyperlink w:anchor="__RefHeading___Toc5688622_1280447820">
            <w:r>
              <w:rPr>
                <w:webHidden/>
                <w:rStyle w:val="IndexLink"/>
                <w:rtl w:val="true"/>
              </w:rPr>
              <w:t>إشارة</w:t>
            </w:r>
            <w:r>
              <w:rPr>
                <w:rStyle w:val="IndexLink"/>
                <w:rtl w:val="true"/>
              </w:rPr>
              <w:tab/>
            </w:r>
            <w:r>
              <w:rPr>
                <w:rStyle w:val="IndexLink"/>
              </w:rPr>
              <w:t>283</w:t>
            </w:r>
          </w:hyperlink>
        </w:p>
        <w:p>
          <w:pPr>
            <w:pStyle w:val="Contents3"/>
            <w:tabs>
              <w:tab w:val="clear" w:pos="8459"/>
              <w:tab w:val="right" w:pos="9026" w:leader="dot"/>
            </w:tabs>
            <w:rPr/>
          </w:pPr>
          <w:hyperlink w:anchor="__RefHeading___Toc5688624_1280447820">
            <w:r>
              <w:rPr>
                <w:webHidden/>
                <w:rStyle w:val="IndexLink"/>
                <w:rtl w:val="true"/>
              </w:rPr>
              <w:t>مرض النبىّ صلّي الله عليه و آله</w:t>
            </w:r>
            <w:r>
              <w:rPr>
                <w:rStyle w:val="IndexLink"/>
                <w:rtl w:val="true"/>
              </w:rPr>
              <w:tab/>
            </w:r>
            <w:r>
              <w:rPr>
                <w:rStyle w:val="IndexLink"/>
              </w:rPr>
              <w:t>285</w:t>
            </w:r>
          </w:hyperlink>
        </w:p>
        <w:p>
          <w:pPr>
            <w:pStyle w:val="Contents3"/>
            <w:tabs>
              <w:tab w:val="clear" w:pos="8459"/>
              <w:tab w:val="right" w:pos="9026" w:leader="dot"/>
            </w:tabs>
            <w:rPr/>
          </w:pPr>
          <w:hyperlink w:anchor="__RefHeading___Toc5688626_1280447820">
            <w:r>
              <w:rPr>
                <w:webHidden/>
                <w:rStyle w:val="IndexLink"/>
                <w:rtl w:val="true"/>
              </w:rPr>
              <w:t>استغفاره صلّي الله عليه و آله لأهل البقيع</w:t>
            </w:r>
            <w:r>
              <w:rPr>
                <w:rStyle w:val="IndexLink"/>
                <w:rtl w:val="true"/>
              </w:rPr>
              <w:tab/>
            </w:r>
            <w:r>
              <w:rPr>
                <w:rStyle w:val="IndexLink"/>
              </w:rPr>
              <w:t>286</w:t>
            </w:r>
          </w:hyperlink>
        </w:p>
        <w:p>
          <w:pPr>
            <w:pStyle w:val="Contents3"/>
            <w:tabs>
              <w:tab w:val="clear" w:pos="8459"/>
              <w:tab w:val="right" w:pos="9026" w:leader="dot"/>
            </w:tabs>
            <w:rPr/>
          </w:pPr>
          <w:hyperlink w:anchor="__RefHeading___Toc5688628_1280447820">
            <w:r>
              <w:rPr>
                <w:webHidden/>
                <w:rStyle w:val="IndexLink"/>
                <w:rtl w:val="true"/>
              </w:rPr>
              <w:t>سرية أُسامة</w:t>
            </w:r>
            <w:r>
              <w:rPr>
                <w:rStyle w:val="IndexLink"/>
                <w:rtl w:val="true"/>
              </w:rPr>
              <w:tab/>
            </w:r>
            <w:r>
              <w:rPr>
                <w:rStyle w:val="IndexLink"/>
              </w:rPr>
              <w:t>287</w:t>
            </w:r>
          </w:hyperlink>
        </w:p>
        <w:p>
          <w:pPr>
            <w:pStyle w:val="Contents3"/>
            <w:tabs>
              <w:tab w:val="clear" w:pos="8459"/>
              <w:tab w:val="right" w:pos="9026" w:leader="dot"/>
            </w:tabs>
            <w:rPr/>
          </w:pPr>
          <w:hyperlink w:anchor="__RefHeading___Toc5688630_1280447820">
            <w:r>
              <w:rPr>
                <w:webHidden/>
                <w:rStyle w:val="IndexLink"/>
                <w:rtl w:val="true"/>
              </w:rPr>
              <w:t>إعطاء القصاص من نفسه صلّي الله عليه و آله</w:t>
            </w:r>
            <w:r>
              <w:rPr>
                <w:rStyle w:val="IndexLink"/>
                <w:rtl w:val="true"/>
              </w:rPr>
              <w:tab/>
            </w:r>
            <w:r>
              <w:rPr>
                <w:rStyle w:val="IndexLink"/>
              </w:rPr>
              <w:t>289</w:t>
            </w:r>
          </w:hyperlink>
        </w:p>
        <w:p>
          <w:pPr>
            <w:pStyle w:val="Contents3"/>
            <w:tabs>
              <w:tab w:val="clear" w:pos="8459"/>
              <w:tab w:val="right" w:pos="9026" w:leader="dot"/>
            </w:tabs>
            <w:rPr/>
          </w:pPr>
          <w:hyperlink w:anchor="__RefHeading___Toc5688632_1280447820">
            <w:r>
              <w:rPr>
                <w:webHidden/>
                <w:rStyle w:val="IndexLink"/>
                <w:rtl w:val="true"/>
              </w:rPr>
              <w:t>تصدق الرسول الله بما عنده</w:t>
            </w:r>
            <w:r>
              <w:rPr>
                <w:rStyle w:val="IndexLink"/>
                <w:rtl w:val="true"/>
              </w:rPr>
              <w:tab/>
            </w:r>
            <w:r>
              <w:rPr>
                <w:rStyle w:val="IndexLink"/>
              </w:rPr>
              <w:t>292</w:t>
            </w:r>
          </w:hyperlink>
        </w:p>
        <w:p>
          <w:pPr>
            <w:pStyle w:val="Contents3"/>
            <w:tabs>
              <w:tab w:val="clear" w:pos="8459"/>
              <w:tab w:val="right" w:pos="9026" w:leader="dot"/>
            </w:tabs>
            <w:rPr/>
          </w:pPr>
          <w:hyperlink w:anchor="__RefHeading___Toc5688634_1280447820">
            <w:r>
              <w:rPr>
                <w:webHidden/>
                <w:rStyle w:val="IndexLink"/>
                <w:rtl w:val="true"/>
              </w:rPr>
              <w:t>رزيّة يوم الخميس</w:t>
            </w:r>
            <w:r>
              <w:rPr>
                <w:rStyle w:val="IndexLink"/>
                <w:rtl w:val="true"/>
              </w:rPr>
              <w:tab/>
            </w:r>
            <w:r>
              <w:rPr>
                <w:rStyle w:val="IndexLink"/>
              </w:rPr>
              <w:t>293</w:t>
            </w:r>
          </w:hyperlink>
        </w:p>
        <w:p>
          <w:pPr>
            <w:pStyle w:val="Contents3"/>
            <w:tabs>
              <w:tab w:val="clear" w:pos="8459"/>
              <w:tab w:val="right" w:pos="9026" w:leader="dot"/>
            </w:tabs>
            <w:rPr/>
          </w:pPr>
          <w:hyperlink w:anchor="__RefHeading___Toc5688636_1280447820">
            <w:r>
              <w:rPr>
                <w:webHidden/>
                <w:rStyle w:val="IndexLink"/>
                <w:rtl w:val="true"/>
              </w:rPr>
              <w:t>لوعة الزهراء عليهاالسّلام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5688638_1280447820">
            <w:r>
              <w:rPr>
                <w:webHidden/>
                <w:rStyle w:val="IndexLink"/>
                <w:rtl w:val="true"/>
              </w:rPr>
              <w:t>النبيّ صلّي الله عليه و آله يوصي بأهل بيته</w:t>
            </w:r>
            <w:r>
              <w:rPr>
                <w:rStyle w:val="IndexLink"/>
                <w:rtl w:val="true"/>
              </w:rPr>
              <w:tab/>
            </w:r>
            <w:r>
              <w:rPr>
                <w:rStyle w:val="IndexLink"/>
              </w:rPr>
              <w:t>297</w:t>
            </w:r>
          </w:hyperlink>
        </w:p>
        <w:p>
          <w:pPr>
            <w:pStyle w:val="Contents3"/>
            <w:tabs>
              <w:tab w:val="clear" w:pos="8459"/>
              <w:tab w:val="right" w:pos="9026" w:leader="dot"/>
            </w:tabs>
            <w:rPr/>
          </w:pPr>
          <w:hyperlink w:anchor="__RefHeading___Toc5688640_1280447820">
            <w:r>
              <w:rPr>
                <w:webHidden/>
                <w:rStyle w:val="IndexLink"/>
                <w:rtl w:val="true"/>
              </w:rPr>
              <w:t>ميراث النبيّ صلّي الله عليه و آله السبطيه عليهماالسّلام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5688642_1280447820">
            <w:r>
              <w:rPr>
                <w:webHidden/>
                <w:rStyle w:val="IndexLink"/>
                <w:rtl w:val="true"/>
              </w:rPr>
              <w:t>وصيّة النبيّ صلّي الله عليه و آله بالسبطين عليهماالسّلام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5688644_1280447820">
            <w:r>
              <w:rPr>
                <w:webHidden/>
                <w:rStyle w:val="IndexLink"/>
                <w:rtl w:val="true"/>
              </w:rPr>
              <w:t>إلى الفردوس الاعلى</w:t>
            </w:r>
            <w:r>
              <w:rPr>
                <w:rStyle w:val="IndexLink"/>
                <w:rtl w:val="true"/>
              </w:rPr>
              <w:tab/>
            </w:r>
            <w:r>
              <w:rPr>
                <w:rStyle w:val="IndexLink"/>
              </w:rPr>
              <w:t>298</w:t>
            </w:r>
          </w:hyperlink>
        </w:p>
        <w:p>
          <w:pPr>
            <w:pStyle w:val="Contents3"/>
            <w:tabs>
              <w:tab w:val="clear" w:pos="8459"/>
              <w:tab w:val="right" w:pos="9026" w:leader="dot"/>
            </w:tabs>
            <w:rPr/>
          </w:pPr>
          <w:hyperlink w:anchor="__RefHeading___Toc5688646_1280447820">
            <w:r>
              <w:rPr>
                <w:webHidden/>
                <w:rStyle w:val="IndexLink"/>
                <w:rtl w:val="true"/>
              </w:rPr>
              <w:t>السيدة فاطمة عليهاالسّلام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5688648_1280447820">
            <w:r>
              <w:rPr>
                <w:webHidden/>
                <w:rStyle w:val="IndexLink"/>
                <w:rtl w:val="true"/>
              </w:rPr>
              <w:t>تجهيز الجثمان العظيم</w:t>
            </w:r>
            <w:r>
              <w:rPr>
                <w:rStyle w:val="IndexLink"/>
                <w:rtl w:val="true"/>
              </w:rPr>
              <w:tab/>
            </w:r>
            <w:r>
              <w:rPr>
                <w:rStyle w:val="IndexLink"/>
              </w:rPr>
              <w:t>301</w:t>
            </w:r>
          </w:hyperlink>
        </w:p>
        <w:p>
          <w:pPr>
            <w:pStyle w:val="Contents3"/>
            <w:tabs>
              <w:tab w:val="clear" w:pos="8459"/>
              <w:tab w:val="right" w:pos="9026" w:leader="dot"/>
            </w:tabs>
            <w:rPr/>
          </w:pPr>
          <w:hyperlink w:anchor="__RefHeading___Toc5688650_1280447820">
            <w:r>
              <w:rPr>
                <w:webHidden/>
                <w:rStyle w:val="IndexLink"/>
                <w:rtl w:val="true"/>
              </w:rPr>
              <w:t>الصلاة عليه صلّي الله عليه و آله</w:t>
            </w:r>
            <w:r>
              <w:rPr>
                <w:rStyle w:val="IndexLink"/>
                <w:rtl w:val="true"/>
              </w:rPr>
              <w:tab/>
            </w:r>
            <w:r>
              <w:rPr>
                <w:rStyle w:val="IndexLink"/>
              </w:rPr>
              <w:t>302</w:t>
            </w:r>
          </w:hyperlink>
        </w:p>
        <w:p>
          <w:pPr>
            <w:pStyle w:val="Contents3"/>
            <w:tabs>
              <w:tab w:val="clear" w:pos="8459"/>
              <w:tab w:val="right" w:pos="9026" w:leader="dot"/>
            </w:tabs>
            <w:rPr/>
          </w:pPr>
          <w:hyperlink w:anchor="__RefHeading___Toc5688652_1280447820">
            <w:r>
              <w:rPr>
                <w:webHidden/>
                <w:rStyle w:val="IndexLink"/>
                <w:rtl w:val="true"/>
              </w:rPr>
              <w:t>مواراة الجثمان المقدّس</w:t>
            </w:r>
            <w:r>
              <w:rPr>
                <w:rStyle w:val="IndexLink"/>
                <w:rtl w:val="true"/>
              </w:rPr>
              <w:tab/>
            </w:r>
            <w:r>
              <w:rPr>
                <w:rStyle w:val="IndexLink"/>
              </w:rPr>
              <w:t>303</w:t>
            </w:r>
          </w:hyperlink>
        </w:p>
        <w:p>
          <w:pPr>
            <w:pStyle w:val="Contents3"/>
            <w:tabs>
              <w:tab w:val="clear" w:pos="8459"/>
              <w:tab w:val="right" w:pos="9026" w:leader="dot"/>
            </w:tabs>
            <w:rPr/>
          </w:pPr>
          <w:hyperlink w:anchor="__RefHeading___Toc5688654_1280447820">
            <w:r>
              <w:rPr>
                <w:webHidden/>
                <w:rStyle w:val="IndexLink"/>
                <w:rtl w:val="true"/>
              </w:rPr>
              <w:t>فزع العترة الطاهرة</w:t>
            </w:r>
            <w:r>
              <w:rPr>
                <w:rStyle w:val="IndexLink"/>
                <w:rtl w:val="true"/>
              </w:rPr>
              <w:tab/>
            </w:r>
            <w:r>
              <w:rPr>
                <w:rStyle w:val="IndexLink"/>
              </w:rPr>
              <w:t>303</w:t>
            </w:r>
          </w:hyperlink>
        </w:p>
        <w:p>
          <w:pPr>
            <w:pStyle w:val="Contents3"/>
            <w:tabs>
              <w:tab w:val="clear" w:pos="8459"/>
              <w:tab w:val="right" w:pos="9026" w:leader="dot"/>
            </w:tabs>
            <w:rPr/>
          </w:pPr>
          <w:hyperlink w:anchor="__RefHeading___Toc5688656_1280447820">
            <w:r>
              <w:rPr>
                <w:webHidden/>
                <w:rStyle w:val="IndexLink"/>
                <w:rtl w:val="true"/>
              </w:rPr>
              <w:t>رثاء الزهراء عليهاالسّلام لأبيها صلّي الله عليه و آله</w:t>
            </w:r>
            <w:r>
              <w:rPr>
                <w:rStyle w:val="IndexLink"/>
                <w:rtl w:val="true"/>
              </w:rPr>
              <w:tab/>
            </w:r>
            <w:r>
              <w:rPr>
                <w:rStyle w:val="IndexLink"/>
              </w:rPr>
              <w:t>304</w:t>
            </w:r>
          </w:hyperlink>
        </w:p>
        <w:p>
          <w:pPr>
            <w:pStyle w:val="Contents2"/>
            <w:tabs>
              <w:tab w:val="clear" w:pos="8743"/>
              <w:tab w:val="right" w:pos="9026" w:leader="dot"/>
            </w:tabs>
            <w:rPr/>
          </w:pPr>
          <w:hyperlink w:anchor="__RefHeading___Toc5688658_1280447820">
            <w:r>
              <w:rPr>
                <w:webHidden/>
                <w:rStyle w:val="IndexLink"/>
                <w:rtl w:val="true"/>
              </w:rPr>
              <w:t>الفَتْنَةُ الكُبرى</w:t>
            </w:r>
            <w:r>
              <w:rPr>
                <w:rStyle w:val="IndexLink"/>
                <w:rtl w:val="true"/>
              </w:rPr>
              <w:tab/>
            </w:r>
            <w:r>
              <w:rPr>
                <w:rStyle w:val="IndexLink"/>
              </w:rPr>
              <w:t>307</w:t>
            </w:r>
          </w:hyperlink>
        </w:p>
        <w:p>
          <w:pPr>
            <w:pStyle w:val="Contents3"/>
            <w:tabs>
              <w:tab w:val="clear" w:pos="8459"/>
              <w:tab w:val="right" w:pos="9026" w:leader="dot"/>
            </w:tabs>
            <w:rPr/>
          </w:pPr>
          <w:hyperlink w:anchor="__RefHeading___Toc5688660_1280447820">
            <w:r>
              <w:rPr>
                <w:webHidden/>
                <w:rStyle w:val="IndexLink"/>
                <w:rtl w:val="true"/>
              </w:rPr>
              <w:t>إشارة</w:t>
            </w:r>
            <w:r>
              <w:rPr>
                <w:rStyle w:val="IndexLink"/>
                <w:rtl w:val="true"/>
              </w:rPr>
              <w:tab/>
            </w:r>
            <w:r>
              <w:rPr>
                <w:rStyle w:val="IndexLink"/>
              </w:rPr>
              <w:t>307</w:t>
            </w:r>
          </w:hyperlink>
        </w:p>
        <w:p>
          <w:pPr>
            <w:pStyle w:val="Contents3"/>
            <w:tabs>
              <w:tab w:val="clear" w:pos="8459"/>
              <w:tab w:val="right" w:pos="9026" w:leader="dot"/>
            </w:tabs>
            <w:rPr/>
          </w:pPr>
          <w:hyperlink w:anchor="__RefHeading___Toc5688662_1280447820">
            <w:r>
              <w:rPr>
                <w:webHidden/>
                <w:rStyle w:val="IndexLink"/>
                <w:rtl w:val="true"/>
              </w:rPr>
              <w:t>الأحزال المحتلفة في اتّجاهاتها التينشأت قبل وفاة النبيّ صلّي الله عليه و آله</w:t>
            </w:r>
            <w:r>
              <w:rPr>
                <w:rStyle w:val="IndexLink"/>
                <w:rtl w:val="true"/>
              </w:rPr>
              <w:t>:</w:t>
              <w:tab/>
            </w:r>
            <w:r>
              <w:rPr>
                <w:rStyle w:val="IndexLink"/>
              </w:rPr>
              <w:t>309</w:t>
            </w:r>
          </w:hyperlink>
        </w:p>
        <w:p>
          <w:pPr>
            <w:pStyle w:val="Contents4"/>
            <w:tabs>
              <w:tab w:val="clear" w:pos="8176"/>
              <w:tab w:val="right" w:pos="9026" w:leader="dot"/>
            </w:tabs>
            <w:rPr/>
          </w:pPr>
          <w:hyperlink w:anchor="__RefHeading___Toc5688664_1280447820">
            <w:r>
              <w:rPr>
                <w:webHidden/>
                <w:rStyle w:val="IndexLink"/>
                <w:rtl w:val="true"/>
              </w:rPr>
              <w:t>الأحزال المحتلفة في اتّجاهاتها التينشأت قبل وفاة النبيّ صلّي الله عليه و آله</w:t>
            </w:r>
            <w:r>
              <w:rPr>
                <w:rStyle w:val="IndexLink"/>
                <w:rtl w:val="true"/>
              </w:rPr>
              <w:t>:</w:t>
              <w:tab/>
            </w:r>
            <w:r>
              <w:rPr>
                <w:rStyle w:val="IndexLink"/>
              </w:rPr>
              <w:t>309</w:t>
            </w:r>
          </w:hyperlink>
        </w:p>
        <w:p>
          <w:pPr>
            <w:pStyle w:val="Contents4"/>
            <w:tabs>
              <w:tab w:val="clear" w:pos="8176"/>
              <w:tab w:val="right" w:pos="9026" w:leader="dot"/>
            </w:tabs>
            <w:rPr/>
          </w:pPr>
          <w:hyperlink w:anchor="__RefHeading___Toc5688666_1280447820">
            <w:r>
              <w:rPr>
                <w:webHidden/>
                <w:rStyle w:val="IndexLink"/>
              </w:rPr>
              <w:t>1</w:t>
            </w:r>
            <w:r>
              <w:rPr>
                <w:rStyle w:val="IndexLink"/>
                <w:rtl w:val="true"/>
              </w:rPr>
              <w:t xml:space="preserve"> - </w:t>
            </w:r>
            <w:r>
              <w:rPr>
                <w:rStyle w:val="IndexLink"/>
                <w:rtl w:val="true"/>
              </w:rPr>
              <w:t>الحزب العلوى</w:t>
            </w:r>
            <w:r>
              <w:rPr>
                <w:rStyle w:val="IndexLink"/>
                <w:rtl w:val="true"/>
              </w:rPr>
              <w:tab/>
            </w:r>
            <w:r>
              <w:rPr>
                <w:rStyle w:val="IndexLink"/>
              </w:rPr>
              <w:t>309</w:t>
            </w:r>
          </w:hyperlink>
        </w:p>
        <w:p>
          <w:pPr>
            <w:pStyle w:val="Contents4"/>
            <w:tabs>
              <w:tab w:val="clear" w:pos="8176"/>
              <w:tab w:val="right" w:pos="9026" w:leader="dot"/>
            </w:tabs>
            <w:rPr/>
          </w:pPr>
          <w:hyperlink w:anchor="__RefHeading___Toc5688668_1280447820">
            <w:r>
              <w:rPr>
                <w:webHidden/>
                <w:rStyle w:val="IndexLink"/>
              </w:rPr>
              <w:t>2</w:t>
            </w:r>
            <w:r>
              <w:rPr>
                <w:rStyle w:val="IndexLink"/>
                <w:rtl w:val="true"/>
              </w:rPr>
              <w:t xml:space="preserve"> - </w:t>
            </w:r>
            <w:r>
              <w:rPr>
                <w:rStyle w:val="IndexLink"/>
                <w:rtl w:val="true"/>
              </w:rPr>
              <w:t>الحزب القرشي</w:t>
            </w:r>
            <w:r>
              <w:rPr>
                <w:rStyle w:val="IndexLink"/>
                <w:rtl w:val="true"/>
              </w:rPr>
              <w:tab/>
            </w:r>
            <w:r>
              <w:rPr>
                <w:rStyle w:val="IndexLink"/>
              </w:rPr>
              <w:t>310</w:t>
            </w:r>
          </w:hyperlink>
        </w:p>
        <w:p>
          <w:pPr>
            <w:pStyle w:val="Contents4"/>
            <w:tabs>
              <w:tab w:val="clear" w:pos="8176"/>
              <w:tab w:val="right" w:pos="9026" w:leader="dot"/>
            </w:tabs>
            <w:rPr/>
          </w:pPr>
          <w:hyperlink w:anchor="__RefHeading___Toc5688670_1280447820">
            <w:r>
              <w:rPr>
                <w:webHidden/>
                <w:rStyle w:val="IndexLink"/>
              </w:rPr>
              <w:t>3</w:t>
            </w:r>
            <w:r>
              <w:rPr>
                <w:rStyle w:val="IndexLink"/>
                <w:rtl w:val="true"/>
              </w:rPr>
              <w:t xml:space="preserve">- </w:t>
            </w:r>
            <w:r>
              <w:rPr>
                <w:rStyle w:val="IndexLink"/>
                <w:rtl w:val="true"/>
              </w:rPr>
              <w:t>حزب الأنصار</w:t>
            </w:r>
            <w:r>
              <w:rPr>
                <w:rStyle w:val="IndexLink"/>
                <w:rtl w:val="true"/>
              </w:rPr>
              <w:tab/>
            </w:r>
            <w:r>
              <w:rPr>
                <w:rStyle w:val="IndexLink"/>
              </w:rPr>
              <w:t>310</w:t>
            </w:r>
          </w:hyperlink>
        </w:p>
        <w:p>
          <w:pPr>
            <w:pStyle w:val="Contents3"/>
            <w:tabs>
              <w:tab w:val="clear" w:pos="8459"/>
              <w:tab w:val="right" w:pos="9026" w:leader="dot"/>
            </w:tabs>
            <w:rPr/>
          </w:pPr>
          <w:hyperlink w:anchor="__RefHeading___Toc5688672_1280447820">
            <w:r>
              <w:rPr>
                <w:webHidden/>
                <w:rStyle w:val="IndexLink"/>
                <w:rtl w:val="true"/>
              </w:rPr>
              <w:t>مؤتمر السقيفة</w:t>
            </w:r>
            <w:r>
              <w:rPr>
                <w:rStyle w:val="IndexLink"/>
                <w:rtl w:val="true"/>
              </w:rPr>
              <w:tab/>
            </w:r>
            <w:r>
              <w:rPr>
                <w:rStyle w:val="IndexLink"/>
              </w:rPr>
              <w:t>311</w:t>
            </w:r>
          </w:hyperlink>
        </w:p>
        <w:p>
          <w:pPr>
            <w:pStyle w:val="Contents3"/>
            <w:tabs>
              <w:tab w:val="clear" w:pos="8459"/>
              <w:tab w:val="right" w:pos="9026" w:leader="dot"/>
            </w:tabs>
            <w:rPr/>
          </w:pPr>
          <w:hyperlink w:anchor="__RefHeading___Toc5688674_1280447820">
            <w:r>
              <w:rPr>
                <w:webHidden/>
                <w:rStyle w:val="IndexLink"/>
                <w:rtl w:val="true"/>
              </w:rPr>
              <w:t>انعقاد المؤتمر</w:t>
            </w:r>
            <w:r>
              <w:rPr>
                <w:rStyle w:val="IndexLink"/>
                <w:rtl w:val="true"/>
              </w:rPr>
              <w:tab/>
            </w:r>
            <w:r>
              <w:rPr>
                <w:rStyle w:val="IndexLink"/>
              </w:rPr>
              <w:t>311</w:t>
            </w:r>
          </w:hyperlink>
        </w:p>
        <w:p>
          <w:pPr>
            <w:pStyle w:val="Contents4"/>
            <w:tabs>
              <w:tab w:val="clear" w:pos="8176"/>
              <w:tab w:val="right" w:pos="9026" w:leader="dot"/>
            </w:tabs>
            <w:rPr/>
          </w:pPr>
          <w:hyperlink w:anchor="__RefHeading___Toc5688676_1280447820">
            <w:r>
              <w:rPr>
                <w:webHidden/>
                <w:rStyle w:val="IndexLink"/>
                <w:rtl w:val="true"/>
              </w:rPr>
              <w:t>انعقاد المؤتمر</w:t>
            </w:r>
            <w:r>
              <w:rPr>
                <w:rStyle w:val="IndexLink"/>
                <w:rtl w:val="true"/>
              </w:rPr>
              <w:tab/>
            </w:r>
            <w:r>
              <w:rPr>
                <w:rStyle w:val="IndexLink"/>
              </w:rPr>
              <w:t>311</w:t>
            </w:r>
          </w:hyperlink>
        </w:p>
        <w:p>
          <w:pPr>
            <w:pStyle w:val="Contents4"/>
            <w:tabs>
              <w:tab w:val="clear" w:pos="8176"/>
              <w:tab w:val="right" w:pos="9026" w:leader="dot"/>
            </w:tabs>
            <w:rPr/>
          </w:pPr>
          <w:hyperlink w:anchor="__RefHeading___Toc5688678_1280447820">
            <w:r>
              <w:rPr>
                <w:webHidden/>
                <w:rStyle w:val="IndexLink"/>
              </w:rPr>
              <w:t>1</w:t>
            </w:r>
            <w:r>
              <w:rPr>
                <w:rStyle w:val="IndexLink"/>
                <w:rtl w:val="true"/>
              </w:rPr>
              <w:t xml:space="preserve"> - </w:t>
            </w:r>
            <w:r>
              <w:rPr>
                <w:rStyle w:val="IndexLink"/>
                <w:rtl w:val="true"/>
              </w:rPr>
              <w:t>الامتناع عن الالتحاق بسرية أُسامة</w:t>
            </w:r>
            <w:r>
              <w:rPr>
                <w:rStyle w:val="IndexLink"/>
                <w:rtl w:val="true"/>
              </w:rPr>
              <w:tab/>
            </w:r>
            <w:r>
              <w:rPr>
                <w:rStyle w:val="IndexLink"/>
              </w:rPr>
              <w:t>312</w:t>
            </w:r>
          </w:hyperlink>
        </w:p>
        <w:p>
          <w:pPr>
            <w:pStyle w:val="Contents4"/>
            <w:tabs>
              <w:tab w:val="clear" w:pos="8176"/>
              <w:tab w:val="right" w:pos="9026" w:leader="dot"/>
            </w:tabs>
            <w:rPr/>
          </w:pPr>
          <w:hyperlink w:anchor="__RefHeading___Toc5688680_1280447820">
            <w:r>
              <w:rPr>
                <w:webHidden/>
                <w:rStyle w:val="IndexLink"/>
              </w:rPr>
              <w:t>2</w:t>
            </w:r>
            <w:r>
              <w:rPr>
                <w:rStyle w:val="IndexLink"/>
                <w:rtl w:val="true"/>
              </w:rPr>
              <w:t xml:space="preserve"> - </w:t>
            </w:r>
            <w:r>
              <w:rPr>
                <w:rStyle w:val="IndexLink"/>
                <w:rtl w:val="true"/>
              </w:rPr>
              <w:t>تمرّدهم على بيعة الإمام في غدير خم</w:t>
            </w:r>
            <w:r>
              <w:rPr>
                <w:rStyle w:val="IndexLink"/>
                <w:rtl w:val="true"/>
              </w:rPr>
              <w:tab/>
            </w:r>
            <w:r>
              <w:rPr>
                <w:rStyle w:val="IndexLink"/>
              </w:rPr>
              <w:t>312</w:t>
            </w:r>
          </w:hyperlink>
        </w:p>
        <w:p>
          <w:pPr>
            <w:pStyle w:val="Contents4"/>
            <w:tabs>
              <w:tab w:val="clear" w:pos="8176"/>
              <w:tab w:val="right" w:pos="9026" w:leader="dot"/>
            </w:tabs>
            <w:rPr/>
          </w:pPr>
          <w:hyperlink w:anchor="__RefHeading___Toc5688682_1280447820">
            <w:r>
              <w:rPr>
                <w:webHidden/>
                <w:rStyle w:val="IndexLink"/>
              </w:rPr>
              <w:t>3</w:t>
            </w:r>
            <w:r>
              <w:rPr>
                <w:rStyle w:val="IndexLink"/>
                <w:rtl w:val="true"/>
              </w:rPr>
              <w:t xml:space="preserve"> - </w:t>
            </w:r>
            <w:r>
              <w:rPr>
                <w:rStyle w:val="IndexLink"/>
                <w:rtl w:val="true"/>
              </w:rPr>
              <w:t>إنكارهم لاجتماع النبوّة والخلافة في بيت واحد</w:t>
            </w:r>
            <w:r>
              <w:rPr>
                <w:rStyle w:val="IndexLink"/>
                <w:rtl w:val="true"/>
              </w:rPr>
              <w:tab/>
            </w:r>
            <w:r>
              <w:rPr>
                <w:rStyle w:val="IndexLink"/>
              </w:rPr>
              <w:t>312</w:t>
            </w:r>
          </w:hyperlink>
        </w:p>
        <w:p>
          <w:pPr>
            <w:pStyle w:val="Contents3"/>
            <w:tabs>
              <w:tab w:val="clear" w:pos="8459"/>
              <w:tab w:val="right" w:pos="9026" w:leader="dot"/>
            </w:tabs>
            <w:rPr/>
          </w:pPr>
          <w:hyperlink w:anchor="__RefHeading___Toc5688684_1280447820">
            <w:r>
              <w:rPr>
                <w:webHidden/>
                <w:rStyle w:val="IndexLink"/>
                <w:rtl w:val="true"/>
              </w:rPr>
              <w:t>خطاب سعد</w:t>
            </w:r>
            <w:r>
              <w:rPr>
                <w:rStyle w:val="IndexLink"/>
                <w:rtl w:val="true"/>
              </w:rPr>
              <w:tab/>
            </w:r>
            <w:r>
              <w:rPr>
                <w:rStyle w:val="IndexLink"/>
              </w:rPr>
              <w:t>313</w:t>
            </w:r>
          </w:hyperlink>
        </w:p>
        <w:p>
          <w:pPr>
            <w:pStyle w:val="Contents3"/>
            <w:tabs>
              <w:tab w:val="clear" w:pos="8459"/>
              <w:tab w:val="right" w:pos="9026" w:leader="dot"/>
            </w:tabs>
            <w:rPr/>
          </w:pPr>
          <w:hyperlink w:anchor="__RefHeading___Toc5688686_1280447820">
            <w:r>
              <w:rPr>
                <w:webHidden/>
                <w:rStyle w:val="IndexLink"/>
                <w:rtl w:val="true"/>
              </w:rPr>
              <w:t>المؤاخذة على سعد</w:t>
            </w:r>
            <w:r>
              <w:rPr>
                <w:rStyle w:val="IndexLink"/>
                <w:rtl w:val="true"/>
              </w:rPr>
              <w:tab/>
            </w:r>
            <w:r>
              <w:rPr>
                <w:rStyle w:val="IndexLink"/>
              </w:rPr>
              <w:t>314</w:t>
            </w:r>
          </w:hyperlink>
        </w:p>
        <w:p>
          <w:pPr>
            <w:pStyle w:val="Contents3"/>
            <w:tabs>
              <w:tab w:val="clear" w:pos="8459"/>
              <w:tab w:val="right" w:pos="9026" w:leader="dot"/>
            </w:tabs>
            <w:rPr/>
          </w:pPr>
          <w:hyperlink w:anchor="__RefHeading___Toc5688688_1280447820">
            <w:r>
              <w:rPr>
                <w:webHidden/>
                <w:rStyle w:val="IndexLink"/>
                <w:rtl w:val="true"/>
              </w:rPr>
              <w:t>مباغتة الأنصار</w:t>
            </w:r>
            <w:r>
              <w:rPr>
                <w:rStyle w:val="IndexLink"/>
                <w:rtl w:val="true"/>
              </w:rPr>
              <w:tab/>
            </w:r>
            <w:r>
              <w:rPr>
                <w:rStyle w:val="IndexLink"/>
              </w:rPr>
              <w:t>315</w:t>
            </w:r>
          </w:hyperlink>
        </w:p>
        <w:p>
          <w:pPr>
            <w:pStyle w:val="Contents3"/>
            <w:tabs>
              <w:tab w:val="clear" w:pos="8459"/>
              <w:tab w:val="right" w:pos="9026" w:leader="dot"/>
            </w:tabs>
            <w:rPr/>
          </w:pPr>
          <w:hyperlink w:anchor="__RefHeading___Toc5688690_1280447820">
            <w:r>
              <w:rPr>
                <w:webHidden/>
                <w:rStyle w:val="IndexLink"/>
                <w:rtl w:val="true"/>
              </w:rPr>
              <w:t>خطاب أبي بكر</w:t>
            </w:r>
            <w:r>
              <w:rPr>
                <w:rStyle w:val="IndexLink"/>
                <w:rtl w:val="true"/>
              </w:rPr>
              <w:tab/>
            </w:r>
            <w:r>
              <w:rPr>
                <w:rStyle w:val="IndexLink"/>
              </w:rPr>
              <w:t>316</w:t>
            </w:r>
          </w:hyperlink>
        </w:p>
        <w:p>
          <w:pPr>
            <w:pStyle w:val="Contents3"/>
            <w:tabs>
              <w:tab w:val="clear" w:pos="8459"/>
              <w:tab w:val="right" w:pos="9026" w:leader="dot"/>
            </w:tabs>
            <w:rPr/>
          </w:pPr>
          <w:hyperlink w:anchor="__RefHeading___Toc5688692_1280447820">
            <w:r>
              <w:rPr>
                <w:webHidden/>
                <w:rStyle w:val="IndexLink"/>
                <w:rtl w:val="true"/>
              </w:rPr>
              <w:t>بيعة أبي بكر</w:t>
            </w:r>
            <w:r>
              <w:rPr>
                <w:rStyle w:val="IndexLink"/>
                <w:rtl w:val="true"/>
              </w:rPr>
              <w:tab/>
            </w:r>
            <w:r>
              <w:rPr>
                <w:rStyle w:val="IndexLink"/>
              </w:rPr>
              <w:t>318</w:t>
            </w:r>
          </w:hyperlink>
        </w:p>
        <w:p>
          <w:pPr>
            <w:pStyle w:val="Contents3"/>
            <w:tabs>
              <w:tab w:val="clear" w:pos="8459"/>
              <w:tab w:val="right" w:pos="9026" w:leader="dot"/>
            </w:tabs>
            <w:rPr/>
          </w:pPr>
          <w:hyperlink w:anchor="__RefHeading___Toc5688694_1280447820">
            <w:r>
              <w:rPr>
                <w:webHidden/>
                <w:rStyle w:val="IndexLink"/>
                <w:rtl w:val="true"/>
              </w:rPr>
              <w:t>خطاب عمر</w:t>
            </w:r>
            <w:r>
              <w:rPr>
                <w:rStyle w:val="IndexLink"/>
                <w:rtl w:val="true"/>
              </w:rPr>
              <w:tab/>
            </w:r>
            <w:r>
              <w:rPr>
                <w:rStyle w:val="IndexLink"/>
              </w:rPr>
              <w:t>319</w:t>
            </w:r>
          </w:hyperlink>
        </w:p>
        <w:p>
          <w:pPr>
            <w:pStyle w:val="Contents3"/>
            <w:tabs>
              <w:tab w:val="clear" w:pos="8459"/>
              <w:tab w:val="right" w:pos="9026" w:leader="dot"/>
            </w:tabs>
            <w:rPr/>
          </w:pPr>
          <w:hyperlink w:anchor="__RefHeading___Toc5688696_1280447820">
            <w:r>
              <w:rPr>
                <w:webHidden/>
                <w:rStyle w:val="IndexLink"/>
                <w:rtl w:val="true"/>
              </w:rPr>
              <w:t>خطاب الحباب</w:t>
            </w:r>
            <w:r>
              <w:rPr>
                <w:rStyle w:val="IndexLink"/>
                <w:rtl w:val="true"/>
              </w:rPr>
              <w:tab/>
            </w:r>
            <w:r>
              <w:rPr>
                <w:rStyle w:val="IndexLink"/>
              </w:rPr>
              <w:t>320</w:t>
            </w:r>
          </w:hyperlink>
        </w:p>
        <w:p>
          <w:pPr>
            <w:pStyle w:val="Contents3"/>
            <w:tabs>
              <w:tab w:val="clear" w:pos="8459"/>
              <w:tab w:val="right" w:pos="9026" w:leader="dot"/>
            </w:tabs>
            <w:rPr/>
          </w:pPr>
          <w:hyperlink w:anchor="__RefHeading___Toc5688698_1280447820">
            <w:r>
              <w:rPr>
                <w:webHidden/>
                <w:rStyle w:val="IndexLink"/>
                <w:rtl w:val="true"/>
              </w:rPr>
              <w:t>سرور القرشيّين</w:t>
            </w:r>
            <w:r>
              <w:rPr>
                <w:rStyle w:val="IndexLink"/>
                <w:rtl w:val="true"/>
              </w:rPr>
              <w:tab/>
            </w:r>
            <w:r>
              <w:rPr>
                <w:rStyle w:val="IndexLink"/>
              </w:rPr>
              <w:t>322</w:t>
            </w:r>
          </w:hyperlink>
        </w:p>
        <w:p>
          <w:pPr>
            <w:pStyle w:val="Contents3"/>
            <w:tabs>
              <w:tab w:val="clear" w:pos="8459"/>
              <w:tab w:val="right" w:pos="9026" w:leader="dot"/>
            </w:tabs>
            <w:rPr/>
          </w:pPr>
          <w:hyperlink w:anchor="__RefHeading___Toc5688700_1280447820">
            <w:r>
              <w:rPr>
                <w:webHidden/>
                <w:rStyle w:val="IndexLink"/>
                <w:rtl w:val="true"/>
              </w:rPr>
              <w:t>موقف أبي سفيان</w:t>
            </w:r>
            <w:r>
              <w:rPr>
                <w:rStyle w:val="IndexLink"/>
                <w:rtl w:val="true"/>
              </w:rPr>
              <w:tab/>
            </w:r>
            <w:r>
              <w:rPr>
                <w:rStyle w:val="IndexLink"/>
              </w:rPr>
              <w:t>323</w:t>
            </w:r>
          </w:hyperlink>
        </w:p>
        <w:p>
          <w:pPr>
            <w:pStyle w:val="Contents3"/>
            <w:tabs>
              <w:tab w:val="clear" w:pos="8459"/>
              <w:tab w:val="right" w:pos="9026" w:leader="dot"/>
            </w:tabs>
            <w:rPr/>
          </w:pPr>
          <w:hyperlink w:anchor="__RefHeading___Toc5688702_1280447820">
            <w:r>
              <w:rPr>
                <w:webHidden/>
                <w:rStyle w:val="IndexLink"/>
                <w:rtl w:val="true"/>
              </w:rPr>
              <w:t>اندحار الأنصار</w:t>
            </w:r>
            <w:r>
              <w:rPr>
                <w:rStyle w:val="IndexLink"/>
                <w:rtl w:val="true"/>
              </w:rPr>
              <w:tab/>
            </w:r>
            <w:r>
              <w:rPr>
                <w:rStyle w:val="IndexLink"/>
              </w:rPr>
              <w:t>325</w:t>
            </w:r>
          </w:hyperlink>
        </w:p>
        <w:p>
          <w:pPr>
            <w:pStyle w:val="Contents3"/>
            <w:tabs>
              <w:tab w:val="clear" w:pos="8459"/>
              <w:tab w:val="right" w:pos="9026" w:leader="dot"/>
            </w:tabs>
            <w:rPr/>
          </w:pPr>
          <w:hyperlink w:anchor="__RefHeading___Toc5688704_1280447820">
            <w:r>
              <w:rPr>
                <w:webHidden/>
                <w:rStyle w:val="IndexLink"/>
                <w:rtl w:val="true"/>
              </w:rPr>
              <w:t>امتناع الإمام عليه السّلام عن البيعة</w:t>
            </w:r>
            <w:r>
              <w:rPr>
                <w:rStyle w:val="IndexLink"/>
                <w:rtl w:val="true"/>
              </w:rPr>
              <w:tab/>
            </w:r>
            <w:r>
              <w:rPr>
                <w:rStyle w:val="IndexLink"/>
              </w:rPr>
              <w:t>325</w:t>
            </w:r>
          </w:hyperlink>
        </w:p>
        <w:p>
          <w:pPr>
            <w:pStyle w:val="Contents3"/>
            <w:tabs>
              <w:tab w:val="clear" w:pos="8459"/>
              <w:tab w:val="right" w:pos="9026" w:leader="dot"/>
            </w:tabs>
            <w:rPr/>
          </w:pPr>
          <w:hyperlink w:anchor="__RefHeading___Toc5688706_1280447820">
            <w:r>
              <w:rPr>
                <w:webHidden/>
                <w:rStyle w:val="IndexLink"/>
                <w:rtl w:val="true"/>
              </w:rPr>
              <w:t>إرغام الإمام عليه السّلام على البيعة</w:t>
            </w:r>
            <w:r>
              <w:rPr>
                <w:rStyle w:val="IndexLink"/>
                <w:rtl w:val="true"/>
              </w:rPr>
              <w:tab/>
            </w:r>
            <w:r>
              <w:rPr>
                <w:rStyle w:val="IndexLink"/>
              </w:rPr>
              <w:t>326</w:t>
            </w:r>
          </w:hyperlink>
        </w:p>
        <w:p>
          <w:pPr>
            <w:pStyle w:val="Contents3"/>
            <w:tabs>
              <w:tab w:val="clear" w:pos="8459"/>
              <w:tab w:val="right" w:pos="9026" w:leader="dot"/>
            </w:tabs>
            <w:rPr/>
          </w:pPr>
          <w:hyperlink w:anchor="__RefHeading___Toc5688708_1280447820">
            <w:r>
              <w:rPr>
                <w:webHidden/>
                <w:rStyle w:val="IndexLink"/>
                <w:rtl w:val="true"/>
              </w:rPr>
              <w:t>الإجراءات الصارمة</w:t>
            </w:r>
            <w:r>
              <w:rPr>
                <w:rStyle w:val="IndexLink"/>
                <w:rtl w:val="true"/>
              </w:rPr>
              <w:tab/>
            </w:r>
            <w:r>
              <w:rPr>
                <w:rStyle w:val="IndexLink"/>
              </w:rPr>
              <w:t>329</w:t>
            </w:r>
          </w:hyperlink>
        </w:p>
        <w:p>
          <w:pPr>
            <w:pStyle w:val="Contents4"/>
            <w:tabs>
              <w:tab w:val="clear" w:pos="8176"/>
              <w:tab w:val="right" w:pos="9026" w:leader="dot"/>
            </w:tabs>
            <w:rPr/>
          </w:pPr>
          <w:hyperlink w:anchor="__RefHeading___Toc5688710_1280447820">
            <w:r>
              <w:rPr>
                <w:webHidden/>
                <w:rStyle w:val="IndexLink"/>
                <w:rtl w:val="true"/>
              </w:rPr>
              <w:t>الإجراءات الصارمة</w:t>
            </w:r>
            <w:r>
              <w:rPr>
                <w:rStyle w:val="IndexLink"/>
                <w:rtl w:val="true"/>
              </w:rPr>
              <w:tab/>
            </w:r>
            <w:r>
              <w:rPr>
                <w:rStyle w:val="IndexLink"/>
              </w:rPr>
              <w:t>329</w:t>
            </w:r>
          </w:hyperlink>
        </w:p>
        <w:p>
          <w:pPr>
            <w:pStyle w:val="Contents4"/>
            <w:tabs>
              <w:tab w:val="clear" w:pos="8176"/>
              <w:tab w:val="right" w:pos="9026" w:leader="dot"/>
            </w:tabs>
            <w:rPr/>
          </w:pPr>
          <w:hyperlink w:anchor="__RefHeading___Toc5688712_1280447820">
            <w:r>
              <w:rPr>
                <w:webHidden/>
                <w:rStyle w:val="IndexLink"/>
              </w:rPr>
              <w:t>1</w:t>
            </w:r>
            <w:r>
              <w:rPr>
                <w:rStyle w:val="IndexLink"/>
                <w:rtl w:val="true"/>
              </w:rPr>
              <w:t xml:space="preserve"> - </w:t>
            </w:r>
            <w:r>
              <w:rPr>
                <w:rStyle w:val="IndexLink"/>
                <w:rtl w:val="true"/>
              </w:rPr>
              <w:t>الهجوم على دار الإمام عليه السّلام</w:t>
            </w:r>
            <w:r>
              <w:rPr>
                <w:rStyle w:val="IndexLink"/>
                <w:rtl w:val="true"/>
              </w:rPr>
              <w:tab/>
            </w:r>
            <w:r>
              <w:rPr>
                <w:rStyle w:val="IndexLink"/>
              </w:rPr>
              <w:t>329</w:t>
            </w:r>
          </w:hyperlink>
        </w:p>
        <w:p>
          <w:pPr>
            <w:pStyle w:val="Contents4"/>
            <w:tabs>
              <w:tab w:val="clear" w:pos="8176"/>
              <w:tab w:val="right" w:pos="9026" w:leader="dot"/>
            </w:tabs>
            <w:rPr/>
          </w:pPr>
          <w:hyperlink w:anchor="__RefHeading___Toc5688714_1280447820">
            <w:r>
              <w:rPr>
                <w:webHidden/>
                <w:rStyle w:val="IndexLink"/>
                <w:rtl w:val="true"/>
              </w:rPr>
              <w:t>التهديد بإحراق دار فاطمة عليهاالسّلام</w:t>
            </w:r>
            <w:r>
              <w:rPr>
                <w:rStyle w:val="IndexLink"/>
                <w:rtl w:val="true"/>
              </w:rPr>
              <w:tab/>
            </w:r>
            <w:r>
              <w:rPr>
                <w:rStyle w:val="IndexLink"/>
              </w:rPr>
              <w:t>329</w:t>
            </w:r>
          </w:hyperlink>
        </w:p>
        <w:p>
          <w:pPr>
            <w:pStyle w:val="Contents5"/>
            <w:tabs>
              <w:tab w:val="clear" w:pos="7892"/>
              <w:tab w:val="right" w:pos="9026" w:leader="dot"/>
            </w:tabs>
            <w:rPr/>
          </w:pPr>
          <w:hyperlink w:anchor="__RefHeading___Toc5688716_1280447820">
            <w:r>
              <w:rPr>
                <w:webHidden/>
                <w:rStyle w:val="IndexLink"/>
                <w:rtl w:val="true"/>
              </w:rPr>
              <w:t>التهديد بإحراق دار فاطمة عليهاالسّلام</w:t>
            </w:r>
            <w:r>
              <w:rPr>
                <w:rStyle w:val="IndexLink"/>
                <w:rtl w:val="true"/>
              </w:rPr>
              <w:tab/>
            </w:r>
            <w:r>
              <w:rPr>
                <w:rStyle w:val="IndexLink"/>
              </w:rPr>
              <w:t>329</w:t>
            </w:r>
          </w:hyperlink>
        </w:p>
        <w:p>
          <w:pPr>
            <w:pStyle w:val="Contents5"/>
            <w:tabs>
              <w:tab w:val="clear" w:pos="7892"/>
              <w:tab w:val="right" w:pos="9026" w:leader="dot"/>
            </w:tabs>
            <w:rPr/>
          </w:pPr>
          <w:hyperlink w:anchor="__RefHeading___Toc5688718_1280447820">
            <w:r>
              <w:rPr>
                <w:webHidden/>
                <w:rStyle w:val="IndexLink"/>
                <w:rtl w:val="true"/>
              </w:rPr>
              <w:t xml:space="preserve">البلاذری </w:t>
            </w:r>
            <w:r>
              <w:rPr>
                <w:rStyle w:val="IndexLink"/>
                <w:rtl w:val="true"/>
              </w:rPr>
              <w:t>(</w:t>
            </w:r>
            <w:r>
              <w:rPr>
                <w:rStyle w:val="IndexLink"/>
              </w:rPr>
              <w:t>279</w:t>
            </w:r>
            <w:r>
              <w:rPr>
                <w:rStyle w:val="IndexLink"/>
                <w:rtl w:val="true"/>
              </w:rPr>
              <w:t>هـ</w:t>
            </w:r>
            <w:r>
              <w:rPr>
                <w:rStyle w:val="IndexLink"/>
                <w:rtl w:val="true"/>
              </w:rPr>
              <w:t>)</w:t>
              <w:tab/>
            </w:r>
            <w:r>
              <w:rPr>
                <w:rStyle w:val="IndexLink"/>
              </w:rPr>
              <w:t>329</w:t>
            </w:r>
          </w:hyperlink>
        </w:p>
        <w:p>
          <w:pPr>
            <w:pStyle w:val="Contents5"/>
            <w:tabs>
              <w:tab w:val="clear" w:pos="7892"/>
              <w:tab w:val="right" w:pos="9026" w:leader="dot"/>
            </w:tabs>
            <w:rPr/>
          </w:pPr>
          <w:hyperlink w:anchor="__RefHeading___Toc5688720_1280447820">
            <w:r>
              <w:rPr>
                <w:webHidden/>
                <w:rStyle w:val="IndexLink"/>
                <w:rtl w:val="true"/>
              </w:rPr>
              <w:t xml:space="preserve">الطبرى </w:t>
            </w:r>
            <w:r>
              <w:rPr>
                <w:rStyle w:val="IndexLink"/>
                <w:rtl w:val="true"/>
              </w:rPr>
              <w:t>(</w:t>
            </w:r>
            <w:r>
              <w:rPr>
                <w:rStyle w:val="IndexLink"/>
              </w:rPr>
              <w:t>310</w:t>
            </w:r>
            <w:r>
              <w:rPr>
                <w:rStyle w:val="IndexLink"/>
                <w:rtl w:val="true"/>
              </w:rPr>
              <w:t>هـ</w:t>
            </w:r>
            <w:r>
              <w:rPr>
                <w:rStyle w:val="IndexLink"/>
                <w:rtl w:val="true"/>
              </w:rPr>
              <w:t>)</w:t>
              <w:tab/>
            </w:r>
            <w:r>
              <w:rPr>
                <w:rStyle w:val="IndexLink"/>
              </w:rPr>
              <w:t>330</w:t>
            </w:r>
          </w:hyperlink>
        </w:p>
        <w:p>
          <w:pPr>
            <w:pStyle w:val="Contents5"/>
            <w:tabs>
              <w:tab w:val="clear" w:pos="7892"/>
              <w:tab w:val="right" w:pos="9026" w:leader="dot"/>
            </w:tabs>
            <w:rPr/>
          </w:pPr>
          <w:hyperlink w:anchor="__RefHeading___Toc5688722_1280447820">
            <w:r>
              <w:rPr>
                <w:webHidden/>
                <w:rStyle w:val="IndexLink"/>
                <w:rtl w:val="true"/>
              </w:rPr>
              <w:t xml:space="preserve">ابن عبدربّه </w:t>
            </w:r>
            <w:r>
              <w:rPr>
                <w:rStyle w:val="IndexLink"/>
                <w:rtl w:val="true"/>
              </w:rPr>
              <w:t>(</w:t>
            </w:r>
            <w:r>
              <w:rPr>
                <w:rStyle w:val="IndexLink"/>
              </w:rPr>
              <w:t>328</w:t>
            </w:r>
            <w:r>
              <w:rPr>
                <w:rStyle w:val="IndexLink"/>
                <w:rtl w:val="true"/>
              </w:rPr>
              <w:t>هـ</w:t>
            </w:r>
            <w:r>
              <w:rPr>
                <w:rStyle w:val="IndexLink"/>
                <w:rtl w:val="true"/>
              </w:rPr>
              <w:t>)</w:t>
              <w:tab/>
            </w:r>
            <w:r>
              <w:rPr>
                <w:rStyle w:val="IndexLink"/>
              </w:rPr>
              <w:t>330</w:t>
            </w:r>
          </w:hyperlink>
        </w:p>
        <w:p>
          <w:pPr>
            <w:pStyle w:val="Contents5"/>
            <w:tabs>
              <w:tab w:val="clear" w:pos="7892"/>
              <w:tab w:val="right" w:pos="9026" w:leader="dot"/>
            </w:tabs>
            <w:rPr/>
          </w:pPr>
          <w:hyperlink w:anchor="__RefHeading___Toc5688724_1280447820">
            <w:r>
              <w:rPr>
                <w:webHidden/>
                <w:rStyle w:val="IndexLink"/>
                <w:rtl w:val="true"/>
              </w:rPr>
              <w:t xml:space="preserve">المسعودي </w:t>
            </w:r>
            <w:r>
              <w:rPr>
                <w:rStyle w:val="IndexLink"/>
                <w:rtl w:val="true"/>
              </w:rPr>
              <w:t>(</w:t>
            </w:r>
            <w:r>
              <w:rPr>
                <w:rStyle w:val="IndexLink"/>
              </w:rPr>
              <w:t>346</w:t>
            </w:r>
            <w:r>
              <w:rPr>
                <w:rStyle w:val="IndexLink"/>
                <w:rtl w:val="true"/>
              </w:rPr>
              <w:t>هـ</w:t>
            </w:r>
            <w:r>
              <w:rPr>
                <w:rStyle w:val="IndexLink"/>
                <w:rtl w:val="true"/>
              </w:rPr>
              <w:t>)</w:t>
              <w:tab/>
            </w:r>
            <w:r>
              <w:rPr>
                <w:rStyle w:val="IndexLink"/>
              </w:rPr>
              <w:t>330</w:t>
            </w:r>
          </w:hyperlink>
        </w:p>
        <w:p>
          <w:pPr>
            <w:pStyle w:val="Contents5"/>
            <w:tabs>
              <w:tab w:val="clear" w:pos="7892"/>
              <w:tab w:val="right" w:pos="9026" w:leader="dot"/>
            </w:tabs>
            <w:rPr/>
          </w:pPr>
          <w:hyperlink w:anchor="__RefHeading___Toc5688726_1280447820">
            <w:r>
              <w:rPr>
                <w:webHidden/>
                <w:rStyle w:val="IndexLink"/>
                <w:rtl w:val="true"/>
              </w:rPr>
              <w:t xml:space="preserve">الشهرستاني </w:t>
            </w:r>
            <w:r>
              <w:rPr>
                <w:rStyle w:val="IndexLink"/>
                <w:rtl w:val="true"/>
              </w:rPr>
              <w:t>(</w:t>
            </w:r>
            <w:r>
              <w:rPr>
                <w:rStyle w:val="IndexLink"/>
              </w:rPr>
              <w:t>548</w:t>
            </w:r>
            <w:r>
              <w:rPr>
                <w:rStyle w:val="IndexLink"/>
                <w:rtl w:val="true"/>
              </w:rPr>
              <w:t>هـ</w:t>
            </w:r>
            <w:r>
              <w:rPr>
                <w:rStyle w:val="IndexLink"/>
                <w:rtl w:val="true"/>
              </w:rPr>
              <w:t>)</w:t>
              <w:tab/>
            </w:r>
            <w:r>
              <w:rPr>
                <w:rStyle w:val="IndexLink"/>
              </w:rPr>
              <w:t>331</w:t>
            </w:r>
          </w:hyperlink>
        </w:p>
        <w:p>
          <w:pPr>
            <w:pStyle w:val="Contents5"/>
            <w:tabs>
              <w:tab w:val="clear" w:pos="7892"/>
              <w:tab w:val="right" w:pos="9026" w:leader="dot"/>
            </w:tabs>
            <w:rPr/>
          </w:pPr>
          <w:hyperlink w:anchor="__RefHeading___Toc5688728_1280447820">
            <w:r>
              <w:rPr>
                <w:webHidden/>
                <w:rStyle w:val="IndexLink"/>
                <w:rtl w:val="true"/>
              </w:rPr>
              <w:t xml:space="preserve">ابن أبي الحديد </w:t>
            </w:r>
            <w:r>
              <w:rPr>
                <w:rStyle w:val="IndexLink"/>
                <w:rtl w:val="true"/>
              </w:rPr>
              <w:t>(</w:t>
            </w:r>
            <w:r>
              <w:rPr>
                <w:rStyle w:val="IndexLink"/>
              </w:rPr>
              <w:t>655</w:t>
            </w:r>
            <w:r>
              <w:rPr>
                <w:rStyle w:val="IndexLink"/>
                <w:rtl w:val="true"/>
              </w:rPr>
              <w:t>هـ</w:t>
            </w:r>
            <w:r>
              <w:rPr>
                <w:rStyle w:val="IndexLink"/>
                <w:rtl w:val="true"/>
              </w:rPr>
              <w:t>)</w:t>
              <w:tab/>
            </w:r>
            <w:r>
              <w:rPr>
                <w:rStyle w:val="IndexLink"/>
              </w:rPr>
              <w:t>331</w:t>
            </w:r>
          </w:hyperlink>
        </w:p>
        <w:p>
          <w:pPr>
            <w:pStyle w:val="Contents5"/>
            <w:tabs>
              <w:tab w:val="clear" w:pos="7892"/>
              <w:tab w:val="right" w:pos="9026" w:leader="dot"/>
            </w:tabs>
            <w:rPr/>
          </w:pPr>
          <w:hyperlink w:anchor="__RefHeading___Toc5688730_1280447820">
            <w:r>
              <w:rPr>
                <w:webHidden/>
                <w:rStyle w:val="IndexLink"/>
                <w:rtl w:val="true"/>
              </w:rPr>
              <w:t>كحّالة</w:t>
            </w:r>
            <w:r>
              <w:rPr>
                <w:rStyle w:val="IndexLink"/>
                <w:rtl w:val="true"/>
              </w:rPr>
              <w:tab/>
            </w:r>
            <w:r>
              <w:rPr>
                <w:rStyle w:val="IndexLink"/>
              </w:rPr>
              <w:t>331</w:t>
            </w:r>
          </w:hyperlink>
        </w:p>
        <w:p>
          <w:pPr>
            <w:pStyle w:val="Contents4"/>
            <w:tabs>
              <w:tab w:val="clear" w:pos="8176"/>
              <w:tab w:val="right" w:pos="9026" w:leader="dot"/>
            </w:tabs>
            <w:rPr/>
          </w:pPr>
          <w:hyperlink w:anchor="__RefHeading___Toc5688732_1280447820">
            <w:r>
              <w:rPr>
                <w:webHidden/>
                <w:rStyle w:val="IndexLink"/>
                <w:rtl w:val="true"/>
              </w:rPr>
              <w:t>ندم أبي بكر</w:t>
            </w:r>
            <w:r>
              <w:rPr>
                <w:rStyle w:val="IndexLink"/>
                <w:rtl w:val="true"/>
              </w:rPr>
              <w:tab/>
            </w:r>
            <w:r>
              <w:rPr>
                <w:rStyle w:val="IndexLink"/>
              </w:rPr>
              <w:t>332</w:t>
            </w:r>
          </w:hyperlink>
        </w:p>
        <w:p>
          <w:pPr>
            <w:pStyle w:val="Contents4"/>
            <w:tabs>
              <w:tab w:val="clear" w:pos="8176"/>
              <w:tab w:val="right" w:pos="9026" w:leader="dot"/>
            </w:tabs>
            <w:rPr/>
          </w:pPr>
          <w:hyperlink w:anchor="__RefHeading___Toc5688734_1280447820">
            <w:r>
              <w:rPr>
                <w:webHidden/>
                <w:rStyle w:val="IndexLink"/>
              </w:rPr>
              <w:t>2</w:t>
            </w:r>
            <w:r>
              <w:rPr>
                <w:rStyle w:val="IndexLink"/>
                <w:rtl w:val="true"/>
              </w:rPr>
              <w:t xml:space="preserve">- </w:t>
            </w:r>
            <w:r>
              <w:rPr>
                <w:rStyle w:val="IndexLink"/>
                <w:rtl w:val="true"/>
              </w:rPr>
              <w:t>الاعتداء على الزهراء عليهاالسّلام</w:t>
            </w:r>
            <w:r>
              <w:rPr>
                <w:rStyle w:val="IndexLink"/>
                <w:rtl w:val="true"/>
              </w:rPr>
              <w:tab/>
            </w:r>
            <w:r>
              <w:rPr>
                <w:rStyle w:val="IndexLink"/>
              </w:rPr>
              <w:t>333</w:t>
            </w:r>
          </w:hyperlink>
        </w:p>
        <w:p>
          <w:pPr>
            <w:pStyle w:val="Contents5"/>
            <w:tabs>
              <w:tab w:val="clear" w:pos="7892"/>
              <w:tab w:val="right" w:pos="9026" w:leader="dot"/>
            </w:tabs>
            <w:rPr/>
          </w:pPr>
          <w:hyperlink w:anchor="__RefHeading___Toc5688736_1280447820">
            <w:r>
              <w:rPr>
                <w:webHidden/>
                <w:rStyle w:val="IndexLink"/>
                <w:rtl w:val="true"/>
              </w:rPr>
              <w:t>الاعتداء على الزهراء عليهاالسّلام</w:t>
            </w:r>
            <w:r>
              <w:rPr>
                <w:rStyle w:val="IndexLink"/>
                <w:rtl w:val="true"/>
              </w:rPr>
              <w:tab/>
            </w:r>
            <w:r>
              <w:rPr>
                <w:rStyle w:val="IndexLink"/>
              </w:rPr>
              <w:t>333</w:t>
            </w:r>
          </w:hyperlink>
        </w:p>
        <w:p>
          <w:pPr>
            <w:pStyle w:val="Contents5"/>
            <w:tabs>
              <w:tab w:val="clear" w:pos="7892"/>
              <w:tab w:val="right" w:pos="9026" w:leader="dot"/>
            </w:tabs>
            <w:rPr/>
          </w:pPr>
          <w:hyperlink w:anchor="__RefHeading___Toc5688738_1280447820">
            <w:r>
              <w:rPr>
                <w:webHidden/>
                <w:rStyle w:val="IndexLink"/>
                <w:rtl w:val="true"/>
              </w:rPr>
              <w:t>إسقاط الجنين</w:t>
            </w:r>
            <w:r>
              <w:rPr>
                <w:rStyle w:val="IndexLink"/>
                <w:rtl w:val="true"/>
              </w:rPr>
              <w:tab/>
            </w:r>
            <w:r>
              <w:rPr>
                <w:rStyle w:val="IndexLink"/>
              </w:rPr>
              <w:t>333</w:t>
            </w:r>
          </w:hyperlink>
        </w:p>
        <w:p>
          <w:pPr>
            <w:pStyle w:val="Contents6"/>
            <w:tabs>
              <w:tab w:val="clear" w:pos="7609"/>
              <w:tab w:val="right" w:pos="9026" w:leader="dot"/>
            </w:tabs>
            <w:rPr/>
          </w:pPr>
          <w:hyperlink w:anchor="__RefHeading___Toc5688740_1280447820">
            <w:r>
              <w:rPr>
                <w:webHidden/>
                <w:rStyle w:val="IndexLink"/>
                <w:rtl w:val="true"/>
              </w:rPr>
              <w:t>إسقاط الجنين</w:t>
            </w:r>
            <w:r>
              <w:rPr>
                <w:rStyle w:val="IndexLink"/>
                <w:rtl w:val="true"/>
              </w:rPr>
              <w:tab/>
            </w:r>
            <w:r>
              <w:rPr>
                <w:rStyle w:val="IndexLink"/>
              </w:rPr>
              <w:t>333</w:t>
            </w:r>
          </w:hyperlink>
        </w:p>
        <w:p>
          <w:pPr>
            <w:pStyle w:val="Contents6"/>
            <w:tabs>
              <w:tab w:val="clear" w:pos="7609"/>
              <w:tab w:val="right" w:pos="9026" w:leader="dot"/>
            </w:tabs>
            <w:rPr/>
          </w:pPr>
          <w:hyperlink w:anchor="__RefHeading___Toc5688742_1280447820">
            <w:r>
              <w:rPr>
                <w:webHidden/>
                <w:rStyle w:val="IndexLink"/>
                <w:rtl w:val="true"/>
              </w:rPr>
              <w:t xml:space="preserve">ابن قتيبة </w:t>
            </w:r>
            <w:r>
              <w:rPr>
                <w:rStyle w:val="IndexLink"/>
                <w:rtl w:val="true"/>
              </w:rPr>
              <w:t>(</w:t>
            </w:r>
            <w:r>
              <w:rPr>
                <w:rStyle w:val="IndexLink"/>
              </w:rPr>
              <w:t>276</w:t>
            </w:r>
            <w:r>
              <w:rPr>
                <w:rStyle w:val="IndexLink"/>
                <w:rtl w:val="true"/>
              </w:rPr>
              <w:t>هـ</w:t>
            </w:r>
            <w:r>
              <w:rPr>
                <w:rStyle w:val="IndexLink"/>
                <w:rtl w:val="true"/>
              </w:rPr>
              <w:t>)</w:t>
              <w:tab/>
            </w:r>
            <w:r>
              <w:rPr>
                <w:rStyle w:val="IndexLink"/>
              </w:rPr>
              <w:t>333</w:t>
            </w:r>
          </w:hyperlink>
        </w:p>
        <w:p>
          <w:pPr>
            <w:pStyle w:val="Contents6"/>
            <w:tabs>
              <w:tab w:val="clear" w:pos="7609"/>
              <w:tab w:val="right" w:pos="9026" w:leader="dot"/>
            </w:tabs>
            <w:rPr/>
          </w:pPr>
          <w:hyperlink w:anchor="__RefHeading___Toc5688744_1280447820">
            <w:r>
              <w:rPr>
                <w:webHidden/>
                <w:rStyle w:val="IndexLink"/>
                <w:rtl w:val="true"/>
              </w:rPr>
              <w:t xml:space="preserve">الطبرى </w:t>
            </w:r>
            <w:r>
              <w:rPr>
                <w:rStyle w:val="IndexLink"/>
                <w:rtl w:val="true"/>
              </w:rPr>
              <w:t>(</w:t>
            </w:r>
            <w:r>
              <w:rPr>
                <w:rStyle w:val="IndexLink"/>
              </w:rPr>
              <w:t>310</w:t>
            </w:r>
            <w:r>
              <w:rPr>
                <w:rStyle w:val="IndexLink"/>
                <w:rtl w:val="true"/>
              </w:rPr>
              <w:t>هـ</w:t>
            </w:r>
            <w:r>
              <w:rPr>
                <w:rStyle w:val="IndexLink"/>
                <w:rtl w:val="true"/>
              </w:rPr>
              <w:t>)</w:t>
              <w:tab/>
            </w:r>
            <w:r>
              <w:rPr>
                <w:rStyle w:val="IndexLink"/>
              </w:rPr>
              <w:t>333</w:t>
            </w:r>
          </w:hyperlink>
        </w:p>
        <w:p>
          <w:pPr>
            <w:pStyle w:val="Contents6"/>
            <w:tabs>
              <w:tab w:val="clear" w:pos="7609"/>
              <w:tab w:val="right" w:pos="9026" w:leader="dot"/>
            </w:tabs>
            <w:rPr/>
          </w:pPr>
          <w:hyperlink w:anchor="__RefHeading___Toc5688746_1280447820">
            <w:r>
              <w:rPr>
                <w:webHidden/>
                <w:rStyle w:val="IndexLink"/>
                <w:rtl w:val="true"/>
              </w:rPr>
              <w:t xml:space="preserve">المسعودي </w:t>
            </w:r>
            <w:r>
              <w:rPr>
                <w:rStyle w:val="IndexLink"/>
                <w:rtl w:val="true"/>
              </w:rPr>
              <w:t>(</w:t>
            </w:r>
            <w:r>
              <w:rPr>
                <w:rStyle w:val="IndexLink"/>
              </w:rPr>
              <w:t>346</w:t>
            </w:r>
            <w:r>
              <w:rPr>
                <w:rStyle w:val="IndexLink"/>
                <w:rtl w:val="true"/>
              </w:rPr>
              <w:t>هـ</w:t>
            </w:r>
            <w:r>
              <w:rPr>
                <w:rStyle w:val="IndexLink"/>
                <w:rtl w:val="true"/>
              </w:rPr>
              <w:t>)</w:t>
              <w:tab/>
            </w:r>
            <w:r>
              <w:rPr>
                <w:rStyle w:val="IndexLink"/>
              </w:rPr>
              <w:t>334</w:t>
            </w:r>
          </w:hyperlink>
        </w:p>
        <w:p>
          <w:pPr>
            <w:pStyle w:val="Contents6"/>
            <w:tabs>
              <w:tab w:val="clear" w:pos="7609"/>
              <w:tab w:val="right" w:pos="9026" w:leader="dot"/>
            </w:tabs>
            <w:rPr/>
          </w:pPr>
          <w:hyperlink w:anchor="__RefHeading___Toc5688748_1280447820">
            <w:r>
              <w:rPr>
                <w:webHidden/>
                <w:rStyle w:val="IndexLink"/>
                <w:rtl w:val="true"/>
              </w:rPr>
              <w:t xml:space="preserve">الشهرستاني </w:t>
            </w:r>
            <w:r>
              <w:rPr>
                <w:rStyle w:val="IndexLink"/>
                <w:rtl w:val="true"/>
              </w:rPr>
              <w:t>(</w:t>
            </w:r>
            <w:r>
              <w:rPr>
                <w:rStyle w:val="IndexLink"/>
              </w:rPr>
              <w:t>548</w:t>
            </w:r>
            <w:r>
              <w:rPr>
                <w:rStyle w:val="IndexLink"/>
                <w:rtl w:val="true"/>
              </w:rPr>
              <w:t>هـ</w:t>
            </w:r>
            <w:r>
              <w:rPr>
                <w:rStyle w:val="IndexLink"/>
                <w:rtl w:val="true"/>
              </w:rPr>
              <w:t>)</w:t>
              <w:tab/>
            </w:r>
            <w:r>
              <w:rPr>
                <w:rStyle w:val="IndexLink"/>
              </w:rPr>
              <w:t>334</w:t>
            </w:r>
          </w:hyperlink>
        </w:p>
        <w:p>
          <w:pPr>
            <w:pStyle w:val="Contents6"/>
            <w:tabs>
              <w:tab w:val="clear" w:pos="7609"/>
              <w:tab w:val="right" w:pos="9026" w:leader="dot"/>
            </w:tabs>
            <w:rPr/>
          </w:pPr>
          <w:hyperlink w:anchor="__RefHeading___Toc5688750_1280447820">
            <w:r>
              <w:rPr>
                <w:webHidden/>
                <w:rStyle w:val="IndexLink"/>
                <w:rtl w:val="true"/>
              </w:rPr>
              <w:t xml:space="preserve">الطبرسى </w:t>
            </w:r>
            <w:r>
              <w:rPr>
                <w:rStyle w:val="IndexLink"/>
                <w:rtl w:val="true"/>
              </w:rPr>
              <w:t>(</w:t>
            </w:r>
            <w:r>
              <w:rPr>
                <w:rStyle w:val="IndexLink"/>
              </w:rPr>
              <w:t>560</w:t>
            </w:r>
            <w:r>
              <w:rPr>
                <w:rStyle w:val="IndexLink"/>
                <w:rtl w:val="true"/>
              </w:rPr>
              <w:t>هـ</w:t>
            </w:r>
            <w:r>
              <w:rPr>
                <w:rStyle w:val="IndexLink"/>
                <w:rtl w:val="true"/>
              </w:rPr>
              <w:t>)</w:t>
              <w:tab/>
            </w:r>
            <w:r>
              <w:rPr>
                <w:rStyle w:val="IndexLink"/>
              </w:rPr>
              <w:t>334</w:t>
            </w:r>
          </w:hyperlink>
        </w:p>
        <w:p>
          <w:pPr>
            <w:pStyle w:val="Contents6"/>
            <w:tabs>
              <w:tab w:val="clear" w:pos="7609"/>
              <w:tab w:val="right" w:pos="9026" w:leader="dot"/>
            </w:tabs>
            <w:rPr/>
          </w:pPr>
          <w:hyperlink w:anchor="__RefHeading___Toc5688752_1280447820">
            <w:r>
              <w:rPr>
                <w:webHidden/>
                <w:rStyle w:val="IndexLink"/>
                <w:rtl w:val="true"/>
              </w:rPr>
              <w:t xml:space="preserve">الذهبي </w:t>
            </w:r>
            <w:r>
              <w:rPr>
                <w:rStyle w:val="IndexLink"/>
                <w:rtl w:val="true"/>
              </w:rPr>
              <w:t>(</w:t>
            </w:r>
            <w:r>
              <w:rPr>
                <w:rStyle w:val="IndexLink"/>
              </w:rPr>
              <w:t>748</w:t>
            </w:r>
            <w:r>
              <w:rPr>
                <w:rStyle w:val="IndexLink"/>
                <w:rtl w:val="true"/>
              </w:rPr>
              <w:t>هـ</w:t>
            </w:r>
            <w:r>
              <w:rPr>
                <w:rStyle w:val="IndexLink"/>
                <w:rtl w:val="true"/>
              </w:rPr>
              <w:t>)</w:t>
              <w:tab/>
            </w:r>
            <w:r>
              <w:rPr>
                <w:rStyle w:val="IndexLink"/>
              </w:rPr>
              <w:t>334</w:t>
            </w:r>
          </w:hyperlink>
        </w:p>
        <w:p>
          <w:pPr>
            <w:pStyle w:val="Contents6"/>
            <w:tabs>
              <w:tab w:val="clear" w:pos="7609"/>
              <w:tab w:val="right" w:pos="9026" w:leader="dot"/>
            </w:tabs>
            <w:rPr/>
          </w:pPr>
          <w:hyperlink w:anchor="__RefHeading___Toc5688754_1280447820">
            <w:r>
              <w:rPr>
                <w:webHidden/>
                <w:rStyle w:val="IndexLink"/>
                <w:rtl w:val="true"/>
              </w:rPr>
              <w:t xml:space="preserve">الصفدي </w:t>
            </w:r>
            <w:r>
              <w:rPr>
                <w:rStyle w:val="IndexLink"/>
                <w:rtl w:val="true"/>
              </w:rPr>
              <w:t>(</w:t>
            </w:r>
            <w:r>
              <w:rPr>
                <w:rStyle w:val="IndexLink"/>
              </w:rPr>
              <w:t>764</w:t>
            </w:r>
            <w:r>
              <w:rPr>
                <w:rStyle w:val="IndexLink"/>
                <w:rtl w:val="true"/>
              </w:rPr>
              <w:t>هـ</w:t>
            </w:r>
            <w:r>
              <w:rPr>
                <w:rStyle w:val="IndexLink"/>
                <w:rtl w:val="true"/>
              </w:rPr>
              <w:t>)</w:t>
              <w:tab/>
            </w:r>
            <w:r>
              <w:rPr>
                <w:rStyle w:val="IndexLink"/>
              </w:rPr>
              <w:t>335</w:t>
            </w:r>
          </w:hyperlink>
        </w:p>
        <w:p>
          <w:pPr>
            <w:pStyle w:val="Contents6"/>
            <w:tabs>
              <w:tab w:val="clear" w:pos="7609"/>
              <w:tab w:val="right" w:pos="9026" w:leader="dot"/>
            </w:tabs>
            <w:rPr/>
          </w:pPr>
          <w:hyperlink w:anchor="__RefHeading___Toc5688756_1280447820">
            <w:r>
              <w:rPr>
                <w:webHidden/>
                <w:rStyle w:val="IndexLink"/>
                <w:rtl w:val="true"/>
              </w:rPr>
              <w:t xml:space="preserve">ابن حجر </w:t>
            </w:r>
            <w:r>
              <w:rPr>
                <w:rStyle w:val="IndexLink"/>
                <w:rtl w:val="true"/>
              </w:rPr>
              <w:t>(</w:t>
            </w:r>
            <w:r>
              <w:rPr>
                <w:rStyle w:val="IndexLink"/>
              </w:rPr>
              <w:t>852</w:t>
            </w:r>
            <w:r>
              <w:rPr>
                <w:rStyle w:val="IndexLink"/>
                <w:rtl w:val="true"/>
              </w:rPr>
              <w:t>هـ</w:t>
            </w:r>
            <w:r>
              <w:rPr>
                <w:rStyle w:val="IndexLink"/>
                <w:rtl w:val="true"/>
              </w:rPr>
              <w:t>)</w:t>
              <w:tab/>
            </w:r>
            <w:r>
              <w:rPr>
                <w:rStyle w:val="IndexLink"/>
              </w:rPr>
              <w:t>335</w:t>
            </w:r>
          </w:hyperlink>
        </w:p>
        <w:p>
          <w:pPr>
            <w:pStyle w:val="Contents6"/>
            <w:tabs>
              <w:tab w:val="clear" w:pos="7609"/>
              <w:tab w:val="right" w:pos="9026" w:leader="dot"/>
            </w:tabs>
            <w:rPr/>
          </w:pPr>
          <w:hyperlink w:anchor="__RefHeading___Toc5688758_1280447820">
            <w:r>
              <w:rPr>
                <w:webHidden/>
                <w:rStyle w:val="IndexLink"/>
                <w:rtl w:val="true"/>
              </w:rPr>
              <w:t xml:space="preserve">المجلسي </w:t>
            </w:r>
            <w:r>
              <w:rPr>
                <w:rStyle w:val="IndexLink"/>
                <w:rtl w:val="true"/>
              </w:rPr>
              <w:t>(</w:t>
            </w:r>
            <w:r>
              <w:rPr>
                <w:rStyle w:val="IndexLink"/>
              </w:rPr>
              <w:t>1111</w:t>
            </w:r>
            <w:r>
              <w:rPr>
                <w:rStyle w:val="IndexLink"/>
                <w:rtl w:val="true"/>
              </w:rPr>
              <w:t>هـ</w:t>
            </w:r>
            <w:r>
              <w:rPr>
                <w:rStyle w:val="IndexLink"/>
                <w:rtl w:val="true"/>
              </w:rPr>
              <w:t>)</w:t>
              <w:tab/>
            </w:r>
            <w:r>
              <w:rPr>
                <w:rStyle w:val="IndexLink"/>
              </w:rPr>
              <w:t>335</w:t>
            </w:r>
          </w:hyperlink>
        </w:p>
        <w:p>
          <w:pPr>
            <w:pStyle w:val="Contents4"/>
            <w:tabs>
              <w:tab w:val="clear" w:pos="8176"/>
              <w:tab w:val="right" w:pos="9026" w:leader="dot"/>
            </w:tabs>
            <w:rPr/>
          </w:pPr>
          <w:hyperlink w:anchor="__RefHeading___Toc5688760_1280447820">
            <w:r>
              <w:rPr>
                <w:webHidden/>
                <w:rStyle w:val="IndexLink"/>
              </w:rPr>
              <w:t>3</w:t>
            </w:r>
            <w:r>
              <w:rPr>
                <w:rStyle w:val="IndexLink"/>
                <w:rtl w:val="true"/>
              </w:rPr>
              <w:t xml:space="preserve">- </w:t>
            </w:r>
            <w:r>
              <w:rPr>
                <w:rStyle w:val="IndexLink"/>
                <w:rtl w:val="true"/>
              </w:rPr>
              <w:t>إسقاط الخمسر</w:t>
            </w:r>
            <w:r>
              <w:rPr>
                <w:rStyle w:val="IndexLink"/>
                <w:rtl w:val="true"/>
              </w:rPr>
              <w:tab/>
            </w:r>
            <w:r>
              <w:rPr>
                <w:rStyle w:val="IndexLink"/>
              </w:rPr>
              <w:t>336</w:t>
            </w:r>
          </w:hyperlink>
        </w:p>
        <w:p>
          <w:pPr>
            <w:pStyle w:val="Contents4"/>
            <w:tabs>
              <w:tab w:val="clear" w:pos="8176"/>
              <w:tab w:val="right" w:pos="9026" w:leader="dot"/>
            </w:tabs>
            <w:rPr/>
          </w:pPr>
          <w:hyperlink w:anchor="__RefHeading___Toc5688762_1280447820">
            <w:r>
              <w:rPr>
                <w:webHidden/>
                <w:rStyle w:val="IndexLink"/>
              </w:rPr>
              <w:t>4</w:t>
            </w:r>
            <w:r>
              <w:rPr>
                <w:rStyle w:val="IndexLink"/>
                <w:rtl w:val="true"/>
              </w:rPr>
              <w:t xml:space="preserve">- </w:t>
            </w:r>
            <w:r>
              <w:rPr>
                <w:rStyle w:val="IndexLink"/>
                <w:rtl w:val="true"/>
              </w:rPr>
              <w:t>تأميم فدك</w:t>
            </w:r>
            <w:r>
              <w:rPr>
                <w:rStyle w:val="IndexLink"/>
                <w:rtl w:val="true"/>
              </w:rPr>
              <w:tab/>
            </w:r>
            <w:r>
              <w:rPr>
                <w:rStyle w:val="IndexLink"/>
              </w:rPr>
              <w:t>336</w:t>
            </w:r>
          </w:hyperlink>
        </w:p>
        <w:p>
          <w:pPr>
            <w:pStyle w:val="Contents5"/>
            <w:tabs>
              <w:tab w:val="clear" w:pos="7892"/>
              <w:tab w:val="right" w:pos="9026" w:leader="dot"/>
            </w:tabs>
            <w:rPr/>
          </w:pPr>
          <w:hyperlink w:anchor="__RefHeading___Toc5688764_1280447820">
            <w:r>
              <w:rPr>
                <w:webHidden/>
                <w:rStyle w:val="IndexLink"/>
                <w:rtl w:val="true"/>
              </w:rPr>
              <w:t>تأميم فدك</w:t>
            </w:r>
            <w:r>
              <w:rPr>
                <w:rStyle w:val="IndexLink"/>
                <w:rtl w:val="true"/>
              </w:rPr>
              <w:tab/>
            </w:r>
            <w:r>
              <w:rPr>
                <w:rStyle w:val="IndexLink"/>
              </w:rPr>
              <w:t>336</w:t>
            </w:r>
          </w:hyperlink>
        </w:p>
        <w:p>
          <w:pPr>
            <w:pStyle w:val="Contents5"/>
            <w:tabs>
              <w:tab w:val="clear" w:pos="7892"/>
              <w:tab w:val="right" w:pos="9026" w:leader="dot"/>
            </w:tabs>
            <w:rPr/>
          </w:pPr>
          <w:hyperlink w:anchor="__RefHeading___Toc5688766_1280447820">
            <w:r>
              <w:rPr>
                <w:webHidden/>
                <w:rStyle w:val="IndexLink"/>
                <w:rtl w:val="true"/>
              </w:rPr>
              <w:t>موقعها الجغرافي</w:t>
            </w:r>
            <w:r>
              <w:rPr>
                <w:rStyle w:val="IndexLink"/>
                <w:rtl w:val="true"/>
              </w:rPr>
              <w:tab/>
            </w:r>
            <w:r>
              <w:rPr>
                <w:rStyle w:val="IndexLink"/>
              </w:rPr>
              <w:t>337</w:t>
            </w:r>
          </w:hyperlink>
        </w:p>
        <w:p>
          <w:pPr>
            <w:pStyle w:val="Contents5"/>
            <w:tabs>
              <w:tab w:val="clear" w:pos="7892"/>
              <w:tab w:val="right" w:pos="9026" w:leader="dot"/>
            </w:tabs>
            <w:rPr/>
          </w:pPr>
          <w:hyperlink w:anchor="__RefHeading___Toc5688768_1280447820">
            <w:r>
              <w:rPr>
                <w:webHidden/>
                <w:rStyle w:val="IndexLink"/>
                <w:rtl w:val="true"/>
              </w:rPr>
              <w:t>حدودها عند أهل البيت عليهم السّلام</w:t>
            </w:r>
            <w:r>
              <w:rPr>
                <w:rStyle w:val="IndexLink"/>
                <w:rtl w:val="true"/>
              </w:rPr>
              <w:tab/>
            </w:r>
            <w:r>
              <w:rPr>
                <w:rStyle w:val="IndexLink"/>
              </w:rPr>
              <w:t>337</w:t>
            </w:r>
          </w:hyperlink>
        </w:p>
        <w:p>
          <w:pPr>
            <w:pStyle w:val="Contents5"/>
            <w:tabs>
              <w:tab w:val="clear" w:pos="7892"/>
              <w:tab w:val="right" w:pos="9026" w:leader="dot"/>
            </w:tabs>
            <w:rPr/>
          </w:pPr>
          <w:hyperlink w:anchor="__RefHeading___Toc5688770_1280447820">
            <w:r>
              <w:rPr>
                <w:webHidden/>
                <w:rStyle w:val="IndexLink"/>
                <w:rtl w:val="true"/>
              </w:rPr>
              <w:t>فدك ملك للنبيّ صلّي الله عليه و آله</w:t>
            </w:r>
            <w:r>
              <w:rPr>
                <w:rStyle w:val="IndexLink"/>
                <w:rtl w:val="true"/>
              </w:rPr>
              <w:tab/>
            </w:r>
            <w:r>
              <w:rPr>
                <w:rStyle w:val="IndexLink"/>
              </w:rPr>
              <w:t>338</w:t>
            </w:r>
          </w:hyperlink>
        </w:p>
        <w:p>
          <w:pPr>
            <w:pStyle w:val="Contents5"/>
            <w:tabs>
              <w:tab w:val="clear" w:pos="7892"/>
              <w:tab w:val="right" w:pos="9026" w:leader="dot"/>
            </w:tabs>
            <w:rPr/>
          </w:pPr>
          <w:hyperlink w:anchor="__RefHeading___Toc5688772_1280447820">
            <w:r>
              <w:rPr>
                <w:webHidden/>
                <w:rStyle w:val="IndexLink"/>
                <w:rtl w:val="true"/>
              </w:rPr>
              <w:t>هبتها لفاطمة عليهاالسّلام</w:t>
            </w:r>
            <w:r>
              <w:rPr>
                <w:rStyle w:val="IndexLink"/>
                <w:rtl w:val="true"/>
              </w:rPr>
              <w:tab/>
            </w:r>
            <w:r>
              <w:rPr>
                <w:rStyle w:val="IndexLink"/>
              </w:rPr>
              <w:t>338</w:t>
            </w:r>
          </w:hyperlink>
        </w:p>
        <w:p>
          <w:pPr>
            <w:pStyle w:val="Contents5"/>
            <w:tabs>
              <w:tab w:val="clear" w:pos="7892"/>
              <w:tab w:val="right" w:pos="9026" w:leader="dot"/>
            </w:tabs>
            <w:rPr/>
          </w:pPr>
          <w:hyperlink w:anchor="__RefHeading___Toc5688774_1280447820">
            <w:r>
              <w:rPr>
                <w:webHidden/>
                <w:rStyle w:val="IndexLink"/>
                <w:rtl w:val="true"/>
              </w:rPr>
              <w:t>مطالبة الزهراء عليهاالسّلام بفدك</w:t>
            </w:r>
            <w:r>
              <w:rPr>
                <w:rStyle w:val="IndexLink"/>
                <w:rtl w:val="true"/>
              </w:rPr>
              <w:tab/>
            </w:r>
            <w:r>
              <w:rPr>
                <w:rStyle w:val="IndexLink"/>
              </w:rPr>
              <w:t>339</w:t>
            </w:r>
          </w:hyperlink>
        </w:p>
        <w:p>
          <w:pPr>
            <w:pStyle w:val="Contents3"/>
            <w:tabs>
              <w:tab w:val="clear" w:pos="8459"/>
              <w:tab w:val="right" w:pos="9026" w:leader="dot"/>
            </w:tabs>
            <w:rPr/>
          </w:pPr>
          <w:hyperlink w:anchor="__RefHeading___Toc5688776_1280447820">
            <w:r>
              <w:rPr>
                <w:webHidden/>
                <w:rStyle w:val="IndexLink"/>
                <w:rtl w:val="true"/>
              </w:rPr>
              <w:t>الإمام عليه السّلام يستنجد بالصحابة</w:t>
            </w:r>
            <w:r>
              <w:rPr>
                <w:rStyle w:val="IndexLink"/>
                <w:rtl w:val="true"/>
              </w:rPr>
              <w:tab/>
            </w:r>
            <w:r>
              <w:rPr>
                <w:rStyle w:val="IndexLink"/>
              </w:rPr>
              <w:t>341</w:t>
            </w:r>
          </w:hyperlink>
        </w:p>
        <w:p>
          <w:pPr>
            <w:pStyle w:val="Contents2"/>
            <w:tabs>
              <w:tab w:val="clear" w:pos="8743"/>
              <w:tab w:val="right" w:pos="9026" w:leader="dot"/>
            </w:tabs>
            <w:rPr/>
          </w:pPr>
          <w:hyperlink w:anchor="__RefHeading___Toc5688778_1280447820">
            <w:r>
              <w:rPr>
                <w:webHidden/>
                <w:rStyle w:val="IndexLink"/>
                <w:rtl w:val="true"/>
              </w:rPr>
              <w:t>الخِطَابُ التَّاريخِيُّ الخَالِدُ لِسّيّدَةِ النِّسَاءِ</w:t>
            </w:r>
            <w:r>
              <w:rPr>
                <w:rStyle w:val="IndexLink"/>
                <w:rtl w:val="true"/>
              </w:rPr>
              <w:tab/>
            </w:r>
            <w:r>
              <w:rPr>
                <w:rStyle w:val="IndexLink"/>
              </w:rPr>
              <w:t>343</w:t>
            </w:r>
          </w:hyperlink>
        </w:p>
        <w:p>
          <w:pPr>
            <w:pStyle w:val="Contents3"/>
            <w:tabs>
              <w:tab w:val="clear" w:pos="8459"/>
              <w:tab w:val="right" w:pos="9026" w:leader="dot"/>
            </w:tabs>
            <w:rPr/>
          </w:pPr>
          <w:hyperlink w:anchor="__RefHeading___Toc5688780_1280447820">
            <w:r>
              <w:rPr>
                <w:webHidden/>
                <w:rStyle w:val="IndexLink"/>
                <w:rtl w:val="true"/>
              </w:rPr>
              <w:t>إشارة</w:t>
            </w:r>
            <w:r>
              <w:rPr>
                <w:rStyle w:val="IndexLink"/>
                <w:rtl w:val="true"/>
              </w:rPr>
              <w:tab/>
            </w:r>
            <w:r>
              <w:rPr>
                <w:rStyle w:val="IndexLink"/>
              </w:rPr>
              <w:t>343</w:t>
            </w:r>
          </w:hyperlink>
        </w:p>
        <w:p>
          <w:pPr>
            <w:pStyle w:val="Contents3"/>
            <w:tabs>
              <w:tab w:val="clear" w:pos="8459"/>
              <w:tab w:val="right" w:pos="9026" w:leader="dot"/>
            </w:tabs>
            <w:rPr/>
          </w:pPr>
          <w:hyperlink w:anchor="__RefHeading___Toc5688782_1280447820">
            <w:r>
              <w:rPr>
                <w:webHidden/>
                <w:rStyle w:val="IndexLink"/>
                <w:rtl w:val="true"/>
              </w:rPr>
              <w:t>خيبة الزهراء عليهاالسّلام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5688784_1280447820">
            <w:r>
              <w:rPr>
                <w:webHidden/>
                <w:rStyle w:val="IndexLink"/>
                <w:rtl w:val="true"/>
              </w:rPr>
              <w:t>خطابها التأريخي على النساء</w:t>
            </w:r>
            <w:r>
              <w:rPr>
                <w:rStyle w:val="IndexLink"/>
                <w:rtl w:val="true"/>
              </w:rPr>
              <w:tab/>
            </w:r>
            <w:r>
              <w:rPr>
                <w:rStyle w:val="IndexLink"/>
              </w:rPr>
              <w:t>365</w:t>
            </w:r>
          </w:hyperlink>
        </w:p>
        <w:p>
          <w:pPr>
            <w:pStyle w:val="Contents3"/>
            <w:tabs>
              <w:tab w:val="clear" w:pos="8459"/>
              <w:tab w:val="right" w:pos="9026" w:leader="dot"/>
            </w:tabs>
            <w:rPr/>
          </w:pPr>
          <w:hyperlink w:anchor="__RefHeading___Toc5688786_1280447820">
            <w:r>
              <w:rPr>
                <w:webHidden/>
                <w:rStyle w:val="IndexLink"/>
                <w:rtl w:val="true"/>
              </w:rPr>
              <w:t>اعتذار مرفوض</w:t>
            </w:r>
            <w:r>
              <w:rPr>
                <w:rStyle w:val="IndexLink"/>
                <w:rtl w:val="true"/>
              </w:rPr>
              <w:tab/>
            </w:r>
            <w:r>
              <w:rPr>
                <w:rStyle w:val="IndexLink"/>
              </w:rPr>
              <w:t>371</w:t>
            </w:r>
          </w:hyperlink>
        </w:p>
        <w:p>
          <w:pPr>
            <w:pStyle w:val="Contents3"/>
            <w:tabs>
              <w:tab w:val="clear" w:pos="8459"/>
              <w:tab w:val="right" w:pos="9026" w:leader="dot"/>
            </w:tabs>
            <w:rPr/>
          </w:pPr>
          <w:hyperlink w:anchor="__RefHeading___Toc5688788_1280447820">
            <w:r>
              <w:rPr>
                <w:webHidden/>
                <w:rStyle w:val="IndexLink"/>
                <w:rtl w:val="true"/>
              </w:rPr>
              <w:t>الحزن العميق</w:t>
            </w:r>
            <w:r>
              <w:rPr>
                <w:rStyle w:val="IndexLink"/>
                <w:rtl w:val="true"/>
              </w:rPr>
              <w:tab/>
            </w:r>
            <w:r>
              <w:rPr>
                <w:rStyle w:val="IndexLink"/>
              </w:rPr>
              <w:t>371</w:t>
            </w:r>
          </w:hyperlink>
        </w:p>
        <w:p>
          <w:pPr>
            <w:pStyle w:val="Contents3"/>
            <w:tabs>
              <w:tab w:val="clear" w:pos="8459"/>
              <w:tab w:val="right" w:pos="9026" w:leader="dot"/>
            </w:tabs>
            <w:rPr/>
          </w:pPr>
          <w:hyperlink w:anchor="__RefHeading___Toc5688790_1280447820">
            <w:r>
              <w:rPr>
                <w:webHidden/>
                <w:rStyle w:val="IndexLink"/>
                <w:rtl w:val="true"/>
              </w:rPr>
              <w:t>لوعة وشجون</w:t>
            </w:r>
            <w:r>
              <w:rPr>
                <w:rStyle w:val="IndexLink"/>
                <w:rtl w:val="true"/>
              </w:rPr>
              <w:tab/>
            </w:r>
            <w:r>
              <w:rPr>
                <w:rStyle w:val="IndexLink"/>
              </w:rPr>
              <w:t>372</w:t>
            </w:r>
          </w:hyperlink>
        </w:p>
        <w:p>
          <w:pPr>
            <w:pStyle w:val="Contents2"/>
            <w:tabs>
              <w:tab w:val="clear" w:pos="8743"/>
              <w:tab w:val="right" w:pos="9026" w:leader="dot"/>
            </w:tabs>
            <w:rPr/>
          </w:pPr>
          <w:hyperlink w:anchor="__RefHeading___Toc5688792_1280447820">
            <w:r>
              <w:rPr>
                <w:webHidden/>
                <w:rStyle w:val="IndexLink"/>
                <w:rtl w:val="true"/>
              </w:rPr>
              <w:t>إلى جَنَّةِ المَأوى</w:t>
            </w:r>
            <w:r>
              <w:rPr>
                <w:rStyle w:val="IndexLink"/>
                <w:rtl w:val="true"/>
              </w:rPr>
              <w:tab/>
            </w:r>
            <w:r>
              <w:rPr>
                <w:rStyle w:val="IndexLink"/>
              </w:rPr>
              <w:t>375</w:t>
            </w:r>
          </w:hyperlink>
        </w:p>
        <w:p>
          <w:pPr>
            <w:pStyle w:val="Contents3"/>
            <w:tabs>
              <w:tab w:val="clear" w:pos="8459"/>
              <w:tab w:val="right" w:pos="9026" w:leader="dot"/>
            </w:tabs>
            <w:rPr/>
          </w:pPr>
          <w:hyperlink w:anchor="__RefHeading___Toc5688794_1280447820">
            <w:r>
              <w:rPr>
                <w:webHidden/>
                <w:rStyle w:val="IndexLink"/>
                <w:rtl w:val="true"/>
              </w:rPr>
              <w:t>إشارة</w:t>
            </w:r>
            <w:r>
              <w:rPr>
                <w:rStyle w:val="IndexLink"/>
                <w:rtl w:val="true"/>
              </w:rPr>
              <w:tab/>
            </w:r>
            <w:r>
              <w:rPr>
                <w:rStyle w:val="IndexLink"/>
              </w:rPr>
              <w:t>375</w:t>
            </w:r>
          </w:hyperlink>
        </w:p>
        <w:p>
          <w:pPr>
            <w:pStyle w:val="Contents3"/>
            <w:tabs>
              <w:tab w:val="clear" w:pos="8459"/>
              <w:tab w:val="right" w:pos="9026" w:leader="dot"/>
            </w:tabs>
            <w:rPr/>
          </w:pPr>
          <w:hyperlink w:anchor="__RefHeading___Toc5688796_1280447820">
            <w:r>
              <w:rPr>
                <w:webHidden/>
                <w:rStyle w:val="IndexLink"/>
                <w:rtl w:val="true"/>
              </w:rPr>
              <w:t>عمرها عليهاالسّلام الشريف</w:t>
            </w:r>
            <w:r>
              <w:rPr>
                <w:rStyle w:val="IndexLink"/>
                <w:rtl w:val="true"/>
              </w:rPr>
              <w:tab/>
            </w:r>
            <w:r>
              <w:rPr>
                <w:rStyle w:val="IndexLink"/>
              </w:rPr>
              <w:t>382</w:t>
            </w:r>
          </w:hyperlink>
        </w:p>
        <w:p>
          <w:pPr>
            <w:pStyle w:val="Contents3"/>
            <w:tabs>
              <w:tab w:val="clear" w:pos="8459"/>
              <w:tab w:val="right" w:pos="9026" w:leader="dot"/>
            </w:tabs>
            <w:rPr/>
          </w:pPr>
          <w:hyperlink w:anchor="__RefHeading___Toc5688798_1280447820">
            <w:r>
              <w:rPr>
                <w:webHidden/>
                <w:rStyle w:val="IndexLink"/>
                <w:rtl w:val="true"/>
              </w:rPr>
              <w:t>تاریخ شهادتها عليهاالسّلام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5688800_1280447820">
            <w:r>
              <w:rPr>
                <w:webHidden/>
                <w:rStyle w:val="IndexLink"/>
                <w:rtl w:val="true"/>
              </w:rPr>
              <w:t>مرقدها عليهاالسّلام الشريف</w:t>
            </w:r>
            <w:r>
              <w:rPr>
                <w:rStyle w:val="IndexLink"/>
                <w:rtl w:val="true"/>
              </w:rPr>
              <w:tab/>
            </w:r>
            <w:r>
              <w:rPr>
                <w:rStyle w:val="IndexLink"/>
              </w:rPr>
              <w:t>384</w:t>
            </w:r>
          </w:hyperlink>
        </w:p>
        <w:p>
          <w:pPr>
            <w:pStyle w:val="Contents2"/>
            <w:tabs>
              <w:tab w:val="clear" w:pos="8743"/>
              <w:tab w:val="right" w:pos="9026" w:leader="dot"/>
            </w:tabs>
            <w:rPr/>
          </w:pPr>
          <w:hyperlink w:anchor="__RefHeading___Toc5688802_1280447820">
            <w:r>
              <w:rPr>
                <w:webHidden/>
                <w:rStyle w:val="IndexLink"/>
                <w:rtl w:val="true"/>
              </w:rPr>
              <w:t>المَصَادِرُ</w:t>
            </w:r>
            <w:r>
              <w:rPr>
                <w:rStyle w:val="IndexLink"/>
                <w:rtl w:val="true"/>
              </w:rPr>
              <w:tab/>
            </w:r>
            <w:r>
              <w:rPr>
                <w:rStyle w:val="IndexLink"/>
              </w:rPr>
              <w:t>387</w:t>
            </w:r>
          </w:hyperlink>
        </w:p>
        <w:p>
          <w:pPr>
            <w:pStyle w:val="Contents2"/>
            <w:tabs>
              <w:tab w:val="clear" w:pos="8743"/>
              <w:tab w:val="right" w:pos="9026" w:leader="dot"/>
            </w:tabs>
            <w:rPr/>
          </w:pPr>
          <w:hyperlink w:anchor="__RefHeading___Toc5688804_1280447820">
            <w:r>
              <w:rPr>
                <w:webHidden/>
                <w:rStyle w:val="IndexLink"/>
                <w:rtl w:val="true"/>
              </w:rPr>
              <w:t>المُحتويات</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43_177997"/>
      <w:bookmarkStart w:id="1" w:name="pg17243_177997"/>
      <w:bookmarkEnd w:id="1"/>
    </w:p>
    <w:p>
      <w:pPr>
        <w:pStyle w:val="Heading2"/>
        <w:numPr>
          <w:ilvl w:val="1"/>
          <w:numId w:val="1"/>
        </w:numPr>
        <w:rPr/>
      </w:pPr>
      <w:bookmarkStart w:id="2" w:name="pg17243_177997"/>
      <w:bookmarkStart w:id="3" w:name="__RefHeading___Toc568805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سيرَة أهلِ البَيت عليهم السّلام</w:t>
      </w:r>
    </w:p>
    <w:p>
      <w:pPr>
        <w:pStyle w:val="BookText"/>
        <w:rPr/>
      </w:pPr>
      <w:r>
        <w:rPr>
          <w:rFonts w:ascii="Amiri" w:hAnsi="Amiri" w:eastAsia="Amiri" w:cs="Amiri"/>
          <w:color w:val="111111"/>
          <w:sz w:val="28"/>
          <w:sz w:val="28"/>
          <w:szCs w:val="28"/>
          <w:rtl w:val="true"/>
          <w:lang w:bidi="ar-SA"/>
        </w:rPr>
        <w:t>الجُزءُ التّاسِعُ</w:t>
      </w:r>
    </w:p>
    <w:p>
      <w:pPr>
        <w:pStyle w:val="BookText"/>
        <w:rPr/>
      </w:pPr>
      <w:r>
        <w:rPr>
          <w:rFonts w:ascii="Amiri" w:hAnsi="Amiri" w:eastAsia="Amiri" w:cs="Amiri"/>
          <w:color w:val="111111"/>
          <w:sz w:val="28"/>
          <w:sz w:val="28"/>
          <w:szCs w:val="28"/>
          <w:rtl w:val="true"/>
          <w:lang w:bidi="ar-SA"/>
        </w:rPr>
        <w:t>فاطمَةَ الزَّهراء عليهاالسّلام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مُؤسّسة الإِمامَ الحَسَن عليه السّلام</w:t>
      </w:r>
    </w:p>
    <w:p>
      <w:pPr>
        <w:pStyle w:val="BookText"/>
        <w:rPr/>
      </w:pPr>
      <w:r>
        <w:rPr>
          <w:rFonts w:ascii="Amiri" w:hAnsi="Amiri" w:eastAsia="Amiri" w:cs="Amiri"/>
          <w:color w:val="111111"/>
          <w:sz w:val="28"/>
          <w:sz w:val="28"/>
          <w:szCs w:val="28"/>
          <w:rtl w:val="true"/>
          <w:lang w:bidi="ar-SA"/>
        </w:rPr>
        <w:t>لإِحياءِ تُراثِ أَهلِ البَيْتِ عليهم السّلام</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8805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سيرَة أهلِ البَيت عليهم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سَيَّدَةَ النِّسَاءِ فاطمَةَ الزَّهراء عليهاالسّلام </w:t>
      </w:r>
    </w:p>
    <w:p>
      <w:pPr>
        <w:pStyle w:val="BookText"/>
        <w:rPr/>
      </w:pPr>
      <w:r>
        <w:rPr>
          <w:rFonts w:ascii="Amiri" w:hAnsi="Amiri" w:eastAsia="Amiri" w:cs="Amiri"/>
          <w:color w:val="111111"/>
          <w:sz w:val="28"/>
          <w:sz w:val="28"/>
          <w:szCs w:val="28"/>
          <w:rtl w:val="true"/>
          <w:lang w:bidi="ar-SA"/>
        </w:rPr>
        <w:t>موسُوعَة سيرَة أهلِ البَيت عليهم السّلام</w:t>
      </w:r>
    </w:p>
    <w:p>
      <w:pPr>
        <w:pStyle w:val="BookText"/>
        <w:rPr/>
      </w:pPr>
      <w:r>
        <w:rPr>
          <w:rFonts w:ascii="Amiri" w:hAnsi="Amiri" w:eastAsia="Amiri" w:cs="Amiri"/>
          <w:color w:val="111111"/>
          <w:sz w:val="28"/>
          <w:sz w:val="28"/>
          <w:szCs w:val="28"/>
          <w:rtl w:val="true"/>
          <w:lang w:bidi="ar-SA"/>
        </w:rPr>
        <w:t>الجُزءُ التّاسِعُ</w:t>
      </w:r>
    </w:p>
    <w:p>
      <w:pPr>
        <w:pStyle w:val="BookText"/>
        <w:rPr/>
      </w:pPr>
      <w:r>
        <w:rPr>
          <w:rFonts w:ascii="Amiri" w:hAnsi="Amiri" w:eastAsia="Amiri" w:cs="Amiri"/>
          <w:color w:val="111111"/>
          <w:sz w:val="28"/>
          <w:sz w:val="28"/>
          <w:szCs w:val="28"/>
          <w:rtl w:val="true"/>
          <w:lang w:bidi="ar-SA"/>
        </w:rPr>
        <w:t>سَيّدَة النِّسَاءِ فاطمَةَ الزَّهراء عليهاالسّلام</w:t>
      </w:r>
    </w:p>
    <w:p>
      <w:pPr>
        <w:pStyle w:val="BookText"/>
        <w:rPr/>
      </w:pPr>
      <w:r>
        <w:rPr>
          <w:rFonts w:ascii="Amiri" w:hAnsi="Amiri" w:eastAsia="Amiri" w:cs="Amiri"/>
          <w:color w:val="111111"/>
          <w:sz w:val="28"/>
          <w:sz w:val="28"/>
          <w:szCs w:val="28"/>
          <w:rtl w:val="true"/>
          <w:lang w:bidi="ar-SA"/>
        </w:rPr>
        <w:t>فاطمَةَ الزَّهراء عليهاالسّلام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باقِر القَرَشي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محمدرضا دهقانزاد </w:t>
      </w:r>
    </w:p>
    <w:p>
      <w:pPr>
        <w:pStyle w:val="BookText"/>
        <w:rPr/>
      </w:pPr>
      <w:r>
        <w:rPr>
          <w:rFonts w:ascii="Amiri" w:hAnsi="Amiri" w:eastAsia="Amiri" w:cs="Amiri"/>
          <w:color w:val="111111"/>
          <w:sz w:val="28"/>
          <w:sz w:val="28"/>
          <w:szCs w:val="28"/>
          <w:rtl w:val="true"/>
          <w:lang w:bidi="ar-SA"/>
        </w:rPr>
        <w:t>مُؤسّسة الإِمامَ الحَسَن عليه السّلام</w:t>
      </w:r>
    </w:p>
    <w:p>
      <w:pPr>
        <w:pStyle w:val="BookText"/>
        <w:rPr/>
      </w:pPr>
      <w:r>
        <w:rPr>
          <w:rFonts w:ascii="Amiri" w:hAnsi="Amiri" w:eastAsia="Amiri" w:cs="Amiri"/>
          <w:color w:val="111111"/>
          <w:sz w:val="28"/>
          <w:sz w:val="28"/>
          <w:szCs w:val="28"/>
          <w:rtl w:val="true"/>
          <w:lang w:bidi="ar-SA"/>
        </w:rPr>
        <w:t>لإِحياءِ تُراثِ أَهلِ البَيْتِ عليهم السّلام</w:t>
      </w:r>
    </w:p>
    <w:p>
      <w:pPr>
        <w:pStyle w:val="BookText"/>
        <w:rPr/>
      </w:pPr>
      <w:r>
        <w:rPr>
          <w:rFonts w:ascii="Amiri" w:hAnsi="Amiri" w:eastAsia="Amiri" w:cs="Amiri"/>
          <w:color w:val="111111"/>
          <w:sz w:val="28"/>
          <w:sz w:val="28"/>
          <w:szCs w:val="28"/>
          <w:rtl w:val="true"/>
          <w:lang w:bidi="ar-SA"/>
        </w:rPr>
        <w:t>موسُوعَة سيرَة أهلِ البَيت عليهم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الحسن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ردمك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عنوان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صلّي الله عليه و آله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الكوثر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7" w:name="pg17243_178003"/>
    </w:p>
    <w:p>
      <w:pPr>
        <w:pStyle w:val="Heading2"/>
        <w:numPr>
          <w:ilvl w:val="1"/>
          <w:numId w:val="1"/>
        </w:numPr>
        <w:rPr/>
      </w:pPr>
      <w:bookmarkStart w:id="8" w:name="__RefHeading___Toc5688056_1280447820"/>
      <w:bookmarkStart w:id="9" w:name="_Toc3"/>
      <w:bookmarkEnd w:id="7"/>
      <w:bookmarkEnd w:id="8"/>
      <w:r>
        <w:rPr>
          <w:rtl w:val="true"/>
        </w:rPr>
        <w:t>الأهداء</w:t>
      </w:r>
      <w:bookmarkEnd w:id="9"/>
    </w:p>
    <w:p>
      <w:pPr>
        <w:pStyle w:val="BookText"/>
        <w:rPr/>
      </w:pPr>
      <w:r>
        <w:rPr>
          <w:rFonts w:ascii="Amiri" w:hAnsi="Amiri" w:eastAsia="Amiri" w:cs="Amiri"/>
          <w:color w:val="111111"/>
          <w:sz w:val="28"/>
          <w:sz w:val="28"/>
          <w:szCs w:val="28"/>
          <w:rtl w:val="true"/>
          <w:lang w:bidi="ar-SA"/>
        </w:rPr>
        <w:t>إلى صانع الحضارة الإنسانيّة، وباعث الروح والعلم في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داعية الله الأكبر في الأرض، ومبدّد الإلحاد ومدمّر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خاتم النبيّين وسيّد المرسلين</w:t>
      </w:r>
    </w:p>
    <w:p>
      <w:pPr>
        <w:pStyle w:val="BookText"/>
        <w:rPr/>
      </w:pPr>
      <w:r>
        <w:rPr>
          <w:rFonts w:ascii="Amiri" w:hAnsi="Amiri" w:eastAsia="Amiri" w:cs="Amiri"/>
          <w:color w:val="111111"/>
          <w:sz w:val="28"/>
          <w:sz w:val="28"/>
          <w:szCs w:val="28"/>
          <w:rtl w:val="true"/>
          <w:lang w:bidi="ar-SA"/>
        </w:rPr>
        <w:t>مُحَمَّدٍ صلّي الله عليه و آله</w:t>
      </w:r>
    </w:p>
    <w:p>
      <w:pPr>
        <w:pStyle w:val="BookText"/>
        <w:rPr/>
      </w:pPr>
      <w:r>
        <w:rPr>
          <w:rFonts w:ascii="Amiri" w:hAnsi="Amiri" w:eastAsia="Amiri" w:cs="Amiri"/>
          <w:color w:val="111111"/>
          <w:sz w:val="28"/>
          <w:sz w:val="28"/>
          <w:szCs w:val="28"/>
          <w:rtl w:val="true"/>
          <w:lang w:bidi="ar-SA"/>
        </w:rPr>
        <w:t>أرفع لمقامه العظيم هذه الدراسة عن أسمى سيّدة خلقها الله فى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بضعته وسيّدة نساء العالمين الزهراء سلام الله عليها أملاً أن تحظى بالقبول، وهو حسبي يوم ألقى الله تعالى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7243_178005"/>
      <w:bookmarkStart w:id="11" w:name="pg17243_178005"/>
      <w:bookmarkEnd w:id="11"/>
    </w:p>
    <w:p>
      <w:pPr>
        <w:pStyle w:val="Heading2"/>
        <w:numPr>
          <w:ilvl w:val="1"/>
          <w:numId w:val="1"/>
        </w:numPr>
        <w:rPr/>
      </w:pPr>
      <w:bookmarkStart w:id="12" w:name="pg17243_178005"/>
      <w:bookmarkStart w:id="13" w:name="__RefHeading___Toc5688058_1280447820"/>
      <w:bookmarkStart w:id="14" w:name="_Toc4"/>
      <w:bookmarkEnd w:id="12"/>
      <w:bookmarkEnd w:id="13"/>
      <w:r>
        <w:rPr>
          <w:rtl w:val="true"/>
        </w:rPr>
        <w:t>بَيْنَ يَدَيْكِ</w:t>
      </w:r>
      <w:bookmarkEnd w:id="14"/>
    </w:p>
    <w:p>
      <w:pPr>
        <w:pStyle w:val="BookText"/>
        <w:rPr/>
      </w:pPr>
      <w:r>
        <w:rPr>
          <w:rFonts w:ascii="IRNazanin" w:hAnsi="IRNazanin" w:eastAsia="IRNazanin"/>
          <w:color w:val="111111"/>
          <w:sz w:val="28"/>
          <w:sz w:val="28"/>
          <w:szCs w:val="28"/>
          <w:rtl w:val="true"/>
          <w:lang w:bidi="fa-IR"/>
        </w:rPr>
        <w:t>يا بضعة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نفحة شذيّة من روح 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 الكرامة في دنيا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شعلة من نور الله، وفيضاً من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الحسنين سيّديْ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أُنشودة كلّ سيّدة كريمة من بنات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قبساً يهتدي بكِ الحائر في ظلمات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رفضتِ متع الحياة، وعشتِ للعفاف والزهد والفضيلة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سيّدتي لقد شعّت بروحكِ أهداف أبيك منقذ الإنسانية، وأشرقت بكِ قِيمه، فانطلقت من معدن الوحى والرسالة بثورة كبرى على الانحراف الذي مُنِي به المسلمون بعد رحيل أبيك إلى حظيرة القدس، فجهدتِ بصلابة وشموخ على إرجاعهم إلى الخطّ الرسالي الذي رسمه أبوك لصيانة أُمّته من الانحراف، والتردّي في مجاهل هذه الحياة فأزلت الشبهة، وأثرت الطريق، وأقمت الحجّة إلّا أنّ القوم قد حَلِيت لهم الدنيا وراقهم زبرجها، فأصرّوا على البغي والعناد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لمحات من مُثلك العليا التي هي وسام شرف للعالم الإسلامي، أرفعها لمقامكِ العظيم بتواضع وخشوع، آملاً من الله تعالى أن أحظى بشفاعتك التي تعمّ الكثيرين من أمثالي المقصّرين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تقدیمٌ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بحوث عن أسمى سيّدة في تاريخ الإسلام كلّه، إنها زهراء الرسول صلّي الله عليه و آله، وبضعته، ووديعته في أُمّته، الذي أخلص لها في الحبّ أعظم ما يكون الإخلاص، فغذاها بمواهبه وعبقرياته، وأفاض عليها مكوناته النفسية التي بدّدت مجاهل الحياة، ورفعت مشاعل النور والفكر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أقام الرسول صلّي الله عليه و آله زهراءه بأسمى مكان وأعزّ منزلة في الإسلام؛ لتكون المثل الأعلى للسيّدات من نساء أُمّته، لا في العفّة والطهارة فحسب، وإنّما لتأخذ دورها في الإصلاح الشامل إن منيت أُمّته بالانحراف في مسيرتها، وشذّت في سلوكها في المنعطفات، وفعلاً فقد قامت سيّدة النساء بهذا الدور الايجابي حينما انحرفت أُمّته عن قيادتها الروحية والزمنية التي وضعها صلّي الله عليه و آله في أهل بيته مراكز العلم والفكر في دنيا الإسلام، فهبّت سلام الله عليها بصلابة وشموخ و شجاعة في وجه المسؤولين فدعتهم إلى الاستقامة والالتزام بحرفيّة الإسلام، وإرجاع الخلافة إلى سيّد العترة الطاهرة الإمام أمير المؤمنين عليه السّلام، الذي أقامه الرسول الله صلّي الله عليه و آله عَلماً لأُمّته، وقائداً لمسيرتها، ولم يتركها تتخبّط في مجاهل الحياة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النبي صلّي الله عليه و آله ولوناً من ألوان التكريم والتعظيم والتبجيل إلّا أضفاه على بضعته، أعلن ذلك في بهو جامعه، وعلى منبره، وفي مجالسه، وهو تكريم غريب على ذلك المجتمع، ولم يألفوه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نشأ وتربّى على الغضّ من شأن المرأة، </w:t>
      </w:r>
    </w:p>
    <w:p>
      <w:pPr>
        <w:pStyle w:val="BookText"/>
        <w:rPr/>
      </w:pPr>
      <w:r>
        <w:rPr>
          <w:rFonts w:ascii="Amiri" w:hAnsi="Amiri" w:eastAsia="Amiri" w:cs="Amiri"/>
          <w:color w:val="111111"/>
          <w:sz w:val="28"/>
          <w:sz w:val="28"/>
          <w:szCs w:val="28"/>
          <w:rtl w:val="true"/>
          <w:lang w:bidi="ar-SA"/>
        </w:rPr>
        <w:t>ومقابلتها بالاستهانة والاحتقار، فكان الشخص منهم يسودّ وجهه إذا ولدت زوجته بنتاً، كما حكى القرآن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وَهُوَ كَظِيمٌ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وكانوا يؤدون بناتهم وهنّ أحياء، وقد شاع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البنات من 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نعى عليهم القرآن الكريم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أراد النبيّ صلّي الله عليه و آله من الاشادة والتكريم لبضعته أن يعرف المسلمون سموّ مكانتها عنده، وما تتمتّع به من الطاقات التربوية والدينية والعلمية، وأنها في قمّة الكمال والقدوة الحسنة لأُمّته نساءً ورجالاً، بالاضافة إلى تعزيز ما تقوم به من المواقف الجهادية بعده، كما أنّه صلّي الله عليه و آله أقام على أنقاض ذلك المجتمع البالي مجتمعاً جديداً يعترف بحقّ المرأة وسموّ مكانتها وما لها من الأهميّة البالغة في شريعة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المحقّق الذي لا ريب فيه أنّ النبيّ صلّي الله عليه و آله لم يخضع بأيّ حال من الأحوال لأيّة نزعة من النزعات العاطفية والمادية، فإنّ شأن النبوّة أسمى ذلك، وإنّما آثر رضا الله تعالى في كلّ شيء، وأخلص له في جميع تصرّفاته، فهو داعية الله الأكبر الذي لا ينطق عن الهوى إن هو إلّا وحي يوحى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أُثر عن الرسول صلّى الله عليه و آله في الصحاح والسنن وغيرها من صنوف التكريم والتعظيم الذي أضفاه على بضعته، وميّزها وفضّلها على نساء العالمين لم يكن ذلك خاضعاً لعاطفة الابّوة، وإنّما قد تجلّت له بضعته الطاهرة على واقعها المشرق من العصمة والعفّة والإيمان العميق بالله تعالى، والوعي الكامل لرسالته الخالدة، فهي كنز من كنوز الإسلام، ومثل أعلى لروحانيّة النبوّة، ونبراس </w:t>
      </w:r>
    </w:p>
    <w:p>
      <w:pPr>
        <w:pStyle w:val="BookText"/>
        <w:rPr/>
      </w:pPr>
      <w:r>
        <w:rPr>
          <w:rFonts w:ascii="Amiri" w:hAnsi="Amiri" w:eastAsia="Amiri" w:cs="Amiri"/>
          <w:color w:val="111111"/>
          <w:sz w:val="28"/>
          <w:sz w:val="28"/>
          <w:szCs w:val="28"/>
          <w:rtl w:val="true"/>
          <w:lang w:bidi="ar-SA"/>
        </w:rPr>
        <w:t>تستضيء بهديها الأُمّة في مجاهل هذه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وواكبت سيّدة نساء العالمين سلام الله عليها الدعوة الإسلامية منذ فجر نورها، وساهمت مساهمة إيجابية في خدمة أبيها سيّد الكائنات، الذي عانى من التنكيل والاضطهاد ما لا يوصف لقسوته ومرارته من جبابرة قريش وطغاتها، ومن أشدّهم أذى له العصابة الأموية بقيادة زعيمها الجاهلي أبي سفيان الذي لم يألو جهداً في إطفاء نور الإسلام ولف لوائه، وإحياء معالم الجاهلية بآثامها وفجورها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زهراء الرسول صلّى الله عليه و آله في فجر الصبا تقوم بإسعاف أبيها، وتضميد جراحاته، وغسل ثيابه من درن الأوساخ التي يلقيها عليه الوحوش الكاسرة، وقد ذابت نفسها عليه شعاعاً، فكانت تبكي أمرّ البكاء على ما يعانيه من جهد شاق وعسير في سبيل الدعوة إلى الله والتبشير بدينه العظيم، وقد احتلّت سلام الله عليها عواطف أبيها، فأقام لها في دخائل نفسه وأعماق ذاته خالص المودّة والحبّ، وميّزها على بقيّة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تَمَنَّى غَيْرَها نَسلاً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 الزهراء يَزْهَدُ في سِواها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البارز في سيرة الزهراء عليهاالسّلام الزهد في الدنيا، وعدم الاحتفاء برغباتها وزينتها، فقد رضيت بالقناعة والعيش البسيط، وما يسدّ الرمق، فكان قوْتها فيما يقول الرواة لا يتعدّ الماء والخبز، دون أن يكون مشفوعاً بألوان الطعام، كما كان أثاث بيتها بسيطاً فلم يحوِ إلّا سريراً من جريد النخل، وجلد كبش، ووسادات حشوها من ليف، وأواني من 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يؤثر عنها مطلقاً أنّها طلبت أو ألحّت على زوجها أن يوفّر لها متع الحياة، فقد رضيت بالعيش البسيط الذي يعيشه أفقر الناس، وهذا درس للمرأة المسلمة أن لا تلحّ على زوجها ليوفّر لها الحياة الناعمة فإنّها تحمّله من ذلك رهقاً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الغباء والتخبّط، بل ومن العداء للإسلام ، ما ذهب إليه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وبنات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 النبي صلّي الله عليه و آله كان يبغض فاطمة الزهراء سلام الله عليها لأنّه زوّجها من الإمام أمير المؤمنين عليه السّلام وهو رجل فقير، وأنّ أثاث بيتها لمّا زُفّت إليه كان بسيطاً للغاية، ولم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أقام الرابطة الزوجية على أساس المودّة وشيوع المحبّة بين الزوجين، ولم يعر أيّ اهتمام للترف، وأُثر عن النبي صلّي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أُمَّتِي أَقَلُهُنَّ مَهْراً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قيمة الأثاث وإن غلا إذا كانت الحياة الزوجية تسودها الكراهية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المعتّز العباسي الذي عيّر فاطمة الزهراء عليهاالسّلام بأنّها تطحن بالرحى، فردّ عليه صفي الدين الحلّي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عَيَّرْتَها بِالرَّحَى وَالزَادُ تَطْحَنُهُ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زادُكَ حَبّاً غَيرَ مَطْحُونِ</w:t>
      </w:r>
    </w:p>
    <w:p>
      <w:pPr>
        <w:pStyle w:val="BookText"/>
        <w:rPr/>
      </w:pPr>
      <w:r>
        <w:rPr>
          <w:rFonts w:ascii="Amiri" w:hAnsi="Amiri" w:eastAsia="Amiri" w:cs="Amiri"/>
          <w:color w:val="111111"/>
          <w:sz w:val="28"/>
          <w:sz w:val="28"/>
          <w:szCs w:val="28"/>
          <w:rtl w:val="true"/>
          <w:lang w:bidi="ar-SA"/>
        </w:rPr>
        <w:t>إنّ سيّدة نساء العالمين عليهاالسّلام بلغت منتهى الفضيلة والكمال لا في حياتها البيتية بل وفي سائر شؤونها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الله تعالى النصر المبين والحاسم لعبده ورسوله محمّد صلّي الله عليه و آله، فقد انتصر الإسلام، وقام على سوقه عَبْلَ الذراع، وانهزمت القوى المعادية له، وفُتحت مكّة التي كانت حصناً لخصوم الإسلام، ودخل الناس في دين الله أفواجاً أفواجاً، وكانت هذه الفترة القصيرة الأمد من أغلى أماني زهراء الرسول سلام الله عليها وأسعد فترات حياتها، فقد انتصرت رسالة أبيها، وباءت بالفشل القوى المعادية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وتولّت سيّدة نساء العالمين في هذه الفترة قيادة السيّدات من نساء المسلمين، فكانت تعلّمهنّ القرآن الكريم، وتلقي عليهنّ المحاضرات عن قيم الإسلام ومبادئه، وتشيع في نفوسهنّ الأخلاق الفاضلة والمُثُل الكريمة، وتعلّمهنّ آداب الإسلام وأحكامه، وما يجب على المرأة من رعاية زوجها، وتربية أبنائها تربية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واجبات الأُسرة ووظائفها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عاشت سيّدة النساء سلام الله عليها في تلك الفترة تحت هالة من الاكبار </w:t>
      </w:r>
    </w:p>
    <w:p>
      <w:pPr>
        <w:pStyle w:val="BookText"/>
        <w:rPr/>
      </w:pPr>
      <w:r>
        <w:rPr>
          <w:rFonts w:ascii="Amiri" w:hAnsi="Amiri" w:eastAsia="Amiri" w:cs="Amiri"/>
          <w:color w:val="111111"/>
          <w:sz w:val="28"/>
          <w:sz w:val="28"/>
          <w:szCs w:val="28"/>
          <w:rtl w:val="true"/>
          <w:lang w:bidi="ar-SA"/>
        </w:rPr>
        <w:t>والتعظيم في رعاية أبيها وفي ذرى عطفه ، وهو يضفي عليها جميع ألوان الحفاوة والتكريم، كما قابلتها الفاضلات من نساء المسلمين وعموم الصحابة بالمزيد من التكريم والتبجيل، ونسب إليها من الشعر في ذلك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ذاتَ حِمّى بِظِلٍّ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أَشْتَكِي ضَيْماً وَكَانَ جَمالِيا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انتقل النبيّ صلّي الله عليه و آله إلى حظيرة القدس عانت سيّدة النساء ألواناً قاسية من الرزايا والخطوب، فقد قوبلت من بعض الصحابة بكلّ قسوة وجفاء، وتنكّروا لعظيم منزلتها عند أبيها ومالها من الأهميّة البالغة عنده، ونسب إليها من الشعر أو ما قيل على لسانها ما يحكي ما حلّ بها من عظيم الرزايا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ما هي تلك المصائب التي روّعت وديعة النبي في أُمّته حتّى أحالت نهارها إلى سواد قائم ليس فيه بصيص من النور؟</w:t>
      </w:r>
    </w:p>
    <w:p>
      <w:pPr>
        <w:pStyle w:val="BookText"/>
        <w:rPr/>
      </w:pPr>
      <w:r>
        <w:rPr>
          <w:rFonts w:ascii="Amiri" w:hAnsi="Amiri" w:eastAsia="Amiri" w:cs="Amiri"/>
          <w:color w:val="111111"/>
          <w:sz w:val="28"/>
          <w:sz w:val="28"/>
          <w:szCs w:val="28"/>
          <w:rtl w:val="true"/>
          <w:lang w:bidi="ar-SA"/>
        </w:rPr>
        <w:t>ما هي تلك الآلام التي أحاطت بها حتّى سئمت من الحياة، وتمنّت بشوق اللحاق بأبيها؟</w:t>
      </w:r>
    </w:p>
    <w:p>
      <w:pPr>
        <w:pStyle w:val="BookText"/>
        <w:rPr/>
      </w:pPr>
      <w:r>
        <w:rPr>
          <w:rFonts w:ascii="Amiri" w:hAnsi="Amiri" w:eastAsia="Amiri" w:cs="Amiri"/>
          <w:color w:val="111111"/>
          <w:sz w:val="28"/>
          <w:sz w:val="28"/>
          <w:szCs w:val="28"/>
          <w:rtl w:val="true"/>
          <w:lang w:bidi="ar-SA"/>
        </w:rPr>
        <w:t>لقد عاشت حبيبة رسول الله صلّي الله عليه و آله تلك الفترة القصيرة التي هي أيام معدودات، وقد طافت بها أمواج من المحن والخطوب حتى لحقت بأبيها وعمرها كعمر الزهور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تقتصر الرزايا والنكبات على بضعة رسول الله سلام الله عليها، وإنّما سرت وتتابعت على أبنائها من بعدها، فنجلها الأكبر الإمام الحسن عليه السّلام قد جرّعه معاوية بن أبي سفيان جميع ألوان المحن والخطوب حتّى اغتاله بالسمّ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نجلها الثاني الإمام الحسين عليه السّلام فقد حلّت به أقسى ألوان الكوارث التي تذوب من هولها الجبال، فقد أحاطت به العصابة المجرمة من جيوش يزيد بن معاوية في صعيد كربلاء، وحرّموا عليه وعلى أطفاله ونسائه الماء حتّى كادوا يهلكون من شدّة </w:t>
      </w:r>
    </w:p>
    <w:p>
      <w:pPr>
        <w:pStyle w:val="BookText"/>
        <w:rPr/>
      </w:pPr>
      <w:r>
        <w:rPr>
          <w:rFonts w:ascii="Amiri" w:hAnsi="Amiri" w:eastAsia="Amiri" w:cs="Amiri"/>
          <w:color w:val="111111"/>
          <w:sz w:val="28"/>
          <w:sz w:val="28"/>
          <w:szCs w:val="28"/>
          <w:rtl w:val="true"/>
          <w:lang w:bidi="ar-SA"/>
        </w:rPr>
        <w:t xml:space="preserve">الظمأ، ثمّ تناهبت سيوفهم الصفوة من أبنائه واخوته وأبناء عمومته وأصحابه الممجدين، ثم ّانثالوا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ضرباً بالسيوف وطعناً بالرماح حتّى مزّقوا جسده الشريف، ثمّ مثّلوا به أقسى ما يكون التمثيل، وعمدوا بعد ذلك إلى مواراة جيف قتلاهم وتركوا جثمان ريحانة رسول الله صلّي الله عليه و آله وبقيّة الجثث الطاهرة ملقاة على صعيد كربلاء، فانبرى إليها جماعة من بني أسد فواروا تلك الجثث الزكية وأصبحت مناراً للمسلمين يطوفون بها كما يطوفون ببيت الله الحرام، وصارت مركزاً للعدل والكرامة ولكلّ القيم التي يعتزّ بها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ابنتها الوحيدة زينب سيّدة النساء فقد صبّت عليها المصائب وتتابعت عليها الخطوب التي تذهل كلّ كائن حيّ، فقد شاهدت مصارع اخوتها وسائر أفراد أُسرتها، وهجوم السفكة المجرمين عليها وعلى بنات الرساله وحرائر الوحي وهم يحملون أقبسة من النار رافعين عقيرتهم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احرقوا بيوت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بيوت النبوّة ومعدن الرحمة ومراكز الحكمة والعلم في عرف هؤلاء الجلادين بيوت الظلم وبيوت ابن مرجانة وسيده يزيد التي هي بيوت الظلم والطغيان تصبح بيوت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وأشعل المجرمون النار في خيام العلويّات ففررن في البيداء تلاحقهنّ النار، ثمّ عمد أعداء الله إلى سلب ما على العلويّات من الحلىّ والحلل، ثمّ حملت سبايا إلى الارهابي المجرم ابن مرجانة، ثمّ إلى سيّده حفيد أبي سفيان يزيد، يطاف بحرائر النبوّة في الأقطار والأمصار، ويتصفّح وجوهنّ القريب والبعيد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ما عانته سيّدة نساء العالمين من المصائب والكوارث التي لم تجر على أي إنسان منذ خلق الله الأرض، وأنّ هذه الرزايا التي حلّت بعترة النبيّ صلّى الله عليه و آله كانت ناجمة من دون شكّ من الشعار الذي رفعوه بعد موت النبيّ صلّى الله عليه و آله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النُّبُوَّة </w:t>
      </w:r>
    </w:p>
    <w:p>
      <w:pPr>
        <w:pStyle w:val="BookText"/>
        <w:rPr/>
      </w:pPr>
      <w:r>
        <w:rPr>
          <w:rFonts w:ascii="Amiri" w:hAnsi="Amiri" w:eastAsia="Amiri" w:cs="Amiri"/>
          <w:color w:val="111111"/>
          <w:sz w:val="28"/>
          <w:sz w:val="28"/>
          <w:szCs w:val="28"/>
          <w:rtl w:val="true"/>
          <w:lang w:bidi="ar-SA"/>
        </w:rPr>
        <w:t>والْخِلَافَةُ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النتائج المباشرة له أنّ تسلّم الأمويّون مقاليد الحكم فجعلوا يمعنون في إبادة أهل البيت وتصفيتهم جسدياً ، وكذلك تصفية من آمن بهم وشايعهم من المؤمنين والصالحين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الأحداث الرهيبة التي جرت في العصر الإسلامي الأوّل هي التي امتحن بها المسلمون امتحاناً عسيراً ، وأخلدت لهم الفتن وألقتهم في شرّ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الأحداث المؤسفة التي جرت بعد وفاة رسول الله صلّي الله عليه و آله مباشرة هي مصدر الفتنة الكبرى التي ابتلي بها المسلمون، وفرّقت كلمتهم على امتداد تاريخهم، ويجب أن تُدرس على واقعها من دون تحيّزٍ أو ميول، ومن أهمّ الأحداث المروّعة وأقساها ما جرى على بضعة رسول الله صلّي الله عليه و آله من حرق دارها، وإسقاط جنينها، وغير ذلك المآسي والفجائع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عمد بعض المؤرّخين والكتّاب من قدامى ومحدثين على إخفائها أو تأويلها تقديساً لبعض الصحابة، وتنزيهاً لما ينسب لهم من هذه الأحداث الجسام، وفيما أحسب أنّ دراسة هذه الأُمور دراسة موضوعيّة ودقيقة تعود بالنفع العميم على المسلمين؛ فإنّها توحّد ولا تفرّق، وتوحّد ولا تشتّت، وترفع الالتباس، وتظهر الحقّ، فالواجب على ذوي الأقلام الصقيلة والأفهام البارعة دراسة هذه الأحداث، وإبرازها على واقعها من دون تحيّز لتتّضح الحقائق، ويسفر الحقّ، فإنّ التأريخ الإسلامي قد خُلِط بكثير من الموضوعات والمفتريات فيجب دراسة ما فيه من الأحداث بدقّة وشمول حتّى يخلُص الكاتب إلى الحقّ، وينتفع القرّاء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يدرس تاريخ الإسلام في العصر الأوّل على واقعه دراسة موضوعيّة مجرّدة عن العواطف التقليدية فإنّه يكون على ثقة وإيمان بعمق المؤامرة التي دبّرت ضدّ أهل بيت النبوّة، فقد استهدفت بصورة متعمّدة إبعادهم عن الحياة السياسية، وإقصائهم عن الدولة وما يرتبط بها من شؤون، فقد تهالك القوم على </w:t>
      </w:r>
    </w:p>
    <w:p>
      <w:pPr>
        <w:pStyle w:val="BookText"/>
        <w:rPr/>
      </w:pPr>
      <w:r>
        <w:rPr>
          <w:rFonts w:ascii="Amiri" w:hAnsi="Amiri" w:eastAsia="Amiri" w:cs="Amiri"/>
          <w:color w:val="111111"/>
          <w:sz w:val="28"/>
          <w:sz w:val="28"/>
          <w:szCs w:val="28"/>
          <w:rtl w:val="true"/>
          <w:lang w:bidi="ar-SA"/>
        </w:rPr>
        <w:t>السلطة، وزعامة الأُمة، والظفر بخيرات البلاد، وقد أعاروا ما أُثر عن النبيّ صلّي الله عليه و آله في حقّ عترته أُذناً صمّاء، وجعلوا أحاديثه فيهم في سلّة المهملات، وقد عانت الأُمّة من جرّاء ذلك أعنف المشاكل، وامتحنت أقسى ما يكون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النتائج المباشرة لعمليّة فصل الخلافة عن أهل البيت عليهم السّلام هي المجازر والثورات الشعبية التي سفكت فيها أنهار من دماء المسلمين، وأشاعت الشكل والحزن والحداد في بيوت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دون شكّ كانت ناجمة من الانحراف عن الخط الرسالي الذي أقامه النبيّ صلّي الله عليه و آله لأُمّته وضمن لها النجاح في مسيرتها إن تمسّكت به، وهو القرآن الكريم والعترة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المحقّق أنّ الإمرة والخلافة لم تكن لها أيّة قيمة عند أهل البيت عليهم السّلام، فقد خُلِقوا للفضيلة والكمال، وليس عندهم أيّة رغبة في السلطة، وإنّما كانت أهمّيتها عندهم تكمن في إقامة الحقّ، ونشر العدل وإشاعته بين الناس، فقد رأى الإمام أمير المؤمنين عليه السّلام وزيره ومستشاره مزهوّاً وفرحاً بخلافة الإمام، وكانت بيده نَعل من ليف لا قيمة 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ما قِيمَةُ هذَا النَّعْلَ؟</w:t>
      </w:r>
    </w:p>
    <w:p>
      <w:pPr>
        <w:pStyle w:val="BookText"/>
        <w:rPr/>
      </w:pPr>
      <w:r>
        <w:rPr>
          <w:rFonts w:ascii="Amiri" w:hAnsi="Amiri" w:eastAsia="Amiri" w:cs="Amiri"/>
          <w:color w:val="111111"/>
          <w:sz w:val="28"/>
          <w:sz w:val="28"/>
          <w:szCs w:val="28"/>
          <w:rtl w:val="true"/>
          <w:lang w:bidi="ar-SA"/>
        </w:rPr>
        <w:t>فانبرى ابن عبّاس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واندفع الإمام بحماس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خَيْرٌ مِنْ خِلَافَتِكُمْ هذِهِ ، إِلَّا أَنْ أقِيمَ حَقّاً وَأَدْفَعَ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هذه الأهداف النبيلة التي تنعم بها شعوب المسلمين كانت رغبة أهل البيت عليهم السّلام في ولاية قيادة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أدلى الإمام عليه السّلام بحديث له عن الدوافع في نزاعه مع أبي بكر قائلاً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الَّذِي كَانَ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مُنَافَسَةٌ فِي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الْتِمَاسَ شَيْءٍ مِنْ فُضُولِ الْحُطَامِ، وَإِنَّما لِتَرِدَ الْمَعَالِمَ مِنْ دِينِكَ، وَتُقَامَ الْمُعَطَّلَهُ مِنْ حُدُودِكَ، وَيَأْمَنَ الْمَظْلُومُونَ مِنْ عِبَادِكَ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وفعلاً لمّا تحولّت الخلافة الإسلاميّة التي هي ظلّ الله في الأرض عن أهل بيت النبوّة قفز إليها الأمويون، ومن بعدهم العبّاسيون، فصارت اُلعوبة بأيديهم، فأنفقوا اقتصاد الأُمّة على مسارح اللهو والمجون، وشاع الجور والظلم في حكمهم، وبنظرة خاطفة في تاريخ أُولئك الملوك يتّضح الأمر، وينكشف ما صبّوه على الأُمّة من المآسي والخطوب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موقف زهراء الرسول سلام الله عليها من حكومة أبي بكر، ومناهضتها له إنّما لأجل مصلحة الأُمّة ووقايتها من الظلم والجور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النتائج والثمرات المباشرة في مناهضة بضعة الرسول سلام الله عليها لحكومة أبي بكر هو تأسيس مذهب أهل البيت الذي يمثل أصالة الإسلام، وعمق تشريعاته، وبدائع أحكامه، التي نشرها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الخطاب التاريخي البالغ الأهمّية الذي ألقته سيّدة النساء في بهو جامع أبيها، والذي وضعت فيه النقاط على الحروف، وأعربت فيه عن الأخطار الهائلة التي ستعانيها الأُمّة في مسيرتها، وما ستواجهه في مستقبلها من الأزمات الناجمة عن صرف الخلافة عن أهل بيت النبوّة، ومراكز الوحي، وأعمدة الشرف في دنيا الإسلام، وعزّزت سلام الله عليها موقفها الرافض لحكومة أبي بكر بوصيّتها الذائعة لزوجها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بنودها أن يواري جسدها الطاهر في غلس الليل البهيم، ولا يحضر تشييع جنازتها أحد من الذين هضموها، وغصبوا حقوقها، ومن ثمّ فقد ذهب شريحة من المسلمين إلى التمسّك بأهل البيت، وصار الإيمان بهم جزءً لا يتجزّء من حياتهم العقائدية، وتبنّوا بصورة إيجابية ما أُثر عنهم في المجالات التشريعية لا يتعدّونه إلى غيرهم من بقيّة المذاهب الإسلامية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تقتصر هذه البحوث على ما عانته سيدة النساء عليهاالسّلام من الأحداث المؤسفة التي حلّت بها بعد وفاة أبيها، وإنّما فيها عرض شامل لبعض مظاهر شخصيّتها </w:t>
      </w:r>
    </w:p>
    <w:p>
      <w:pPr>
        <w:pStyle w:val="BookText"/>
        <w:rPr/>
      </w:pPr>
      <w:r>
        <w:rPr>
          <w:rFonts w:ascii="Amiri" w:hAnsi="Amiri" w:eastAsia="Amiri" w:cs="Amiri"/>
          <w:color w:val="111111"/>
          <w:sz w:val="28"/>
          <w:sz w:val="28"/>
          <w:szCs w:val="28"/>
          <w:rtl w:val="true"/>
          <w:lang w:bidi="ar-SA"/>
        </w:rPr>
        <w:t>العظيمة من العفّة والطهارة والعصمة والإيمان العميق بالله تعالى، وغير ذلك من السِّمات التي شابهت بها أباها رسول الله صلّي الله عليه و آله، فقد شابهته في معظم صفاته وخصاله التي امتاز بها على سائر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بالسيّدات المسلمات أن يقتدين بسيّدة النساء ويجعلن يوم ولادتها عيداً لهنّ، يقمن فيه المهرجانات التكريمية لهذه السيّدة العظيمة التي هي ملء فم الدنيا في مواهبها وكمالها وسموّ 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أعتقد أنّ شخصيّة من شخصيّات الإسلام نالت من التبجيل والتعظيم مثل ما نالته سيّدة نساء العالمين، فقد انبرى العلماء من مسلمين وغيرهم إلى التشرّف في البحث عن سيرتها، وسائر شؤون حياتها المشرقة، وقد بلغ ما أُلّف فيها ما يزيد على ثلاثمائة كتاب، كان بعضها من الموسوعات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 في أحوال فاطمة بنت النبيّ الأطهر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سماحة العلّامة السيّد محمد باقر الموسوي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جمع فيها جميع الأخبار التي تعرّضت لحياتها من أخبار حسان وضعاف، وهو جهد يشكر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الموسوعات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لحضرة العلّامة الخطيب المفدّى الشيخ عبد الحميد المهاجر حفظه الله، وقد أنفق على تأليفه مدّة من الزمن تربو على عشرين عاماً، عرض في معظمه إلى معارف الإسلام، وما يتّصل بشخصيّة الزهراء من 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ألّف فيها المستشرق لامنس، وكانت بحوثه قائمة، فقد تهجّم على الزهراء لأنّ أباها زوّجها من علىّ وهو شخص فقير، وأنّها لمّا زفّت إلى زوجها كان أثاث العرس بسيطاً وزهيداً جدّاً، وقد عرضنا في كثير من بحوث هذا الكتاب إلى ضحالة قوله، وفساد ما ذهب إليه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ألّف في حياتها العلميّة المحقّق الكبير السيوطي، فقد دوّن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روته من الأحاديث عن أبيها صلّي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فهذه الدراسة التي أُقدّمها إلى القارئ هي من بين ما أُلّف في بضعة الرسول صلّي الله عليه و آله ، والحكم عليها ليس لي وإنّما بيد القرّاء، وإنّي أمل أن يجدوا فيها المتعة والفائدة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وليّ التوفيق</w:t>
      </w:r>
    </w:p>
    <w:p>
      <w:pPr>
        <w:pStyle w:val="BookText"/>
        <w:rPr/>
      </w:pPr>
      <w:r>
        <w:rPr>
          <w:rFonts w:ascii="Amiri" w:hAnsi="Amiri" w:eastAsia="Amiri" w:cs="Amiri"/>
          <w:color w:val="111111"/>
          <w:sz w:val="28"/>
          <w:sz w:val="28"/>
          <w:szCs w:val="28"/>
          <w:rtl w:val="true"/>
          <w:lang w:bidi="ar-SA"/>
        </w:rPr>
        <w:t>مَكتَبَةُ الإمَامِ الحَسَنَ العَامَّة</w:t>
      </w:r>
    </w:p>
    <w:p>
      <w:pPr>
        <w:pStyle w:val="BookText"/>
        <w:rPr/>
      </w:pPr>
      <w:r>
        <w:rPr>
          <w:rFonts w:ascii="Amiri" w:hAnsi="Amiri" w:eastAsia="Amiri" w:cs="Amiri"/>
          <w:color w:val="111111"/>
          <w:sz w:val="28"/>
          <w:sz w:val="28"/>
          <w:szCs w:val="28"/>
          <w:rtl w:val="true"/>
          <w:lang w:bidi="ar-SA"/>
        </w:rPr>
        <w:t>النَّجَفُ الأَشْرَفُ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القَرَشي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7243_178019"/>
      <w:bookmarkStart w:id="16" w:name="pg17243_178019"/>
      <w:bookmarkEnd w:id="16"/>
    </w:p>
    <w:p>
      <w:pPr>
        <w:pStyle w:val="Heading2"/>
        <w:numPr>
          <w:ilvl w:val="1"/>
          <w:numId w:val="1"/>
        </w:numPr>
        <w:rPr/>
      </w:pPr>
      <w:bookmarkStart w:id="17" w:name="pg17243_178019"/>
      <w:bookmarkStart w:id="18" w:name="__RefHeading___Toc5688060_1280447820"/>
      <w:bookmarkStart w:id="19" w:name="_Toc5"/>
      <w:bookmarkEnd w:id="17"/>
      <w:bookmarkEnd w:id="18"/>
      <w:r>
        <w:rPr>
          <w:rtl w:val="true"/>
        </w:rPr>
        <w:t>النَّسَبُ الوَضَّاءُ</w:t>
      </w:r>
      <w:bookmarkEnd w:id="1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5688062_1280447820"/>
      <w:bookmarkStart w:id="21" w:name="_Toc6"/>
      <w:bookmarkEnd w:id="20"/>
      <w:r>
        <w:rPr>
          <w:rtl w:val="true"/>
        </w:rPr>
        <w:t>الإشارة</w:t>
      </w:r>
      <w:bookmarkEnd w:id="2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7243_178021"/>
      <w:bookmarkStart w:id="23" w:name="pg17243_178021"/>
      <w:bookmarkEnd w:id="23"/>
    </w:p>
    <w:p>
      <w:pPr>
        <w:pStyle w:val="BookText"/>
        <w:rPr/>
      </w:pPr>
      <w:bookmarkStart w:id="24" w:name="pg17243_178021"/>
      <w:bookmarkEnd w:id="24"/>
      <w:r>
        <w:rPr>
          <w:rFonts w:ascii="Amiri" w:hAnsi="Amiri" w:eastAsia="Amiri" w:cs="Amiri"/>
          <w:color w:val="111111"/>
          <w:sz w:val="28"/>
          <w:sz w:val="28"/>
          <w:szCs w:val="28"/>
          <w:rtl w:val="true"/>
          <w:lang w:bidi="ar-SA"/>
        </w:rPr>
        <w:t>وليس في دنيا الأنساب نسب أسمى ولا أرفع من نسب سيّدة نساء العالمين فاطمة الزهراء سلام الله عليها، وهذه لمحات عن نسبها الوضّاء</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688064_1280447820"/>
      <w:bookmarkStart w:id="26" w:name="_Toc7"/>
      <w:bookmarkEnd w:id="25"/>
      <w:r>
        <w:rPr>
          <w:rtl w:val="true"/>
        </w:rPr>
        <w:t>الأب</w:t>
      </w:r>
      <w:bookmarkEnd w:id="26"/>
    </w:p>
    <w:p>
      <w:pPr>
        <w:pStyle w:val="BookText"/>
        <w:rPr/>
      </w:pPr>
      <w:r>
        <w:rPr>
          <w:rFonts w:ascii="Amiri" w:hAnsi="Amiri" w:eastAsia="Amiri" w:cs="Amiri"/>
          <w:color w:val="111111"/>
          <w:sz w:val="28"/>
          <w:sz w:val="28"/>
          <w:szCs w:val="28"/>
          <w:rtl w:val="true"/>
          <w:lang w:bidi="ar-SA"/>
        </w:rPr>
        <w:t>أمّا أبو الزهراء فهو سيّد الكائنات، وزعيم الإنسانيّة الرسول محمّد صلّي الله عليه و آله الذي فتح آفاق الفكر والنور، وصنع الحضارة التي أنقذت الإنسان من المتاهات السحيقة التي غرق في آثامها وخرافاتها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كنز من كنوز الله تعالى، وهبة منه لعباده، يزكّيهم ويعلّمهم الكتاب والحكمة، وإن كانوا من قبله لمن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غيّر النبيّ صلّي الله عليه و آله مجرى تاريخ الإنسان المجهود المكدود المعذّب بظلمات الجاهلية التى لا ظلّ فيها للحياة الآمنة المطمئنّة، ومن مآثمها غزو الأقوياء للضعفاء، ونهب أمتعتهم، ووأدهم للبنات، وأُثر عنهم الافتخار بذلك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البنات من المكرمات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ظلمات الحياة الفكرية عبادة الأوثان والأصنام، واتّخاذها أرباباً يعبدونها من دون الله تعالى واهب الحياة، وخالق الكون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النبيّ صلّي الله عليه و آله دعوته الخلّاقة الهادفة لتحرير الإنسان، وإنقاذه من ويلات الفقر وظلمات الجهل، وقد أوجدت دعوته زلزالاً مدمّراً لعادات قومه وتقاليدهم، وقد آمن برسالته العبيد والضعفاء، ووجدوا في دعوته الشموخ لهم والتحرير، والمساواة بينهم وبين غيرهم من تجّار قريش وطغاتها، وفي طليعة هؤلاء الغرباء </w:t>
      </w:r>
    </w:p>
    <w:p>
      <w:pPr>
        <w:pStyle w:val="BookText"/>
        <w:rPr/>
      </w:pPr>
      <w:r>
        <w:rPr>
          <w:rFonts w:ascii="Amiri" w:hAnsi="Amiri" w:eastAsia="Amiri" w:cs="Amiri"/>
          <w:color w:val="111111"/>
          <w:sz w:val="28"/>
          <w:sz w:val="28"/>
          <w:szCs w:val="28"/>
          <w:rtl w:val="true"/>
          <w:lang w:bidi="ar-SA"/>
        </w:rPr>
        <w:t>والضعفاء عمّار وأبوه ياسر وأُمّة سميّة، وقد استضعفهم جبابرة قريش إذ لم تكن لهم قوّة تحميهم، ولا ركن شديد يأوون إليه، فصبّوا عليهم وابلاً من العذاب الأليم، فاستشهد ياسر وسميّة تحت وطأة التعذيب الرهيب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رفع النبيّ صلّي الله عليه و آله رسالة ربّه غير حافل بما عاناه من الاضطهاد والتنكيل من القرشيّين، وقد احتمى بعمّه شيخ البطحاء ومؤمن قريش أبي طالب، فكان القوّة الضاربة التي التجأ إليها في نشر دعوته، ولولاه لما أبقت قريش للرسول صلّي الله عليه و آله، وأطفأت دعوته في مهدها، وقد آمن أبو طالب بالإسلام واعتنقه عن وعي، وجاهد في سبيله أعظم ما يكون الجهاد،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وأعرب عن حمايته للنبىّ صلّي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أوَسُدَ فِي التُراب دَفِيناً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ولا يقل عن أبي طالب في جهاده عن الإسلام ولده الإمام أمير المؤمنين عليه السّلام، فقد انبرى وهو في فجر الصبا وروعة الشباب إلى الكفاح والنضال في حماية الرسول صلّي الله عليه و آله، والذبّ عن قيمه وأهدافه، ومناجزة أعدائه، وسنذكر صوراً مشرقة عن جهاده في بحوث هذا الكتاب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فحسب الزهراء سلام الله عليها شرفاً وفخراً وسموّاً أنّها بضعة رسول الله صلّي الله عليه و آله وحبيبته، وآثر منزلة عنده، وأنّها احتلّت مشاعره وعواطفه، فكانت أعزّ أبنائه وبناته، وسنعرض في البحوث الآتية لموقفها مع أبيها في دعوته إلى الله تعالى، والتبشير بدينه</w:t>
      </w:r>
      <w:r>
        <w:rPr>
          <w:rFonts w:eastAsia="Amiri" w:cs="Amiri" w:ascii="Amiri" w:hAnsi="Amiri"/>
          <w:color w:val="111111"/>
          <w:sz w:val="28"/>
          <w:szCs w:val="28"/>
          <w:rtl w:val="true"/>
          <w:lang w:bidi="ar-SA"/>
        </w:rPr>
        <w:t xml:space="preserve">. </w:t>
      </w:r>
      <w:bookmarkStart w:id="27" w:name="pg17243_178023"/>
    </w:p>
    <w:p>
      <w:pPr>
        <w:pStyle w:val="Heading3"/>
        <w:numPr>
          <w:ilvl w:val="2"/>
          <w:numId w:val="1"/>
        </w:numPr>
        <w:rPr/>
      </w:pPr>
      <w:bookmarkStart w:id="28" w:name="__RefHeading___Toc5688066_1280447820"/>
      <w:bookmarkStart w:id="29" w:name="_Toc8"/>
      <w:bookmarkEnd w:id="27"/>
      <w:bookmarkEnd w:id="28"/>
      <w:r>
        <w:rPr>
          <w:rtl w:val="true"/>
        </w:rPr>
        <w:t>الأُمّ</w:t>
      </w:r>
      <w:bookmarkEnd w:id="29"/>
    </w:p>
    <w:p>
      <w:pPr>
        <w:pStyle w:val="Heading4"/>
        <w:numPr>
          <w:ilvl w:val="3"/>
          <w:numId w:val="1"/>
        </w:numPr>
        <w:rPr/>
      </w:pPr>
      <w:bookmarkStart w:id="30" w:name="__RefHeading___Toc5688068_1280447820"/>
      <w:bookmarkStart w:id="31" w:name="_Toc9"/>
      <w:bookmarkEnd w:id="30"/>
      <w:r>
        <w:rPr>
          <w:rtl w:val="true"/>
        </w:rPr>
        <w:t>إشارة</w:t>
      </w:r>
      <w:bookmarkEnd w:id="31"/>
    </w:p>
    <w:p>
      <w:pPr>
        <w:pStyle w:val="BookText"/>
        <w:rPr/>
      </w:pPr>
      <w:r>
        <w:rPr>
          <w:rFonts w:ascii="Amiri" w:hAnsi="Amiri" w:eastAsia="Amiri" w:cs="Amiri"/>
          <w:color w:val="111111"/>
          <w:sz w:val="28"/>
          <w:sz w:val="28"/>
          <w:szCs w:val="28"/>
          <w:rtl w:val="true"/>
          <w:lang w:bidi="ar-SA"/>
        </w:rPr>
        <w:t xml:space="preserve">أمّا أمّ زهراء الرسول سلام الله عليها فهي خديجة بنت خويلد الطاهرة، وكانت تسمّى سيّدة نساء قريش في الجاهلية، وأُمّ المؤمنين في الإسلام، ذات الشرف الأصيل، والمجد الأثيل، تجتمع في نسبها المشرق مع النبيّ صلّي الله عليه و آله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الجدّ الرابع للنبيّ صلّي الله عليه و آله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والجدّ الثالث لها، وينتهي هذا النسب إلى إبراهيم شيخ الأنبياء عليه السّلام، ولم تضارعها امرأة من قريش في مكانتها وسموّ منزلتها، وهي الشرارة الأُولى في الثورة الإسلامية الكبرى التي رفعت مشاعل النور، ودمّرت معاقل الشرك، وحصون الالحاد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لمحات موجزة عن شؤون هذه السيّدة الكريمة التي حظيت بأسمى منزلة في الإسلام، فهي أُمّ لأفضل سيّدة خلقها الله في الأرض وهي زهراء الرسول صلّي الله عليه و آله، وجدة للسبطين الكريمين الحسن والحسين عليهماالسّلام، اللذان انحصر بهما نسل رسول الله صلّي الله عليه و آله، وفيما يلي ذلك</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5688070_1280447820"/>
      <w:bookmarkStart w:id="33" w:name="_Toc10"/>
      <w:bookmarkEnd w:id="32"/>
      <w:r>
        <w:rPr>
          <w:rtl w:val="true"/>
        </w:rPr>
        <w:t>ثراؤها العريض</w:t>
      </w:r>
      <w:bookmarkEnd w:id="33"/>
    </w:p>
    <w:p>
      <w:pPr>
        <w:pStyle w:val="BookText"/>
        <w:rPr/>
      </w:pPr>
      <w:r>
        <w:rPr>
          <w:rFonts w:ascii="Amiri" w:hAnsi="Amiri" w:eastAsia="Amiri" w:cs="Amiri"/>
          <w:color w:val="111111"/>
          <w:sz w:val="28"/>
          <w:sz w:val="28"/>
          <w:szCs w:val="28"/>
          <w:rtl w:val="true"/>
          <w:lang w:bidi="ar-SA"/>
        </w:rPr>
        <w:t>والشيء المؤكّد أن السيدة خديجة كانت تملك ثراءاً عريضاً لا يملك مثله أحد من تجّار قريش، ويقول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التجّار كانوا يضاربون بأموالها، فيخرجون إلى بعض البلدان، ومنها الشام، فيبيعون ما عندهم من متاع، ويجلبون من البضائع كالثياب وبعض الأطعمة التي يحتاجها أهالي مكّة، وبذلك فقد نمت ثروة السيّدة خديجة واتّسع ثراؤها</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5688072_1280447820"/>
      <w:bookmarkStart w:id="35" w:name="_Toc11"/>
      <w:bookmarkEnd w:id="34"/>
      <w:r>
        <w:rPr>
          <w:rtl w:val="true"/>
        </w:rPr>
        <w:t>تجارة النبيّ صلّي الله عليه و آله بأموالها</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النبيّ صلّي الله عليه و آله رغبته في التجارة بأموال خديجة على عمّه أبي طالب الذي كان يخلص له في الحبّ، فأشار عليه بالقبول، وروى الواقدي أنّ عمّه </w:t>
      </w:r>
    </w:p>
    <w:p>
      <w:pPr>
        <w:pStyle w:val="BookText"/>
        <w:rPr/>
      </w:pPr>
      <w:r>
        <w:rPr>
          <w:rFonts w:ascii="Amiri" w:hAnsi="Amiri" w:eastAsia="Amiri" w:cs="Amiri"/>
          <w:color w:val="111111"/>
          <w:sz w:val="28"/>
          <w:sz w:val="28"/>
          <w:szCs w:val="28"/>
          <w:rtl w:val="true"/>
          <w:lang w:bidi="ar-SA"/>
        </w:rPr>
        <w:t>أبا طالب هو الذي حفّزه إلى التجارة بأموال خديجة 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أخي، أنا رجل لا مال لي، وقد اشتدّ الزمان علينا، وألحّت علينا سنون منكرة، وليس لنا مال ولا تجارة، وهذه عِير قومك قد حضر خروجها إلى الشام، وخديجة تبعث رجالاً يتّجرون في مالها ويصيبون منافع، فلو جئتها لفضّلتك على غيرك، لما يبلغها عنك من أمانتك وطهارتك وإن كنت أكره أن تأتي إلى الشام، وأخاف عليك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أنّها استأجرت فلاناً ببكرين، ولسنا نرضى لك بمثل ما أعطته فهل لك في أن أكلّمها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وفي تاريخ الأمم والملوك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السيّدة خديجة هي التي عرضت على النبيّ الخروج إلى الشام في التجارة بأموالها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وانبرى النبي صلّي الله عليه و آله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أَحْبَبْتَ يا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النبي صلّي الله عليه و آله أو عمّه أبو طالب على خديجة في التجارة بأموالها فاستجابت، وأجابتهم بقبول حسن لأنّها كانت تعرف محمّداً بالنزاهة وسموّ النفس، وأنّه ليس كشباب قريش الذين هاموا بالعبث والمجون، وقد فاق الشباب في خُلقه وكماله ورجحان عقله وأمانته، فزوّدته بالأموال، وبعثت معه غلامها ميسرة، وخرج الرسول صلّي الله عليه و آله بالبضاعة فَنَصَفَها، واشترى بثمنها بضاعة أُخرى من الشام، وريح ريحاً كثيراً لم يعهد مثله فيمن تاجر بأموال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بهر ميسرة ممّا رآه في سفره مع النبيّ صلّي الله عليه و آله، فقد رأى عمامة تسير معه، وتضلّه من حرارة الشمس، ورأى البركة والنمو في المال ما لم ير مثله من قبل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وقفل النبي صلّي الله عليه و آله ومعه ميسرة راجعين إلى مكّة، وهما يجدّان في السير، فلمّا انتهيا إلى مكّة سارع ميسرة إلى خديجة فبشّرها بالأرباح الهائلة التي ظفر بها النبيّ صلّي الله عليه و آله في تجارته، كما أخذ يحدّثها عن العجائب التي شاهدها من النبيّ صلّي الله عليه و آله </w:t>
      </w:r>
      <w:bookmarkStart w:id="36" w:name="pg17243_178025"/>
    </w:p>
    <w:p>
      <w:pPr>
        <w:pStyle w:val="BookText"/>
        <w:rPr/>
      </w:pPr>
      <w:bookmarkEnd w:id="36"/>
      <w:r>
        <w:rPr>
          <w:rFonts w:ascii="Amiri" w:hAnsi="Amiri" w:eastAsia="Amiri" w:cs="Amiri"/>
          <w:color w:val="111111"/>
          <w:sz w:val="28"/>
          <w:sz w:val="28"/>
          <w:szCs w:val="28"/>
          <w:rtl w:val="true"/>
          <w:lang w:bidi="ar-SA"/>
        </w:rPr>
        <w:t>من تظليل الغمام له، ومن سلوكه الخاصّ في نظراته الخاصّة إلى السماء وهى مشفوعة بالإيمان العميق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وأنِست خديجة بحديث غلامها، وأخذ حبّ النبيّ صلّي الله عليه و آله ينساب إلى فؤادها ويختلط في دمها، وأيقنت أنّ له شأناً عظيماً، ومستقبلاً مشرقاً يستوعب آفاق الأرض</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5688074_1280447820"/>
      <w:bookmarkStart w:id="38" w:name="_Toc12"/>
      <w:bookmarkEnd w:id="37"/>
      <w:r>
        <w:rPr>
          <w:rtl w:val="true"/>
        </w:rPr>
        <w:t>اقتران النبىّ صلّي الله عليه و آله بخديجة</w:t>
      </w:r>
      <w:bookmarkEnd w:id="38"/>
    </w:p>
    <w:p>
      <w:pPr>
        <w:pStyle w:val="BookText"/>
        <w:rPr/>
      </w:pPr>
      <w:r>
        <w:rPr>
          <w:rFonts w:ascii="Amiri" w:hAnsi="Amiri" w:eastAsia="Amiri" w:cs="Amiri"/>
          <w:color w:val="111111"/>
          <w:sz w:val="28"/>
          <w:sz w:val="28"/>
          <w:szCs w:val="28"/>
          <w:rtl w:val="true"/>
          <w:lang w:bidi="ar-SA"/>
        </w:rPr>
        <w:t>وآمنت خديجة إيماناً لا يخامره شك أنّ محمّداً صلّي الله عليه و آله هو النبيّ المرسل الذي تزدهر الدنيا برسالته، وهو الذي بشّر به أنبياء الله تعالى من قبل، فسارعت إلى خطبته، وتقديم المال له ليكون مهراً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النبيّ صلّي الله عليه و آله إلى عمّه ومربّيه أبي طالب، وعرض عليه الأمر فابتهج أبو طالب، وسرت في نفسه موجات من الفرح، وذلك لعلمه بمكانة خديجة وشرفها وامتناعها من الزواج حينما خطبها سادات قريش، ومشى أبو طالب ومعه حمزة وسائر أعمام النبيّ صلّي الله عليه و آله إلى خويلد أبي خديجة فقابلهم بالحفاوة والتكريم والرضا بهذا الاقتران</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5688076_1280447820"/>
      <w:bookmarkStart w:id="40" w:name="_Toc13"/>
      <w:bookmarkEnd w:id="39"/>
      <w:r>
        <w:rPr>
          <w:rtl w:val="true"/>
        </w:rPr>
        <w:t>خطبة أبي طالب رضي الله عنه</w:t>
      </w:r>
      <w:bookmarkEnd w:id="40"/>
    </w:p>
    <w:p>
      <w:pPr>
        <w:pStyle w:val="BookText"/>
        <w:rPr/>
      </w:pPr>
      <w:r>
        <w:rPr>
          <w:rFonts w:ascii="Amiri" w:hAnsi="Amiri" w:eastAsia="Amiri" w:cs="Amiri"/>
          <w:color w:val="111111"/>
          <w:sz w:val="28"/>
          <w:sz w:val="28"/>
          <w:szCs w:val="28"/>
          <w:rtl w:val="true"/>
          <w:lang w:bidi="ar-SA"/>
        </w:rPr>
        <w:t>وخطب شيخ البطحاء أبو طالب خطبة النكاح من الفاضلة خديجة إلى ابن أخيه محمّد، وجاء فيها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جعلنا من ذرية إبراهيم، وزرع إسماعيل، وجعل لنا بلداً حراماً، وبيتاً محجوجاً، وجعلنا الحكّام على الناس، ثمّ إنّ محمّد بن عبد الله أخي من لا يوزن به فتى من قريش إلّا رجح عليه برّاً وفضلاً وحزماً وعقلاً ورأياً ونبلاً، وإن كان في المال قل، فإنّما المال ظلّ زائل، وعارية مسترجعة، وله في خديجة بنت خویلد رغبة، ولها فيه مثل ذلك، وما أحببتم من الصداق فعليَّ، وله والله بعد </w:t>
      </w:r>
      <w:bookmarkStart w:id="41" w:name="pg17243_178026"/>
    </w:p>
    <w:p>
      <w:pPr>
        <w:pStyle w:val="BookText"/>
        <w:rPr/>
      </w:pPr>
      <w:bookmarkEnd w:id="41"/>
      <w:r>
        <w:rPr>
          <w:rFonts w:ascii="Amiri" w:hAnsi="Amiri" w:eastAsia="Amiri" w:cs="Amiri"/>
          <w:color w:val="111111"/>
          <w:sz w:val="28"/>
          <w:sz w:val="28"/>
          <w:szCs w:val="28"/>
          <w:rtl w:val="true"/>
          <w:lang w:bidi="ar-SA"/>
        </w:rPr>
        <w:t xml:space="preserve">نبأ شائع، وخطب جليل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أشاد أبو طالب بابن أخيه، وما يتمتّع به من الصفات الفاضلة والمزايا الكريمة، فليس له مثيل من فتيان قريش، ولا يضارعه أحد في أصالة رأيه، ورجحان عقله، كما استشفّ أنّ له شأناً عظيماً، ومستقبلاً كريماً، واستجاب خويلد، وزفّت اُمّ المؤمنين إلى زوجها، وهي فرحة مستبشرة بهذا القرآن، وكان سنّها أربعين عاماً، وسن النبيّ صلّي الله عليه و آله خمساً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تزوّجّت السيّدة خديجة بملء حريتها، وألغت الأعراف السائدة في عصرها من أنّ الرجل هو الذي يخطب المرأة لا العكس، وحملت خديجة ثراءها العريض إلى النبيّ صلّي الله عليه و آله الذي لم ينفقه على نفسه ولا عليها وإنّما كان رصيداً للدعوة الإسلامية، فقد كان من الركائز المهمّة في نشر الإسلام وإشاعته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الرابطة الزوجية بين النبيّ وخديجة قائمة على المحبّة والمودّة والصفاء، وكانت أفضل حياة زوجية في مكّة، وقد أخلصت خديجة للرسول صلّي الله عليه و آله أعظم ما يكون الإخلاص، وقد وجد في كنفها من المودّة والرعاية ما عوّضه عن رزيّته بفقد أبيه وأُمّه، ومعاناته لفقد حنان الأُمّ والأب</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688078_1280447820"/>
      <w:bookmarkStart w:id="43" w:name="_Toc14"/>
      <w:bookmarkEnd w:id="42"/>
      <w:r>
        <w:rPr>
          <w:rtl w:val="true"/>
        </w:rPr>
        <w:t>في غار حراء</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استطاب النبيّ صلّي الله عليه و آله الخلوة في غار حراء، فكان يطيل المكث فيه، وهو يتأمّل آيات الله تعالى، وما في الكون من الأرصدة التي تدلّل على وجود الخالق العظيم، وكانت زوجته الوفية ترعاه وتراقبه خوفاً عليه، وكانت ترسل وراءه من يحرسه </w:t>
      </w:r>
      <w:r>
        <w:rPr>
          <w:rStyle w:val="FootnoteAnchor"/>
          <w:rtl w:val="true"/>
        </w:rPr>
        <w:footnoteReference w:id="7"/>
      </w:r>
      <w:r>
        <w:rPr>
          <w:rFonts w:ascii="Amiri" w:hAnsi="Amiri" w:eastAsia="Amiri" w:cs="Amiri"/>
          <w:color w:val="111111"/>
          <w:sz w:val="28"/>
          <w:sz w:val="28"/>
          <w:szCs w:val="28"/>
          <w:rtl w:val="true"/>
          <w:lang w:bidi="ar-SA"/>
        </w:rPr>
        <w:t xml:space="preserve">وكانت على ثقة وإيمان أنّه الرسول العظيم صلّي الله عليه و آله الذي اختاره الله تعالى لإنقاذ الإنسان </w:t>
      </w:r>
      <w:bookmarkStart w:id="44" w:name="pg17243_178027"/>
    </w:p>
    <w:p>
      <w:pPr>
        <w:pStyle w:val="BookText"/>
        <w:rPr/>
      </w:pPr>
      <w:bookmarkEnd w:id="44"/>
      <w:r>
        <w:rPr>
          <w:rFonts w:ascii="IRNazanin" w:hAnsi="IRNazanin" w:eastAsia="IRNazanin"/>
          <w:color w:val="111111"/>
          <w:sz w:val="28"/>
          <w:sz w:val="28"/>
          <w:szCs w:val="28"/>
          <w:rtl w:val="true"/>
          <w:lang w:bidi="fa-IR"/>
        </w:rPr>
        <w:t>من ظلمات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واستقبل النبيّ صلّي الله عليه و آله في غار حراء رسالة الله تعالى، فقد هبط عليه جبرئيل فقلّده وسام النبوّة، وأمره بقراءة سورة من كتاب الله تعالى، وهي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الحافلة بعظيم آيات الله في خلقه للإنسان، وتعليمه له ما لم يعلم، ونهض الرسول والملك معه أينما يلتفت يراه، وقفل النبي صلّي الله عليه و آله إلى منزله فزعاً، فحدّث زوجته التي لا نظير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إيمانها وطهارتها بما رأى وسمع، فهتفت خديجة بثقة وإيمان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يرعانا يا أبا القاسم أبشر يابن العمّ، واثبت، فوالذي نفس خديجة بيده إنّي لأرجو أن تكون نبيّ هذه الأُمّة، فوالله لا يخزيك الله أبداً، ووالله إنّك لتصل الرحم، وتصدق الحديث، وتؤدّي الأمانة، وتحمل الكلأ، وتقري الضيف، وتعين على نوائب الحقّ</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وكان لكلام خديجة في نفس النبيّ صلّي الله عليه و آله صدى راحة وطمأنينة في نفسه، وأحسّ بالراحة والاستقرار، وسارع النبيّ إلى فراشه، وإذا بالوحى يعاوده مرة أخرى حاملاً معه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مجال للنوم، وإنّما عليه الكفاح والنضال لإنقاذ الإنسان من ويلات الجهل والعبودية لغير الله تعالى، وفزع النبيّ صلّي الله عليه و آله فحدّث خديجة بما رآه ثانياً، فكانت تبعث في نفسه العزم والاستقرار</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5688080_1280447820"/>
      <w:bookmarkStart w:id="46" w:name="_Toc15"/>
      <w:bookmarkEnd w:id="45"/>
      <w:r>
        <w:rPr>
          <w:rtl w:val="true"/>
        </w:rPr>
        <w:t>السيّدة خديجة مع ورقة</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وسارعت خديجة نحو ابن عمّها ورقة بن نوفل، وكان فاضلاً قد أخذ العلم من التوراة والإنجيل وأخبار النبّوات من القساوسة والعلماء، فاستبشر بحديث خديجة وراح يقول بحماسة وإيمان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قدّوس، قدّوس، والذي نفس ورقة بيده لئن كنت صدقتني يا خديجة، لقد جاءه الناموس الأكبر الذي كان يأتي موسى وعيسى، </w:t>
      </w:r>
      <w:bookmarkStart w:id="47" w:name="pg17243_178028"/>
    </w:p>
    <w:p>
      <w:pPr>
        <w:pStyle w:val="BookText"/>
        <w:rPr/>
      </w:pPr>
      <w:bookmarkEnd w:id="47"/>
      <w:r>
        <w:rPr>
          <w:rFonts w:ascii="Amiri" w:hAnsi="Amiri" w:eastAsia="Amiri" w:cs="Amiri"/>
          <w:color w:val="111111"/>
          <w:sz w:val="28"/>
          <w:sz w:val="28"/>
          <w:szCs w:val="28"/>
          <w:rtl w:val="true"/>
          <w:lang w:bidi="ar-SA"/>
        </w:rPr>
        <w:t>وأنّه لنبيّ هذه الأُمّة،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فليثبت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وسارعت خديجة نحو النبيّ صلّي الله عليه و آله فأخبرته بمقالة ورقة، فسرّ بذلك وزادته خديجة وثوقاً</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5688082_1280447820"/>
      <w:bookmarkStart w:id="49" w:name="_Toc16"/>
      <w:bookmarkEnd w:id="48"/>
      <w:r>
        <w:rPr>
          <w:rtl w:val="true"/>
        </w:rPr>
        <w:t>إسلام خديجة وعلىّ عليهماالسّلام</w:t>
      </w:r>
      <w:bookmarkEnd w:id="49"/>
    </w:p>
    <w:p>
      <w:pPr>
        <w:pStyle w:val="BookText"/>
        <w:rPr/>
      </w:pPr>
      <w:r>
        <w:rPr>
          <w:rFonts w:ascii="Amiri" w:hAnsi="Amiri" w:eastAsia="Amiri" w:cs="Amiri"/>
          <w:color w:val="111111"/>
          <w:sz w:val="28"/>
          <w:sz w:val="28"/>
          <w:szCs w:val="28"/>
          <w:rtl w:val="true"/>
          <w:lang w:bidi="ar-SA"/>
        </w:rPr>
        <w:t>واتِفق المؤرِخون والرواة على أنّ خديجة أوّل من آمنت بالإسلام واعتنقت رسالة الله تعالى لعبده ورسوله، هي والإمام أمير المؤمنين عليه السّلام، فقد آمنا معاً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يَجْمَعْ بَيْتٌ يَوْمَئِذٍ وَاحِدٌ فِي الإِسْلَامِ غَيْرَ رَسُولِ الله صلّى الله عليه و آله وَخَدِيجَةَ وَأَنا ثالِتُهُما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أوّل من آمن من الناس بعد خديجة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عمر الإمام في وقت إسلامه سبع سنين، وقيل تسع سنين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استُنبئ النبيّ صلّي الله عليه و آله يوم الاثنين، وصلّى بالكعبة يوم الثلاثاء ومعه خديجة والإمام عليّ عليه السّلام وهو في فجر الصبا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عفيف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في الجاهلية إلى مكّة، وأنا أُريد أن ابتاع لأهلي من ثيابها وعطرها، فأتيت العبّاس بن عبدالمطّلب وكان تاجراً، فأنا عنده جالس أنظر إلى الكعبة وقد حلّقت الشمس في السماء فارتفعت وذهبت إذ جاء شابّ فرمى ببصره نحو السماء، ثمّ قام مستقبل الكعبة، ثمّ لم يلبث إلّا يسيراً حتّى </w:t>
      </w:r>
    </w:p>
    <w:p>
      <w:pPr>
        <w:pStyle w:val="BookText"/>
        <w:rPr/>
      </w:pPr>
      <w:r>
        <w:rPr>
          <w:rFonts w:ascii="Amiri" w:hAnsi="Amiri" w:eastAsia="Amiri" w:cs="Amiri"/>
          <w:color w:val="111111"/>
          <w:sz w:val="28"/>
          <w:sz w:val="28"/>
          <w:szCs w:val="28"/>
          <w:rtl w:val="true"/>
          <w:lang w:bidi="ar-SA"/>
        </w:rPr>
        <w:t>جاء غلام فقام على يمينه، ثمّ جاءت امرأة فقامت خلفهما، فركع الشابّ، فركع معه الغلام والمرأة، ثمّ رفع الشابّ رأسه فتابعه الغلام والمرأة، وسجد الشابّ فسجد معه الغلام والمرأة، فقلت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فطفق العبّاس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الشابّ؟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محمّد بن عبدالله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منه الغلام؟</w:t>
      </w:r>
    </w:p>
    <w:p>
      <w:pPr>
        <w:pStyle w:val="BookText"/>
        <w:rPr/>
      </w:pPr>
      <w:r>
        <w:rPr>
          <w:rFonts w:ascii="Amiri" w:hAnsi="Amiri" w:eastAsia="Amiri" w:cs="Amiri"/>
          <w:color w:val="111111"/>
          <w:sz w:val="28"/>
          <w:sz w:val="28"/>
          <w:szCs w:val="28"/>
          <w:rtl w:val="true"/>
          <w:lang w:bidi="ar-SA"/>
        </w:rPr>
        <w:t>هذا عليّ بن أبي طالب</w:t>
      </w:r>
    </w:p>
    <w:p>
      <w:pPr>
        <w:pStyle w:val="BookText"/>
        <w:rPr/>
      </w:pPr>
      <w:r>
        <w:rPr>
          <w:rFonts w:ascii="Amiri" w:hAnsi="Amiri" w:eastAsia="Amiri" w:cs="Amiri"/>
          <w:color w:val="111111"/>
          <w:sz w:val="28"/>
          <w:sz w:val="28"/>
          <w:szCs w:val="28"/>
          <w:rtl w:val="true"/>
          <w:lang w:bidi="ar-SA"/>
        </w:rPr>
        <w:t>أتدري من هذه المرأة؟</w:t>
      </w:r>
    </w:p>
    <w:p>
      <w:pPr>
        <w:pStyle w:val="BookText"/>
        <w:rPr/>
      </w:pPr>
      <w:r>
        <w:rPr>
          <w:rFonts w:ascii="Amiri" w:hAnsi="Amiri" w:eastAsia="Amiri" w:cs="Amiri"/>
          <w:color w:val="111111"/>
          <w:sz w:val="28"/>
          <w:sz w:val="28"/>
          <w:szCs w:val="28"/>
          <w:rtl w:val="true"/>
          <w:lang w:bidi="ar-SA"/>
        </w:rPr>
        <w:t xml:space="preserve">هذه خديجة بنت خويلد زوجته، إنّ ابن أخي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محمّد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 ربّه ربّ السماء والأرض أمره بهذا الدين الذي هو عليه، لا والله ما على الأرض كلّها أحد على هذا الدين غير هؤلاء الثلاثة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لازمت خديجة النبيّ صلّي الله عليه و آله لا تفارقه حتّى في طوافه حول الكعبة المقدّسة، فقد روى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شيء علمته من أمر رسول الله صلّي الله عليه و آله، قدمت مكّة مع عمومة لي، فأرشدنا إلى العبّاس بن عبد المطّلب، فانتهينا إليه وهو جالس إلى زمزم، فجلسنا إليه، فبينما نحن عنده إذ أقبل رجل من باب الصفا أبيض تعلوه حمرة، له وفرة جعدة إلى أنصاف أُذنيه، أقتر الأنف، برّاق الثنايا، أدعج العينين، كثّ اللحية، دقيق المسربة، شئن الكفّين والقدمين، عليه ثوبان أبيضان، كأنّه القمر ليلة البدر، يمشي عن يمينه غلام أمرد حسن الوجه مراهق، أو محتلم، تقفوه امرأة قد سترت محاسنها حتى قصد نحو الحجر فاستلمه، ثمّ استلمه الغلام، ثمّ استلمته </w:t>
      </w:r>
      <w:bookmarkStart w:id="50" w:name="pg17243_178030"/>
    </w:p>
    <w:p>
      <w:pPr>
        <w:pStyle w:val="BookText"/>
        <w:rPr/>
      </w:pPr>
      <w:bookmarkEnd w:id="50"/>
      <w:r>
        <w:rPr>
          <w:rFonts w:ascii="Amiri" w:hAnsi="Amiri" w:eastAsia="Amiri" w:cs="Amiri"/>
          <w:color w:val="111111"/>
          <w:sz w:val="28"/>
          <w:sz w:val="28"/>
          <w:szCs w:val="28"/>
          <w:rtl w:val="true"/>
          <w:lang w:bidi="ar-SA"/>
        </w:rPr>
        <w:t>المرأة، ثمّ طاف بالبيت سبعاً والغلام والمرأة يطوفان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إنّ هذا الدين لم نكن نعرفه فيكم أو شيء حدث؟</w:t>
      </w:r>
    </w:p>
    <w:p>
      <w:pPr>
        <w:pStyle w:val="BookText"/>
        <w:rPr/>
      </w:pP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محمد، والغلام علي بن أبي طالب، والمرأة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وتابع ابن مسعود حديثه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على وجه الأرض من أحد نعلمه يعبد الله بهذا الدين إلا هؤلاء الثلاثة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فضيلة لخديجة وللإمام أمير المؤمنين عليه السّلام، فقد كانا أوّل من سبق إلى اعتناق هذا الدين</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5688084_1280447820"/>
      <w:bookmarkStart w:id="52" w:name="_Toc17"/>
      <w:bookmarkEnd w:id="51"/>
      <w:r>
        <w:rPr>
          <w:rtl w:val="true"/>
        </w:rPr>
        <w:t>الدعم المعنوي للنبىّ صلّي الله عليه و آله</w:t>
      </w:r>
      <w:bookmarkEnd w:id="52"/>
    </w:p>
    <w:p>
      <w:pPr>
        <w:pStyle w:val="BookText"/>
        <w:rPr/>
      </w:pPr>
      <w:r>
        <w:rPr>
          <w:rFonts w:ascii="Amiri" w:hAnsi="Amiri" w:eastAsia="Amiri" w:cs="Amiri"/>
          <w:color w:val="111111"/>
          <w:sz w:val="28"/>
          <w:sz w:val="28"/>
          <w:szCs w:val="28"/>
          <w:rtl w:val="true"/>
          <w:lang w:bidi="ar-SA"/>
        </w:rPr>
        <w:t>وقفت أُمّ المؤمنين خديجة إلى جانب الرسول صلّي الله عليه و آله تشدّ أزره، وتعينه على احتمال أقسى ألوان الأذى والاضطهاد الذي كان يعانيه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ابن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صلّي الله عليه و آله لا يسمع شيئاً يكرهه من ردّ عليه، وتكذيب له فيحزنه ذلك إلّا فرّج الله له بخديجة رضي الله عنها إذا رجع إليها تثبّته، وتخفّف عنه، وتصدّقه، وتهوّن عليه أمر الناس وما زالت على ذلك حتّى لحقت بربّها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5688086_1280447820"/>
      <w:bookmarkStart w:id="54" w:name="_Toc18"/>
      <w:bookmarkEnd w:id="53"/>
      <w:r>
        <w:rPr>
          <w:rtl w:val="true"/>
        </w:rPr>
        <w:t>الدعم الاقتصادي</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وسخّرت اُمّ المؤمنين خديجة رضي الله عنها ثراءها العريض لخدمة الإسلام، فقد بذلت بسخاء جميع ما تملكه لنشر الدعوة الإسلاميّة، وكان من أهمّ نفقاتها حينما اعتقلت قريش النبيّ صلّي الله عليه و آله مع من آمن به من الهاشميّين في شِعب أبي طالب، فقد فرضوا </w:t>
      </w:r>
      <w:bookmarkStart w:id="55" w:name="pg17243_178031"/>
    </w:p>
    <w:p>
      <w:pPr>
        <w:pStyle w:val="BookText"/>
        <w:rPr/>
      </w:pPr>
      <w:bookmarkEnd w:id="55"/>
      <w:r>
        <w:rPr>
          <w:rFonts w:ascii="Amiri" w:hAnsi="Amiri" w:eastAsia="Amiri" w:cs="Amiri"/>
          <w:color w:val="111111"/>
          <w:sz w:val="28"/>
          <w:sz w:val="28"/>
          <w:szCs w:val="28"/>
          <w:rtl w:val="true"/>
          <w:lang w:bidi="ar-SA"/>
        </w:rPr>
        <w:t>عليهم الحرمان الاقتصادي، وحرموا إسعافهم بالطعام وغيره، وقد أمدّتهم أُمّ المؤمنين خديجة بجميع ما يحتاجون إليه من الطعام وغيره، طيلة المدّة التي كانت تزيد على السنتين، فما أعظم عائدتها على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قدّمت خديجة للإسلام جميع ما تملكه من الثراء، ولم يبق شيء عندها من المال، حتى بلغ بها الفقر أنّها لا تملك حصيراً تجلس عليه، فجزاها الله عن الإسلام، وأجزل لها المزيد من الأجر</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5688088_1280447820"/>
      <w:bookmarkStart w:id="57" w:name="_Toc19"/>
      <w:bookmarkEnd w:id="56"/>
      <w:r>
        <w:rPr>
          <w:rtl w:val="true"/>
        </w:rPr>
        <w:t>تحيّات من الله لخديجة</w:t>
      </w:r>
      <w:bookmarkEnd w:id="57"/>
    </w:p>
    <w:p>
      <w:pPr>
        <w:pStyle w:val="BookText"/>
        <w:rPr/>
      </w:pPr>
      <w:r>
        <w:rPr>
          <w:rFonts w:ascii="Amiri" w:hAnsi="Amiri" w:eastAsia="Amiri" w:cs="Amiri"/>
          <w:color w:val="111111"/>
          <w:sz w:val="28"/>
          <w:sz w:val="28"/>
          <w:szCs w:val="28"/>
          <w:rtl w:val="true"/>
          <w:lang w:bidi="ar-SA"/>
        </w:rPr>
        <w:t xml:space="preserve">ولأُمّ المؤمنين خديجة المكانة المتميّزة عند الله تعالى، فقد شكر مساعيها وأثنى على خدماتها العظيمة في مساندتها للنبيّ صلّي الله عليه و آله ونشرها للإسلام، وقد تواترت الأخبار أنّ الله تعالى أرسل لها تحيّة وسلاماً على يد عبده ورسوله محمّد صلّي الله عليه و آله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5688090_1280447820"/>
      <w:bookmarkStart w:id="59" w:name="_Toc20"/>
      <w:bookmarkEnd w:id="58"/>
      <w:r>
        <w:rPr>
          <w:rtl w:val="true"/>
        </w:rPr>
        <w:t>بيتها في الجنّة</w:t>
      </w:r>
      <w:bookmarkEnd w:id="59"/>
    </w:p>
    <w:p>
      <w:pPr>
        <w:pStyle w:val="BookText"/>
        <w:rPr/>
      </w:pPr>
      <w:r>
        <w:rPr>
          <w:rFonts w:ascii="Amiri" w:hAnsi="Amiri" w:eastAsia="Amiri" w:cs="Amiri"/>
          <w:color w:val="111111"/>
          <w:sz w:val="28"/>
          <w:sz w:val="28"/>
          <w:szCs w:val="28"/>
          <w:rtl w:val="true"/>
          <w:lang w:bidi="ar-SA"/>
        </w:rPr>
        <w:t>وكان من عظيم منزلة أُمّ المؤمنين خديجة عند الله تعالى أن منحها تعالى قصراً في الفردوس الأعلى هو من أعلى القصور التي أعدّها تعالى للصالحين والصالحات من عباده، فقد جاء في الحديث أنّ رسول الله صلّي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أَبَشِّرَ خَدِيجَةَ بِبَيْتٍ فِي الْجَنَّةِ مِنْ قَصَبٍ، لَا صَخَبَ فِيْهِ وَلَا نَصَبَ</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وقال الحرّ العاملي في منظومته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مِنَ الجَنَّةِ بَيتٌ مِنْ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صَخَب فيهِ وَلَا نَصَب </w:t>
      </w:r>
      <w:bookmarkStart w:id="60" w:name="pg17243_178032"/>
    </w:p>
    <w:p>
      <w:pPr>
        <w:pStyle w:val="BookText"/>
        <w:rPr/>
      </w:pPr>
      <w:bookmarkEnd w:id="60"/>
      <w:r>
        <w:rPr>
          <w:rFonts w:ascii="Amiri" w:hAnsi="Amiri" w:eastAsia="Amiri" w:cs="Amiri"/>
          <w:color w:val="111111"/>
          <w:sz w:val="28"/>
          <w:sz w:val="28"/>
          <w:szCs w:val="28"/>
          <w:rtl w:val="true"/>
          <w:lang w:bidi="ar-SA"/>
        </w:rPr>
        <w:t xml:space="preserve">وَهَذِهِ صورة لفظِ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المُصْطَفى المُطَهَّر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وكان هذا جزاءً لها على ما قدّمته من عظيم الخدمات لدين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ساهمت مساهمة إيجابية في بناء الإسلام وإقامته، فما أعظم فضلها على المسلمين وعلى كلمة التوحيد</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5688092_1280447820"/>
      <w:bookmarkStart w:id="62" w:name="_Toc21"/>
      <w:bookmarkEnd w:id="61"/>
      <w:r>
        <w:rPr>
          <w:rtl w:val="true"/>
        </w:rPr>
        <w:t>مكانتها عند النبىّ صلّي الله عليه و آله</w:t>
      </w:r>
      <w:bookmarkEnd w:id="62"/>
    </w:p>
    <w:p>
      <w:pPr>
        <w:pStyle w:val="BookText"/>
        <w:rPr/>
      </w:pPr>
      <w:r>
        <w:rPr>
          <w:rFonts w:ascii="Amiri" w:hAnsi="Amiri" w:eastAsia="Amiri" w:cs="Amiri"/>
          <w:color w:val="111111"/>
          <w:sz w:val="28"/>
          <w:sz w:val="28"/>
          <w:szCs w:val="28"/>
          <w:rtl w:val="true"/>
          <w:lang w:bidi="ar-SA"/>
        </w:rPr>
        <w:t>واحتلّت أُمّ المؤمنين خديجة عواطف النبيّ صلّي الله عليه و آله، وحظيت بأسمى مكانة عنده، فكان يقيم لها في نفسه خالص المودّة والحبّ، وقد حدّثت عائشة عن عميق حبّ النبيّ لخديجة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لا يكاد يخرج من البيت حتّى يذكر خديجة فيحسن الثناء عليها، فذكرها يوماً فأدركتني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إلّا عجوزاً قد أبدلك الله خيراً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صلّي الله عليه و آله حتّى اهتزّ مقدّم شعره من الغضب،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أَبْدَلَنِي اللهُ خَيْراً مِنْهَا، آمَنَتْ بِي إِذْ كَفَرَ بِي النَّاسُ، وَوَاسَتْنِي فِي مَالِهَا إِذْ حَرَمَنِي النَّاسُ، وَرَزَقَنِي مِنْها أَوْلَاداً إِذْ حَرَمَنِي أَوْلَادَ النِّساءِ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ووفدت هالة أُخت خديجة إلى المدينة فدخلت بيت رسول الله صلّي الله عليه و آله، فسمع النبيّ صوتها في بهو بيته، وكان يشبه صوت عزيزته خديجة فهتف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 بنت خویلد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ملكت عائشة نفسها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تذكر من عجوز من عجائز قريش، حمراء الشدقين، هلكت في الدهر، فأبدلك الله خيراً منها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63" w:name="pg17243_178033"/>
    </w:p>
    <w:p>
      <w:pPr>
        <w:pStyle w:val="BookText"/>
        <w:rPr/>
      </w:pPr>
      <w:bookmarkEnd w:id="63"/>
      <w:r>
        <w:rPr>
          <w:rFonts w:ascii="Amiri" w:hAnsi="Amiri" w:eastAsia="Amiri" w:cs="Amiri"/>
          <w:color w:val="111111"/>
          <w:sz w:val="28"/>
          <w:sz w:val="28"/>
          <w:szCs w:val="28"/>
          <w:rtl w:val="true"/>
          <w:lang w:bidi="ar-SA"/>
        </w:rPr>
        <w:t>فتغيّر وجه رسول الله صلّي الله عليه و آله وصاح بعائشة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أَبْدَلِنِي اللَّهُ خَيْراً مِنْهَا، آمَنَتْ بِي حِيْنَ كَفَرَ النَّاسُ، وَصَدَّقَتْنِي إِذْ كَذَّبَنِي النَّاسُ، وَوَاسَتْنِي بِمالِها حِيْنَ حَرَمِنِي النّاسُ، وَرَزَقَنِي مِنْهَا اللهُ الْوَلَدَ دُونَ غَيْرِها مِنَ النِّساءِ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ورأته عائشة إذا ذبح شاة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إلى أصدقاء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 حَبِيْبها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رُزِقْتُ حُبَّهَا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واستولى الحسد على عائشة لكثرة إطراء النبيّ صلّي الله عليه و آله على خديجة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حسدت امرأة مثل ما حسدت خديجة، وما تزوّجني رسول الله صلّى الله عليه و آله إلّا بعدما ماتت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روح خديجة تصاحب النبيّ صلّي الله عليه و آله في حلّه وترحاله، فقد رشف من حنانها ما دخل في أعماق نفسه، ودخائل ذاته، وصار يذكرها دوماً ويترحّم عليها</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5688094_1280447820"/>
      <w:bookmarkStart w:id="65" w:name="_Toc22"/>
      <w:bookmarkEnd w:id="64"/>
      <w:r>
        <w:rPr>
          <w:rtl w:val="true"/>
        </w:rPr>
        <w:t>ألطاف الله تعالى عليها</w:t>
      </w:r>
      <w:bookmarkEnd w:id="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الله تعالى أُمّ المؤمنين خديجة بألطاف لم تظفر بمثلها أيّة امرأة من نساء النبيّ صلّى الله عليه و آله وغيرهنّ، وكان من عظيم ألطافه عليها أنّها أُمّ لأفضل سيّدة خلقها الله تعالى في الأرض من بداية تكوين الإنسان إلى أن تقوم الساعة، وهي زهراء الرسول فاطمة عليهاالسّلام، كما جعلها جدّة لسبطي النبوّة وإمامي الهدى وسيّديْ شباب أهل الجنّة الحسن والحسين عليهماالسّلام، وجدّة لأزكى امرأة وهي السيّدة زينب، أوّل مظلومة </w:t>
      </w:r>
      <w:bookmarkStart w:id="66" w:name="pg17243_178034"/>
    </w:p>
    <w:p>
      <w:pPr>
        <w:pStyle w:val="BookText"/>
        <w:rPr/>
      </w:pPr>
      <w:bookmarkEnd w:id="66"/>
      <w:r>
        <w:rPr>
          <w:rFonts w:ascii="Amiri" w:hAnsi="Amiri" w:eastAsia="Amiri" w:cs="Amiri"/>
          <w:color w:val="111111"/>
          <w:sz w:val="28"/>
          <w:sz w:val="28"/>
          <w:szCs w:val="28"/>
          <w:rtl w:val="true"/>
          <w:lang w:bidi="ar-SA"/>
        </w:rPr>
        <w:t>ومهضومة في دنيا الإسلام؛ فقد تجرّعت أقسى ألوان الكوارث والخطوب، فقابلتها بالشكر والرضا بما قسم الله تعالى، كما جعلها تعالى جدّة لحججه على عباده وأُمنائه في بلاده، الأئمّة الطاهرين سلام الله عليهم، ولم تظفر أية امرأة بمثل هذه الألطاف</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5688096_1280447820"/>
      <w:bookmarkStart w:id="68" w:name="_Toc23"/>
      <w:bookmarkEnd w:id="67"/>
      <w:r>
        <w:rPr>
          <w:rtl w:val="true"/>
        </w:rPr>
        <w:t>إلى الفردوس الأعلى</w:t>
      </w:r>
      <w:bookmarkEnd w:id="68"/>
    </w:p>
    <w:p>
      <w:pPr>
        <w:pStyle w:val="BookText"/>
        <w:rPr/>
      </w:pPr>
      <w:r>
        <w:rPr>
          <w:rFonts w:ascii="Amiri" w:hAnsi="Amiri" w:eastAsia="Amiri" w:cs="Amiri"/>
          <w:color w:val="111111"/>
          <w:sz w:val="28"/>
          <w:sz w:val="28"/>
          <w:szCs w:val="28"/>
          <w:rtl w:val="true"/>
          <w:lang w:bidi="ar-SA"/>
        </w:rPr>
        <w:t>وتناهبت الأمراض جسم اُمّ المؤمنين خديجة، ودنا إليها الموت سريعاً، وكان من أهمّ ما عانته وهي في المرحلة الأخيرة من حياتها تركها ابنتها الوحيدة الزهراء سلام الله عليها، وهي في سنّ الطفولة، فكانت تنظر إليها بألم بالغ ونفسها تذوب عليها أسى وحسرات، وقد أوصت بها النبيّ صلّى الله عليه و آله، وهي على علم أنّها فلذّة من كبده، وأنّه قد أخلص لها في الحبّ أعظم ما يكون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تلبث أُمّ المؤمنين إلّا قليلاً حتى لفظت أنفاسها الأخيرة وسمت روحها الطاهرة كأسمى روح صعدت إليه تعالى، تحفّها ملائكة الرحمن، وتستقبلها أنبياء الله تعالى بالتكبير والتهليل، فسلام الله عليها، فما أعظم عائدتها على الإسلام والمسلمين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فجع النبيّ صلّى الله عليه و آله بوفاة خديجة التي ملأت حياته رضا وطمأنينة، وهونت عليه ما كان يعانيه من اضطهاد من جبابرة قريش، وقد خيّم عليه الحزن، وقام بتجهيزها، فغسّل جسدها الطاهر وأدرجه في أكفانه، وصلّى عليه، وحفر لها قبراً ونزل فيه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واراها فيه، وقد وارى الشرف والفضيلة والعفاف والإيمان، وترك فقده لها أسى وحزناً استوعب نفسه، حتّى سمّى العام الذي توفّيت فيه، مع عمّه شيخ البطحاء، عام الحزن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اختطف الموت خديجة التي كانت أبرّ الناس برسول الله صلّى الله عليه و آله، وأحنّ أهل بيته عليه، وأسرعهم لنصرته وتوطيداً ودعماً لرسالته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تركت خديجة ابنتها فاطمة وهي في دور الطفولة قد غمرها الحزن، واستولت عليها الهموم، فليس هناك من كارثة يمنى بها الطفل كفقده لأُمّه التي تغمره بحنانها، وتغذّيه بعواطفها، وكانت الصدّيقة وهي في دور الصبا موضع الحنان لأبيها الذي عانى من أذى قريش واعتدائهم عليه، فكانت فاطمة عليهاالسّلام تؤنس وحدته، وتقوم بالدور الذي قامت به أمّها الزكية في نصرة النبيّ صلّى الله عليه و آله وتخفيف ما يعانيه من العسف والاضطهاد من قريش، حتّى لقّبت من كثرة برها به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7243_178037"/>
      <w:bookmarkStart w:id="70" w:name="pg17243_178037"/>
      <w:bookmarkEnd w:id="70"/>
    </w:p>
    <w:p>
      <w:pPr>
        <w:pStyle w:val="Heading2"/>
        <w:numPr>
          <w:ilvl w:val="1"/>
          <w:numId w:val="1"/>
        </w:numPr>
        <w:rPr/>
      </w:pPr>
      <w:bookmarkStart w:id="71" w:name="pg17243_178037"/>
      <w:bookmarkStart w:id="72" w:name="__RefHeading___Toc5688098_1280447820"/>
      <w:bookmarkStart w:id="73" w:name="_Toc24"/>
      <w:bookmarkEnd w:id="71"/>
      <w:bookmarkEnd w:id="72"/>
      <w:r>
        <w:rPr>
          <w:rtl w:val="true"/>
        </w:rPr>
        <w:t>وِلَادَةُ الصِّدّيقَة وَنَشْأَتُهَا</w:t>
      </w:r>
      <w:bookmarkEnd w:id="7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5688100_1280447820"/>
      <w:bookmarkStart w:id="75" w:name="_Toc25"/>
      <w:bookmarkEnd w:id="74"/>
      <w:r>
        <w:rPr>
          <w:rtl w:val="true"/>
        </w:rPr>
        <w:t>إشارة</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7243_178039"/>
      <w:bookmarkStart w:id="77" w:name="pg17243_178039"/>
      <w:bookmarkEnd w:id="77"/>
    </w:p>
    <w:p>
      <w:pPr>
        <w:pStyle w:val="BookText"/>
        <w:rPr/>
      </w:pPr>
      <w:bookmarkStart w:id="78" w:name="pg17243_178039"/>
      <w:bookmarkEnd w:id="78"/>
      <w:r>
        <w:rPr>
          <w:rFonts w:ascii="Amiri" w:hAnsi="Amiri" w:eastAsia="Amiri" w:cs="Amiri"/>
          <w:color w:val="111111"/>
          <w:sz w:val="28"/>
          <w:sz w:val="28"/>
          <w:szCs w:val="28"/>
          <w:rtl w:val="true"/>
          <w:lang w:bidi="ar-SA"/>
        </w:rPr>
        <w:t>استقبل النبيّ صلّى الله عليه و آله بلهفة وشوق ولادة خديجة لبضعته فاطمة الطاهرة الزكيّة سلام الله عليها، التي لا مثيل لها في بنات حوّاء طهارة وعفّة وإيماناً وسلوكاً، وقد استشفّ صلّى الله عليه و آله من وراء الغيب سموّ منزلة وليدته، وعظيم مكانتها عند الله تعالى، وأنّ نسله الطاهر يكون منها، وقد غمرته موجات من السرور والابتهاج بزهرائه التي استوعبت مودّتها مشاعره وعواطفه، وأخلص لها في الحبّ أعظم ما يكون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شؤون ولادتها ونشأتها، وفيما يلي ذلك</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5688102_1280447820"/>
      <w:bookmarkStart w:id="80" w:name="_Toc26"/>
      <w:bookmarkEnd w:id="79"/>
      <w:r>
        <w:rPr>
          <w:rtl w:val="true"/>
        </w:rPr>
        <w:t>مراسيم الولادة</w:t>
      </w:r>
      <w:bookmarkEnd w:id="80"/>
    </w:p>
    <w:p>
      <w:pPr>
        <w:pStyle w:val="Heading4"/>
        <w:numPr>
          <w:ilvl w:val="3"/>
          <w:numId w:val="1"/>
        </w:numPr>
        <w:rPr/>
      </w:pPr>
      <w:bookmarkStart w:id="81" w:name="__RefHeading___Toc5688104_1280447820"/>
      <w:bookmarkStart w:id="82" w:name="_Toc27"/>
      <w:bookmarkEnd w:id="81"/>
      <w:r>
        <w:rPr>
          <w:rtl w:val="true"/>
        </w:rPr>
        <w:t>مراسيم الولادة</w:t>
      </w:r>
      <w:bookmarkEnd w:id="82"/>
    </w:p>
    <w:p>
      <w:pPr>
        <w:pStyle w:val="BookText"/>
        <w:rPr/>
      </w:pPr>
      <w:r>
        <w:rPr>
          <w:rFonts w:ascii="Amiri" w:hAnsi="Amiri" w:eastAsia="Amiri" w:cs="Amiri"/>
          <w:color w:val="111111"/>
          <w:sz w:val="28"/>
          <w:sz w:val="28"/>
          <w:szCs w:val="28"/>
          <w:rtl w:val="true"/>
          <w:lang w:bidi="ar-SA"/>
        </w:rPr>
        <w:t>وحينما بشِّر النبي صلّى الله عليه و آله بولادة خديجة للزهراء عليهاالسّلام سارع إلى البيت، فأخذ وليدته المباركة وأوسعها تقبيلاً، وأجرى عليها مراسيم الولادة الشرعية وهي</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5688106_1280447820"/>
      <w:bookmarkStart w:id="84" w:name="_Toc28"/>
      <w:bookmarkEnd w:id="83"/>
      <w:r>
        <w:rPr>
          <w:rtl w:val="true"/>
        </w:rPr>
        <w:t>الأذان والإقامة</w:t>
      </w:r>
      <w:bookmarkEnd w:id="84"/>
    </w:p>
    <w:p>
      <w:pPr>
        <w:pStyle w:val="BookText"/>
        <w:rPr/>
      </w:pPr>
      <w:r>
        <w:rPr>
          <w:rFonts w:ascii="Amiri" w:hAnsi="Amiri" w:eastAsia="Amiri" w:cs="Amiri"/>
          <w:color w:val="111111"/>
          <w:sz w:val="28"/>
          <w:sz w:val="28"/>
          <w:szCs w:val="28"/>
          <w:rtl w:val="true"/>
          <w:lang w:bidi="ar-SA"/>
        </w:rPr>
        <w:t>وأذّن النبيّ صلّى الله عليه و آله في أُذُن وليدته اليمنى، وكان نشيد ذلك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أوّل صوت قرع سمع الصدِّيقة صوت أبيها داعية الله الأكبر في الأرض، وقد غذّاها بهذه الكلمات التي بعثه الله بها من أجل إشاعتها بين الناس، فكانت جزءً </w:t>
      </w:r>
      <w:bookmarkStart w:id="85" w:name="pg17243_178040"/>
    </w:p>
    <w:p>
      <w:pPr>
        <w:pStyle w:val="BookText"/>
        <w:rPr/>
      </w:pPr>
      <w:bookmarkEnd w:id="85"/>
      <w:r>
        <w:rPr>
          <w:rFonts w:ascii="Amiri" w:hAnsi="Amiri" w:eastAsia="Amiri" w:cs="Amiri"/>
          <w:color w:val="111111"/>
          <w:sz w:val="28"/>
          <w:sz w:val="28"/>
          <w:szCs w:val="28"/>
          <w:rtl w:val="true"/>
          <w:lang w:bidi="ar-SA"/>
        </w:rPr>
        <w:t>من حياتها الفكرية التي لازمتها في جميع فترات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تلى النبيّ صلّى الله عليه و آله نشيد الإقامة في أُذُنها اليسرى، وانطبع صوت أبيها في فصول الإقامة بأعماق نفسها ودخائل ذاتها، حتّى صارت من مقوماتها، وهبط على النبيّ صلّى الله عليه و آله جبرئيل فأبلغه السلام من الله تعالى له ولمولودته المباركة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بنت النبيّ سمّاها المنصورة، فنزل جبرئيل على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يقرأك السلام ويقرئ مولودتك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5688108_1280447820"/>
      <w:bookmarkStart w:id="87" w:name="_Toc29"/>
      <w:bookmarkEnd w:id="86"/>
      <w:r>
        <w:rPr>
          <w:rtl w:val="true"/>
        </w:rPr>
        <w:t>تكوينها عليهاالسّلام</w:t>
      </w:r>
      <w:bookmarkEnd w:id="87"/>
    </w:p>
    <w:p>
      <w:pPr>
        <w:pStyle w:val="BookText"/>
        <w:rPr/>
      </w:pPr>
      <w:r>
        <w:rPr>
          <w:rFonts w:ascii="Amiri" w:hAnsi="Amiri" w:eastAsia="Amiri" w:cs="Amiri"/>
          <w:color w:val="111111"/>
          <w:sz w:val="28"/>
          <w:sz w:val="28"/>
          <w:szCs w:val="28"/>
          <w:rtl w:val="true"/>
          <w:lang w:bidi="ar-SA"/>
        </w:rPr>
        <w:t xml:space="preserve">والشيء المهمّ في حياة الزهراء أنّها تكوّنت من ثمر الجنّة أطعم الله تعالى به نبيّه العظيم ليلة المعراج حسبما نص عليه المؤرّخون </w:t>
      </w:r>
      <w:r>
        <w:rPr>
          <w:rStyle w:val="FootnoteAnchor"/>
          <w:rtl w:val="true"/>
        </w:rPr>
        <w:footnoteReference w:id="28"/>
      </w:r>
      <w:r>
        <w:rPr>
          <w:rFonts w:ascii="Amiri" w:hAnsi="Amiri" w:eastAsia="Amiri" w:cs="Amiri"/>
          <w:color w:val="111111"/>
          <w:sz w:val="28"/>
          <w:sz w:val="28"/>
          <w:szCs w:val="28"/>
          <w:rtl w:val="true"/>
          <w:lang w:bidi="ar-SA"/>
        </w:rPr>
        <w:t>، فمن ثمار الجنّة وطيب فاكهتها تكوّنت 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جَبْرئيلُ يَوماً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صادقِ الأُمَناءِ</w:t>
      </w:r>
    </w:p>
    <w:p>
      <w:pPr>
        <w:pStyle w:val="BookText"/>
        <w:rPr/>
      </w:pPr>
      <w:r>
        <w:rPr>
          <w:rFonts w:ascii="Amiri" w:hAnsi="Amiri" w:eastAsia="Amiri" w:cs="Amiri"/>
          <w:color w:val="111111"/>
          <w:sz w:val="28"/>
          <w:sz w:val="28"/>
          <w:szCs w:val="28"/>
          <w:rtl w:val="true"/>
          <w:lang w:bidi="ar-SA"/>
        </w:rPr>
        <w:t xml:space="preserve">قالَ هَذي تُفّاحةٌ لكَ تُهْدى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أَسنى تَحيَّةٍ وَثَناءِ</w:t>
      </w:r>
    </w:p>
    <w:p>
      <w:pPr>
        <w:pStyle w:val="BookText"/>
        <w:rPr/>
      </w:pPr>
      <w:r>
        <w:rPr>
          <w:rFonts w:ascii="Amiri" w:hAnsi="Amiri" w:eastAsia="Amiri" w:cs="Amiri"/>
          <w:color w:val="111111"/>
          <w:sz w:val="28"/>
          <w:sz w:val="28"/>
          <w:szCs w:val="28"/>
          <w:rtl w:val="true"/>
          <w:lang w:bidi="ar-SA"/>
        </w:rPr>
        <w:t xml:space="preserve">شَقَّها المُصْطَفى فَأَشْرَقَ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كَفِّهِ عَظيمُ الضّياءِ</w:t>
      </w:r>
    </w:p>
    <w:p>
      <w:pPr>
        <w:pStyle w:val="BookText"/>
        <w:rPr/>
      </w:pPr>
      <w:r>
        <w:rPr>
          <w:rFonts w:ascii="Amiri" w:hAnsi="Amiri" w:eastAsia="Amiri" w:cs="Amiri"/>
          <w:color w:val="111111"/>
          <w:sz w:val="28"/>
          <w:sz w:val="28"/>
          <w:szCs w:val="28"/>
          <w:rtl w:val="true"/>
          <w:lang w:bidi="ar-SA"/>
        </w:rPr>
        <w:t xml:space="preserve">قال ماذا؟ فَقالَ كُلّها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الزَّكِيَّةِ الزهراءِ</w:t>
      </w:r>
    </w:p>
    <w:p>
      <w:pPr>
        <w:pStyle w:val="BookText"/>
        <w:rPr/>
      </w:pPr>
      <w:r>
        <w:rPr>
          <w:rFonts w:ascii="Amiri" w:hAnsi="Amiri" w:eastAsia="Amiri" w:cs="Amiri"/>
          <w:color w:val="111111"/>
          <w:sz w:val="28"/>
          <w:sz w:val="28"/>
          <w:szCs w:val="28"/>
          <w:rtl w:val="true"/>
          <w:lang w:bidi="ar-SA"/>
        </w:rPr>
        <w:t xml:space="preserve">قَبْلَ خَلْقِ السَّمَاءِ وَالأَرضِ قَدْ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وَمِنْ قَبْلِ آدَمِ في وِعاءِ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في الأَرضِ فاطِمُ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منصورةٌ في السَّماءِ </w:t>
      </w:r>
      <w:r>
        <w:rPr>
          <w:rStyle w:val="FootnoteAnchor"/>
          <w:rtl w:val="true"/>
        </w:rPr>
        <w:footnoteReference w:id="29"/>
      </w:r>
      <w:bookmarkStart w:id="88" w:name="pg17243_178041"/>
    </w:p>
    <w:p>
      <w:pPr>
        <w:pStyle w:val="Heading3"/>
        <w:numPr>
          <w:ilvl w:val="2"/>
          <w:numId w:val="1"/>
        </w:numPr>
        <w:rPr/>
      </w:pPr>
      <w:bookmarkStart w:id="89" w:name="__RefHeading___Toc5688110_1280447820"/>
      <w:bookmarkStart w:id="90" w:name="_Toc30"/>
      <w:bookmarkEnd w:id="88"/>
      <w:bookmarkEnd w:id="89"/>
      <w:r>
        <w:rPr>
          <w:rtl w:val="true"/>
        </w:rPr>
        <w:t>زمن ولادتها عليهاالسّلام</w:t>
      </w:r>
      <w:bookmarkEnd w:id="90"/>
    </w:p>
    <w:p>
      <w:pPr>
        <w:pStyle w:val="BookText"/>
        <w:rPr/>
      </w:pPr>
      <w:r>
        <w:rPr>
          <w:rFonts w:ascii="Amiri" w:hAnsi="Amiri" w:eastAsia="Amiri" w:cs="Amiri"/>
          <w:color w:val="111111"/>
          <w:sz w:val="28"/>
          <w:sz w:val="28"/>
          <w:szCs w:val="28"/>
          <w:rtl w:val="true"/>
          <w:lang w:bidi="ar-SA"/>
        </w:rPr>
        <w:t>اختلف الرواة في زمن ولادة الصدِّيقة سيدة نساء العالمين عليهاالسّلام ، وهذه بعض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ولدت الصدِّيقة الطاهرة بعد البعثة النبويّة بخمس سنين، وبعد الإسراء بثلاث سنين في العشرين من جمادى الآخرة </w:t>
      </w:r>
      <w:r>
        <w:rPr>
          <w:rStyle w:val="FootnoteAnchor"/>
          <w:rtl w:val="true"/>
        </w:rPr>
        <w:footnoteReference w:id="30"/>
      </w:r>
      <w:r>
        <w:rPr>
          <w:rFonts w:ascii="Amiri" w:hAnsi="Amiri" w:eastAsia="Amiri" w:cs="Amiri"/>
          <w:color w:val="111111"/>
          <w:sz w:val="28"/>
          <w:sz w:val="28"/>
          <w:szCs w:val="28"/>
          <w:rtl w:val="true"/>
          <w:lang w:bidi="ar-SA"/>
        </w:rPr>
        <w:t xml:space="preserve">، وكانت ولادتها في يوم الجمعة </w:t>
      </w:r>
      <w:r>
        <w:rPr>
          <w:rStyle w:val="FootnoteAnchor"/>
          <w:rtl w:val="true"/>
        </w:rPr>
        <w:footnoteReference w:id="31"/>
      </w:r>
      <w:r>
        <w:rPr>
          <w:rFonts w:ascii="Amiri" w:hAnsi="Amiri" w:eastAsia="Amiri" w:cs="Amiri"/>
          <w:color w:val="111111"/>
          <w:sz w:val="28"/>
          <w:sz w:val="28"/>
          <w:szCs w:val="28"/>
          <w:rtl w:val="true"/>
          <w:lang w:bidi="ar-SA"/>
        </w:rPr>
        <w:t>، وهو اليوم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ولدت بعد البعثة النبويّة بسنة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قبل البعثة النبويّة بخمس سنين، وهذا القول شاذّ ومتروك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ونصّت بعض المصادر أنّها ولدت قبل البعثة النبويّة إلّا أنّها أهملت السنة والشهر الذي ولدت فيه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أقوال أُخرى، ويترتّب عليها الاختلاف في عمرها الشريف، والصحيح الذي ذهب إليه الأعلام هو القول الأوّل، وأنّها قد بلغت من العمر ثماني عشرة سنة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5688112_1280447820"/>
      <w:bookmarkStart w:id="92" w:name="_Toc31"/>
      <w:bookmarkEnd w:id="91"/>
      <w:r>
        <w:rPr>
          <w:rtl w:val="true"/>
        </w:rPr>
        <w:t>المكان</w:t>
      </w:r>
      <w:bookmarkEnd w:id="9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المكان الذي حظي بولادة الصدِّيقة فهو مكّة، وفي بيت أُمّ المؤمنين خديجة </w:t>
      </w:r>
      <w:bookmarkStart w:id="93" w:name="pg17243_178042"/>
    </w:p>
    <w:p>
      <w:pPr>
        <w:pStyle w:val="BookText"/>
        <w:rPr/>
      </w:pPr>
      <w:bookmarkEnd w:id="93"/>
      <w:r>
        <w:rPr>
          <w:rFonts w:ascii="Amiri" w:hAnsi="Amiri" w:eastAsia="Amiri" w:cs="Amiri"/>
          <w:color w:val="111111"/>
          <w:sz w:val="28"/>
          <w:sz w:val="28"/>
          <w:szCs w:val="28"/>
          <w:rtl w:val="true"/>
          <w:lang w:bidi="ar-SA"/>
        </w:rPr>
        <w:t>الذي يقع بالقرب من زقاق العطّارين، وفي هذا الوقت صار مسجداً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5688114_1280447820"/>
      <w:bookmarkStart w:id="95" w:name="_Toc32"/>
      <w:bookmarkEnd w:id="94"/>
      <w:r>
        <w:rPr>
          <w:rtl w:val="true"/>
        </w:rPr>
        <w:t>تسميتها عليهاالسّلام</w:t>
      </w:r>
      <w:bookmarkEnd w:id="95"/>
    </w:p>
    <w:p>
      <w:pPr>
        <w:pStyle w:val="BookText"/>
        <w:rPr/>
      </w:pPr>
      <w:r>
        <w:rPr>
          <w:rFonts w:ascii="Amiri" w:hAnsi="Amiri" w:eastAsia="Amiri" w:cs="Amiri"/>
          <w:color w:val="111111"/>
          <w:sz w:val="28"/>
          <w:sz w:val="28"/>
          <w:szCs w:val="28"/>
          <w:rtl w:val="true"/>
          <w:lang w:bidi="ar-SA"/>
        </w:rPr>
        <w:t>سمّى النبيّ صلّي الله عليه و آله وليدته المباركة بفاطمة، ولم يكن هذا الاسم غريباً، فقد كان اسماً لأُمّ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أهل البيت عليه السّلام أنّ الإمام أمير المؤمنين عليه السّلام سأل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فُطِمَتْ هِيَ وَشِيْعَتُها مِنَ النَّارِ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وفي 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لِمَ سُمِّيَتْ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فَطَمَها وَذُرِّيَّتَها عَنِ النّارِ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ذلك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الشيخ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فَطَمَ اللهُ فاطماً مِنْ لَظَاها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وَبَنيها سُلالةُ الأَزكِياءِ</w:t>
      </w:r>
    </w:p>
    <w:p>
      <w:pPr>
        <w:pStyle w:val="BookText"/>
        <w:rPr/>
      </w:pPr>
      <w:r>
        <w:rPr>
          <w:rFonts w:ascii="Amiri" w:hAnsi="Amiri" w:eastAsia="Amiri" w:cs="Amiri"/>
          <w:color w:val="111111"/>
          <w:sz w:val="28"/>
          <w:sz w:val="28"/>
          <w:szCs w:val="28"/>
          <w:rtl w:val="true"/>
          <w:lang w:bidi="ar-SA"/>
        </w:rPr>
        <w:t xml:space="preserve">فَتَسَمَّتْ بِفاطِمٍ وَهوَ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لِعُلاها مِنْ أَفْضَلِ الأَسماءِ</w:t>
      </w:r>
    </w:p>
    <w:p>
      <w:pPr>
        <w:pStyle w:val="Heading3"/>
        <w:numPr>
          <w:ilvl w:val="2"/>
          <w:numId w:val="1"/>
        </w:numPr>
        <w:rPr/>
      </w:pPr>
      <w:bookmarkStart w:id="96" w:name="__RefHeading___Toc5688116_1280447820"/>
      <w:bookmarkStart w:id="97" w:name="_Toc33"/>
      <w:bookmarkEnd w:id="96"/>
      <w:r>
        <w:rPr>
          <w:rtl w:val="true"/>
        </w:rPr>
        <w:t>ألقابها عليهاالسّلام</w:t>
      </w:r>
      <w:bookmarkEnd w:id="97"/>
    </w:p>
    <w:p>
      <w:pPr>
        <w:pStyle w:val="BookText"/>
        <w:rPr/>
      </w:pPr>
      <w:r>
        <w:rPr>
          <w:rFonts w:ascii="Amiri" w:hAnsi="Amiri" w:eastAsia="Amiri" w:cs="Amiri"/>
          <w:color w:val="111111"/>
          <w:sz w:val="28"/>
          <w:sz w:val="28"/>
          <w:szCs w:val="28"/>
          <w:rtl w:val="true"/>
          <w:lang w:bidi="ar-SA"/>
        </w:rPr>
        <w:t>لقبت سيّدة النساء بألقاب تنمّ عن سموّ شخصيتها، وعظيم مكانتها في الإسلام، وهذه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أصدق امرأة في دنيا الإسلام وغيره، وقد صدقت وآمنت بنبوّة أبيها </w:t>
      </w:r>
    </w:p>
    <w:p>
      <w:pPr>
        <w:pStyle w:val="BookText"/>
        <w:rPr/>
      </w:pPr>
      <w:r>
        <w:rPr>
          <w:rFonts w:ascii="Amiri" w:hAnsi="Amiri" w:eastAsia="Amiri" w:cs="Amiri"/>
          <w:color w:val="111111"/>
          <w:sz w:val="28"/>
          <w:sz w:val="28"/>
          <w:szCs w:val="28"/>
          <w:rtl w:val="true"/>
          <w:lang w:bidi="ar-SA"/>
        </w:rPr>
        <w:t>وما أخبر به من شؤون الآخرة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المباركة</w:t>
      </w:r>
    </w:p>
    <w:p>
      <w:pPr>
        <w:pStyle w:val="BookText"/>
        <w:rPr/>
      </w:pPr>
      <w:r>
        <w:rPr>
          <w:rFonts w:ascii="Amiri" w:hAnsi="Amiri" w:eastAsia="Amiri" w:cs="Amiri"/>
          <w:color w:val="111111"/>
          <w:sz w:val="28"/>
          <w:sz w:val="28"/>
          <w:szCs w:val="28"/>
          <w:rtl w:val="true"/>
          <w:lang w:bidi="ar-SA"/>
        </w:rPr>
        <w:t>بوركت هي وذرّيّتها حماة الإسلام ودعاة الله تعالى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دُرَّةَ العِصمَةِ وَالولايه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صَدَفِ الحِكمَةِ وَالعِنايَه</w:t>
      </w:r>
    </w:p>
    <w:p>
      <w:pPr>
        <w:pStyle w:val="BookText"/>
        <w:rPr/>
      </w:pPr>
      <w:r>
        <w:rPr>
          <w:rFonts w:ascii="Amiri" w:hAnsi="Amiri" w:eastAsia="Amiri" w:cs="Amiri"/>
          <w:color w:val="111111"/>
          <w:sz w:val="28"/>
          <w:sz w:val="28"/>
          <w:szCs w:val="28"/>
          <w:rtl w:val="true"/>
          <w:lang w:bidi="ar-SA"/>
        </w:rPr>
        <w:t xml:space="preserve">ما الكَوكَبُ الدُّرّيُّ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ضَوء تِلكَ الدُّرَّةِ البَيضاءِ</w:t>
      </w:r>
    </w:p>
    <w:p>
      <w:pPr>
        <w:pStyle w:val="BookText"/>
        <w:rPr/>
      </w:pPr>
      <w:r>
        <w:rPr>
          <w:rFonts w:ascii="Amiri" w:hAnsi="Amiri" w:eastAsia="Amiri" w:cs="Amiri"/>
          <w:color w:val="111111"/>
          <w:sz w:val="28"/>
          <w:sz w:val="28"/>
          <w:szCs w:val="28"/>
          <w:rtl w:val="true"/>
          <w:lang w:bidi="ar-SA"/>
        </w:rPr>
        <w:t xml:space="preserve">وَالنَّيْرِ الأَعظَم مِنها كَالسُّها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 حَدَّ لَها وَمُنْتَهى</w:t>
      </w:r>
    </w:p>
    <w:p>
      <w:pPr>
        <w:pStyle w:val="BookText"/>
        <w:rPr/>
      </w:pPr>
      <w:r>
        <w:rPr>
          <w:rFonts w:ascii="Amiri" w:hAnsi="Amiri" w:eastAsia="Amiri" w:cs="Amiri"/>
          <w:color w:val="111111"/>
          <w:sz w:val="28"/>
          <w:sz w:val="28"/>
          <w:szCs w:val="28"/>
          <w:rtl w:val="true"/>
          <w:lang w:bidi="ar-SA"/>
        </w:rPr>
        <w:t xml:space="preserve">أَشْرَقَتِ العَوالِمُ العُلْويَّه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تِلكَ الدُّرَّةِ البَهِيَّه</w:t>
      </w:r>
    </w:p>
    <w:p>
      <w:pPr>
        <w:pStyle w:val="BookText"/>
        <w:rPr/>
      </w:pPr>
      <w:r>
        <w:rPr>
          <w:rFonts w:ascii="Amiri" w:hAnsi="Amiri" w:eastAsia="Amiri" w:cs="Amiri"/>
          <w:color w:val="111111"/>
          <w:sz w:val="28"/>
          <w:sz w:val="28"/>
          <w:szCs w:val="28"/>
          <w:rtl w:val="true"/>
          <w:lang w:bidi="ar-SA"/>
        </w:rPr>
        <w:t xml:space="preserve">يا دَوَحةٌ جَازَتْ سَنامَ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جاوَزَ السِّدَرَةَ فَرْعُها الزَّكي</w:t>
      </w:r>
    </w:p>
    <w:p>
      <w:pPr>
        <w:pStyle w:val="BookText"/>
        <w:rPr/>
      </w:pPr>
      <w:r>
        <w:rPr>
          <w:rFonts w:ascii="Amiri" w:hAnsi="Amiri" w:eastAsia="Amiri" w:cs="Amiri"/>
          <w:color w:val="111111"/>
          <w:sz w:val="28"/>
          <w:sz w:val="28"/>
          <w:szCs w:val="28"/>
          <w:rtl w:val="true"/>
          <w:lang w:bidi="ar-SA"/>
        </w:rPr>
        <w:t xml:space="preserve">يا دَوحَةً أَغصانُها تَدَلَّتْ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فيهِ العُقولُ ضَلَّتْ</w:t>
      </w:r>
    </w:p>
    <w:p>
      <w:pPr>
        <w:pStyle w:val="BookText"/>
        <w:rPr/>
      </w:pPr>
      <w:r>
        <w:rPr>
          <w:rFonts w:ascii="Amiri" w:hAnsi="Amiri" w:eastAsia="Amiri" w:cs="Amiri"/>
          <w:color w:val="111111"/>
          <w:sz w:val="28"/>
          <w:sz w:val="28"/>
          <w:szCs w:val="28"/>
          <w:rtl w:val="true"/>
          <w:lang w:bidi="ar-SA"/>
        </w:rPr>
        <w:t xml:space="preserve">دَنَتْ إِلى مَقامِ أو أَدْنى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مِنْ ذلِكَ أَعْلى مَثَلا </w:t>
      </w:r>
      <w:r>
        <w:rPr>
          <w:rStyle w:val="FootnoteAnchor"/>
          <w:rtl w:val="true"/>
        </w:rPr>
        <w:footnoteReference w:id="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w:t>
      </w:r>
    </w:p>
    <w:p>
      <w:pPr>
        <w:pStyle w:val="BookText"/>
        <w:rPr/>
      </w:pPr>
      <w:r>
        <w:rPr>
          <w:rFonts w:ascii="Amiri" w:hAnsi="Amiri" w:eastAsia="Amiri" w:cs="Amiri"/>
          <w:color w:val="111111"/>
          <w:sz w:val="28"/>
          <w:sz w:val="28"/>
          <w:szCs w:val="28"/>
          <w:rtl w:val="true"/>
          <w:lang w:bidi="ar-SA"/>
        </w:rPr>
        <w:t>وهي أطهر بنات حوّاء، وأعفّهنَّ، وقد قلّدها الله تعالى هذا الوسام بآية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وبإجماع المفسّرين أنّها من أهل البيت الذين منحهم الله هذا الوسام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الزكية</w:t>
      </w:r>
    </w:p>
    <w:p>
      <w:pPr>
        <w:pStyle w:val="BookText"/>
        <w:rPr/>
      </w:pPr>
      <w:r>
        <w:rPr>
          <w:rFonts w:ascii="Amiri" w:hAnsi="Amiri" w:eastAsia="Amiri" w:cs="Amiri"/>
          <w:color w:val="111111"/>
          <w:sz w:val="28"/>
          <w:sz w:val="28"/>
          <w:szCs w:val="28"/>
          <w:rtl w:val="true"/>
          <w:lang w:bidi="ar-SA"/>
        </w:rPr>
        <w:t>وهي أزكى امرأة في الإسلام، فقد زكت من كلّ رجس وإثم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الراضية</w:t>
      </w:r>
    </w:p>
    <w:p>
      <w:pPr>
        <w:pStyle w:val="BookText"/>
        <w:rPr/>
      </w:pPr>
      <w:r>
        <w:rPr>
          <w:rFonts w:ascii="Amiri" w:hAnsi="Amiri" w:eastAsia="Amiri" w:cs="Amiri"/>
          <w:color w:val="111111"/>
          <w:sz w:val="28"/>
          <w:sz w:val="28"/>
          <w:szCs w:val="28"/>
          <w:rtl w:val="true"/>
          <w:lang w:bidi="ar-SA"/>
        </w:rPr>
        <w:t>فقد رضت بما قسم الله لها من البساطة في العيش والزهد في متع الدنيا، وقد أُثر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صلّي الله عليه و آله عَلَى فَاطِمَةَ عليهاالسّلام وَعَلَيْهَا كِسَاءٌ مِنْ ثَلْةِ الْإِبِلِ وَهِي تَطْحَنُ بِيَدِها وَتُرْضِعُ وَلَدَها، فَدَمِعَتْ عَيْنَا رَسُولِ اللهِ صلّى الله عليه و آله لَمَا أَبْصَرَها،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تَعَجَّلِي مَرَارَةَ الدُّنْيا بِحَلَاوَةِ الْآخِرَةِ، فَقَدْ أَنْزَلَ اللَّهُ تَعَالَى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الْحَمْدُ لِلَّهِ عَلَى نَعْمَانِهِ، وَالشُّكْرُ عَلَى آلَآئِهِ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المُحدَّثة</w:t>
      </w:r>
    </w:p>
    <w:p>
      <w:pPr>
        <w:pStyle w:val="BookText"/>
        <w:rPr/>
      </w:pPr>
      <w:r>
        <w:rPr>
          <w:rFonts w:ascii="Amiri" w:hAnsi="Amiri" w:eastAsia="Amiri" w:cs="Amiri"/>
          <w:color w:val="111111"/>
          <w:sz w:val="28"/>
          <w:sz w:val="28"/>
          <w:szCs w:val="28"/>
          <w:rtl w:val="true"/>
          <w:lang w:bidi="ar-SA"/>
        </w:rPr>
        <w:t>لأنّ الملائكة كانت تحدّثها، كما كانت الملائكة تحدّث مريم،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يا مَرْيَمُ إِنَّ اللَّهَ يُبَشِّرُكِ بِكَلِمَةٍ مِنْهُ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سمّيت بذلك لأنّها بتلت وانقطعت عن النظير، فليس لها ندّ من النساء يشبهها في فضائلها، وقد سئل أحمد بن يحيى عن سبب تسميتها بالبتول،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نساء أهل زمانها ونساء الأُمّة، عفافاً وفضلاً وديناً وحسباً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لانقطاعها </w:t>
      </w:r>
    </w:p>
    <w:p>
      <w:pPr>
        <w:pStyle w:val="BookText"/>
        <w:rPr/>
      </w:pPr>
      <w:r>
        <w:rPr>
          <w:rFonts w:ascii="Amiri" w:hAnsi="Amiri" w:eastAsia="Amiri" w:cs="Amiri"/>
          <w:color w:val="111111"/>
          <w:sz w:val="28"/>
          <w:sz w:val="28"/>
          <w:szCs w:val="28"/>
          <w:rtl w:val="true"/>
          <w:lang w:bidi="ar-SA"/>
        </w:rPr>
        <w:t xml:space="preserve">عن الدنيا إلى الله عزّ وجلّ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w:t>
      </w:r>
    </w:p>
    <w:p>
      <w:pPr>
        <w:pStyle w:val="BookText"/>
        <w:rPr/>
      </w:pPr>
      <w:r>
        <w:rPr>
          <w:rFonts w:ascii="Amiri" w:hAnsi="Amiri" w:eastAsia="Amiri" w:cs="Amiri"/>
          <w:color w:val="111111"/>
          <w:sz w:val="28"/>
          <w:sz w:val="28"/>
          <w:szCs w:val="28"/>
          <w:rtl w:val="true"/>
          <w:lang w:bidi="ar-SA"/>
        </w:rPr>
        <w:t>سمّيت بذلك لأنّها كانت تزهر بعظيم إيمانها وسموّ أخلاقها، وقد سئل الإمام الصادق عليه السّلام عن السبب في تسميتها بهذا الاسم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إِذا قَامَتْ فِي مِحْرابِها زَهَرَ نُورُها لِأَهْلِ السَّماءِ، كَما تَزْهُو الْكَواكِبُ لِأَهْلِ الْأَرْضِ</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سمّي الجامع الأزهر </w:t>
      </w:r>
      <w:r>
        <w:rPr>
          <w:rStyle w:val="FootnoteAnchor"/>
          <w:rtl w:val="true"/>
        </w:rPr>
        <w:footnoteReference w:id="44"/>
      </w:r>
      <w:r>
        <w:rPr>
          <w:rFonts w:ascii="Amiri" w:hAnsi="Amiri" w:eastAsia="Amiri" w:cs="Amiri"/>
          <w:color w:val="111111"/>
          <w:sz w:val="28"/>
          <w:sz w:val="28"/>
          <w:szCs w:val="28"/>
          <w:rtl w:val="true"/>
          <w:lang w:bidi="ar-SA"/>
        </w:rPr>
        <w:t>بهذا الاسم تبرّكاً وتشرّفاً باسم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نظم شاعر أهل البيت الشيخ الفرطوسي أسماؤها المباركة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أَسْماءَها الكَريمَةَ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وَهيَ أَكرَمُ الأَسْمَاءِ</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مِنْهُ فِي حَكيمِ القَضاءِ</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مِنْ مآثِمِ الأَخْطاءِ</w:t>
      </w:r>
    </w:p>
    <w:p>
      <w:pPr>
        <w:pStyle w:val="BookText"/>
        <w:rPr/>
      </w:pPr>
      <w:r>
        <w:rPr>
          <w:rFonts w:ascii="Amiri" w:hAnsi="Amiri" w:eastAsia="Amiri" w:cs="Amiri"/>
          <w:color w:val="111111"/>
          <w:sz w:val="28"/>
          <w:sz w:val="28"/>
          <w:szCs w:val="28"/>
          <w:rtl w:val="true"/>
          <w:lang w:bidi="ar-SA"/>
        </w:rPr>
        <w:t xml:space="preserve">طَهُرَتْ مِنْ جَميعَ رِجْسٍ 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وَتَزَكَّتْ في جُملَةِ الأَزْكِياءِ</w:t>
      </w:r>
    </w:p>
    <w:p>
      <w:pPr>
        <w:pStyle w:val="BookText"/>
        <w:rPr/>
      </w:pPr>
      <w:r>
        <w:rPr>
          <w:rFonts w:ascii="Amiri" w:hAnsi="Amiri" w:eastAsia="Amiri" w:cs="Amiri"/>
          <w:color w:val="111111"/>
          <w:sz w:val="28"/>
          <w:sz w:val="28"/>
          <w:szCs w:val="28"/>
          <w:rtl w:val="true"/>
          <w:lang w:bidi="ar-SA"/>
        </w:rPr>
        <w:t xml:space="preserve">وَهيَ قَدْ بُورِكَتْ بِما قَدْ 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مِنْ مَوَاهِبٍ وَعَلاءِ</w:t>
      </w:r>
    </w:p>
    <w:p>
      <w:pPr>
        <w:pStyle w:val="BookText"/>
        <w:rPr/>
      </w:pPr>
      <w:r>
        <w:rPr>
          <w:rFonts w:ascii="Amiri" w:hAnsi="Amiri" w:eastAsia="Amiri" w:cs="Amiri"/>
          <w:color w:val="111111"/>
          <w:sz w:val="28"/>
          <w:sz w:val="28"/>
          <w:szCs w:val="28"/>
          <w:rtl w:val="true"/>
          <w:lang w:bidi="ar-SA"/>
        </w:rPr>
        <w:t xml:space="preserve">وَهِيَ قَدْ حُدِّثَتْ بِعِلمٍ غَزِيرٍ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المَلائِكِ الْأَصْفِياءِ</w:t>
      </w:r>
    </w:p>
    <w:p>
      <w:pPr>
        <w:pStyle w:val="BookText"/>
        <w:rPr/>
      </w:pPr>
      <w:r>
        <w:rPr>
          <w:rFonts w:ascii="Amiri" w:hAnsi="Amiri" w:eastAsia="Amiri" w:cs="Amiri"/>
          <w:color w:val="111111"/>
          <w:sz w:val="28"/>
          <w:sz w:val="28"/>
          <w:szCs w:val="28"/>
          <w:rtl w:val="true"/>
          <w:lang w:bidi="ar-SA"/>
        </w:rPr>
        <w:t xml:space="preserve">فُطِمَتْ بالعُلُومِ مِنْ 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الطُّمْثِ في جميع الدِّماءِ</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كَانَتْ تَشِعُ أَنْوَارَ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وَجَلالٍ لِسَيْدِ الأَوْصِياءِ </w:t>
      </w:r>
      <w:r>
        <w:rPr>
          <w:rStyle w:val="FootnoteAnchor"/>
          <w:rtl w:val="true"/>
        </w:rPr>
        <w:footnoteReference w:id="45"/>
      </w:r>
      <w:bookmarkStart w:id="98" w:name="pg17243_178046"/>
    </w:p>
    <w:p>
      <w:pPr>
        <w:pStyle w:val="BookText"/>
        <w:rPr/>
      </w:pPr>
      <w:bookmarkEnd w:id="98"/>
      <w:r>
        <w:rPr>
          <w:rFonts w:ascii="IRNazanin" w:hAnsi="IRNazanin" w:eastAsia="IRNazanin"/>
          <w:color w:val="111111"/>
          <w:sz w:val="28"/>
          <w:sz w:val="28"/>
          <w:szCs w:val="28"/>
          <w:rtl w:val="true"/>
          <w:lang w:bidi="fa-IR"/>
        </w:rPr>
        <w:t>هذه بعض أسمائها وألقابها</w:t>
      </w:r>
      <w:r>
        <w:rPr>
          <w:rFonts w:eastAsia="IRNazanin" w:cs="IRNazanin"/>
          <w:color w:val="111111"/>
          <w:sz w:val="28"/>
          <w:szCs w:val="28"/>
          <w:rtl w:val="true"/>
          <w:lang w:bidi="fa-IR"/>
        </w:rPr>
        <w:t>.</w:t>
      </w:r>
    </w:p>
    <w:p>
      <w:pPr>
        <w:pStyle w:val="Heading3"/>
        <w:numPr>
          <w:ilvl w:val="2"/>
          <w:numId w:val="1"/>
        </w:numPr>
        <w:rPr/>
      </w:pPr>
      <w:bookmarkStart w:id="99" w:name="__RefHeading___Toc5688118_1280447820"/>
      <w:bookmarkStart w:id="100" w:name="_Toc34"/>
      <w:bookmarkEnd w:id="99"/>
      <w:r>
        <w:rPr>
          <w:rtl w:val="true"/>
        </w:rPr>
        <w:t>كنيتها عليهاالسّلام</w:t>
      </w:r>
      <w:bookmarkEnd w:id="100"/>
    </w:p>
    <w:p>
      <w:pPr>
        <w:pStyle w:val="BookText"/>
        <w:rPr/>
      </w:pPr>
      <w:r>
        <w:rPr>
          <w:rFonts w:ascii="IRNazanin" w:hAnsi="IRNazanin" w:eastAsia="IRNazanin"/>
          <w:color w:val="111111"/>
          <w:sz w:val="28"/>
          <w:sz w:val="28"/>
          <w:szCs w:val="28"/>
          <w:rtl w:val="true"/>
          <w:lang w:bidi="fa-IR"/>
        </w:rPr>
        <w:t>کنّیت بضعة رسول الله صلّي الله عليه وآله ببعض الكنى،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أبيها</w:t>
      </w:r>
    </w:p>
    <w:p>
      <w:pPr>
        <w:pStyle w:val="BookText"/>
        <w:rPr/>
      </w:pPr>
      <w:r>
        <w:rPr>
          <w:rFonts w:ascii="Amiri" w:hAnsi="Amiri" w:eastAsia="Amiri" w:cs="Amiri"/>
          <w:color w:val="111111"/>
          <w:sz w:val="28"/>
          <w:sz w:val="28"/>
          <w:szCs w:val="28"/>
          <w:rtl w:val="true"/>
          <w:lang w:bidi="ar-SA"/>
        </w:rPr>
        <w:t xml:space="preserve">كنّيت بذلك لعظيم حنوّها وشفقتها على أبيها رسول الله صلّي الله عليه وآله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حنوّها على أبيها، وعظيم محبّتها له، أنّه قَدِم من بعض الغزوات إلى المدينة، وكان أوّل ما يدخل على بيت فاطمة قبل أن يدخل إلى بيت زوجاته، واستقبلته فاطمة، وجعلت تقبّل وجهه وعينيه وتبكي، فقال لها الرسول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فانبرت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شَحُبَ لَوْنُكَ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فهدّأ النبيّ صلّي الله عليه وآله روعتها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عَزَّ وَجَلَّ بَعَثَ أَبَاكِ بِأَمْرٍ لَمْ يَبْقَ عَلَى ظَهْرِ الْأَرْضِ بَيْتُ مَدَرٍ وَلَا شَعَرِ إِلَّا أَدْخَلَهُ بِهِ عِزّاً أَوْ ذُلَا يَبْلُغُ حَيْثُ بَلَغَ اللَّيْلُ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وقريب منه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العزّ فهو لمن آمن به وصدّقه، وأمّا الذلّ فهو لمن جحده وحاربه وكفر برسالته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تعظّم أباها وتحنو له إجلالاً، فكانت تخاطبه يا رسول الله خصوصاً لمّا 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وشقّ ذلك على النبيّ صلّي الله عليه وآله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تَنْزِلْ فِيكِ، وَلَا فِي </w:t>
      </w:r>
      <w:bookmarkStart w:id="101" w:name="pg17243_178047"/>
    </w:p>
    <w:p>
      <w:pPr>
        <w:pStyle w:val="BookText"/>
        <w:rPr/>
      </w:pPr>
      <w:bookmarkEnd w:id="101"/>
      <w:r>
        <w:rPr>
          <w:rFonts w:ascii="Amiri" w:hAnsi="Amiri" w:eastAsia="Amiri" w:cs="Amiri"/>
          <w:color w:val="111111"/>
          <w:sz w:val="28"/>
          <w:sz w:val="28"/>
          <w:szCs w:val="28"/>
          <w:rtl w:val="true"/>
          <w:lang w:bidi="ar-SA"/>
        </w:rPr>
        <w:t>أَهْلِكِ، وَلَا فِي نَسْلِكِ، أَنْتِ مِنِّي وَأَنَا مِنْكِ، إِنَّمَا نَزَلَتْ فِي أَهْلِ الْجَفاءِ وَالْغِلْظَةِ مِنْ قُرَيْشٍ ؛ أَصْحَابِ الْبَذْخِ وَ الْكِبَرِ،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فَإِنَّهَا أَحْيِي لِلْقَلْبِ، وَأَرْضى لِلرَّبِّ</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أحبّ أهل بيته له، وأكثرهم مودّة له، ولمّا انتقل أبوها صلّي الله عليه وآله إلى حظيرة القدس تصدّع قلبها وذابت آسى وحزناً حتّى التحقت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الحسنين</w:t>
      </w:r>
    </w:p>
    <w:p>
      <w:pPr>
        <w:pStyle w:val="BookText"/>
        <w:rPr/>
      </w:pPr>
      <w:r>
        <w:rPr>
          <w:rFonts w:ascii="Amiri" w:hAnsi="Amiri" w:eastAsia="Amiri" w:cs="Amiri"/>
          <w:color w:val="111111"/>
          <w:sz w:val="28"/>
          <w:sz w:val="28"/>
          <w:szCs w:val="28"/>
          <w:rtl w:val="true"/>
          <w:lang w:bidi="ar-SA"/>
        </w:rPr>
        <w:t>كنّيت بأمّ الحسنين، وهما سبطا رسول الله صلّي الله عليه وآله وسيّدي 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w:t>
      </w:r>
    </w:p>
    <w:p>
      <w:pPr>
        <w:pStyle w:val="BookText"/>
        <w:rPr/>
      </w:pPr>
      <w:r>
        <w:rPr>
          <w:rFonts w:ascii="Amiri" w:hAnsi="Amiri" w:eastAsia="Amiri" w:cs="Amiri"/>
          <w:color w:val="111111"/>
          <w:sz w:val="28"/>
          <w:sz w:val="28"/>
          <w:szCs w:val="28"/>
          <w:rtl w:val="true"/>
          <w:lang w:bidi="ar-SA"/>
        </w:rPr>
        <w:t>وهو نجلها الأكبر الإمام الزكي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الحسين</w:t>
      </w:r>
    </w:p>
    <w:p>
      <w:pPr>
        <w:pStyle w:val="BookText"/>
        <w:rPr/>
      </w:pPr>
      <w:r>
        <w:rPr>
          <w:rFonts w:ascii="Amiri" w:hAnsi="Amiri" w:eastAsia="Amiri" w:cs="Amiri"/>
          <w:color w:val="111111"/>
          <w:sz w:val="28"/>
          <w:sz w:val="28"/>
          <w:szCs w:val="28"/>
          <w:rtl w:val="true"/>
          <w:lang w:bidi="ar-SA"/>
        </w:rPr>
        <w:t>وهو نجلها الثاني محيي الإسلام، ومنقذ المسلمين، وأبي الأحرار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ما كنّيت به الصدّيقة من الأسماء</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688120_1280447820"/>
      <w:bookmarkStart w:id="103" w:name="_Toc35"/>
      <w:bookmarkEnd w:id="102"/>
      <w:r>
        <w:rPr>
          <w:rtl w:val="true"/>
        </w:rPr>
        <w:t>نقش خاتمها عليهاالسّلام</w:t>
      </w:r>
      <w:bookmarkEnd w:id="103"/>
    </w:p>
    <w:p>
      <w:pPr>
        <w:pStyle w:val="BookText"/>
        <w:rPr/>
      </w:pPr>
      <w:r>
        <w:rPr>
          <w:rFonts w:ascii="Amiri" w:hAnsi="Amiri" w:eastAsia="Amiri" w:cs="Amiri"/>
          <w:color w:val="111111"/>
          <w:sz w:val="28"/>
          <w:sz w:val="28"/>
          <w:szCs w:val="28"/>
          <w:rtl w:val="true"/>
          <w:lang w:bidi="ar-SA"/>
        </w:rPr>
        <w:t xml:space="preserve">كان نقش خاتم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الْمُتَوَكَّلُونَ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عِصْمَتى</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ينمّ عن مدى تعلقها بالله تعالى واعتصامها به</w:t>
      </w:r>
      <w:r>
        <w:rPr>
          <w:rFonts w:eastAsia="Amiri" w:cs="Amiri" w:ascii="Amiri" w:hAnsi="Amiri"/>
          <w:color w:val="111111"/>
          <w:sz w:val="28"/>
          <w:szCs w:val="28"/>
          <w:rtl w:val="true"/>
          <w:lang w:bidi="ar-SA"/>
        </w:rPr>
        <w:t xml:space="preserve">. </w:t>
      </w:r>
      <w:bookmarkStart w:id="104" w:name="pg17243_178048"/>
    </w:p>
    <w:p>
      <w:pPr>
        <w:pStyle w:val="Heading3"/>
        <w:numPr>
          <w:ilvl w:val="2"/>
          <w:numId w:val="1"/>
        </w:numPr>
        <w:rPr/>
      </w:pPr>
      <w:bookmarkStart w:id="105" w:name="__RefHeading___Toc5688122_1280447820"/>
      <w:bookmarkStart w:id="106" w:name="_Toc36"/>
      <w:bookmarkEnd w:id="104"/>
      <w:bookmarkEnd w:id="105"/>
      <w:r>
        <w:rPr>
          <w:rtl w:val="true"/>
        </w:rPr>
        <w:t>نشأتها عليهاالسّلام</w:t>
      </w:r>
      <w:bookmarkEnd w:id="106"/>
    </w:p>
    <w:p>
      <w:pPr>
        <w:pStyle w:val="BookText"/>
        <w:rPr/>
      </w:pPr>
      <w:r>
        <w:rPr>
          <w:rFonts w:ascii="Amiri" w:hAnsi="Amiri" w:eastAsia="Amiri" w:cs="Amiri"/>
          <w:color w:val="111111"/>
          <w:sz w:val="28"/>
          <w:sz w:val="28"/>
          <w:szCs w:val="28"/>
          <w:rtl w:val="true"/>
          <w:lang w:bidi="ar-SA"/>
        </w:rPr>
        <w:t>نشأت سيّدة نساء العالمين فاطمة سلام الله عليها في كنف أبيها سيّد الكائنات وفي ذرى عطفه، فغذّاها بمواهبه، وأفاض عليها مكوّناته النفسية التي أشرقت بها سماء الدنيا، وعلّمها القرآن الكريم، وأحاطها علماً بجميع ما يتعلّق بآيات الأحكام وأسباب النزول، وغير ذلك ممّا يرتبط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درّسها أحكام الشريعة من العبادات والمعاملات، كما رسم لها محاسن الأخلاق وأصول الآداب، وربّاها على الإيمان الخالص بالله تعالى خالق الكون وواهب الحياة</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5688124_1280447820"/>
      <w:bookmarkStart w:id="108" w:name="_Toc37"/>
      <w:bookmarkEnd w:id="107"/>
      <w:r>
        <w:rPr>
          <w:rtl w:val="true"/>
        </w:rPr>
        <w:t>من معالم التربية النبويّة لها عليهاالسّلام</w:t>
      </w:r>
      <w:bookmarkEnd w:id="108"/>
    </w:p>
    <w:p>
      <w:pPr>
        <w:pStyle w:val="BookText"/>
        <w:rPr/>
      </w:pPr>
      <w:r>
        <w:rPr>
          <w:rFonts w:ascii="Amiri" w:hAnsi="Amiri" w:eastAsia="Amiri" w:cs="Amiri"/>
          <w:color w:val="111111"/>
          <w:sz w:val="28"/>
          <w:sz w:val="28"/>
          <w:szCs w:val="28"/>
          <w:rtl w:val="true"/>
          <w:lang w:bidi="ar-SA"/>
        </w:rPr>
        <w:t>من برامج التربية الإسلامية التي قدّمها النبيّ صلّي الله عليه و آله إلى زهرائه سيّدة نساء العالمين عليهاالسّلام أنّه أوصاها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الْمُؤْمِنِينَ مَنْ لَمْ يَأْمَنْ جَارُهُ بَوائِقَهُ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يُؤْمِنُ بِاللَّهِ وَالْيَوْمِ الْآخِرِ فَلَا يُؤْذِي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يُؤْمِنُ بِاللَّهِ وَالْيَوْمِ الْآخِرِ فَلْيَقُلْ خَيْراً أَوْ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الْخَيْرَ الْحَلِيمَ الْمُتَعَفِّفَ، وَيُبْغِضُ الْفاحِشَ الضَّنِينَ السَّائِلَ الْمُلْحِفَ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الْحَياءَ مِنَ الْإِيْمَانِ، وَالْإِيْمَانُ فِي الْجَنَّةِ، وَإِنَّ الْفَحْشَ مِنَ الْبَدَاءِ، وَالْبَدَاء فِي النار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الوصيّة الذهبية تحمل قيم الإسلام ومبادئه وآدابه، وقد حفلت بما يلي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بالجارّ، وذلك بالإحسان إليه والبرّبه، ومواساته في السرّاء والضرّاء، </w:t>
      </w:r>
    </w:p>
    <w:p>
      <w:pPr>
        <w:pStyle w:val="BookText"/>
        <w:rPr/>
      </w:pPr>
      <w:r>
        <w:rPr>
          <w:rFonts w:ascii="Amiri" w:hAnsi="Amiri" w:eastAsia="Amiri" w:cs="Amiri"/>
          <w:color w:val="111111"/>
          <w:sz w:val="28"/>
          <w:sz w:val="28"/>
          <w:szCs w:val="28"/>
          <w:rtl w:val="true"/>
          <w:lang w:bidi="ar-SA"/>
        </w:rPr>
        <w:t>وعدم الإساءة إليه، وقد أكد الإسلام على ذلك في كثير ممّا أثر عن النبيّ صلّي الله عليه و آله وما أثر عن أئمة الهدى لها من أجل أن تسود المحبّة والمودّة بين المسلمين، وتصان الروابط الاجتماعية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يتكلّم المسلم بالكلام الطيّب النافع، ويجتنب في حديثه عن كلمة السوء والفحش التي تؤدّي إلى شيوع الرذيلة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يتسلّح المسلم بأفضل الصفات وهو الحياء الذي هو من شعب الإيمان، والإيمان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يغذّي النبيّ صلّي الله عليه و آله بضعته بهذه المثل العليا والقيم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معالم التربية النبوية للزهراء عليهاالسّلام ما روته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فاطمة إذ دخل عليها رسول الله صلّي الله عليه و آله فرأى في عنقها قلادة ذهب كان الإمام علي عليه السّلام اشتراها من فيء له، فقال لها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النَّاسُ أَنْ يَقُولُوا بِنْتُ مُحَمَّدٍ وَعَلَيْكِ لِباسُ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فبادرت الزهراء فنزعتها، وباعتها واشترت بها رقبة فاعتقتها، وسُرَ النبيّ صلّي الله عليه و آله بذلك </w:t>
      </w:r>
      <w:r>
        <w:rPr>
          <w:rStyle w:val="FootnoteAnchor"/>
          <w:rtl w:val="true"/>
        </w:rPr>
        <w:footnoteReference w:id="52"/>
      </w:r>
      <w:r>
        <w:rPr>
          <w:rFonts w:ascii="Amiri" w:hAnsi="Amiri" w:eastAsia="Amiri" w:cs="Amiri"/>
          <w:color w:val="111111"/>
          <w:sz w:val="28"/>
          <w:sz w:val="28"/>
          <w:szCs w:val="28"/>
          <w:rtl w:val="true"/>
          <w:lang w:bidi="ar-SA"/>
        </w:rPr>
        <w:t>، وشكر لبضعته هذا الصنيع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ربّى النبيّ صلّي الله عليه و آله بضاعته على الزهد في الدنيا وعدم الاحتفاء بزينتها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مناهج تربية النبيّ صلّي الله عليه و آله لبضعته أنّه دخل عليها فرأى في عنقها قلادة فشاح بوجهه عنها، فنزعتها وقدّمتها إلى أبيها،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مِنِّي يا فَاطِمَةُ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وطرق الباب سائل، فقام النبيّ صلّي الله عليه و آله فناوله القلادة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عَلَى مَنْ أهْرَقَ دَمِي، وَآذَانِي فِي عِتْرَتِي</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09" w:name="pg17243_178050"/>
    </w:p>
    <w:p>
      <w:pPr>
        <w:pStyle w:val="Heading3"/>
        <w:numPr>
          <w:ilvl w:val="2"/>
          <w:numId w:val="1"/>
        </w:numPr>
        <w:rPr/>
      </w:pPr>
      <w:bookmarkStart w:id="110" w:name="__RefHeading___Toc5688126_1280447820"/>
      <w:bookmarkStart w:id="111" w:name="_Toc38"/>
      <w:bookmarkEnd w:id="109"/>
      <w:bookmarkEnd w:id="110"/>
      <w:r>
        <w:rPr>
          <w:rtl w:val="true"/>
        </w:rPr>
        <w:t>أدعية علّمها النبيّ صلّي الله عليه و آله للزهراء عليهاالسّلام</w:t>
      </w:r>
      <w:bookmarkEnd w:id="111"/>
    </w:p>
    <w:p>
      <w:pPr>
        <w:pStyle w:val="BookText"/>
        <w:rPr/>
      </w:pPr>
      <w:r>
        <w:rPr>
          <w:rFonts w:ascii="Amiri" w:hAnsi="Amiri" w:eastAsia="Amiri" w:cs="Amiri"/>
          <w:color w:val="111111"/>
          <w:sz w:val="28"/>
          <w:sz w:val="28"/>
          <w:szCs w:val="28"/>
          <w:rtl w:val="true"/>
          <w:lang w:bidi="ar-SA"/>
        </w:rPr>
        <w:t>ومن معالي تربية النبي لعل صلّي الله عليه و آله أنّه علّمها بعض الأدعية التي فيها سلامة للإنسان ونجاة له، ومنها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أَعَزَّ مَذْ كُورٍ وَأَقْدَمَهُ قِدَماً فِي الْعِزَّةِ وَالْجَبَرُوتِ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رَحِيمَ كُلِّ مُسْتَرْحِمٍ، وَمَفْزَعَ كُلِّ مَلْهُوفٍ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راحِمَ كُلِّ حَزِينٍ يَشْكُو بَنَّهُ وَحُزْنَهُ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خَيْرَ مَنْ طُلِبَ الْمَعْرُوفُ مِنْهُ، وَأَسَرَّ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الله، يا مَنْ تَخافُ الْمَلَائِكَةُ الْمُتَوَقِّدَةُ بِالنُّورِ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بِالْأَسْمَاءِ الَّتِي يَدْعُوكَ بِها حَمَلَةَ عَرْشِكَ، وَمَنْ حَوْلَ عَرْشِكَ، بِنُورِكَ يُسَبِّحُونَ بِها شَفَقَةٌ مِنْ خَوْفِ عَذابِكَ، وَبِالْأَسْمَاءِ الَّتِي يَدْعُوكَ بِها جَبْرَئِيلُ وَمِيكَائِيلُ وَإِسْرَافِيلُ إِلَّا أَجَبْتَنِي، وَ كَشَفْتَ يا إِلهِي كُرْبَتِي، وَسَتَرْتَ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يَأْمُرُ بِالصَّيْحَةِ فِي خَلْقِهِ فَإِذا هُمْ بِالسَّاهِرَةِ يُحْشَرُونَ، أَسْأَلُكَ بِذَلِكَ الْإِسْمِ الَّذِي تُحْيِي بِهِ الْعِظَامَ وَهِيَ رَمِيمٌ أَنْ تُحْيِيَ قَلْبِي، وَتَشْرَحَ صَدْرِي، وَتُصْلِحَ شَأْنِي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خَصَّ نَفْسَهُ بِالْبَقاءِ، وَخَلَقَ لِبَرِيَّتِهِ الْمَوْتَ وَالْحياةَ، يا مَنْ فِعْلُهُ قَوْلٌ، وَقَوْلُهُ أَمْرٌ، وَأَمْرُهُ ماضٍ على ما يَشاءُ، أَسْأَلُكَ بِالْإِسْمِ الَّذِي دَعَاكَ بِهِ خَلِيلُكَ حِينَ الْقِيَ فِي النَّارِ فَاسْتَجَبْتَ لَهُ،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نَارُ كُونِي بَرْداً وَسَلَاماً عَلَى </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وَبِالْاِسْمِ الَّذِي دَعَاكَ بِهِ مُوسَى مِنْ جَانِبِ الطُّورِ الْأَيْمَنِ فَاسْتَجَبْتَ لَهُ دُعاءَة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وَبِالْاِسْمِ الَّذِي كَشَفْتَ بِهِ عَنْ أَيُّوبَ الضُّرَّ، وَتُبْتَ بِهِ عَلَى دَاوُدَ، وَسَخَّرْتَ بِهِ لِسُلَيْمَانَ الرِّيحَ تَجْرِي بِأَمْرِهِ وَالشَّيَاطِينَ، وَعَلَّمْتَهُ مَنْطِقَ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وبِالْاِسْمِ الَّذِي وَهَبْتَ بِهِ لِزَكَرِيَّا يَحْيِيَ، وَخَلَقْتَ عِيْسَى مِنْ رُوحِ الْقُدُسِ مِنْ غَيْرِ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وَبِالْاِسْمِ الَّذِي خَلَقْتَ بِهِ الْعَرْشَ وَالْكُرْسِيَّ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وَبِالْإِسْمِ الَّذِي خَلَقْتَ بِهِ الرَّوْحَانِيِّينَ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وَبِالْاِسْمِ الَّذِي خَلَقْتَ بِهِ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وَبِالْإِسْمِ الَّذِي خَلَقْتَ بِهِ جَمِيعَ الْخَلْقِ وَجَمِيعَ مَا أَرَدْتَ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وَبِالْإِسْمِ الَّذِي قَدَرْتَ بِهِ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بِهَذِهِ الْأَسْمَاءِ لَما أَعْطَيْتَنِي سُوَالِي، وَقَضَيْتَ بِها حَوائِجِي</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الأدعية التي علمها النبيّ صلّي الله عليه و آله هذا الدعاء عند نزول المصيبة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عالِمَ الْغَيْبِ وَالسَّرائِرِ، يا مُطَاعُ یا عَلِيمُ، يا الله يا الله يا الله، يا هازمَ </w:t>
      </w:r>
    </w:p>
    <w:p>
      <w:pPr>
        <w:pStyle w:val="BookText"/>
        <w:rPr/>
      </w:pPr>
      <w:r>
        <w:rPr>
          <w:rFonts w:ascii="Amiri" w:hAnsi="Amiri" w:eastAsia="Amiri" w:cs="Amiri"/>
          <w:color w:val="111111"/>
          <w:sz w:val="28"/>
          <w:sz w:val="28"/>
          <w:szCs w:val="28"/>
          <w:rtl w:val="true"/>
          <w:lang w:bidi="ar-SA"/>
        </w:rPr>
        <w:t xml:space="preserve">الْأَحْزَابِ لِمُحَمَّدٍ صلّى الله عليه و آله، يا كَائِدَ فِرْعَوْنَ لِمُوسى، يَا مُنْجِيَ عِيسَى مِنَ أَيْدِي الظُّلَمَةِ، يا مُخَلِّصَ قَوْمٍ نُوحٍ مِنَ الْغَرَقِ، يا راحِمَ عَبْدِهِ يَعْقُوبَ، يَا كَاشِفَ ضُرٍّ أَيُّوبَ، يا مُنْجِيَ ذِي النُّونِ مِنَ الظُّلُماتِ، يا فاعِلَ كُلِّ خَيْرٍ، يَا هَادِياً إِلى كُلِّ خَيْرِ، يا دالاً عَلى كُلِّ خَيْرٍ، يا آمِراً بِكُلِّ خَيْرٍ، يَا خَالِقَ الْخَيْرِ، وَيا أَهْلَ الْخَيْرِ، أَنْتَ اللهُ رَغِبْتُ إِلَيْكَ فِيمَا قَدْ عَلِمْتُ، وَأَنْتَ عَلَامُ الْغُيُوبِ، أَسْأَلُكَ أَنْ تُصَلِّيَ عَلى مُحَمَّدٍ وَآلِ مُحَمَّدِ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الأدعية التي علّمها النبيّ صلّي الله عليه و آله هذا الدعاء لدفع الأرق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علي عليه السّلام أن فاطمة عليهاالسّلام شكت إلى رسول الله صلّي الله عليه و آله الأرق فقال لها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مُشْبِعَ الْبُطُونِ الْجائِعَةِ، وَيا كاسِي الْجُسُومِ الْعارِيَةِ، وَيا سَاكِنَ الْعُرُوقِ الضَّارِبَةِ، وَيَا مُنَوَّمَ الْعُيُونِ السَّاهِرَةِ، سَكِّنْ عُرُوقِي الضّارِبَةِ، وَأَذَنْ لِعَيْنِي نَوْماً عاجلاً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الأدعية التي علّمها النبيّ صلّي الله عليه و آله هذا الدعاء الخاصّ بدخول المسجد والخروج منه،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ذُنُوبِي، وَافْتَحْ لِي أَبْوابَ 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دعاء الخروج من المسجد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لِي ذُنُوبِي، وَافْتَحْ لِي أَبوابَ فَضْلِكَ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12" w:name="pg17243_178053"/>
    </w:p>
    <w:p>
      <w:pPr>
        <w:pStyle w:val="Heading3"/>
        <w:numPr>
          <w:ilvl w:val="2"/>
          <w:numId w:val="1"/>
        </w:numPr>
        <w:rPr/>
      </w:pPr>
      <w:bookmarkStart w:id="113" w:name="__RefHeading___Toc5688128_1280447820"/>
      <w:bookmarkStart w:id="114" w:name="_Toc39"/>
      <w:bookmarkEnd w:id="112"/>
      <w:bookmarkEnd w:id="113"/>
      <w:r>
        <w:rPr>
          <w:rtl w:val="true"/>
        </w:rPr>
        <w:t>شبهها عليهاالسّلام بالنبىّ صلّي الله عليه و آله</w:t>
      </w:r>
      <w:bookmarkEnd w:id="114"/>
    </w:p>
    <w:p>
      <w:pPr>
        <w:pStyle w:val="BookText"/>
        <w:rPr/>
      </w:pPr>
      <w:r>
        <w:rPr>
          <w:rFonts w:ascii="Amiri" w:hAnsi="Amiri" w:eastAsia="Amiri" w:cs="Amiri"/>
          <w:color w:val="111111"/>
          <w:sz w:val="28"/>
          <w:sz w:val="28"/>
          <w:szCs w:val="28"/>
          <w:rtl w:val="true"/>
          <w:lang w:bidi="ar-SA"/>
        </w:rPr>
        <w:t>وكانت سيّدة النساء أشبه الناس بأبيها صلّي الله عليه و آله، فقد شابهته في خلقه، وسموّ ذاته، وشابهته بجميع خصاله، وحدّث جابر بن عبدالله الأنصاري عن مشابهة الزهراء الأبيها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فاطمة تمشي إلّا ذكرت رسول الله صلّى الله عليه و آله، تميل على جانبها الأيمن مرّة، وعلى جانبها الأيسر مرّة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أشبه سمتاً ودلّاً وهدياً وحديثاً برسول الله صلّي الله عليه و آله في قیامه وقعوده من فاطمة بنت رسول الله صلّي الله عليه و آله، وكانت إذا دخلت على رسول الله صلّي الله عليه و آله قام إليها فقبّلها وأجلسها في مجلسه، وكان النبيّ صلّي الله عليه و آله إذا دخل عليها قامت من مجلسها فقبّلته، وأجلسته في مجلسها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شابهت سيّدة النساء أباها لا في ملامحه وصورته، وإنّما بجميع ذاتياته ومكوّناته التي امتاز بها على سائر النبيّين، وقد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أَحْمَدُ الثَانِي وَأَحْمَدُ 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عُنصُرُ التَّوحِيدِ فِي عَرَصَاتِها</w:t>
      </w:r>
    </w:p>
    <w:p>
      <w:pPr>
        <w:pStyle w:val="BookText"/>
        <w:rPr/>
      </w:pPr>
      <w:r>
        <w:rPr>
          <w:rFonts w:ascii="Amiri" w:hAnsi="Amiri" w:eastAsia="Amiri" w:cs="Amiri"/>
          <w:color w:val="111111"/>
          <w:sz w:val="28"/>
          <w:sz w:val="28"/>
          <w:szCs w:val="28"/>
          <w:rtl w:val="true"/>
          <w:lang w:bidi="ar-SA"/>
        </w:rPr>
        <w:t xml:space="preserve">مشكاة نُورِ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زَيْتُونَةٌ عَمَّ الوَرَى بَرَكاتُها</w:t>
      </w:r>
    </w:p>
    <w:p>
      <w:pPr>
        <w:pStyle w:val="BookText"/>
        <w:rPr/>
      </w:pPr>
      <w:r>
        <w:rPr>
          <w:rFonts w:ascii="Amiri" w:hAnsi="Amiri" w:eastAsia="Amiri" w:cs="Amiri"/>
          <w:color w:val="111111"/>
          <w:sz w:val="28"/>
          <w:sz w:val="28"/>
          <w:szCs w:val="28"/>
          <w:rtl w:val="true"/>
          <w:lang w:bidi="ar-SA"/>
        </w:rPr>
        <w:t>عيادة النبىّ صلّي الله عليه و آله الفاطمة عليهاالسّلام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ألمّت بعض الأمراض بسيّدة نساء العالمين سلام الله عليها، فبادر النبيّ صلّي الله عليه و آله مسرعاً لعيادتها والاطمئنان على سلامتها، وقد انبرى معه عمران بن حصين، فلمّا انتهيا إلى بابها سلّم عليها النبيّ صلّي الله عليه و آله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أَنَا وَمَنْ مَعِي؟ </w:t>
      </w:r>
    </w:p>
    <w:p>
      <w:pPr>
        <w:pStyle w:val="BookText"/>
        <w:rPr/>
      </w:pPr>
      <w:r>
        <w:rPr>
          <w:rFonts w:ascii="Amiri" w:hAnsi="Amiri" w:eastAsia="Amiri" w:cs="Amiri"/>
          <w:color w:val="111111"/>
          <w:sz w:val="28"/>
          <w:sz w:val="28"/>
          <w:szCs w:val="28"/>
          <w:rtl w:val="true"/>
          <w:lang w:bidi="ar-SA"/>
        </w:rPr>
        <w:t>نَعَمْ، وَمَنْ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فَوَاللَّهِ مَا عَلَيَّ إِلَّا عَبَاءَةٌ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فأمرها النبيّ صلّي الله عليه و آله بالتستّر بها، وأعطاها ملاءة كانت عليه لتستر رأسها، فصنعت ذلك، ثمّ دخل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بُنَيَّةُ؟</w:t>
      </w:r>
    </w:p>
    <w:p>
      <w:pPr>
        <w:pStyle w:val="BookText"/>
        <w:rPr/>
      </w:pPr>
      <w:r>
        <w:rPr>
          <w:rFonts w:ascii="Amiri" w:hAnsi="Amiri" w:eastAsia="Amiri" w:cs="Amiri"/>
          <w:color w:val="111111"/>
          <w:sz w:val="28"/>
          <w:sz w:val="28"/>
          <w:szCs w:val="28"/>
          <w:rtl w:val="true"/>
          <w:lang w:bidi="ar-SA"/>
        </w:rPr>
        <w:t>فقالت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وَإِنَّهُ لَيُزِيدُنِي أَنَّهُ ما لِي طَعَامٌ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إليها النبيّ صلّي الله عليه و آله فقلّدها وساماً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أَنَّكِ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فَأَيْنَ مَرْيَمُ؟</w:t>
      </w:r>
    </w:p>
    <w:p>
      <w:pPr>
        <w:pStyle w:val="BookText"/>
        <w:rPr/>
      </w:pPr>
      <w:r>
        <w:rPr>
          <w:rFonts w:ascii="Amiri" w:hAnsi="Amiri" w:eastAsia="Amiri" w:cs="Amiri"/>
          <w:color w:val="111111"/>
          <w:sz w:val="28"/>
          <w:sz w:val="28"/>
          <w:szCs w:val="28"/>
          <w:rtl w:val="true"/>
          <w:lang w:bidi="ar-SA"/>
        </w:rPr>
        <w:t xml:space="preserve">تِلْكَ سَيِّدَةُ نِساءِ عالَمِها، وَأَنْتِ سَيْدَةُ نِساءِ عالَمِكِ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سيّدة نساء العالمين، والقدوة الفذّة لكلِّ سيّدة كريمة عاشت للفضيلة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ومرضت الزهراء عليهاالسّلام مرّة أُخرى فسارع النبيّ صلّي الله عليه و آله مع جمهرة من أصحابه لعيادتها، ولما انتهوا إلى دارها أمرها النبيّ صلّي الله عليه و آله بالستر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إِلَّا عَباءَةٌ، فأخذ رداءه فرمى به إليها فتستّرت به، ودخل الرسول صلّي الله عليه و آله مع أصحابه عليها فسألوها فأجابتهم أنّها ماثلة للشفاء، ثمّ انصرفوا وهم مبهورون ممّا رأوه من بساطة عيش فاطمة، وخلوّ بيتها من جميع متع الحياة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بنت نبيّنا صلّي الله عليه و آله على هذا الحال؟</w:t>
      </w:r>
    </w:p>
    <w:p>
      <w:pPr>
        <w:pStyle w:val="BookText"/>
        <w:rPr/>
      </w:pPr>
      <w:r>
        <w:rPr>
          <w:rFonts w:ascii="Amiri" w:hAnsi="Amiri" w:eastAsia="Amiri" w:cs="Amiri"/>
          <w:color w:val="111111"/>
          <w:sz w:val="28"/>
          <w:sz w:val="28"/>
          <w:szCs w:val="28"/>
          <w:rtl w:val="true"/>
          <w:lang w:bidi="ar-SA"/>
        </w:rPr>
        <w:t>وأجابهم النبيّ صلّي الله عليه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سَيِّدَةُ النِّساءِ يَوْمَ الْقِيامَةِ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زهدت سيّدة نساء العالمين بالدنيا وما فيها، واتّجهت صوب الله تعالى، قد عملت كلّ ما يقرّبها إليه زلفى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من حبّ النبيّ صلّي الله عليه و آله لبضعته عليهاالسّلام أنّه فداها بأبيه وأُمّه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15" w:name="pg17243_178055"/>
    </w:p>
    <w:p>
      <w:pPr>
        <w:pStyle w:val="Heading2"/>
        <w:numPr>
          <w:ilvl w:val="1"/>
          <w:numId w:val="1"/>
        </w:numPr>
        <w:rPr/>
      </w:pPr>
      <w:bookmarkStart w:id="116" w:name="__RefHeading___Toc5688130_1280447820"/>
      <w:bookmarkStart w:id="117" w:name="_Toc40"/>
      <w:bookmarkEnd w:id="115"/>
      <w:bookmarkEnd w:id="116"/>
      <w:r>
        <w:rPr>
          <w:rtl w:val="true"/>
        </w:rPr>
        <w:t>عَنَاصِرُها النَّفسِيَّةُ</w:t>
      </w:r>
      <w:bookmarkEnd w:id="11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5688132_1280447820"/>
      <w:bookmarkStart w:id="119" w:name="_Toc41"/>
      <w:bookmarkEnd w:id="118"/>
      <w:r>
        <w:rPr>
          <w:rtl w:val="true"/>
        </w:rPr>
        <w:t>إشارة</w:t>
      </w:r>
      <w:bookmarkEnd w:id="11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7243_178057"/>
      <w:bookmarkStart w:id="121" w:name="pg17243_178057"/>
      <w:bookmarkEnd w:id="121"/>
    </w:p>
    <w:p>
      <w:pPr>
        <w:pStyle w:val="BookText"/>
        <w:rPr/>
      </w:pPr>
      <w:bookmarkStart w:id="122" w:name="pg17243_178057"/>
      <w:bookmarkEnd w:id="122"/>
      <w:r>
        <w:rPr>
          <w:rFonts w:ascii="Amiri" w:hAnsi="Amiri" w:eastAsia="Amiri" w:cs="Amiri"/>
          <w:color w:val="111111"/>
          <w:sz w:val="28"/>
          <w:sz w:val="28"/>
          <w:szCs w:val="28"/>
          <w:rtl w:val="true"/>
          <w:lang w:bidi="ar-SA"/>
        </w:rPr>
        <w:t>وتميّزت زهراء الرسول عليهاالسّلام على نساء العالمين بصفاتها الكريمة ونزعاتها الشريفة التي سمت بها إلى أرقى مراتب الفضيلة والكمال، فكانت مظهراً فذّاً الروحانيّة أبيها الذي فجّر ينابيع العلم والحكمة في الأرض، وقد انسجمت معه في سناء روحه، وعمق إيمانه بالله تعالى، وزهده في الدنيا، وإعراضه عن مباهج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لمحات عن صفاتها ومُثُلها</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5688134_1280447820"/>
      <w:bookmarkStart w:id="124" w:name="_Toc42"/>
      <w:bookmarkEnd w:id="123"/>
      <w:r>
        <w:rPr>
          <w:rtl w:val="true"/>
        </w:rPr>
        <w:t>العصمة</w:t>
      </w:r>
      <w:bookmarkEnd w:id="124"/>
    </w:p>
    <w:p>
      <w:pPr>
        <w:pStyle w:val="BookText"/>
        <w:rPr/>
      </w:pPr>
      <w:r>
        <w:rPr>
          <w:rFonts w:ascii="Amiri" w:hAnsi="Amiri" w:eastAsia="Amiri" w:cs="Amiri"/>
          <w:color w:val="111111"/>
          <w:sz w:val="28"/>
          <w:sz w:val="28"/>
          <w:szCs w:val="28"/>
          <w:rtl w:val="true"/>
          <w:lang w:bidi="ar-SA"/>
        </w:rPr>
        <w:t>أمّا العصمة من اقتراف الذنوب عمداً وسهواً فهي من عناصر سيّدة النساء فاطمة سلام الله عليها، ومن مقوّماتها الذاتية التي لا يمكن الجدل والشكّ فيها، فقد زكّاها الله تعالى من كلّ إثم، وعصمها من كلّ ذنب، وحباها بكلّ فضل، وجعلها قدوة حسنة لجميع نساء العالم، فهي القدوة في عبادتها وعفّتها وطهارتها وإحسانها وبرّها بالبؤساء والمحرومين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يدعم عصمتها فهو</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التطهير،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وأهل البيت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والحسن والحسين عليهم السّلام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أحمد بن حنبل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النسائي في خصائصه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في الخصائص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والرياض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تدلّ بوضوح على عصمتهم وطهارتهم من كلّ رجس وإثم جس وإثم، فقد اختارهم الله تعالى قدوة لعباده، وأدلّاء على مرضاته وطاعته، ويستحيل أن يمنح هذا العطاء لمرتكب الإثم والغارق في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زكّاهم الله من مآثم هذه الحياة، وطهّرهم من كلّ رجس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العصمة بما لها من مفهوم ومعنى بعيدة عن أهل بيت النبوّة ومراكز العلم والحكمة في الإسلام، فقد تجلّت سيرتهم ومُثُلهم لكلّ مسلم، وهي مرصّعة بجوهر الإيمان الذي لا حدود له، وقد صحبت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الله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الطاهرين برهة من الزمن تزيد على أربعين عاماً افتّش في أخبارهم وأُؤلّف فى مآثرهم فما وجدت لأيّ واحدٍ منهم زلّة في العمل أو في القول، حتّى إنّ أعداءهم الذين أُترعت نفوسهم ببغضهم لم يذكروا لهم خطيئة أو انحرافاً عن الطريق القويم، ألم يقل سيّد العترة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أعْطِيتُ الأقالِيمَ السَّبْعَةَ بِمَا تَحْتَ أَفْلَاكِهَا عَلَى أَنْ أَعْصِيَ اللهَ تَعَالَى فِي جُلْبٍ شَعِيرَةٍ أَسْلُبُها مِنْ فَمِ جَرادَةٍ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الطاقات الهائلة من التقوى هي العصمة التي تذهب إليها الشيعة في أئمتهم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فالزهراء سلام الله عليها قد عصمها الله تعالى من كلّ ذنب، </w:t>
      </w:r>
      <w:bookmarkStart w:id="125" w:name="pg17243_178059"/>
    </w:p>
    <w:p>
      <w:pPr>
        <w:pStyle w:val="BookText"/>
        <w:rPr/>
      </w:pPr>
      <w:bookmarkEnd w:id="125"/>
      <w:r>
        <w:rPr>
          <w:rFonts w:ascii="Amiri" w:hAnsi="Amiri" w:eastAsia="Amiri" w:cs="Amiri"/>
          <w:color w:val="111111"/>
          <w:sz w:val="28"/>
          <w:sz w:val="28"/>
          <w:szCs w:val="28"/>
          <w:rtl w:val="true"/>
          <w:lang w:bidi="ar-SA"/>
        </w:rPr>
        <w:t>وطهّرها من كلّ 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الرسول صلّي الله عليه و آله قد أشاع بين أُمّته أنّ ابنته الزهراء سلام الله عليها بضعة منه أو شجنة منه، يرضيها ما يرضيه، ويسخطها ما يسخطه، ومعنى ذلك أنّها قطعة منه، وجزء من نفسه، وكما أنّه صلّي الله عليه و آله معصوم كذلك جزوه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تواترت الأحاديث عن رسول الله صلّي الله عليه و آله أنّ الله تعالى يرضى لرضا فاطمة ويسخط لسخطها، ومفاد الحديث أنّها بلغت مرحلة من الإيمان والتقوى جعلتها في مصاف الأنبياء المعصومين الذين أطاعوا الله تعالى وأخلصوا في عبادته، وعرفوه حقّ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الرسول صلّي الله عليه و آله قرن عترته بكتاب الله تعالى كما في حديث الثقلين المتواتر، وكما أنّ كتاب الله تعالى معصوم عن الباطل كذلك العترة الطاهرة، وإلّا لما صحّت المقارنة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وبضعة رسول الله صلّي الله عليه و آله من شموع العترة الطاهرة التي أذهب الله عنها الرجس وطهرها تطهيراً</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5688136_1280447820"/>
      <w:bookmarkStart w:id="127" w:name="_Toc43"/>
      <w:bookmarkEnd w:id="126"/>
      <w:r>
        <w:rPr>
          <w:rtl w:val="true"/>
        </w:rPr>
        <w:t>البر بالفقراء</w:t>
      </w:r>
      <w:bookmarkEnd w:id="127"/>
    </w:p>
    <w:p>
      <w:pPr>
        <w:pStyle w:val="BookText"/>
        <w:rPr/>
      </w:pPr>
      <w:r>
        <w:rPr>
          <w:rFonts w:ascii="Amiri" w:hAnsi="Amiri" w:eastAsia="Amiri" w:cs="Amiri"/>
          <w:color w:val="111111"/>
          <w:sz w:val="28"/>
          <w:sz w:val="28"/>
          <w:szCs w:val="28"/>
          <w:rtl w:val="true"/>
          <w:lang w:bidi="ar-SA"/>
        </w:rPr>
        <w:t>من عناصر سيّدة النساء سلام الله عليها البرّ بالفقراء، والعطف على المحرومين وكانت مع زوجها وولديها من المعنيين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ونعرض الصور من برّها وإحسانها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كانت تطحن الحبّ من الحنطة والشعير لفقراء جيرانها الذين يعجزون عن الطحن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كانت تستقي الماء بقربة فتحمله لضعفاء جيرانها من الذين لا يتمكّنون من الحصول على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في ليلة زفافها كان عليها ثوب جديد، فعلمت أنّ فتاة من الأنصار لم تجد ثوباً تلبسه، فخلعت سلام الله عليها ثوب عرسها وأعطته للفتاة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تجرّدت بضعة الرسول صلّي الله عليه و آله من كلّ نزعة مادية وآثرت رضا الله تعالى والتقرّب إليه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برّ سيّدة النساء ما رواه جابر بن عبدالله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رسول الله صلّي الله عليه و آله صلاة العصر، فلمّا انفتل جلس في القبلة والناس حوله، وأقبل شيخ طاعن السنّ، وهو يشكو الجوع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جائع فأطعمني، وعاري فاكسني، فأمره رسول الله صلّي الله عليه و آله بأن يأتي بيت بضعته</w:t>
      </w:r>
    </w:p>
    <w:p>
      <w:pPr>
        <w:pStyle w:val="BookText"/>
        <w:rPr/>
      </w:pPr>
      <w:r>
        <w:rPr>
          <w:rFonts w:ascii="Amiri" w:hAnsi="Amiri" w:eastAsia="Amiri" w:cs="Amiri"/>
          <w:color w:val="111111"/>
          <w:sz w:val="28"/>
          <w:sz w:val="28"/>
          <w:szCs w:val="28"/>
          <w:rtl w:val="true"/>
          <w:lang w:bidi="ar-SA"/>
        </w:rPr>
        <w:t>فانطلق الأعرابي ووقف على باب سيّدة النساء فسلّم عليها،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أنا عاري الجسد جائع فواسيني يرحمك الله، وكانت الزهراء في ضائقة اقتصادية، فلم تجد شيئاً تسعفه سوى جلد كبش كان ينام عليه ولداها الحسن والحسين،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أَيُّها الشَّيْخُ، فزهد فيه وردّه إليها، فعمدت فاطمة إلى عِقد كان في عنقها فنزعته، وناولته له، كان قد أهدته لها فاطمة بنت عمّها حمزة بن عبدالمطَلب، فأخذه الأعرابي وأقبل نحو رسول الله صلّي الله عليه و 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أعطتني فاطمة هذا العقد،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عسى الله أن يعوِّضك به خيراً، فبكى النبيّ صلّي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يَصْنَعُ اللَّهُ بِكَ خَيْراً وَقَدْ أَعْطَتْهُ بِنْتُ مُحَمَّدٍ سَيِّدَةُ بَناتِ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لي بشراء هذا العقد؟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يا عَمَارُ فَلَوِ اشْتَرَكَ فِيهِ الثَّقَلَانِ مَا عَذَّبَهُمُ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العقد يا شيخ؟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بشبعة من الخبز واللحم، وبردة يمانية أستر بها عورتي وأُصلّي فيها لربّي،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 ضُرُها النفسية</w:t>
      </w:r>
      <w:r>
        <w:rPr>
          <w:rFonts w:eastAsia="Amiri" w:cs="Amiri" w:ascii="Amiri" w:hAnsi="Amiri"/>
          <w:color w:val="111111"/>
          <w:sz w:val="28"/>
          <w:szCs w:val="28"/>
          <w:rtl w:val="true"/>
          <w:lang w:bidi="ar-SA"/>
        </w:rPr>
        <w:t xml:space="preserve">..... </w:t>
      </w:r>
      <w:bookmarkStart w:id="128" w:name="pg17243_178061"/>
    </w:p>
    <w:p>
      <w:pPr>
        <w:pStyle w:val="BookText"/>
        <w:rPr/>
      </w:pPr>
      <w:bookmarkEnd w:id="128"/>
      <w:r>
        <w:rPr>
          <w:rFonts w:ascii="Amiri" w:hAnsi="Amiri" w:eastAsia="Amiri" w:cs="Amiri"/>
          <w:color w:val="111111"/>
          <w:sz w:val="28"/>
          <w:sz w:val="28"/>
          <w:szCs w:val="28"/>
          <w:rtl w:val="true"/>
          <w:lang w:bidi="ar-SA"/>
        </w:rPr>
        <w:t>ودينار يبلغني إلى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عشرون ديناراً ومائتا درهم هجريّة، وبردة يمانية، وراحلتي تبلغك أهلك، وشبعك من خبز البرّ واللحم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أسخاك بالمال أيُّها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الشيخ فرحاً مسروراً،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إله لنا سواك، الّلهمّ أعطِ فاطمة ما لا عين رأت ولا أُذن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 عمّار إلى العقد فطيّبه بالمسك ولفّه في بردة يمانية وأعطاه بيد عبد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العقد فادفعه إلى رسول الله صلّي الله عليه و آله وأنت له، ومضى العبد فرفع العقد إلى رسول الله صلّي الله عليه و آله، فأمره النبيّ صلّي الله عليه و آله أن يمضي به إلى فاطمة، فأخذته وأعتقت العبد، فضحك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غُلَام؟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أضحكني عظيم بركة هذا العِقد، أشبع جائعاً، وكسا عرياناً، وأغنى فقيراً، وأعتق عبداً، ورجع إلى صاحبه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5688138_1280447820"/>
      <w:bookmarkStart w:id="130" w:name="_Toc44"/>
      <w:bookmarkEnd w:id="129"/>
      <w:r>
        <w:rPr>
          <w:rtl w:val="true"/>
        </w:rPr>
        <w:t>الزهد في الدنيا</w:t>
      </w:r>
      <w:bookmarkEnd w:id="130"/>
    </w:p>
    <w:p>
      <w:pPr>
        <w:pStyle w:val="BookText"/>
        <w:rPr/>
      </w:pPr>
      <w:r>
        <w:rPr>
          <w:rFonts w:ascii="Amiri" w:hAnsi="Amiri" w:eastAsia="Amiri" w:cs="Amiri"/>
          <w:color w:val="111111"/>
          <w:sz w:val="28"/>
          <w:sz w:val="28"/>
          <w:szCs w:val="28"/>
          <w:rtl w:val="true"/>
          <w:lang w:bidi="ar-SA"/>
        </w:rPr>
        <w:t>ومن عناصر الصدّيقة وذاتياتها الزهد فى الدنيا، والإعراض عن مباهجها، شأنها شأن أبيها الذي زهد في الدنيا، وشأن زوجها الإمام أمير المؤمنين عليه السّلام الذي طلّق الدنيا ثلاثاً، وهذه شذرات مشرقة من زهدها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نزلت هذه الآية الكريمة على النبيّ صلّي الله عليه و آله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بكى النبيّ صلّي الله عليه و آله بكاء </w:t>
      </w:r>
    </w:p>
    <w:p>
      <w:pPr>
        <w:pStyle w:val="BookText"/>
        <w:rPr/>
      </w:pPr>
      <w:r>
        <w:rPr>
          <w:rFonts w:ascii="Amiri" w:hAnsi="Amiri" w:eastAsia="Amiri" w:cs="Amiri"/>
          <w:color w:val="111111"/>
          <w:sz w:val="28"/>
          <w:sz w:val="28"/>
          <w:szCs w:val="28"/>
          <w:rtl w:val="true"/>
          <w:lang w:bidi="ar-SA"/>
        </w:rPr>
        <w:t>شديداً ويكى أصحابه لبكائه، ولم يعلموا سرّ 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بعض الصحابة إلى سيّدة النساء فاطمة عليهاالسّلام فأخبرها، وكانت تطحن شعيراً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فسلّم عليها وأخبرها ببكاء أبيها، فنهضت والتفّت بشملة خَلِقة قد خيطت بسعف النخل، فنظر إليها سلمان الفارسي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قيصر وكسرى في سندس وحرير وابنة رسول الله صلّى الله عليه و آله عليها شملة صوف خَلِقة، ودخلت على رسول الله صلّى الله عليه و آله وأخبرته بمقالة سلمان،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وَلِعَلِيٌّ مُنْذُ خَمْسِ سِنِينَ إِلَّا مِسْك كَبْشٍ نَعْلِفُ عَلَيْهِ بِالنَّهارِ بَعِيرَنَا، فَإِذا كانَ اللَّيْلُ افْتَرَشْناهُ، وَإِنَّ مِرْفَقَتَنَا لَمِنْ أَدَمٍ حَشْوُهَا مِنْ لِيْفٍ، فشكرها النبيّ صلّى الله عليه و آله، والتفتت الزهراء عليهاالسّلام إلى أبيها وسألته عن سبب بكائه فأخبرها بنزول الآية، فخرّت لوجهها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ثُمَّ الْوَيْلُ لِمَنْ دَخَلَ النّارَ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زهدها في الدنيا ما رواه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عليهاالسّلام إلى النبيّ صلّى الله عليه و آله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وَابْنَ أَبِي طَالِبٍ ما لَنا فِراضٌ إِلَّا جِلْدُ كَبْشِ نَنامُ عَلَيْهِ وَنَعْلِفُ عَلَيْهِ ناضِحَنا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اصْبِرِي فَإِنَّ مُوسَى بْنَ عِمْرَانَ أَقَامَ مَعَ امْرَأَتِهِ عَشْرَ سَنِينَ ما لَهَا فِراشُ إِلَّا عَبَاءَةٌ قَطْوانِيَّةٌ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الصحابي الجليل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آله ابنته فاطمة وعليها كساء رثّ، وهي تطحن بيدها، وترضع ولدها، فدمعت عينا رسول الله صلّى الله عليه و آله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تَجَرَّعِي مَرَارَةَ الدُّنْيا لِحَلَاوَةِ الْآخِرَةِ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انبرت حبيبة رسول الله صلّى الله عليه و آله معلنة الرضا بذلك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نَعْمَانِهِ، </w:t>
      </w:r>
      <w:bookmarkStart w:id="131" w:name="pg17243_178063"/>
    </w:p>
    <w:p>
      <w:pPr>
        <w:pStyle w:val="BookText"/>
        <w:rPr/>
      </w:pPr>
      <w:bookmarkEnd w:id="131"/>
      <w:r>
        <w:rPr>
          <w:rFonts w:ascii="Amiri" w:hAnsi="Amiri" w:eastAsia="Amiri" w:cs="Amiri"/>
          <w:color w:val="111111"/>
          <w:sz w:val="28"/>
          <w:sz w:val="28"/>
          <w:szCs w:val="28"/>
          <w:rtl w:val="true"/>
          <w:lang w:bidi="ar-SA"/>
        </w:rPr>
        <w:t xml:space="preserve">وَالشُّكْرُ لِلَّهِ عَلَى آلَائِهِ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عاشت سيدة النساء حياة بسيطة لاظل فيها لمتع الدنيا ولذائذها، وقد صوّرت في سلوكها حقيقة الإسلام، وأعطت للمرأة المسلمة دروساً للقناعة والرضا بما قسم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طوت بضعة الرسول صلّى الله عليه و آله جميع رغبات الحياة في الملبس والمأكل ونبذتها، واتجهت بروحها وعواطفها نحو الله تعالى، وآثرت رضاه على كلّ شيء</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5688140_1280447820"/>
      <w:bookmarkStart w:id="133" w:name="_Toc45"/>
      <w:bookmarkEnd w:id="132"/>
      <w:r>
        <w:rPr>
          <w:rtl w:val="true"/>
        </w:rPr>
        <w:t>العفاف والحجاب</w:t>
      </w:r>
      <w:bookmarkEnd w:id="133"/>
    </w:p>
    <w:p>
      <w:pPr>
        <w:pStyle w:val="BookText"/>
        <w:rPr/>
      </w:pPr>
      <w:r>
        <w:rPr>
          <w:rFonts w:ascii="Amiri" w:hAnsi="Amiri" w:eastAsia="Amiri" w:cs="Amiri"/>
          <w:color w:val="111111"/>
          <w:sz w:val="28"/>
          <w:sz w:val="28"/>
          <w:szCs w:val="28"/>
          <w:rtl w:val="true"/>
          <w:lang w:bidi="ar-SA"/>
        </w:rPr>
        <w:t>من ذاتيات سيّدة النساء العفّة والحجاب، فقد أعطت للمرأة المسلمة الدروس في ذلك لتكون فى قمّة الكمال، وتكون مربّية الجيل والمنشئة للأبناء الصالحين الذين يكونون قرّة عين لآبائهم وأُمّهاتهم، وهذه شذرات من عفاف بضعة الرسول صلّى الله عليه و آله وحجابها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الإمام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أعمى على فاطمة عليهاالسّلام فحجبته،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حَجَبْتِهِ، وَهُوَ لَا يَرَاكِ؟</w:t>
      </w:r>
    </w:p>
    <w:p>
      <w:pPr>
        <w:pStyle w:val="BookText"/>
        <w:rPr/>
      </w:pPr>
      <w:r>
        <w:rPr>
          <w:rFonts w:ascii="Amiri" w:hAnsi="Amiri" w:eastAsia="Amiri" w:cs="Amiri"/>
          <w:color w:val="111111"/>
          <w:sz w:val="28"/>
          <w:sz w:val="28"/>
          <w:szCs w:val="28"/>
          <w:rtl w:val="true"/>
          <w:lang w:bidi="ar-SA"/>
        </w:rPr>
        <w:t>فأجابته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يَرَانِي، فَإِنِّي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الرسول صلّى الله عليه و آله يمجّد فيها هذه الروح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بَضْعَةٌ مِنِّي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البادرة تدلّ بوضوح على أنّ زهراء الرسول سلام الله عليها قد سمت إلى أرقى مراتب الحشمة والعفّة والطهارة، وعلى المرأة المسلمة أن تقتدي بسيّدة النساء، وتبني مجتمعاً إسلامياً متطوّراً قائماً على الشرف والفضيلة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الإمام أمير المؤمنين عليه السّلام سؤالاً إلى بضعة الرسول عليهاالسّلام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bookmarkStart w:id="134" w:name="pg17243_178064"/>
    </w:p>
    <w:p>
      <w:pPr>
        <w:pStyle w:val="BookText"/>
        <w:rPr/>
      </w:pPr>
      <w:bookmarkEnd w:id="134"/>
      <w:r>
        <w:rPr>
          <w:rFonts w:ascii="Amiri" w:hAnsi="Amiri" w:eastAsia="Amiri" w:cs="Amiri"/>
          <w:color w:val="111111"/>
          <w:sz w:val="28"/>
          <w:sz w:val="28"/>
          <w:szCs w:val="28"/>
          <w:rtl w:val="true"/>
          <w:lang w:bidi="ar-SA"/>
        </w:rPr>
        <w:t>تَكُونُ الْمَرْأَةُ أَدْنى مِنْ رَبِّها؟</w:t>
      </w:r>
    </w:p>
    <w:p>
      <w:pPr>
        <w:pStyle w:val="BookText"/>
        <w:rPr/>
      </w:pPr>
      <w:r>
        <w:rPr>
          <w:rFonts w:ascii="Amiri" w:hAnsi="Amiri" w:eastAsia="Amiri" w:cs="Amiri"/>
          <w:color w:val="111111"/>
          <w:sz w:val="28"/>
          <w:sz w:val="28"/>
          <w:szCs w:val="28"/>
          <w:rtl w:val="true"/>
          <w:lang w:bidi="ar-SA"/>
        </w:rPr>
        <w:t>فقالت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تَلْزَمَ قَعْرَ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الإمام جوابها على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 فاطِمَةَ بَضْعَةٌ مِنِّى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الحجاب زينة للمرأة وشرف لها، ومتى تزيّنت بالعفّة كانت في أرقى منزلة، وأعزّ مكانة، وتنال بالحجاب إعجاب الجميع، أمّا إذا كانت مبتذلة في حجابها، وخالعة لعفافها، فإنّها تكون ممّن يزهد فيها المجتمع، ولا يقيم لها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حجاب سيّدة النساء كان نوراً لكل فتاة تريد أن تعيش عزيزة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وخِدرُها السامي رُواق العَظَمَه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مَطَافُ الكَعْبَةِ المُعَظَّمَه</w:t>
      </w:r>
    </w:p>
    <w:p>
      <w:pPr>
        <w:pStyle w:val="BookText"/>
        <w:rPr/>
      </w:pPr>
      <w:r>
        <w:rPr>
          <w:rFonts w:ascii="Amiri" w:hAnsi="Amiri" w:eastAsia="Amiri" w:cs="Amiri"/>
          <w:color w:val="111111"/>
          <w:sz w:val="28"/>
          <w:sz w:val="28"/>
          <w:szCs w:val="28"/>
          <w:rtl w:val="true"/>
          <w:lang w:bidi="ar-SA"/>
        </w:rPr>
        <w:t xml:space="preserve">حِجابُها مِثلُ حِجابِ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بارِقَةٌ تَذهَبُ بِالأَبْصارِ</w:t>
      </w:r>
    </w:p>
    <w:p>
      <w:pPr>
        <w:pStyle w:val="BookText"/>
        <w:rPr/>
      </w:pPr>
      <w:r>
        <w:rPr>
          <w:rFonts w:ascii="Amiri" w:hAnsi="Amiri" w:eastAsia="Amiri" w:cs="Amiri"/>
          <w:color w:val="111111"/>
          <w:sz w:val="28"/>
          <w:sz w:val="28"/>
          <w:szCs w:val="28"/>
          <w:rtl w:val="true"/>
          <w:lang w:bidi="ar-SA"/>
        </w:rPr>
        <w:t xml:space="preserve">تَمثَّلَ الواجِبُ في 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بالإِشْراقِ مِنْ قِبابِها</w:t>
      </w:r>
    </w:p>
    <w:p>
      <w:pPr>
        <w:pStyle w:val="Heading3"/>
        <w:numPr>
          <w:ilvl w:val="2"/>
          <w:numId w:val="1"/>
        </w:numPr>
        <w:rPr/>
      </w:pPr>
      <w:bookmarkStart w:id="135" w:name="__RefHeading___Toc5688142_1280447820"/>
      <w:bookmarkStart w:id="136" w:name="_Toc46"/>
      <w:bookmarkEnd w:id="135"/>
      <w:r>
        <w:rPr>
          <w:rtl w:val="true"/>
        </w:rPr>
        <w:t>الإيمان العميق بالله تعالى</w:t>
      </w:r>
      <w:bookmarkEnd w:id="136"/>
    </w:p>
    <w:p>
      <w:pPr>
        <w:pStyle w:val="BookText"/>
        <w:rPr/>
      </w:pPr>
      <w:r>
        <w:rPr>
          <w:rFonts w:ascii="Amiri" w:hAnsi="Amiri" w:eastAsia="Amiri" w:cs="Amiri"/>
          <w:color w:val="111111"/>
          <w:sz w:val="28"/>
          <w:sz w:val="28"/>
          <w:szCs w:val="28"/>
          <w:rtl w:val="true"/>
          <w:lang w:bidi="ar-SA"/>
        </w:rPr>
        <w:t>ومن ذاتيات سيّدة النساء سلام الله عليها الإيمان العميق بالله تعالى، وقد تجلّى ذلك في عبادتها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الإمام الحسن عليه السّلام عنها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 فاطِمَةَ عليهاالسّلام في مِحْرابِها لَيْلَةٌ، فَلَمْ تَزَلْ راكِعَةٌ سَاجِدَةً حَتَّى اتَّضَحَ عَمُودُ الصُّبْحِ، وَسَمِعْتُها تَدْعُو لِلْمُؤْمِنِينَ وَالْمُؤْمِناتِ وَتُسَمِّيهِمْ، وَتُكْثِرُ مِنَ الدُّعاءِ لَهُمْ، وَلَا تَدْعُو لِنَفْسِها بِشَيْءٍ،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تَدْعِينَ لِنَفْسِكِ؟</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الْجَارَ ثُمَّ الدَّارَ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37" w:name="pg17243_178065"/>
    </w:p>
    <w:p>
      <w:pPr>
        <w:pStyle w:val="BookText"/>
        <w:rPr/>
      </w:pPr>
      <w:bookmarkEnd w:id="137"/>
      <w:r>
        <w:rPr>
          <w:rFonts w:ascii="Amiri" w:hAnsi="Amiri" w:eastAsia="Amiri" w:cs="Amiri"/>
          <w:color w:val="111111"/>
          <w:sz w:val="28"/>
          <w:sz w:val="28"/>
          <w:szCs w:val="28"/>
          <w:rtl w:val="true"/>
          <w:lang w:bidi="ar-SA"/>
        </w:rPr>
        <w:t>وتحدّث الحسن البصري عن عبادتها،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هذه الأُمّة أعبد من فاطمة عليهاالسّلام، إنّها كانت تقوم حتّى تتورّم قدماها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كانت بضعة رسول الله عليهاالسّلام تنفق لياليها ساهرة في عبادة الله تعالى والتبتّل إليه، وهي أغلى فرص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وأُثرت عنها هذه الكلمة الذهبية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أَصْعَدَ إِلَى اللهِ خالِصَ عِبادَتِهِ أَهْبَطَ اللَّهُ إِلَيْهِ أَفْضَلَ مَصْلَحَتِهِ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تخصّص الساعات الأخيرة من نهار الجمعة الله عادة، كما كانت في العشر الأخيرة من شهر رمضان المبارك لا تنام الليل وتقضيه في العبادة والدعاء، وتحثّ جميع مَن في بيتها بإحياء الليل بالعبادة والدعاء، وكانت تشكو من تورّم في قدميها لكثرة وقوفها بين يدي الله تعالى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5688144_1280447820"/>
      <w:bookmarkStart w:id="139" w:name="_Toc47"/>
      <w:bookmarkEnd w:id="138"/>
      <w:r>
        <w:rPr>
          <w:rtl w:val="true"/>
        </w:rPr>
        <w:t>انقطاعها عليهاالسّلام إلى الله تعالى</w:t>
      </w:r>
      <w:bookmarkEnd w:id="139"/>
    </w:p>
    <w:p>
      <w:pPr>
        <w:pStyle w:val="Heading4"/>
        <w:numPr>
          <w:ilvl w:val="3"/>
          <w:numId w:val="1"/>
        </w:numPr>
        <w:rPr/>
      </w:pPr>
      <w:bookmarkStart w:id="140" w:name="__RefHeading___Toc5688146_1280447820"/>
      <w:bookmarkStart w:id="141" w:name="_Toc48"/>
      <w:bookmarkEnd w:id="140"/>
      <w:r>
        <w:rPr>
          <w:rtl w:val="true"/>
        </w:rPr>
        <w:t>انقطاعها عليهاالسّلام إلى الله تعالى</w:t>
      </w:r>
      <w:bookmarkEnd w:id="141"/>
    </w:p>
    <w:p>
      <w:pPr>
        <w:pStyle w:val="BookText"/>
        <w:rPr/>
      </w:pPr>
      <w:r>
        <w:rPr>
          <w:rFonts w:ascii="Amiri" w:hAnsi="Amiri" w:eastAsia="Amiri" w:cs="Amiri"/>
          <w:color w:val="111111"/>
          <w:sz w:val="28"/>
          <w:sz w:val="28"/>
          <w:szCs w:val="28"/>
          <w:rtl w:val="true"/>
          <w:lang w:bidi="ar-SA"/>
        </w:rPr>
        <w:t>وانقطعت بضعة رسول الله صلّي الله عليه و آله إلى الله تعالى واعتصمت به والتجأت إليه في جميع أُمورها وشؤونها، وكان ذلك ماثلاً في أدعيتها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شاعر أهل البيت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كَانَتْ مِنْ أَعْبَدِ الناسِ نُسكاً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في خَشْيَةٍ وَبُكاءِ</w:t>
      </w:r>
    </w:p>
    <w:p>
      <w:pPr>
        <w:pStyle w:val="BookText"/>
        <w:rPr/>
      </w:pPr>
      <w:r>
        <w:rPr>
          <w:rFonts w:ascii="Amiri" w:hAnsi="Amiri" w:eastAsia="Amiri" w:cs="Amiri"/>
          <w:color w:val="111111"/>
          <w:sz w:val="28"/>
          <w:sz w:val="28"/>
          <w:szCs w:val="28"/>
          <w:rtl w:val="true"/>
          <w:lang w:bidi="ar-SA"/>
        </w:rPr>
        <w:t xml:space="preserve">وَرِمَتْ في عِبادَةِ اللهِ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قَدَماها مِنها لِفَرْطِ العَناءِ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كانَتْ تُعانُ في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تَأْتِي بِورْدِها </w:t>
      </w:r>
      <w:r>
        <w:rPr>
          <w:rStyle w:val="FootnoteAnchor"/>
          <w:rtl w:val="true"/>
        </w:rPr>
        <w:footnoteReference w:id="79"/>
      </w:r>
      <w:r>
        <w:rPr>
          <w:rFonts w:ascii="Amiri" w:hAnsi="Amiri" w:eastAsia="Amiri" w:cs="Amiri"/>
          <w:color w:val="111111"/>
          <w:sz w:val="28"/>
          <w:sz w:val="28"/>
          <w:szCs w:val="28"/>
          <w:rtl w:val="true"/>
          <w:lang w:bidi="ar-SA"/>
        </w:rPr>
        <w:t xml:space="preserve">فِي اخْتِشاءِ </w:t>
      </w:r>
      <w:bookmarkStart w:id="142" w:name="pg17243_178066"/>
    </w:p>
    <w:p>
      <w:pPr>
        <w:pStyle w:val="BookText"/>
        <w:rPr/>
      </w:pPr>
      <w:bookmarkEnd w:id="142"/>
      <w:r>
        <w:rPr>
          <w:rFonts w:ascii="Amiri" w:hAnsi="Amiri" w:eastAsia="Amiri" w:cs="Amiri"/>
          <w:color w:val="111111"/>
          <w:sz w:val="28"/>
          <w:sz w:val="28"/>
          <w:szCs w:val="28"/>
          <w:rtl w:val="true"/>
          <w:lang w:bidi="ar-SA"/>
        </w:rPr>
        <w:t xml:space="preserve">فَيَهُزُ المَهْدَ الَّذي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طِفْلُها راقِداً بِوَقْتِ الأَداءِ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أمّا أدعية بضعة الرسول عليهاالسّلام فإنّها من كنوز التقوى، ومن مناجم الإيمان، وهذه صور منها</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5688148_1280447820"/>
      <w:bookmarkStart w:id="144" w:name="_Toc49"/>
      <w:bookmarkEnd w:id="143"/>
      <w:r>
        <w:rPr>
          <w:rtl w:val="true"/>
        </w:rPr>
        <w:t>دعاؤها عليهاالسّلام في الالتجاء إلى الله تعالى</w:t>
      </w:r>
      <w:bookmarkEnd w:id="144"/>
    </w:p>
    <w:p>
      <w:pPr>
        <w:pStyle w:val="BookText"/>
        <w:rPr/>
      </w:pPr>
      <w:r>
        <w:rPr>
          <w:rFonts w:ascii="Amiri" w:hAnsi="Amiri" w:eastAsia="Amiri" w:cs="Amiri"/>
          <w:color w:val="111111"/>
          <w:sz w:val="28"/>
          <w:sz w:val="28"/>
          <w:szCs w:val="28"/>
          <w:rtl w:val="true"/>
          <w:lang w:bidi="ar-SA"/>
        </w:rPr>
        <w:t>من أدعيتها الشريفة هذا الدعاء الذي يمثّل مدى إخلاصها الله تعالى و اعتصامها به، وهذا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بِعِلْمِكَ الْغَيْبَ، وَقُدْرَتِكَ عَلَى الْخَلْقِ، أَحْيِنِي مَا عَلِمْتَ الْحَياةَ خَيْراً لِي، وَتَوَفَّنِي إِذَا كَانَتِ الْوَفاةُ خَيْراً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كَلِمَةَ الْإِخْلَاصِ، وَخَشْيَتَكَ فِى الرّضا وَالغَضَ وَالْقَصْدَ فِي الْغِنى وَالْفَقْرِ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وَأَسْأَلُكَ نَعِيماً لَا يَنْفَدُ، وَأَسْأَلُكَ قُرَّةَ عَيْنِ لَا تَنْقَطِعُ، وَأَسْأَلُكَ الرّضا بِالْقَضاءِ، وَأَسْأَلُكَ بَرْدَ الْعَيْشِ بَعْدَ الْمَوْتِ، وَأَسْأَلُكَ النَّظَرَ إِلَى وَجْهِكَ، وَالشَّوْقَ إِلى لِقائِكَ مِنْ غَيْرِ ضَرَاءٍ مُضِرَّةٍ، وَلَا فِتْنَةٍ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زَيَّنَا بِزِينَةِ الْإِيْمَانِ، وَاجْعَلْنا هُداةً مَهْدِيِّينَ، يا رَبَّ الْعَالَمِينَ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الدعاء الشريف تتجلّى مظاهر الإخلاص إلى الله والاعتصام به، والالتجاء إليه في جميع الأمور</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5688150_1280447820"/>
      <w:bookmarkStart w:id="146" w:name="_Toc50"/>
      <w:bookmarkEnd w:id="145"/>
      <w:r>
        <w:rPr>
          <w:rtl w:val="true"/>
        </w:rPr>
        <w:t>دعاؤها عليهاالسّلام في الاعتصام بالله تعالى</w:t>
      </w:r>
      <w:bookmarkEnd w:id="14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أدعيتها الشريفة هذا الدعاء في الاعتصام بالله تعالى</w:t>
      </w:r>
      <w:r>
        <w:rPr>
          <w:rFonts w:eastAsia="Amiri" w:cs="Amiri" w:ascii="Amiri" w:hAnsi="Amiri"/>
          <w:color w:val="111111"/>
          <w:sz w:val="28"/>
          <w:szCs w:val="28"/>
          <w:rtl w:val="true"/>
          <w:lang w:bidi="ar-SA"/>
        </w:rPr>
        <w:t xml:space="preserve">: </w:t>
      </w:r>
      <w:bookmarkStart w:id="147" w:name="pg17243_178067"/>
    </w:p>
    <w:p>
      <w:pPr>
        <w:pStyle w:val="BookText"/>
        <w:rPr/>
      </w:pPr>
      <w:bookmarkEnd w:id="147"/>
      <w:r>
        <w:rPr>
          <w:rFonts w:ascii="Amiri" w:hAnsi="Amiri" w:eastAsia="Amiri" w:cs="Amiri"/>
          <w:color w:val="111111"/>
          <w:sz w:val="28"/>
          <w:sz w:val="28"/>
          <w:szCs w:val="28"/>
          <w:rtl w:val="true"/>
          <w:lang w:bidi="ar-SA"/>
        </w:rPr>
        <w:t>اللَّهُمَّ فَنَّعْنِي بِمَا رَزَقْتَنِي، وَاسْتُرْنِي وَعَافِنِي أَبَداً ما أَبْقَيْتَنِي، وَاغْفِرْ لِي وَارْحَمْنِي إِذا تَوَفَّيْتَنِي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تُعْيِنِي فِي طَلَبِ ما لَمْ تُقَدَّرْهُ لِي، وَما قَدَّرْتَهُ عَلَيَّ فاجْعَلْهُ مُيَسَّراً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كافِ عَنِّي والِدَيَّ، وَكُلَّ مَنْ لَهُ نِعْمَةٌ عَلَيَّ خَيْرَ مكافاة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فَرِّغْنِي لِما خَلَقْتَنِي لَهُ، وَلَا تَشْغَلْنِي بِما تَكَفَّلْتَ لِي بِهِ، وَلَا تُعَذِّيْنِي وَأَنَا أَسْتَغْفِرُكَ، وَلَا تَحْرِمْنِي وَأَنَا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ذَلَّلْ نَفْسِي فِي نَفْسِي، وَعَظِّمْ شَأْنَكَ فِي نَفْسِي، وَأَلْهِمْنِي طَاعَتَكَ وَالْعَمَلَ بِما يُرْضِيكَ، وَالتَّجَنُّبَ لِما يُسْخِطُكَ يا أَرْحَمَ الرّاحِمِينَ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وتجلّى الإخلاص إلى الله تعالى في هذا الدعاء الشريف الذي يكشف عن مدى روحانية بضعة الرسول صلّي الله عليه و آله وانقطاعها إلى الله تعالى</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688152_1280447820"/>
      <w:bookmarkStart w:id="149" w:name="_Toc51"/>
      <w:bookmarkEnd w:id="148"/>
      <w:r>
        <w:rPr>
          <w:rtl w:val="true"/>
        </w:rPr>
        <w:t>دعاؤها عليهاالسّلام في تسبيح الله تعالى</w:t>
      </w:r>
      <w:bookmarkEnd w:id="149"/>
    </w:p>
    <w:p>
      <w:pPr>
        <w:pStyle w:val="BookText"/>
        <w:rPr/>
      </w:pPr>
      <w:r>
        <w:rPr>
          <w:rFonts w:ascii="Amiri" w:hAnsi="Amiri" w:eastAsia="Amiri" w:cs="Amiri"/>
          <w:color w:val="111111"/>
          <w:sz w:val="28"/>
          <w:sz w:val="28"/>
          <w:szCs w:val="28"/>
          <w:rtl w:val="true"/>
          <w:lang w:bidi="ar-SA"/>
        </w:rPr>
        <w:t>سُبْحانَ مَن َاسْتَنارَ بالحَوْلِ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احْتَجَبَ فِي سَبْع سَماواتٍ، فَلَا عَيْنٌ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أَذَلَّ الْخَلَائِقَ بِالْمَوْتِ، وَأَعَزَّ نَفْسَهُ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يَبْقَى وَيَفْنى كُلَّ شَيْءٍ سِواهُ، سُبْحانَ مَنِ اسْتَخْلَصَ الْحَمْدَ لِنَفْسِهِ وَارْتَضاهُ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الْحَيِّ الْعَلِيمِ، سُبْحانَ الْحَلِيمِ الْكَرِيمِ، سُبْحانَ الْمَلِكِ الْقُدُّوسِ، </w:t>
      </w:r>
      <w:bookmarkStart w:id="150" w:name="pg17243_178068"/>
    </w:p>
    <w:p>
      <w:pPr>
        <w:pStyle w:val="BookText"/>
        <w:rPr/>
      </w:pPr>
      <w:bookmarkEnd w:id="150"/>
      <w:r>
        <w:rPr>
          <w:rFonts w:ascii="Amiri" w:hAnsi="Amiri" w:eastAsia="Amiri" w:cs="Amiri"/>
          <w:color w:val="111111"/>
          <w:sz w:val="28"/>
          <w:sz w:val="28"/>
          <w:szCs w:val="28"/>
          <w:rtl w:val="true"/>
          <w:lang w:bidi="ar-SA"/>
        </w:rPr>
        <w:t xml:space="preserve">سُبْحانَ الْعَلِيِّ الْعَظِيمِ، سُبْحَانَ اللَّهِ وَبِحَمْدِهِ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عليهاالسّلام يلهج لسانها في تسبيح الله عزّ وجلّ والثناء عليه</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688154_1280447820"/>
      <w:bookmarkStart w:id="152" w:name="_Toc52"/>
      <w:bookmarkEnd w:id="151"/>
      <w:r>
        <w:rPr>
          <w:rtl w:val="true"/>
        </w:rPr>
        <w:t>دعاؤها عليهاالسّلام للأمر العظيم</w:t>
      </w:r>
      <w:bookmarkEnd w:id="152"/>
    </w:p>
    <w:p>
      <w:pPr>
        <w:pStyle w:val="BookText"/>
        <w:rPr/>
      </w:pPr>
      <w:r>
        <w:rPr>
          <w:rFonts w:ascii="Amiri" w:hAnsi="Amiri" w:eastAsia="Amiri" w:cs="Amiri"/>
          <w:color w:val="111111"/>
          <w:sz w:val="28"/>
          <w:sz w:val="28"/>
          <w:szCs w:val="28"/>
          <w:rtl w:val="true"/>
          <w:lang w:bidi="ar-SA"/>
        </w:rPr>
        <w:t xml:space="preserve">بِحَقِّ يَس وَالْقُرْآنِ الْحَكِيمِ، وَبِحَقِّ طَهَ وَالْقُرْآنِ الْعَظِيمِ، يَا مَنْ يَقْدِرُ عَلَى حوائج السَّائِلِينَ، يا مَنْ يَعْلَمُ ما فِي الضَّمِيرِ، يا مُنَفْساً عَنِ الْمَكْرُوبِينَ، يا مُفَرِّجاً عَنِ الْمَعْمُومِينَ، يا َراحِمَ الشَّيْخ الكَبِيرِ، يا رازِقَ الطِّفْلِ الصَّغِيرِ، يا مَنْ لَا يَحْتاجُ إِلَى التَّفْسِيرِ، صَلِّ عَلى مُحَمَّدٍ وَآلِ مُحَمَّدٍ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عليهاالسّلام تدعو الله عزّ وجلّ بهذا الدعاء لكشف الهمّ وقضاء الحاجة</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5688156_1280447820"/>
      <w:bookmarkStart w:id="154" w:name="_Toc53"/>
      <w:bookmarkEnd w:id="153"/>
      <w:r>
        <w:rPr>
          <w:rtl w:val="true"/>
        </w:rPr>
        <w:t>دعاؤها عليهاالسّلام في تيسير الامور</w:t>
      </w:r>
      <w:bookmarkEnd w:id="154"/>
    </w:p>
    <w:p>
      <w:pPr>
        <w:pStyle w:val="BookText"/>
        <w:rPr/>
      </w:pPr>
      <w:r>
        <w:rPr>
          <w:rFonts w:ascii="Amiri" w:hAnsi="Amiri" w:eastAsia="Amiri" w:cs="Amiri"/>
          <w:color w:val="111111"/>
          <w:sz w:val="28"/>
          <w:sz w:val="28"/>
          <w:szCs w:val="28"/>
          <w:rtl w:val="true"/>
          <w:lang w:bidi="ar-SA"/>
        </w:rPr>
        <w:t>اللهمَّ رَبَّ السَّمَواتِ السَّبْعِ وَرَبَّ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وَرَبَّ كُلِّ شَيْءٍ، مُنْزِلَ التَّوْرَاةِ وَالْإِنْجِيلِ وَالْفُرْقانِ، فالِقَ الْحَبِّ وَالنَّوى، أَعُوذُ بِكَ مِنْ كُلِّ شَيْءٍ أَنْتَ آخِذٌ بِنَاصِيَتِهِ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الْأَوَّلُ فَلَيْسَ قَبْلَكَ شَيْءٌ، وَأَنْتَ الْآخِرُ فَلَيْسَ بَعْدَكَ شَيْءٌ، وَأَنْتَ الظَّاهِرُ فَلَيْسَ فَوْقَكَ شَيْءٌ، وَأَنْتَ الْباطِنُ فَلَيْسَ دُونَكَ شَيْءٌ، اقْضِ عَنِّي الدَّيْنَ، وَأَغْنِنِي مِنَ الْفَقْرِ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55" w:name="pg17243_178069"/>
    </w:p>
    <w:p>
      <w:pPr>
        <w:pStyle w:val="BookText"/>
        <w:rPr/>
      </w:pPr>
      <w:bookmarkEnd w:id="155"/>
      <w:r>
        <w:rPr>
          <w:rFonts w:ascii="Amiri" w:hAnsi="Amiri" w:eastAsia="Amiri" w:cs="Amiri"/>
          <w:color w:val="111111"/>
          <w:sz w:val="28"/>
          <w:sz w:val="28"/>
          <w:szCs w:val="28"/>
          <w:rtl w:val="true"/>
          <w:lang w:bidi="ar-SA"/>
        </w:rPr>
        <w:t>كانت عليهاالسّلام تدعو الله عزّ وجلّ للغنى من الفقر وقضاء الدين</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5688158_1280447820"/>
      <w:bookmarkStart w:id="157" w:name="_Toc54"/>
      <w:bookmarkEnd w:id="156"/>
      <w:r>
        <w:rPr>
          <w:rtl w:val="true"/>
        </w:rPr>
        <w:t>دعاؤها عليهاالسّلام في الاستشفاء</w:t>
      </w:r>
      <w:bookmarkEnd w:id="157"/>
    </w:p>
    <w:p>
      <w:pPr>
        <w:pStyle w:val="BookText"/>
        <w:rPr/>
      </w:pPr>
      <w:r>
        <w:rPr>
          <w:rFonts w:ascii="Amiri" w:hAnsi="Amiri" w:eastAsia="Amiri" w:cs="Amiri"/>
          <w:color w:val="111111"/>
          <w:sz w:val="28"/>
          <w:sz w:val="28"/>
          <w:szCs w:val="28"/>
          <w:rtl w:val="true"/>
          <w:lang w:bidi="ar-SA"/>
        </w:rPr>
        <w:t>بِسْمِ اللهِ النُّورِ، بِسْمِ اللَّهِ نُورِ النُّورِ، بِسْمِ اللَّهِ نُورٌ عَلَى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الَّذِي هُوَ مُدَبِّرُ الْأُمُورِ، بِسْمِ اللَّهِ الَّذِي خَلَقَ النُّورَ مِنَ النُّورِ الْحَمْدُ للَّهِ الَّذِي خَلَقَ النُّورَ مِنَ النُّورِ، وَأَنْزَلَ النُّورَ عَلى الطُّورِ فِي كِتابٍ مَسْطُورٍ، فِي رَقُ مَنْشُورٍ، بِقَدَرٍ مَقْدُورٍ، عَلَى نَبِيٍّ مَحْبُورٍ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هُوَ بِالْعِزَّ مَذْكُورٌ، وَبِالْفَخْرِ مَشْهُورٌ، وَعَلَى السَّرَاءِ وَالضَّرَاءِ مَشْكُورٌ، وَصَلَّى اللهُ عَلى سَيِّدِنا مُحَمَّدٍ وَآلِهِ الطَّاهِرِينَ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عليهاالسّلام تدعو الله عزّ وجلّ لطلب الشفاء والعافية ودفع الحمى</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5688160_1280447820"/>
      <w:bookmarkStart w:id="159" w:name="_Toc55"/>
      <w:bookmarkEnd w:id="158"/>
      <w:r>
        <w:rPr>
          <w:rtl w:val="true"/>
        </w:rPr>
        <w:t>دعاؤها عليهاالسّلام في الصباح والمساء</w:t>
      </w:r>
      <w:bookmarkEnd w:id="159"/>
    </w:p>
    <w:p>
      <w:pPr>
        <w:pStyle w:val="BookText"/>
        <w:rPr/>
      </w:pPr>
      <w:r>
        <w:rPr>
          <w:rFonts w:ascii="Amiri" w:hAnsi="Amiri" w:eastAsia="Amiri" w:cs="Amiri"/>
          <w:color w:val="111111"/>
          <w:sz w:val="28"/>
          <w:sz w:val="28"/>
          <w:szCs w:val="28"/>
          <w:rtl w:val="true"/>
          <w:lang w:bidi="ar-SA"/>
        </w:rPr>
        <w:t xml:space="preserve">يا حَيُّ يَا قَيُّومُ بِرَحْمَتِكَ أَسْتَغِيثُ فَأَغِثْنِي، وَلَا تَكِلْنِي إِلى نَفْسِي طَرْفَةَ عَيْنٍ أَبَداً، وَأَصْلِحْ لِي شَأْنِي كُلَّهُ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عليهاالسّلام تلهج بذكر الله عزّ وجلّ بالخشوع والتضرع في الصباح والمساء</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5688162_1280447820"/>
      <w:bookmarkStart w:id="161" w:name="_Toc56"/>
      <w:bookmarkEnd w:id="160"/>
      <w:r>
        <w:rPr>
          <w:rtl w:val="true"/>
        </w:rPr>
        <w:t>دعاؤها عليهاالسّلام عند المنام</w:t>
      </w:r>
      <w:bookmarkEnd w:id="16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الْكَافِي، سُبْحانَ اللَّهِ الْأَعْلَى، حَسْبِيَ اللَّهُ وَكَفَى، مَا شَاءَ اللَّهُ قَضى</w:t>
      </w:r>
      <w:r>
        <w:rPr>
          <w:rFonts w:eastAsia="Amiri" w:cs="Amiri" w:ascii="Amiri" w:hAnsi="Amiri"/>
          <w:color w:val="111111"/>
          <w:sz w:val="28"/>
          <w:szCs w:val="28"/>
          <w:rtl w:val="true"/>
          <w:lang w:bidi="ar-SA"/>
        </w:rPr>
        <w:t xml:space="preserve">. </w:t>
      </w:r>
      <w:bookmarkStart w:id="162" w:name="pg17243_178070"/>
    </w:p>
    <w:p>
      <w:pPr>
        <w:pStyle w:val="BookText"/>
        <w:rPr/>
      </w:pPr>
      <w:bookmarkEnd w:id="162"/>
      <w:r>
        <w:rPr>
          <w:rFonts w:ascii="Amiri" w:hAnsi="Amiri" w:eastAsia="Amiri" w:cs="Amiri"/>
          <w:color w:val="111111"/>
          <w:sz w:val="28"/>
          <w:sz w:val="28"/>
          <w:szCs w:val="28"/>
          <w:rtl w:val="true"/>
          <w:lang w:bidi="ar-SA"/>
        </w:rPr>
        <w:t xml:space="preserve">سَمِعَ اللهُ لِمَنْ دَعا، لَيْسَ مِنَ اللهِ مَلْجَأَ، وَلَا وَراءَ اللهِ مُلْتَجاً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عليهاالسّلام تدعو الله عزّ وجلّ في كلّ الأوقات</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5688164_1280447820"/>
      <w:bookmarkStart w:id="164" w:name="_Toc57"/>
      <w:bookmarkEnd w:id="163"/>
      <w:r>
        <w:rPr>
          <w:rtl w:val="true"/>
        </w:rPr>
        <w:t>أدعية الأيّام</w:t>
      </w:r>
      <w:bookmarkEnd w:id="164"/>
    </w:p>
    <w:p>
      <w:pPr>
        <w:pStyle w:val="Heading4"/>
        <w:numPr>
          <w:ilvl w:val="3"/>
          <w:numId w:val="1"/>
        </w:numPr>
        <w:rPr/>
      </w:pPr>
      <w:bookmarkStart w:id="165" w:name="__RefHeading___Toc5688166_1280447820"/>
      <w:bookmarkStart w:id="166" w:name="_Toc58"/>
      <w:bookmarkEnd w:id="165"/>
      <w:r>
        <w:rPr>
          <w:rtl w:val="true"/>
        </w:rPr>
        <w:t>أدعية الأيّام</w:t>
      </w:r>
      <w:bookmarkEnd w:id="166"/>
    </w:p>
    <w:p>
      <w:pPr>
        <w:pStyle w:val="BookText"/>
        <w:rPr/>
      </w:pPr>
      <w:r>
        <w:rPr>
          <w:rFonts w:ascii="Amiri" w:hAnsi="Amiri" w:eastAsia="Amiri" w:cs="Amiri"/>
          <w:color w:val="111111"/>
          <w:sz w:val="28"/>
          <w:sz w:val="28"/>
          <w:szCs w:val="28"/>
          <w:rtl w:val="true"/>
          <w:lang w:bidi="ar-SA"/>
        </w:rPr>
        <w:t>وكانت زهراء الرسول سلام الله عليها تدعو الله تعالى في كلّ يوم من أيام الاسبوع بدعاء خاصّ، وهذه أدعيتها</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5688168_1280447820"/>
      <w:bookmarkStart w:id="168" w:name="_Toc59"/>
      <w:bookmarkEnd w:id="167"/>
      <w:r>
        <w:rPr>
          <w:rtl w:val="true"/>
        </w:rPr>
        <w:t>دعاؤها عليهاالسّلام في يوم السبت</w:t>
      </w:r>
      <w:bookmarkEnd w:id="168"/>
    </w:p>
    <w:p>
      <w:pPr>
        <w:pStyle w:val="BookText"/>
        <w:rPr/>
      </w:pPr>
      <w:r>
        <w:rPr>
          <w:rFonts w:ascii="Amiri" w:hAnsi="Amiri" w:eastAsia="Amiri" w:cs="Amiri"/>
          <w:color w:val="111111"/>
          <w:sz w:val="28"/>
          <w:sz w:val="28"/>
          <w:szCs w:val="28"/>
          <w:rtl w:val="true"/>
          <w:lang w:bidi="ar-SA"/>
        </w:rPr>
        <w:t>وكانت تدعو في يوم السبت بهذا الدعاء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لَنَا خَزائِنَ رَحْمَتِكَ، وَهَبْ لَنَا اللَّهُمَّ رَحْمَةً لَا تُعَذِّبُنَا بَعْدَها فِي الدُّنْيا وَالْآخِرَةِ، وَارْزُقْنا مِنْ فَضْلِكَ الْواسِع رِزْقاً حَلَالاً طَيِّباً، وَلَا تُحْوِجْنا، وَلَا تُفْقِرْنا إِلَى أَحَدٍ سِواكَ، وَزِدْنَا لَكَ شُكْراً، وَإِلَيْكَ فَقْراً وَفاقَةٌ، وَبِكَ عَمَّنْ سواكَ غِنى وَتَعَقُفاً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وَسُعْ عَلَيْنا فِي الدُّنْيا، اللهُمَّ نَعُوذُ بِكَ أَنْ تَزْوِيَ وَجْهَكَ عَنا فِي حَالٍ وَنَحْنُ نَرْغَبُ إِلَيْكَ فِيهِ</w:t>
      </w:r>
      <w:r>
        <w:rPr>
          <w:rFonts w:eastAsia="Amiri" w:cs="Amiri" w:ascii="Amiri" w:hAnsi="Amiri"/>
          <w:color w:val="111111"/>
          <w:sz w:val="28"/>
          <w:szCs w:val="28"/>
          <w:rtl w:val="true"/>
          <w:lang w:bidi="ar-SA"/>
        </w:rPr>
        <w:t xml:space="preserve">. </w:t>
      </w:r>
      <w:bookmarkStart w:id="169" w:name="pg17243_178071"/>
    </w:p>
    <w:p>
      <w:pPr>
        <w:pStyle w:val="BookText"/>
        <w:rPr/>
      </w:pPr>
      <w:bookmarkEnd w:id="169"/>
      <w:r>
        <w:rPr>
          <w:rFonts w:ascii="Amiri" w:hAnsi="Amiri" w:eastAsia="Amiri" w:cs="Amiri"/>
          <w:color w:val="111111"/>
          <w:sz w:val="28"/>
          <w:sz w:val="28"/>
          <w:szCs w:val="28"/>
          <w:rtl w:val="true"/>
          <w:lang w:bidi="ar-SA"/>
        </w:rPr>
        <w:t>اللهُمَّ صَلِّ عَلَى مُحَمَّدٍ وَآلِ مُحَمَّدٍ، وَأَعْطِنا ما تُحِبُّ، وَاجْعَلْهُ لَنا قُوَّةً فِيمَا تُحِبُّ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هذا الانقطاع والتبتّل إلى الله تعالى والاعتصام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أرقى منزلة يتوصّل إليها العارفون والموحّدون</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5688170_1280447820"/>
      <w:bookmarkStart w:id="171" w:name="_Toc60"/>
      <w:bookmarkEnd w:id="170"/>
      <w:r>
        <w:rPr>
          <w:rtl w:val="true"/>
        </w:rPr>
        <w:t>دعاؤها في يوم الأحد</w:t>
      </w:r>
      <w:bookmarkEnd w:id="171"/>
    </w:p>
    <w:p>
      <w:pPr>
        <w:pStyle w:val="BookText"/>
        <w:rPr/>
      </w:pPr>
      <w:r>
        <w:rPr>
          <w:rFonts w:ascii="Amiri" w:hAnsi="Amiri" w:eastAsia="Amiri" w:cs="Amiri"/>
          <w:color w:val="111111"/>
          <w:sz w:val="28"/>
          <w:sz w:val="28"/>
          <w:szCs w:val="28"/>
          <w:rtl w:val="true"/>
          <w:lang w:bidi="ar-SA"/>
        </w:rPr>
        <w:t>وكانت سلام الله عليها تدعو بهذا الدعاء الجليل في يوم الأحد، وهذا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أَوَّلَ يَوْمِي هذا فَلاحاً، وَأَوْسَطَهُ صَلَاحاً، وَآخِرَهُ نَجاحاً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وَاجْعَلْنا مِمَّنْ أَتابَ إِلَيْكَ فَقَبلْتَهُ، وَتَوَكَّلَ عَلَيْكَ فَكَفَيْتَهُ، وَتَضَرَّعَ إِلَيْكَ فَرَحِمْتَهُ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هذا الدعاء الشريف مدى تعلّق بضعة رسول الله صلّي الله عليه و آله بالخالق العظيم، والتجائها إليه في جميع شؤونها وأمورها</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5688172_1280447820"/>
      <w:bookmarkStart w:id="173" w:name="_Toc61"/>
      <w:bookmarkEnd w:id="172"/>
      <w:r>
        <w:rPr>
          <w:rtl w:val="true"/>
        </w:rPr>
        <w:t>دعاؤها عليهاالسّلام في يوم الاثنين</w:t>
      </w:r>
      <w:bookmarkEnd w:id="173"/>
    </w:p>
    <w:p>
      <w:pPr>
        <w:pStyle w:val="BookText"/>
        <w:rPr/>
      </w:pPr>
      <w:r>
        <w:rPr>
          <w:rFonts w:ascii="Amiri" w:hAnsi="Amiri" w:eastAsia="Amiri" w:cs="Amiri"/>
          <w:color w:val="111111"/>
          <w:sz w:val="28"/>
          <w:sz w:val="28"/>
          <w:szCs w:val="28"/>
          <w:rtl w:val="true"/>
          <w:lang w:bidi="ar-SA"/>
        </w:rPr>
        <w:t>وكانت زهراء الرسول عليهاالسّلام تدعو الله تعالى بهذا الدعاء في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قُوَّةً فِي عِبادَتِكَ، وَتَبَضُراً فِي كِتابِكَ، وَفَهْماً فِي 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وَلَا تَجْعَلِ الْقُرْآنَ بِنا ما حِلاً، وَالصِّراطَ زائِلاً، وَمُحَمَّداً صَلَّى اللهُ عَلَيْهِ وَآلِهِ عَنَا مُوَلِّياً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هذا الدعاء الطلب من الله تعالى القوّة في عبادته، والتبصّر بكتابه، </w:t>
      </w:r>
      <w:bookmarkStart w:id="174" w:name="pg17243_178072"/>
    </w:p>
    <w:p>
      <w:pPr>
        <w:pStyle w:val="BookText"/>
        <w:rPr/>
      </w:pPr>
      <w:bookmarkEnd w:id="174"/>
      <w:r>
        <w:rPr>
          <w:rFonts w:ascii="Amiri" w:hAnsi="Amiri" w:eastAsia="Amiri" w:cs="Amiri"/>
          <w:color w:val="111111"/>
          <w:sz w:val="28"/>
          <w:sz w:val="28"/>
          <w:szCs w:val="28"/>
          <w:rtl w:val="true"/>
          <w:lang w:bidi="ar-SA"/>
        </w:rPr>
        <w:t>والفهم لأحكامه، وأن لا يجعل القرآن الكريم بنا ماحلاً، والصراط زائلاً، والرسول مائلاً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أسمى ما يدعو العارفون للظفر به</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5688174_1280447820"/>
      <w:bookmarkStart w:id="176" w:name="_Toc62"/>
      <w:bookmarkEnd w:id="175"/>
      <w:r>
        <w:rPr>
          <w:rtl w:val="true"/>
        </w:rPr>
        <w:t>دعاؤها عليهاالسّلام في يوم الثلاثاء</w:t>
      </w:r>
      <w:bookmarkEnd w:id="176"/>
    </w:p>
    <w:p>
      <w:pPr>
        <w:pStyle w:val="BookText"/>
        <w:rPr/>
      </w:pPr>
      <w:r>
        <w:rPr>
          <w:rFonts w:ascii="Amiri" w:hAnsi="Amiri" w:eastAsia="Amiri" w:cs="Amiri"/>
          <w:color w:val="111111"/>
          <w:sz w:val="28"/>
          <w:sz w:val="28"/>
          <w:szCs w:val="28"/>
          <w:rtl w:val="true"/>
          <w:lang w:bidi="ar-SA"/>
        </w:rPr>
        <w:t>اللهُمَّ اجْعَلْ غَفْلَةَ النَّاسِ لَنَا ذِكْراً، وَاجْعَلْ ذِكْرَهُمْ لَنَا شُكْراً، وَاجْعَلْ صَالِحَ ما نَقُولُ بِأَلْسِنَتِنا نِيَّةٌ فِي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مَغْفِرَتَكَ أَوْسَعُ مِنْ ذُنُوبِنَا، وَرَحْمَتَكَ أَرْجِيَ عِنْدَنَا مِنْ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وَوَفِّقْنا لِصالِحٍ الْأَعْمَالِ، وَالصَّوابِ مِنَ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في هذا الدعاء من التوجه إلى الله تعالى والاعتصام به والرجاء إلى عفوه ورضوانه ما يؤكّد عصمة الزهراء عليهاالسّلام ومدى إيمانها الوثيق بالله تعالى</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5688176_1280447820"/>
      <w:bookmarkStart w:id="178" w:name="_Toc63"/>
      <w:bookmarkEnd w:id="177"/>
      <w:r>
        <w:rPr>
          <w:rtl w:val="true"/>
        </w:rPr>
        <w:t>دعاؤها عليهاالسّلام في يوم الأربعاء</w:t>
      </w:r>
      <w:bookmarkEnd w:id="178"/>
    </w:p>
    <w:p>
      <w:pPr>
        <w:pStyle w:val="BookText"/>
        <w:rPr/>
      </w:pPr>
      <w:r>
        <w:rPr>
          <w:rFonts w:ascii="Amiri" w:hAnsi="Amiri" w:eastAsia="Amiri" w:cs="Amiri"/>
          <w:color w:val="111111"/>
          <w:sz w:val="28"/>
          <w:sz w:val="28"/>
          <w:szCs w:val="28"/>
          <w:rtl w:val="true"/>
          <w:lang w:bidi="ar-SA"/>
        </w:rPr>
        <w:t>من أدعية بضعة الرسول صلّي الله عليه و آله هذا الدعاء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احْرُرْنا بِعَيْنِكَ الَّتِي لَا تَنامُ، وَرُكْنِكَ الَّذِي لَا يُرامُ، وَبِأَسْمَائِكَ العِظامِ، وَصَلِّ عَلَى مُحَمَّدٍ وَآلِهِ، وَاحْفَظْ عَلَيْنا ما لَوْ حَفِظَهُ غَيْرُكَ ضَاعَ، وَاسْتُرْ عَلَيْنا مَا لَوْ سَتَرَهُ غَيْرُكَ شَاعَ، وَاجْعَلْ كُلَّ ذلِكَ لَنا مِطواعاً، إِنَّكَ سَمِيعُ الدُّعاءِ، قَرِيبٌ مُجِيبٌ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الدعاء الطلب من الله تعالى خير الدنيا من الحراسة عن الأسواء، والستر من العيوب وغيرها من مساوئ الأعمال</w:t>
      </w:r>
      <w:r>
        <w:rPr>
          <w:rFonts w:eastAsia="Amiri" w:cs="Amiri" w:ascii="Amiri" w:hAnsi="Amiri"/>
          <w:color w:val="111111"/>
          <w:sz w:val="28"/>
          <w:szCs w:val="28"/>
          <w:rtl w:val="true"/>
          <w:lang w:bidi="ar-SA"/>
        </w:rPr>
        <w:t xml:space="preserve">. </w:t>
      </w:r>
      <w:bookmarkStart w:id="179" w:name="pg17243_178073"/>
    </w:p>
    <w:p>
      <w:pPr>
        <w:pStyle w:val="Heading4"/>
        <w:numPr>
          <w:ilvl w:val="3"/>
          <w:numId w:val="1"/>
        </w:numPr>
        <w:rPr/>
      </w:pPr>
      <w:bookmarkStart w:id="180" w:name="__RefHeading___Toc5688178_1280447820"/>
      <w:bookmarkStart w:id="181" w:name="_Toc64"/>
      <w:bookmarkEnd w:id="179"/>
      <w:bookmarkEnd w:id="180"/>
      <w:r>
        <w:rPr>
          <w:rtl w:val="true"/>
        </w:rPr>
        <w:t>دعاؤها عليهاالسّلام في يوم الخميس</w:t>
      </w:r>
      <w:bookmarkEnd w:id="181"/>
    </w:p>
    <w:p>
      <w:pPr>
        <w:pStyle w:val="BookText"/>
        <w:rPr/>
      </w:pPr>
      <w:r>
        <w:rPr>
          <w:rFonts w:ascii="Amiri" w:hAnsi="Amiri" w:eastAsia="Amiri" w:cs="Amiri"/>
          <w:color w:val="111111"/>
          <w:sz w:val="28"/>
          <w:sz w:val="28"/>
          <w:szCs w:val="28"/>
          <w:rtl w:val="true"/>
          <w:lang w:bidi="ar-SA"/>
        </w:rPr>
        <w:t>وكانت بضعة الرسول الله صلّي الله عليه و آله تدعو الله تعالى في يوم الخميس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أَسْأَلُكَ الْهُدى، وَالتَّقى، وَالْعَفافَ، وَالْعَمَلَ بِما تُحِبُّ وَتَرْضى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قُوَّتِكَ لِضَعْفِنا، وَمِنْ غِناكَ لِفَقْرِنَا، وَمِنْ حِلْمِكَ وَعِلْمِكَ لِجَهْلِنا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وَأَعِنَّا عَلَى شُكْرِكَ وَذِكْرِكَ وَطاعَتِكَ وَعِبادَتِكَ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الدعاء الطلب من الله تعالى أن يسعد الإنسان بفضائل الأعمال ومحاسن الصفات ومكارم الأخلاق التي يتميّز بها الإنسان عن غيره</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5688180_1280447820"/>
      <w:bookmarkStart w:id="183" w:name="_Toc65"/>
      <w:bookmarkEnd w:id="182"/>
      <w:r>
        <w:rPr>
          <w:rtl w:val="true"/>
        </w:rPr>
        <w:t>دعاؤها عليهاالسّلام في يوم الجمعة</w:t>
      </w:r>
      <w:bookmarkEnd w:id="183"/>
    </w:p>
    <w:p>
      <w:pPr>
        <w:pStyle w:val="BookText"/>
        <w:rPr/>
      </w:pPr>
      <w:r>
        <w:rPr>
          <w:rFonts w:ascii="Amiri" w:hAnsi="Amiri" w:eastAsia="Amiri" w:cs="Amiri"/>
          <w:color w:val="111111"/>
          <w:sz w:val="28"/>
          <w:sz w:val="28"/>
          <w:szCs w:val="28"/>
          <w:rtl w:val="true"/>
          <w:lang w:bidi="ar-SA"/>
        </w:rPr>
        <w:t>كانت الزهراء عليهاالسّلام تدعو الله تعالى في يوم الجمعة بهذا الدعاء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أَقْرَبِ مَنْ تَقَرَّبَ إِلَيْكَ، وَأَوْجَهِ مَنْ تَوَجَّهَ إِلَيْكَ، وَأَنْجَح مَنْ سَأَلَكَ وَتَضَرَّعَ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كَأَنَّهُ يَرَاكَ إِلى يَوْمِ الْقِيَامَةِ الَّذِي فِيْهِ يَلْقَاكَ، وَلَا تُمِتْنَا إِلَّا عَلى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وَاجْعَلْنا مِمَّنْ أَخْلَصَ لَكَ بِعَمَلِهِ، وَأَحَبَّكَ فِي جَمِيعِ خَلْقِكَ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وَاغْفِرْ لَنَا مَغْفِرَةٌ جَزْماً حَتْماً لَا تَقْتَرِفُ بَعْدَها ذَنْباً، وَلَا نَكْتَسِبُ خَطِيئَةٌ وَلَا إِثْماً</w:t>
      </w:r>
      <w:r>
        <w:rPr>
          <w:rFonts w:eastAsia="Amiri" w:cs="Amiri" w:ascii="Amiri" w:hAnsi="Amiri"/>
          <w:color w:val="111111"/>
          <w:sz w:val="28"/>
          <w:szCs w:val="28"/>
          <w:rtl w:val="true"/>
          <w:lang w:bidi="ar-SA"/>
        </w:rPr>
        <w:t xml:space="preserve">. </w:t>
      </w:r>
      <w:bookmarkStart w:id="184" w:name="pg17243_178074"/>
    </w:p>
    <w:p>
      <w:pPr>
        <w:pStyle w:val="BookText"/>
        <w:rPr/>
      </w:pPr>
      <w:bookmarkEnd w:id="184"/>
      <w:r>
        <w:rPr>
          <w:rFonts w:ascii="Amiri" w:hAnsi="Amiri" w:eastAsia="Amiri" w:cs="Amiri"/>
          <w:color w:val="111111"/>
          <w:sz w:val="28"/>
          <w:sz w:val="28"/>
          <w:szCs w:val="28"/>
          <w:rtl w:val="true"/>
          <w:lang w:bidi="ar-SA"/>
        </w:rPr>
        <w:t>اللّهُمَّ صَلِّ عَلَى مُحَمَّدٍ وَآلِ مُحَمَّدٍ صَلَاةٌ نامِيَةٌ دائِمَةً رَاكِيَةً مُتَتَابِعَةٌ مُتَواصِلَةٌ مُتَرادِفَةٌ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ترى في هذه الأدعية روح الإسلام وجوهره، ومدى الإيمان الوثيق بالله تعالى الذي كانت تتحلى به بضعة الرسول صلّي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5688182_1280447820"/>
      <w:bookmarkStart w:id="186" w:name="_Toc66"/>
      <w:bookmarkEnd w:id="185"/>
      <w:r>
        <w:rPr>
          <w:rtl w:val="true"/>
        </w:rPr>
        <w:t>حرزها عليهاالسّلام</w:t>
      </w:r>
      <w:bookmarkEnd w:id="186"/>
    </w:p>
    <w:p>
      <w:pPr>
        <w:pStyle w:val="BookText"/>
        <w:rPr/>
      </w:pPr>
      <w:r>
        <w:rPr>
          <w:rFonts w:ascii="Amiri" w:hAnsi="Amiri" w:eastAsia="Amiri" w:cs="Amiri"/>
          <w:color w:val="111111"/>
          <w:sz w:val="28"/>
          <w:sz w:val="28"/>
          <w:szCs w:val="28"/>
          <w:rtl w:val="true"/>
          <w:lang w:bidi="ar-SA"/>
        </w:rPr>
        <w:t>وتسلّحت بضعة الرسول سلام الله عليها بهذا الحرز، وجاء فيه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 يَا قَيُّومُ، بِرَحْمَتِكَ أَسْتَغِيثُ فَأَغِثْنِي، وَلَا تَكِلْنِي إِلَى نَفْسِي طَرْفَةَ عَيْنٍ أَبَداً، وَأَصْلِحْ لِي شَأْنِي كُلَّهُ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كوكبة من أدعيتها التي تنمّ عن عظيم إيمانها بالله تعالى وانقطاعها إليه</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5688184_1280447820"/>
      <w:bookmarkStart w:id="188" w:name="_Toc67"/>
      <w:bookmarkEnd w:id="187"/>
      <w:r>
        <w:rPr>
          <w:rtl w:val="true"/>
        </w:rPr>
        <w:t>تسبيح الزهراء عليهاالسّلام</w:t>
      </w:r>
      <w:bookmarkEnd w:id="188"/>
    </w:p>
    <w:p>
      <w:pPr>
        <w:pStyle w:val="BookText"/>
        <w:rPr/>
      </w:pPr>
      <w:r>
        <w:rPr>
          <w:rFonts w:ascii="Amiri" w:hAnsi="Amiri" w:eastAsia="Amiri" w:cs="Amiri"/>
          <w:color w:val="111111"/>
          <w:sz w:val="28"/>
          <w:sz w:val="28"/>
          <w:szCs w:val="28"/>
          <w:rtl w:val="true"/>
          <w:lang w:bidi="ar-SA"/>
        </w:rPr>
        <w:t>من الأعمال المشرقة التي كانت تزاولها بضعة الرسول سلام الله عليها عقيب كلّ صلاة تصلّيها هو التسبيح الذي علّمها رسول الله صلّي الله عليه و آله وخصّها به، وقد روى قصّته الإمام أمير المؤمنين عليه السّلام فقال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أَحَبَّ النَّاسِ لِأَبِيها، وَقَدْ أَثْرَتِ الرَّحَى بِيَدَيْهَا، وَاسْتَقَتْ بِالْقِرْبَةِ حَتَّى أَثْرَتْ فِي نَحْرِها، وَكَنَسَتِ الْبَيْتَ حَتَّى اغْبَرَتْ ثِيابها، وَأَوْقَدَتِ الْقِدْرَ حَتَّى دَكَنَتْ ثِيابها، وَأَصابَها مِنْ ذلِكَ ضُرٍّ، فَسَمِعْنا أَنَّ رَقِيقاً أتِيَ بِهِمْ إِلَى النَّبي الله،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فَسَأَلْتِيهِ خادِماً يَكْفِيكِ، فَأَتَتْهُ، فَوَجَدَتْهُ مَشْغُولاً، فَاسْتَحْيَتْ أَنْ تُراجِعَه، </w:t>
      </w:r>
    </w:p>
    <w:p>
      <w:pPr>
        <w:pStyle w:val="BookText"/>
        <w:rPr/>
      </w:pP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الثّانِي بادَرَ النَّبِيُّ صلّى الله عليه و آله إِلَى بَيْتِ فاطِمَةَ فَسَأَلُها عَنْ سَبَبٍ مَجِيْنِهَا إِلَيْهِ، فَاسْتَحْيَتْ أَنْ تُخْبِرَهُ، وَسَارَعَ الإمامُ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يا رَسُولَ اللهِ، إِنَّهَا جَرَتْ بِالرَّحَى حَتَّى أَثْرَتْ فِي يَدَيْهَا، وَاسْتَقَتْ بِالْقِرْبَةِ حَتَّى أَثْرَتْ في نَحْرِها، وَكَسَحَتِ الْبَيْتَ حَتَّى اغْبَرَّتْ ثِيابُها، وَأَوْقَدَتِ الْقِدْرَ حتى دَكَنَتْ ثِيابها، وَبَلَغَنا أَنَّهُ أتاكَ رَقِيقٌ أَوْ خَدَمٌ،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سَلِيهِ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النبي صلّى الله عليه و آله فاتحفهما بما هو خير من جميع متع الحياة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أُعَلِّمُكُما خَيْراً مِمَا سَأَلْتُمَانِي إِذا أَخَذْتُما مَضاجِعَكُما تُكَبِّرا أَرْبَعاً وَثَلَاثِينَ، وَتُسَبِّحا ثَلاثاً وَثَلَاثِينَ، وَتَحْمِدا ثَلَاثَاً وَثَلَاثِينَ، فَهُوَ خَيْرٌ لَكُما مِنْ خادِم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لها من كلمات مشرقة تنعم بها قلوب العارفين والموحّدين، إنّها وسام شرف أتحفه الرسول صلّى الله عليه و آله لبضعته التي هي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التسبيح قد عنى به أهل البيت عليهم السّلام فكانوا يعلمونه لأبنائهم وبناتهم، وهو منهج تربوي رائع وغذاء للروح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الصادق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أَوْلَادَنا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صِبْيَانَنا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هَذا التَّسْبِيحِ وَقِراءَتَهُ بَعْدَ الصَّلَاةِ وَعِنْدَ النَّوْمِ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التسبيح تنزيه الله عن العبث، ومؤكّد للحكمة التي أقام الله عزّ وجلّ عليها الكون والحياة للإنسان، وقد اعتنت سيّدة النساء سلام الله عليها بهذا التسبيح فذهبت إلى قبر عمّها الشهيد الخالد حمزة بن عبد المطّلب، فأخذت من ثرى قبره طيناً وصنعت به حبّات لمسبحتها، واقتدى المسلمون بها، فاتّخذوا السبح التي يسبّحون الله تعالى بها، ولمّا استشهد ريحانة رسول الله صلّى الله عليه و آله الإمام الحسين عليه السّلام </w:t>
      </w:r>
      <w:bookmarkStart w:id="189" w:name="pg17243_178076"/>
    </w:p>
    <w:p>
      <w:pPr>
        <w:pStyle w:val="BookText"/>
        <w:rPr/>
      </w:pPr>
      <w:bookmarkEnd w:id="189"/>
      <w:r>
        <w:rPr>
          <w:rFonts w:ascii="Amiri" w:hAnsi="Amiri" w:eastAsia="Amiri" w:cs="Amiri"/>
          <w:color w:val="111111"/>
          <w:sz w:val="28"/>
          <w:sz w:val="28"/>
          <w:szCs w:val="28"/>
          <w:rtl w:val="true"/>
          <w:lang w:bidi="ar-SA"/>
        </w:rPr>
        <w:t>بادرت الشيعة إلى الأخذ من طين كربلاء، وجعلها تراباً يسجدون عليها، كما اتّخذوا منها سبحاً يسبّحون الله تعالى بها تسبيح الزهراء عليهاالسّلام، وقد أثرت كثير من الأحاديث عن أئمة الهدى عليهاالسّلام في فضلها واستحبابها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شاعر أهل البيت الشيخ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حَباها التسبيحَ طه 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يُنْمَى </w:t>
      </w:r>
      <w:r>
        <w:rPr>
          <w:rStyle w:val="FootnoteAnchor"/>
          <w:rtl w:val="true"/>
        </w:rPr>
        <w:footnoteReference w:id="93"/>
      </w:r>
      <w:r>
        <w:rPr>
          <w:rFonts w:ascii="Amiri" w:hAnsi="Amiri" w:eastAsia="Amiri" w:cs="Amiri"/>
          <w:color w:val="111111"/>
          <w:sz w:val="28"/>
          <w:sz w:val="28"/>
          <w:szCs w:val="28"/>
          <w:rtl w:val="true"/>
          <w:lang w:bidi="ar-SA"/>
        </w:rPr>
        <w:t>لِلبَضْعَةِ الزَّهراءِ</w:t>
      </w:r>
    </w:p>
    <w:p>
      <w:pPr>
        <w:pStyle w:val="BookText"/>
        <w:rPr/>
      </w:pPr>
      <w:r>
        <w:rPr>
          <w:rFonts w:ascii="Amiri" w:hAnsi="Amiri" w:eastAsia="Amiri" w:cs="Amiri"/>
          <w:color w:val="111111"/>
          <w:sz w:val="28"/>
          <w:sz w:val="28"/>
          <w:szCs w:val="28"/>
          <w:rtl w:val="true"/>
          <w:lang w:bidi="ar-SA"/>
        </w:rPr>
        <w:t xml:space="preserve">حينَ قالَتْ مِنَ العَنا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أَبْغِنِي مِنْ حِباكَ بَعْضَ الإِمَاءِ</w:t>
      </w:r>
    </w:p>
    <w:p>
      <w:pPr>
        <w:pStyle w:val="BookText"/>
        <w:rPr/>
      </w:pPr>
      <w:r>
        <w:rPr>
          <w:rFonts w:ascii="Amiri" w:hAnsi="Amiri" w:eastAsia="Amiri" w:cs="Amiri"/>
          <w:color w:val="111111"/>
          <w:sz w:val="28"/>
          <w:sz w:val="28"/>
          <w:szCs w:val="28"/>
          <w:rtl w:val="true"/>
          <w:lang w:bidi="ar-SA"/>
        </w:rPr>
        <w:t xml:space="preserve">إِن كَفَى مِنَ الرَّحَى عِندَ طَحْنى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مَجَلَتْ مِنْ مَشَقَّةٍ وَعَناءِ</w:t>
      </w:r>
    </w:p>
    <w:p>
      <w:pPr>
        <w:pStyle w:val="BookText"/>
        <w:rPr/>
      </w:pPr>
      <w:r>
        <w:rPr>
          <w:rFonts w:ascii="Amiri" w:hAnsi="Amiri" w:eastAsia="Amiri" w:cs="Amiri"/>
          <w:color w:val="111111"/>
          <w:sz w:val="28"/>
          <w:sz w:val="28"/>
          <w:szCs w:val="28"/>
          <w:rtl w:val="true"/>
          <w:lang w:bidi="ar-SA"/>
        </w:rPr>
        <w:t xml:space="preserve">قالَ في فَضلِهِ وَناهِيكَ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الفَرْضِ صادِقُ الأَزْكِياءِ</w:t>
      </w:r>
    </w:p>
    <w:p>
      <w:pPr>
        <w:pStyle w:val="BookText"/>
        <w:rPr/>
      </w:pPr>
      <w:r>
        <w:rPr>
          <w:rFonts w:ascii="Amiri" w:hAnsi="Amiri" w:eastAsia="Amiri" w:cs="Amiri"/>
          <w:color w:val="111111"/>
          <w:sz w:val="28"/>
          <w:sz w:val="28"/>
          <w:szCs w:val="28"/>
          <w:rtl w:val="true"/>
          <w:lang w:bidi="ar-SA"/>
        </w:rPr>
        <w:t xml:space="preserve">إِن تَسْبيحَها أَحَبُّ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أَلْفِ رَكْعَةٍ فِي الأَداءِ </w:t>
      </w:r>
      <w:r>
        <w:rPr>
          <w:rStyle w:val="FootnoteAnchor"/>
          <w:rtl w:val="true"/>
        </w:rPr>
        <w:footnoteReference w:id="94"/>
      </w:r>
    </w:p>
    <w:p>
      <w:pPr>
        <w:pStyle w:val="Heading3"/>
        <w:numPr>
          <w:ilvl w:val="2"/>
          <w:numId w:val="1"/>
        </w:numPr>
        <w:rPr/>
      </w:pPr>
      <w:bookmarkStart w:id="190" w:name="__RefHeading___Toc5688186_1280447820"/>
      <w:bookmarkStart w:id="191" w:name="_Toc68"/>
      <w:bookmarkEnd w:id="190"/>
      <w:r>
        <w:rPr>
          <w:rtl w:val="true"/>
        </w:rPr>
        <w:t>عبادتها عليهاالسّلام</w:t>
      </w:r>
      <w:bookmarkEnd w:id="191"/>
    </w:p>
    <w:p>
      <w:pPr>
        <w:pStyle w:val="Heading4"/>
        <w:numPr>
          <w:ilvl w:val="3"/>
          <w:numId w:val="1"/>
        </w:numPr>
        <w:rPr/>
      </w:pPr>
      <w:bookmarkStart w:id="192" w:name="__RefHeading___Toc5688188_1280447820"/>
      <w:bookmarkStart w:id="193" w:name="_Toc69"/>
      <w:bookmarkEnd w:id="192"/>
      <w:r>
        <w:rPr>
          <w:rtl w:val="true"/>
        </w:rPr>
        <w:t>عبادتها عليهاالسّلام</w:t>
      </w:r>
      <w:bookmarkEnd w:id="193"/>
    </w:p>
    <w:p>
      <w:pPr>
        <w:pStyle w:val="BookText"/>
        <w:rPr/>
      </w:pPr>
      <w:r>
        <w:rPr>
          <w:rFonts w:ascii="Amiri" w:hAnsi="Amiri" w:eastAsia="Amiri" w:cs="Amiri"/>
          <w:color w:val="111111"/>
          <w:sz w:val="28"/>
          <w:sz w:val="28"/>
          <w:szCs w:val="28"/>
          <w:rtl w:val="true"/>
          <w:lang w:bidi="ar-SA"/>
        </w:rPr>
        <w:t>من أسعد أوقات سيّدة النساء عليهاالسّلام اتّصالها بالله تعالى وانقطاعها إليه في صلاتها، فإذا شرعت في الصلاة تعلّق قلبها بالله، وارتعدت فرائصها خوفاً ورهبة منه تعالى، وكان لها عقيب كلّ صلاة بعض الأدعية، وهذه بعضها</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5688190_1280447820"/>
      <w:bookmarkStart w:id="195" w:name="_Toc70"/>
      <w:bookmarkEnd w:id="194"/>
      <w:r>
        <w:rPr>
          <w:rtl w:val="true"/>
        </w:rPr>
        <w:t>تعقيبها عليهاالسّلام بعد صلاة الظهر</w:t>
      </w:r>
      <w:bookmarkEnd w:id="195"/>
    </w:p>
    <w:p>
      <w:pPr>
        <w:pStyle w:val="BookText"/>
        <w:rPr/>
      </w:pPr>
      <w:r>
        <w:rPr>
          <w:rFonts w:ascii="Amiri" w:hAnsi="Amiri" w:eastAsia="Amiri" w:cs="Amiri"/>
          <w:color w:val="111111"/>
          <w:sz w:val="28"/>
          <w:sz w:val="28"/>
          <w:szCs w:val="28"/>
          <w:rtl w:val="true"/>
          <w:lang w:bidi="ar-SA"/>
        </w:rPr>
        <w:t>وكانت بضعة الرسول صلّي الله عليه و آله إذا فرغت من صلاة الظهر دعت بهذا الدعاء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ذِي الْعِزَّ السَّامِحِ الْمُنِيفِ، سُبْحانَ ذِي الْجَلَالِ الْعَظِيمِ، سُبْحانَ ذِي الْمُلْكِ الْفَاخِرِ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وَالْحَمْدُ لِلَّهِ الَّذِي بِنِعْمَتِهِ بَلَغْتُ ما بَلَغْتُ مِنَ الْعِلْمِ بِهِ، وَالْعَمَلِ لَهُ، وَالرَّغْبَةِ إِلَيْهِ، وَالطَّاعَةِ لِأَمْرِهِ، وَالْحَمْدُ لِلَّهِ الَّذِي لَمْ يَجْعَلْنِي جَاحِداً لِشَيْءٍ مِنْ كِتَابِهِ، وَلَا مُتَحَيْراً فِي شَيْءٍ مِنْ أَمْرِهِ، وَالْحَمْدُ لِلَّهِ الَّذِي هَدَانِي لِدِينِهِ، وَلَمْ يَجْعَلْنِي أَعْبُدُ شَيْئاً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قَوْلَ التَّوَّابِينَ وَعَمَلَهُمْ، وَنَجَاةَ الْمُجَاهِدِينَ وَثَوابَهُمْ، وَتَصْدِيقَ الْمُؤْمِنِينَ وَتَوَكَّلَهُمْ، وَالرَّاحَةَ عِنْدَ الْمَوْتِ، وَالْأَمْنَ عِنْدَ الْحِسَابِ، وَاجْعَلِ الْمَوْتَ خَيْرَ عَائِبٍ أَنْتَظِرُهُ، وَخَيْرَ مُطَّلِع يَطَّلِعُ عَلَيَّ، وَارْزُقْنِي عِنْدَ حُضُورِ الْمَوْتِ، وَعِنْدَ نُزُولِهِ، وَفِي غَمَراتِهِ، وَحِيْنَ تُنْزِلُ النَّفْسَ مِنْ بَيْنِ التّراقِي، وَحِيْنَ تَبْلُغُ الْحُلْقُومَ، وَفِي حالِ خُرُوجِي مِنَ الدُّنْيا، وَتِلْكَ السَّاعَةُ الَّتِي لَا أَمْلِكُ لِنَفْسِي فِيْها ضَرَاً وَلَا نَفْعاً، وَلَا شِدَّةً وَلَا رَحَاءٌ، رَوْحاً مِنْ رَحْمَتِكَ، وَحَظَةٌ مِنْ رِضْوانِكَ، وَبُشْرَى مِنْ كَرَامَتِكَ، قَبْلَ أَنْ تَتَوَفَّى نَفْسِي، وَتَقْبِضَ رُوْحِي، وَتُسَلِّطَ مَلَكَ الْمَوْتِ عَلَى إِخْرَاجِ نَفْسِي، بِبُشْرَى مِنْكَ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لَيْسَتْ مِنْ أَحَدٍ غَيْرِكَ تَتْلُجُ بِها صَدْرِي، وَتَسُرُّ بِها نَفْسِي، وَتَقَرُّبِها عَيْنِي، وَيَتَهَلَّلُ بِها وَجْهِي، وَيُسْفِرُ بِها لَوْنِي، وَيَطْمَئِنُّ بِها قَلْبِي، وَيَتَبَاشَرُ بِها سائِرُ جَسَدِي، يَغْبِطُنِي بِها مَنْ حَضَرَنِي مِنْ خَلْقِكَ، وَمَنْ سَمِعَ بِي مِنْ عِبادِكَ، تُهَوِّنُ بِها عَلَيَّ سَكَراتِ الْمَوْتِ، وَتُفَرِّجُ عَنِّى بِها كُرْبَتَهُ، وَتُخَفِّفُ بِها عَنِّي شِدَّتَهُ، وَتَكْشِفُ بها عَنِّى سُقْمَهُ، وَتُذْهِبُ عَنِّي بِها هَمَّهُ وَحَسْرَتَهُ، وَتَعْصِمُنِي بِها مِنْ أَسَفِهِ وَفِتْنَتِهِ، وَتُجِيرُنِي بِهَا مِنْ شَرِّهِ وَشَرِّ ما يَحْضُرُ أَهْلَهُ، وَتَرْزُقُنِي بِها خَيْرَهُ وَخَيْرَ ما يَحْضُرُ عِنْدَهُ، وَخَيْرَ ما هُوَ كائِنٌ بَعْدَهُ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أرأيتم هذا الانقطاع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هذا الاعتصام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لقد كانت بضعة الرسول صلّي الله عليه و آله سيّدة المتّقين والعارفين بالله تعالى، وليس غريباً عليها ذلك، فقد غذّاها أبوها بالإيمان الخالص، وأفاض عليها مكوّناته وروحانيّته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ولنستمع إلى بند آخر من هذا الدعاء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تُوُفِّيَتْ نَفْسِي، وَقُبِضَتْ رُوْحِي، فَاجْعَلْ رُوْحِي فِي الْأَرْواحِ الرّابِحَةِ، وَاجْعَلْ نَفْسِي فِي الْأَنْفُسِ الصَّالِحَةِ، وَاجْعَلْ جَسَدِى فِى الْأَجْسادِ الْمُطَهَّرَةِ، وَاجْعَلْ عَمَلِي فِي الْأَعْمالِ الْمُتَقَبَّلَةِ، ثُمَّ ارْزُقْنِي فِي خِطَّتِي مِنَ الْأَرْضِ، وَمَوْضِع جُنَّتِي، حَيْثُ يَرْفُتُ لَحْمِي، وَيُدْفَنُ عَظْمِي، وَأَتْرَكُ وَحِيداً لَا حِيْلَةَ لِي، قَدْ لَفَظَتْنِي الْبِلادُ، وَتَخَلَى مِنِّي الْعِبادُ، وَافْتَقَرْتُ إِلى رَحْمَتِكَ، وَاحْتَجْتُ إِلى صالح عَمَلِي، وَالْقى ما مَهَدْتُ لِنَفْسِي، وَقَدَّمْتُ لِآخِرَتِي، وَعَمِلْتُ فِي أَيَّامٍ حَياتِي، فَوْزاً مِنْ رَحْمَتِكَ، وَضِياءً مِنْ نُوْرِكَ، وَتَثْبِيتاً مِنْ كَرامَتِكَ بِالْقَوْلِ الثَّابِتِ فِي الْحَيَاةِ الدُّنْيَا وَفِي الْآخِرَةِ، إِنَّكَ تُضِلُّ الظَّالِمِينَ، وَتَفْعَلُ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بارِكْ لِي فِي الْبَعْثِ وَالْحِسابِ إِذا انْشَفَّتِ الْأَرْضُ عَنِّي، وَتَخَلَّى الْعِبادُ مِنِّي، وَغَشِيَتْنِي الصَّيْحَةُ، وَأَفْزَعَتْنِي النَّفْخَةُ، وَنَشَرْتَنِي بَعْدَ الْمَوْتِ، وَبَعَثْتَنِي لِلْحِسابِ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فَابْعَثْ مَعِي يارَبِّ نُوراً مِنْ رَحْمَتِكَ، يَسْعَى بَيْنَ يَدَيَّ، وَعَنْ يَمِيْنِي، تُؤْمِتُنِي بِهِ، وَتَرْبِطُ بِهِ عَلَى قَلْبِي، وَتُظْهِرُ بِهِ عُذْرِي، وَتُبَيِّضُ بِهِ وَجْهِي، وَتُصَدِّقُ بِهِ حَدِيْنِي، وَتُفْلِجُ بِهِ حُجَّتِي، وَتُبَلِّغُنِي بِهِ الْعُرْوَةَ الوثْقَى مِنْ </w:t>
      </w:r>
    </w:p>
    <w:p>
      <w:pPr>
        <w:pStyle w:val="BookText"/>
        <w:rPr/>
      </w:pPr>
      <w:r>
        <w:rPr>
          <w:rFonts w:ascii="Amiri" w:hAnsi="Amiri" w:eastAsia="Amiri" w:cs="Amiri"/>
          <w:color w:val="111111"/>
          <w:sz w:val="28"/>
          <w:sz w:val="28"/>
          <w:szCs w:val="28"/>
          <w:rtl w:val="true"/>
          <w:lang w:bidi="ar-SA"/>
        </w:rPr>
        <w:t>رَحْمَتِكَ، وَتُحِلُّنِي الدَّرَجَةَ الْعُلْيا مِنْ جَنَّتِكَ، وَتَرْزُقُنِي بِهِ مُرافَقَةً مُحَمَّدٍ عَبْدِكَ وَرَسُولِكَ فِي أَعْلَى الْجَنَّةِ دَرَجَةً، وَأَبْلَغِها فَضِيْلَةٌ، وَأَبَرِّها عَطِيَّةٌ، وَأَوْفَقِها نَفْسَةٌ مَعَ الَّذِينَ أَنْعَمْتَ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خاتَمِ النَّبِيِّينَ، وَعَلَى جَمِيعِ الْأَنْبِياءِ وَالْمُرْسَلِينَ، وَعَلَى الْمَلَائِكَةِ أَجْمَعِينَ، وَعَلَى آلِهِ الطَّيِّبِينَ الطَّاهِرِينَ، وَعَلَى أَئِمَّةِ الْهُدَى أَجْمَعِينَ،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كَما هَدَيْتَنا بِهِ، وَصَلَّ عَلَى مُحَمَّدٍ كَما رَحِمْتَنا بِهِ، وَصَلِّ عَلَى مُحَمَّدٍ كَما عَزَّزْتَنَا بِهِ، وَصَلِّ عَلى مُحَمَّدٍ كَما فَضَّلْتَنا بِهِ، وَصَلَّ عَلَى مُحَمَّدٍ كَمَا شَرَّفْتَنا بِهِ، وَصَلِّ عَلَى مُحَمَّدٍ كَما بَصَّرْتَنا بِهِ، وَصَلِّ عَلى مُحَمَّدٍ كَما أَنْقَذْتَنَا بِهِ مِنْ شَفَا حُفْرَةٍ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بَيْضٌ وَجْهَهُ، وَأَعْلِ كَعْبَهُ، وَأَفْلِجْ حُجَّتَهُ، وَأَتْمِمْ نُورَهُ، وَثَقُلْ مِيْزَانَهُ، وَعَظُمْ بُرْهَانَهُ، وَافْسَحْ لَهُ حَتَّى يَرْضى، وَبَلِّغْهُ الدَّرَجَةَ وَالْوَسِيْلَةَ مِنَ الْجَنَّةِ، وَابْعَثْهُ الْمَقامَ الْمَحْمُودَ الَّذِي وَعَدْتَهُ، وَاجْعَلْهُ أَفْضَلَ النَّبِيِّينَ وَالْمُرْسَلِينَ عِنْدَكَ مَنْزِلَةٌ وَوَسِيْلَةٌ، وَاقْصُصْ بِنا أَثَرَهُ، وَاسْقِنَا بِكَأْسِهِ، وَأَوْرِدْنَا حَوْضَهُ، وَاحْشُرْنا فِي زُمْرَتِهِ، وَتَوَفَّنَا عَلَى مِلَّتِهِ، وَاسْلُكْ بِنا سُبُلَهُ، وَاسْتَعْمِلْنَا بِسُنَّتِهِ غَيْرَ خَزاي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وَلَا نادِمِينَ، وَلَا شَاكَينَ، وَلَا مُبَدِّلِينَ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بابُهُ مَفْتُوحٌ لِداعِيهِ، وَحِجابُهُ مَرْفُوعَ لِراجِيهِ، يا ساتِرَ الْأَمْرِ الْقَبيح، وَمُداوِيَ الْقَلْبِ الْجَرِيح، لَا تَفْضَحْنِي فِي مَشْهَدِ الْقِيامَةِ بِمُوبِقاتِ الآثام، </w:t>
      </w:r>
      <w:bookmarkStart w:id="196" w:name="pg17243_178080"/>
    </w:p>
    <w:p>
      <w:pPr>
        <w:pStyle w:val="BookText"/>
        <w:rPr/>
      </w:pPr>
      <w:bookmarkEnd w:id="196"/>
      <w:r>
        <w:rPr>
          <w:rFonts w:ascii="Amiri" w:hAnsi="Amiri" w:eastAsia="Amiri" w:cs="Amiri"/>
          <w:color w:val="111111"/>
          <w:sz w:val="28"/>
          <w:sz w:val="28"/>
          <w:szCs w:val="28"/>
          <w:rtl w:val="true"/>
          <w:lang w:bidi="ar-SA"/>
        </w:rPr>
        <w:t>وَلَا تُعْرِضْ بِوَجْهِكَ الْكَرِيمِ عَنِّي مِنْ بَيْنِ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غايَةَ الْمُضْطَرِّ الْفَقِيرِ، وَيا جَابِرَ الْعَظْمِ الْكَسِيرِ، هَبْ لِي مُوْبِقاتِ الْجَرائِرِ، وَاعْفُ عَنِّي فَاضِحَاتِ السَّرائِرِ، وَاغْسِلْ قَلْبِي مِنْ وِزْرِ الْخَطايا، وَارْزُقْنِي حُسْنَ الْاِسْتِعْدادِ لِنُزُولِ الْمَنايا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أَكْرَمَ الْأَكْرَمِينَ، وَمُنْتَهى أَمْنِيَّةِ السَّائِلِينَ، أَنْتَ مَوْلَايَ فَتَحْتَ لِي بِابَ الدُّعاءِ وَالْإِنابَةِ، فَلَا تُغْلِقُ عَنِّي بابَ الْقَبُولِ وَالْإِجَابَةِ، وَنَجِّنِي بِرَحْمَتِكَ مِنَ النَّارِ، وَبَوِّثْنِي غُرُفاتِ الْجِنانِ، وَاجْعَلْنِي مُسْتَمْسِكاً بِالْعُرْوَةِ الْوُثْقَى، وَاخْتِمْ لِي بِالسَّعادَةِ، وَأَحْيِنِي بِالسَّلَامَةِ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الْفَضْلِ وَالْكَمالِ، وَالْعِزَّةِ وَالْجَلَالِ، لَا تُشْمِتْ بِي عَدُوّاً وَلَا حَاسِداً، وَلَا تُسَلِّطْ عَلَى سُلْطَاناً عَنيداً، وَلَا شَيْطاناً مَرِيداً، بِرَحْمَتِكَ يا أَرْحَمَ الراحِمِينَ، وَلَا حَوْلَ وَلَا قُوَّةَ إِلَّا بِاللهِ الْعَلِيُّ الْعَظِيمِ، وَصَلَّى اللَّهُ عَلَى مُحَمَّدٍ وَآلِهِ وَسَلَّمَ تَسْلِيماً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هذا الدعاء الشريف جميع ألوان التبتَل والانقطاع إلى الله تعالى، فقد احتلّت الخشية منه تعالى عواطف بضعة الرسول، فدعته بإيمان ويقين، وسألته سؤال العارفين والمنيبين أن ينظر إليها برحماته التي وسعت كلّ شيء، وأن يقرّبها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ولننتقل إلى دعاء آخر لها</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5688192_1280447820"/>
      <w:bookmarkStart w:id="198" w:name="_Toc71"/>
      <w:bookmarkEnd w:id="197"/>
      <w:r>
        <w:rPr>
          <w:rtl w:val="true"/>
        </w:rPr>
        <w:t>دعاؤها عليهاالسّلام بعد صلاة العصر</w:t>
      </w:r>
      <w:bookmarkEnd w:id="19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زهراء الرسول عليهاالسّلام تدعو الله تعالى بعد صلاة العصر بهذا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مَنْ يَعْلَمُ جَوارِحَ الْقُلُوبِ، سُبْحانَ مَنْ يُحْصِي عَدَدَ الذُّنُوبِ، سُبْحانَ مَنْ لَا يَخْفَى عَلَيْهِ حَافِيَةٌ فِي الْأَرْضِ وَلَا فِي السَّمَاءِ، وَالْحَمْدُ للهِ الَّذِي لَمْ يَجْعَلْنِي كافِراً لِأَنْعُمِهِ، وَلَا جاحِداً لِفَضْلِهِ، فَالْخَيْرُ مِنْهُ وَهُوَ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عَلَى حُجَّتِهِ الْبَالِغَةِ عَلَى جَمِيع مَنْ خَلَقَ، مِمَّنْ أَطَاعَهُ، وَمِمَّنْ عَصَاهُ، فَإِنْ رَحِمَ فَمِنْ مَنَّهِ، وَإِنْ َعاقَبَ فَبِما قَدَّمَتْ أَيْدِيهِمْ، وَما اللهُ يُرِيدُ ظُلْماً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الْعَلِيُّ الْمَكانِ الرَّفِيعِ الْبُنْيَانِ، الشَّدِيدِ الْأَرْكَانِ، الْعَزِيزِ السُّلْطَانِ، الْعَظيمِ الشَّأْنِ، الْواضِحِ الْبَرْهَانِ، الرَّحِيمِ الرَّحْمَنِ، الْمُنْعِمِ الْمَنَانِ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احْتَجَبَ عَنْ كُلِّ مَخْلُوقٍ يَراهُ بِحَقِيقَةِ الرُّبُوبِيَّةِ، وَقُدْرَةِ الْوَحْدانِيَّةِ، فَلَمْ تُدْرِكْهُ الْأَبْصَارُ، وَلَمْ تَحُطْ بِهِ الْأَخْبارُ، وَلَمْ يَقِسْهُ مِقْدارٌ، وَلَمْ يَتَوَهَّمْهُ اعْتِبارُ ؛ لِأَنَّهُ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تَرى مَكانِي، وَتَسْمَعُ كَلَامِي، وَتَطَّلِعُ عَلَى أَمْرِي، وَتَعْلَمُ مَا فِي نَفْسِي، وَلَيْسَ يَخْفَى عَلَيْكَ شَيْءٌ مِنْ أَمْرِي، وَقَدْ سَعَيْتُ إِلَيْكَ فِي طَلِبَتِي وَطَلَبْتُ إِلَيْكَ فِي حَاجَتِي، وَتَضَرَّعْتُ إِلَيْكَ فِي مَسْأَلَتِي، وَسَأَلْتُكَ لِفَقْرِ وَحَاجَةٍ، وَذِلَّةٍ وَضِيْقَةٍ، وَبُؤْسٍ وَمَسْكَنَةٍ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الرَّبُّ الْجَوادُ بِالْمَغْفِرَةِ، تَجِدُ مَنْ تُعَذِّبُ غَيْرِي، وَلَا أَجِدُ مَنْ يَغْفِرُ لِي غَيْرَكَ، وَأَنْتَ غَنِيٌّ عَنْ عَذَابِي، وَأَنَا فَقِيرٌ إِلَى رَحْمَتِكَ، فَأَسْأَلُكَ بِفَقْرِي إِلَيْكَ، وَغِناكَ عَنِّي، وَبِقُدْرَتِكَ عَلَيَّ، وَقِلَّةِ امْتِناعِي مِنْكَ، أَنْ تَجْعَلَ دُعانِي هذا دُعاءً وافَقَ مِنْكَ إِجابَةً، وَمَجْلِسِى هذا مَجْلِساً وافَقَ مِنْكَ رَحْمَةً، وَطَلِبَتِي </w:t>
      </w:r>
    </w:p>
    <w:p>
      <w:pPr>
        <w:pStyle w:val="BookText"/>
        <w:rPr/>
      </w:pPr>
      <w:r>
        <w:rPr>
          <w:rFonts w:ascii="Amiri" w:hAnsi="Amiri" w:eastAsia="Amiri" w:cs="Amiri"/>
          <w:color w:val="111111"/>
          <w:sz w:val="28"/>
          <w:sz w:val="28"/>
          <w:szCs w:val="28"/>
          <w:rtl w:val="true"/>
          <w:lang w:bidi="ar-SA"/>
        </w:rPr>
        <w:t>هذهِ طَلِبَةٌ وافَقَتْ نجاحاً، وَما خِفْتُ عُسْرَتَهُ مِنَ الْأُمُورِ فَيَسِّرْهُ، وَما خِفْتُ عَجْزَهُ مِنَ الْأَشْياءِ فَوَسُعْهُ، وَمَنْ أَرَادَنِي بِسُوءٍ مِنَ الْخَلَائِقِ كُلِّهِمْ فَاغْلِبُهُ، آمِينَ يا أَرْحَمَ الرّاحِمِينَ، وَهَوَّنْ عَلَيَّ مَا خَشِيْتُ شِدَّتَهُ، وَاكْشِفْ عَنِّي مَا خَشِيْتُ كُرْبَتَهُ، وَيَسِّرْ لِى ما خَشِيْتُ عُسْرَتَهُ،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انْزَعَ الْعُجْبَ وَالرِّيَاءَ وَالْكِبْرَ وَالْبَغْيَ وَالْحَسَدَ وَالضَّعْفَ وَالشَّكَ وَالْوَهْنَ وَالضُّرَّ وَالْأَسْمَامَ وَالْخُذْلَانَ وَالْمَكْرَ وَالْخَدِيعَةَ وَالْبَلِيَّةَ وَالْفَسَادَ مِنْ سَمْعِي وَبَصَرِي، وَخُذْ بِنَاصِيَتِي إِلى ما تُحِبُّ وَتَرْضى،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وَاغْفِرْ ذَنْبِي، وَاسْتُرْ عَوْرَتِي، وَآمِ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رَوْعَتِي، وَاجْبُرْ مُصِيْبَتِنِي، وَأَغْنِ فَقْرِي، وَيَسِّرْحاجَتِي، وَأَقِلْنِي عَثْرَتِي، وَاجْمَعْ شَمْلِي، وَاكْفِنِي مَا أَهَمَّنِي، وَما غَابَ عَنِّي، وَما حَضَرَنِي وَمَا أَتَخَوَّفُهُ مِنْكَ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فَوَّضْتُ أَمْرِي إِلَيْكَ، وَأَلْجَأْتُ ظَهْرِي إِلَيْكَ، وَأَسْلَمْتُ نَفْسِي إِلَيْكَ بِما جَنَيْتُ عَلَيْهَا، فَرَقاً مِنْكَ، وَخَوْفاً وَطَمَعاً، وَأَنْتَ الْكَرِيمُ الَّذِي لَا يَقْطَعُ الرَّجاءَ، وَلَا يُخَيِّبُ الدُّعاءَ، فَأَسْأَلُكَ بِحَقِّ إِبْرَاهِيمَ خَلِيْلِكَ، وَمُوسَىٰ كَلِيْمِكَ، وَعِيسَى رُوْحِكَ، وَمُحَمَّدٍ صَفِيَّكَ وَنَبِيِّكَ له أَلَّا تَصْرِفَ وَجْهَكَ الْكَرِيمَ عَنِّي، حَتَّىٰ تَقْبَلَ تَوْيَتِي، وَتَغْفِرَ لِي خَطِيئَتِي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تَارِي عَلى مَنْ ظَلَمَنِي، وَانْصُرْنِي عَلى مَنْ عادانِي، اللهُمَّ لَا تَجْعَلْ مُصِيْبَتِي فِي دِيْنِي، وَلَا تَجْعَلِ الدُّنْيا أَكْبَرَ هَمِّي، وَلَا مَبْلَغَ عِلْمِي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أَصْلِحْ لِي دِيْنِيَ الَّذِي هُوَ عِصْمَةً أَمْرِي، وَأَصْلِحْ لِي دُنْيَايَ الَّتِي فيها </w:t>
      </w:r>
    </w:p>
    <w:p>
      <w:pPr>
        <w:pStyle w:val="BookText"/>
        <w:rPr/>
      </w:pPr>
      <w:r>
        <w:rPr>
          <w:rFonts w:ascii="Amiri" w:hAnsi="Amiri" w:eastAsia="Amiri" w:cs="Amiri"/>
          <w:color w:val="111111"/>
          <w:sz w:val="28"/>
          <w:sz w:val="28"/>
          <w:szCs w:val="28"/>
          <w:rtl w:val="true"/>
          <w:lang w:bidi="ar-SA"/>
        </w:rPr>
        <w:t>معاشي، وَأَصْلِحْ لِي آخِرَتِيَ الَّتِي إِلَيْهَا مَعَادِي، وَاجْعَلِ الْحَيَاةَ زِيادَةٌ لِي فِي كُلِّ خَيْرٍ، وَاجْعَلِ الْمَوْتَ راحَةً لِي مِنْ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عَفُوٌّ تُحِبُّ الْعَفْوَ فَاعْفُ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أَحْيِنِي مَا عَلِمْتَ الْحَياةَ خَيْراً لِي، وَتَوَفَّنِي إِذَا كَانَتِ الْوَفاةُ خَيْراً لِي، وَأَسْأَلُكَ خَشْيَتَكَ فِي الْغَيْبِ وَالشَّهَادَةِ، وَالْعَدْلَ فِي الْغَضَبِ وَالرِّضا، وَأَسْأَلُكَ الْقَصْدَ فِي الْفَقْرِ وَالْغِنى، وَأَسْأَلُكَ نَعِيماً لَا يَبِيدُ، وَقُرَّةَ عَيْنٍ لَا تَنْقَطِعُ، وَأَسْأَلُكَ الرّضا بَعْدَ الْقَضاءِ، وَأَسْأَلُكَ لَذَّةَ النَّظَرِ إِلَى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أَسْتَهْدِيكَ لِإِرْشَادِ أَمْرِي، وَأَعوذُ بِكَ مِنْ شَرِّ نَفْسِي، اللهُمَّ عَمِلْتُ سُوْءٌ، وَظَلَمْتُ نَفْسِي، فَاغْفِرْ لِي إِنَّهُ لَا يَغْفِرُ الذُّنُوبَ إِلَّا أَنْتَ، اللهُمَّ إِنِّي أَسْأَلُكَ تَعْجِيلَ عَافِيَتِكَ، وَصَبْراً عَلَى بَلِيَّتِكَ، وَخُرُوجاً مِنَ الدُّنْيا إِلى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وَأَشْهِدُ مَلَائِكَتَكَ، وَحَمَلَةَ عَرْشِكَ، وَأُشْهِدُ مَنْ فِي السَّمَواتِ وَالْأَرْضِ أَنَّكَ أَنْتَ اللهُ لا إلهَ إِلَّا أَنْتَ وَحْدَكَ لا شَريكَ لَكَ، وَأَنَّ مُحَمَّداً عَبْدُكَ وَرَسُولُكَ الله، يا كائِنُ قَبْلَ أَنْ يَكُونَ شَيْءٌ، وَالْمُكَوِّنُ لِكُلِّ شَيْءٍ، وَالْكَائِنُ بَعْدَ مَا لَا يَكُونُ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بِأَنْ لَكَ الْحَمْدُ، لَا إِلَهَ إِلَّا أَنْتَ، بَدِيعُ السَّمَواتِ وَالْأَرْضِ</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إِلَى رَحْمَتِكَ رَفَعْتُ بَصَرِي، وَإِلى جُوْدِكَ بَسَطْتُ كَفِّي، فَلَا تَحْرِمْنِي وَأَنَا أَسْأَلُكَ، وَلَا تُعَذِّيْنِي وَأَنا أَسْتَغْفِرُكَ، اللهُمَّ فَاغْفِرْ لِي فَإِنَّكَ بِي عَالِمٌ، وَلَا تُعَذِّيْنِي فَإِنَّكَ عَلَيَّ قادِرٌ بِرَحْمَتِكَ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ذا الرَّحْمَةِ الواسِعَةِ، وَالصَّلَاةِ النَّافِعَةِ الرّافِعَةِ الزَّكِيَّةِ، صَلِّ عَلَى أَكْرَم خَلْقِكَ عَلَيْكَ، وَأَحَبِّهِمْ إِلَيْكَ، وَأَوْجَهِهِمْ لَدَيْكَ مُحَمَّدٍ عَبْدِكَ وَرَسُولِكَ الْمَخْصُوصِ بِفَضائِلِ الْوَسَائِلِ، أَشْرَفَ، وَأَكْمَلَ، وَأَرْفَعَ، وَأَعْظَمَ، وَأَكْمَلَ ما صَلَّيْتَ عَلَى مُبَلِّغ عَنْكَ، وَمُؤْتَمَنِ عَلَى وَحْيِكَ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سَدَدْتَ بِهِ الْعَمَى، وَفَتَحْتَ بِهِ الْهُدَى، فَاجْعَلْ مَناهِجَ سُبُلِهِ لَنا سَنَاءٌ، وَحُجَجَ بُرْهانِهِ لَنَا سَبَاً؛ نَأْتَمُّ بِهِ إِلَى الْقُدُومِ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مِلْءَ السَّمواتِ السَّبْع، وَمِلْءَ طِباقِهِنَّ، وَمِلْءَ الْأَرَضِينَ السَّبْعِ، وَمِلْءَ مَا بَيْنَهُما، وَمِلْءَ عَرْشِ رَبَّنَا الْكَرِيمِ وَمِيْزَانَ رَبَّنَا الْغَفَّارِ، وَمِدادَ كَلِماتِ رَبِّنا الْقَهَّار، وَمِلْءَ الْجَنَّةِ، وَمِلْءَ النار، وَعَدَدَ الثَّرَى وَالْمَاءِ، وَعَدَدَ ما يُرى وَما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 صَلَواتِكَ وَبَرَكاتِكَ وَمَنَّكَ وَمَغْفِرَتَكَ وَرَحْمَتَكَ وَرِضْوانَكَ وَفَضْلَك وَسَلَامَتَكَ وَذِكْرَكَ وَنُورَكَ وَشَرَفَكَ وَنِعْمَتَكَ وَخِيَرَتَكَ عَلى مُحَمَّدٍ وَآلِ مُحَمَّدٍ كَما صَلَّيْتَ وَبارَكْتَ وَتَرَحَمْتَ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الوَسِيلَةَ الْعُظمى، وَ كَرِيمَ جَزَائِكَ فِي الْعُقْبَى، حَتَّى تُشَرِّفَهُ يَوْمَ الْقِيَامَةِ يَا إِلَهَ الْهُدَى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وَعلَى آلِ مُحَمَّدٍ، وَعَلَى جَمِيعِ مَلَائِكَتِكَ وَأَنْبِيائِكَ وَرُسُلِكَ، سَلَامٌ عَلى جَبْرَئِيلَ وَمِيْكَائِيلَ وَإِسْرافِيلَ وَحَمَلَةِ الْعَرْشِ، وَمَلَائِكَتِكَ الْمُقَرَّبِينَ، وَالْكِرَامِ الْكاتِبِينَ وَالْكَرُّوبِيِّينَ، وَسَلَامٌ عَلَى مَلَائِكَتِكَ أَجْمَعِينَ</w:t>
      </w:r>
      <w:r>
        <w:rPr>
          <w:rFonts w:eastAsia="Amiri" w:cs="Amiri" w:ascii="Amiri" w:hAnsi="Amiri"/>
          <w:color w:val="111111"/>
          <w:sz w:val="28"/>
          <w:szCs w:val="28"/>
          <w:rtl w:val="true"/>
          <w:lang w:bidi="ar-SA"/>
        </w:rPr>
        <w:t xml:space="preserve">. </w:t>
      </w:r>
      <w:bookmarkStart w:id="199" w:name="pg17243_178085"/>
    </w:p>
    <w:p>
      <w:pPr>
        <w:pStyle w:val="BookText"/>
        <w:rPr/>
      </w:pPr>
      <w:bookmarkEnd w:id="199"/>
      <w:r>
        <w:rPr>
          <w:rFonts w:ascii="Amiri" w:hAnsi="Amiri" w:eastAsia="Amiri" w:cs="Amiri"/>
          <w:color w:val="111111"/>
          <w:sz w:val="28"/>
          <w:sz w:val="28"/>
          <w:szCs w:val="28"/>
          <w:rtl w:val="true"/>
          <w:lang w:bidi="ar-SA"/>
        </w:rPr>
        <w:t>وَسَلَامٌ عَلى أَبِيْنَا آدَمَ، وَعَلَى أَمْنا حَوَاءَ، وَسَلَامٌ عَلَى النَّبِيِّينَ أَجْمَعِينَ، وَالصِّدِّيقِينَ، وَعَلَى الشُّهَداءِ وَالصَّالِحِينَ، وَسَلَامٌ عَلَى الْمُرْسَلِينَ أَجْمَعِينَ، وَالْحَمْدُ لِلَّهِ رَبِّ الْعَالَمِينَ، وَلَا حَوْلَ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تجلّى في هذا الدعاء الشريف الالتجاء إلى الله والإنابة إليه في جميع شؤون الزهراء في دنياها وآخرتها، فقد رفعت جميع مهامها إلى الخالق العظيم الذي اصطفاها وميّزها على جميع نساء العالمين</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5688194_1280447820"/>
      <w:bookmarkStart w:id="201" w:name="_Toc72"/>
      <w:bookmarkEnd w:id="200"/>
      <w:r>
        <w:rPr>
          <w:rtl w:val="true"/>
        </w:rPr>
        <w:t>دعاؤها عليهاالسّلام عقيب صلاة المغرب</w:t>
      </w:r>
      <w:bookmarkEnd w:id="201"/>
    </w:p>
    <w:p>
      <w:pPr>
        <w:pStyle w:val="BookText"/>
        <w:rPr/>
      </w:pPr>
      <w:r>
        <w:rPr>
          <w:rFonts w:ascii="Amiri" w:hAnsi="Amiri" w:eastAsia="Amiri" w:cs="Amiri"/>
          <w:color w:val="111111"/>
          <w:sz w:val="28"/>
          <w:sz w:val="28"/>
          <w:szCs w:val="28"/>
          <w:rtl w:val="true"/>
          <w:lang w:bidi="ar-SA"/>
        </w:rPr>
        <w:t>ومن أدعيتها الشريفة هذا الدعاء الذي كانت تدعو به عقيب صلاة المغرب، وقد حفل بتمجيد الله تعالى، والثناء عليه، وطلب مرضاته التي هي أثمن شيء في هذه الحياة، وهذا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يَبْلُغُ مِدْحَتَهُ الْقائِلُونَ، وَالْحَمْدُ لِلَّهِ الَّذِي لَا يُحْصِي نَعْمَاءَهُ الْعادُّونَ، وَالْحَمْدُ لِلَّهِ الَّذِي لَا يُؤَدِّي حَقَّهُ الْمُجْتَهِدُونَ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 اللهُ الْأَوَّلُ وَالْآخِرُ، وَلَا إِلَهَ إِلَّا اللهُ الظَّاهِرُ وَالْبَاطِنُ، وَلَا إِلهَ إِلَّا اللهُ الْمُحْيِي وَالْمُمِيتُ وَاللهُ أَكْبَرُ ذُو الطَّوْلِ، وَاللَّهُ أَكْبَرُ ذُو الْبَقَاءِ الدّائِم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لَا يُدْرِكُ الْعَالِمُونَ عِلْمَهُ، وَلَا يَسْتَخِفُّ الْجاهِلُونَ حِلْمَهُ، وَلَا يَبْلُغُ الْمادِحُونَ مِدْحَتَهُ، وَلَا يَصِفُ الْواصِفُونَ صِفَتَهُ، وَلَا يُحْسِنُ الْخَلْقُ نَعْتَهُ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وَالْحَمْدُ لِلَّهِ ذِي الْمُلْكِ وَالْمَلَكُوتِ، وَالْعَظَمَةِ وَالْجَبَرُوتِ، وَالْعِزَّ وَالْكِبْرِياءِ، وَالْبَهَاءِ وَالْجَلَالِ، وَالْمَهابَةِ وَالْجَمَالِ، وَالْعِزَّةِ وَالْقُدْرَةِ، وَالْحَوْلِ وَالْقُوَّةِ، وَالْمِنَّةَ وَالْغَلَبَةِ، وَالْفَضْلِ وَالطَّوْلِ، وَالْعَدْلِ وَالْحَقِّ، وَالْخَلْقِ وَالْعُلى، وَالرّفْعَةِ وَالْمَجْدِ، وَالْفَضِيلَةِ وَالْحِكْمَةِ، وَالْغَنَاءِ وَالسَّعَةِ، وَالْبَسْطِ وَالْقَبْضِ، وَالْحِلْمِ وَالْعِلْمِ، وَالْحُجَّةِ الْبَالِغَةِ، وَالنِّعْمَةِ السَّابِغَةِ، وَالثَّنَاءِ الْحَسَنِ الْجَمِيلِ، وَالْاَلَاءِ الْكَرِيمَةِ، مَلِكِ الدُّنْيا وَالْآخِرَةِ، وَالْجَنَّةِ وَالنَّارِ، وَمَا فِيْهِنَّ، تَبَارَكَ اللَّهُ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عَلِمَ أَسْرَارَ الْغُيُوبِ، وَاطَّلَعَ عَلَى مَا تَجِنِي الْقُلُوبُ، فَلَيْسَ عَنْهُ مَذْهَبٌ وَلَا مَهْرَبٌ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الْمُتَكَبِّرِ فِي سُلْطَانِهِ، الْعَزِيزِ فِي مَكانِهِ، الْمُتَجَبِّرِ فِي مُلْكِهِ، الْقَوِيّ فِي بَطْشِهِ، الرَّفِيعِ فَوْقَ عَرْشِهِ، الْمُطَّلِعِ عَلَى خَلْقِهِ، وَالْبالِغ لِما أَرادَ مِنْ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بِكَلِمَاتِهِ قامَتِ السَّماواتُ الشَّدادُ، وَثَبَتَتِ الْأَرَضُونَ الْمِهَادُ، وَانْتَصَبَتِ الْجِبالُ الرَّواسِي الْأَوْتَادُ، وَجَرَتِ الرِّياحُ المَواقِحُ، وَسارَتْ فِي جَوِّ السَّمَاءِ السَّحابُ، وَوَقَفَتْ عَلى حُدُودِها البحارُ، وَوَجِلَتِ الْقُلُوبُ مِنْ مَخافَتِهِ، وَانْقَمَعَتِ الْأَرْبابُ لِرُبُوبِيَّتِهِ، تَبارَكْتَ يا مُحْصِيَ قَطْرِ الْمَطَرِ، وَوَرَقِ الشَّجَرِ، وَمُحْيِيَ أَجْسَادِ الْمَوْتِى لِلْحَشْرِ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يَاذَا الْجَلَالِ وَالْإِكْرَامِ، مَا فَعَلْتَ بِالْغَرِيبِ الْفَقِيرِ إِذَا أَتَاكَ مُسْتَجِيراً مُسْتَغِيثاً، ما فَعَلْتَ بِمَنْ أَنَاخَ بِفِنائِكَ، وَتَعَرَّضَ لِرِضاكَ، وَغَدًا إِلَيْكَ، فَجَثَا بَيْنَ يَدَيْكَ يَشْكُو إِلَيْكَ مَا لَا يَخْفَى عَلَيْكَ، فَلَا يَكُونَنَّ يَا رَبِّ حَظِّي مِنْ دُعَائِي الْحِرْمَانُ، وَلَا نَصِيْبِي مِمَّا أَرْجُو مِنْكَ الْخِذْلانُ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مَنْ لَمْ يَزَلْ، وَلَا يَزالُ، وَلَا يَزُولُ كَما لَمْ يَزَلْ قائِماً عَلى كُلِّ نَفْسٍ بِما كَسَبَتْ، يَا مَنْ جَعَلَ أَيَّامَ الدُّنْيا تَزُولُ، وَشُهُورَها تَحُولُ، وَسِيَّها تَدُورُ، وَأَنْتَ الدَائِمُ لَا تُبْلِيك الأزمانُ، وَلَا تُغَيَّرُكَ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كُلُّ يَوْمٍ عِنْدَهُ جَدِيدٌ، وَكُلُّ رِزْقٍ عِنْدَهُ عَتِيدٌ، لِلضَّعِيفِ وَالْقَوِيِّ وَالشَّدِيدِ، قَسَمْتَ الْأَرْزاقَ بَيْنَ الْخَلَائِقِ، فَسَوَّيْتَ بَيْنَ الذَّرَّةِ وَالْعُصْفُورِ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إِذا ضاقَ الْمُقامُ بِالنَّاسِ فَنَعُوذُ بِكَ مِنْ ضِيْقِ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إذا طال يَوْمُ الْقِيَامَةِ عَلَى الْمُجْرِمِينَ فَقَصَّرْ ذلِكَ الْيَوْمَ عَلَيْنَا كَمَا بَيْنَ الصَّلَاةِ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إِذا دَنَتِ الشَّمْسُ مِنَ الْجَمَاجِمِ فَكَانَ بَيْنَهَا وَبَيْنَ الْجَمَاجِمِ مِقْدَارُ مِيلٍ، وَزِيدَ فِي حَرِّها حَرَّ عَشْرِ سِنِينَ، فَإِنَّا نَسْأَلُكَ أَنْ تُظِلَّنَا بِالْغَمَامِ، وَتَنْصِبَ لَنا الْمَنابِرَ وَالْكَرَاسِيَّ نَجْلِسُ عَلَيْهَا، وَالنَّاسُ يَنْطَلِقُونَ فِي الْمَقَامِ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اللهُمَّ بِحَقِّ هَذِهِ الْمَحَامِدِ إِلَّا غَفَرْتَ لِي، وَتَجاوَزْتَ عَنِّي، وَالْبَسْتَنِي الْعَافِيَةَ فِي بَدَنِي، وَرَزَقْتَنِي السَّلَامَةَ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أَسْأَلُكَ، وَأَنا واثقٌ بِإِجابَتِكَ إِيَّايَ فِي مَسْأَلَتِي، وَأَدْعُوكَ وَأَنا عالِمٌ بِاسْتِماعِكَ دَعْوَتِي، فَاسْتَمِعْ دُعانِي، وَلَا تَقْطَعْ رَجَائِي، وَلَا تَرُدَّ ثَنائِي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تُخَيَّبْ دُعانِي، أَنَا مُحْتاج إلى رِضْوانِكَ، وَفَقِيرٌ إِلَى غُفْرائِكَ، وَأَسْأَلُكَ وَلَا أَبِسٌ مِنْ رَحْمَتِكَ، وَأَدْعُوكَ وَأَنا غَيْرُ مُحْتَرِزِ مِنْ سَخَطِكَ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فَاسْتَجِبْ لِي، وَامْنُنْ عَلَيَّ بِعَفْوِكَ، وَتَوفَّنِي مُسْلِماً، وَالْحِقْنِي </w:t>
      </w:r>
    </w:p>
    <w:p>
      <w:pPr>
        <w:pStyle w:val="BookText"/>
        <w:rPr/>
      </w:pPr>
      <w:r>
        <w:rPr>
          <w:rFonts w:ascii="Amiri" w:hAnsi="Amiri" w:eastAsia="Amiri" w:cs="Amiri"/>
          <w:color w:val="111111"/>
          <w:sz w:val="28"/>
          <w:sz w:val="28"/>
          <w:szCs w:val="28"/>
          <w:rtl w:val="true"/>
          <w:lang w:bidi="ar-SA"/>
        </w:rPr>
        <w:t>بِالصَّالِحِينَ، رَبِّ لَا تَمْنَعْنِي فَضْلَكَ يا مَنّانُ، وَلَا تَكِلْنِي إِلَى نَفْسِي مَخْذُولاً يا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ارْحَمْ عِنْدَ فِراقِ الْأَحِبَّةِ صَرْعَتِي، وَعِنْدَ سُكُونِ الْقَبْرِ وَحْدَتِي، وَفِي مَفَازَةِ الْقِيامَةِ غُرْبَتِي، وَبَيْنَ يَدَيْكَ مَوْقُوفاً لِلْحِسابِ فَاقَتِي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أَسْتَجِيرُكَ مِنَ النَّارِ فَأَجِرْنِي، رَبِّ أَعُوذُ بِكَ مِنَ النَّارِ فَأَعِذْنِي، رَبِّ أَفْزَعُ إِلَيْكَ مِنَ النَّارِ فَابْعِدْنِي، رَبِّ أَسْتَرْحِمُكَ مَكْرُوباً فَارْحَمْنِي، رَبِّ أَسْتَغْفِرُكَ لِمَا جَهِلْتُ فَاغْفِرْ لِي، رَبِّ قَدْ أَبْرَزَنِي الدُّعَاءُ لِلْحَاجَةِ إِلَيْكَ فَلَا تُؤْيِسْنِي، يَا كَرِيمُ یا ذَا الْآلَاءِ وَالْإِحْسَانِ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يا بَرُّ، يا رَحِيمُ، اِسْتَجِبْ بَيْنَ الْمُتَضَرِّعِينَ إِلَيْكَ دَعْوَتِي، وَارْحَمْ بَيْنَ الْمُنتَحِبِينَ بِالْعَوِيلِ عَبْرَنِي، وَاجْعَلْ فِي لِقائِكَ يَوْمَ الْخُرُوج مِنَ الدُّنْيا راحَتِي، وَاسْتُرْ بَيْنَ الأمْواتِ يا عَظِيمَ الرَّجاءِ عَوْرَنِي، وَاعْطِفْ عَلَيَّ عِنْدَ التَّحَوُّلِ وَحِيداً إِلى حُفْرَتِي، إِنَّكَ أَمَلِي، وَمَوْضِعُ طَلِبَتِي، وَالْعَارِفُ بِمَا أُرِيدُ فِي تَوْجِيهِ مَسْأَلَتِي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فَاقْضِ يا قاضِيَ الْحَاجَاتِ حَاجَتِي، فَإِلَيْكَ الْمُشْتَكَى، وَأَنْتَ الْمُسْتَعانُ وَالْمُرْتَجى، أَفِرُّ إِلَيْكَ هارباً مِنَ الذُّنُوبِ فَاقْبَلْنِي، وَالْتَجِيُّ مِنْ عَدْلِكَ إِلَى مَغْفِرَتِكَ فَأَدْرِكْنِي، وَأَلْتاذُ بِعَفْوِكَ مِنْ بَطْشِكَ فَامْنَعْنِي، وَأَسْتَرْوِحُ رَحْمَتَكَ مِنْ عِقابِكَ فَنَجِّنِي، وَأَطْلُبُ الْقُرْبَةَ مِنْكَ بِالْإِسْلَامِ فَقَرِّيْنِي، وَمِنَ الْفَزَعِ الْأَكْبَرِ فَآمِنِّي، وَفِي ظِلَّ عَرْشِكَ فَظَلَّلْنِي، وَكِفْلَيْنِ مِنْ رَحْمَتِكَ، فَهَبْ لِي، وَمِنَ الدُّنْيا سالِماً فَنَجِّنِي، وَمِنَ الظُّلُمَاتِ إِلَى النُّورِ فَأَخْرِجْنِي، وَيَوْمَ الْقِيَامَةِ فَبَيَّضْ </w:t>
      </w:r>
    </w:p>
    <w:p>
      <w:pPr>
        <w:pStyle w:val="BookText"/>
        <w:rPr/>
      </w:pPr>
      <w:r>
        <w:rPr>
          <w:rFonts w:ascii="Amiri" w:hAnsi="Amiri" w:eastAsia="Amiri" w:cs="Amiri"/>
          <w:color w:val="111111"/>
          <w:sz w:val="28"/>
          <w:sz w:val="28"/>
          <w:szCs w:val="28"/>
          <w:rtl w:val="true"/>
          <w:lang w:bidi="ar-SA"/>
        </w:rPr>
        <w:t>وَجْهِي، وَحِساباً يَسِيراً فَحَاسِبْنِي، وَبِسَرائِرِي فَلَا تَفْضَحْنِي، وَعَلَى بَلَائِكَ فَصَبَّرْنِي، وَكَما صَرَفْتَ عَنْ يُوسُفَ السُّوءَ وَالْفَحْشَاءَ فَاصْرِفْهُ عَنِّي، وَمَا لَا طَاقَةَ لِي بِهِ فَلَا تُحَمِّلْنِي، وَإِلى دارِ السَّلَامِ فَاهْدِنِي، وَبِالْقُرْآنِ فَانْفَعْنِي، وَبِالْقَوْلِ الثَّابِتِ فَثَبِّتْنِي، وَمِنَ الشَّيْطانِ الرَّجِيمِ فَاحْفَظْنِي، وَبِحَوْلِكَ وَقُوَّتِكَ وَجَبَرُوتِكَ فَاعْصِمْنِي، وَبِحِلْمِكَ وَعِلْمِكَ، وَسَعَةِ رَحْمَتِكَ، مِنْ جَهَنَّمَ، وَجَنَّتَكَ الْفِرْدَوْسَ فَأَسْكِنِّي، وَالنَّظَرَ إِلَى وَجْهِكَ فَارْزُقْنِي، وَبِنَبِيِّكَ مُحَمَّدٍ صلى الله عليه وسلم فَالْحِقْنِي، وَمِنَ الشَّيَاطِينِ وَأَوْلِيَائِهِمْ، وَمِنْ شَرِّ كُلِّ ذِي شَرَّ فَاكْفِنِي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وَأَعْدائِي، وَمَنْ كادَنِي بِسُوءٍ إِنْ أَتَوْا بَراً فَجَبِّنْ شَجِيعَهُمْ، وَفُضَّ جَمْعَهُمْ، وَكَلِّلْ سِلاحهم، وَعَرْقِبْ دَوابَّهُمْ، وَسَلَّطْ عَلَيْهِمُ الْعَواصِفَ وَالْقَواصِفَ أَبَداً حَتّى تُصْلِيهِمُ النَّارَ، أَنْزِلْهُمْ مِنْ صَيَاصِيهِمْ، وَأَمْكِنَا مِنْ نَوَاصِيهِمْ،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صَلَاةً يَشْهَدُ بِهَا الْأَوَّلُونَ مِنَ الْأَبْرارِ وَسَيِّدِ الْمُرْسَلِينَ، وَخاتَمِ النَّبِيِّينَ، وَقائِدِ الْخَيْرِ، وَمِفْتَاحِ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الْبَيْتِ الْحَرامِ، وَالشَّهْرِ الْحَرامِ، وَرَبَّ الْمَشْعَرِ الْحَرامِ، وَرَبَّ الرُّكْنِ وَالْمَقامِ، وَرَبَّ الْحِلِّ وَالْاِحْرامِ، أَبْلِغْ رُوحَ مُحَمَّدٍ مِنَا التَّحِيَّةَ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سَلَامٌ عَلَيْكَ يا أَمِينَ اللهِ، سَلَامٌ عَلَيْكَ يا مُحَمَّدَ بْنَ عَبْدِ اللَّهِ، السَّلَامُ عَلَيْكَ وَرَحْمَةُ اللهِ وَبَرَكاتُهُ، فَهُوَ كَما وَصَفْتَهُ بِالْمُؤْمِنِينَ رَؤُوفٌ رَحِيمٌ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أَعْطِهِ أَفْضَلَ ما سَأَلَكَ، وَأَفْضَلَ ما سُئِلْتَ لَهُ، وَأَفْضَلَ ما أَنْتَ مَسْئُولٌ </w:t>
      </w:r>
      <w:bookmarkStart w:id="202" w:name="pg17243_178090"/>
    </w:p>
    <w:p>
      <w:pPr>
        <w:pStyle w:val="BookText"/>
        <w:rPr/>
      </w:pPr>
      <w:bookmarkEnd w:id="202"/>
      <w:r>
        <w:rPr>
          <w:rFonts w:ascii="Amiri" w:hAnsi="Amiri" w:eastAsia="Amiri" w:cs="Amiri"/>
          <w:color w:val="111111"/>
          <w:sz w:val="28"/>
          <w:sz w:val="28"/>
          <w:szCs w:val="28"/>
          <w:rtl w:val="true"/>
          <w:lang w:bidi="ar-SA"/>
        </w:rPr>
        <w:t xml:space="preserve">لَهُ إِلَى يَوْمِ الْقِيامَةِ، آمِينَ رَبَّ الْعَالَمِينَ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الدعاء بنود مشرقة من الخشوع والطاعة الله تعالى، وهي تدلّ على مدى معرفة بضعة الرسول سلام الله عليها بالخالق العظيم واهب الحياة، ومدبّر الكون بجميع مجرّاته وشؤونه، فقد هامت بعبادته ومناجاته، وراحت تقدّم له جميع صنوف الطاعة</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5688196_1280447820"/>
      <w:bookmarkStart w:id="204" w:name="_Toc73"/>
      <w:bookmarkEnd w:id="203"/>
      <w:r>
        <w:rPr>
          <w:rtl w:val="true"/>
        </w:rPr>
        <w:t>دعاؤها عليهاالسّلام عقيب صلاة العشاء</w:t>
      </w:r>
      <w:bookmarkEnd w:id="204"/>
    </w:p>
    <w:p>
      <w:pPr>
        <w:pStyle w:val="BookText"/>
        <w:rPr/>
      </w:pPr>
      <w:r>
        <w:rPr>
          <w:rFonts w:ascii="Amiri" w:hAnsi="Amiri" w:eastAsia="Amiri" w:cs="Amiri"/>
          <w:color w:val="111111"/>
          <w:sz w:val="28"/>
          <w:sz w:val="28"/>
          <w:szCs w:val="28"/>
          <w:rtl w:val="true"/>
          <w:lang w:bidi="ar-SA"/>
        </w:rPr>
        <w:t>وكانت سيّدة العابدات تدعو الله تعالى عقيب صلاة العشاء بهذا الدعاء الجليل،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تَواضَعَ كُلُّ شَيْءٍ لِعَظَمَتِهِ، سُبْحَانَ مَنْ ذَلَّ كُلُّ شَيْءٍ لِعِزَّتِهِ، سُبْحانَ مَنْ خَضَعَ كُلَّ شَيْءٍ لِأَمْرِهِ وَمُلْكِهِ، سُبْحانَ مَنِ انْقَادَتْ لَهُ الْأُمُورُ بِأَزِمَّتِها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يَنْسى مَنْ ذَكَرَهُ الْحَمْدُ لِلَّهِ الَّذِي لَا يَخِيبُ مَنْ دَعَاهُ، الْحَمْدُ لِلَّهِ الَّذِي مَنْ تَوَكَّلَ عَلَيْهِ كَفَاهُ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سامِكِ السَّماءِ، وَساطح الْأَرْضِ، وَحاصِرِ الْبِحارِ، وَناضِدِ الْجِبالِ، وَبارِيُّ الْحَيَوانِ، وَخالِقِ الشَّجَرِ، وَفاتِح يَنابيع الْأَرْضِ، وَمُدَبِّرِ الأمورِ، وَمُسَيِّرِ السَّحابِ، وَمُجْرِي الرِّيحِ وَالْمَاءِ وَالنَّارِ مِنْ أَغْوارِ الْأَرْضِ، مُتَصاعِداتٍ فِي الْهَواءِ، وَمُهْبِطِ الْحَرِّ وَالْبَرْدِ، الَّذِي بِنِعْمَتِهِ تَتِمُ الصَّالِحَاتُ، وَبِشُكْرِهِ تَسْتَوْجِبُ الزّياداتُ، وَبِأَمْرِهِ قامَتِ السَّمواتُ، وَبِعِزَّتِهِ اسْتَقَرَّتِ </w:t>
      </w:r>
    </w:p>
    <w:p>
      <w:pPr>
        <w:pStyle w:val="BookText"/>
        <w:rPr/>
      </w:pPr>
      <w:r>
        <w:rPr>
          <w:rFonts w:ascii="Amiri" w:hAnsi="Amiri" w:eastAsia="Amiri" w:cs="Amiri"/>
          <w:color w:val="111111"/>
          <w:sz w:val="28"/>
          <w:sz w:val="28"/>
          <w:szCs w:val="28"/>
          <w:rtl w:val="true"/>
          <w:lang w:bidi="ar-SA"/>
        </w:rPr>
        <w:t>الرّاسِياتُ، وَسَبَّحَتِ الْوُحُوشُ فِي الْفَلَواتِ، وَالطَّيْرُ فِي الْوَكَنَاتِ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رَفِيعِ الدَّرَجاتِ، مُنْزِلِ الْآيَاتِ، واسع الْبَرَكاتِ، ساتِرِ الْعَوْراتِ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الْحَسَناتِ، مُقِيلِ الْعَثَراتِ، مُنَفِّسِ الْكُرُباتِ، مُنْزِلِ الْبَرَكاتِ، مُجِيبِ الدَّعَواتِ، مُحْيِي الْأَمْواتِ، إِلهِ مَنْ فِي الْأَرْضِ وَالسَّمَواتِ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كُلِّ حَمْدٍ وَذِكْرِ، وَشَكْرٍ وَصَبْرٍ، وَصَلَاةٍ وَزَكَاةٍ، وَقِيامٍ وَعِبادَةٍ، وَسَعادَةٍ وَبَرَكَةٍ، وَزِيادَةٍ وَرَحْمَةٍ، وَنِعْمَةٍ وَكَرامَةٍ، وَفَرِيضَةٍ، وَسَرّاءٍ وَضَرَاءٍ، وَشِدَّةٍ وَرَحَاءٍ، وَمُصِيبَةٍ وَبَلَاءٍ، وَعُسْرٍ وَيُسْرٍ، وَغَنَاءٍ وَفَقْرٍ، وَعَلَى كُلِّ حالٍ، وَفِي كُلِّ أَوانٍ وَزَمَانٍ، وَكُلِّ مَثْوَى وَمُنْقَلَبٍ وَمُقَامٍ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عائِدٌ بِكَ فَأَعِذْني، وَمُسْتَجِيرٌ بِكَ فَأَجِرْنِي، وَمُسْتَعِينٌ بِكَ فَأَعِنِّي، وَمُسْتَغِيْتُ بِكَ فَأَعِتْنِي، وَداعِيكَ فَأَجِبْنِي، وَمُسْتَغْفِرُكَ فَاغْفِرْ لِي، وَمُسْتَنْصِرُكَ فَانْصُرْنِي، وَمُسْتَهْدِيكَ فَاهْدِنِي، وَمُسْتَكْفِيكَ فَاكْفِنِي، وَمُلْتَجِاْ إِلَيْكَ فَآوِنِي، وَمُسْتَمْسِكَ بِحَبْلِكَ فَاعْصِمْنِي، وَمُتَوَكَّلٌ عَلَيْكَ فَاكْفِنِي، وَاجْعَلْنِي فِي عِبادِكَ وَجِوارِكَ وَحِرْزِكَ وَكَنَفِكَ وَحِياطَتِكَ وَحَرَاسَتِكَ وَكِلاءَتِكَ وَحُرْمَتِكَ وَأَمْنِكَ وَتَحْتَ ظِلِّكَ، وَتَحْتَ جَناحِكَ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عَلَيَّ جُنَّةً واقِيَةً مِنْكَ، وَاجْعَلْ حِفْظُكَ وَحِياطَتَكَ وَحَراسَتَكَ وَكِلاتَتَكَ، مِنْ وَرائِي وَآمَامِي، وَعَنْ يَمِينِي، وَعَنْ شِمَالِي، وَمِنْ فَوْقِي، وَمِنْ تَحْتِي، وَحَوالَيَّ، حَتَّى لَا يَصِلَ أَحَدٌ مِنَ الْمَخْلُوقِينَ إِلَى مَكْرُوهِي وَأَذايَ لا إِلهَ إِلَّا أَنْتَ، أَنْتَ الْمَنَانُ بَدِيعُ السَّمواتِ وَالْأَرْضِ ذُو الْجَلَالِ وَالْإِكْرامِ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اكْفِنِي حَسَدَ الْحاسِدِينَ، وَبَغْيَ الْبَاغِينَ، وَكَيْدَ الْكائِدِينَ، وَمَكْرَ </w:t>
      </w:r>
    </w:p>
    <w:p>
      <w:pPr>
        <w:pStyle w:val="BookText"/>
        <w:rPr/>
      </w:pPr>
      <w:r>
        <w:rPr>
          <w:rFonts w:ascii="Amiri" w:hAnsi="Amiri" w:eastAsia="Amiri" w:cs="Amiri"/>
          <w:color w:val="111111"/>
          <w:sz w:val="28"/>
          <w:sz w:val="28"/>
          <w:szCs w:val="28"/>
          <w:rtl w:val="true"/>
          <w:lang w:bidi="ar-SA"/>
        </w:rPr>
        <w:t>الْمَاكِرِينَ، وَحِيلَةَ الْمُحْتَالِينَ، وَغِيلَةَ الْمُغْتَالِينَ، وَغِيْبَةَ الْمُغْتَابِينَ، وَظُلْمَ الظَّالِمِينَ، وَجَوْرَ الْجائِرِينَ، وَاعْتِداءَ الْمُعْتَدِينَ، وَسَخَطَ الْمُتَسَخْطِينَ، وَتَشَحُبَ الْمُتَشَحْبِينَ، وَصَوْلَةَ الصَّائِلِينَ، وَإِقْتارَ الْمُقْتِرِينَ، وَغَشْمَ الْعَاشِمِينَ، وَخَبْطَ الْخابِطِينَ، وَسِعَايَةَ السَّاعِينَ، وَنَمَامَةَ النَّامِّينَ، وَسِحْرَ السَّحَرَةِ وَالْمَرَدَةِ وَالشَّيَاطِينِ، وَجَوْرَ السَّلَاطِينِ، وَمَكْرُوهَ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الْمَخْرُونِ الطَّيِّبِ الطَّاهِرِ، الذي قامَتْ الَّذِي بِهِ السَّمواتُ وَالْأَرْضُ، وَأَشْرَقَتْ لَهُ الظُّلَمُ، وَسَبَّحَتْ لَهُ الْمَلَائِكَةُ، وَوَجِلَتْ مِنْهُ الْقُلُوبُ، وَخَضَعَتْ لَهُ الرِّقابُ، وَأَحْيَيْتَ بِهِ الْمَوْتِى، أَنْ تَغْفِرَ لِي كُلَّ ذَنْبٍ أَذْنَبْتُهُ فِي ظُلَم اللَّيْلِ وَضَوْءِ النَّهارِ، عَمْداً أَوْ خَطَأً، سِرّاً أَوْ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تَهَبَ لِى يَقِيْناً وَهَدْياً وَنُوراً وَعِلْماً وَفَهُما حَتَّى أُقِيمَ كِتابَكَ، وَأُحِلَّ حَلَالَكَ، وَأُحَرِّمَ حَرامَكَ، وَأُؤَدِّيَ فَرائِضَكَ، وَأَقِيمَ سُنَّةَ نَبِيِّكَ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الْحِقْنِي بِصالِح مَنْ مَضى، وَاجْعَلْنِي مِنْ صَالِحٍ مَنْ بَقِيَ، وَاخْتِمْ لِي عَمَلِي بِأَحْسَنِهِ إِنَّكَ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إِذا فَنِيَ عُمْرِي، وَتَصَرَّمَتْ أَيَّامُ حَيَاتِي، وَكَانَ لَا بُدَّ لِي مِنْ لِقائِكَ، فَأَسْأَلُكَ يا لَطِيفُ أَنْ تُوْجِبَ لِي مِنَ الْجَنَّةِ مَنْزِلَا يَغْبِطُنِي بِهِ الْأَوَّلُونَ وَالْآخِرُونَ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اقْبَلْ مِدْحَتِي، وَارْحَمْ ضَراعَتِي، وَإِقْرَارِي عَلَى نَفْسِي وَاعْتِرَافِي، فَقَدْ أَسْمَعْتُكَ صَوْتِي فِي الدّاعِينَ، وَخُشُوعِي فِي الصّارِعِينَ، وَمِدْحَتِي فِي الْقَائِلِينَ، وَتَسْبِيْحِي فِي الْمَادِحِينَ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مُجِيبُ الْمُضْطَرِّينَ، وَمُغِيثُ الْمُسْتَغِيثِينَ، وَغِياتُ الْمَلْهُوفِينَ، وَحِرْزُ </w:t>
      </w:r>
    </w:p>
    <w:p>
      <w:pPr>
        <w:pStyle w:val="BookText"/>
        <w:rPr/>
      </w:pPr>
      <w:r>
        <w:rPr>
          <w:rFonts w:ascii="Amiri" w:hAnsi="Amiri" w:eastAsia="Amiri" w:cs="Amiri"/>
          <w:color w:val="111111"/>
          <w:sz w:val="28"/>
          <w:sz w:val="28"/>
          <w:szCs w:val="28"/>
          <w:rtl w:val="true"/>
          <w:lang w:bidi="ar-SA"/>
        </w:rPr>
        <w:t>الْهارِبِينَ، وَصَرِيخُ الْمُؤْمِنِينَ، وَمُقِيلُ الْمُذْنِبِينَ، وَصَلَّى اللهُ عَلَى الْبَشِيرِ النَّذِيرِ، وَالسَّراج الْمُنِيرِ، وَعَلَى جَمِيعِ الْمَلَائِكَةِ وَالنَّبِيِّينَ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داحِيَ الْمَدْحُوَاتِ، وَبارِئَ الْمَسْمُوكاتِ، وَجَبَالَ الْقُلُوبِ عَلَى فِطْرَتِها، شَقِيّها وَسَعِيدِها، اجْعَلْ شَرائِفَ صَلَواتِكَ، وَنَوامِيَ بَرَكاتِكَ، وَكَرائِمَ تَحِيَّاتِكَ، عَلَى مُحَمَّدٍ عَبْدِكَ وَرَسُولِكَ وَأَمِينكَ عَلى وَحْيِكَ، الْقائِم بِحُجَّتِك، وَالذَّابٌ عَنْ حَرَمِكَ، وَالصَادِعِ بِأَمْرِكَ، وَالْمُشَيَّدِ بِآيَاتِكَ، وَالْمُوفِي لِنَذْرِكَ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فَأَعْطِهِ بِكُلِّ فَضِيْلَةٍ مِنْ فَضائِلِهِ، وَمَنْقَبَةٍ مِنْ مَنَاقِبِهِ، وَحالٍ مِنْ أَحْوالِهِ، وَمَنْزِلَةٍ مِنْ مَنَازِلِهِ، رَأَيْتَ مُحَمَّداً لَكَ فيها ناصِراً، وَعَلَى مَكْرُوهِ بَلَائِكَ صَابِراً، وَلِمَنْ عاداك مُعادِياً، وَلِمَنْ والاك مُوالِياً، وَعَمّا كَرِهْتَ نائِياً، وَإِلى ما أَحْبَبْتَ داعِياً، فَضائِلَ مِنْ جَزائِكَ، وَخَصائِصَ مِنْ عَطائِكَ وَحِبائِكَ، تُسْنِي بِها وَتُعْلِي بِها دَرَجَتَهُ، مَعَ الْقَوَامِ بِقِسْطِكَ، وَالذَّايِّينَ عَنْ حَرَمِكَ، حَتَّى لَا يَبْقَى سَناءٌ وَلَابَهَاءٌ، وَلا رَحْمَةٌ وَلَا كَرامَةٌ، إِلَّا خَصَصْتَ بها مُحَمَّداً بذلِكَ، وَآتَيْتَهُ مِنْكَ الذُّرى، وَبَلَّغْتَهُ الْمَقاماتِ الْعُلى،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أَسْتَوْدِعُكَ دِيْنِي وَنَفْسِي وَجَمِيعَ نِعْمَتِكَ عَلَيَّ، وَاجْعَلْنِي فِي كَنَفِكَ وَحِفْظِكَ وَعِزِّكَ وَمَنْعِكَ، عَزَّ جَارُكَ، وَجَلَّ ثَنَاؤُكَ، وَتَقَدَّسَتْ أَسْمَاؤُكَ، وَلَا إِلهَ غَيْرُكَ، حَسْبِيَ أَنْتَ فِي السَّرَاءِ وَالضَّرَاءِ، وَالشِّدَّةِ وَالرَّحَاءِ، وَنِعْمَ الْوَكِيلُ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عَلَيْكَ تَوَكَّلْنَا، وَإِلَيْكَ أَنَبْنَا، وَإِلَيْكَ الْمَصِيرُ، رَبَّنَا لَا تَجْعَلْنا فِتْنَةٌ لِلَّذِينَ كَفَرُوا، وَاغْفِرْ لَنَا رَبَّنَا إِنَّكَ أَنْتَ الْعَزِيزُ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اصْرِفْ عَنا عَذابَ جَهَنَّمَ إِنَّ عَذابَها كانَ غَراماً، إِنَّها ساءَتْ مُسْتَقَرّاً وَمَقاماً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إِنَّنَا آمَنَا فَاغْفِرْ لَنَا ذُنُوبَنَا، وَكَفِّرْ عَنَّا سَيِّئَاتِنَا، وَتَوَفَّنَا مَعَ الْأَبْرارِ، رَبَّنا وَآتِنا ما وَعَدْتَنَا عَلَى رُسُلِكَ، وَلَا تُخْرْنا يَوْمَ الْقِيامَةِ، 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آتِنَا فِي الدُّنْيا حَسَنَةٌ، وَفِي الْآخِرَةِ حَسَنَةٌ، وَقِنا بِرَحْمَتِكَ عَذابَ النّارِ، صَلَّى اللهُ عَلى مُحَمَّدٍ النَّبِيِّ وَآلِهِ الطَّاهِرِينَ، وَسَلَّمَ تَسْلِيماً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وانتهى هذا الدعاء الشريف الذي كانت تدعو به سليلة النبوّة عقيب صلاة العشاء، وهي تعلمنا كيف نتكلّم مع الله تعالى، وكيف ندعوه، ونتوسّل إليه</w:t>
      </w:r>
      <w:r>
        <w:rPr>
          <w:rFonts w:eastAsia="Amiri" w:cs="Amiri" w:ascii="Amiri" w:hAnsi="Amiri"/>
          <w:color w:val="111111"/>
          <w:sz w:val="28"/>
          <w:szCs w:val="28"/>
          <w:rtl w:val="true"/>
          <w:lang w:bidi="ar-SA"/>
        </w:rPr>
        <w:t xml:space="preserve">. </w:t>
      </w:r>
      <w:bookmarkStart w:id="205" w:name="pg17243_178095"/>
    </w:p>
    <w:p>
      <w:pPr>
        <w:pStyle w:val="Heading2"/>
        <w:numPr>
          <w:ilvl w:val="1"/>
          <w:numId w:val="1"/>
        </w:numPr>
        <w:rPr/>
      </w:pPr>
      <w:bookmarkStart w:id="206" w:name="__RefHeading___Toc5688198_1280447820"/>
      <w:bookmarkStart w:id="207" w:name="_Toc74"/>
      <w:bookmarkEnd w:id="205"/>
      <w:bookmarkEnd w:id="206"/>
      <w:r>
        <w:rPr>
          <w:rtl w:val="true"/>
        </w:rPr>
        <w:t>الزّهرَاءُ في رِحَابِ القُرْآنِ والسُّنَّةِ</w:t>
      </w:r>
      <w:bookmarkEnd w:id="20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5688200_1280447820"/>
      <w:bookmarkStart w:id="209" w:name="_Toc75"/>
      <w:bookmarkEnd w:id="208"/>
      <w:r>
        <w:rPr>
          <w:rtl w:val="true"/>
        </w:rPr>
        <w:t>إشارة</w:t>
      </w:r>
      <w:bookmarkEnd w:id="20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7243_178097"/>
      <w:bookmarkStart w:id="211" w:name="pg17243_178097"/>
      <w:bookmarkEnd w:id="211"/>
    </w:p>
    <w:p>
      <w:pPr>
        <w:pStyle w:val="BookText"/>
        <w:rPr/>
      </w:pPr>
      <w:bookmarkStart w:id="212" w:name="pg17243_178097"/>
      <w:bookmarkEnd w:id="212"/>
      <w:r>
        <w:rPr>
          <w:rFonts w:ascii="Amiri" w:hAnsi="Amiri" w:eastAsia="Amiri" w:cs="Amiri"/>
          <w:color w:val="111111"/>
          <w:sz w:val="28"/>
          <w:sz w:val="28"/>
          <w:szCs w:val="28"/>
          <w:rtl w:val="true"/>
          <w:lang w:bidi="ar-SA"/>
        </w:rPr>
        <w:t>وحظيت بضعة الرسول سلام الله عليها بهالة من التبجيل والتعظيم والتكريم في كتاب الله تعالى، وسنّة نبيّه صلّي الله عليه و آله، فهي من الشموس المشرقة في دنيا الإسلام التي حملت رسالة الله، وتبنّت قيم الإسلام ومبادئه وأهدافه، وجاهدت في سبيله أعظم ما يكون الجهاد، وهذه لمحات موجزة عمّا أُثر في عظيم شأنها وسموّ مكانتها في الكتاب والسنّة، وهذه بعض صورها</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5688202_1280447820"/>
      <w:bookmarkStart w:id="214" w:name="_Toc76"/>
      <w:bookmarkEnd w:id="213"/>
      <w:r>
        <w:rPr>
          <w:rtl w:val="true"/>
        </w:rPr>
        <w:t>في رحاب القرآن</w:t>
      </w:r>
      <w:bookmarkEnd w:id="214"/>
    </w:p>
    <w:p>
      <w:pPr>
        <w:pStyle w:val="Heading4"/>
        <w:numPr>
          <w:ilvl w:val="3"/>
          <w:numId w:val="1"/>
        </w:numPr>
        <w:rPr/>
      </w:pPr>
      <w:bookmarkStart w:id="215" w:name="__RefHeading___Toc5688204_1280447820"/>
      <w:bookmarkStart w:id="216" w:name="_Toc77"/>
      <w:bookmarkEnd w:id="215"/>
      <w:r>
        <w:rPr>
          <w:rtl w:val="true"/>
        </w:rPr>
        <w:t>في رحاب القرآن</w:t>
      </w:r>
      <w:bookmarkEnd w:id="216"/>
    </w:p>
    <w:p>
      <w:pPr>
        <w:pStyle w:val="BookText"/>
        <w:rPr/>
      </w:pPr>
      <w:r>
        <w:rPr>
          <w:rFonts w:ascii="Amiri" w:hAnsi="Amiri" w:eastAsia="Amiri" w:cs="Amiri"/>
          <w:color w:val="111111"/>
          <w:sz w:val="28"/>
          <w:sz w:val="28"/>
          <w:szCs w:val="28"/>
          <w:rtl w:val="true"/>
          <w:lang w:bidi="ar-SA"/>
        </w:rPr>
        <w:t>آيات في كتاب الله تعالى حملت وسام شرف لأهل بيت النبوة ومعدن الرحمة عليهم السّلام، لهم فيها غنى عن مدح المادحين، ووصف الواصفين لهم، وبضعة الرسول سلام الله عليها في طليعة المعنيّين بها، ومن بين تلك الآيات</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5688206_1280447820"/>
      <w:bookmarkStart w:id="218" w:name="_Toc78"/>
      <w:bookmarkEnd w:id="217"/>
      <w:r>
        <w:rPr>
          <w:rtl w:val="true"/>
        </w:rPr>
        <w:t>آية المودّة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الله تعالى في كتابه الكريم مودة أهل البيت عليهم السّلام على جميع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ذهب جمهور الرواة إلى أنّ المراد بالقربى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وفاطمة والحسن والحسين عليهم السّلام، وإنّ اقتراف الحسنة في مودّتهم ومحبّتهم، أمّا ما يدعم ذلك فهي الروايات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قيل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الذين أوجبت علينا مودّتهم؟</w:t>
      </w:r>
    </w:p>
    <w:p>
      <w:p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جابر بن عبدالله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أعرابي إلى النبيّ صلّى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اعرض علىَّ الإسلام؟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عليه أجراً؟</w:t>
      </w:r>
    </w:p>
    <w:p>
      <w:pPr>
        <w:pStyle w:val="BookText"/>
        <w:rPr/>
      </w:pPr>
      <w:r>
        <w:rPr>
          <w:rFonts w:ascii="Amiri" w:hAnsi="Amiri" w:eastAsia="Amiri" w:cs="Amiri"/>
          <w:color w:val="111111"/>
          <w:sz w:val="28"/>
          <w:sz w:val="28"/>
          <w:szCs w:val="28"/>
          <w:rtl w:val="true"/>
          <w:lang w:bidi="ar-SA"/>
        </w:rPr>
        <w:t>لَا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قرباي أم قرباك ؟</w:t>
      </w:r>
    </w:p>
    <w:p>
      <w:pPr>
        <w:pStyle w:val="BookText"/>
        <w:rPr/>
      </w:pPr>
      <w:r>
        <w:rPr>
          <w:rFonts w:ascii="Amiri" w:hAnsi="Amiri" w:eastAsia="Amiri" w:cs="Amiri"/>
          <w:color w:val="111111"/>
          <w:sz w:val="28"/>
          <w:sz w:val="28"/>
          <w:szCs w:val="28"/>
          <w:rtl w:val="true"/>
          <w:lang w:bidi="ar-SA"/>
        </w:rPr>
        <w:t>قُرْبايَ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أُبايعك، فعلى من لا يحبّك ولا يحبّ قرباك لعنة الله</w:t>
      </w:r>
    </w:p>
    <w:p>
      <w:p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نزلت هذه الآية قال قوم في نفوسهم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إلّا أن يحثّنا على قرابته من بعده، فأخبر جبرئيل النبىّ صلّى الله عليه و آله بأنّهم قد اتّهموه، فأنزل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صادق</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أهل البيت عليهم السّلام أن الآية نزلت فيهم، وقد احتجّ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أمير المؤمنين عليه السّلام</w:t>
      </w:r>
    </w:p>
    <w:p>
      <w:pPr>
        <w:pStyle w:val="BookText"/>
        <w:rPr/>
      </w:pPr>
      <w:r>
        <w:rPr>
          <w:rFonts w:ascii="Amiri" w:hAnsi="Amiri" w:eastAsia="Amiri" w:cs="Amiri"/>
          <w:color w:val="111111"/>
          <w:sz w:val="28"/>
          <w:sz w:val="28"/>
          <w:szCs w:val="28"/>
          <w:rtl w:val="true"/>
          <w:lang w:bidi="ar-SA"/>
        </w:rPr>
        <w:t>أعلن الإمام أمير المؤمنين عليه السّلام أنّ الآية نزلت فيهم،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الـ حم، آيَةٌ لَا يَحْفَظُ مَوَدَّتَنا إِلَّا كُلُّ مُؤْمِنٍ، ثمّ تلا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w:t>
      </w:r>
    </w:p>
    <w:p>
      <w:pPr>
        <w:pStyle w:val="BookText"/>
        <w:rPr/>
      </w:pPr>
      <w:r>
        <w:rPr>
          <w:rFonts w:ascii="Amiri" w:hAnsi="Amiri" w:eastAsia="Amiri" w:cs="Amiri"/>
          <w:color w:val="111111"/>
          <w:sz w:val="28"/>
          <w:sz w:val="28"/>
          <w:szCs w:val="28"/>
          <w:rtl w:val="true"/>
          <w:lang w:bidi="ar-SA"/>
        </w:rPr>
        <w:t>خطب سبط رسول الله وريحانته الإمام الحسن عليه السّلام فقال في جملة خطابه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أَهْلِ الْبَيْتِ الَّذِينَ افْتَرَضَ اللهُ مَوَدَّتَهُمْ عَلى كُلِّ مُسْلِمٍ،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p>
    <w:p>
      <w:pPr>
        <w:pStyle w:val="BookText"/>
        <w:rPr/>
      </w:pPr>
      <w:r>
        <w:rPr>
          <w:rFonts w:ascii="Amiri" w:hAnsi="Amiri" w:eastAsia="Amiri" w:cs="Amiri"/>
          <w:color w:val="111111"/>
          <w:sz w:val="28"/>
          <w:sz w:val="28"/>
          <w:szCs w:val="28"/>
          <w:rtl w:val="true"/>
          <w:lang w:bidi="ar-SA"/>
        </w:rPr>
        <w:t>احتجّ الإمام سيّد الساجدين وزين العابدين عليه السّلام بالآية الكريمة لمّا جيء به أسيراً إلى الطاغية يزيد بن معاوية، وأُقيم أسيراً على درج دمشق، فانبرى إليه رجل مغفّل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قتلكم، واستأصلكم، وقطع قرني الفتنة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إليه الإمام فرآه قد خدعته الدعايات المضلِّلة من أنّ أهْل البيت من </w:t>
      </w:r>
    </w:p>
    <w:p>
      <w:pPr>
        <w:pStyle w:val="BookText"/>
        <w:rPr/>
      </w:pPr>
      <w:r>
        <w:rPr>
          <w:rFonts w:ascii="Amiri" w:hAnsi="Amiri" w:eastAsia="Amiri" w:cs="Amiri"/>
          <w:color w:val="111111"/>
          <w:sz w:val="28"/>
          <w:sz w:val="28"/>
          <w:szCs w:val="28"/>
          <w:rtl w:val="true"/>
          <w:lang w:bidi="ar-SA"/>
        </w:rPr>
        <w:t>الخوارج، فقال له بلطف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أَقَرَأْتَ الـ حم ؟</w:t>
      </w:r>
    </w:p>
    <w:p>
      <w:pPr>
        <w:pStyle w:val="BookText"/>
        <w:rPr/>
      </w:pPr>
      <w:r>
        <w:rPr>
          <w:rFonts w:ascii="IRNazanin" w:hAnsi="IRNazanin" w:eastAsia="IRNazanin"/>
          <w:color w:val="111111"/>
          <w:sz w:val="28"/>
          <w:sz w:val="28"/>
          <w:szCs w:val="28"/>
          <w:rtl w:val="true"/>
          <w:lang w:bidi="fa-IR"/>
        </w:rPr>
        <w:t>قرأت القرآن ولم أقرأ الـ 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وذهل الرجل وودّ أن الأرض قد وارته، فقال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هم؟</w:t>
      </w:r>
    </w:p>
    <w:p>
      <w:pPr>
        <w:pStyle w:val="BookText"/>
        <w:rPr/>
      </w:pPr>
      <w:r>
        <w:rPr>
          <w:rFonts w:ascii="Amiri" w:hAnsi="Amiri" w:eastAsia="Amiri" w:cs="Amiri"/>
          <w:color w:val="111111"/>
          <w:sz w:val="28"/>
          <w:sz w:val="28"/>
          <w:szCs w:val="28"/>
          <w:rtl w:val="true"/>
          <w:lang w:bidi="ar-SA"/>
        </w:rPr>
        <w:t xml:space="preserve">نَعَمْ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وانصرف الرجل يؤنّبه ضميره على ما صدر منه من كلمات سوء تجاه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الفخر الرازي</w:t>
      </w:r>
    </w:p>
    <w:p>
      <w:pPr>
        <w:pStyle w:val="BookText"/>
        <w:rPr/>
      </w:pPr>
      <w:r>
        <w:rPr>
          <w:rFonts w:ascii="Amiri" w:hAnsi="Amiri" w:eastAsia="Amiri" w:cs="Amiri"/>
          <w:color w:val="111111"/>
          <w:sz w:val="28"/>
          <w:sz w:val="28"/>
          <w:szCs w:val="28"/>
          <w:rtl w:val="true"/>
          <w:lang w:bidi="ar-SA"/>
        </w:rPr>
        <w:t>أشاد الفخر الرازي بأهل البيت عليهم السّلام، ونظر بعمق حيث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ثبت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اختصاص الآية بآل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يكونوا مخصوصين بمزيد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الاستدلال هو أنّ آل محمّد هم الذين يؤول أمر النبيّ صلّي الله عليه و آله إليهم، وكلّ من كان أمرهم إليه أشدّ وأكمل كانوا هم الآل، ولا شكّ أنّ فاطمة وعليّاً والحسن والحسين كان التعلّق بهم وبين رسول صلّي الله عليه و آله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كالمعلوم بالنقل المتواتر، فوجب أن يكونوا هم الآل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النبيّ صلّي الله عليه و آله كان يحبّ فاطمة عليهاالسّلام،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يُؤْذِينِي ما يُؤْذِيها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وثبت بالنقل المتواتر عن رسول الله صلّي الله عليه و آله أنّه كان يحبّ عليّاً </w:t>
      </w:r>
    </w:p>
    <w:p>
      <w:pPr>
        <w:pStyle w:val="BookText"/>
        <w:rPr/>
      </w:pPr>
      <w:r>
        <w:rPr>
          <w:rFonts w:ascii="Amiri" w:hAnsi="Amiri" w:eastAsia="Amiri" w:cs="Amiri"/>
          <w:color w:val="111111"/>
          <w:sz w:val="28"/>
          <w:sz w:val="28"/>
          <w:szCs w:val="28"/>
          <w:rtl w:val="true"/>
          <w:lang w:bidi="ar-SA"/>
        </w:rPr>
        <w:t>والحسن والحسين عليهم السّلام، وإذا ثبت ذلك وجب على كلّ الأمّة مِثْلُهُ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وَاتَّبِعُوهُ لَعَلَّكُمْ تَهْتَدُونَ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للآل منصب عظيم، ولذلك جعل هذا الدعاء خاتمة التشهّد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مودّة آل البيت عليهم السّلام أداءً لأجر الرسالة الكبرى التي حملها الرسول الأعظم صلّي الله عليه و آله، وصلة للرسول صلّي الله عليه و آله الذي برّ بديننا ودنيانا، وأخرجنا من حياة التيه، فهو المنعم والمنقذ، فمودّة عترته فرض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وَلَائِي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يُورِثُنِي الْقُرْبِي</w:t>
      </w:r>
    </w:p>
    <w:p>
      <w:pPr>
        <w:pStyle w:val="BookText"/>
        <w:rPr/>
      </w:pPr>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بِتَبْلِيغِهِ إِلَّا المَوَدَّةَ فِي القُرْبى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ويقول الكميت شاعر الإسلام الأكبر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 لَكُمْ فِي آل حاميمَ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تَأَوَّلَها مِنًا تَقِيُّ وَمُعرب </w:t>
      </w:r>
      <w:r>
        <w:rPr>
          <w:rStyle w:val="FootnoteAnchor"/>
          <w:rtl w:val="true"/>
        </w:rPr>
        <w:footnoteReference w:id="113"/>
      </w:r>
      <w:bookmarkStart w:id="219" w:name="pg17243_178102"/>
    </w:p>
    <w:p>
      <w:pPr>
        <w:pStyle w:val="Heading4"/>
        <w:numPr>
          <w:ilvl w:val="3"/>
          <w:numId w:val="1"/>
        </w:numPr>
        <w:rPr/>
      </w:pPr>
      <w:bookmarkStart w:id="220" w:name="__RefHeading___Toc5688208_1280447820"/>
      <w:bookmarkStart w:id="221" w:name="_Toc79"/>
      <w:bookmarkEnd w:id="219"/>
      <w:bookmarkEnd w:id="220"/>
      <w:r>
        <w:rPr>
          <w:rtl w:val="true"/>
        </w:rPr>
        <w:t>آية الأبرار</w:t>
      </w:r>
      <w:bookmarkEnd w:id="221"/>
    </w:p>
    <w:p>
      <w:pPr>
        <w:pStyle w:val="BookText"/>
        <w:rPr/>
      </w:pPr>
      <w:r>
        <w:rPr>
          <w:rFonts w:ascii="Amiri" w:hAnsi="Amiri" w:eastAsia="Amiri" w:cs="Amiri"/>
          <w:color w:val="111111"/>
          <w:sz w:val="28"/>
          <w:sz w:val="28"/>
          <w:szCs w:val="28"/>
          <w:rtl w:val="true"/>
          <w:lang w:bidi="ar-SA"/>
        </w:rPr>
        <w:t>من الآيات التي أشادت بفضل العترة الطاهرة التي من عقودها فاطمة الزهراء عليهاالسّلام آية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ذهب جمهور المفسّرين إلى أنّ سورة هل أتى نزلت في أهل البيت عليهم السّلام </w:t>
      </w:r>
      <w:r>
        <w:rPr>
          <w:rStyle w:val="FootnoteAnchor"/>
          <w:rtl w:val="true"/>
        </w:rPr>
        <w:footnoteReference w:id="115"/>
      </w:r>
      <w:r>
        <w:rPr>
          <w:rFonts w:ascii="Amiri" w:hAnsi="Amiri" w:eastAsia="Amiri" w:cs="Amiri"/>
          <w:color w:val="111111"/>
          <w:sz w:val="28"/>
          <w:sz w:val="28"/>
          <w:szCs w:val="28"/>
          <w:rtl w:val="true"/>
          <w:lang w:bidi="ar-SA"/>
        </w:rPr>
        <w:t>، وأنّ السبب في نزولها هو أنّ الإمام الحسن والإمام الحسين عليهماالسّلام مرضا، فعادهما جدّهما صلّي الله عليه و آله ومعه كوكبة من أصحابه، وعرضوا على الإمام عليه السّلام أن ينذر لله صوماً، فنذر لله تعالى صوم ثلاثة أيام إن عافاهما، وتابعته في نذره سيّدة النساء وجاريتها فضّة، وأبَلَ الحسنان من المرض، فصاموا جميعاً، ولم يملك الإمام عليه السّلام شيئاً من المال ليشتري به طعاماً لإفطارهم، فاستقرض ثلاثة أصواع من الشعير، فعمدت الصدِّيقة سلام الله عليها إلى صاع منه فطحنته وخبزته، ولمّا آن وقت الإفطار طرق الباب مسكين يستميحهم شيئاً من الطعام، فعمدوا جميعاً إلى هبة قوتهم له، وطووا ليلتهم لم يتناولوا من الطعام شيئاً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الثاني عمدت بضعة الرسول سلام الله عليها إلى صاع فطحنته وخبزته، ولمّا حان وقت الإفطار وإذا بيتيم قد أضناه الجوع، فخفّ إلى بيت الوحي طالباً منهم أن يسعفوه بما يسدّ رمقه، فتبرّعوا جميعاً بطعامهم، ولم يتناولوا شيئاً سوى الماء</w:t>
      </w:r>
      <w:r>
        <w:rPr>
          <w:rFonts w:eastAsia="Amiri" w:cs="Amiri" w:ascii="Amiri" w:hAnsi="Amiri"/>
          <w:color w:val="111111"/>
          <w:sz w:val="28"/>
          <w:szCs w:val="28"/>
          <w:rtl w:val="true"/>
          <w:lang w:bidi="ar-SA"/>
        </w:rPr>
        <w:t xml:space="preserve">. </w:t>
      </w:r>
      <w:bookmarkStart w:id="222" w:name="pg17243_178103"/>
    </w:p>
    <w:p>
      <w:pPr>
        <w:pStyle w:val="BookText"/>
        <w:rPr/>
      </w:pPr>
      <w:bookmarkEnd w:id="222"/>
      <w:r>
        <w:rPr>
          <w:rFonts w:ascii="Amiri" w:hAnsi="Amiri" w:eastAsia="Amiri" w:cs="Amiri"/>
          <w:color w:val="111111"/>
          <w:sz w:val="28"/>
          <w:sz w:val="28"/>
          <w:szCs w:val="28"/>
          <w:rtl w:val="true"/>
          <w:lang w:bidi="ar-SA"/>
        </w:rPr>
        <w:t>وفي اليوم الثالث طحنت بضعة الرسول سلام الله عليها ما بقي من الطعام وخبزته، فلمّا حان وقت الإفطار وإذا بأسير قد طرق الباب طالباً منهم أن يسعفوه بطعامهم، فسحبوا أيديهم منه، وقدّموه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إيثار أعظم من هذا الايثار؟</w:t>
      </w:r>
    </w:p>
    <w:p>
      <w:pPr>
        <w:pStyle w:val="BookText"/>
        <w:rPr/>
      </w:pPr>
      <w:r>
        <w:rPr>
          <w:rFonts w:ascii="Amiri" w:hAnsi="Amiri" w:eastAsia="Amiri" w:cs="Amiri"/>
          <w:color w:val="111111"/>
          <w:sz w:val="28"/>
          <w:sz w:val="28"/>
          <w:szCs w:val="28"/>
          <w:rtl w:val="true"/>
          <w:lang w:bidi="ar-SA"/>
        </w:rPr>
        <w:t>وأيّ مبرّة تساوي هذه المبرّة؟</w:t>
      </w:r>
    </w:p>
    <w:p>
      <w:pPr>
        <w:pStyle w:val="BookText"/>
        <w:rPr/>
      </w:pPr>
      <w:r>
        <w:rPr>
          <w:rFonts w:ascii="Amiri" w:hAnsi="Amiri" w:eastAsia="Amiri" w:cs="Amiri"/>
          <w:color w:val="111111"/>
          <w:sz w:val="28"/>
          <w:sz w:val="28"/>
          <w:szCs w:val="28"/>
          <w:rtl w:val="true"/>
          <w:lang w:bidi="ar-SA"/>
        </w:rPr>
        <w:t>وفي اليوم الرابع وفد عليهم الرسول صلّي الله عليه و آله فرآهم قد ارتعشت أجسامهم من الضعف وذابت من الجوع، وراح الرسول صلّي الله عليه و آله يقول بألم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أَهْلُ بَيْتِ مُحَمَّدٍ يَمُوتُونَ جِياعاً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اللحظات هبط عليه جبرئيل وهو يحمل وسام شرف لأهل بيته ومكافأة عظمى من الله تعالى لهم، لا توصف ولا تقدّر بثمن، إنّها مغفرة ورحمة ورضوان من الله تعالى، فقد جزاهم بما صبروا جنّة وحريراً، متكئين فيها على الآرائك، لا يرون فيها شمساً ولا زمهريراً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عطاء سمح من سمح من خالق الكون وواهب الحياة، فقد حباهم تعالى برضوانه ومغفرته، وأجزل لهم المزيد من الأجر</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5688210_1280447820"/>
      <w:bookmarkStart w:id="224" w:name="_Toc80"/>
      <w:bookmarkEnd w:id="223"/>
      <w:r>
        <w:rPr>
          <w:rtl w:val="true"/>
        </w:rPr>
        <w:t>آية التطهير</w:t>
      </w:r>
      <w:bookmarkEnd w:id="224"/>
    </w:p>
    <w:p>
      <w:pPr>
        <w:pStyle w:val="BookText"/>
        <w:rPr/>
      </w:pPr>
      <w:r>
        <w:rPr>
          <w:rFonts w:ascii="Amiri" w:hAnsi="Amiri" w:eastAsia="Amiri" w:cs="Amiri"/>
          <w:color w:val="111111"/>
          <w:sz w:val="28"/>
          <w:sz w:val="28"/>
          <w:szCs w:val="28"/>
          <w:rtl w:val="true"/>
          <w:lang w:bidi="ar-SA"/>
        </w:rPr>
        <w:t>من الآيات البيّنات التي نزلت في حقّ أهل البيت عليهم السّلام آية التطهير،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الكريمة نزلت في أهل البيت عليهم السّلام ، وهم الخمسة أصحاب الكساء، وقد أجمع المفسّرون على ذلك </w:t>
      </w:r>
      <w:r>
        <w:rPr>
          <w:rStyle w:val="FootnoteAnchor"/>
          <w:rtl w:val="true"/>
        </w:rPr>
        <w:footnoteReference w:id="117"/>
      </w:r>
      <w:r>
        <w:rPr>
          <w:rFonts w:ascii="Amiri" w:hAnsi="Amiri" w:eastAsia="Amiri" w:cs="Amiri"/>
          <w:color w:val="111111"/>
          <w:sz w:val="28"/>
          <w:sz w:val="28"/>
          <w:szCs w:val="28"/>
          <w:rtl w:val="true"/>
          <w:lang w:bidi="ar-SA"/>
        </w:rPr>
        <w:t xml:space="preserve">، فقالوا إنّها نزلت في سيّد الكائنات الرسول صلّي الله عليه و آله، </w:t>
      </w:r>
    </w:p>
    <w:p>
      <w:pPr>
        <w:pStyle w:val="BookText"/>
        <w:rPr/>
      </w:pPr>
      <w:r>
        <w:rPr>
          <w:rFonts w:ascii="Amiri" w:hAnsi="Amiri" w:eastAsia="Amiri" w:cs="Amiri"/>
          <w:color w:val="111111"/>
          <w:sz w:val="28"/>
          <w:sz w:val="28"/>
          <w:szCs w:val="28"/>
          <w:rtl w:val="true"/>
          <w:lang w:bidi="ar-SA"/>
        </w:rPr>
        <w:t>وصنوه الجاري مجرى نفسه الإمام أمير المؤمنين وسيّدة نساء العالمين فاطمة الزهراء التي يرضى الله لرضاها، ويغضب لغضبها، وريحانتي رسول الله صلّي الله عليه و آله الحسن والحسين سيّدي شباب أهل الجنّة عليهم السّلام، ولم يشاركهم أحد من الصحابة، ونساء النبّي وغيرهم فيها، ويدلّ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بيتي، وفي البيت فاطمة وعليّ والحسن والحسين عليهم السّلام، فجلّلهم رسول الله صلّي الله عليه و آله بكساء كان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بَيْنِي فَأَذْهِبْ عَنْهُمُ الرِّجْسَ وَطَهُرْهُمْ تَطْهِيراً، يكرّر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ورفعت الكساء لتدخل، فجذبه رسول الله صلّي الله عليه و آله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النبيّ صلّي الله عليه و آله قد سلك كلّ مسلك في اختصاص الآية بأهل بيته عليهم السّلام، وهذه بعض الروايات الداعمة لذلك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رسول الله صلّي الله عليه و آله سبعة أشهر، يأتي كلّ يوم باب عليّ بن أبي طالب عند وقت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الصَّلَاةَ يَرْحَمُكُمُ اللهُ، كلّ يوم خمس مرّات</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25" w:name="pg17243_178105"/>
    </w:p>
    <w:p>
      <w:pPr>
        <w:pStyle w:val="BookText"/>
        <w:rPr/>
      </w:pPr>
      <w:bookmarkEnd w:id="22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صلّي الله عليه و آله يمرّ بباب فاطمة عليهاالسّلام ستّة أشهر، إذا خرج لصلاة الفجر،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برزة،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مع رسول الله صلّي الله عليه و آله سبعة أشهر، فإذا خرج من بيته أتى باب فاطمة عليهاالسّلام،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أكدّ النبيّ صلّي الله عليه و آله على اختصاص الآية بأهل بيته عليهم السّلام، ونفاها عن غيرهم، إرشاداً لأُمّته باتّباعهم، وتسليم القيادة العامّة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 العترة على اختصاص الآية بهم، فقد قال الإمام الحسن عليه السّلام 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أَهْلِ الْبَيْتِ الَّذِي كَانَ جَبْرَئِيلُ يَنْزِلُ إِلَيْنَا وَيَصْعَدُ مِنْ عِنْدِنَا، وَأَنَا مِنْ أَهْل الْبَيْتِ الَّذِينَ أَذْهَبَ اللهُ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تواترت الأخبار من طرق العترة الطاهرة على اختصاص الآية بهم دون غيرهم، وفي الآية بحوث مهمة ذكرناها في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الحسين بن علىّ عليهماالسّلام</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5688212_1280447820"/>
      <w:bookmarkStart w:id="227" w:name="_Toc81"/>
      <w:bookmarkEnd w:id="226"/>
      <w:r>
        <w:rPr>
          <w:rtl w:val="true"/>
        </w:rPr>
        <w:t>آية المباهلة</w:t>
      </w:r>
      <w:bookmarkEnd w:id="227"/>
    </w:p>
    <w:p>
      <w:pPr>
        <w:pStyle w:val="BookText"/>
        <w:rPr/>
      </w:pPr>
      <w:r>
        <w:rPr>
          <w:rFonts w:ascii="Amiri" w:hAnsi="Amiri" w:eastAsia="Amiri" w:cs="Amiri"/>
          <w:color w:val="111111"/>
          <w:sz w:val="28"/>
          <w:sz w:val="28"/>
          <w:szCs w:val="28"/>
          <w:rtl w:val="true"/>
          <w:lang w:bidi="ar-SA"/>
        </w:rPr>
        <w:t>من آيات الله تعالى التي أعلنت سموّ أهل البيت عليهم السّلام وعظيم منزلتهم عند الله تعالى 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w:t>
      </w:r>
    </w:p>
    <w:p>
      <w:pPr>
        <w:pStyle w:val="BookText"/>
        <w:rPr/>
      </w:pPr>
      <w:r>
        <w:rPr>
          <w:rFonts w:ascii="Amiri" w:hAnsi="Amiri" w:eastAsia="Amiri" w:cs="Amiri"/>
          <w:color w:val="111111"/>
          <w:sz w:val="28"/>
          <w:sz w:val="28"/>
          <w:szCs w:val="28"/>
          <w:rtl w:val="true"/>
          <w:lang w:bidi="ar-SA"/>
        </w:rPr>
        <w:t>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أجمع المفسّرون ورواة الحديث أنّ الآية الكريمة نزلت في أهل بيت النبوّة ومعدن الرحمة </w:t>
      </w:r>
      <w:r>
        <w:rPr>
          <w:rStyle w:val="FootnoteAnchor"/>
          <w:rtl w:val="true"/>
        </w:rPr>
        <w:footnoteReference w:id="124"/>
      </w:r>
      <w:r>
        <w:rPr>
          <w:rFonts w:ascii="Amiri" w:hAnsi="Amiri" w:eastAsia="Amiri" w:cs="Amiri"/>
          <w:color w:val="111111"/>
          <w:sz w:val="28"/>
          <w:sz w:val="28"/>
          <w:szCs w:val="28"/>
          <w:rtl w:val="true"/>
          <w:lang w:bidi="ar-SA"/>
        </w:rPr>
        <w:t>، والمراد بالأبناء الحسن والحسين عليهماالسّلام سبطي الرحمة، وإمامي الهدى، والمراد بالنساء سيّدة نساء العالمين الزهراء سلام الله عليها، وبالأنفس الإمام أمير المؤمنين عليه السّلام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الآية الكريمة في حادثة تأريخية بالغة الخطورة، جرت بين النبيّ صلّي الله عليه و آله وزعماء النصارى الروحانيّين، وموجز الحادثة أنّ وفداً من النصارى ضمّ زعماءهم قدموا على رسول الله صلّي الله عليه و آله ليناظروه في الإسلام، وبعد حديث دار بينهما اتّفقا على الابتهال إلى الله تعالى أن يحلّ عذابه ولعنته على الكاذبين، وعيّنا وقتاً خاصّاً للمباهلة، ولمّا حان الوقت اختار النبيّ صلّي الله عليه و آله للمباهلة أفضل الخلق عند الله وأكرمهم، وهم أهل بيته، وأقبل بهم إلى ساحة الابتهال، وخرج وفد النصارى يتقدّمهم السيّد والعاقب، ومعهم فرسان بني الحرث على خيولهم بأحسن هيئة وأروع منظر، واحتشدت الجماهير واشرأبّت الأعناق تراقب الحادث الخطير، وساد الوجوم، وصار الكلام همساً، ولمّا رأت النصارى هيئة الرسول صلّي الله عليه و آله مع أهل بيته عليهم السّلام و هي تملأ العيون إجلالاً وإكباراً، وتعنوا لها الجباه تعظيماً، امتلأت قلوبهم رعباً وهلعاً من هيبة الرسول صلّي الله عليه و آله وروعة أهل بيته عليهم السّلام، وجثا النبيّ صلّي الله عليه و آله للمباهلة بخضوع </w:t>
      </w:r>
    </w:p>
    <w:p>
      <w:pPr>
        <w:pStyle w:val="BookText"/>
        <w:rPr/>
      </w:pPr>
      <w:r>
        <w:rPr>
          <w:rFonts w:ascii="Amiri" w:hAnsi="Amiri" w:eastAsia="Amiri" w:cs="Amiri"/>
          <w:color w:val="111111"/>
          <w:sz w:val="28"/>
          <w:sz w:val="28"/>
          <w:szCs w:val="28"/>
          <w:rtl w:val="true"/>
          <w:lang w:bidi="ar-SA"/>
        </w:rPr>
        <w:t>وخشوع إلى الله تعالى، وتقدّم السيّد والعاقب وقد سرت الرعدة في نفوسهم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بمن تباهلنا؟</w:t>
      </w:r>
    </w:p>
    <w:p>
      <w:pPr>
        <w:pStyle w:val="BookText"/>
        <w:rPr/>
      </w:pPr>
      <w:r>
        <w:rPr>
          <w:rFonts w:ascii="Amiri" w:hAnsi="Amiri" w:eastAsia="Amiri" w:cs="Amiri"/>
          <w:color w:val="111111"/>
          <w:sz w:val="28"/>
          <w:sz w:val="28"/>
          <w:szCs w:val="28"/>
          <w:rtl w:val="true"/>
          <w:lang w:bidi="ar-SA"/>
        </w:rPr>
        <w:t>فأجابهم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أباهِلَكُمْ بِخَيْرِ أَهْلِ الْأَرْضِ، وَأَكْرَمِهِمْ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وبضعته وسبطيه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وانبريا يسألان بلهفة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تباهلنا بأهل الكرامة والكبر وأهل الشارة ممّن آمن بك واتّبعك؟</w:t>
      </w:r>
    </w:p>
    <w:p>
      <w:pPr>
        <w:pStyle w:val="BookText"/>
        <w:rPr/>
      </w:pPr>
      <w:r>
        <w:rPr>
          <w:rFonts w:ascii="Amiri" w:hAnsi="Amiri" w:eastAsia="Amiri" w:cs="Amiri"/>
          <w:color w:val="111111"/>
          <w:sz w:val="28"/>
          <w:sz w:val="28"/>
          <w:szCs w:val="28"/>
          <w:rtl w:val="true"/>
          <w:lang w:bidi="ar-SA"/>
        </w:rPr>
        <w:t>وراح الرسول صلّي الله عليه و آله يؤكّد لهم أنّ أهل بيته أفضل الخلق وأكرمهم عند الله تعالى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أباهِلُكُمْ بِهِؤُلَاءِ خَيْرِ أَهْلِ الْأَرْضِ وَأَفْضَلِ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وغمرتهم موجة من الفزع والرعب وأسرعوا نحو الأسقف زعيمهم، فأخبروه بما رأوه، فأجابهم بدهشة وذهول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وجوهاً لو سأل الله بها أحد أن يزيل جبلاً من مكانه لأزاله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وخاف الأسقف على النصارى من الهلاك إن باهلهم النبيّ صلّي الله عليه و آله ، فقال لأصحابه وهو 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تنظرون محمّداً رافعاً يديه ينظر ما تجيئان به، وحقّ المسيح إن نطق فوه بكلمة لا ترجع إلى أهل، ولا إلى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هتف بقومه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الشمس قد تغيّر لونها، والأفق تنجع فيه السحب الداكنة، والريح تهب هائجة سوداء حمراء، وهذه الجبال يتصاعد منها الدخان، لقد أطل علينا العذاب، انظروا إلى الطير وهي تقيء حواصلها، وإلى الشجر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تتساقط أوراقها، وإلى هذه الأرض كيف ترجف تحت أقدامنا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أيقن الأُسقف بهلاك النصارى، فمنع قومه من المباهلة، وصدّهم عنها، وبادر الوفد نحو النبيّ صلّي الله عليه و آله طالبين منه أن يعفوهم من المباهلة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أقِلنا أقالك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والتفت النبيّ صلّي الله عليه و آله إلى جمع النصارى والمسلمين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الْعَذابَ تَدَلَّى عَلى أَهْلِ نَجْرانَ، وَلَوْ لَاعَنُوا لَمُسِحُوا قِرَدَةً وَخَنازِيرَ، وَلَاضْطَرَمَ عَلَيْهِمْ الْوادِي ناراً، وَلَاسْتَأْصَلَ اللهُ نَجْرانَ وَأَهْلَهُ، حَتَّى الطَّيْرَ عَلَى الشَّجَرِ، وَمَا حَالَ الْحَوْلُ عَلَى النَّصارى كُلِّهِمْ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وخضعوا لما اشترطه النبيّ صلّي الله عليه و آله، وقفلوا راجعين إلى وطنهم وقلوبهم مترعة بكرامة أهل البيت عليهم السّلام وعظيم منزلتهم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كشفت هذه الحادثة مدى أهمية أهل البيت عليهم السّلام، وأنّهم لا مثيل لهم في ذلك المجتمع الحافل بالمجاهدين في سبيل الإسلام، ولو أنّ النبيّ صلّي الله عليه و آله وجد من يساويهم في الفضل أو من هو خير منهم، لامتنع أن يقدّم أهل بيته عليهم ؛ لقبح الترجيح بلا مرجّح كما يقول علماء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لم ينتدب للمباهلة أحداً من عشيرته الأقربين، فلم يدع صنو أبيه وعمه العبّاس، ولم يدع أحداً من أبناء الأُسرة الهاشميّة، ولم يدع واحدة من أُمّهات المؤمنين، وهنّ كنّ في حجرته، كما لم يدع شقيقة أبيه صفيّة ليضمّها إلى بضعته سيّدة نساء العالمين، ولا غيرها من عقائل الشرف، وخفرات عمرو العُلَى، وشيبة الحمد، ولا نساء الخلفاء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أنّه لا يساوي أحد من المسلمين والمسلمات أهل بيته، فقد شرّفهم الله تعالى، وميّزهم على جميع خلقه، ذلك فضل الله يؤتيه من يشاء، والله ذو الفضل العظيم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شرف الدين نضّر الله مثواه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تعلم أنّ مباهله صلّي الله عليه و آله بهم، والتماسه منهم التأمين على دعائه بمجرّده لفضل عظيم، وانتخابه إيّاهم لهذه المهمّة العظيمة، واختصاصهم بهذا الشأن الكبير، وإيثارهم فيه على من سواهم من أهل السوابق فضل على فضل، لم يسبقهم إليه سابق، ولن يلحقهم به لاحق، ونزول </w:t>
      </w:r>
    </w:p>
    <w:p>
      <w:pPr>
        <w:pStyle w:val="BookText"/>
        <w:rPr/>
      </w:pPr>
      <w:r>
        <w:rPr>
          <w:rFonts w:ascii="Amiri" w:hAnsi="Amiri" w:eastAsia="Amiri" w:cs="Amiri"/>
          <w:color w:val="111111"/>
          <w:sz w:val="28"/>
          <w:sz w:val="28"/>
          <w:szCs w:val="28"/>
          <w:rtl w:val="true"/>
          <w:lang w:bidi="ar-SA"/>
        </w:rPr>
        <w:t>القرآن بالمباهلة بهم بالخصوص فضل ثالث، يزيد فضل المباهلة ظهوراً، ويضيف إلى شرف اختصاصهم بها شرفاً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الآيات التي أعلنت سمو منزلة أهل البيت عليهم السّلام عند الله تعالى، ومنهم سيّدة نساء العالمين عليهاالسّلام، فقد عناها الله تعالى بهذا الفضل، وخصّها بهذه الكرامة، فهي من مصادر النور، ومن منابع الفضيلة والتقوى في دنيا الإسلام</w:t>
      </w:r>
      <w:r>
        <w:rPr>
          <w:rFonts w:eastAsia="Amiri" w:cs="Amiri" w:ascii="Amiri" w:hAnsi="Amiri"/>
          <w:color w:val="111111"/>
          <w:sz w:val="28"/>
          <w:szCs w:val="28"/>
          <w:rtl w:val="true"/>
          <w:lang w:bidi="ar-SA"/>
        </w:rPr>
        <w:t xml:space="preserve">. </w:t>
      </w:r>
      <w:bookmarkStart w:id="228" w:name="pg17243_178110"/>
    </w:p>
    <w:p>
      <w:pPr>
        <w:pStyle w:val="Heading3"/>
        <w:numPr>
          <w:ilvl w:val="2"/>
          <w:numId w:val="1"/>
        </w:numPr>
        <w:rPr/>
      </w:pPr>
      <w:bookmarkStart w:id="229" w:name="__RefHeading___Toc5688214_1280447820"/>
      <w:bookmarkStart w:id="230" w:name="_Toc82"/>
      <w:bookmarkEnd w:id="228"/>
      <w:bookmarkEnd w:id="229"/>
      <w:r>
        <w:rPr>
          <w:rtl w:val="true"/>
        </w:rPr>
        <w:t>في ظِلال السنّة</w:t>
      </w:r>
      <w:bookmarkEnd w:id="230"/>
    </w:p>
    <w:p>
      <w:pPr>
        <w:pStyle w:val="Heading4"/>
        <w:numPr>
          <w:ilvl w:val="3"/>
          <w:numId w:val="1"/>
        </w:numPr>
        <w:rPr/>
      </w:pPr>
      <w:bookmarkStart w:id="231" w:name="__RefHeading___Toc5688216_1280447820"/>
      <w:bookmarkStart w:id="232" w:name="_Toc83"/>
      <w:bookmarkEnd w:id="231"/>
      <w:r>
        <w:rPr>
          <w:rtl w:val="true"/>
        </w:rPr>
        <w:t>في ظِلال السنّة</w:t>
      </w:r>
      <w:bookmarkEnd w:id="232"/>
    </w:p>
    <w:p>
      <w:pPr>
        <w:pStyle w:val="BookText"/>
        <w:rPr/>
      </w:pPr>
      <w:r>
        <w:rPr>
          <w:rFonts w:ascii="Amiri" w:hAnsi="Amiri" w:eastAsia="Amiri" w:cs="Amiri"/>
          <w:color w:val="111111"/>
          <w:sz w:val="28"/>
          <w:sz w:val="28"/>
          <w:szCs w:val="28"/>
          <w:rtl w:val="true"/>
          <w:lang w:bidi="ar-SA"/>
        </w:rPr>
        <w:t xml:space="preserve">في السنّة النبويّة كوكبة من الأحاديث أدلى بها الرسول صلّي الله عليه و آله في فضل بضعته سيّدة نساء العالمين، إمّا نّصاً عليها وتصريحاً باسمها، أو ضمناً؛ لأنّها من أهل البيت عليهم السلام، فتشملها الأحاديث الواردة منه فيهم،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5688218_1280447820"/>
      <w:bookmarkStart w:id="234" w:name="_Toc84"/>
      <w:bookmarkEnd w:id="233"/>
      <w:r>
        <w:rPr>
          <w:rtl w:val="true"/>
        </w:rPr>
        <w:t>الأحاديث في فضل الزهراء عليهاالسّلام</w:t>
      </w:r>
      <w:bookmarkEnd w:id="234"/>
    </w:p>
    <w:p>
      <w:pPr>
        <w:pStyle w:val="BookText"/>
        <w:rPr/>
      </w:pPr>
      <w:r>
        <w:rPr>
          <w:rFonts w:ascii="Amiri" w:hAnsi="Amiri" w:eastAsia="Amiri" w:cs="Amiri"/>
          <w:color w:val="111111"/>
          <w:sz w:val="28"/>
          <w:sz w:val="28"/>
          <w:szCs w:val="28"/>
          <w:rtl w:val="true"/>
          <w:lang w:bidi="ar-SA"/>
        </w:rPr>
        <w:t>أما الأحاديث الواردة من النبىّ صلّي الله عليه و آله في فضل الزهراء عليهاالسّلام خاصّة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الإمام أمير المؤمنين عليه السّلام أنّ رسول الله صلّي الله عليه و آله قال الفاطمة 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الإمام أمير المؤمنين عليه السّلام أنّ رسول الله صلّي الله عليه و آله قال لفاطمة 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الرَّبَّ يَغْضَبُ لِغَضَبِكِ، وَيَرْضَى لِرِضاكِ</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وفي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يَرْضَى لِرِضَاكِ، وَيَغْضَبُ لِغَضَبِكِ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يحظ أحد من المنيبين والمتّقين بمثل هذه المنزلة التي حظيت بها بضعة الرسول صلّي الله عليه و آله عند الله تعالى، إنّها وسام شرف لفتاة الرسول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كوكبة أُخرى من الأحاديث النبوية الخاصّة بزهراء الرسول سلام الله عليها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مسور بن مخرمة أنّ رسول الله صلّي الله عليه و آله قال لفاطمة 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w:t>
      </w:r>
    </w:p>
    <w:p>
      <w:pPr>
        <w:pStyle w:val="BookText"/>
        <w:rPr/>
      </w:pPr>
      <w:r>
        <w:rPr>
          <w:rFonts w:ascii="Amiri" w:hAnsi="Amiri" w:eastAsia="Amiri" w:cs="Amiri"/>
          <w:color w:val="111111"/>
          <w:sz w:val="28"/>
          <w:sz w:val="28"/>
          <w:szCs w:val="28"/>
          <w:rtl w:val="true"/>
          <w:lang w:bidi="ar-SA"/>
        </w:rPr>
        <w:t>بَضْعَةٌ مِنِّي، فَمَنْ أَغْضَبَها أَغْضَبَنِي</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مسور بن مخرمة أنّ النبيّ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يُرِيبُنِي ما أَرابَهَا، وَيُؤْذِينِي ما آذاها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الشاعر أحمد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كَسِبْطَي رَسولِ اللهِ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يُضاهِيهِما في الفَخْر مُفْتَخِرُ</w:t>
      </w:r>
    </w:p>
    <w:p>
      <w:pPr>
        <w:pStyle w:val="BookText"/>
        <w:rPr/>
      </w:pPr>
      <w:r>
        <w:rPr>
          <w:rFonts w:ascii="Amiri" w:hAnsi="Amiri" w:eastAsia="Amiri" w:cs="Amiri"/>
          <w:color w:val="111111"/>
          <w:sz w:val="28"/>
          <w:sz w:val="28"/>
          <w:szCs w:val="28"/>
          <w:rtl w:val="true"/>
          <w:lang w:bidi="ar-SA"/>
        </w:rPr>
        <w:t xml:space="preserve">وَهَلَ كَفاطِمَةَ الزَّهراءِ أُمِّهِما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المُصطَفى بَشَرُ؟</w:t>
      </w:r>
    </w:p>
    <w:p>
      <w:pPr>
        <w:pStyle w:val="BookText"/>
        <w:rPr/>
      </w:pPr>
      <w:r>
        <w:rPr>
          <w:rFonts w:ascii="Amiri" w:hAnsi="Amiri" w:eastAsia="Amiri" w:cs="Amiri"/>
          <w:color w:val="111111"/>
          <w:sz w:val="28"/>
          <w:sz w:val="28"/>
          <w:szCs w:val="28"/>
          <w:rtl w:val="true"/>
          <w:lang w:bidi="ar-SA"/>
        </w:rPr>
        <w:t xml:space="preserve">فَإِنَّها بَضْعَةٌ مِنهُ وَمَا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كَبَضْعَةِ المُصطَفى إِنَّ حُقِّقَ النَّظَرُ </w:t>
      </w:r>
      <w:r>
        <w:rPr>
          <w:rStyle w:val="FootnoteAnchor"/>
          <w:rtl w:val="true"/>
        </w:rPr>
        <w:footnoteReference w:id="13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مسور بن مخرمة أنّ النبيّ صلّى الله عليه و 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فاطِمَةً شَجَنَةٌ </w:t>
      </w:r>
      <w:r>
        <w:rPr>
          <w:rStyle w:val="FootnoteAnchor"/>
          <w:rtl w:val="true"/>
        </w:rPr>
        <w:footnoteReference w:id="132"/>
      </w:r>
      <w:r>
        <w:rPr>
          <w:rFonts w:ascii="Amiri" w:hAnsi="Amiri" w:eastAsia="Amiri" w:cs="Amiri"/>
          <w:color w:val="111111"/>
          <w:sz w:val="28"/>
          <w:sz w:val="28"/>
          <w:szCs w:val="28"/>
          <w:rtl w:val="true"/>
          <w:lang w:bidi="ar-SA"/>
        </w:rPr>
        <w:t>مِنِّي، يَبْسُطُنِي ما يَبْسُطُها، وَيَقْبِضُنِي ما يَقْبِضُها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عبد الله بن الزبير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يُؤْذِينِي ما آذاها، ويُنْصِبُنِي ما أَنْصَبَها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الأحاديث معنى واحداً، وهو أنّ بضعة الرسول صلّى الله عليه و آله قد احتلّت عواطف أبيها، حتّى قرن رضاها برضاه، وسخطها بسخطه، وهي أسمى منزلة </w:t>
      </w:r>
    </w:p>
    <w:p>
      <w:pPr>
        <w:pStyle w:val="BookText"/>
        <w:rPr/>
      </w:pPr>
      <w:r>
        <w:rPr>
          <w:rFonts w:ascii="Amiri" w:hAnsi="Amiri" w:eastAsia="Amiri" w:cs="Amiri"/>
          <w:color w:val="111111"/>
          <w:sz w:val="28"/>
          <w:sz w:val="28"/>
          <w:szCs w:val="28"/>
          <w:rtl w:val="true"/>
          <w:lang w:bidi="ar-SA"/>
        </w:rPr>
        <w:t>ظفرت بها سيّدة النساء، فليس هناك مكانة من تضاهي هذه المكانة التي التي تقلّدتها زهراء الرسول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هريرة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شَخْصٍ يَدْخُلُ الْجَنَّةَ فَاطِمَةُ سَلَامٌ اللهِ عَلَيْها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الإمام أمير المؤمنين عليه السّلام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تُحْشَرُ ابْنَتِي فاطِمَةً يَوْمَ الْقِيامَةِ وَعَلَيْها حُلَّةُ الكَرامَةِ، قَدْ عُجِنَتْ بِماءِ الْحَيَوانِ </w:t>
      </w:r>
      <w:r>
        <w:rPr>
          <w:rStyle w:val="FootnoteAnchor"/>
          <w:rtl w:val="true"/>
        </w:rPr>
        <w:footnoteReference w:id="136"/>
      </w:r>
      <w:r>
        <w:rPr>
          <w:rFonts w:ascii="Amiri" w:hAnsi="Amiri" w:eastAsia="Amiri" w:cs="Amiri"/>
          <w:color w:val="111111"/>
          <w:sz w:val="28"/>
          <w:sz w:val="28"/>
          <w:szCs w:val="28"/>
          <w:rtl w:val="true"/>
          <w:lang w:bidi="ar-SA"/>
        </w:rPr>
        <w:t>، فَتَنْظُرُ إِلَيْهَا الْخَلَائِقُ، فَيَتَعَجَّبُونَ مِنْها، ثُمَّ تُكْسى حُلَّةٌ مِنْ حُلَلِ الْجَنَّةِ، عَلى أَلْفِ حُلَّةٍ مَكْتُوبٌ بِخَطٍ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ابْنَةَ مَحَمَّدٍ صلّى الله عليه و آله الْجَنَّةَ عَلَى أَحْسَنِ صُورَةٍ، وَأَكْمَلِ هَيْبَةٍ، وَأَتَم كَرامَةٍ، وَأَوْفَرِ حَظِّ</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هذه الكرامة التي منحها الله تعالى لسيّدة نساء العالمين عليهاالسّلام التي أخلصت لله تعالى، وأنابت إليه، وعبدته عبادة العارفين والمتّقين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النبيّ صلّى الله عليه و آله بيد سيّدة النساء عليهاالسّلام ، وقال أمام المسلمين معلناً سموّ منزلتها، وعظيم شأنها،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هَذِهِ فَقَدْ عَرَفَهَا، وَمَنْ لَمْ يَعْرِفْهَا فَهِيَ فَاطِمَةً بِنْتُ مُحَمَّدٍ، وَهِيَ بَضْعَةٌ مِنِّي، وَهِيَ قَلْبِي، وَهِيَ رُوْحِيَ الَّتِي بَيْنَ جَنْبَيَّ، مَنْ آذَاهَا فَقَدْ آذانِي، وَمَنْ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أحمد بن حنبل في مسنده أنّ النبيّ صلّى الله عليه و آله قال البضعته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ذلك ثلاث مرّات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35" w:name="pg17243_178113"/>
    </w:p>
    <w:p>
      <w:pPr>
        <w:pStyle w:val="BookText"/>
        <w:rPr/>
      </w:pPr>
      <w:bookmarkEnd w:id="235"/>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الإمام الحسين عليه السّلام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بَهْجَةُ قَلْبِي، وَابْناها ثَمَرَةً فُؤادِي، وَبَعْلُها نُورُ بَصَرِي، وَالْأَئِمَّةُ مِنْ وِلْدِها أَمَنَاءُ رَبِّي وَحَبْلُهُ الْمَمْدُودُ بَيْنَهُ وَبَيْنَ خَلْقِهِ، مَنِ اعْتَصَمَ بِهِ نَجا، وَمَنْ تَخَلَّفَ عَنْهُ هَوى</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 مِنِّي، يُؤْذِينِي ما آذاها، وَيَسُرُّني ما سَرَّها</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مَعِي فِي قَصْرِي فِي الْجَنَّةِ مَعَ فَاطِمَةَ ابْنَتِي، وَأَنتَ أَخِي وَرَفِيقِي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الأحاديث الخاصة في سيّدة النساء عليهاالسّلام، وقد أعلنت سموّ منزلتها، وعظيم شأنها عند الله تعالى، ونعرض إلى طائفة أُخرى أُثرت عن النبيُ صلّى الله عليه و آله في فضل عموم عترته</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5688220_1280447820"/>
      <w:bookmarkStart w:id="237" w:name="_Toc85"/>
      <w:bookmarkEnd w:id="236"/>
      <w:r>
        <w:rPr>
          <w:rtl w:val="true"/>
        </w:rPr>
        <w:t>الأحاديث في فضل العترة</w:t>
      </w:r>
      <w:bookmarkEnd w:id="237"/>
    </w:p>
    <w:p>
      <w:pPr>
        <w:pStyle w:val="Heading5"/>
        <w:numPr>
          <w:ilvl w:val="4"/>
          <w:numId w:val="1"/>
        </w:numPr>
        <w:rPr/>
      </w:pPr>
      <w:bookmarkStart w:id="238" w:name="__RefHeading___Toc5688222_1280447820"/>
      <w:bookmarkStart w:id="239" w:name="_Toc86"/>
      <w:bookmarkEnd w:id="238"/>
      <w:r>
        <w:rPr>
          <w:rtl w:val="true"/>
        </w:rPr>
        <w:t>الأحاديث في فضل العترة</w:t>
      </w:r>
      <w:bookmarkEnd w:id="239"/>
    </w:p>
    <w:p>
      <w:pPr>
        <w:pStyle w:val="BookText"/>
        <w:rPr/>
      </w:pPr>
      <w:r>
        <w:rPr>
          <w:rFonts w:ascii="Amiri" w:hAnsi="Amiri" w:eastAsia="Amiri" w:cs="Amiri"/>
          <w:color w:val="111111"/>
          <w:sz w:val="28"/>
          <w:sz w:val="28"/>
          <w:szCs w:val="28"/>
          <w:rtl w:val="true"/>
          <w:lang w:bidi="ar-SA"/>
        </w:rPr>
        <w:t>وتواترت الأخبار النبوية المجمع على صحتها في فضل العترة الطاهرة ولزوم</w:t>
      </w:r>
    </w:p>
    <w:p>
      <w:pPr>
        <w:pStyle w:val="BookText"/>
        <w:rPr/>
      </w:pPr>
      <w:r>
        <w:rPr>
          <w:rFonts w:ascii="Amiri" w:hAnsi="Amiri" w:eastAsia="Amiri" w:cs="Amiri"/>
          <w:color w:val="111111"/>
          <w:sz w:val="28"/>
          <w:sz w:val="28"/>
          <w:szCs w:val="28"/>
          <w:rtl w:val="true"/>
          <w:lang w:bidi="ar-SA"/>
        </w:rPr>
        <w:t>التمسّك بهم، وهذه بعضها</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5688224_1280447820"/>
      <w:bookmarkStart w:id="241" w:name="_Toc87"/>
      <w:bookmarkEnd w:id="240"/>
      <w:r>
        <w:rPr/>
        <w:t>1</w:t>
      </w:r>
      <w:r>
        <w:rPr>
          <w:rtl w:val="true"/>
        </w:rPr>
        <w:t xml:space="preserve"> - </w:t>
      </w:r>
      <w:r>
        <w:rPr>
          <w:rtl w:val="true"/>
        </w:rPr>
        <w:t>حديث الثقلين</w:t>
      </w:r>
      <w:bookmarkEnd w:id="241"/>
    </w:p>
    <w:p>
      <w:pPr>
        <w:pStyle w:val="Heading6"/>
        <w:numPr>
          <w:ilvl w:val="5"/>
          <w:numId w:val="1"/>
        </w:numPr>
        <w:rPr/>
      </w:pPr>
      <w:bookmarkStart w:id="242" w:name="__RefHeading___Toc5688226_1280447820"/>
      <w:bookmarkStart w:id="243" w:name="_Toc88"/>
      <w:bookmarkEnd w:id="242"/>
      <w:r>
        <w:rPr>
          <w:rtl w:val="true"/>
        </w:rPr>
        <w:t>حديث الثقلين</w:t>
      </w:r>
      <w:bookmarkEnd w:id="243"/>
    </w:p>
    <w:p>
      <w:pPr>
        <w:pStyle w:val="BookText"/>
        <w:rPr/>
      </w:pPr>
      <w:r>
        <w:rPr>
          <w:rFonts w:ascii="Amiri" w:hAnsi="Amiri" w:eastAsia="Amiri" w:cs="Amiri"/>
          <w:color w:val="111111"/>
          <w:sz w:val="28"/>
          <w:sz w:val="28"/>
          <w:szCs w:val="28"/>
          <w:rtl w:val="true"/>
          <w:lang w:bidi="ar-SA"/>
        </w:rPr>
        <w:t>إنّ حديث الثقلين من أروع الأحاديث النبويّة، ومن أصحّها سنداً، ومن أكثرها انتشاراً بين المسلمين، دوّنته الصحاح والسنن، وتلقّاه العلماء بالقبول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النبيّ صلّي الله عليه و آله أدلى بهذا الحديث في مواضع متعدّدة كان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زيد بن أرقم أنّ النبيّ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 وَعِتْرَتِي أَهْلَ بَيْتِي، وَلَنْ يَفْتَرِنَا حَتَّى يَرِدا عَلَيَّ الْحَوْضَ،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وهو في حجّه يوم عرفة على ناقته القصواء يخطب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تَرَكْتُ فِيْكُمْ مَا إِنْ أَخَذْتُمْ بِهِ لَنْ تَضِلُّوا، كِتابَ اللَّهِ وَعِتْرَتِي أَهْلَ بَيْتِي</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صلّي الله عليه و آله الجحفة، ثمّ أقبل على الناس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أَجِدُ لِنَبِيَّ إِلَّا نِصْفَ عُمْرِ الَّذِي قَبْلَهُ، وَإِنِّي أُوشِكُ أَنْ أَدْعِيَ، فَمَا أَنتُمْ قَائِلُونَ؟</w:t>
      </w:r>
    </w:p>
    <w:p>
      <w:pPr>
        <w:pStyle w:val="BookText"/>
        <w:rPr/>
      </w:pPr>
      <w:r>
        <w:rPr>
          <w:rFonts w:ascii="Amiri" w:hAnsi="Amiri" w:eastAsia="Amiri" w:cs="Amiri"/>
          <w:color w:val="111111"/>
          <w:sz w:val="28"/>
          <w:sz w:val="28"/>
          <w:szCs w:val="28"/>
          <w:rtl w:val="true"/>
          <w:lang w:bidi="ar-SA"/>
        </w:rPr>
        <w:t>فسارعوا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خاطبهم ثانياً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إِلَهَ إِلَّا اللهُ، وَأَنَّ مُحَمّداً عَبْدُهُ وَرَسُوْلُهُ، وَأَنَّ الْجَنَّةَ حَقٌّ، وَالنَّارَ حَقٌّ؟</w:t>
      </w:r>
    </w:p>
    <w:p>
      <w:pPr>
        <w:pStyle w:val="BookText"/>
        <w:rPr/>
      </w:pPr>
      <w:r>
        <w:rPr>
          <w:rFonts w:ascii="Amiri" w:hAnsi="Amiri" w:eastAsia="Amiri" w:cs="Amiri"/>
          <w:color w:val="111111"/>
          <w:sz w:val="28"/>
          <w:sz w:val="28"/>
          <w:szCs w:val="28"/>
          <w:rtl w:val="true"/>
          <w:lang w:bidi="ar-SA"/>
        </w:rPr>
        <w:t>وعلت أصواتهم بلهجة واحدة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النبيّ صلّي الله عليه و آله يده فوضعها على صدره الشريف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فَرَطٌ </w:t>
      </w:r>
      <w:r>
        <w:rPr>
          <w:rStyle w:val="FootnoteAnchor"/>
          <w:rtl w:val="true"/>
        </w:rPr>
        <w:footnoteReference w:id="146"/>
      </w:r>
      <w:r>
        <w:rPr>
          <w:rFonts w:ascii="Amiri" w:hAnsi="Amiri" w:eastAsia="Amiri" w:cs="Amiri"/>
          <w:color w:val="111111"/>
          <w:sz w:val="28"/>
          <w:sz w:val="28"/>
          <w:szCs w:val="28"/>
          <w:rtl w:val="true"/>
          <w:lang w:bidi="ar-SA"/>
        </w:rPr>
        <w:t xml:space="preserve">عَلَى الْحَوْضِ، وَأَنْتُمْ وَارِدُونَ عَلَيَّ الْحَوْضَ، وَأَنَّ عَرْضَهُ مَا بَيْنَ صَنْعَاءَ وَيُصْرى، فِيهِ أَقْداحٌ عَدَدُ النُّجُوْمِ مِنْ فِضَّةٍ، فَانْظُرُوا كَيْفَ تَخْلُفُونِي فِي الثَّقَلَيْنِ؟ </w:t>
      </w:r>
      <w:bookmarkStart w:id="244" w:name="pg17243_178115"/>
    </w:p>
    <w:p>
      <w:pPr>
        <w:pStyle w:val="BookText"/>
        <w:rPr/>
      </w:pPr>
      <w:bookmarkEnd w:id="244"/>
      <w:r>
        <w:rPr>
          <w:rFonts w:ascii="Amiri" w:hAnsi="Amiri" w:eastAsia="Amiri" w:cs="Amiri"/>
          <w:color w:val="111111"/>
          <w:sz w:val="28"/>
          <w:sz w:val="28"/>
          <w:szCs w:val="28"/>
          <w:rtl w:val="true"/>
          <w:lang w:bidi="ar-SA"/>
        </w:rPr>
        <w:t>فناداه من بهو المجلس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w:t>
      </w:r>
    </w:p>
    <w:p>
      <w:pPr>
        <w:pStyle w:val="BookText"/>
        <w:rPr/>
      </w:pPr>
      <w:r>
        <w:rPr>
          <w:rFonts w:ascii="Amiri" w:hAnsi="Amiri" w:eastAsia="Amiri" w:cs="Amiri"/>
          <w:color w:val="111111"/>
          <w:sz w:val="28"/>
          <w:sz w:val="28"/>
          <w:szCs w:val="28"/>
          <w:rtl w:val="true"/>
          <w:lang w:bidi="ar-SA"/>
        </w:rPr>
        <w:t xml:space="preserve">كِتابُ اللهِ طَرَفٌ بِيَدِ اللهِ عَزَّ وَجَلَّ، وَطَرَفٌ بأَيْدِيكُمْ فَتَمَسَّكُوا بِهِ، وَالْآخَرُ عَشِيْرَنِي </w:t>
      </w:r>
      <w:r>
        <w:rPr>
          <w:rStyle w:val="FootnoteAnchor"/>
          <w:rtl w:val="true"/>
        </w:rPr>
        <w:footnoteReference w:id="147"/>
      </w:r>
      <w:r>
        <w:rPr>
          <w:rFonts w:ascii="Amiri" w:hAnsi="Amiri" w:eastAsia="Amiri" w:cs="Amiri"/>
          <w:color w:val="111111"/>
          <w:sz w:val="28"/>
          <w:sz w:val="28"/>
          <w:szCs w:val="28"/>
          <w:rtl w:val="true"/>
          <w:lang w:bidi="ar-SA"/>
        </w:rPr>
        <w:t>، وَإِنَّ اللَّطِيفَ الْخَبِيرَ نَبَّأَنِي أَنَّهُمَا لَنْ يَفْتَرقا حَتَّى يردا عَلَى الْحَوْضَ، فَسَأَلْتُ ذلِكَ رَبِّي، فَلَا تَقَدَّمُوهُما فَتَهْلِكُوا، وَلَا تُقَصِّرُوا عَنْهُمَا، وَلَا تُعَلِّمُوْهُمْ فَهُمْ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فَعَلِيٌّ وَلِيُّهُ،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خاطب النبيّ صلّي الله عليه و آله أصحابه وهو على فراش الموت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يُوشِكُ أَنْ أَقْبَضَ قَبْضاً سَرِيعاً، فَيُنْطَلَقُ بِي، وَقَدْ قَدَّمْتُ إِلَيْكُمُ الْقَوْلَ مَعْذِرَةٌ إِلَيْكُمْ أَلَا إِنِّي مُخَلِّفٌ فِيْكُمْ كِتابَ رَبِّي عَزَّ وَجَلٌ،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سيّد العترة الإمام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 يَفْتَرِقانِ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لنا من وقفة أمام هذا الحديث بجميع صوره التي نقلناها ما وهي</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5688228_1280447820"/>
      <w:bookmarkStart w:id="246" w:name="_Toc89"/>
      <w:bookmarkEnd w:id="245"/>
      <w:r>
        <w:rPr>
          <w:rtl w:val="true"/>
        </w:rPr>
        <w:t>أوّلاً</w:t>
      </w:r>
      <w:r>
        <w:rPr>
          <w:rtl w:val="true"/>
        </w:rPr>
        <w:t xml:space="preserve">: </w:t>
      </w:r>
      <w:r>
        <w:rPr>
          <w:rtl w:val="true"/>
        </w:rPr>
        <w:t>سند الحديث</w:t>
      </w:r>
      <w:bookmarkEnd w:id="24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سند هذا الحديث فهو من أوثق الأدلّة سنداً، وقد نقل المناوي عن السمهودي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الباب ما يزيد على عشرين من الصحابة كلّهم قد رووا هذا الحديث</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47" w:name="pg17243_178116"/>
    </w:p>
    <w:p>
      <w:pPr>
        <w:pStyle w:val="BookText"/>
        <w:rPr/>
      </w:pPr>
      <w:bookmarkEnd w:id="247"/>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الحديث طرق كثيرة عن بضع وعشرين صحابياً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يخامر الشكّ أي باحث بتواتر هذا الحديث، وأنّه سالم من الوضع والضعف</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5688230_1280447820"/>
      <w:bookmarkStart w:id="249" w:name="_Toc90"/>
      <w:bookmarkEnd w:id="248"/>
      <w:r>
        <w:rPr>
          <w:rtl w:val="true"/>
        </w:rPr>
        <w:t>ثانيا</w:t>
      </w:r>
      <w:r>
        <w:rPr>
          <w:rtl w:val="true"/>
        </w:rPr>
        <w:t xml:space="preserve">: </w:t>
      </w:r>
      <w:r>
        <w:rPr>
          <w:rtl w:val="true"/>
        </w:rPr>
        <w:t>دلالة الحديث</w:t>
      </w:r>
      <w:bookmarkEnd w:id="249"/>
    </w:p>
    <w:p>
      <w:pPr>
        <w:pStyle w:val="BookText"/>
        <w:rPr/>
      </w:pPr>
      <w:r>
        <w:rPr>
          <w:rFonts w:ascii="IRNazanin" w:hAnsi="IRNazanin" w:eastAsia="IRNazanin"/>
          <w:color w:val="111111"/>
          <w:sz w:val="28"/>
          <w:sz w:val="28"/>
          <w:szCs w:val="28"/>
          <w:rtl w:val="true"/>
          <w:lang w:bidi="fa-IR"/>
        </w:rPr>
        <w:t xml:space="preserve">أمّا هذا الحديث فهو 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عصمة أهل البيت عليهم السّلام من كلّ إثم وزیغ، فقد قرنهم الرسول الله بكتاب الله العزيز الذي لا يأتيه الباطل من بين يديه ولا من خلفه، فكذلك العترة، وإلا لما صحت المقارنة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الطبيعي أنّ أي انحراف في سلوك أهل البيت يعدّ افتراقاً عن كتاب الله العزيز، وقد أعلن النبيّ صلّي الله عليه و آله أنّهما لن يفترقا حتّى يردا عليه الحوض، وقد عرض جماعة من أعلام الفكر الإسلامي إلى معطيات هذا الحديث الشريف</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5688232_1280447820"/>
      <w:bookmarkStart w:id="251" w:name="_Toc91"/>
      <w:bookmarkEnd w:id="250"/>
      <w:r>
        <w:rPr/>
        <w:t>2</w:t>
      </w:r>
      <w:r>
        <w:rPr>
          <w:rtl w:val="true"/>
        </w:rPr>
        <w:t xml:space="preserve"> - </w:t>
      </w:r>
      <w:r>
        <w:rPr>
          <w:rtl w:val="true"/>
        </w:rPr>
        <w:t>حديث السفينة</w:t>
      </w:r>
      <w:bookmarkEnd w:id="251"/>
    </w:p>
    <w:p>
      <w:pPr>
        <w:pStyle w:val="BookText"/>
        <w:rPr/>
      </w:pPr>
      <w:r>
        <w:rPr>
          <w:rFonts w:ascii="Amiri" w:hAnsi="Amiri" w:eastAsia="Amiri" w:cs="Amiri"/>
          <w:color w:val="111111"/>
          <w:sz w:val="28"/>
          <w:sz w:val="28"/>
          <w:szCs w:val="28"/>
          <w:rtl w:val="true"/>
          <w:lang w:bidi="ar-SA"/>
        </w:rPr>
        <w:t>من الأحاديث النبويّة الشريفة في فضل العترة الطاهرة هذا الحديث المعروف بحديث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كَسَفِينَةِ نُوحٍ، مَنْ رَكِبَهَا نَجَا، وَمَنْ تَخَلَّفَ عَنْهَا فَرِقَ وَهَوى، وَإِنَّما مَثَلُ أَهْلِ بَيْتِي فِيكُمْ مَثَلُ بابٍ حِطْةَ فِي بَنِي إِسْرَائِيلَ، مَنْ دَخَلَهُ غُفِرَ لَهُ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هذا الحديث الشريف الأهميّة البالغة لأهل بيت الوحي سلام الله عليهم، فإنّ التمسّك بهم نجاة للأُمّة وسلام لها من الغرق في متاهات هذه الحياة</w:t>
      </w:r>
      <w:r>
        <w:rPr>
          <w:rFonts w:eastAsia="Amiri" w:cs="Amiri" w:ascii="Amiri" w:hAnsi="Amiri"/>
          <w:color w:val="111111"/>
          <w:sz w:val="28"/>
          <w:szCs w:val="28"/>
          <w:rtl w:val="true"/>
          <w:lang w:bidi="ar-SA"/>
        </w:rPr>
        <w:t xml:space="preserve">. </w:t>
      </w:r>
      <w:bookmarkStart w:id="252" w:name="pg17243_178117"/>
    </w:p>
    <w:p>
      <w:pPr>
        <w:pStyle w:val="BookText"/>
        <w:rPr/>
      </w:pPr>
      <w:bookmarkEnd w:id="252"/>
      <w:r>
        <w:rPr>
          <w:rFonts w:ascii="Amiri" w:hAnsi="Amiri" w:eastAsia="Amiri" w:cs="Amiri"/>
          <w:color w:val="111111"/>
          <w:sz w:val="28"/>
          <w:sz w:val="28"/>
          <w:szCs w:val="28"/>
          <w:rtl w:val="true"/>
          <w:lang w:bidi="ar-SA"/>
        </w:rPr>
        <w:t>وعلّق الإمام الأعظم شرف الدين قدّس الله مثواه على هذا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تعلم أنّ المراد من تشبيههم عليهم السّلام بسفينة نوح أنّ من لجأ إليهم في الدارين فأخذ فروعه وأصوله عن أئمّتهم نجا من عذاب النار، ومن تخلّف عنهم كان كمن اوى يوم الطوفان إلى جبل ليعصمه من أمر الله غير أنّ ذاك غرق في الماء، وهذا في الحميم،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تشبيههم عليهم السّلام بباب حطّة هو أنّ الله تعالى جعل ذلك الباب مظهراً من مظاهر التواضع لجلاله، والبخوع لحكمه، وبهذا كان سبباً للمغفرة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وجه الشبه، وقد حاول ابن حجر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هذه الأحاديث وغيرها من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تشبيههم بالسفينة أنّ من أحبّهم، وعظّمهم شكراً لنعمة شرفهم، وأخذ بهدي علمائهم نجا من ظلمة المخالفات، ومن تخلّف عن ذلك غرق في بحر كفر النعم، وهلك في مفاوز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وجه تشبيههم بباب حطّة، أنّ الله تعالى جعل دخول ذلك الباب الذي هو باب أريحا أو بيت المقدس مع التواضع والاستغفار سبباً للمغفرة، وجعل لهذه الأُمّة مودّة أهل البيت عليهم السّلام سبباً لها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5688234_1280447820"/>
      <w:bookmarkStart w:id="254" w:name="_Toc92"/>
      <w:bookmarkEnd w:id="253"/>
      <w:r>
        <w:rPr/>
        <w:t>3</w:t>
      </w:r>
      <w:r>
        <w:rPr>
          <w:rtl w:val="true"/>
        </w:rPr>
        <w:t xml:space="preserve">- </w:t>
      </w:r>
      <w:r>
        <w:rPr>
          <w:rtl w:val="true"/>
        </w:rPr>
        <w:t>أهل البيت عليهم السّلام أمان للأُمّة</w:t>
      </w:r>
      <w:bookmarkEnd w:id="25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النبيّ صلّى الله عليه و آله على المسلمين مودّة أهل بيته، وجعل التمسّك بهم أمان لهم من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الْفَرَقِ، وَأَهْلُ بَيْتِي أَمَانٌ لِأُمِّتِي مِنَ الْإِخْتِلافِ، فَإِذا خَالَفَتْهُمْ قَبِيلَةٌ مِنَ الْعَرَبِ اخْتَلَفُوا فَصَارُوا حِزْبَ إِبْلِيسَ</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255" w:name="pg17243_178118"/>
    </w:p>
    <w:p>
      <w:pPr>
        <w:pStyle w:val="Heading5"/>
        <w:numPr>
          <w:ilvl w:val="4"/>
          <w:numId w:val="1"/>
        </w:numPr>
        <w:rPr/>
      </w:pPr>
      <w:bookmarkStart w:id="256" w:name="__RefHeading___Toc5688236_1280447820"/>
      <w:bookmarkStart w:id="257" w:name="_Toc93"/>
      <w:bookmarkEnd w:id="255"/>
      <w:bookmarkEnd w:id="256"/>
      <w:r>
        <w:rPr/>
        <w:t>4</w:t>
      </w:r>
      <w:r>
        <w:rPr>
          <w:rtl w:val="true"/>
        </w:rPr>
        <w:t xml:space="preserve"> - </w:t>
      </w:r>
      <w:r>
        <w:rPr>
          <w:rtl w:val="true"/>
        </w:rPr>
        <w:t>النبي صلّى الله عليه و آله سلم لِمن سالم أهل بيته</w:t>
      </w:r>
      <w:bookmarkEnd w:id="257"/>
    </w:p>
    <w:p>
      <w:pPr>
        <w:pStyle w:val="BookText"/>
        <w:rPr/>
      </w:pPr>
      <w:r>
        <w:rPr>
          <w:rFonts w:ascii="Amiri" w:hAnsi="Amiri" w:eastAsia="Amiri" w:cs="Amiri"/>
          <w:color w:val="111111"/>
          <w:sz w:val="28"/>
          <w:sz w:val="28"/>
          <w:szCs w:val="28"/>
          <w:rtl w:val="true"/>
          <w:lang w:bidi="ar-SA"/>
        </w:rPr>
        <w:t>أعلن النبيّ له في كثير من أحاديثه أنّه سلم لمن سالم أهل بيته، وحرب لمن حاربهم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لعليّ وفاطمة والحسن والحسين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له وَسِلْمٌ لِمَنْ سَالَمْتُمْ</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صلّى الله عليه و آله وهو متّكئ على قوس عربية، وفي الخيمة عليّ وفاطمة والحسن والحسين عليهم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 أَنَا سِلْمٌ لِمَنْ سَالَمَ أَهْلَ هذِهِ الْخَيْمَةِ، وَحَرْبٌ لِمَنْ حارَبَهُمْ، وَوَلِيٍّ لِمَنْ وَالَاهُمْ، لَا يُحِبُّهُمْ إِلَّا سَعِيدُ الْجَدْ، وَلَا يُبْغِضُهُمْ إِلَّا شَقِيُّ الْجَدْ رَدِي الْوِلَادَةِ</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الحديث أنّ النبيّ صلّى الله عليه و آله جعل أهل بيته بمنزلة نفسه، فهو سلم لمن سالمهم، وحرب لمن حاربهم</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5688238_1280447820"/>
      <w:bookmarkStart w:id="259" w:name="_Toc94"/>
      <w:bookmarkEnd w:id="258"/>
      <w:r>
        <w:rPr/>
        <w:t>5</w:t>
      </w:r>
      <w:r>
        <w:rPr>
          <w:rtl w:val="true"/>
        </w:rPr>
        <w:t xml:space="preserve"> - </w:t>
      </w:r>
      <w:r>
        <w:rPr>
          <w:rtl w:val="true"/>
        </w:rPr>
        <w:t>من أحبّ أهل البيت عليهم السّلام كان مع النبيّ صلّى الله عليه و آله</w:t>
      </w:r>
      <w:bookmarkEnd w:id="259"/>
    </w:p>
    <w:p>
      <w:pPr>
        <w:pStyle w:val="BookText"/>
        <w:rPr/>
      </w:pPr>
      <w:r>
        <w:rPr>
          <w:rFonts w:ascii="Amiri" w:hAnsi="Amiri" w:eastAsia="Amiri" w:cs="Amiri"/>
          <w:color w:val="111111"/>
          <w:sz w:val="28"/>
          <w:sz w:val="28"/>
          <w:szCs w:val="28"/>
          <w:rtl w:val="true"/>
          <w:lang w:bidi="ar-SA"/>
        </w:rPr>
        <w:t>قال صلّى الله عليه و آله وقد أخذ بيد الحسن والحسين 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5688240_1280447820"/>
      <w:bookmarkStart w:id="261" w:name="_Toc95"/>
      <w:bookmarkEnd w:id="260"/>
      <w:r>
        <w:rPr/>
        <w:t>6</w:t>
      </w:r>
      <w:r>
        <w:rPr>
          <w:rtl w:val="true"/>
        </w:rPr>
        <w:t xml:space="preserve">- </w:t>
      </w:r>
      <w:r>
        <w:rPr>
          <w:rtl w:val="true"/>
        </w:rPr>
        <w:t>معرفة أهل البيت عليهم السّلام أمان من العذاب</w:t>
      </w:r>
      <w:bookmarkEnd w:id="26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مَعْرفَهُ آلِ مُحَمَّدٍ بَراءَةٌ مِنَ النّارِ، وَحُبُّ آلِ مُحَمَّدٍ جَوازٌ عَلَى </w:t>
      </w:r>
      <w:bookmarkStart w:id="262" w:name="pg17243_178119"/>
    </w:p>
    <w:p>
      <w:pPr>
        <w:pStyle w:val="BookText"/>
        <w:rPr/>
      </w:pPr>
      <w:bookmarkEnd w:id="262"/>
      <w:r>
        <w:rPr>
          <w:rFonts w:ascii="Amiri" w:hAnsi="Amiri" w:eastAsia="Amiri" w:cs="Amiri"/>
          <w:color w:val="111111"/>
          <w:sz w:val="28"/>
          <w:sz w:val="28"/>
          <w:szCs w:val="28"/>
          <w:rtl w:val="true"/>
          <w:lang w:bidi="ar-SA"/>
        </w:rPr>
        <w:t>الصِّراطِ، وَالْوِلَايَةُ لِآلِ مُحَمَّدٍ أَمانٌ مِنَ الْعَذَابِ</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5688242_1280447820"/>
      <w:bookmarkStart w:id="264" w:name="_Toc96"/>
      <w:bookmarkEnd w:id="263"/>
      <w:r>
        <w:rPr/>
        <w:t>7</w:t>
      </w:r>
      <w:r>
        <w:rPr>
          <w:rtl w:val="true"/>
        </w:rPr>
        <w:t xml:space="preserve">- </w:t>
      </w:r>
      <w:r>
        <w:rPr>
          <w:rtl w:val="true"/>
        </w:rPr>
        <w:t>السؤال عن محبّة آل البيت عليهم السّلام</w:t>
      </w:r>
      <w:bookmarkEnd w:id="264"/>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تَزُولُ قَدَما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يُسْئَلَ عَنْ أَرْبَعِ عَنْ عُمْرِهِ فِيمَ أَقْناهُ، وَعَنْ جَسَدِهِ فِيمَ أَبْلَاهُ، وَعَنْ مَالِهِ فِيمَ أَنْفَقَهُ وَمِنْ أَيْنَ اكْتَسَبَهُ وَعَنْ مَحَيَّتِنا أَهْلَ الْبَيْتِ</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5688244_1280447820"/>
      <w:bookmarkStart w:id="266" w:name="_Toc97"/>
      <w:bookmarkEnd w:id="265"/>
      <w:r>
        <w:rPr/>
        <w:t>8</w:t>
      </w:r>
      <w:r>
        <w:rPr>
          <w:rtl w:val="true"/>
        </w:rPr>
        <w:t xml:space="preserve">- </w:t>
      </w:r>
      <w:r>
        <w:rPr>
          <w:rtl w:val="true"/>
        </w:rPr>
        <w:t>الاقتداء باهل البيت عليهم السّلام</w:t>
      </w:r>
      <w:bookmarkEnd w:id="266"/>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واجْعَلُوْا أَهْلَ بَيْتِى مِنْكُمْ مَكانَ الرَّأْسِ مِنَ الْجَسَدِ، وَمَكَانَ الْعَيْنَيْنِ مِنَ الرَّأْسِ، وَلَا يَهْتَدِي الرَّأْسُ إِلَّا بِالْعَيْنَيْنِ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5688246_1280447820"/>
      <w:bookmarkStart w:id="268" w:name="_Toc98"/>
      <w:bookmarkEnd w:id="267"/>
      <w:r>
        <w:rPr/>
        <w:t>9</w:t>
      </w:r>
      <w:r>
        <w:rPr>
          <w:rtl w:val="true"/>
        </w:rPr>
        <w:t xml:space="preserve"> - </w:t>
      </w:r>
      <w:r>
        <w:rPr>
          <w:rtl w:val="true"/>
        </w:rPr>
        <w:t>الممات على حبّ أهل البيت عليهم السّلام</w:t>
      </w:r>
      <w:bookmarkEnd w:id="268"/>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ماتَ عَلى حُبِّ آلِ مُحَمَّدٍ ماتَ شَهِيداً، أَلَا مَنْ ماتَ عَلَى حُبِّ آلِ مُحَمَّدٍ ماتَ مَغْفُوراً لَهُ، أَلَا مَنْ ماتَ عَلى حُبِّ آلِ مُحَمَّدٍ ماتَ تَائِباً، أَلَا مَنْ مَاتَ عَلَى حُبِّ آلِ مُحَمَّدٍ ماتَ مُؤْمِناً مُسْتَكْمِلاً لِلْإِيْمَانِ، أَلَا مَنْ ماتَ عَلَى حُبِّ آلِ مُحَمَّدٍ بَشَرَهُ مَلَكُ الْمَوْتِ ِبالْجَنَّةِ ثُمَّ مُنْكِرٌ وَنَكِيرٌ، أَلَا مَنْ ماتَ عَلى حُبِّ آلِ مُحَمَّدٍ يُزَتُ إِلَى الْجَنَّةِ كَما تُزَفُ الْعَرُوسُ إلى بَيْتِ زَوْجِهَا، أَلَا مَنْ ماتَ عَلى حُبِّ آلِ مُحَمَّدٍ فُتِحَ لَهُ فِي قَبْرِهِ بابانِ إِلَى الْجَنَّةِ، أَلَا مَنْ ماتَ عَلى حُبِّ آلِ مُحَمَّدٍ جَعَلَ اللهُ قَبْرَهُ مَزارَ مَلَائِكَةِ الرَّحْمَنِ، أَلَا مَنْ ماتَ عَلى حُبِّ آلِ مُحَمَّدٍ مَاتَ عَلَى السُّنَّةِ وَالْجَمَاعَةِ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مَنْ ماتَ عَلى بُغْضِ آلِ مُحَمَّدٍ جَاءَ يَوْمَ الْقِيَامَةِ مَكْتُوباً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آيِسٌ مِنْ </w:t>
      </w:r>
    </w:p>
    <w:p>
      <w:pPr>
        <w:pStyle w:val="BookText"/>
        <w:rPr/>
      </w:pP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الأحاديث التي دونتها الصحاح والسنن التي وردت عن النبيّ صلّى الله عليه و آله في فضل عترته الطيّبين الطاهرين؛ دعاة العدل، وأُمناء الله في بلاده، وحججه على عباده، وهي شاملة لبضعته سيّدة نساء العالمين صلوات الله عليها ورزقنا شفاعتها</w:t>
      </w:r>
      <w:r>
        <w:rPr>
          <w:rFonts w:eastAsia="Amiri" w:cs="Amiri" w:ascii="Amiri" w:hAnsi="Amiri"/>
          <w:color w:val="111111"/>
          <w:sz w:val="28"/>
          <w:szCs w:val="28"/>
          <w:rtl w:val="true"/>
          <w:lang w:bidi="ar-SA"/>
        </w:rPr>
        <w:t xml:space="preserve">. </w:t>
      </w:r>
      <w:bookmarkStart w:id="269" w:name="pg17243_178121"/>
    </w:p>
    <w:p>
      <w:pPr>
        <w:pStyle w:val="Heading2"/>
        <w:numPr>
          <w:ilvl w:val="1"/>
          <w:numId w:val="1"/>
        </w:numPr>
        <w:rPr/>
      </w:pPr>
      <w:bookmarkStart w:id="270" w:name="__RefHeading___Toc5688248_1280447820"/>
      <w:bookmarkStart w:id="271" w:name="_Toc99"/>
      <w:bookmarkEnd w:id="269"/>
      <w:bookmarkEnd w:id="270"/>
      <w:r>
        <w:rPr>
          <w:rtl w:val="true"/>
        </w:rPr>
        <w:t>قِرَانُ الصَّدِيقَةِ بالأِمَامِ</w:t>
      </w:r>
      <w:bookmarkEnd w:id="27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5688250_1280447820"/>
      <w:bookmarkStart w:id="273" w:name="_Toc100"/>
      <w:bookmarkEnd w:id="272"/>
      <w:r>
        <w:rPr>
          <w:rtl w:val="true"/>
        </w:rPr>
        <w:t>إشارة</w:t>
      </w:r>
      <w:bookmarkEnd w:id="27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ولمّا أشرفت بضعة الرسول سلام الله عليها على ميعة الشباب هرع مشيخة الصحابة وعيونهم إلى النبيّ ليشرّفهم بمصاهرته، فلم يجبهم إلى ذلك، وممّن طلب منه ذلك أبو بكر، فردّه النبيّ صلّى الله عليه و آله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أَنْتَظِرُ بِهَا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وأعقبه عمر فردّه النبيّ بمثل ما ردّ به صاحبه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وأشاع النبيّ صلّى الله عليه و آله أن أمر الزهراء عليهاالسّلام بيد الله تعالى، وليس له أي شأن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 المسلمون ذلك وجموا عن مذاكرته في ذلك، ومضت فترة من الزمن اجتمع في خلالها نفر من الصحابة بالإمام أمير المؤمنين عليه السّلام، فذكروا له قربه من النبيّ صلّى الله عليه و آله، وشدّة بلائه في الإسلام، ومناصرته للنبيّ في جميع المواقف والمشاهد، وعرضوا عليه أن يخطب من النبيّ بضعته ليفوز بمصاهرته، ويحوز إلى شرف جهاده شرف المصاهرة، فسار عليه السّلام بين الإحجام والإقدام يسير في خطو متمهّل وئيد حتّى دخل على النبيّ صلّى الله عليه و آله وهو مطرق برأسه، فسارع إليه النبي صلّى الله عليه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أَخِي؟</w:t>
      </w:r>
    </w:p>
    <w:p>
      <w:pPr>
        <w:pStyle w:val="BookText"/>
        <w:rPr/>
      </w:pPr>
      <w:r>
        <w:rPr>
          <w:rFonts w:ascii="Amiri" w:hAnsi="Amiri" w:eastAsia="Amiri" w:cs="Amiri"/>
          <w:color w:val="111111"/>
          <w:sz w:val="28"/>
          <w:sz w:val="28"/>
          <w:szCs w:val="28"/>
          <w:rtl w:val="true"/>
          <w:lang w:bidi="ar-SA"/>
        </w:rPr>
        <w:t>فغالبه الحياء برهة ثمّ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فَاطِمَةَ يَا رَسُولَ اللَّهِ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الرسول والسرور بادٍ على وجهه وابتسامة على شفتيه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إِنَّ اللهَ </w:t>
      </w:r>
    </w:p>
    <w:p>
      <w:pPr>
        <w:pStyle w:val="BookText"/>
        <w:rPr/>
      </w:pPr>
      <w:r>
        <w:rPr>
          <w:rFonts w:ascii="Amiri" w:hAnsi="Amiri" w:eastAsia="Amiri" w:cs="Amiri"/>
          <w:color w:val="111111"/>
          <w:sz w:val="28"/>
          <w:sz w:val="28"/>
          <w:szCs w:val="28"/>
          <w:rtl w:val="true"/>
          <w:lang w:bidi="ar-SA"/>
        </w:rPr>
        <w:t xml:space="preserve">أَمَرَنِي أَنْ أَزَوِّجَكَ مِنِ ابْنَتِي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وغمرت المسرّات قلب الإمام عليه السّلام بما منحه الله تعالى من الكرامة، فهو ابن عمّ الرسول صلّى الله عليه و آله ، وسيصبح له صهراً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بعض التفاسير أنّه المعني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والتفت النبيّ صلّي الله عليه و آله إلى أصحابه فأخبرهم بأنّ الله تعالى قد أمره أن يزوّج بضعته من الإمام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أَتَانِي مَلَكَ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يُفْرِؤُكَ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زَوَّجْتُ فاطِمَةَ مِنْ عَلِيَّ فِي الْمَلَأُ الْأَعْلَى، فَزَوِّجْهَا مِنْهُ فِي الْأَرْضِ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وانبرى الرسول صلّي الله عليه و آله نحو بضعته، وقد أُترعت نفسه الشريفة بالأفراح،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أُمَّتِي؛ أَعْلَمُهُمْ عِلْماً، وَأَفْضَلُهُمْ حِلْماً، وَأَوَّلُهُمْ سِلْماً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أَمَا عَلِمْتِ أَنَّ اللهَ عَزَّ وَجَلَّ اطَّلَعَ عَلَى أَهْلِ الْأَرْضِ، فَاخْتارَ مِنْهُمْ أَباكِ، فَبَعَثَهُ نَبِيَّاً، ثُمَّ اطَّلَعَ ثانِيَةً فَاخْتَارَ بَعْلَكِ فَأَوْحَى إِليَّ فَأَنْكَحْتُهُ وَاتَّخَذْتُهُ وَصِياً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لأَوَّلُ أَصْحَابِي 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أَقْدَمُ أُمَّتِي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وَأَكْثَرُهُمْ عِلْماً، وَأَعْظَمُهُمْ حِلْماً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توفّرت في شخصية الإمام المُثل الرفيعة، والقيم العليا، فاختاره الله تعالى </w:t>
      </w:r>
      <w:bookmarkStart w:id="274" w:name="pg17243_178125"/>
    </w:p>
    <w:p>
      <w:pPr>
        <w:pStyle w:val="BookText"/>
        <w:rPr/>
      </w:pPr>
      <w:bookmarkEnd w:id="274"/>
      <w:r>
        <w:rPr>
          <w:rFonts w:ascii="Amiri" w:hAnsi="Amiri" w:eastAsia="Amiri" w:cs="Amiri"/>
          <w:color w:val="111111"/>
          <w:sz w:val="28"/>
          <w:sz w:val="28"/>
          <w:szCs w:val="28"/>
          <w:rtl w:val="true"/>
          <w:lang w:bidi="ar-SA"/>
        </w:rPr>
        <w:t>زوجاً لبضعة الرسول صلّي الله عليه و آله، وفي الحديث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يُخْلَقُ عَلِيٌّ لَما كانَ لِفَاطِمَةَ كُفْءٌ</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5688252_1280447820"/>
      <w:bookmarkStart w:id="276" w:name="_Toc101"/>
      <w:bookmarkEnd w:id="275"/>
      <w:r>
        <w:rPr>
          <w:rtl w:val="true"/>
        </w:rPr>
        <w:t>المهر</w:t>
      </w:r>
      <w:bookmarkEnd w:id="276"/>
    </w:p>
    <w:p>
      <w:pPr>
        <w:pStyle w:val="BookText"/>
        <w:rPr/>
      </w:pPr>
      <w:r>
        <w:rPr>
          <w:rFonts w:ascii="Amiri" w:hAnsi="Amiri" w:eastAsia="Amiri" w:cs="Amiri"/>
          <w:color w:val="111111"/>
          <w:sz w:val="28"/>
          <w:sz w:val="28"/>
          <w:szCs w:val="28"/>
          <w:rtl w:val="true"/>
          <w:lang w:bidi="ar-SA"/>
        </w:rPr>
        <w:t>يا لروعة الإسلام في معالجته الحاسمة لجميع قضايا الإنسان، انظروا إلى بسام مهر الزهراء عليهاالسّلام الذي سنّه الرسول صلّي الله عليه و آله قاعدة لنساء أُمّته، حتّى لا تكون فيهنّ العوانس، ولا في الرجال العزّاب، لقد قال الرسول صلّي الله عليه و آله للإمام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أَعِنْدَكَ شَيْءٌ ؟</w:t>
      </w:r>
    </w:p>
    <w:p>
      <w:pPr>
        <w:pStyle w:val="BookText"/>
        <w:rPr/>
      </w:pPr>
      <w:r>
        <w:rPr>
          <w:rFonts w:ascii="Amiri" w:hAnsi="Amiri" w:eastAsia="Amiri" w:cs="Amiri"/>
          <w:color w:val="111111"/>
          <w:sz w:val="28"/>
          <w:sz w:val="28"/>
          <w:szCs w:val="28"/>
          <w:rtl w:val="true"/>
          <w:lang w:bidi="ar-SA"/>
        </w:rPr>
        <w:t>عِنْدِي سَيْفِي وَدِرْعِي وَفَرَسِي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كان كلّ ما يملكه، فقال له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فَرَسُكَ فَلَا بُدَّ لَكَ مِنْها، وَأَمَا سَيْفُكَ فَلَا غِنى لَكَ عَنْهُ، وَأَمَا دِرْعُكَ فَبِعْهُ</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وكان الدرع ممّا أفاء الله به عليه من غنائم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الإمام إلى السوق فباع درعه بأربعمائة وثمانين درهماً، وجاء بالثمن معقوداً في طرف ثوبه </w:t>
      </w:r>
      <w:r>
        <w:rPr>
          <w:rStyle w:val="FootnoteAnchor"/>
          <w:rtl w:val="true"/>
        </w:rPr>
        <w:footnoteReference w:id="171"/>
      </w:r>
      <w:r>
        <w:rPr>
          <w:rFonts w:ascii="Amiri" w:hAnsi="Amiri" w:eastAsia="Amiri" w:cs="Amiri"/>
          <w:color w:val="111111"/>
          <w:sz w:val="28"/>
          <w:sz w:val="28"/>
          <w:szCs w:val="28"/>
          <w:rtl w:val="true"/>
          <w:lang w:bidi="ar-SA"/>
        </w:rPr>
        <w:t>، فوضعه بين يدي الرسول صلّي الله عليه و آله، ويلاحظ في هذا المهر البساطة، وهو أقلّ ما يدفعه الفقراء مهراً لأزواجهم، فإنّ الإسلام لم ينظر إلى المهر إلّا بصورة زهيدة حتّى يسري ذلك بين المسلمين</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5688254_1280447820"/>
      <w:bookmarkStart w:id="278" w:name="_Toc102"/>
      <w:bookmarkEnd w:id="277"/>
      <w:r>
        <w:rPr>
          <w:rtl w:val="true"/>
        </w:rPr>
        <w:t>جهاز فاطمة عليهاالسّلام</w:t>
      </w:r>
      <w:bookmarkEnd w:id="278"/>
    </w:p>
    <w:p>
      <w:pPr>
        <w:pStyle w:val="Heading4"/>
        <w:numPr>
          <w:ilvl w:val="3"/>
          <w:numId w:val="1"/>
        </w:numPr>
        <w:rPr/>
      </w:pPr>
      <w:bookmarkStart w:id="279" w:name="__RefHeading___Toc5688256_1280447820"/>
      <w:bookmarkStart w:id="280" w:name="_Toc103"/>
      <w:bookmarkEnd w:id="279"/>
      <w:r>
        <w:rPr>
          <w:rtl w:val="true"/>
        </w:rPr>
        <w:t>جهاز فاطمة عليهاالسّلام</w:t>
      </w:r>
      <w:bookmarkEnd w:id="28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وتناول الرسول صلّي الله عليه و آله قبضة من الدراهم فأعطاها إلى بلال ليشتري بها شيئاً </w:t>
      </w:r>
    </w:p>
    <w:p>
      <w:pPr>
        <w:pStyle w:val="BookText"/>
        <w:rPr/>
      </w:pPr>
      <w:r>
        <w:rPr>
          <w:rFonts w:ascii="Amiri" w:hAnsi="Amiri" w:eastAsia="Amiri" w:cs="Amiri"/>
          <w:color w:val="111111"/>
          <w:sz w:val="28"/>
          <w:sz w:val="28"/>
          <w:szCs w:val="28"/>
          <w:rtl w:val="true"/>
          <w:lang w:bidi="ar-SA"/>
        </w:rPr>
        <w:t>من الطَّيب والروائح، وناول البعض الآخر إلى سلمان وأُمّ سلمة ليشتريا به بقيّة الأثاث، وما هي إلّا ساعة حتى تمّ جهاز العرس، وكانت محتوياته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جلد كبش إذا أرادا أن يناما قلباه على صوفه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وسادة من أدم حشوها 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سرير من جريد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أوانٍ من الخزف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ممّا هو زهيد في نظر الناس، ولكنّه في نظر الإسلام أثمن من الجوهر وأغلى من الأمتعة الثمينة التي يقدّمها الملوك وذوو الثراء العريض مهراً لأزواجهم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وطرح الجهاز أمام النبيّ صلّي الله عليه و آله، فنظر إلى أواني الخزف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لِأَهْلِ بَيْتٍ جُلُّ آنِيَتِهِمْ مِنَ الْخَزَفِ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الإمام عليه السّلام فجهّز بيته، ففرش غرفة العرس بالرمل، وركز خشبتين ووصلهما بحبل ليكون منشراً للملابس، هذا هو بيت علىّ عليه السّلام وجهاز عرس سيّدة نساء العالمين عليهاالسّلام، ووصف شاعر أهل البيت العلّامة الفرطوسي رحمة الله عليه هذا البيت الرفيع الذي شيّد على الفضيلة والتقوى والزهد في الدنيا بقوله مخاطباً للإمام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وَبَيتُكَ وَهوَ بَسِيطٌ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حَوَتْهُ جَوانِبُهُ الأَرْبَعُ </w:t>
      </w:r>
      <w:bookmarkStart w:id="281" w:name="pg17243_178127"/>
    </w:p>
    <w:p>
      <w:pPr>
        <w:pStyle w:val="BookText"/>
        <w:rPr/>
      </w:pPr>
      <w:bookmarkEnd w:id="281"/>
      <w:r>
        <w:rPr>
          <w:rFonts w:ascii="Amiri" w:hAnsi="Amiri" w:eastAsia="Amiri" w:cs="Amiri"/>
          <w:color w:val="111111"/>
          <w:sz w:val="28"/>
          <w:sz w:val="28"/>
          <w:szCs w:val="28"/>
          <w:rtl w:val="true"/>
          <w:lang w:bidi="ar-SA"/>
        </w:rPr>
        <w:t xml:space="preserve">فَزاوِيَةٌ مِنْهُ فِيها الحَصِيرُ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جَنْبِهِ جَرَّةٌ تُوْضَعُ</w:t>
      </w:r>
    </w:p>
    <w:p>
      <w:pPr>
        <w:pStyle w:val="BookText"/>
        <w:rPr/>
      </w:pPr>
      <w:r>
        <w:rPr>
          <w:rFonts w:ascii="Amiri" w:hAnsi="Amiri" w:eastAsia="Amiri" w:cs="Amiri"/>
          <w:color w:val="111111"/>
          <w:sz w:val="28"/>
          <w:sz w:val="28"/>
          <w:szCs w:val="28"/>
          <w:rtl w:val="true"/>
          <w:lang w:bidi="ar-SA"/>
        </w:rPr>
        <w:t xml:space="preserve">وَأُخْرَى بِها مِنْ جَرِيدِ النَّخِيلِ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شريرٌ قَوائِمُهُ تُرْفَعُ</w:t>
      </w:r>
    </w:p>
    <w:p>
      <w:pPr>
        <w:pStyle w:val="BookText"/>
        <w:rPr/>
      </w:pPr>
      <w:r>
        <w:rPr>
          <w:rFonts w:ascii="Amiri" w:hAnsi="Amiri" w:eastAsia="Amiri" w:cs="Amiri"/>
          <w:color w:val="111111"/>
          <w:sz w:val="28"/>
          <w:sz w:val="28"/>
          <w:szCs w:val="28"/>
          <w:rtl w:val="true"/>
          <w:lang w:bidi="ar-SA"/>
        </w:rPr>
        <w:t xml:space="preserve">وَآنِيَةُ الطِّينِ وَهْيَ الكُؤوسُ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كَفَّ مالكها تُصْنَعُ</w:t>
      </w:r>
    </w:p>
    <w:p>
      <w:pPr>
        <w:pStyle w:val="BookText"/>
        <w:rPr/>
      </w:pPr>
      <w:r>
        <w:rPr>
          <w:rFonts w:ascii="Amiri" w:hAnsi="Amiri" w:eastAsia="Amiri" w:cs="Amiri"/>
          <w:color w:val="111111"/>
          <w:sz w:val="28"/>
          <w:sz w:val="28"/>
          <w:szCs w:val="28"/>
          <w:rtl w:val="true"/>
          <w:lang w:bidi="ar-SA"/>
        </w:rPr>
        <w:t xml:space="preserve">وَتِلْكَ رَحْى مَجَلَتْ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لِطَحْنِ الشَّعِيرِ بِها تُسْرِعُ</w:t>
      </w:r>
    </w:p>
    <w:p>
      <w:pPr>
        <w:pStyle w:val="BookText"/>
        <w:rPr/>
      </w:pPr>
      <w:r>
        <w:rPr>
          <w:rFonts w:ascii="Amiri" w:hAnsi="Amiri" w:eastAsia="Amiri" w:cs="Amiri"/>
          <w:color w:val="111111"/>
          <w:sz w:val="28"/>
          <w:sz w:val="28"/>
          <w:szCs w:val="28"/>
          <w:rtl w:val="true"/>
          <w:lang w:bidi="ar-SA"/>
        </w:rPr>
        <w:t xml:space="preserve">كَأَنَّ التَّواضُعَ فِيما حَواهُ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بِهِ كُلِّهِ يَخْشَعُ </w:t>
      </w:r>
      <w:r>
        <w:rPr>
          <w:rStyle w:val="FootnoteAnchor"/>
          <w:rtl w:val="true"/>
        </w:rPr>
        <w:footnoteReference w:id="173"/>
      </w:r>
    </w:p>
    <w:p>
      <w:pPr>
        <w:pStyle w:val="Heading4"/>
        <w:numPr>
          <w:ilvl w:val="3"/>
          <w:numId w:val="1"/>
        </w:numPr>
        <w:rPr/>
      </w:pPr>
      <w:bookmarkStart w:id="282" w:name="__RefHeading___Toc5688258_1280447820"/>
      <w:bookmarkStart w:id="283" w:name="_Toc104"/>
      <w:bookmarkEnd w:id="282"/>
      <w:r>
        <w:rPr>
          <w:rtl w:val="true"/>
        </w:rPr>
        <w:t xml:space="preserve">مخاريف </w:t>
      </w:r>
      <w:r>
        <w:rPr>
          <w:rtl w:val="true"/>
        </w:rPr>
        <w:t>«</w:t>
      </w:r>
      <w:r>
        <w:rPr>
          <w:rtl w:val="true"/>
        </w:rPr>
        <w:t>لامنس</w:t>
      </w:r>
      <w:r>
        <w:rPr>
          <w:rtl w:val="true"/>
        </w:rPr>
        <w:t>»</w:t>
      </w:r>
      <w:bookmarkEnd w:id="283"/>
    </w:p>
    <w:p>
      <w:pPr>
        <w:pStyle w:val="BookText"/>
        <w:rPr/>
      </w:pPr>
      <w:r>
        <w:rPr>
          <w:rFonts w:ascii="Amiri" w:hAnsi="Amiri" w:eastAsia="Amiri" w:cs="Amiri"/>
          <w:color w:val="111111"/>
          <w:sz w:val="28"/>
          <w:sz w:val="28"/>
          <w:szCs w:val="28"/>
          <w:rtl w:val="true"/>
          <w:lang w:bidi="ar-SA"/>
        </w:rPr>
        <w:t xml:space="preserve">واستنتج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بساطة جهاز عرس سيّدة النساء عليهاالسّلام أنّ الرسول صلّى الله عليه و آله كان يبغض فاطمة؛ لأنّه زوّجها من رجل فقير، وأنّ جهاز عرسها كان بسيطاً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بالشريعة الإسلامية قاده إلى هذا الاستنتاج، فقد كان فكره مشبّعاً بالحياة الغربية التي لم تع الإسلام فيما تبنّاه من أحكام رائعة، فقد كره زيادة المهر لتسهيل الزواج، وعدم تعقيده،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أُمَّتِي أَقَلُهُنَّ مَهْراً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وتحدّث الإمام موسى الكاظم عليهماالسّلام عن بساطة الزواج في عهد جدّه الرسول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الرَّجُلُ عَلى عَهْدِ رَسُولِ اللهِ يَتَزَوَّجُ الْمَرْأَةَ عَلَى السُّورَةِ مِنَ الْقُرْآنِ، وَعَلَى الدِّرْهَمِ، وَعَلَى الْحِنْطَةِ الْقَبْضَةِ</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زوَّج الرسول صلّى الله عليه و آله شخصاً من أصحابه لا يملك شيئاً على تعليم زوجته سورة من القرآن الكريم </w:t>
      </w:r>
      <w:r>
        <w:rPr>
          <w:rStyle w:val="FootnoteAnchor"/>
          <w:rtl w:val="true"/>
        </w:rPr>
        <w:footnoteReference w:id="176"/>
      </w:r>
      <w:r>
        <w:rPr>
          <w:rFonts w:ascii="Amiri" w:hAnsi="Amiri" w:eastAsia="Amiri" w:cs="Amiri"/>
          <w:color w:val="111111"/>
          <w:sz w:val="28"/>
          <w:sz w:val="28"/>
          <w:szCs w:val="28"/>
          <w:rtl w:val="true"/>
          <w:lang w:bidi="ar-SA"/>
        </w:rPr>
        <w:t>، وسمِّي ذلك المهر مهر السورة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الشريعة الإسلامية حثّت على الزواج، وتساهلت في الصداق، وألغت </w:t>
      </w:r>
      <w:bookmarkStart w:id="284" w:name="pg17243_178128"/>
    </w:p>
    <w:p>
      <w:pPr>
        <w:pStyle w:val="BookText"/>
        <w:rPr/>
      </w:pPr>
      <w:bookmarkEnd w:id="284"/>
      <w:r>
        <w:rPr>
          <w:rFonts w:ascii="Amiri" w:hAnsi="Amiri" w:eastAsia="Amiri" w:cs="Amiri"/>
          <w:color w:val="111111"/>
          <w:sz w:val="28"/>
          <w:sz w:val="28"/>
          <w:szCs w:val="28"/>
          <w:rtl w:val="true"/>
          <w:lang w:bidi="ar-SA"/>
        </w:rPr>
        <w:t xml:space="preserve">التفاضل بين الزوجين بالنسب وغيره، وجعلت المسلم كفء المسلمة، وقد خفيت هذه القيم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ينظر إلى الأشياء إلّا من زاوية المادة</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5688260_1280447820"/>
      <w:bookmarkStart w:id="286" w:name="_Toc105"/>
      <w:bookmarkEnd w:id="285"/>
      <w:r>
        <w:rPr>
          <w:rtl w:val="true"/>
        </w:rPr>
        <w:t>خطبة العقد</w:t>
      </w:r>
      <w:bookmarkEnd w:id="286"/>
    </w:p>
    <w:p>
      <w:pPr>
        <w:pStyle w:val="BookText"/>
        <w:rPr/>
      </w:pPr>
      <w:r>
        <w:rPr>
          <w:rFonts w:ascii="Amiri" w:hAnsi="Amiri" w:eastAsia="Amiri" w:cs="Amiri"/>
          <w:color w:val="111111"/>
          <w:sz w:val="28"/>
          <w:sz w:val="28"/>
          <w:szCs w:val="28"/>
          <w:rtl w:val="true"/>
          <w:lang w:bidi="ar-SA"/>
        </w:rPr>
        <w:t>وأجرى الرسول صلّى الله عليه و آله خطبة عقد القران بين بضعته وبين الإمام عليه السّلام أمام جمع حاشد من الصحابة، وهذا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الْمَحْمُودِ بِنِعْمَتِهِ، الْمَعْبُودِ بِقُدْرَتِهِ، الْمُطَاعِ بِسُلْطَانِهِ، الْمَرْهُوبِ مِنْ عَذَابِهِ وَسَطَواتِهِ، النَّافِذِ أَمْرُهُ فِي سَمائِهِ وَأَرْضِهِ، الَّذِي خَلَقَ الْخَلْقَ بِقُدْرَتِهِ، وَمَيَّزَهُمْ بِأَحْكامِهِ، وَأَعَزَّهُمْ بِدِينِهِ، وَأَكْرَمَهُمْ بِنَبِيِّهِ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اسْمُهُ وَتَعَالَتْ عَظَمَتُهُ جَعَلَ الْمُصاهَرَةَ نَسَباً لاحقاً، وَأَمْراً مُفْتَرَضاً، أَوْشَجَ </w:t>
      </w:r>
      <w:r>
        <w:rPr>
          <w:rStyle w:val="FootnoteAnchor"/>
          <w:rtl w:val="true"/>
        </w:rPr>
        <w:footnoteReference w:id="177"/>
      </w:r>
      <w:r>
        <w:rPr>
          <w:rFonts w:ascii="Amiri" w:hAnsi="Amiri" w:eastAsia="Amiri" w:cs="Amiri"/>
          <w:color w:val="111111"/>
          <w:sz w:val="28"/>
          <w:sz w:val="28"/>
          <w:szCs w:val="28"/>
          <w:rtl w:val="true"/>
          <w:lang w:bidi="ar-SA"/>
        </w:rPr>
        <w:t>بِهِ الْأَرْحَامَ، وَأَلْزَمَ الْأَنامَ،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وَأَمْرُ اللهِ يَجْرِي إِلى قَضائِهِ، وَقضاؤُهُ يَجْرِي إِلى قَدَرِهِ، وَلِكُلِّ قَضاءِ قَدَرٌ، وَلِكُلٍّ قَدَرٍ أَجَلٌ، وَلِكُلِّ أَجَلٍ كِتابٌ 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عَزَّ وَجَلَّ أَمَرَنِي أَنْ أَزَوِّجَ فَاطِمَةَ مِنْ عَلِيٌّ، ثُمَّ إِنِّي أُشْهِدُكُمْ أَنِّي قَدْ زَوَّجْتُ فاطِمَةَ مِنْ عَلِيٍّ عَلَى أَرْبَعِمَانَةِ مِثْقَالِ فِضَّةٍ إِنْ رَضِيَ بِذلِكَ عَلَى السُّنَّةِ </w:t>
      </w:r>
    </w:p>
    <w:p>
      <w:pPr>
        <w:pStyle w:val="BookText"/>
        <w:rPr/>
      </w:pPr>
      <w:r>
        <w:rPr>
          <w:rFonts w:ascii="Amiri" w:hAnsi="Amiri" w:eastAsia="Amiri" w:cs="Amiri"/>
          <w:color w:val="111111"/>
          <w:sz w:val="28"/>
          <w:sz w:val="28"/>
          <w:szCs w:val="28"/>
          <w:rtl w:val="true"/>
          <w:lang w:bidi="ar-SA"/>
        </w:rPr>
        <w:t>الْقائِمَةِ، وَالْفَرِيضَةِ الْوَاجِبَةِ، فَجَمَعَ اللهُ شَمْلَهُما، وَبارَكَ لَهُما، وَأَطابَ نَسْلَهُما، وَجَعَلَ نَسْلَهُما مَقاتِيحَ الرَّحْمَةِ، وَمَعادِنَ الْحِكْمَةِ، وَأَمْنَ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الإمام حاضر خطبة العقد، وإنّما كان في حاجة لرسول الله صلّى الله عليه و آله، وبعد انتهاء خطبة العقد دخل على النبيّ صلّى الله عليه و آله، فلمّا رآه تبسّم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أَمَرَنِي أَنْ أَزَوِّجَكَ فَاطِمَةَ، وَإِنِّي قَدْ زَوْجْتُكَهَا عَلَى أَرْبَعِمَانَةِ مِثْقَالِ فِضَّةٍ</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النبيّ صلّى الله عليه و آله الإمام أمير المؤمنين عليه السّلام أن يتكلم فانبرى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قَرُبَ مِنْ حَامِدِيهِ، وَدَنَا مِنْ سَائِلِيهِ، وَوَعَدَ الْجَنَّةَ مَنْ يَتَّقِيهِ، وَأَنْذَرَ بِالنَّارِ مَنْ يَعْصِيهِ، نَحْمَدُهُ عَلى قَدِيمِ إِحْسانِهِ، وَنَسْتَعِينُهُ، وَنَسْتَهْدِيهِ، وَنُؤْمِنُ بِهِ، وَنَسْتَكْفِيهِ، وَنَشْهَدُ أَنْ لَا إِلَهَ إِلَّا اللَّهُ وَحْدَهُ لَا شَرِيكَ لَهُ، شَهادَةً تَبْلُغُهُ وَتُرْضِيهِ، وَأَنَّ مُحَمَّداً عَبْدُهُ وَرَسُولُهُ صلّى الله عليه و آله، صَلَاةٌ تُزْلِفُهُ وَتُحْظِيهِ، وَتَرْفَعُهُ وَتَصْطَفِيهِ، وَالنِّكاحُ مِمَّا أَمَرَ اللَّهُ بِهِ وَيُرْضِيهِ، وَهَذا رَسُولُ اللَّهِ زَوَّجَنِي ابْنَتَهُ فَاطِمَةَ عَلَى خَمْسِمَائَةِ دِرْهَمٍ، وَقَدْ رَضِيتُ، فَاسْأَلُوهُ وَاشْهَدُوا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النبيّ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زَوَّجْتُكَ ابْنَتِي فاطِمَةَ عَلى ما زَوْجَكَ الرَّحْمَنُ، وَقَدْ رَضِيْتُ بِما رَضِيَ اللهُ لَهَا، فَنِعْمَ الْخَتَنُ أَنْتَ، وَنِعْمَ الصَاحِبُ أَنْتَ، وَكَفاكَ بِرِضَى اللهِ رضاً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وبادر الإمام بالرضا والقبول، ثمّ خرّ ساجداً الله تعالى شاكراً له على هذه النعمة </w:t>
      </w:r>
      <w:bookmarkStart w:id="287" w:name="pg17243_178130"/>
    </w:p>
    <w:p>
      <w:pPr>
        <w:pStyle w:val="BookText"/>
        <w:rPr/>
      </w:pPr>
      <w:bookmarkEnd w:id="287"/>
      <w:r>
        <w:rPr>
          <w:rFonts w:ascii="Amiri" w:hAnsi="Amiri" w:eastAsia="Amiri" w:cs="Amiri"/>
          <w:color w:val="111111"/>
          <w:sz w:val="28"/>
          <w:sz w:val="28"/>
          <w:szCs w:val="28"/>
          <w:rtl w:val="true"/>
          <w:lang w:bidi="ar-SA"/>
        </w:rPr>
        <w:t>التي تفضّل بها عليه، ودعا النبيّ صلّى الله عليه و آله للإمام ولبضعته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لَكُما، وَعَلَيْكُما، وَأَسْعَدَ جَدَّكُما، وَجَمَعَ بَيْنَكُما، وَأَخْرَجَ مِنْكُمَا الْكَثِيرَ الطَّيِّبَ</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مجلس العقد في الجامع النبوي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النبيّ صلّى الله عليه و آله بتقديم وعاء فيه بُسَر، فأخذ المدعوّون منه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تفرّق المدعوّون وهم يدعون للزوجين بالسعادة والهناء والذرّية الطاهرة</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5688262_1280447820"/>
      <w:bookmarkStart w:id="289" w:name="_Toc106"/>
      <w:bookmarkEnd w:id="288"/>
      <w:r>
        <w:rPr>
          <w:rtl w:val="true"/>
        </w:rPr>
        <w:t>وليمة الزواج</w:t>
      </w:r>
      <w:bookmarkEnd w:id="289"/>
    </w:p>
    <w:p>
      <w:pPr>
        <w:pStyle w:val="BookText"/>
        <w:rPr/>
      </w:pPr>
      <w:r>
        <w:rPr>
          <w:rFonts w:ascii="Amiri" w:hAnsi="Amiri" w:eastAsia="Amiri" w:cs="Amiri"/>
          <w:color w:val="111111"/>
          <w:sz w:val="28"/>
          <w:sz w:val="28"/>
          <w:szCs w:val="28"/>
          <w:rtl w:val="true"/>
          <w:lang w:bidi="ar-SA"/>
        </w:rPr>
        <w:t>ولمّا حانت ليلة اقتران النورين التفت النبيّ صلّى الله عليه و آله إلى علي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بُدَّ لِلْعَرُوسِ مِنْ وَلِيمَةٍ</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عند الإمام شيء، فتبرّع سعد بن عبادة بكبش، كما تبرّع بعض الأنصار بأصوع من ذُرة </w:t>
      </w:r>
      <w:r>
        <w:rPr>
          <w:rStyle w:val="FootnoteAnchor"/>
          <w:rtl w:val="true"/>
        </w:rPr>
        <w:footnoteReference w:id="186"/>
      </w:r>
      <w:r>
        <w:rPr>
          <w:rFonts w:ascii="Amiri" w:hAnsi="Amiri" w:eastAsia="Amiri" w:cs="Amiri"/>
          <w:color w:val="111111"/>
          <w:sz w:val="28"/>
          <w:sz w:val="28"/>
          <w:szCs w:val="28"/>
          <w:rtl w:val="true"/>
          <w:lang w:bidi="ar-SA"/>
        </w:rPr>
        <w:t>، وصُنِع الطعام، ودُعِي عليه المسلمون وقت العشاء، وأعطى النبيّ صلّى الله عليه و آله دراهماً إلى الإمام عليه السّلام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سَمْناً وَتَمْراً وَأَقِطاً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فاشترى الإمام ذلك وجاء به إلى النبي صلّى الله عليه و آله، وحسر النبيّ عن ذراعيه، ودعا بسفرة من أدم، وجعل يشدّخ </w:t>
      </w:r>
      <w:r>
        <w:rPr>
          <w:rStyle w:val="FootnoteAnchor"/>
          <w:rtl w:val="true"/>
        </w:rPr>
        <w:footnoteReference w:id="187"/>
      </w:r>
      <w:r>
        <w:rPr>
          <w:rFonts w:ascii="Amiri" w:hAnsi="Amiri" w:eastAsia="Amiri" w:cs="Amiri"/>
          <w:color w:val="111111"/>
          <w:sz w:val="28"/>
          <w:sz w:val="28"/>
          <w:szCs w:val="28"/>
          <w:rtl w:val="true"/>
          <w:lang w:bidi="ar-SA"/>
        </w:rPr>
        <w:t xml:space="preserve">التمر والسمن ويخلطهما بالأقط، حتّى اتّخذه حيساً </w:t>
      </w:r>
      <w:r>
        <w:rPr>
          <w:rStyle w:val="FootnoteAnchor"/>
          <w:rtl w:val="true"/>
        </w:rPr>
        <w:footnoteReference w:id="188"/>
      </w:r>
      <w:r>
        <w:rPr>
          <w:rFonts w:ascii="Amiri" w:hAnsi="Amiri" w:eastAsia="Amiri" w:cs="Amiri"/>
          <w:color w:val="111111"/>
          <w:sz w:val="28"/>
          <w:sz w:val="28"/>
          <w:szCs w:val="28"/>
          <w:rtl w:val="true"/>
          <w:lang w:bidi="ar-SA"/>
        </w:rPr>
        <w:t>، وقدّمه إلى المدعوّين</w:t>
      </w:r>
      <w:r>
        <w:rPr>
          <w:rFonts w:eastAsia="Amiri" w:cs="Amiri" w:ascii="Amiri" w:hAnsi="Amiri"/>
          <w:color w:val="111111"/>
          <w:sz w:val="28"/>
          <w:szCs w:val="28"/>
          <w:rtl w:val="true"/>
          <w:lang w:bidi="ar-SA"/>
        </w:rPr>
        <w:t xml:space="preserve">. </w:t>
      </w:r>
      <w:bookmarkStart w:id="290" w:name="pg17243_178131"/>
    </w:p>
    <w:p>
      <w:pPr>
        <w:pStyle w:val="BookText"/>
        <w:rPr/>
      </w:pPr>
      <w:bookmarkEnd w:id="290"/>
      <w:r>
        <w:rPr>
          <w:rFonts w:ascii="Amiri" w:hAnsi="Amiri" w:eastAsia="Amiri" w:cs="Amiri"/>
          <w:color w:val="111111"/>
          <w:sz w:val="28"/>
          <w:sz w:val="28"/>
          <w:szCs w:val="28"/>
          <w:rtl w:val="true"/>
          <w:lang w:bidi="ar-SA"/>
        </w:rPr>
        <w:t>وكان الطعام من أفضل ما قُدّم في مثل 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وليمة في ذلك الزمان أفضل من وليمة عليّ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وفي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عرس عليّ، فما رأيت عرساً أحسن منه، حشونا البيت طيباً، وأتينا بتمر وزيت فأكلنا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وتناول المدعوون طعام العشاء، وبعد فراغهم منه أقبلوا يهنئون الإمام عليه السّلام ويباركون زواجه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5688264_1280447820"/>
      <w:bookmarkStart w:id="292" w:name="_Toc107"/>
      <w:bookmarkEnd w:id="291"/>
      <w:r>
        <w:rPr>
          <w:rtl w:val="true"/>
        </w:rPr>
        <w:t>النبىّ صلّى الله عليه و آله يحدث فاطمة عن على عليه السّلام</w:t>
      </w:r>
      <w:bookmarkEnd w:id="292"/>
    </w:p>
    <w:p>
      <w:pPr>
        <w:pStyle w:val="BookText"/>
        <w:rPr/>
      </w:pPr>
      <w:r>
        <w:rPr>
          <w:rFonts w:ascii="Amiri" w:hAnsi="Amiri" w:eastAsia="Amiri" w:cs="Amiri"/>
          <w:color w:val="111111"/>
          <w:sz w:val="28"/>
          <w:sz w:val="28"/>
          <w:szCs w:val="28"/>
          <w:rtl w:val="true"/>
          <w:lang w:bidi="ar-SA"/>
        </w:rPr>
        <w:t>وحدّث الرسول صلّى الله عليه و آله بضاعته عن منزلة عليّ ومقامه عنده قائلاً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تَدْرِينَ ما مَنْزِلَةٌ عَلِيَّ عِنْدِي؟ كَفَانِي أَمْرِي وَهُوَ ابْنُ اثْنَتَيْ عَشْرَةَ سَنَةٌ، وَضَرَبَ بَيْنَ يَدَيَّ بِالسَّيْفِ وَهُوَ ابْنُ سِنَّ عَشْرَةَ سَنَةٌ، وَقَتَلَ الْأَبْطَالَ وَهُوَ ابْنُ تِسْعَ عَشْرَةَ سَنَةٌ، وَفَرَّجَ هُمُومِي وَهُوَ ابْنُ عِشْرِينَ سَنَةٌ، وَرَفَعَ بِابَ خَيْبَرَ وَهُوَ ابْنُ اثْنَتَيْنِ وَعِشْرِينَ سَنَةٌ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5688266_1280447820"/>
      <w:bookmarkStart w:id="294" w:name="_Toc108"/>
      <w:bookmarkEnd w:id="293"/>
      <w:r>
        <w:rPr>
          <w:rtl w:val="true"/>
        </w:rPr>
        <w:t>المنزل</w:t>
      </w:r>
      <w:bookmarkEnd w:id="294"/>
    </w:p>
    <w:p>
      <w:pPr>
        <w:pStyle w:val="BookText"/>
        <w:rPr/>
      </w:pPr>
      <w:r>
        <w:rPr>
          <w:rFonts w:ascii="Amiri" w:hAnsi="Amiri" w:eastAsia="Amiri" w:cs="Amiri"/>
          <w:color w:val="111111"/>
          <w:sz w:val="28"/>
          <w:sz w:val="28"/>
          <w:szCs w:val="28"/>
          <w:rtl w:val="true"/>
          <w:lang w:bidi="ar-SA"/>
        </w:rPr>
        <w:t>أمّا البيت الذي تزوّج به الإمام عليه السّلام فهو من بيوت حارثة بن النعمان، وقد استحيى النبيّ صلّى الله عليه و آله أن يأخذه منه، فلمّا علم ذلك خفّ مسرعاً إلى النبيّ صلّى الله عليه و 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ومالي الله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أحبُّ إليَّ ممّا تأخذه، والذي تأخذه أحبُّ إليَّ ممّا تتركه، فجزّاه النبيّ صلّى الله عليه و آله خيراً وتحوّلت فاطمة إليه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5688268_1280447820"/>
      <w:bookmarkStart w:id="296" w:name="_Toc109"/>
      <w:bookmarkEnd w:id="295"/>
      <w:r>
        <w:rPr>
          <w:rtl w:val="true"/>
        </w:rPr>
        <w:t>الزفاف</w:t>
      </w:r>
      <w:bookmarkEnd w:id="29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النبي صلّى الله عليه و آله من أُمّ سلمة أن تذهب بكريمته إلى دار أمير المؤمنين عليه السّلام </w:t>
      </w:r>
    </w:p>
    <w:p>
      <w:pPr>
        <w:pStyle w:val="BookText"/>
        <w:rPr/>
      </w:pPr>
      <w:r>
        <w:rPr>
          <w:rFonts w:ascii="Amiri" w:hAnsi="Amiri" w:eastAsia="Amiri" w:cs="Amiri"/>
          <w:color w:val="111111"/>
          <w:sz w:val="28"/>
          <w:sz w:val="28"/>
          <w:szCs w:val="28"/>
          <w:rtl w:val="true"/>
          <w:lang w:bidi="ar-SA"/>
        </w:rPr>
        <w:t>الملاصق للجامع النبويّ، فمضت بها أُمّ سلمة مع حفنة من نساء المهاجرين والأنصار، فَزَفَفْنَ بضعة رسول الله صلّى الله عليه و آله، وهنّ يرتّلن الأهازيج والأشعار، وبعدما أدىّ النبيّ صلّى الله عليه و آله صلاة العشاء انطلق إلى دار الإمام فاستقبلته أُمّ أيمن، فقال لها بصوت فيّاض بالبشر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أَخِي؟</w:t>
      </w:r>
    </w:p>
    <w:p>
      <w:pPr>
        <w:pStyle w:val="BookText"/>
        <w:rPr/>
      </w:pPr>
      <w:r>
        <w:rPr>
          <w:rFonts w:ascii="Amiri" w:hAnsi="Amiri" w:eastAsia="Amiri" w:cs="Amiri"/>
          <w:color w:val="111111"/>
          <w:sz w:val="28"/>
          <w:sz w:val="28"/>
          <w:szCs w:val="28"/>
          <w:rtl w:val="true"/>
          <w:lang w:bidi="ar-SA"/>
        </w:rPr>
        <w:t>وراحت أُمّ أيمن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مَنْ أَخُوكَ؟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أخاك وقد زوجته ابنتك؟</w:t>
      </w:r>
    </w:p>
    <w:p>
      <w:pPr>
        <w:pStyle w:val="BookText"/>
        <w:rPr/>
      </w:pPr>
      <w:r>
        <w:rPr>
          <w:rFonts w:ascii="Amiri" w:hAnsi="Amiri" w:eastAsia="Amiri" w:cs="Amiri"/>
          <w:color w:val="111111"/>
          <w:sz w:val="28"/>
          <w:sz w:val="28"/>
          <w:szCs w:val="28"/>
          <w:rtl w:val="true"/>
          <w:lang w:bidi="ar-SA"/>
        </w:rPr>
        <w:t>هُوَ ذلِكَ يا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النبيّ صلّى الله عليه و آله فنهض الزوجان تكريماً وإجلالاً له، والتفت النبيّ صلّى الله عليه و آله إلى فاطمة عليهاالسّلام وأمرها أن تناوله ماءً فأحضرت له قعباً </w:t>
      </w:r>
      <w:r>
        <w:rPr>
          <w:rStyle w:val="FootnoteAnchor"/>
          <w:rtl w:val="true"/>
        </w:rPr>
        <w:footnoteReference w:id="192"/>
      </w:r>
      <w:r>
        <w:rPr>
          <w:rFonts w:ascii="Amiri" w:hAnsi="Amiri" w:eastAsia="Amiri" w:cs="Amiri"/>
          <w:color w:val="111111"/>
          <w:sz w:val="28"/>
          <w:sz w:val="28"/>
          <w:szCs w:val="28"/>
          <w:rtl w:val="true"/>
          <w:lang w:bidi="ar-SA"/>
        </w:rPr>
        <w:t>فيه ماء، فأخذ منه شربة ومجّها فيه،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فنضح بعض ذلك الماء على ثدييها ورأسها، ثمّ رفع رأسه بالدعاء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أعِيدُها بِكَ وَذُرِّيَّتَها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عليّاً أن يُحضر له قعباً فيه ماء ففعل، فأخذه النبيّ صلّى الله عليه و آله وتناول منه شربة ومجّها فيه، ثمّ صبّه على رأسه وأخذ يدعو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أَعِيْذُهُ بِكَ وَذُرِّيَّتَهُ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وصبّ بقيّة الماء، ثمّ دعا له، وأمره بالدخول على أهله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وكسب الإمام أهمّيّة بالغة في الأوساط الإسلاميّة باقترانه ببضعة الرسول صلّى الله عليه و آله،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لِعَلِيٌّ وَجْهُ مِنَ النَّاسِ حَياةَ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297" w:name="pg17243_178133"/>
    </w:p>
    <w:p>
      <w:pPr>
        <w:pStyle w:val="BookText"/>
        <w:rPr/>
      </w:pPr>
      <w:bookmarkEnd w:id="297"/>
      <w:r>
        <w:rPr>
          <w:rFonts w:ascii="Amiri" w:hAnsi="Amiri" w:eastAsia="Amiri" w:cs="Amiri"/>
          <w:color w:val="111111"/>
          <w:sz w:val="28"/>
          <w:sz w:val="28"/>
          <w:szCs w:val="28"/>
          <w:rtl w:val="true"/>
          <w:lang w:bidi="ar-SA"/>
        </w:rPr>
        <w:t>وقال النبيّ صلّى الله عليه و آله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زَوَّجْتُكِ سَيِّداً فِي الدُّنْيا وَسَيْداً فِي الْآخِرَةِ، لَا يُبْغِضُهُ إِلَّا مُنافِقٌ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5688270_1280447820"/>
      <w:bookmarkStart w:id="299" w:name="_Toc110"/>
      <w:bookmarkEnd w:id="298"/>
      <w:r>
        <w:rPr>
          <w:rtl w:val="true"/>
        </w:rPr>
        <w:t>الزهراء عليهاالسّلام تتصدّق بثوب عرسها</w:t>
      </w:r>
      <w:bookmarkEnd w:id="299"/>
    </w:p>
    <w:p>
      <w:pPr>
        <w:pStyle w:val="BookText"/>
        <w:rPr/>
      </w:pPr>
      <w:r>
        <w:rPr>
          <w:rFonts w:ascii="Amiri" w:hAnsi="Amiri" w:eastAsia="Amiri" w:cs="Amiri"/>
          <w:color w:val="111111"/>
          <w:sz w:val="28"/>
          <w:sz w:val="28"/>
          <w:szCs w:val="28"/>
          <w:rtl w:val="true"/>
          <w:lang w:bidi="ar-SA"/>
        </w:rPr>
        <w:t>وخلعت بضعة الرسول صلّى الله عليه و آله ثواب او عرسها في ليلة زفافها، ودفعته لفتاة فقيرة، وفي اليوم الثاني دخل الرسول صلّى الله عليه و آله عليها فلم ير ثوب عرسها عليها، فسألها عنه،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لَقَدْ طَرَقَتْ عَلَيَّ الْبابَ فَتاةٌ فَقِيرةٌ تَطْلُبُ ثَوْباً، فَأَخَذْتُ ثَوْبِيَ الْقَدِيمَ لأَدْفَعَهُ لَها إِلَّا أَنَّى تَذَكَّرْتُ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وَأَنا أُحِبُّ الثَّوْبَ الْجَدِيدَ فَآتَرْتُها عَلَى نَفْسِي، وَأَعْطَيْتُهُ لَها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أيّة نفس ملائكيّة هذه النفس التي تمثل الإسلام بجميع قيمه؟</w:t>
      </w:r>
    </w:p>
    <w:p>
      <w:pPr>
        <w:pStyle w:val="BookText"/>
        <w:rPr/>
      </w:pPr>
      <w:r>
        <w:rPr>
          <w:rFonts w:ascii="Amiri" w:hAnsi="Amiri" w:eastAsia="Amiri" w:cs="Amiri"/>
          <w:color w:val="111111"/>
          <w:sz w:val="28"/>
          <w:sz w:val="28"/>
          <w:szCs w:val="28"/>
          <w:rtl w:val="true"/>
          <w:lang w:bidi="ar-SA"/>
        </w:rPr>
        <w:t>إنّها نفس محمّد صلّى الله عليه و آله نبيّ الرحمة الذي بعثه الله بلطفه رحمةً للعالمين، وكذلك بضعته رحمة في سلوكها، وفي عطائها ومُثُلها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تأسيس هذا البيت الرفيع كان في السنة الثانية من الهجرة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قيل إنّ عمر الزهراء عشر سنين </w:t>
      </w:r>
      <w:r>
        <w:rPr>
          <w:rStyle w:val="FootnoteAnchor"/>
          <w:rtl w:val="true"/>
        </w:rPr>
        <w:footnoteReference w:id="199"/>
      </w:r>
      <w:r>
        <w:rPr>
          <w:rFonts w:ascii="Amiri" w:hAnsi="Amiri" w:eastAsia="Amiri" w:cs="Amiri"/>
          <w:color w:val="111111"/>
          <w:sz w:val="28"/>
          <w:sz w:val="28"/>
          <w:szCs w:val="28"/>
          <w:rtl w:val="true"/>
          <w:lang w:bidi="ar-SA"/>
        </w:rPr>
        <w:t xml:space="preserve">، وعمر الإمام إحدى وعشرون سنة وخمسة أشهر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300" w:name="pg17243_178134"/>
    </w:p>
    <w:p>
      <w:pPr>
        <w:pStyle w:val="Heading3"/>
        <w:numPr>
          <w:ilvl w:val="2"/>
          <w:numId w:val="1"/>
        </w:numPr>
        <w:rPr/>
      </w:pPr>
      <w:bookmarkStart w:id="301" w:name="__RefHeading___Toc5688272_1280447820"/>
      <w:bookmarkStart w:id="302" w:name="_Toc111"/>
      <w:bookmarkEnd w:id="300"/>
      <w:bookmarkEnd w:id="301"/>
      <w:r>
        <w:rPr>
          <w:rtl w:val="true"/>
        </w:rPr>
        <w:t>الشعر في زواج الزهراء عليهاالسّلام</w:t>
      </w:r>
      <w:bookmarkEnd w:id="302"/>
    </w:p>
    <w:p>
      <w:pPr>
        <w:pStyle w:val="Heading4"/>
        <w:numPr>
          <w:ilvl w:val="3"/>
          <w:numId w:val="1"/>
        </w:numPr>
        <w:rPr/>
      </w:pPr>
      <w:bookmarkStart w:id="303" w:name="__RefHeading___Toc5688274_1280447820"/>
      <w:bookmarkStart w:id="304" w:name="_Toc112"/>
      <w:bookmarkEnd w:id="303"/>
      <w:r>
        <w:rPr/>
        <w:t>1</w:t>
      </w:r>
      <w:r>
        <w:rPr>
          <w:rtl w:val="true"/>
        </w:rPr>
        <w:t xml:space="preserve"> - </w:t>
      </w:r>
      <w:r>
        <w:rPr>
          <w:rtl w:val="true"/>
        </w:rPr>
        <w:t>حفصة</w:t>
      </w:r>
      <w:bookmarkEnd w:id="304"/>
    </w:p>
    <w:p>
      <w:pPr>
        <w:pStyle w:val="BookText"/>
        <w:rPr/>
      </w:pPr>
      <w:r>
        <w:rPr>
          <w:rFonts w:ascii="Amiri" w:hAnsi="Amiri" w:eastAsia="Amiri" w:cs="Amiri"/>
          <w:color w:val="111111"/>
          <w:sz w:val="28"/>
          <w:sz w:val="28"/>
          <w:szCs w:val="28"/>
          <w:rtl w:val="true"/>
          <w:lang w:bidi="ar-SA"/>
        </w:rPr>
        <w:t xml:space="preserve">فاطِمَةٌ خُيرُ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لَها وَجْهُ كَوَجهِ القَمَر</w:t>
      </w:r>
    </w:p>
    <w:p>
      <w:pPr>
        <w:pStyle w:val="BookText"/>
        <w:rPr/>
      </w:pPr>
      <w:r>
        <w:rPr>
          <w:rFonts w:ascii="Amiri" w:hAnsi="Amiri" w:eastAsia="Amiri" w:cs="Amiri"/>
          <w:color w:val="111111"/>
          <w:sz w:val="28"/>
          <w:sz w:val="28"/>
          <w:szCs w:val="28"/>
          <w:rtl w:val="true"/>
          <w:lang w:bidi="ar-SA"/>
        </w:rPr>
        <w:t xml:space="preserve">فَضَّلَكِ اللهُ عَلى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خُصّ بِآيِ الزُّمَرِ</w:t>
      </w:r>
    </w:p>
    <w:p>
      <w:pPr>
        <w:pStyle w:val="BookText"/>
        <w:rPr/>
      </w:pPr>
      <w:r>
        <w:rPr>
          <w:rFonts w:ascii="Amiri" w:hAnsi="Amiri" w:eastAsia="Amiri" w:cs="Amiri"/>
          <w:color w:val="111111"/>
          <w:sz w:val="28"/>
          <w:sz w:val="28"/>
          <w:szCs w:val="28"/>
          <w:rtl w:val="true"/>
          <w:lang w:bidi="ar-SA"/>
        </w:rPr>
        <w:t xml:space="preserve">زَوْجَكِ اللهُ فَتَى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خَيرَ مَنْ فِي الحَضَرِ</w:t>
      </w:r>
    </w:p>
    <w:p>
      <w:pPr>
        <w:pStyle w:val="BookText"/>
        <w:rPr/>
      </w:pPr>
      <w:r>
        <w:rPr>
          <w:rFonts w:ascii="Amiri" w:hAnsi="Amiri" w:eastAsia="Amiri" w:cs="Amiri"/>
          <w:color w:val="111111"/>
          <w:sz w:val="28"/>
          <w:sz w:val="28"/>
          <w:szCs w:val="28"/>
          <w:rtl w:val="true"/>
          <w:lang w:bidi="ar-SA"/>
        </w:rPr>
        <w:t xml:space="preserve">فَسِرن جاراتي بها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بِنتُ عَظيمِ الخَطَرِ </w:t>
      </w:r>
      <w:r>
        <w:rPr>
          <w:rStyle w:val="FootnoteAnchor"/>
          <w:rtl w:val="true"/>
        </w:rPr>
        <w:footnoteReference w:id="201"/>
      </w:r>
    </w:p>
    <w:p>
      <w:pPr>
        <w:pStyle w:val="Heading4"/>
        <w:numPr>
          <w:ilvl w:val="3"/>
          <w:numId w:val="1"/>
        </w:numPr>
        <w:rPr/>
      </w:pPr>
      <w:bookmarkStart w:id="305" w:name="__RefHeading___Toc5688276_1280447820"/>
      <w:bookmarkStart w:id="306" w:name="_Toc113"/>
      <w:bookmarkEnd w:id="305"/>
      <w:r>
        <w:rPr/>
        <w:t>2</w:t>
      </w:r>
      <w:r>
        <w:rPr>
          <w:rtl w:val="true"/>
        </w:rPr>
        <w:t xml:space="preserve"> - </w:t>
      </w:r>
      <w:r>
        <w:rPr>
          <w:rtl w:val="true"/>
        </w:rPr>
        <w:t>اُمّ سلمة</w:t>
      </w:r>
      <w:bookmarkEnd w:id="306"/>
    </w:p>
    <w:p>
      <w:p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وَاشْكُرْنَهُ في كُلِّ حالاتِ</w:t>
      </w:r>
    </w:p>
    <w:p>
      <w:pPr>
        <w:pStyle w:val="BookText"/>
        <w:rPr/>
      </w:pPr>
      <w:r>
        <w:rPr>
          <w:rFonts w:ascii="Amiri" w:hAnsi="Amiri" w:eastAsia="Amiri" w:cs="Amiri"/>
          <w:color w:val="111111"/>
          <w:sz w:val="28"/>
          <w:sz w:val="28"/>
          <w:szCs w:val="28"/>
          <w:rtl w:val="true"/>
          <w:lang w:bidi="ar-SA"/>
        </w:rPr>
        <w:t xml:space="preserve">وَاذْكُرنَ ما أَنعَمَ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مكروه وآفات</w:t>
      </w:r>
    </w:p>
    <w:p>
      <w:pPr>
        <w:pStyle w:val="BookText"/>
        <w:rPr/>
      </w:pPr>
      <w:r>
        <w:rPr>
          <w:rFonts w:ascii="Amiri" w:hAnsi="Amiri" w:eastAsia="Amiri" w:cs="Amiri"/>
          <w:color w:val="111111"/>
          <w:sz w:val="28"/>
          <w:sz w:val="28"/>
          <w:szCs w:val="28"/>
          <w:rtl w:val="true"/>
          <w:lang w:bidi="ar-SA"/>
        </w:rPr>
        <w:t xml:space="preserve">فَقَدْ هَدَانَا بَعْدَ كُفرٍ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أَنْعَشَنا رَبُّ السَّماواتِ</w:t>
      </w:r>
    </w:p>
    <w:p>
      <w:pPr>
        <w:pStyle w:val="BookText"/>
        <w:rPr/>
      </w:pPr>
      <w:r>
        <w:rPr>
          <w:rFonts w:ascii="Amiri" w:hAnsi="Amiri" w:eastAsia="Amiri" w:cs="Amiri"/>
          <w:color w:val="111111"/>
          <w:sz w:val="28"/>
          <w:sz w:val="28"/>
          <w:szCs w:val="28"/>
          <w:rtl w:val="true"/>
          <w:lang w:bidi="ar-SA"/>
        </w:rPr>
        <w:t xml:space="preserve">وَسِرْنَ مَع خَيرٍ نِساءِ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تُفْدى بعمات وخالاتِ</w:t>
      </w:r>
    </w:p>
    <w:p>
      <w:pPr>
        <w:pStyle w:val="BookText"/>
        <w:rPr/>
      </w:pPr>
      <w:r>
        <w:rPr>
          <w:rFonts w:ascii="Amiri" w:hAnsi="Amiri" w:eastAsia="Amiri" w:cs="Amiri"/>
          <w:color w:val="111111"/>
          <w:sz w:val="28"/>
          <w:sz w:val="28"/>
          <w:szCs w:val="28"/>
          <w:rtl w:val="true"/>
          <w:lang w:bidi="ar-SA"/>
        </w:rPr>
        <w:t xml:space="preserve">يا بنتَ مَن فَضَّله ذُو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بالوَحْيِ مِنهُ والرّسالات </w:t>
      </w:r>
      <w:r>
        <w:rPr>
          <w:rStyle w:val="FootnoteAnchor"/>
          <w:rtl w:val="true"/>
        </w:rPr>
        <w:footnoteReference w:id="202"/>
      </w:r>
    </w:p>
    <w:p>
      <w:pPr>
        <w:pStyle w:val="Heading4"/>
        <w:numPr>
          <w:ilvl w:val="3"/>
          <w:numId w:val="1"/>
        </w:numPr>
        <w:rPr/>
      </w:pPr>
      <w:bookmarkStart w:id="307" w:name="__RefHeading___Toc5688278_1280447820"/>
      <w:bookmarkStart w:id="308" w:name="_Toc114"/>
      <w:bookmarkEnd w:id="307"/>
      <w:r>
        <w:rPr/>
        <w:t>3</w:t>
      </w:r>
      <w:r>
        <w:rPr>
          <w:rtl w:val="true"/>
        </w:rPr>
        <w:t xml:space="preserve">- </w:t>
      </w:r>
      <w:r>
        <w:rPr>
          <w:rtl w:val="true"/>
        </w:rPr>
        <w:t>عائشة</w:t>
      </w:r>
      <w:bookmarkEnd w:id="308"/>
    </w:p>
    <w:p>
      <w:pPr>
        <w:pStyle w:val="BookText"/>
        <w:rPr/>
      </w:pPr>
      <w:r>
        <w:rPr>
          <w:rFonts w:ascii="Amiri" w:hAnsi="Amiri" w:eastAsia="Amiri" w:cs="Amiri"/>
          <w:color w:val="111111"/>
          <w:sz w:val="28"/>
          <w:sz w:val="28"/>
          <w:szCs w:val="28"/>
          <w:rtl w:val="true"/>
          <w:lang w:bidi="ar-SA"/>
        </w:rPr>
        <w:t xml:space="preserve">يا نِسوَة اسْتُرنَ بِالمعاجِرْ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 ما يَحْسُنُ فِي المَحاضِرْ</w:t>
      </w:r>
    </w:p>
    <w:p>
      <w:pPr>
        <w:pStyle w:val="BookText"/>
        <w:rPr/>
      </w:pPr>
      <w:r>
        <w:rPr>
          <w:rFonts w:ascii="Amiri" w:hAnsi="Amiri" w:eastAsia="Amiri" w:cs="Amiri"/>
          <w:color w:val="111111"/>
          <w:sz w:val="28"/>
          <w:sz w:val="28"/>
          <w:szCs w:val="28"/>
          <w:rtl w:val="true"/>
          <w:lang w:bidi="ar-SA"/>
        </w:rPr>
        <w:t xml:space="preserve">وَاذْكُرنَ رَبِّ النَّاسِ إِذْ خَصَّنا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 مَعْ كُلِّ عَبْدٍ شَاكِرْ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عَلَى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لِلهِ العزيز القادِرُ </w:t>
      </w:r>
      <w:bookmarkStart w:id="309" w:name="pg17243_178135"/>
    </w:p>
    <w:p>
      <w:pPr>
        <w:pStyle w:val="BookText"/>
        <w:rPr/>
      </w:pPr>
      <w:bookmarkEnd w:id="309"/>
      <w:r>
        <w:rPr>
          <w:rFonts w:ascii="Amiri" w:hAnsi="Amiri" w:eastAsia="Amiri" w:cs="Amiri"/>
          <w:color w:val="111111"/>
          <w:sz w:val="28"/>
          <w:sz w:val="28"/>
          <w:szCs w:val="28"/>
          <w:rtl w:val="true"/>
          <w:lang w:bidi="ar-SA"/>
        </w:rPr>
        <w:t xml:space="preserve">سرْنَ بِها فَاللَّهُ أَعلى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وَخَصَّها مِنْهُ بِطُهْرٍ طَاهِرُ </w:t>
      </w:r>
      <w:r>
        <w:rPr>
          <w:rStyle w:val="FootnoteAnchor"/>
          <w:rtl w:val="true"/>
        </w:rPr>
        <w:footnoteReference w:id="204"/>
      </w:r>
    </w:p>
    <w:p>
      <w:pPr>
        <w:pStyle w:val="Heading4"/>
        <w:numPr>
          <w:ilvl w:val="3"/>
          <w:numId w:val="1"/>
        </w:numPr>
        <w:rPr/>
      </w:pPr>
      <w:bookmarkStart w:id="310" w:name="__RefHeading___Toc5688280_1280447820"/>
      <w:bookmarkStart w:id="311" w:name="_Toc115"/>
      <w:bookmarkEnd w:id="310"/>
      <w:r>
        <w:rPr/>
        <w:t>4</w:t>
      </w:r>
      <w:r>
        <w:rPr>
          <w:rtl w:val="true"/>
        </w:rPr>
        <w:t xml:space="preserve"> - </w:t>
      </w:r>
      <w:r>
        <w:rPr>
          <w:rtl w:val="true"/>
        </w:rPr>
        <w:t xml:space="preserve">كبشة </w:t>
      </w:r>
      <w:r>
        <w:rPr>
          <w:rtl w:val="true"/>
        </w:rPr>
        <w:t>(</w:t>
      </w:r>
      <w:r>
        <w:rPr>
          <w:rtl w:val="true"/>
        </w:rPr>
        <w:t>أُمّ سعد بن معاذ</w:t>
      </w:r>
      <w:r>
        <w:rPr>
          <w:rtl w:val="true"/>
        </w:rPr>
        <w:t>)</w:t>
      </w:r>
      <w:bookmarkEnd w:id="311"/>
    </w:p>
    <w:p>
      <w:pPr>
        <w:pStyle w:val="BookText"/>
        <w:rPr/>
      </w:pPr>
      <w:r>
        <w:rPr>
          <w:rFonts w:ascii="Amiri" w:hAnsi="Amiri" w:eastAsia="Amiri" w:cs="Amiri"/>
          <w:color w:val="111111"/>
          <w:sz w:val="28"/>
          <w:sz w:val="28"/>
          <w:szCs w:val="28"/>
          <w:rtl w:val="true"/>
          <w:lang w:bidi="ar-SA"/>
        </w:rPr>
        <w:t xml:space="preserve">أقُولُ قَولاً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 الخَيرَ وَأبديهِ</w:t>
      </w:r>
    </w:p>
    <w:p>
      <w:pPr>
        <w:pStyle w:val="BookText"/>
        <w:rPr/>
      </w:pPr>
      <w:r>
        <w:rPr>
          <w:rFonts w:ascii="Amiri" w:hAnsi="Amiri" w:eastAsia="Amiri" w:cs="Amiri"/>
          <w:color w:val="111111"/>
          <w:sz w:val="28"/>
          <w:sz w:val="28"/>
          <w:szCs w:val="28"/>
          <w:rtl w:val="true"/>
          <w:lang w:bidi="ar-SA"/>
        </w:rPr>
        <w:t xml:space="preserve">مُحَمَّدٌ خَيرُ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كِبْرٍ وَلَا تِيهِ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بِفَضْلِهِ عَرَّفَنا 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بالخيرِ مُجازِيهِ</w:t>
      </w:r>
    </w:p>
    <w:p>
      <w:pPr>
        <w:pStyle w:val="BookText"/>
        <w:rPr/>
      </w:pPr>
      <w:r>
        <w:rPr>
          <w:rFonts w:ascii="Amiri" w:hAnsi="Amiri" w:eastAsia="Amiri" w:cs="Amiri"/>
          <w:color w:val="111111"/>
          <w:sz w:val="28"/>
          <w:sz w:val="28"/>
          <w:szCs w:val="28"/>
          <w:rtl w:val="true"/>
          <w:lang w:bidi="ar-SA"/>
        </w:rPr>
        <w:t xml:space="preserve">وَنَحْنُ مَعْ بِنْتِ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شَرَفٍ قَدْ مَكُنَتْ </w:t>
      </w:r>
      <w:r>
        <w:rPr>
          <w:rStyle w:val="FootnoteAnchor"/>
          <w:rtl w:val="true"/>
        </w:rPr>
        <w:footnoteReference w:id="206"/>
      </w:r>
      <w:r>
        <w:rPr>
          <w:rFonts w:ascii="Amiri" w:hAnsi="Amiri" w:eastAsia="Amiri" w:cs="Amiri"/>
          <w:color w:val="111111"/>
          <w:sz w:val="28"/>
          <w:sz w:val="28"/>
          <w:szCs w:val="28"/>
          <w:rtl w:val="true"/>
          <w:lang w:bidi="ar-SA"/>
        </w:rPr>
        <w:t xml:space="preserve">فيهِ </w:t>
      </w:r>
      <w:r>
        <w:rPr>
          <w:rStyle w:val="FootnoteAnchor"/>
          <w:rtl w:val="true"/>
        </w:rPr>
        <w:footnoteReference w:id="207"/>
      </w:r>
    </w:p>
    <w:p>
      <w:pPr>
        <w:pStyle w:val="Heading4"/>
        <w:numPr>
          <w:ilvl w:val="3"/>
          <w:numId w:val="1"/>
        </w:numPr>
        <w:rPr/>
      </w:pPr>
      <w:bookmarkStart w:id="312" w:name="__RefHeading___Toc5688282_1280447820"/>
      <w:bookmarkStart w:id="313" w:name="_Toc116"/>
      <w:bookmarkEnd w:id="312"/>
      <w:r>
        <w:rPr/>
        <w:t>5</w:t>
      </w:r>
      <w:r>
        <w:rPr>
          <w:rtl w:val="true"/>
        </w:rPr>
        <w:t xml:space="preserve">- </w:t>
      </w:r>
      <w:r>
        <w:rPr>
          <w:rtl w:val="true"/>
        </w:rPr>
        <w:t>الحميرى</w:t>
      </w:r>
      <w:bookmarkEnd w:id="313"/>
    </w:p>
    <w:p>
      <w:pPr>
        <w:pStyle w:val="BookText"/>
        <w:rPr/>
      </w:pPr>
      <w:r>
        <w:rPr>
          <w:rFonts w:ascii="Amiri" w:hAnsi="Amiri" w:eastAsia="Amiri" w:cs="Amiri"/>
          <w:color w:val="111111"/>
          <w:sz w:val="28"/>
          <w:sz w:val="28"/>
          <w:szCs w:val="28"/>
          <w:rtl w:val="true"/>
          <w:lang w:bidi="ar-SA"/>
        </w:rPr>
        <w:t xml:space="preserve">وَاللهُ زَوَّجَهُ الزَّكِيَّةَ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طُوبى مَشْهَداً مَحْضورا</w:t>
      </w:r>
    </w:p>
    <w:p>
      <w:pPr>
        <w:pStyle w:val="BookText"/>
        <w:rPr/>
      </w:pPr>
      <w:r>
        <w:rPr>
          <w:rFonts w:ascii="Amiri" w:hAnsi="Amiri" w:eastAsia="Amiri" w:cs="Amiri"/>
          <w:color w:val="111111"/>
          <w:sz w:val="28"/>
          <w:sz w:val="28"/>
          <w:szCs w:val="28"/>
          <w:rtl w:val="true"/>
          <w:lang w:bidi="ar-SA"/>
        </w:rPr>
        <w:t xml:space="preserve">كانَ المَلائِكُ ثَمَّ فِي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يَخْطُبُهُمْ بِها مَسْرُورا</w:t>
      </w:r>
    </w:p>
    <w:p>
      <w:pPr>
        <w:pStyle w:val="BookText"/>
        <w:rPr/>
      </w:pPr>
      <w:r>
        <w:rPr>
          <w:rFonts w:ascii="Amiri" w:hAnsi="Amiri" w:eastAsia="Amiri" w:cs="Amiri"/>
          <w:color w:val="111111"/>
          <w:sz w:val="28"/>
          <w:sz w:val="28"/>
          <w:szCs w:val="28"/>
          <w:rtl w:val="true"/>
          <w:lang w:bidi="ar-SA"/>
        </w:rPr>
        <w:t xml:space="preserve">يَدْعُولَهُ وَلَها وَكانَ 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بِخَيرٍ دائِماً مَذْكورا</w:t>
      </w:r>
    </w:p>
    <w:p>
      <w:pPr>
        <w:pStyle w:val="BookText"/>
        <w:rPr/>
      </w:pPr>
      <w:r>
        <w:rPr>
          <w:rFonts w:ascii="Amiri" w:hAnsi="Amiri" w:eastAsia="Amiri" w:cs="Amiri"/>
          <w:color w:val="111111"/>
          <w:sz w:val="28"/>
          <w:sz w:val="28"/>
          <w:szCs w:val="28"/>
          <w:rtl w:val="true"/>
          <w:lang w:bidi="ar-SA"/>
        </w:rPr>
        <w:t xml:space="preserve">حتّى إذا فَرَغَ الخَطِيبُ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تُساقِطُ لُؤلُواً مَنْثُورا</w:t>
      </w:r>
    </w:p>
    <w:p>
      <w:pPr>
        <w:pStyle w:val="BookText"/>
        <w:rPr/>
      </w:pPr>
      <w:r>
        <w:rPr>
          <w:rFonts w:ascii="Amiri" w:hAnsi="Amiri" w:eastAsia="Amiri" w:cs="Amiri"/>
          <w:color w:val="111111"/>
          <w:sz w:val="28"/>
          <w:sz w:val="28"/>
          <w:szCs w:val="28"/>
          <w:rtl w:val="true"/>
          <w:lang w:bidi="ar-SA"/>
        </w:rPr>
        <w:t xml:space="preserve">وَتُهيلُ ياقوتاً عَلَيهِمْ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وَتُهيلُ دُرّاً تارَةً وَشُذُورا</w:t>
      </w:r>
    </w:p>
    <w:p>
      <w:pPr>
        <w:pStyle w:val="BookText"/>
        <w:rPr/>
      </w:pPr>
      <w:r>
        <w:rPr>
          <w:rFonts w:ascii="Amiri" w:hAnsi="Amiri" w:eastAsia="Amiri" w:cs="Amiri"/>
          <w:color w:val="111111"/>
          <w:sz w:val="28"/>
          <w:sz w:val="28"/>
          <w:szCs w:val="28"/>
          <w:rtl w:val="true"/>
          <w:lang w:bidi="ar-SA"/>
        </w:rPr>
        <w:t xml:space="preserve">فَتَرى نِساءَ الحُورِ يَنْتَهِبُونَهُ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 بذلك يَهْتَدينَ الحُورا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القِيامَةِ بَيْنَهُنَّ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النِّثَارُ عَشِيَةً وَيُكورا </w:t>
      </w:r>
      <w:r>
        <w:rPr>
          <w:rStyle w:val="FootnoteAnchor"/>
          <w:rtl w:val="true"/>
        </w:rPr>
        <w:footnoteReference w:id="208"/>
      </w:r>
      <w:bookmarkStart w:id="314" w:name="pg17243_178136"/>
    </w:p>
    <w:p>
      <w:pPr>
        <w:pStyle w:val="Heading4"/>
        <w:numPr>
          <w:ilvl w:val="3"/>
          <w:numId w:val="1"/>
        </w:numPr>
        <w:rPr/>
      </w:pPr>
      <w:bookmarkStart w:id="315" w:name="__RefHeading___Toc5688284_1280447820"/>
      <w:bookmarkStart w:id="316" w:name="_Toc117"/>
      <w:bookmarkEnd w:id="314"/>
      <w:bookmarkEnd w:id="315"/>
      <w:r>
        <w:rPr/>
        <w:t>6</w:t>
      </w:r>
      <w:r>
        <w:rPr>
          <w:rtl w:val="true"/>
        </w:rPr>
        <w:t xml:space="preserve">- </w:t>
      </w:r>
      <w:r>
        <w:rPr>
          <w:rtl w:val="true"/>
        </w:rPr>
        <w:t>السرخسي</w:t>
      </w:r>
      <w:bookmarkEnd w:id="316"/>
    </w:p>
    <w:p>
      <w:pPr>
        <w:pStyle w:val="BookText"/>
        <w:rPr/>
      </w:pPr>
      <w:r>
        <w:rPr>
          <w:rFonts w:ascii="Amiri" w:hAnsi="Amiri" w:eastAsia="Amiri" w:cs="Amiri"/>
          <w:color w:val="111111"/>
          <w:sz w:val="28"/>
          <w:sz w:val="28"/>
          <w:szCs w:val="28"/>
          <w:rtl w:val="true"/>
          <w:lang w:bidi="ar-SA"/>
        </w:rPr>
        <w:t xml:space="preserve">وَأَرادَ رَبُّ العَرشِ أَنْ تلْقي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كَريمُ العِرقِ وَالأَغصانِ</w:t>
      </w:r>
    </w:p>
    <w:p>
      <w:pPr>
        <w:pStyle w:val="BookText"/>
        <w:rPr/>
      </w:pPr>
      <w:r>
        <w:rPr>
          <w:rFonts w:ascii="Amiri" w:hAnsi="Amiri" w:eastAsia="Amiri" w:cs="Amiri"/>
          <w:color w:val="111111"/>
          <w:sz w:val="28"/>
          <w:sz w:val="28"/>
          <w:szCs w:val="28"/>
          <w:rtl w:val="true"/>
          <w:lang w:bidi="ar-SA"/>
        </w:rPr>
        <w:t xml:space="preserve">فقَضى فَزَوَّجَهَا عَليّاً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الكَفِى لَها بِلا نُقصانِ</w:t>
      </w:r>
    </w:p>
    <w:p>
      <w:pPr>
        <w:pStyle w:val="BookText"/>
        <w:rPr/>
      </w:pPr>
      <w:r>
        <w:rPr>
          <w:rFonts w:ascii="Amiri" w:hAnsi="Amiri" w:eastAsia="Amiri" w:cs="Amiri"/>
          <w:color w:val="111111"/>
          <w:sz w:val="28"/>
          <w:sz w:val="28"/>
          <w:szCs w:val="28"/>
          <w:rtl w:val="true"/>
          <w:lang w:bidi="ar-SA"/>
        </w:rPr>
        <w:t xml:space="preserve">وَقَضى الإِلهُ بِأَن تولّد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كَالقَمَرَيْنِ يَلْتَقِيانِ</w:t>
      </w:r>
    </w:p>
    <w:p>
      <w:pPr>
        <w:pStyle w:val="BookText"/>
        <w:rPr/>
      </w:pPr>
      <w:r>
        <w:rPr>
          <w:rFonts w:ascii="Amiri" w:hAnsi="Amiri" w:eastAsia="Amiri" w:cs="Amiri"/>
          <w:color w:val="111111"/>
          <w:sz w:val="28"/>
          <w:sz w:val="28"/>
          <w:szCs w:val="28"/>
          <w:rtl w:val="true"/>
          <w:lang w:bidi="ar-SA"/>
        </w:rPr>
        <w:t xml:space="preserve">سِبْطا مُحَمَّدٍ الرَّسولِ وَفِلذتا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البَتول كذاكَ يَعتَلِقانِ</w:t>
      </w:r>
    </w:p>
    <w:p>
      <w:pPr>
        <w:pStyle w:val="BookText"/>
        <w:rPr/>
      </w:pPr>
      <w:r>
        <w:rPr>
          <w:rFonts w:ascii="Amiri" w:hAnsi="Amiri" w:eastAsia="Amiri" w:cs="Amiri"/>
          <w:color w:val="111111"/>
          <w:sz w:val="28"/>
          <w:sz w:val="28"/>
          <w:szCs w:val="28"/>
          <w:rtl w:val="true"/>
          <w:lang w:bidi="ar-SA"/>
        </w:rPr>
        <w:t xml:space="preserve">فَبَنى الإِمَامَةَ وَالخِلافَةَ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الرِّسالَةِ ذانَكَ الوَلَدانِ </w:t>
      </w:r>
      <w:r>
        <w:rPr>
          <w:rStyle w:val="FootnoteAnchor"/>
          <w:rtl w:val="true"/>
        </w:rPr>
        <w:footnoteReference w:id="209"/>
      </w:r>
    </w:p>
    <w:p>
      <w:pPr>
        <w:pStyle w:val="Heading4"/>
        <w:numPr>
          <w:ilvl w:val="3"/>
          <w:numId w:val="1"/>
        </w:numPr>
        <w:rPr/>
      </w:pPr>
      <w:bookmarkStart w:id="317" w:name="__RefHeading___Toc5688286_1280447820"/>
      <w:bookmarkStart w:id="318" w:name="_Toc118"/>
      <w:bookmarkEnd w:id="317"/>
      <w:r>
        <w:rPr/>
        <w:t>7</w:t>
      </w:r>
      <w:r>
        <w:rPr>
          <w:rtl w:val="true"/>
        </w:rPr>
        <w:t xml:space="preserve">- </w:t>
      </w:r>
      <w:r>
        <w:rPr>
          <w:rtl w:val="true"/>
        </w:rPr>
        <w:t>السُّوسى</w:t>
      </w:r>
      <w:bookmarkEnd w:id="318"/>
    </w:p>
    <w:p>
      <w:pPr>
        <w:pStyle w:val="BookText"/>
        <w:rPr/>
      </w:pPr>
      <w:r>
        <w:rPr>
          <w:rFonts w:ascii="Amiri" w:hAnsi="Amiri" w:eastAsia="Amiri" w:cs="Amiri"/>
          <w:color w:val="111111"/>
          <w:sz w:val="28"/>
          <w:sz w:val="28"/>
          <w:szCs w:val="28"/>
          <w:rtl w:val="true"/>
          <w:lang w:bidi="ar-SA"/>
        </w:rPr>
        <w:t xml:space="preserve">وَزُوِّجَ بِالطُّهرِ البَولَةِ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سِواهُ كاسِفَ البال </w:t>
      </w:r>
      <w:r>
        <w:rPr>
          <w:rStyle w:val="FootnoteAnchor"/>
          <w:rtl w:val="true"/>
        </w:rPr>
        <w:footnoteReference w:id="210"/>
      </w:r>
      <w:r>
        <w:rPr>
          <w:rFonts w:ascii="Amiri" w:hAnsi="Amiri" w:eastAsia="Amiri" w:cs="Amiri"/>
          <w:color w:val="111111"/>
          <w:sz w:val="28"/>
          <w:sz w:val="28"/>
          <w:szCs w:val="28"/>
          <w:rtl w:val="true"/>
          <w:lang w:bidi="ar-SA"/>
        </w:rPr>
        <w:t>مَن حُقِرْ</w:t>
      </w:r>
    </w:p>
    <w:p>
      <w:pPr>
        <w:pStyle w:val="BookText"/>
        <w:rPr/>
      </w:pPr>
      <w:r>
        <w:rPr>
          <w:rFonts w:ascii="Amiri" w:hAnsi="Amiri" w:eastAsia="Amiri" w:cs="Amiri"/>
          <w:color w:val="111111"/>
          <w:sz w:val="28"/>
          <w:sz w:val="28"/>
          <w:szCs w:val="28"/>
          <w:rtl w:val="true"/>
          <w:lang w:bidi="ar-SA"/>
        </w:rPr>
        <w:t xml:space="preserve">وخاطِبُها جَبْرِيلُ لَمّا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شَهِدَ الأملاك يَلْقُطنَ ما نُثِرْ</w:t>
      </w:r>
    </w:p>
    <w:p>
      <w:pPr>
        <w:pStyle w:val="BookText"/>
        <w:rPr/>
      </w:pPr>
      <w:r>
        <w:rPr>
          <w:rFonts w:ascii="Amiri" w:hAnsi="Amiri" w:eastAsia="Amiri" w:cs="Amiri"/>
          <w:color w:val="111111"/>
          <w:sz w:val="28"/>
          <w:sz w:val="28"/>
          <w:szCs w:val="28"/>
          <w:rtl w:val="true"/>
          <w:lang w:bidi="ar-SA"/>
        </w:rPr>
        <w:t xml:space="preserve">تَناثَرَ ياقُوتُ وَدُرٌ وجَوْهَرٌ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وَمِسْك وَكَافُورٌ مِنَ الخُلدِ قَدْ نُثِرْ</w:t>
      </w:r>
    </w:p>
    <w:p>
      <w:pPr>
        <w:pStyle w:val="BookText"/>
        <w:rPr/>
      </w:pPr>
      <w:r>
        <w:rPr>
          <w:rFonts w:ascii="Amiri" w:hAnsi="Amiri" w:eastAsia="Amiri" w:cs="Amiri"/>
          <w:color w:val="111111"/>
          <w:sz w:val="28"/>
          <w:sz w:val="28"/>
          <w:szCs w:val="28"/>
          <w:rtl w:val="true"/>
          <w:lang w:bidi="ar-SA"/>
        </w:rPr>
        <w:t xml:space="preserve">وَقُولا لَهُ يا خاطبيها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الشَّمْسُ المُنيرةُ بالقَمَرُ</w:t>
      </w:r>
    </w:p>
    <w:p>
      <w:pPr>
        <w:pStyle w:val="BookText"/>
        <w:rPr/>
      </w:pPr>
      <w:r>
        <w:rPr>
          <w:rFonts w:ascii="Amiri" w:hAnsi="Amiri" w:eastAsia="Amiri" w:cs="Amiri"/>
          <w:color w:val="111111"/>
          <w:sz w:val="28"/>
          <w:sz w:val="28"/>
          <w:szCs w:val="28"/>
          <w:rtl w:val="true"/>
          <w:lang w:bidi="ar-SA"/>
        </w:rPr>
        <w:t xml:space="preserve">وَيَطلُعُ مِنْ شَمْسِ الضُّحى قَمَرُ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كَواكِبُ قَدْ لاحَتْ لَنا إِحْدَى عَشَرْ </w:t>
      </w:r>
      <w:r>
        <w:rPr>
          <w:rStyle w:val="FootnoteAnchor"/>
          <w:rtl w:val="true"/>
        </w:rPr>
        <w:footnoteReference w:id="211"/>
      </w:r>
    </w:p>
    <w:p>
      <w:pPr>
        <w:pStyle w:val="Heading4"/>
        <w:numPr>
          <w:ilvl w:val="3"/>
          <w:numId w:val="1"/>
        </w:numPr>
        <w:rPr/>
      </w:pPr>
      <w:bookmarkStart w:id="319" w:name="__RefHeading___Toc5688288_1280447820"/>
      <w:bookmarkStart w:id="320" w:name="_Toc119"/>
      <w:bookmarkEnd w:id="319"/>
      <w:r>
        <w:rPr/>
        <w:t>8</w:t>
      </w:r>
      <w:r>
        <w:rPr>
          <w:rtl w:val="true"/>
        </w:rPr>
        <w:t xml:space="preserve">- </w:t>
      </w:r>
      <w:r>
        <w:rPr>
          <w:rtl w:val="true"/>
        </w:rPr>
        <w:t>العبدى</w:t>
      </w:r>
      <w:bookmarkEnd w:id="320"/>
    </w:p>
    <w:p>
      <w:pPr>
        <w:pStyle w:val="BookText"/>
        <w:rPr/>
      </w:pPr>
      <w:r>
        <w:rPr>
          <w:rFonts w:ascii="Amiri" w:hAnsi="Amiri" w:eastAsia="Amiri" w:cs="Amiri"/>
          <w:color w:val="111111"/>
          <w:sz w:val="28"/>
          <w:sz w:val="28"/>
          <w:szCs w:val="28"/>
          <w:rtl w:val="true"/>
          <w:lang w:bidi="ar-SA"/>
        </w:rPr>
        <w:t xml:space="preserve">صِدِّيقةٌ خُلِقَتْ 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 شَرِيفٍ في المناسِبْ</w:t>
      </w:r>
    </w:p>
    <w:p>
      <w:pPr>
        <w:pStyle w:val="BookText"/>
        <w:rPr/>
      </w:pPr>
      <w:r>
        <w:rPr>
          <w:rFonts w:ascii="Amiri" w:hAnsi="Amiri" w:eastAsia="Amiri" w:cs="Amiri"/>
          <w:color w:val="111111"/>
          <w:sz w:val="28"/>
          <w:sz w:val="28"/>
          <w:szCs w:val="28"/>
          <w:rtl w:val="true"/>
          <w:lang w:bidi="ar-SA"/>
        </w:rPr>
        <w:t xml:space="preserve">اخْتارَهُ وَاخْتارَها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طُهْرَينِ مِنْ دَنَسِ المَعايِبُ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اسْماهُما قُرِنا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بِظِلُ العَرْشِ راتِبْ </w:t>
      </w:r>
      <w:bookmarkStart w:id="321" w:name="pg17243_178137"/>
    </w:p>
    <w:p>
      <w:pPr>
        <w:pStyle w:val="BookText"/>
        <w:rPr/>
      </w:pPr>
      <w:bookmarkEnd w:id="321"/>
      <w:r>
        <w:rPr>
          <w:rFonts w:ascii="Amiri" w:hAnsi="Amiri" w:eastAsia="Amiri" w:cs="Amiri"/>
          <w:color w:val="111111"/>
          <w:sz w:val="28"/>
          <w:sz w:val="28"/>
          <w:szCs w:val="28"/>
          <w:rtl w:val="true"/>
          <w:lang w:bidi="ar-SA"/>
        </w:rPr>
        <w:t xml:space="preserve">كانَ الإلهُ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وَأَمِينُهُ جَبْرِيلُ خَاطِبٌ</w:t>
      </w:r>
    </w:p>
    <w:p>
      <w:pPr>
        <w:pStyle w:val="BookText"/>
        <w:rPr/>
      </w:pPr>
      <w:r>
        <w:rPr>
          <w:rFonts w:ascii="Amiri" w:hAnsi="Amiri" w:eastAsia="Amiri" w:cs="Amiri"/>
          <w:color w:val="111111"/>
          <w:sz w:val="28"/>
          <w:sz w:val="28"/>
          <w:szCs w:val="28"/>
          <w:rtl w:val="true"/>
          <w:lang w:bidi="ar-SA"/>
        </w:rPr>
        <w:t xml:space="preserve">وَالمَهْرُ خُمسُ الأَرضِ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تَعالَتْ فِي المَواهِبْ</w:t>
      </w:r>
    </w:p>
    <w:p>
      <w:pPr>
        <w:pStyle w:val="BookText"/>
        <w:rPr/>
      </w:pPr>
      <w:r>
        <w:rPr>
          <w:rFonts w:ascii="Amiri" w:hAnsi="Amiri" w:eastAsia="Amiri" w:cs="Amiri"/>
          <w:color w:val="111111"/>
          <w:sz w:val="28"/>
          <w:sz w:val="28"/>
          <w:szCs w:val="28"/>
          <w:rtl w:val="true"/>
          <w:lang w:bidi="ar-SA"/>
        </w:rPr>
        <w:t xml:space="preserve">ونهابُها </w:t>
      </w:r>
      <w:r>
        <w:rPr>
          <w:rStyle w:val="FootnoteAnchor"/>
          <w:rtl w:val="true"/>
        </w:rPr>
        <w:footnoteReference w:id="212"/>
      </w:r>
      <w:r>
        <w:rPr>
          <w:rFonts w:ascii="Amiri" w:hAnsi="Amiri" w:eastAsia="Amiri" w:cs="Amiri"/>
          <w:color w:val="111111"/>
          <w:sz w:val="28"/>
          <w:sz w:val="28"/>
          <w:szCs w:val="28"/>
          <w:rtl w:val="true"/>
          <w:lang w:bidi="ar-SA"/>
        </w:rPr>
        <w:t xml:space="preserve">مِن حَمْلِ 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طُيِّبَتْ تِلكَ المَناهِب </w:t>
      </w:r>
      <w:r>
        <w:rPr>
          <w:rStyle w:val="FootnoteAnchor"/>
          <w:rtl w:val="true"/>
        </w:rPr>
        <w:footnoteReference w:id="213"/>
      </w:r>
    </w:p>
    <w:p>
      <w:pPr>
        <w:pStyle w:val="Heading4"/>
        <w:numPr>
          <w:ilvl w:val="3"/>
          <w:numId w:val="1"/>
        </w:numPr>
        <w:rPr/>
      </w:pPr>
      <w:bookmarkStart w:id="322" w:name="__RefHeading___Toc5688290_1280447820"/>
      <w:bookmarkStart w:id="323" w:name="_Toc120"/>
      <w:bookmarkEnd w:id="322"/>
      <w:r>
        <w:rPr/>
        <w:t>9</w:t>
      </w:r>
      <w:r>
        <w:rPr>
          <w:rtl w:val="true"/>
        </w:rPr>
        <w:t xml:space="preserve"> - </w:t>
      </w:r>
      <w:r>
        <w:rPr>
          <w:rtl w:val="true"/>
        </w:rPr>
        <w:t>الشيخ الفرطوسي</w:t>
      </w:r>
      <w:bookmarkEnd w:id="323"/>
    </w:p>
    <w:p>
      <w:pPr>
        <w:pStyle w:val="BookText"/>
        <w:rPr/>
      </w:pPr>
      <w:r>
        <w:rPr>
          <w:rFonts w:ascii="Amiri" w:hAnsi="Amiri" w:eastAsia="Amiri" w:cs="Amiri"/>
          <w:color w:val="111111"/>
          <w:sz w:val="28"/>
          <w:sz w:val="28"/>
          <w:szCs w:val="28"/>
          <w:rtl w:val="true"/>
          <w:lang w:bidi="ar-SA"/>
        </w:rPr>
        <w:t xml:space="preserve">زُوجَتْ في السَّمَاءِ طُهْراً وَيُمْناً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وَعَلاهُ بِسَيْدِ الأَوْصِياءِ</w:t>
      </w:r>
    </w:p>
    <w:p>
      <w:pPr>
        <w:pStyle w:val="BookText"/>
        <w:rPr/>
      </w:pPr>
      <w:r>
        <w:rPr>
          <w:rFonts w:ascii="Amiri" w:hAnsi="Amiri" w:eastAsia="Amiri" w:cs="Amiri"/>
          <w:color w:val="111111"/>
          <w:sz w:val="28"/>
          <w:sz w:val="28"/>
          <w:szCs w:val="28"/>
          <w:rtl w:val="true"/>
          <w:lang w:bidi="ar-SA"/>
        </w:rPr>
        <w:t xml:space="preserve">كانَ جَبْرِيلُ خاطباً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الطَّهرِ مِنْ كَرِيمِ العَطاءِ</w:t>
      </w:r>
    </w:p>
    <w:p>
      <w:pPr>
        <w:pStyle w:val="BookText"/>
        <w:rPr/>
      </w:pPr>
      <w:r>
        <w:rPr>
          <w:rFonts w:ascii="Amiri" w:hAnsi="Amiri" w:eastAsia="Amiri" w:cs="Amiri"/>
          <w:color w:val="111111"/>
          <w:sz w:val="28"/>
          <w:sz w:val="28"/>
          <w:szCs w:val="28"/>
          <w:rtl w:val="true"/>
          <w:lang w:bidi="ar-SA"/>
        </w:rPr>
        <w:t xml:space="preserve">وَجَميعُ المَلائِكِ الغُرَّ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زواج الزهرا مِنَ الشُّهَداءِ</w:t>
      </w:r>
    </w:p>
    <w:p>
      <w:pPr>
        <w:pStyle w:val="BookText"/>
        <w:rPr/>
      </w:pPr>
      <w:r>
        <w:rPr>
          <w:rFonts w:ascii="Amiri" w:hAnsi="Amiri" w:eastAsia="Amiri" w:cs="Amiri"/>
          <w:color w:val="111111"/>
          <w:sz w:val="28"/>
          <w:sz w:val="28"/>
          <w:szCs w:val="28"/>
          <w:rtl w:val="true"/>
          <w:lang w:bidi="ar-SA"/>
        </w:rPr>
        <w:t xml:space="preserve">نَثَرَتْ في الزَّفافِ لِلحُورِ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عَلَيها بِغِبْطَةٍ وَهَنَاءِ</w:t>
      </w:r>
    </w:p>
    <w:p>
      <w:pPr>
        <w:pStyle w:val="BookText"/>
        <w:rPr/>
      </w:pPr>
      <w:r>
        <w:rPr>
          <w:rFonts w:ascii="Amiri" w:hAnsi="Amiri" w:eastAsia="Amiri" w:cs="Amiri"/>
          <w:color w:val="111111"/>
          <w:sz w:val="28"/>
          <w:sz w:val="28"/>
          <w:szCs w:val="28"/>
          <w:rtl w:val="true"/>
          <w:lang w:bidi="ar-SA"/>
        </w:rPr>
        <w:t xml:space="preserve">دُرَراً مِنْ كَرامَةٍ وَجُماناً </w:t>
      </w:r>
      <w:r>
        <w:rPr>
          <w:rStyle w:val="FootnoteAnchor"/>
          <w:rtl w:val="true"/>
        </w:rPr>
        <w:footnoteReference w:id="214"/>
      </w:r>
      <w:r>
        <w:rPr>
          <w:rFonts w:ascii="Amiri" w:hAnsi="Amiri" w:eastAsia="Amiri" w:cs="Amiri"/>
          <w:color w:val="111111"/>
          <w:sz w:val="28"/>
          <w:sz w:val="28"/>
          <w:szCs w:val="28"/>
          <w:rtl w:val="true"/>
          <w:lang w:bidi="ar-SA"/>
        </w:rPr>
        <w:t>تتهادى بِهِ لِيَوْمِ الجَزَاءِ</w:t>
      </w:r>
    </w:p>
    <w:p>
      <w:pPr>
        <w:pStyle w:val="BookText"/>
        <w:rPr/>
      </w:pPr>
      <w:r>
        <w:rPr>
          <w:rFonts w:ascii="Amiri" w:hAnsi="Amiri" w:eastAsia="Amiri" w:cs="Amiri"/>
          <w:color w:val="111111"/>
          <w:sz w:val="28"/>
          <w:sz w:val="28"/>
          <w:szCs w:val="28"/>
          <w:rtl w:val="true"/>
          <w:lang w:bidi="ar-SA"/>
        </w:rPr>
        <w:t xml:space="preserve">وَأَتاها أَنِ احْمِلي بِرِقاقٍ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فيها بَراءَةُ الأَوْلِياءِ </w:t>
      </w:r>
      <w:r>
        <w:rPr>
          <w:rStyle w:val="FootnoteAnchor"/>
          <w:rtl w:val="true"/>
        </w:rPr>
        <w:footnoteReference w:id="216"/>
      </w:r>
    </w:p>
    <w:p>
      <w:pPr>
        <w:pStyle w:val="Heading3"/>
        <w:numPr>
          <w:ilvl w:val="2"/>
          <w:numId w:val="1"/>
        </w:numPr>
        <w:rPr/>
      </w:pPr>
      <w:bookmarkStart w:id="324" w:name="__RefHeading___Toc5688292_1280447820"/>
      <w:bookmarkStart w:id="325" w:name="_Toc121"/>
      <w:bookmarkEnd w:id="324"/>
      <w:r>
        <w:rPr>
          <w:rtl w:val="true"/>
        </w:rPr>
        <w:t>دار سكناها عليهاالسّلام</w:t>
      </w:r>
      <w:bookmarkEnd w:id="32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النبيّ صلّي الله عليه و آله لبضعته بيتاً مجاوراً للجامع الأعظم، وفتح له باباً عليه، ولمّا أمر النبيّ صلّي الله عليه و آله بغلق الأبواب المفتوحة على الجامع استثنى منها باب سيّدة نساء العالمين عليهاالسّلام، تكريماً وتعظيماً لها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326" w:name="pg17243_178138"/>
    </w:p>
    <w:p>
      <w:pPr>
        <w:pStyle w:val="BookText"/>
        <w:rPr/>
      </w:pPr>
      <w:bookmarkEnd w:id="326"/>
      <w:r>
        <w:rPr>
          <w:rFonts w:ascii="Amiri" w:hAnsi="Amiri" w:eastAsia="Amiri" w:cs="Amiri"/>
          <w:color w:val="111111"/>
          <w:sz w:val="28"/>
          <w:sz w:val="28"/>
          <w:szCs w:val="28"/>
          <w:rtl w:val="true"/>
          <w:lang w:bidi="ar-SA"/>
        </w:rPr>
        <w:t>يقول الصاحب بن عبّاد في مدحه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سُدَّ عَنْ خَيْرِ المَساجِدِ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وأَبْوَابُهُمْ إِذْ ذاكَ عَنْهُ تُسَدُّ</w:t>
      </w:r>
    </w:p>
    <w:p>
      <w:pPr>
        <w:pStyle w:val="BookText"/>
        <w:rPr/>
      </w:pPr>
      <w:r>
        <w:rPr>
          <w:rFonts w:ascii="Amiri" w:hAnsi="Amiri" w:eastAsia="Amiri" w:cs="Amiri"/>
          <w:color w:val="111111"/>
          <w:sz w:val="28"/>
          <w:sz w:val="28"/>
          <w:szCs w:val="28"/>
          <w:rtl w:val="true"/>
          <w:lang w:bidi="ar-SA"/>
        </w:rPr>
        <w:t>يقول الشيخ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وبابها الرَّفِيعُ بابُ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وَمُستَجارُ كُلِّ ذي مُلِمَّه</w:t>
      </w:r>
    </w:p>
    <w:p>
      <w:pPr>
        <w:pStyle w:val="BookText"/>
        <w:rPr/>
      </w:pPr>
      <w:r>
        <w:rPr>
          <w:rFonts w:ascii="Amiri" w:hAnsi="Amiri" w:eastAsia="Amiri" w:cs="Amiri"/>
          <w:color w:val="111111"/>
          <w:sz w:val="28"/>
          <w:sz w:val="28"/>
          <w:szCs w:val="28"/>
          <w:rtl w:val="true"/>
          <w:lang w:bidi="ar-SA"/>
        </w:rPr>
        <w:t xml:space="preserve">وَما الخطيمُ عِند باب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بِنورِها تُطفأ نارُ الحاظِمَه</w:t>
      </w:r>
    </w:p>
    <w:p>
      <w:pPr>
        <w:pStyle w:val="BookText"/>
        <w:rPr/>
      </w:pPr>
      <w:r>
        <w:rPr>
          <w:rFonts w:ascii="Amiri" w:hAnsi="Amiri" w:eastAsia="Amiri" w:cs="Amiri"/>
          <w:color w:val="111111"/>
          <w:sz w:val="28"/>
          <w:sz w:val="28"/>
          <w:szCs w:val="28"/>
          <w:rtl w:val="true"/>
          <w:lang w:bidi="ar-SA"/>
        </w:rPr>
        <w:t xml:space="preserve">وَبَيتُها المَعمورُ كَعْبَةُ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شَراهُ لِلتُّريَا مَلْتَما</w:t>
      </w:r>
    </w:p>
    <w:p>
      <w:pPr>
        <w:pStyle w:val="BookText"/>
        <w:rPr/>
      </w:pPr>
      <w:r>
        <w:rPr>
          <w:rFonts w:ascii="Amiri" w:hAnsi="Amiri" w:eastAsia="Amiri" w:cs="Amiri"/>
          <w:color w:val="111111"/>
          <w:sz w:val="28"/>
          <w:sz w:val="28"/>
          <w:szCs w:val="28"/>
          <w:rtl w:val="true"/>
          <w:lang w:bidi="ar-SA"/>
        </w:rPr>
        <w:t xml:space="preserve">وعد ابن عمر من المناقب التي حظي بها الإمام عليه السّلام سدّ النبيّ صلّي الله عليه و آله للأبواب التي كانت على المسجد إلّا باب عليّ عليه السّلام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5688294_1280447820"/>
      <w:bookmarkStart w:id="328" w:name="_Toc122"/>
      <w:bookmarkEnd w:id="327"/>
      <w:r>
        <w:rPr>
          <w:rtl w:val="true"/>
        </w:rPr>
        <w:t>شؤون المنزل</w:t>
      </w:r>
      <w:bookmarkEnd w:id="328"/>
    </w:p>
    <w:p>
      <w:pPr>
        <w:pStyle w:val="BookText"/>
        <w:rPr/>
      </w:pPr>
      <w:r>
        <w:rPr>
          <w:rFonts w:ascii="Amiri" w:hAnsi="Amiri" w:eastAsia="Amiri" w:cs="Amiri"/>
          <w:color w:val="111111"/>
          <w:sz w:val="28"/>
          <w:sz w:val="28"/>
          <w:szCs w:val="28"/>
          <w:rtl w:val="true"/>
          <w:lang w:bidi="ar-SA"/>
        </w:rPr>
        <w:t xml:space="preserve">وكانت أُمّ الإمام السيّدة الزكية فاطمة معه في داره، ووزّع الإمام شؤون البيت عليها وعلى سيّدة نساء العالمين عليهاالسّلام، فجعل شؤون البيت الداخلية من تهيئة الطعام وغيره عليها، وشؤونه الخارجية على والدته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5688296_1280447820"/>
      <w:bookmarkStart w:id="330" w:name="_Toc123"/>
      <w:bookmarkEnd w:id="329"/>
      <w:r>
        <w:rPr>
          <w:rtl w:val="true"/>
        </w:rPr>
        <w:t>عملها عليهاالسّلام في البيت</w:t>
      </w:r>
      <w:bookmarkEnd w:id="330"/>
    </w:p>
    <w:p>
      <w:pPr>
        <w:pStyle w:val="Heading4"/>
        <w:numPr>
          <w:ilvl w:val="3"/>
          <w:numId w:val="1"/>
        </w:numPr>
        <w:rPr/>
      </w:pPr>
      <w:bookmarkStart w:id="331" w:name="__RefHeading___Toc5688298_1280447820"/>
      <w:bookmarkStart w:id="332" w:name="_Toc124"/>
      <w:bookmarkEnd w:id="331"/>
      <w:r>
        <w:rPr>
          <w:rtl w:val="true"/>
        </w:rPr>
        <w:t>عملها عليهاالسّلام في البيت</w:t>
      </w:r>
      <w:bookmarkEnd w:id="332"/>
    </w:p>
    <w:p>
      <w:pPr>
        <w:pStyle w:val="BookText"/>
        <w:rPr/>
      </w:pPr>
      <w:r>
        <w:rPr>
          <w:rFonts w:ascii="Amiri" w:hAnsi="Amiri" w:eastAsia="Amiri" w:cs="Amiri"/>
          <w:color w:val="111111"/>
          <w:sz w:val="28"/>
          <w:sz w:val="28"/>
          <w:szCs w:val="28"/>
          <w:rtl w:val="true"/>
          <w:lang w:bidi="ar-SA"/>
        </w:rPr>
        <w:t>كانت بضعة الرسول صلّي الله عليه و آله تقوم بمنزلها بالأعمال التالية</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5688300_1280447820"/>
      <w:bookmarkStart w:id="334" w:name="_Toc125"/>
      <w:bookmarkEnd w:id="333"/>
      <w:r>
        <w:rPr/>
        <w:t>1</w:t>
      </w:r>
      <w:r>
        <w:rPr>
          <w:rtl w:val="true"/>
        </w:rPr>
        <w:t xml:space="preserve">- </w:t>
      </w:r>
      <w:r>
        <w:rPr>
          <w:rtl w:val="true"/>
        </w:rPr>
        <w:t>تهيئة الطعام</w:t>
      </w:r>
      <w:bookmarkEnd w:id="33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زهراء الرسول عليهاالسّلام تقوم بتهيئة الطعام لزوجها وأبنائها، فكانت تطحن </w:t>
      </w:r>
      <w:bookmarkStart w:id="335" w:name="pg17243_178139"/>
    </w:p>
    <w:p>
      <w:pPr>
        <w:pStyle w:val="BookText"/>
        <w:rPr/>
      </w:pPr>
      <w:bookmarkEnd w:id="335"/>
      <w:r>
        <w:rPr>
          <w:rFonts w:ascii="Amiri" w:hAnsi="Amiri" w:eastAsia="Amiri" w:cs="Amiri"/>
          <w:color w:val="111111"/>
          <w:sz w:val="28"/>
          <w:sz w:val="28"/>
          <w:szCs w:val="28"/>
          <w:rtl w:val="true"/>
          <w:lang w:bidi="ar-SA"/>
        </w:rPr>
        <w:t xml:space="preserve">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الحنطة، ثمّ تقوم بعجنه وخبزه، وقد عيّرها بذلك المعتزّ العبّاسي فردّ عليه صفي الدين الحلّي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عَيْرْتَها بِالرَّحَى وَالرّادُ تَطْحَنُهُ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زادُكَ حَبّاً غَيْرَ مَطْحُونِ</w:t>
      </w:r>
    </w:p>
    <w:p>
      <w:pPr>
        <w:pStyle w:val="BookText"/>
        <w:rPr/>
      </w:pPr>
      <w:r>
        <w:rPr>
          <w:rFonts w:ascii="Amiri" w:hAnsi="Amiri" w:eastAsia="Amiri" w:cs="Amiri"/>
          <w:color w:val="111111"/>
          <w:sz w:val="28"/>
          <w:sz w:val="28"/>
          <w:szCs w:val="28"/>
          <w:rtl w:val="true"/>
          <w:lang w:bidi="ar-SA"/>
        </w:rPr>
        <w:t>إنّ سيرة الزهراء سلام الله عليها تحكي سيرة الأنبياء والأوصياء الذين أعرضوا عن الدنيا، ولا صلة لها بسيرة ملوك بني العبّاس ونسائهم الذين نهبوا أموال المسلمين وأنفقوها على شهواتهم ولياليهم الحمراء، ورحم الله أبا فراس الذي قارن بين العلويّين والعباسيّين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تُمْسِي التلاوَةُ فِي أَبْيَاتِهِمْ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بِيُوتِكُمُ الأَوْتَارُ وَالنَّغَمُ</w:t>
      </w:r>
    </w:p>
    <w:p>
      <w:pPr>
        <w:pStyle w:val="Heading4"/>
        <w:numPr>
          <w:ilvl w:val="3"/>
          <w:numId w:val="1"/>
        </w:numPr>
        <w:rPr/>
      </w:pPr>
      <w:bookmarkStart w:id="336" w:name="__RefHeading___Toc5688302_1280447820"/>
      <w:bookmarkStart w:id="337" w:name="_Toc126"/>
      <w:bookmarkEnd w:id="336"/>
      <w:r>
        <w:rPr/>
        <w:t>2</w:t>
      </w:r>
      <w:r>
        <w:rPr>
          <w:rtl w:val="true"/>
        </w:rPr>
        <w:t xml:space="preserve"> - </w:t>
      </w:r>
      <w:r>
        <w:rPr>
          <w:rtl w:val="true"/>
        </w:rPr>
        <w:t>تنظيف البيت</w:t>
      </w:r>
      <w:bookmarkEnd w:id="337"/>
    </w:p>
    <w:p>
      <w:pPr>
        <w:pStyle w:val="BookText"/>
        <w:rPr/>
      </w:pPr>
      <w:r>
        <w:rPr>
          <w:rFonts w:ascii="Amiri" w:hAnsi="Amiri" w:eastAsia="Amiri" w:cs="Amiri"/>
          <w:color w:val="111111"/>
          <w:sz w:val="28"/>
          <w:sz w:val="28"/>
          <w:szCs w:val="28"/>
          <w:rtl w:val="true"/>
          <w:lang w:bidi="ar-SA"/>
        </w:rPr>
        <w:t>من الأعمال التي تولّت زهراء الرسول عليهاالسّلام القيام بها في داخل البيت تنظيفه من القمامة وغيرها، وقد أثّر ذلك على ثيابها؛ لأنّ البيت لم يكن مفروشاً بغير التراب</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5688304_1280447820"/>
      <w:bookmarkStart w:id="339" w:name="_Toc127"/>
      <w:bookmarkEnd w:id="338"/>
      <w:r>
        <w:rPr/>
        <w:t>3</w:t>
      </w:r>
      <w:r>
        <w:rPr>
          <w:rtl w:val="true"/>
        </w:rPr>
        <w:t xml:space="preserve">- </w:t>
      </w:r>
      <w:r>
        <w:rPr>
          <w:rtl w:val="true"/>
        </w:rPr>
        <w:t>الغزل الملابس أبنائها وزوجها</w:t>
      </w:r>
      <w:bookmarkEnd w:id="339"/>
    </w:p>
    <w:p>
      <w:pPr>
        <w:pStyle w:val="BookText"/>
        <w:rPr/>
      </w:pPr>
      <w:r>
        <w:rPr>
          <w:rFonts w:ascii="Amiri" w:hAnsi="Amiri" w:eastAsia="Amiri" w:cs="Amiri"/>
          <w:color w:val="111111"/>
          <w:sz w:val="28"/>
          <w:sz w:val="28"/>
          <w:szCs w:val="28"/>
          <w:rtl w:val="true"/>
          <w:lang w:bidi="ar-SA"/>
        </w:rPr>
        <w:t xml:space="preserve">وكانت سلام الله عليها تغزل ملابس أبنائها وزوجها بيديها الطاهرتين، وكان للإمام أمير المؤمنين عليه السّلام قميص من غزلها يتّقي به في الحروب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5688306_1280447820"/>
      <w:bookmarkStart w:id="341" w:name="_Toc128"/>
      <w:bookmarkEnd w:id="340"/>
      <w:r>
        <w:rPr/>
        <w:t>4</w:t>
      </w:r>
      <w:r>
        <w:rPr>
          <w:rtl w:val="true"/>
        </w:rPr>
        <w:t xml:space="preserve">- </w:t>
      </w:r>
      <w:r>
        <w:rPr>
          <w:rtl w:val="true"/>
        </w:rPr>
        <w:t>مساعدة الامام عليه السّلام لفاطمة عليهاالسّلام</w:t>
      </w:r>
      <w:bookmarkEnd w:id="34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الإمام عليه السّلام يساعد سيّدة النساء في شؤون المنزل ويعينها على مهام البيت، وقد روى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عَلَيْنَا رَسُولُ اللهِ صلّى الله عليه و آله وَفَاطِمَةُ عِنْدَ الْقِدْرِ، وَأَنا أَنفُي الْعَدَسَ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bookmarkStart w:id="342" w:name="pg17243_178140"/>
    </w:p>
    <w:p>
      <w:pPr>
        <w:pStyle w:val="BookText"/>
        <w:rPr/>
      </w:pPr>
      <w:bookmarkEnd w:id="342"/>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مِنِّي ما أَقُولُ، وَما أَقُولُ إِلَّا مِنْ أَمْرِ رَبِّي، ما مِنْ رَجُلٍ يُعِينُ امْرَأَتَهُ فِي بَيْتِها إلا كانَ لَهُ بِكُلِّ شَعْرَةٍ عَلَى بَدَنِهِ عِبادَةً سَنَةٍ ؛ صِيامُ نَهارِها وَقِيامُ لَيْلِها، وَأَعْطَاهُ اللَّهُ ثَوابَ الصَّابِرِينَ وَالصَّدِّيقِينَ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وصرّحت بعض المصادر أنّ النبيّ صلّى الله عليه و آله قضى على ابنته فاطمة عليهاالسّلام بخدمة البيت، وقضى لعليّ عليه السّلام بما كان خارجاً من البيت من الخدمة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كانت الحياة بين الإمام عليه السّلام وسيدة النساء عليهاالسّلام حياة مودّة وأُلفة، وقد تحدّث الإمام عليه السّلام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أَغْضَبْتُها وَلَا أَكْرَمْتُها عَلَى أَمْرٍ حَتَّى قَبَضَها اللهُ عَزَّ وَجَلَّ، وَلَا أَغْضَبَتْنِي وَلَا عَصَتْ لِي أَمْراً، وَلَقَدْ كُنْتُ أَنْظُرُ إِلَيْهَا فَتَنْكَشِفُ عَنِّي الْهُمُومُ وَالأحْزانُ</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5688308_1280447820"/>
      <w:bookmarkStart w:id="344" w:name="_Toc129"/>
      <w:bookmarkEnd w:id="343"/>
      <w:r>
        <w:rPr/>
        <w:t>5</w:t>
      </w:r>
      <w:r>
        <w:rPr>
          <w:rtl w:val="true"/>
        </w:rPr>
        <w:t xml:space="preserve"> - </w:t>
      </w:r>
      <w:r>
        <w:rPr>
          <w:rtl w:val="true"/>
        </w:rPr>
        <w:t>طحنها عليهاالسّلام الطعام لجيرانها</w:t>
      </w:r>
      <w:bookmarkEnd w:id="344"/>
    </w:p>
    <w:p>
      <w:pPr>
        <w:pStyle w:val="BookText"/>
        <w:rPr/>
      </w:pPr>
      <w:r>
        <w:rPr>
          <w:rFonts w:ascii="Amiri" w:hAnsi="Amiri" w:eastAsia="Amiri" w:cs="Amiri"/>
          <w:color w:val="111111"/>
          <w:sz w:val="28"/>
          <w:sz w:val="28"/>
          <w:szCs w:val="28"/>
          <w:rtl w:val="true"/>
          <w:lang w:bidi="ar-SA"/>
        </w:rPr>
        <w:t>وبالاضافة إلى ما كانت تعانيه زهراء الرسول عليهاالسّلام من جهد ومشقّة في طحنها لطعام بيتها، فإنّها كانت تقوم بطحن طعام جيرانها من الضعفاء والعُجّز مبتغية بذلك الأجر عند الله تعالى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سلمان الفارسي،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ذات يوم على بيت فاطمة عليهاالسّلام فسمعت الحسن والحسين عليهماالسّلام يبكيان، وهما طفلان صغيران، فرقَ قلبي لهما، فقلت لفاطمة، وأنا واقف على باب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أقوم بحمل الحسن والحسين عليهماالسّلام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لَيْسَ عَلَى رَأْسِي حِجَابٌ</w:t>
      </w:r>
      <w:r>
        <w:rPr>
          <w:rFonts w:eastAsia="IRNazanin" w:cs="IRNazanin"/>
          <w:color w:val="111111"/>
          <w:sz w:val="28"/>
          <w:szCs w:val="28"/>
          <w:rtl w:val="true"/>
          <w:lang w:bidi="fa-IR"/>
        </w:rPr>
        <w:t xml:space="preserve">. </w:t>
      </w:r>
      <w:bookmarkStart w:id="345" w:name="pg17243_178141"/>
    </w:p>
    <w:p>
      <w:pPr>
        <w:pStyle w:val="BookText"/>
        <w:rPr/>
      </w:pPr>
      <w:bookmarkEnd w:id="3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فرميت لها بعباءتي، فتحجبت بها، وقامت إلى الحسن والحسين عليهماالسّلام، فجئت إلى الرحى التي كانت تطحن بها، فأخذت أُديرها، فوجدت أثر الدم على قطب الرحى فدهشت، فسألت فاطمة عليهاالسّلام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تطحن القمح والشعير والحبوب لفقراء المدينة؛ لأنّهم لا يملكون رحىّ، فكانوا يأتون إليها بالطعام، ويسألونها أن تعينهم على طحنه، فكانت تطحنه لهم برفق وحنان</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عليها رسول الله صلّي الله عليه و آله فرآها تطحن وعليها كساء من أوبار الإبل فبكى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اصْبِرِي عَلَى مَرَارَةِ الدُّنْيا لِنَعِيمِ الآخِرَةِ غَداً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في حال طحنها تتلو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5688310_1280447820"/>
      <w:bookmarkStart w:id="347" w:name="_Toc130"/>
      <w:bookmarkEnd w:id="346"/>
      <w:r>
        <w:rPr/>
        <w:t>6</w:t>
      </w:r>
      <w:r>
        <w:rPr>
          <w:rtl w:val="true"/>
        </w:rPr>
        <w:t xml:space="preserve"> - </w:t>
      </w:r>
      <w:r>
        <w:rPr>
          <w:rtl w:val="true"/>
        </w:rPr>
        <w:t>سقايتها عليهاالسّلام للضعفاء</w:t>
      </w:r>
      <w:bookmarkEnd w:id="347"/>
    </w:p>
    <w:p>
      <w:pPr>
        <w:pStyle w:val="BookText"/>
        <w:rPr/>
      </w:pPr>
      <w:r>
        <w:rPr>
          <w:rFonts w:ascii="Amiri" w:hAnsi="Amiri" w:eastAsia="Amiri" w:cs="Amiri"/>
          <w:color w:val="111111"/>
          <w:sz w:val="28"/>
          <w:sz w:val="28"/>
          <w:szCs w:val="28"/>
          <w:rtl w:val="true"/>
          <w:lang w:bidi="ar-SA"/>
        </w:rPr>
        <w:t xml:space="preserve">ومن الأعمال التي كانت تسديها لضعفاء جيرانها من العجزة والنساء والأطفال أنّها كانت تملأ القربة من ماء الآبار وتحملها لهم، حتّى أثّر ذلك في متنها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أيّة مبرّة تضارع هذه المبرّة التي أسدتها بضعة الرسول سلام الله عليها على الفقراء والضعفاء؟</w:t>
      </w:r>
    </w:p>
    <w:p>
      <w:pPr>
        <w:pStyle w:val="Heading3"/>
        <w:numPr>
          <w:ilvl w:val="2"/>
          <w:numId w:val="1"/>
        </w:numPr>
        <w:rPr/>
      </w:pPr>
      <w:bookmarkStart w:id="348" w:name="__RefHeading___Toc5688312_1280447820"/>
      <w:bookmarkStart w:id="349" w:name="_Toc131"/>
      <w:bookmarkEnd w:id="348"/>
      <w:r>
        <w:rPr>
          <w:rtl w:val="true"/>
        </w:rPr>
        <w:t>وصيّة النبيّ صلّي الله عليه و آله لفاطمة عليهاالسّلام</w:t>
      </w:r>
      <w:bookmarkEnd w:id="349"/>
    </w:p>
    <w:p>
      <w:pPr>
        <w:pStyle w:val="Heading4"/>
        <w:numPr>
          <w:ilvl w:val="3"/>
          <w:numId w:val="1"/>
        </w:numPr>
        <w:rPr/>
      </w:pPr>
      <w:bookmarkStart w:id="350" w:name="__RefHeading___Toc5688314_1280447820"/>
      <w:bookmarkStart w:id="351" w:name="_Toc132"/>
      <w:bookmarkEnd w:id="350"/>
      <w:r>
        <w:rPr>
          <w:rtl w:val="true"/>
        </w:rPr>
        <w:t>وصيّة النبيّ صلّي الله عليه و آله لفاطمة عليهاالسّلام</w:t>
      </w:r>
      <w:bookmarkEnd w:id="35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وأوصى النبيّ صلّي الله عليه و آله سيدة النساء عليهاالسّلام بضعته أنّ لا تلحٌ على زوجها بأن يأتي لها بأيّ شيء من أُمور الدنيا، فقد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نَهَانِي أَنْ أَسْأَلَكَ شَيْئاً</w:t>
      </w:r>
      <w:r>
        <w:rPr>
          <w:rFonts w:eastAsia="Amiri" w:cs="Amiri" w:ascii="Amiri" w:hAnsi="Amiri"/>
          <w:color w:val="111111"/>
          <w:sz w:val="28"/>
          <w:szCs w:val="28"/>
          <w:rtl w:val="true"/>
          <w:lang w:bidi="ar-SA"/>
        </w:rPr>
        <w:t xml:space="preserve">. </w:t>
      </w:r>
      <w:bookmarkStart w:id="352" w:name="pg17243_178142"/>
    </w:p>
    <w:p>
      <w:pPr>
        <w:pStyle w:val="BookText"/>
        <w:rPr/>
      </w:pPr>
      <w:bookmarkEnd w:id="35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 ابْنَ عَمَّكِ شَيْئاً، إِن جَاءَكِ بِشَيْءٍ عَفْواً، وَإِلَّا فَلَا تَسْأَلِيهِ</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5688316_1280447820"/>
      <w:bookmarkStart w:id="354" w:name="_Toc133"/>
      <w:bookmarkEnd w:id="353"/>
      <w:r>
        <w:rPr>
          <w:rtl w:val="true"/>
        </w:rPr>
        <w:t>رواية مرفوضة</w:t>
      </w:r>
      <w:bookmarkEnd w:id="354"/>
    </w:p>
    <w:p>
      <w:pPr>
        <w:pStyle w:val="BookText"/>
        <w:rPr/>
      </w:pPr>
      <w:r>
        <w:rPr>
          <w:rFonts w:ascii="Amiri" w:hAnsi="Amiri" w:eastAsia="Amiri" w:cs="Amiri"/>
          <w:color w:val="111111"/>
          <w:sz w:val="28"/>
          <w:sz w:val="28"/>
          <w:szCs w:val="28"/>
          <w:rtl w:val="true"/>
          <w:lang w:bidi="ar-SA"/>
        </w:rPr>
        <w:t>من الروايات الموضوعة التي لا نصيب لها من الصحّة ما رواه ثوبان مولى رسول الله صلّي الله عليه و آله أنّ ابنة هبيرة دخلت على رسول الله صلّي الله عليه و آله وفي يدها خواتيم من ذهب، فجعل رسول الله صلّي الله عليه و آله يقرع يدها بعصيّة معه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يجعل الله في يدك خواتيماً من نار، وسارعت المرأة إلى سيّدة النساء عليهاالسّلام فأخبرتها بما صنع رسول الله صلّي الله عليه و آله معها، فقالت لها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إلى هذه السلسلة من الذهب قد أهداها إليَّ أبو الحسن عليه السّلام، ولم تلبث إلا وقتاً قصيراً حتى دخل عليها النبيّ صلّي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أمن العدل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في يدها سلسلة من نار، ثمّ خرج عنها فعمدت إلى السلسلة فباعتها واشترت بثمنها عبداً وأعتقته، ولمّا سمع النبيّ صلّي الله عليه و آله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نجّى فاطمة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جدّاً افتعال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لم يمنع بصورة جازمة من لبس المرأة للذهب، فكيف ندّد بابنة هبيرة للبسها الخواتيم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السلسلة الذهبية أهداها الإمام عليه السّلام لسيّدة النساء عليهاالسّلام فكيف تكون سلسلة من نار في يدها مع أنها مباحة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سيّدة النساء عليهاالسّلام قد حكى القرآن الكريم عصمتها فكيف تلبس محرّماً؟</w:t>
      </w:r>
    </w:p>
    <w:p>
      <w:pPr>
        <w:pStyle w:val="Heading3"/>
        <w:numPr>
          <w:ilvl w:val="2"/>
          <w:numId w:val="1"/>
        </w:numPr>
        <w:rPr/>
      </w:pPr>
      <w:bookmarkStart w:id="355" w:name="__RefHeading___Toc5688318_1280447820"/>
      <w:bookmarkStart w:id="356" w:name="_Toc134"/>
      <w:bookmarkEnd w:id="355"/>
      <w:r>
        <w:rPr>
          <w:rtl w:val="true"/>
        </w:rPr>
        <w:t>أبناء فاطمة عليهاالسّلام أبناء للنبىّ صلّي الله عليه و آله</w:t>
      </w:r>
      <w:bookmarkEnd w:id="356"/>
    </w:p>
    <w:p>
      <w:pPr>
        <w:pStyle w:val="Heading4"/>
        <w:numPr>
          <w:ilvl w:val="3"/>
          <w:numId w:val="1"/>
        </w:numPr>
        <w:rPr/>
      </w:pPr>
      <w:bookmarkStart w:id="357" w:name="__RefHeading___Toc5688320_1280447820"/>
      <w:bookmarkStart w:id="358" w:name="_Toc135"/>
      <w:bookmarkEnd w:id="357"/>
      <w:r>
        <w:rPr>
          <w:rtl w:val="true"/>
        </w:rPr>
        <w:t>أبناء فاطمة عليهاالسّلام أبناء للنبىّ صلّي الله عليه و آله</w:t>
      </w:r>
      <w:bookmarkEnd w:id="35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وتظافرت الأخبار عن النبيّ أنّ أبناء سيّدة النساء فاطمة عليهاالسّلام أبناؤه وأولاده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 إبراهيم ابن النبيّ توفّي في السنة الثانية من الهجرة، وبذلك </w:t>
      </w:r>
    </w:p>
    <w:p>
      <w:pPr>
        <w:pStyle w:val="BookText"/>
        <w:rPr/>
      </w:pPr>
      <w:r>
        <w:rPr>
          <w:rFonts w:ascii="Amiri" w:hAnsi="Amiri" w:eastAsia="Amiri" w:cs="Amiri"/>
          <w:color w:val="111111"/>
          <w:sz w:val="28"/>
          <w:sz w:val="28"/>
          <w:szCs w:val="28"/>
          <w:rtl w:val="true"/>
          <w:lang w:bidi="ar-SA"/>
        </w:rPr>
        <w:t>لم يكن للنبيّ عقب حسب العرف الجاهليّ، فشمت به المنافقون وفرحوا وقالوا إنّه لا عقب له، فنزل عليه الوحي بهذه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المفسّرون على أنّ الكوثر هي سيّدة نساء العالمين عليهاالسّلام، وأنّ ذرّيّة الرسول الله صلّي الله عليه و آله منها، وأنّ الذي شمت برسول الله صلّي الله عليه و آله هو الأبتر، وكان النبيّ صلّي الله عليه و آله يكنّ في أعماق نفسه خالص المودّة السبطيه، وكان يرى أنّهما امتداد لحياته، وبلغ من حنانه على سبطيه أنّهما كانا في مراحل طفولتهما يمشيان ويعثران، فنزل عن المنبر فحملهما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إذا سمع أحدهما يبكي نادى بضعته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بكاءُ هذا الطِّفْلِ؟ أَلَا تَعْلَمِينَ أَنَّ بكاءَهُ يُؤْذِينِي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يتولّى بنفسه القيام بشؤونهما، ففي إحدى الليالي سمع الحسن يريد الماء فقام صلوات الله عليه إلى قربة فأخذ منها ماءً فأراد الحسين أن يشرب فقدّم أخاه الحسن فسقاه، فقالت له فاطمة 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اسْتَسْقى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ولفّهما في برد واحد، وقال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وَأَنْتُمْ يَوْمَ الْقِيامَةِ فِي مَكانٍ واحِدٍ</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فهذه كوكبة من الأخبار التي أعلنت أنّ أبناء فاطمة عليهاالسّلام ينتمون إلى رسول الله صلّي الله عليه و آله وهو عصبتهم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روت فاطمة بنت الإمام الحسين عليه السّلام، بسندها عن جدّتها فاطمة الزهراء سلام الله عليها أن النبيّ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بَنِي آدَمَ يَنْتَمُونَ إِلى عُصْبَتِهِمْ إِلَّا وُلْدُ فاطِمَةَ، </w:t>
      </w:r>
      <w:bookmarkStart w:id="359" w:name="pg17243_178144"/>
    </w:p>
    <w:p>
      <w:pPr>
        <w:pStyle w:val="BookText"/>
        <w:rPr/>
      </w:pPr>
      <w:bookmarkEnd w:id="359"/>
      <w:r>
        <w:rPr>
          <w:rFonts w:ascii="Amiri" w:hAnsi="Amiri" w:eastAsia="Amiri" w:cs="Amiri"/>
          <w:color w:val="111111"/>
          <w:sz w:val="28"/>
          <w:sz w:val="28"/>
          <w:szCs w:val="28"/>
          <w:rtl w:val="true"/>
          <w:lang w:bidi="ar-SA"/>
        </w:rPr>
        <w:t>فَإِنِّي أنا أَبُوهُمْ وَأَنا عُصْبَتُهُم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بَنِي أَبِ عُصْبَةٌ يَنْتَمُونَ إِلَيْهَا إِلَّا وُلْدَ فَاطِمَةَ فَأَنا وَلِيُّهُمْ وَأَنا عُصْبَتُهُمْ، وَهُمْ خَلِقُوا مِنْ طِينَتِي، وَيْلٌ لِلْمُكَذِّبِينَ بِفَضْلِهِمْ، مَنْ أَحَبَّهُمْ أَحَبَّهُ اللهُ، وَمَنْ أَبْغَضَهُمْ أَبْغَضَهُ اللهُ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وَلْدِ أَبِ فَإِنَّ عُصْبَتَهُمْ لِأَبِيهِمْ ما خَلَا وُلْدَ فاطِمَةَ فَإِنِّي أَنا أَبُوهُمْ وَعُصْبَتُهُمْ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أُمَّ يَنْتَمُونَ إِلَى عُصْبَةٍ إِلَّا وُلد فاطِمَةَ فَأَنا وَلِيُّهُمْ وَأَنا عُصْبَتُهُمْ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واله</w:t>
      </w:r>
    </w:p>
    <w:p>
      <w:pPr>
        <w:pStyle w:val="BookText"/>
        <w:rPr/>
      </w:pPr>
      <w:r>
        <w:rPr>
          <w:rFonts w:ascii="Amiri" w:hAnsi="Amiri" w:eastAsia="Amiri" w:cs="Amiri"/>
          <w:color w:val="111111"/>
          <w:sz w:val="28"/>
          <w:sz w:val="28"/>
          <w:szCs w:val="28"/>
          <w:rtl w:val="true"/>
          <w:lang w:bidi="ar-SA"/>
        </w:rPr>
        <w:t>وأنكر الأمويّون أبوّة النبيّ صلّي الله عليه و آله لأبناء فاطمة عليهاالسّلام ذاهبين إلى أنّ ابن البنت ليس ابناً، وفي ذلك يقول الشاعر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بنُونا بَنُو أَبْنائِنا وَيَناتُنا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بَنُوهُنَّ أَبْناءُ الرَّجالِ الْأَباعِدِ</w:t>
      </w:r>
    </w:p>
    <w:p>
      <w:pPr>
        <w:pStyle w:val="BookText"/>
        <w:rPr/>
      </w:pPr>
      <w:r>
        <w:rPr>
          <w:rFonts w:ascii="Amiri" w:hAnsi="Amiri" w:eastAsia="Amiri" w:cs="Amiri"/>
          <w:color w:val="111111"/>
          <w:sz w:val="28"/>
          <w:sz w:val="28"/>
          <w:szCs w:val="28"/>
          <w:rtl w:val="true"/>
          <w:lang w:bidi="ar-SA"/>
        </w:rPr>
        <w:t>وهذا الاتّجاه الجاهلي قد حاربه الإسلام ولم يفرّق بين أبناء البنت وأبناء الولد، فهما في صعيد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نذكر القصّة التالية</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5688322_1280447820"/>
      <w:bookmarkStart w:id="361" w:name="_Toc136"/>
      <w:bookmarkEnd w:id="360"/>
      <w:r>
        <w:rPr>
          <w:rtl w:val="true"/>
        </w:rPr>
        <w:t>الحجّاج مع يحيى بن يعمر</w:t>
      </w:r>
      <w:bookmarkEnd w:id="361"/>
    </w:p>
    <w:p>
      <w:pPr>
        <w:pStyle w:val="Heading5"/>
        <w:numPr>
          <w:ilvl w:val="4"/>
          <w:numId w:val="1"/>
        </w:numPr>
        <w:rPr/>
      </w:pPr>
      <w:bookmarkStart w:id="362" w:name="__RefHeading___Toc5688324_1280447820"/>
      <w:bookmarkStart w:id="363" w:name="_Toc137"/>
      <w:bookmarkEnd w:id="362"/>
      <w:r>
        <w:rPr>
          <w:rtl w:val="true"/>
        </w:rPr>
        <w:t>الحجّاج مع يحيى بن يعمر</w:t>
      </w:r>
      <w:bookmarkEnd w:id="36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الحجّاج في يوم عيد الأضحى فالتفت </w:t>
      </w:r>
    </w:p>
    <w:p>
      <w:pPr>
        <w:pStyle w:val="BookText"/>
        <w:rPr/>
      </w:pPr>
      <w:r>
        <w:rPr>
          <w:rFonts w:ascii="Amiri" w:hAnsi="Amiri" w:eastAsia="Amiri" w:cs="Amiri"/>
          <w:color w:val="111111"/>
          <w:sz w:val="28"/>
          <w:sz w:val="28"/>
          <w:szCs w:val="28"/>
          <w:rtl w:val="true"/>
          <w:lang w:bidi="ar-SA"/>
        </w:rPr>
        <w:t>إليَّ الحجّاج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بِمَ يتقرّب الناس إلى الله في هذا اليوم ؟</w:t>
      </w:r>
    </w:p>
    <w:p>
      <w:pPr>
        <w:pStyle w:val="BookText"/>
        <w:rPr/>
      </w:pPr>
      <w:r>
        <w:rPr>
          <w:rFonts w:ascii="Amiri" w:hAnsi="Amiri" w:eastAsia="Amiri" w:cs="Amiri"/>
          <w:color w:val="111111"/>
          <w:sz w:val="28"/>
          <w:sz w:val="28"/>
          <w:szCs w:val="28"/>
          <w:rtl w:val="true"/>
          <w:lang w:bidi="ar-SA"/>
        </w:rPr>
        <w:t>يتقرّبون إلى الله بالأضحية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رأيك في أن أُضحي برجل يوالي الحسن والحسين ؟</w:t>
      </w:r>
    </w:p>
    <w:p>
      <w:pPr>
        <w:pStyle w:val="BookText"/>
        <w:rPr/>
      </w:pPr>
      <w:r>
        <w:rPr>
          <w:rFonts w:ascii="Amiri" w:hAnsi="Amiri" w:eastAsia="Amiri" w:cs="Amiri"/>
          <w:color w:val="111111"/>
          <w:sz w:val="28"/>
          <w:sz w:val="28"/>
          <w:szCs w:val="28"/>
          <w:rtl w:val="true"/>
          <w:lang w:bidi="ar-SA"/>
        </w:rPr>
        <w:t>وأشار الحجّاج إلى جلاوزته بإحضاره، وما لبثوا أن أحضروا شيخاً مكبّلاً بالقيود، فصاح به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على ضلالك ويُعدك عن الصواب ؟</w:t>
      </w:r>
    </w:p>
    <w:p>
      <w:pPr>
        <w:pStyle w:val="BookText"/>
        <w:rPr/>
      </w:pP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تزعم أنّ الحسن والحسين ابنا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الشيخ كالأسد يقيم الحجة على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إنّ الحسن والحسين ابنا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ما عندك من البيّنة تؤكّد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يحيى آية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والحسن والحسين هما المعنيّان بالأبناء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به الحجّاج بعنف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غير هذه الآية، وإلّا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يحيى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آية المباهلة، وخذها 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دَاوُدَ وَسُلَيْمَانَ</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إلى أن يصل إلى عيسى، فالقرآن يصرّح أنّ عيسى من ذرّيّة إبراهيم الخليل، وعيسى وُلِدَ من غير أب، فكيف صار ابناً لإبراهيم؟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 عيسى من أبناء إبراهيم بسبب أُمّه مريم</w:t>
      </w:r>
      <w:r>
        <w:rPr>
          <w:rFonts w:eastAsia="Amiri" w:cs="Amiri" w:ascii="Amiri" w:hAnsi="Amiri"/>
          <w:color w:val="111111"/>
          <w:sz w:val="28"/>
          <w:szCs w:val="28"/>
          <w:rtl w:val="true"/>
          <w:lang w:bidi="ar-SA"/>
        </w:rPr>
        <w:t xml:space="preserve">. </w:t>
      </w:r>
      <w:bookmarkStart w:id="364" w:name="pg17243_178146"/>
    </w:p>
    <w:p>
      <w:pPr>
        <w:pStyle w:val="BookText"/>
        <w:rPr/>
      </w:pPr>
      <w:bookmarkEnd w:id="364"/>
      <w:r>
        <w:rPr>
          <w:rFonts w:ascii="Amiri" w:hAnsi="Amiri" w:eastAsia="Amiri" w:cs="Amiri"/>
          <w:color w:val="111111"/>
          <w:sz w:val="28"/>
          <w:sz w:val="28"/>
          <w:szCs w:val="28"/>
          <w:rtl w:val="true"/>
          <w:lang w:bidi="ar-SA"/>
        </w:rPr>
        <w:t>كم بين مريم وإبراهيم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يحيى بعزم وقوة بيان واستدلال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الحسن والحسين ورسول الله إلّا فاطمة، فهلا أذعنتم أنّهما ابنا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وأطرق الحجّاج برأسه إلى الأرض فقد أفحمه يحيى، ولم يجد وسيلة يتمسّك بها على ما ذهب إليه، فالتفت إلى غلمانه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فكّوا عنه القيود والأغلال، واعطوه عشرة آلاف دينار على رغم أنفي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 يحيى لأنظر ما يصنع بالدنانير فرأيته واقفاً في ساحة يقال لها رحبة الكوفة وهو يوزّع المال على الفقراء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بركات الحسن والحسين عليهماالسّلام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كراهة الأمويّين لسيّدة النساء سلام الله عليها أنّها كانت تميل إلى بقلة وهي الفرفخ فسمّاها الأمويون البقلة الحمقاء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بَنِي أُمَيَّةَ هُمْ سَمُّوها بَقْلَةَ الْحَمْقاءِ بغضاً لَنَا، وَعَداوَةٌ لِفَاطِمَةَ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5688326_1280447820"/>
      <w:bookmarkStart w:id="366" w:name="_Toc138"/>
      <w:bookmarkEnd w:id="365"/>
      <w:r>
        <w:rPr>
          <w:rtl w:val="true"/>
        </w:rPr>
        <w:t>رواية مرفوضة</w:t>
      </w:r>
      <w:bookmarkEnd w:id="3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الروايات الموضوعة التي لا نصيب لها من الصحّة، والتي وضعت أيام الحكم الأموي الذي جهد على إخفاء فضائل أهل البيت عليهم السّلام، وستر مآثرهم، هذه الرواية التي رويت عن مسور بن مخرمة، وهذا نصّها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مسور بن مخرمة،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 خطب بنت أبي جهل على فاطمة عليهاالسّلام ، فسمعت رسول الله صلّي الله عليه و آله، وهو يخطب الناس في ذلك على منبره، وأنا يومئذٍ محتلم،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منّي، وإنّي أتخوّف أن تفتن في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صهراً له من بني عبد شمس فأثنى عليه في مصاهرته إيَّاه فأحسن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فصدّقني ووعدني، فأوفى لي، وإنّي لست أحرّم حلالاً، ولا أُحلّ حراماً، ولكن والله لا تجتمع بنت رسول الله صلّي الله عليه و آله وبنت عدوّ الله مكاناً واحداً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وتواجه هذه الرواية بعض المؤاخذات التي تبعدها عن الصحّة، وتلقيها في سلّة الموضوعات،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مسور بن مخرمة ولد في مكّة بعد الهجرة بسنتين </w:t>
      </w:r>
      <w:r>
        <w:rPr>
          <w:rStyle w:val="FootnoteAnchor"/>
          <w:rtl w:val="true"/>
        </w:rPr>
        <w:footnoteReference w:id="240"/>
      </w:r>
      <w:r>
        <w:rPr>
          <w:rFonts w:ascii="Amiri" w:hAnsi="Amiri" w:eastAsia="Amiri" w:cs="Amiri"/>
          <w:color w:val="111111"/>
          <w:sz w:val="28"/>
          <w:sz w:val="28"/>
          <w:szCs w:val="28"/>
          <w:rtl w:val="true"/>
          <w:lang w:bidi="ar-SA"/>
        </w:rPr>
        <w:t>، وقَدِم به أبوه إلى المدينة في عقب ذي الحجّة سنة ثمان من الهجرة، فكيف يعوّل على روايته وهو ابن ستّ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كيف يسمّي نفسه وهو ابن ستّ سنين محتلماً كما يقول ابن حجر، فإنّ الاحتلام للذِّكر إنّما يتحقّق ببلوغه سنّ الخامسة عشر، وأكبر الظنّ أنّه إنّما وسم نفسه بالاحتلام لقبول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الإمام أمير المؤمنين عليه السّلام على فرض أنّه تزوّج بابنة أبي جهل فإنّ سيّدة نساء العالمين صلوات الله عليها التي تغذّت بجوهر الإسلام لا تفتن في دينها كما جاء في هذه الرواية على لسان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أمر مشروع للرجل، ولا شبهة أنّها سلام الله عليها لا تمنع ذلك ولا تقف حائلاً عنه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ما المانع من اجتماع بنت أبي جهل وهي مسلمة مع سيّدة النساء عليهاالسّلام في بيت واحد لو تزوّجها الإمام، فإن ذلك ليس من الموانع الشرعية حتّى يمنع </w:t>
      </w:r>
    </w:p>
    <w:p>
      <w:pPr>
        <w:pStyle w:val="BookText"/>
        <w:rPr/>
      </w:pPr>
      <w:r>
        <w:rPr>
          <w:rFonts w:ascii="Amiri" w:hAnsi="Amiri" w:eastAsia="Amiri" w:cs="Amiri"/>
          <w:color w:val="111111"/>
          <w:sz w:val="28"/>
          <w:sz w:val="28"/>
          <w:szCs w:val="28"/>
          <w:rtl w:val="true"/>
          <w:lang w:bidi="ar-SA"/>
        </w:rPr>
        <w:t>عنه النبيّ 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العلاقة بين سيّدة نساء العالمين عليهاالسّلام وزوجها الإمام أمير المؤمنين عليه السّلام كانت وثيقة للغاية، وكان الإمام يقوم بخدمتها ويتولّى رعايتها ويقابلها بالتعظيم والتبجيل والتكريم، ولم يعهد أنّه استاء منها أو قابلها بمرّ القول، فكيف يأخذ زوجة غيرها؟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الزهراء سلام الله عليها قد أخلصت للإمام عليه السّلام أعظم ما يكون الإخلاص، و وقفت محامية عنه وناصرة له في أحلك الظروف وأقساها محنة وبلاء، حينما أُخذت الخلافة منه ناهضت أبا بكر، وخطبت خطابها الخالد في نصرته والذبّ عنه، و مع هذا الولاء العارم منها للإمام عليه السّلام كيف يروم أن يتزوّج من بنت أبي جهل الذي هو خصم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فهذه الرواية من الموضوعات التي لا نصيب لها من الصحّة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الحاقدين على الإمام عليه السّلام تمسّكوا بهذه الرواية للحطّ من قيمة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مروان بن أبي حفصة شاعر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وَساءَ رَسُولَ اللهِ إِذْ سَاءَ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بِخُطْبَةِ بِنْتِ اللَّعِينِ أَبِي جَهْلِ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وقد ردّ عليه الإمام السيّد مهدي آل بحر العلوم بقصيدة فيها هذا البيت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فَاعْلَمْ جَهْلَ قَوْمٍ تَحَدَّثُوا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بِخُطْبَتِهِ بِنْتِ اللَّعِينِ أَبِي جَهْلِ </w:t>
      </w:r>
      <w:r>
        <w:rPr>
          <w:rStyle w:val="FootnoteAnchor"/>
          <w:rtl w:val="true"/>
        </w:rPr>
        <w:footnoteReference w:id="242"/>
      </w:r>
      <w:bookmarkStart w:id="367" w:name="pg17243_178149"/>
    </w:p>
    <w:p>
      <w:pPr>
        <w:pStyle w:val="Heading4"/>
        <w:numPr>
          <w:ilvl w:val="3"/>
          <w:numId w:val="1"/>
        </w:numPr>
        <w:rPr/>
      </w:pPr>
      <w:bookmarkStart w:id="368" w:name="__RefHeading___Toc5688328_1280447820"/>
      <w:bookmarkStart w:id="369" w:name="_Toc139"/>
      <w:bookmarkEnd w:id="367"/>
      <w:bookmarkEnd w:id="368"/>
      <w:r>
        <w:rPr>
          <w:rtl w:val="true"/>
        </w:rPr>
        <w:t>مع العباسيّين</w:t>
      </w:r>
      <w:bookmarkEnd w:id="369"/>
    </w:p>
    <w:p>
      <w:pPr>
        <w:pStyle w:val="BookText"/>
        <w:rPr/>
      </w:pPr>
      <w:r>
        <w:rPr>
          <w:rFonts w:ascii="Amiri" w:hAnsi="Amiri" w:eastAsia="Amiri" w:cs="Amiri"/>
          <w:color w:val="111111"/>
          <w:sz w:val="28"/>
          <w:sz w:val="28"/>
          <w:szCs w:val="28"/>
          <w:rtl w:val="true"/>
          <w:lang w:bidi="ar-SA"/>
        </w:rPr>
        <w:t>و تنكّر العبّاسيّون كالأمويّين لذرّيّة رسول الله صلّي الله عليه و آله الصفوة الطاهرة، وجعلوا دبر آذانهم أحاديث النبيّ صلّي الله عليه و آله التي أعلنت أنّهم أبناؤه، وزعموا أنّهم أولى به وأحقّ بميراثه منهم، وقد انبرى عملاؤهم وأذنابهم إلى إعلان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مروان بن أبي الجنوب شاعر المتوكّل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الخَلِيفَةُ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والدُّنْيا سَلامَة</w:t>
      </w:r>
    </w:p>
    <w:p>
      <w:pPr>
        <w:pStyle w:val="BookText"/>
        <w:rPr/>
      </w:pPr>
      <w:r>
        <w:rPr>
          <w:rFonts w:ascii="Amiri" w:hAnsi="Amiri" w:eastAsia="Amiri" w:cs="Amiri"/>
          <w:color w:val="111111"/>
          <w:sz w:val="28"/>
          <w:sz w:val="28"/>
          <w:szCs w:val="28"/>
          <w:rtl w:val="true"/>
          <w:lang w:bidi="ar-SA"/>
        </w:rPr>
        <w:t xml:space="preserve">لَكُمْ تُراثُ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وَبعَدْلِكُمْ تُنْفى الظُّلامَة</w:t>
      </w:r>
    </w:p>
    <w:p>
      <w:pPr>
        <w:pStyle w:val="BookText"/>
        <w:rPr/>
      </w:pPr>
      <w:r>
        <w:rPr>
          <w:rFonts w:ascii="Amiri" w:hAnsi="Amiri" w:eastAsia="Amiri" w:cs="Amiri"/>
          <w:color w:val="111111"/>
          <w:sz w:val="28"/>
          <w:sz w:val="28"/>
          <w:szCs w:val="28"/>
          <w:rtl w:val="true"/>
          <w:lang w:bidi="ar-SA"/>
        </w:rPr>
        <w:t xml:space="preserve">يَرجو التُّراثَ بَنو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فيها قُلامَة</w:t>
      </w:r>
    </w:p>
    <w:p>
      <w:pPr>
        <w:pStyle w:val="BookText"/>
        <w:rPr/>
      </w:pPr>
      <w:r>
        <w:rPr>
          <w:rFonts w:ascii="Amiri" w:hAnsi="Amiri" w:eastAsia="Amiri" w:cs="Amiri"/>
          <w:color w:val="111111"/>
          <w:sz w:val="28"/>
          <w:sz w:val="28"/>
          <w:szCs w:val="28"/>
          <w:rtl w:val="true"/>
          <w:lang w:bidi="ar-SA"/>
        </w:rPr>
        <w:t xml:space="preserve">وَالصُّهْرُ لَيسَ بوارثٍ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وَالبِنْتُ لا تَرِثُ الإمامَة</w:t>
      </w:r>
    </w:p>
    <w:p>
      <w:pPr>
        <w:pStyle w:val="BookText"/>
        <w:rPr/>
      </w:pPr>
      <w:r>
        <w:rPr>
          <w:rFonts w:ascii="Amiri" w:hAnsi="Amiri" w:eastAsia="Amiri" w:cs="Amiri"/>
          <w:color w:val="111111"/>
          <w:sz w:val="28"/>
          <w:sz w:val="28"/>
          <w:szCs w:val="28"/>
          <w:rtl w:val="true"/>
          <w:lang w:bidi="ar-SA"/>
        </w:rPr>
        <w:t xml:space="preserve">ما لِلَّذِينَ تَنَحْلُوا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مِيراثَكُم إلّا النَّدامَة</w:t>
      </w:r>
    </w:p>
    <w:p>
      <w:pPr>
        <w:pStyle w:val="BookText"/>
        <w:rPr/>
      </w:pPr>
      <w:r>
        <w:rPr>
          <w:rFonts w:ascii="Amiri" w:hAnsi="Amiri" w:eastAsia="Amiri" w:cs="Amiri"/>
          <w:color w:val="111111"/>
          <w:sz w:val="28"/>
          <w:sz w:val="28"/>
          <w:szCs w:val="28"/>
          <w:rtl w:val="true"/>
          <w:lang w:bidi="ar-SA"/>
        </w:rPr>
        <w:t xml:space="preserve">أَخَذَ الوِراثَةَ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 لومُكُمْ عَلامَهُ</w:t>
      </w:r>
    </w:p>
    <w:p>
      <w:pPr>
        <w:pStyle w:val="BookText"/>
        <w:rPr/>
      </w:pPr>
      <w:r>
        <w:rPr>
          <w:rFonts w:ascii="Amiri" w:hAnsi="Amiri" w:eastAsia="Amiri" w:cs="Amiri"/>
          <w:color w:val="111111"/>
          <w:sz w:val="28"/>
          <w:sz w:val="28"/>
          <w:szCs w:val="28"/>
          <w:rtl w:val="true"/>
          <w:lang w:bidi="ar-SA"/>
        </w:rPr>
        <w:t xml:space="preserve">لَوْ كانَ حَفُكُمْ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عَلى النَّاسِ القِيامَهُ</w:t>
      </w:r>
    </w:p>
    <w:p>
      <w:pPr>
        <w:pStyle w:val="BookText"/>
        <w:rPr/>
      </w:pPr>
      <w:r>
        <w:rPr>
          <w:rFonts w:ascii="Amiri" w:hAnsi="Amiri" w:eastAsia="Amiri" w:cs="Amiri"/>
          <w:color w:val="111111"/>
          <w:sz w:val="28"/>
          <w:sz w:val="28"/>
          <w:szCs w:val="28"/>
          <w:rtl w:val="true"/>
          <w:lang w:bidi="ar-SA"/>
        </w:rPr>
        <w:t xml:space="preserve">لَيسَ التُّراثُ 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وَالإِله وَلا كَرامَة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وقد أغدق عليه المتوكّل الذهب والأموال، وعقد له الولاية على اليمامة والبحرين لهذا الشعر الذي هو علامة النصب والعداء لآل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الخطيب الملهم الشيخ محمّد علي اليعقوبي رحمه الله قد ردّ عليه أباطيله بهذه الأبيات الرقيقة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تَسحُ في وادِيكّ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الجَنوبِ حَيا الغَمَامَهُ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بِعْتَ دِينَكَ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حاوَلتَ مِنْ دُنيا اليَمَامَة </w:t>
      </w:r>
    </w:p>
    <w:p>
      <w:pPr>
        <w:pStyle w:val="BookText"/>
        <w:rPr/>
      </w:pPr>
      <w:r>
        <w:rPr>
          <w:rFonts w:ascii="Amiri" w:hAnsi="Amiri" w:eastAsia="Amiri" w:cs="Amiri"/>
          <w:color w:val="111111"/>
          <w:sz w:val="28"/>
          <w:sz w:val="28"/>
          <w:szCs w:val="28"/>
          <w:rtl w:val="true"/>
          <w:lang w:bidi="ar-SA"/>
        </w:rPr>
        <w:t xml:space="preserve">فَمَدَحْتَ مُلكاً ما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للدِّينِ والدُّنيا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تُنصِفُ مَا 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فيها مِنْ فُلامَة</w:t>
      </w:r>
    </w:p>
    <w:p>
      <w:pPr>
        <w:pStyle w:val="BookText"/>
        <w:rPr/>
      </w:pPr>
      <w:r>
        <w:rPr>
          <w:rFonts w:ascii="Amiri" w:hAnsi="Amiri" w:eastAsia="Amiri" w:cs="Amiri"/>
          <w:color w:val="111111"/>
          <w:sz w:val="28"/>
          <w:sz w:val="28"/>
          <w:szCs w:val="28"/>
          <w:rtl w:val="true"/>
          <w:lang w:bidi="ar-SA"/>
        </w:rPr>
        <w:t xml:space="preserve">قَدْ غَرَّكَ الطَّمَعُ الخَسِيسُ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الطَّمَعِ النَّدامَة</w:t>
      </w:r>
    </w:p>
    <w:p>
      <w:pPr>
        <w:pStyle w:val="BookText"/>
        <w:rPr/>
      </w:pPr>
      <w:r>
        <w:rPr>
          <w:rFonts w:ascii="Amiri" w:hAnsi="Amiri" w:eastAsia="Amiri" w:cs="Amiri"/>
          <w:color w:val="111111"/>
          <w:sz w:val="28"/>
          <w:sz w:val="28"/>
          <w:szCs w:val="28"/>
          <w:rtl w:val="true"/>
          <w:lang w:bidi="ar-SA"/>
        </w:rPr>
        <w:t xml:space="preserve">وَهَجَوْتَ أَكْرَمَ 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تَعْدُهُمْ أَبَداً كَرامَهُ</w:t>
      </w:r>
    </w:p>
    <w:p>
      <w:pPr>
        <w:pStyle w:val="BookText"/>
        <w:rPr/>
      </w:pPr>
      <w:r>
        <w:rPr>
          <w:rFonts w:ascii="Amiri" w:hAnsi="Amiri" w:eastAsia="Amiri" w:cs="Amiri"/>
          <w:color w:val="111111"/>
          <w:sz w:val="28"/>
          <w:sz w:val="28"/>
          <w:szCs w:val="28"/>
          <w:rtl w:val="true"/>
          <w:lang w:bidi="ar-SA"/>
        </w:rPr>
        <w:t xml:space="preserve">نَزَلَ الكِتابُ بِمَدحِهِمْ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 تَجْحَدُهُمْ عَلامَهُ</w:t>
      </w:r>
    </w:p>
    <w:p>
      <w:pPr>
        <w:pStyle w:val="BookText"/>
        <w:rPr/>
      </w:pPr>
      <w:r>
        <w:rPr>
          <w:rFonts w:ascii="Amiri" w:hAnsi="Amiri" w:eastAsia="Amiri" w:cs="Amiri"/>
          <w:color w:val="111111"/>
          <w:sz w:val="28"/>
          <w:sz w:val="28"/>
          <w:szCs w:val="28"/>
          <w:rtl w:val="true"/>
          <w:lang w:bidi="ar-SA"/>
        </w:rPr>
        <w:t xml:space="preserve">لَيسَ التُراتُ 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وَالجَورُ لا يَنْفِي الظُّلامَة</w:t>
      </w:r>
    </w:p>
    <w:p>
      <w:pPr>
        <w:pStyle w:val="BookText"/>
        <w:rPr/>
      </w:pPr>
      <w:r>
        <w:rPr>
          <w:rFonts w:ascii="Amiri" w:hAnsi="Amiri" w:eastAsia="Amiri" w:cs="Amiri"/>
          <w:color w:val="111111"/>
          <w:sz w:val="28"/>
          <w:sz w:val="28"/>
          <w:szCs w:val="28"/>
          <w:rtl w:val="true"/>
          <w:lang w:bidi="ar-SA"/>
        </w:rPr>
        <w:t xml:space="preserve">لَيسَ الخِلافَةُ لِلالى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شُغِفُوا بِكاساتِ المُدامَة</w:t>
      </w:r>
    </w:p>
    <w:p>
      <w:pPr>
        <w:pStyle w:val="BookText"/>
        <w:rPr/>
      </w:pPr>
      <w:r>
        <w:rPr>
          <w:rFonts w:ascii="Amiri" w:hAnsi="Amiri" w:eastAsia="Amiri" w:cs="Amiri"/>
          <w:color w:val="111111"/>
          <w:sz w:val="28"/>
          <w:sz w:val="28"/>
          <w:szCs w:val="28"/>
          <w:rtl w:val="true"/>
          <w:lang w:bidi="ar-SA"/>
        </w:rPr>
        <w:t xml:space="preserve">قَدْ سَلَّ جَدُّهُمْ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حُسامَه</w:t>
      </w:r>
    </w:p>
    <w:p>
      <w:pPr>
        <w:pStyle w:val="BookText"/>
        <w:rPr/>
      </w:pPr>
      <w:r>
        <w:rPr>
          <w:rFonts w:ascii="Amiri" w:hAnsi="Amiri" w:eastAsia="Amiri" w:cs="Amiri"/>
          <w:color w:val="111111"/>
          <w:sz w:val="28"/>
          <w:sz w:val="28"/>
          <w:szCs w:val="28"/>
          <w:rtl w:val="true"/>
          <w:lang w:bidi="ar-SA"/>
        </w:rPr>
        <w:t xml:space="preserve">الصِّهْرُ أَوْلى في 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وَالإِمامَة</w:t>
      </w:r>
    </w:p>
    <w:p>
      <w:pPr>
        <w:pStyle w:val="BookText"/>
        <w:rPr/>
      </w:pPr>
      <w:r>
        <w:rPr>
          <w:rFonts w:ascii="Amiri" w:hAnsi="Amiri" w:eastAsia="Amiri" w:cs="Amiri"/>
          <w:color w:val="111111"/>
          <w:sz w:val="28"/>
          <w:sz w:val="28"/>
          <w:szCs w:val="28"/>
          <w:rtl w:val="true"/>
          <w:lang w:bidi="ar-SA"/>
        </w:rPr>
        <w:t xml:space="preserve">قد رامَ مِنها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فَلَمْ يُدرِك مَرامَهُ</w:t>
      </w:r>
    </w:p>
    <w:p>
      <w:pPr>
        <w:pStyle w:val="BookText"/>
        <w:rPr/>
      </w:pPr>
      <w:r>
        <w:rPr>
          <w:rFonts w:ascii="Amiri" w:hAnsi="Amiri" w:eastAsia="Amiri" w:cs="Amiri"/>
          <w:color w:val="111111"/>
          <w:sz w:val="28"/>
          <w:sz w:val="28"/>
          <w:szCs w:val="28"/>
          <w:rtl w:val="true"/>
          <w:lang w:bidi="ar-SA"/>
        </w:rPr>
        <w:t xml:space="preserve">وَأَتى يُخاصِمُهُ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أَبو بَكرٍ خِصامَة</w:t>
      </w:r>
    </w:p>
    <w:p>
      <w:pPr>
        <w:pStyle w:val="BookText"/>
        <w:rPr/>
      </w:pPr>
      <w:r>
        <w:rPr>
          <w:rFonts w:ascii="Amiri" w:hAnsi="Amiri" w:eastAsia="Amiri" w:cs="Amiri"/>
          <w:color w:val="111111"/>
          <w:sz w:val="28"/>
          <w:sz w:val="28"/>
          <w:szCs w:val="28"/>
          <w:rtl w:val="true"/>
          <w:lang w:bidi="ar-SA"/>
        </w:rPr>
        <w:t xml:space="preserve">أُولَى بِها مَنْ لَيسَ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تَأخُذُهُ مَلامَة</w:t>
      </w:r>
    </w:p>
    <w:p>
      <w:pPr>
        <w:pStyle w:val="BookText"/>
        <w:rPr/>
      </w:pPr>
      <w:r>
        <w:rPr>
          <w:rFonts w:ascii="Amiri" w:hAnsi="Amiri" w:eastAsia="Amiri" w:cs="Amiri"/>
          <w:color w:val="111111"/>
          <w:sz w:val="28"/>
          <w:sz w:val="28"/>
          <w:szCs w:val="28"/>
          <w:rtl w:val="true"/>
          <w:lang w:bidi="ar-SA"/>
        </w:rPr>
        <w:t xml:space="preserve">أَوْلى بها مَنْ أَطْعَمَ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سَغَبٍ طَعامَة</w:t>
      </w:r>
    </w:p>
    <w:p>
      <w:pPr>
        <w:pStyle w:val="BookText"/>
        <w:rPr/>
      </w:pPr>
      <w:r>
        <w:rPr>
          <w:rFonts w:ascii="Amiri" w:hAnsi="Amiri" w:eastAsia="Amiri" w:cs="Amiri"/>
          <w:color w:val="111111"/>
          <w:sz w:val="28"/>
          <w:sz w:val="28"/>
          <w:szCs w:val="28"/>
          <w:rtl w:val="true"/>
          <w:lang w:bidi="ar-SA"/>
        </w:rPr>
        <w:t xml:space="preserve">أنسِيتَ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جَهِلْتَ بهِ مَقامَهُ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وقد سلك ابن المعتزّ العبّاسي مسلك مروان بن أبي الجنوب فادّعى أنّ العباسيّين ألصق بالنبيّ صلّي الله عليه و آله وأقرب إليه من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إحدى قصائده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وَرِثْنا ثِياب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تَجْذِبُونَ بِأَهدابها</w:t>
      </w:r>
    </w:p>
    <w:p>
      <w:pPr>
        <w:pStyle w:val="BookText"/>
        <w:rPr/>
      </w:pPr>
      <w:r>
        <w:rPr>
          <w:rFonts w:ascii="Amiri" w:hAnsi="Amiri" w:eastAsia="Amiri" w:cs="Amiri"/>
          <w:color w:val="111111"/>
          <w:sz w:val="28"/>
          <w:sz w:val="28"/>
          <w:szCs w:val="28"/>
          <w:rtl w:val="true"/>
          <w:lang w:bidi="ar-SA"/>
        </w:rPr>
        <w:t xml:space="preserve">لَكُمْ رَحِمٌ يَا بَنِي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أَرَى العَمَّ أَوْلَى بِها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عليه الشاعر الملهم صفي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رائعة </w:t>
      </w:r>
    </w:p>
    <w:p>
      <w:pPr>
        <w:pStyle w:val="BookText"/>
        <w:rPr/>
      </w:pPr>
      <w:r>
        <w:rPr>
          <w:rFonts w:ascii="Amiri" w:hAnsi="Amiri" w:eastAsia="Amiri" w:cs="Amiri"/>
          <w:color w:val="111111"/>
          <w:sz w:val="28"/>
          <w:sz w:val="28"/>
          <w:szCs w:val="28"/>
          <w:rtl w:val="true"/>
          <w:lang w:bidi="ar-SA"/>
        </w:rPr>
        <w:t>فنّد فيها أباطيله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لِشَرْ عِبادِ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وَطاغِي قُريشٍ وكَذّابِها</w:t>
      </w:r>
    </w:p>
    <w:p>
      <w:pPr>
        <w:pStyle w:val="BookText"/>
        <w:rPr/>
      </w:pPr>
      <w:r>
        <w:rPr>
          <w:rFonts w:ascii="Amiri" w:hAnsi="Amiri" w:eastAsia="Amiri" w:cs="Amiri"/>
          <w:color w:val="111111"/>
          <w:sz w:val="28"/>
          <w:sz w:val="28"/>
          <w:szCs w:val="28"/>
          <w:rtl w:val="true"/>
          <w:lang w:bidi="ar-SA"/>
        </w:rPr>
        <w:t xml:space="preserve">وَباغِي العِبادِ وباغي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وهاجي الكرام ومُغتابها</w:t>
      </w:r>
    </w:p>
    <w:p>
      <w:pPr>
        <w:pStyle w:val="BookText"/>
        <w:rPr/>
      </w:pPr>
      <w:r>
        <w:rPr>
          <w:rFonts w:ascii="Amiri" w:hAnsi="Amiri" w:eastAsia="Amiri" w:cs="Amiri"/>
          <w:color w:val="111111"/>
          <w:sz w:val="28"/>
          <w:sz w:val="28"/>
          <w:szCs w:val="28"/>
          <w:rtl w:val="true"/>
          <w:lang w:bidi="ar-SA"/>
        </w:rPr>
        <w:t xml:space="preserve">أَأَنتَ تُفاخِرُ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وتَجْحَدُها فَضْلَ أَحْسَابِها</w:t>
      </w:r>
    </w:p>
    <w:p>
      <w:pPr>
        <w:pStyle w:val="BookText"/>
        <w:rPr/>
      </w:pPr>
      <w:r>
        <w:rPr>
          <w:rFonts w:ascii="Amiri" w:hAnsi="Amiri" w:eastAsia="Amiri" w:cs="Amiri"/>
          <w:color w:val="111111"/>
          <w:sz w:val="28"/>
          <w:sz w:val="28"/>
          <w:szCs w:val="28"/>
          <w:rtl w:val="true"/>
          <w:lang w:bidi="ar-SA"/>
        </w:rPr>
        <w:t xml:space="preserve">بِكُمْ باهَلَ المُصْطَفَى أَمْ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العُداةَ بِأَوْصابِها</w:t>
      </w:r>
    </w:p>
    <w:p>
      <w:pPr>
        <w:pStyle w:val="BookText"/>
        <w:rPr/>
      </w:pPr>
      <w:r>
        <w:rPr>
          <w:rFonts w:ascii="Amiri" w:hAnsi="Amiri" w:eastAsia="Amiri" w:cs="Amiri"/>
          <w:color w:val="111111"/>
          <w:sz w:val="28"/>
          <w:sz w:val="28"/>
          <w:szCs w:val="28"/>
          <w:rtl w:val="true"/>
          <w:lang w:bidi="ar-SA"/>
        </w:rPr>
        <w:t xml:space="preserve">أَعَنكُمْ نَفَى الرِّجْسَ أَمْ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كَطهرِ النُّفوسِ وَأَربابِها</w:t>
      </w:r>
    </w:p>
    <w:p>
      <w:pPr>
        <w:pStyle w:val="BookText"/>
        <w:rPr/>
      </w:pPr>
      <w:r>
        <w:rPr>
          <w:rFonts w:ascii="Amiri" w:hAnsi="Amiri" w:eastAsia="Amiri" w:cs="Amiri"/>
          <w:color w:val="111111"/>
          <w:sz w:val="28"/>
          <w:sz w:val="28"/>
          <w:szCs w:val="28"/>
          <w:rtl w:val="true"/>
          <w:lang w:bidi="ar-SA"/>
        </w:rPr>
        <w:t xml:space="preserve">أم الرَّجُسُ وَالخَمرُ مِنْ دَابِكُمْ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وَفَرْطُ العِبادةِ مِنْ دابِها</w:t>
      </w:r>
    </w:p>
    <w:p>
      <w:pPr>
        <w:pStyle w:val="BookText"/>
        <w:rPr/>
      </w:pPr>
      <w:r>
        <w:rPr>
          <w:rFonts w:ascii="Amiri" w:hAnsi="Amiri" w:eastAsia="Amiri" w:cs="Amiri"/>
          <w:color w:val="111111"/>
          <w:sz w:val="28"/>
          <w:sz w:val="28"/>
          <w:szCs w:val="28"/>
          <w:rtl w:val="true"/>
          <w:lang w:bidi="ar-SA"/>
        </w:rPr>
        <w:t xml:space="preserve">وَقُلتُمْ وَرِثْنا ثِيابَ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تجذبونَ بِأَهْدابِها</w:t>
      </w:r>
    </w:p>
    <w:p>
      <w:pPr>
        <w:pStyle w:val="BookText"/>
        <w:rPr/>
      </w:pPr>
      <w:r>
        <w:rPr>
          <w:rFonts w:ascii="Amiri" w:hAnsi="Amiri" w:eastAsia="Amiri" w:cs="Amiri"/>
          <w:color w:val="111111"/>
          <w:sz w:val="28"/>
          <w:sz w:val="28"/>
          <w:szCs w:val="28"/>
          <w:rtl w:val="true"/>
          <w:lang w:bidi="ar-SA"/>
        </w:rPr>
        <w:t xml:space="preserve">وَعِندَكَ لا تُورَثُ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حَظِيتُم بِأَثْوابِها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وَقَوْلُكَ أَنْتُمْ بنو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بَنو العَمِّ أَوْلى بِها</w:t>
      </w:r>
    </w:p>
    <w:p>
      <w:pPr>
        <w:pStyle w:val="BookText"/>
        <w:rPr/>
      </w:pPr>
      <w:r>
        <w:rPr>
          <w:rFonts w:ascii="Amiri" w:hAnsi="Amiri" w:eastAsia="Amiri" w:cs="Amiri"/>
          <w:color w:val="111111"/>
          <w:sz w:val="28"/>
          <w:sz w:val="28"/>
          <w:szCs w:val="28"/>
          <w:rtl w:val="true"/>
          <w:lang w:bidi="ar-SA"/>
        </w:rPr>
        <w:t xml:space="preserve">بَنو البنْتِ أيضاً بَنو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أدنى لأَنْسابِها</w:t>
      </w:r>
    </w:p>
    <w:p>
      <w:pPr>
        <w:pStyle w:val="BookText"/>
        <w:rPr/>
      </w:pPr>
      <w:r>
        <w:rPr>
          <w:rFonts w:ascii="Amiri" w:hAnsi="Amiri" w:eastAsia="Amiri" w:cs="Amiri"/>
          <w:color w:val="111111"/>
          <w:sz w:val="28"/>
          <w:sz w:val="28"/>
          <w:szCs w:val="28"/>
          <w:rtl w:val="true"/>
          <w:lang w:bidi="ar-SA"/>
        </w:rPr>
        <w:t xml:space="preserve">فَدَعْ في الخِلافَةِ فَصْلَ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ذلولاً لِرُكابها</w:t>
      </w:r>
    </w:p>
    <w:p>
      <w:pPr>
        <w:pStyle w:val="BookText"/>
        <w:rPr/>
      </w:pPr>
      <w:r>
        <w:rPr>
          <w:rFonts w:ascii="Amiri" w:hAnsi="Amiri" w:eastAsia="Amiri" w:cs="Amiri"/>
          <w:color w:val="111111"/>
          <w:sz w:val="28"/>
          <w:sz w:val="28"/>
          <w:szCs w:val="28"/>
          <w:rtl w:val="true"/>
          <w:lang w:bidi="ar-SA"/>
        </w:rPr>
        <w:t xml:space="preserve">وَما أَنتَ وَالفَحْصَ عَنْ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قَمْصُوكَ بِأَثْوابِها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 ذِكرَ قَومٍ رَضوا بِالكَفَافِ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وجاءوا الخِلافَةَ مِنْ بابِها</w:t>
      </w:r>
    </w:p>
    <w:p>
      <w:pPr>
        <w:pStyle w:val="BookText"/>
        <w:rPr/>
      </w:pPr>
      <w:r>
        <w:rPr>
          <w:rFonts w:ascii="Amiri" w:hAnsi="Amiri" w:eastAsia="Amiri" w:cs="Amiri"/>
          <w:color w:val="111111"/>
          <w:sz w:val="28"/>
          <w:sz w:val="28"/>
          <w:szCs w:val="28"/>
          <w:rtl w:val="true"/>
          <w:lang w:bidi="ar-SA"/>
        </w:rPr>
        <w:t xml:space="preserve">هُمُ الزَّاهِدونَ هُمُ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العامِلُون بِآدابِها</w:t>
      </w:r>
    </w:p>
    <w:p>
      <w:pPr>
        <w:pStyle w:val="BookText"/>
        <w:rPr/>
      </w:pPr>
      <w:r>
        <w:rPr>
          <w:rFonts w:ascii="Amiri" w:hAnsi="Amiri" w:eastAsia="Amiri" w:cs="Amiri"/>
          <w:color w:val="111111"/>
          <w:sz w:val="28"/>
          <w:sz w:val="28"/>
          <w:szCs w:val="28"/>
          <w:rtl w:val="true"/>
          <w:lang w:bidi="ar-SA"/>
        </w:rPr>
        <w:t xml:space="preserve">هُمُ الصّائِمونَ هُمُ القائِمونَ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الساجِدونَ بِمِحرابِها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قُطبُ مَكَّةَ دينِ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 الرَّجاءِ بِأَقْطابِها </w:t>
      </w:r>
      <w:bookmarkStart w:id="370" w:name="pg17243_178152"/>
    </w:p>
    <w:p>
      <w:pPr>
        <w:pStyle w:val="BookText"/>
        <w:rPr/>
      </w:pPr>
      <w:bookmarkEnd w:id="370"/>
      <w:r>
        <w:rPr>
          <w:rFonts w:ascii="Amiri" w:hAnsi="Amiri" w:eastAsia="Amiri" w:cs="Amiri"/>
          <w:color w:val="111111"/>
          <w:sz w:val="28"/>
          <w:sz w:val="28"/>
          <w:szCs w:val="28"/>
          <w:rtl w:val="true"/>
          <w:lang w:bidi="ar-SA"/>
        </w:rPr>
        <w:t xml:space="preserve">عَلَيكَ بِلَهْوِكَ بِالعَانِياتِ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 المعانِيّ لِأَصحابِها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إنّ قرب السادة العلويّين من النبيّ صلّي الله عليه و آله ليس هو السبب في استحقاقهم لمركز الخلافة الإسلامية حتّى يناقشهم في ذلك مروان بن أبي الجنوب، أو ابن المعتزّ العبّاسي، وإنّما السبب ما يتمتّعون به من العلم والحكمة والتحرّج في الدين، وسائر واهبهم وعبقرياتهم التي لم تتوفّر عند بني العبّاس وغيرهم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باءت بالفشل محاولة الأمويّين والعباسيّين في الحطّ من كرامة العلويّين والتقليل من أهمّيتهم، فهم قائمون في قلوب المسلمين وعواطفهم، وخصومهم في مزبلة التأريخ لا يُنظر إليهم إلّا بعين الاحتقار والتوهين</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5688330_1280447820"/>
      <w:bookmarkStart w:id="372" w:name="_Toc140"/>
      <w:bookmarkEnd w:id="371"/>
      <w:r>
        <w:rPr>
          <w:rtl w:val="true"/>
        </w:rPr>
        <w:t>الوشاية بمولاة الزهراء عليهاالسّلام</w:t>
      </w:r>
      <w:bookmarkEnd w:id="372"/>
    </w:p>
    <w:p>
      <w:pPr>
        <w:pStyle w:val="BookText"/>
        <w:rPr/>
      </w:pPr>
      <w:r>
        <w:rPr>
          <w:rFonts w:ascii="Amiri" w:hAnsi="Amiri" w:eastAsia="Amiri" w:cs="Amiri"/>
          <w:color w:val="111111"/>
          <w:sz w:val="28"/>
          <w:sz w:val="28"/>
          <w:szCs w:val="28"/>
          <w:rtl w:val="true"/>
          <w:lang w:bidi="ar-SA"/>
        </w:rPr>
        <w:t xml:space="preserve">وساد في العصر الأمويّ والعبّاسي جوّ رهيب على أتباع سيّدة النساء عليهاالسّلام وشيعة أبنائها الطاهرين، وإنّ من يُنّهم بالولاء لهم تُنزل به السلطة أقسى العقوبات؛ لأنّه يشكّل خطراً على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أراد شخص الكيد لخصم له رماه بالتشيّع، فتسرع الدولة إلى مصادرة أملاكه، وتُنزل به أقسى العقوبات حتّى يُظهر البراءة من التشيّع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فقد وشي بجماعة لأنّهم يدينون بالموالاة لسيّدة النساء وأبنائها سلام الله عليها وعليهم، كان منهم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3" w:name="__RefHeading___Toc5688332_1280447820"/>
      <w:bookmarkStart w:id="374" w:name="_Toc141"/>
      <w:bookmarkEnd w:id="373"/>
      <w:r>
        <w:rPr>
          <w:rtl w:val="true"/>
        </w:rPr>
        <w:t>الوشاية بمنصور النمري</w:t>
      </w:r>
      <w:bookmarkEnd w:id="374"/>
    </w:p>
    <w:p>
      <w:pPr>
        <w:pStyle w:val="BookText"/>
        <w:rPr/>
      </w:pPr>
      <w:r>
        <w:rPr>
          <w:rFonts w:ascii="Amiri" w:hAnsi="Amiri" w:eastAsia="Amiri" w:cs="Amiri"/>
          <w:color w:val="111111"/>
          <w:sz w:val="28"/>
          <w:sz w:val="28"/>
          <w:szCs w:val="28"/>
          <w:rtl w:val="true"/>
          <w:lang w:bidi="ar-SA"/>
        </w:rPr>
        <w:t>أمّا منصور النمري فكان في طليعة شعراء العصر العبّاسي، وكان من المقرّبين للرشيد، وقد مدحه بالكثير من شعره، وفي نفس الوقت كان يظهر البغض للسادة العلويّين تقرّباً إلى هارون، إلّا أنّه كان يبطن الولاء لهم في أعماق نفسه ودخائل ذاته، فوشى به بعض خصومه إلى الرشيد، وأنشده قصيدته التي يتفجّع فيها لمقتل سيّد الشهداء الإمام الحسين عليه السّلام، وأُمّه سيّدة النساء عليهاالسّلام، وطالب من ينهض لظلامتها، أمِا الأبيات التي رثى بها أبا الأحرار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شاءٌ مِنَ الناسِ راتِعٌ هامِلُ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يعَلِّلُونَ الناسَ بالباطلِ</w:t>
      </w:r>
    </w:p>
    <w:p>
      <w:pPr>
        <w:pStyle w:val="BookText"/>
        <w:rPr/>
      </w:pPr>
      <w:r>
        <w:rPr>
          <w:rFonts w:ascii="Amiri" w:hAnsi="Amiri" w:eastAsia="Amiri" w:cs="Amiri"/>
          <w:color w:val="111111"/>
          <w:sz w:val="28"/>
          <w:sz w:val="28"/>
          <w:szCs w:val="28"/>
          <w:rtl w:val="true"/>
          <w:lang w:bidi="ar-SA"/>
        </w:rPr>
        <w:t xml:space="preserve">تُقَتُلُ ذُرِّيَّةَ النَّبِيِّ 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جِنانَ الخُلدِ لِلْقاتِلِ</w:t>
      </w:r>
    </w:p>
    <w:p>
      <w:pPr>
        <w:pStyle w:val="BookText"/>
        <w:rPr/>
      </w:pPr>
      <w:r>
        <w:rPr>
          <w:rFonts w:ascii="Amiri" w:hAnsi="Amiri" w:eastAsia="Amiri" w:cs="Amiri"/>
          <w:color w:val="111111"/>
          <w:sz w:val="28"/>
          <w:sz w:val="28"/>
          <w:szCs w:val="28"/>
          <w:rtl w:val="true"/>
          <w:lang w:bidi="ar-SA"/>
        </w:rPr>
        <w:t xml:space="preserve">وَيْلَكَ يا قاتِلَ الحُسَيْنِ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 بِحِمْلٍ يَنُوءُ بِالحَامِلِ</w:t>
      </w:r>
    </w:p>
    <w:p>
      <w:pPr>
        <w:pStyle w:val="BookText"/>
        <w:rPr/>
      </w:pPr>
      <w:r>
        <w:rPr>
          <w:rFonts w:ascii="Amiri" w:hAnsi="Amiri" w:eastAsia="Amiri" w:cs="Amiri"/>
          <w:color w:val="111111"/>
          <w:sz w:val="28"/>
          <w:sz w:val="28"/>
          <w:szCs w:val="28"/>
          <w:rtl w:val="true"/>
          <w:lang w:bidi="ar-SA"/>
        </w:rPr>
        <w:t xml:space="preserve">أَيَّ حَباءٍ حَبَوْتَ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حُفْرَتِهِ مِنْ حَرارَةِ الثَّاكِلِ</w:t>
      </w:r>
    </w:p>
    <w:p>
      <w:pPr>
        <w:pStyle w:val="BookText"/>
        <w:rPr/>
      </w:pPr>
      <w:r>
        <w:rPr>
          <w:rFonts w:ascii="Amiri" w:hAnsi="Amiri" w:eastAsia="Amiri" w:cs="Amiri"/>
          <w:color w:val="111111"/>
          <w:sz w:val="28"/>
          <w:sz w:val="28"/>
          <w:szCs w:val="28"/>
          <w:rtl w:val="true"/>
          <w:lang w:bidi="ar-SA"/>
        </w:rPr>
        <w:t xml:space="preserve">بِأَيِّ وَجهِ تَلْقَى النَّبِيِّ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فى قَتْلِهِ مَعَ الداخِلِ</w:t>
      </w:r>
    </w:p>
    <w:p>
      <w:pPr>
        <w:pStyle w:val="BookText"/>
        <w:rPr/>
      </w:pPr>
      <w:r>
        <w:rPr>
          <w:rFonts w:ascii="Amiri" w:hAnsi="Amiri" w:eastAsia="Amiri" w:cs="Amiri"/>
          <w:color w:val="111111"/>
          <w:sz w:val="28"/>
          <w:sz w:val="28"/>
          <w:szCs w:val="28"/>
          <w:rtl w:val="true"/>
          <w:lang w:bidi="ar-SA"/>
        </w:rPr>
        <w:t xml:space="preserve">هَلُمَّ فَاطْلُبْ غَداً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فَردُ حَوْضَهُ مَعَ النَّاهِلِ</w:t>
      </w:r>
    </w:p>
    <w:p>
      <w:pPr>
        <w:pStyle w:val="BookText"/>
        <w:rPr/>
      </w:pPr>
      <w:r>
        <w:rPr>
          <w:rFonts w:ascii="Amiri" w:hAnsi="Amiri" w:eastAsia="Amiri" w:cs="Amiri"/>
          <w:color w:val="111111"/>
          <w:sz w:val="28"/>
          <w:sz w:val="28"/>
          <w:szCs w:val="28"/>
          <w:rtl w:val="true"/>
          <w:lang w:bidi="ar-SA"/>
        </w:rPr>
        <w:t xml:space="preserve">ما الشَّكُ عِندي في حالِ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قَدْ أَشْكُ في الخاذِلِ</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ما الشَّكُ عِنْدِي فِي كُفْرِ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قَدْ أَشُكُ فِي الْحَاذِلِ</w:t>
      </w:r>
    </w:p>
    <w:p>
      <w:pPr>
        <w:pStyle w:val="BookText"/>
        <w:rPr/>
      </w:pPr>
      <w:r>
        <w:rPr>
          <w:rFonts w:ascii="Amiri" w:hAnsi="Amiri" w:eastAsia="Amiri" w:cs="Amiri"/>
          <w:color w:val="111111"/>
          <w:sz w:val="28"/>
          <w:sz w:val="28"/>
          <w:szCs w:val="28"/>
          <w:rtl w:val="true"/>
          <w:lang w:bidi="ar-SA"/>
        </w:rPr>
        <w:t xml:space="preserve">وَعاذِلِي أَنِّي أُحِبُّ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فالتُّرْبُ في فَمِ العاذِلِ</w:t>
      </w:r>
    </w:p>
    <w:p>
      <w:pPr>
        <w:pStyle w:val="BookText"/>
        <w:rPr/>
      </w:pPr>
      <w:r>
        <w:rPr>
          <w:rFonts w:ascii="Amiri" w:hAnsi="Amiri" w:eastAsia="Amiri" w:cs="Amiri"/>
          <w:color w:val="111111"/>
          <w:sz w:val="28"/>
          <w:sz w:val="28"/>
          <w:szCs w:val="28"/>
          <w:rtl w:val="true"/>
          <w:lang w:bidi="ar-SA"/>
        </w:rPr>
        <w:t xml:space="preserve">قَدْ ذُقْتُ ما دِينَكُمْ عليْه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 دِينِكُمْ إلى طائِلِ</w:t>
      </w:r>
    </w:p>
    <w:p>
      <w:pPr>
        <w:pStyle w:val="BookText"/>
        <w:rPr/>
      </w:pPr>
      <w:r>
        <w:rPr>
          <w:rFonts w:ascii="Amiri" w:hAnsi="Amiri" w:eastAsia="Amiri" w:cs="Amiri"/>
          <w:color w:val="111111"/>
          <w:sz w:val="28"/>
          <w:sz w:val="28"/>
          <w:szCs w:val="28"/>
          <w:rtl w:val="true"/>
          <w:lang w:bidi="ar-SA"/>
        </w:rPr>
        <w:t xml:space="preserve">دینُكُمْ جَفْوَةُ النَّبِيِّ وَما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جافي لآلِ النَّبِيِّ كَالواصِلِ</w:t>
      </w:r>
    </w:p>
    <w:p>
      <w:pPr>
        <w:pStyle w:val="BookText"/>
        <w:rPr/>
      </w:pPr>
      <w:r>
        <w:rPr>
          <w:rFonts w:ascii="Amiri" w:hAnsi="Amiri" w:eastAsia="Amiri" w:cs="Amiri"/>
          <w:color w:val="111111"/>
          <w:sz w:val="28"/>
          <w:sz w:val="28"/>
          <w:szCs w:val="28"/>
          <w:rtl w:val="true"/>
          <w:lang w:bidi="ar-SA"/>
        </w:rPr>
        <w:t>ثمّ يعرض في قصيدته إلى ما عانته سيّدة نساء العالمين عليهاالسّلام من الظلم والاضطهاد قائلاً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مَظْلومةٌ وَالنَّبِيُّ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أَرْجاءِ مُقْلَةٍ حافِلِ </w:t>
      </w:r>
      <w:bookmarkStart w:id="375" w:name="pg17243_178154"/>
    </w:p>
    <w:p>
      <w:pPr>
        <w:pStyle w:val="BookText"/>
        <w:rPr/>
      </w:pPr>
      <w:bookmarkEnd w:id="375"/>
      <w:r>
        <w:rPr>
          <w:rFonts w:ascii="Amiri" w:hAnsi="Amiri" w:eastAsia="Amiri" w:cs="Amiri"/>
          <w:color w:val="111111"/>
          <w:sz w:val="28"/>
          <w:sz w:val="28"/>
          <w:szCs w:val="28"/>
          <w:rtl w:val="true"/>
          <w:lang w:bidi="ar-SA"/>
        </w:rPr>
        <w:t xml:space="preserve">ألا مصاليتُ يَغْضَبُونَ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بِسِلِّةِ البِيضِ وَالقَنا الذّابلِ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 الحادّ</w:t>
      </w:r>
    </w:p>
    <w:p>
      <w:pPr>
        <w:pStyle w:val="BookText"/>
        <w:rPr/>
      </w:pPr>
      <w:r>
        <w:rPr>
          <w:rFonts w:ascii="IRNazanin" w:hAnsi="IRNazanin" w:eastAsia="IRNazanin"/>
          <w:color w:val="111111"/>
          <w:sz w:val="28"/>
          <w:sz w:val="28"/>
          <w:szCs w:val="28"/>
          <w:rtl w:val="true"/>
          <w:lang w:bidi="fa-IR"/>
        </w:rPr>
        <w:t>ثمّ تلا على هارون قول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سيدة النساء الورد الجزء التاسع</w:t>
      </w:r>
    </w:p>
    <w:p>
      <w:pPr>
        <w:pStyle w:val="BookText"/>
        <w:rPr/>
      </w:pPr>
      <w:r>
        <w:rPr>
          <w:rFonts w:ascii="Amiri" w:hAnsi="Amiri" w:eastAsia="Amiri" w:cs="Amiri"/>
          <w:color w:val="111111"/>
          <w:sz w:val="28"/>
          <w:sz w:val="28"/>
          <w:szCs w:val="28"/>
          <w:rtl w:val="true"/>
          <w:lang w:bidi="ar-SA"/>
        </w:rPr>
        <w:t xml:space="preserve">آلُ الرسولِ وَمَنْ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يَتَطامَنونَ </w:t>
      </w:r>
      <w:r>
        <w:rPr>
          <w:rStyle w:val="FootnoteAnchor"/>
          <w:rtl w:val="true"/>
        </w:rPr>
        <w:footnoteReference w:id="250"/>
      </w:r>
      <w:r>
        <w:rPr>
          <w:rFonts w:ascii="Amiri" w:hAnsi="Amiri" w:eastAsia="Amiri" w:cs="Amiri"/>
          <w:color w:val="111111"/>
          <w:sz w:val="28"/>
          <w:sz w:val="28"/>
          <w:szCs w:val="28"/>
          <w:rtl w:val="true"/>
          <w:lang w:bidi="ar-SA"/>
        </w:rPr>
        <w:t>مَخافَةَ القَتْل</w:t>
      </w:r>
    </w:p>
    <w:p>
      <w:pPr>
        <w:pStyle w:val="BookText"/>
        <w:rPr/>
      </w:pPr>
      <w:r>
        <w:rPr>
          <w:rFonts w:ascii="Amiri" w:hAnsi="Amiri" w:eastAsia="Amiri" w:cs="Amiri"/>
          <w:color w:val="111111"/>
          <w:sz w:val="28"/>
          <w:sz w:val="28"/>
          <w:szCs w:val="28"/>
          <w:rtl w:val="true"/>
          <w:lang w:bidi="ar-SA"/>
        </w:rPr>
        <w:t xml:space="preserve">أَمِنَ النَّصارى واليَهُودُ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أُمَّةِ التَّوحِيدِ فِي أَزْلِ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فتحرّق الرشيد غيظاً وفقد صوابه، وأمر بإحضاره فوراً، فسارع الجند إليه، فوجدوه ميّتاً، وقد أُقبر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هممتُ أن أنبشه وأحرقه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5688334_1280447820"/>
      <w:bookmarkStart w:id="377" w:name="_Toc142"/>
      <w:bookmarkEnd w:id="376"/>
      <w:r>
        <w:rPr>
          <w:rtl w:val="true"/>
        </w:rPr>
        <w:t>الوشاية بشريك</w:t>
      </w:r>
      <w:bookmarkEnd w:id="377"/>
    </w:p>
    <w:p>
      <w:pPr>
        <w:pStyle w:val="BookText"/>
        <w:rPr/>
      </w:pPr>
      <w:r>
        <w:rPr>
          <w:rFonts w:ascii="Amiri" w:hAnsi="Amiri" w:eastAsia="Amiri" w:cs="Amiri"/>
          <w:color w:val="111111"/>
          <w:sz w:val="28"/>
          <w:sz w:val="28"/>
          <w:szCs w:val="28"/>
          <w:rtl w:val="true"/>
          <w:lang w:bidi="ar-SA"/>
        </w:rPr>
        <w:t>وقد وشي بشريك القاضي لأنّه كان يتولّى سيّدة النساء سلام الله عليها، فقد روى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شريك القاضي والربيع حاجب المهدي معارضة، فكان الربيع يحمل عليه المهدي فلا يلتفت إليه، ورأى المهدي في منامه، أنّ شريكاً قد صرف وجهه عنه، فقصّ رؤياه على الربيع،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شريكاً مخالف لك، وإنّه فاطميّ محض</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وفزع المهدي فأمر بإحضاره، فلمّا مَثُل أمامه قال له بعنف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شريك، بلغني أنّك فاطميّ؟ </w:t>
      </w:r>
    </w:p>
    <w:p>
      <w:pPr>
        <w:pStyle w:val="BookText"/>
        <w:rPr/>
      </w:pPr>
      <w:r>
        <w:rPr>
          <w:rFonts w:ascii="Amiri" w:hAnsi="Amiri" w:eastAsia="Amiri" w:cs="Amiri"/>
          <w:color w:val="111111"/>
          <w:sz w:val="28"/>
          <w:sz w:val="28"/>
          <w:szCs w:val="28"/>
          <w:rtl w:val="true"/>
          <w:lang w:bidi="ar-SA"/>
        </w:rPr>
        <w:t>فانبرى شريك بلباقة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أمير المؤمنين أن تكون غير فاطميّ، إلّا أن تعني فاطمة بنت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وطفق المهدي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شريك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أفتلعنها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تقول فيمن يلعنها ؟</w:t>
      </w:r>
    </w:p>
    <w:p>
      <w:pPr>
        <w:pStyle w:val="BookText"/>
        <w:rPr/>
      </w:pP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الربيع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 لا ألعنها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شريك ببليغ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ماجن، فما ذكرك لسيدة نساء العالمين، وابنة سيّدة المرسلين في مجالس الرجال؟</w:t>
      </w:r>
    </w:p>
    <w:p>
      <w:pPr>
        <w:pStyle w:val="BookText"/>
        <w:rPr/>
      </w:pPr>
      <w:r>
        <w:rPr>
          <w:rFonts w:ascii="Amiri" w:hAnsi="Amiri" w:eastAsia="Amiri" w:cs="Amiri"/>
          <w:color w:val="111111"/>
          <w:sz w:val="28"/>
          <w:sz w:val="28"/>
          <w:szCs w:val="28"/>
          <w:rtl w:val="true"/>
          <w:lang w:bidi="ar-SA"/>
        </w:rPr>
        <w:t>وانبرى المهدي فأسكت شريكاً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في منامي قد صرفت وجهك عنّي، وما ذلك إلّا بخلافك عليَّ، ورأيت في منامي كأنّي أقتل زنديقاً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فقابله شريك ببسمات فيّاضة، وقال له مداعباً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ليست برؤيا يوسف الصدِّيق صلوات الله على محمّد وعليه، وأن الدماء لا تستحلّ بالأحلام، وأنّ علامة الزندقة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وطفق المهدي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شرب الخمر، والرشى في الحكم، ومهر البغي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وسكن غضب المهدي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أبا عبد الله، أنت والله خير من الذي حملني عليك </w:t>
      </w:r>
      <w:r>
        <w:rPr>
          <w:rStyle w:val="FootnoteAnchor"/>
          <w:rtl w:val="true"/>
        </w:rPr>
        <w:footnoteReference w:id="254"/>
      </w:r>
      <w:bookmarkStart w:id="378" w:name="pg17243_178156"/>
    </w:p>
    <w:p>
      <w:pPr>
        <w:pStyle w:val="Heading4"/>
        <w:numPr>
          <w:ilvl w:val="3"/>
          <w:numId w:val="1"/>
        </w:numPr>
        <w:rPr/>
      </w:pPr>
      <w:bookmarkStart w:id="379" w:name="__RefHeading___Toc5688336_1280447820"/>
      <w:bookmarkStart w:id="380" w:name="_Toc143"/>
      <w:bookmarkEnd w:id="378"/>
      <w:bookmarkEnd w:id="379"/>
      <w:r>
        <w:rPr>
          <w:rtl w:val="true"/>
        </w:rPr>
        <w:t>الاعتداء على سيّدة موالية للزهراء عليهاالسّلام</w:t>
      </w:r>
      <w:bookmarkEnd w:id="380"/>
    </w:p>
    <w:p>
      <w:pPr>
        <w:pStyle w:val="BookText"/>
        <w:rPr/>
      </w:pPr>
      <w:r>
        <w:rPr>
          <w:rFonts w:ascii="Amiri" w:hAnsi="Amiri" w:eastAsia="Amiri" w:cs="Amiri"/>
          <w:color w:val="111111"/>
          <w:sz w:val="28"/>
          <w:sz w:val="28"/>
          <w:szCs w:val="28"/>
          <w:rtl w:val="true"/>
          <w:lang w:bidi="ar-SA"/>
        </w:rPr>
        <w:t>وحقدت عصابة من الأشرار على بضعة الرسول وسيّدة نساء العالمين، ونكّلت بمن دان بمحبّتها والولاء لها، فقد روى المؤرّخون هذه البادرة التي تنمّ عن العداء السافر الذي يكنّه بعض الأوغاد لسيّدة النساء، ونحن نذكر هذه الحادثة بفصولها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الإمام أبي عبد الله عليه السّلام بالكوفة، وقد قُدِّم له رطب، وهو يأكل فدعاني إلى الأكل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الله، وجعلني فداك، قد أخذتني الغيرة من شيء رأيته في طريقي أوجع قلبي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وأمره الإمام عليه السّلام بالاشتراك معه في الأكل فاستجاب له، وبعد الفراغ من تناول الطعام 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رَأَيْتَ وَأَزْعَجَكَ؟</w:t>
      </w:r>
    </w:p>
    <w:p>
      <w:pPr>
        <w:pStyle w:val="BookText"/>
        <w:rPr/>
      </w:pPr>
      <w:r>
        <w:rPr>
          <w:rFonts w:ascii="Amiri" w:hAnsi="Amiri" w:eastAsia="Amiri" w:cs="Amiri"/>
          <w:color w:val="111111"/>
          <w:sz w:val="28"/>
          <w:sz w:val="28"/>
          <w:szCs w:val="28"/>
          <w:rtl w:val="true"/>
          <w:lang w:bidi="ar-SA"/>
        </w:rPr>
        <w:t>وأقبل يحدّثه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جلوازاً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رأس امرأة ويسوقها إلى السجن، وهي تنادي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المستغاث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يعينها أحد، فسألت بعض الحاضرين عن سبب ضربها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عثرت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ظالم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فنالت الضرب والاعتداء عليها، ولمّا سمع الإمام ذلك بلغ به الحزن أقصاه، وأمر بشّار بأن يصحبه المسجد السهلة ليدعو الله بالفرج، وأمر بعض أصحابه للتعرّف على خبرها، ولمّا انتهى إلى مسجد السهلة أدّى تحيّة المسجد فصلّى ركعتين ثمّ دعا الله تعالى بهذا الدعاء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اللهُ لَا إِلَهَ إِلَّا أَنْتَ، مُبْدِئُ الْخَلْقِ وَمُعِيدُهُمْ، وَأَنْتَ اللهُ لَا إِلَهَ إِلَّا أَنْتَ خالِقُ الْخَلْقِ وَرازِقُهُمْ، وَأَنْتَ اللهُ لَا إِلَهَ إِلَّا أَنْتَ الْقابِضُ الْباسِطُ، وَأَنْتَ اللهُ لَا إِلَهَ إِلَّا أَنْتَ مُدَبِّرُ الْأُمُورِ وَباعِثُ مَنْ فِي الْقُبُورِ، وَأَنْتَ وارِثُ الْأَرْضِ وَمَنْ عَلَيْها، أَسْأَلُكَ بِاسْمِكَ الْمَخْزُونِ الْمَكْنُونِ الْحَيُّ الْقَيُّومِ، وَأَنْتَ اللهُ لَا إِلَهَ </w:t>
      </w:r>
    </w:p>
    <w:p>
      <w:pPr>
        <w:pStyle w:val="BookText"/>
        <w:rPr/>
      </w:pPr>
      <w:r>
        <w:rPr>
          <w:rFonts w:ascii="Amiri" w:hAnsi="Amiri" w:eastAsia="Amiri" w:cs="Amiri"/>
          <w:color w:val="111111"/>
          <w:sz w:val="28"/>
          <w:sz w:val="28"/>
          <w:szCs w:val="28"/>
          <w:rtl w:val="true"/>
          <w:lang w:bidi="ar-SA"/>
        </w:rPr>
        <w:t>إِلَّا أَنْتَ عَالِمُ السِّرِّ وَأَخْفى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بِاسْمِكَ الَّذِي إِذا دُعِيْتَ بِهِ أَجَبْتَ، وَإِذَا سُئِلْتَ بِهِ أَعْطَيْتَ، وَأَسْأَلُكَ بِحَقِّ مُحَمَّدٍ وَأَهْلِ بَيْتِهِ، وَبِحَقِّهِمُ الَّذِي أَوْجَبْتَهُ عَلَى نَفْسِكَ أَنْ تُصَلِّيَ عَلَى مُحَمَّدٍ وَآلِ مُحَمَّدٍ وَأَنْ تَقْضِيَ حَاجَتِي السَّاعَةَ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سامِعَ الدُّعاءِ، يا سَيِّداهُ يا مَوْلَاهُ يا غياثاهُ، أَسْأَلُكَ بِكُلِّ اسْم سَمَّيْتَ بِهِ نَفْسَكَ أَوِ اسْتَأْثَرْتَ بِهِ فِي عَالَمِ الْغَيْبِ عِنْدَكَ أَنْ تُصَلِّيَ عَلى مُحَمَّدٍ وَآلِ مُحَمَّدٍ، وَأَنْ تُعَجِّلَ خَلَاصَ هَذِهِ الْمَرْأَةِ، يا مُقَلِّبَ الْقُلُوبِ وَالْأَبْصَارِ، يا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هوى الإمام عليه السّلام إلى الأرض ساجداً، ودعا ببعض الدعوات، والتفت إلى بشّار فأخبره أنّ الله تعالى قد فرّج عنها وأنقذها، وأقبل الشخص الذي بعثه الإمام عليه السّلام للاطّلاع على حال المرأة،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باب السلطان فخرج حاجب السلطان فقال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تكلّمت، فأخبرته بكلامها، فأعطاها مائتي درهم، فأبت أن تأخذها، فمضى إلى صاحبه فأخبره، فأمره بإطلاق سراحها، ولمّا سمع الإمام عليه السّلام ذلك شكرها ودعا لها، وبعث لها سبعة دنانير، فأخذها الشخص وسارع إلى بيتها ونقل لها حديث الإمام ودعاءه لها، فاسترّت وحمدت الله على ذلك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المنحرفون عن أهل البيت عليهم السّلام ينتقصون من والى سيدة النساء عليهاالسّلام، وقد ردّ عليهم الشافعي بقوله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وَسِبْطَيْهِ وَفَاطِمَةَ الزَّكِيَّة </w:t>
      </w:r>
    </w:p>
    <w:p>
      <w:pPr>
        <w:pStyle w:val="BookText"/>
        <w:rPr/>
      </w:pPr>
      <w:r>
        <w:rPr>
          <w:rFonts w:ascii="Amiri" w:hAnsi="Amiri" w:eastAsia="Amiri" w:cs="Amiri"/>
          <w:color w:val="111111"/>
          <w:sz w:val="28"/>
          <w:sz w:val="28"/>
          <w:szCs w:val="28"/>
          <w:rtl w:val="true"/>
          <w:lang w:bidi="ar-SA"/>
        </w:rPr>
        <w:t xml:space="preserve">يُقالُ 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الرَّفْضَ حُبِّ الفاظِمِيَّة </w:t>
      </w:r>
      <w:r>
        <w:rPr>
          <w:rStyle w:val="FootnoteAnchor"/>
          <w:rtl w:val="true"/>
        </w:rPr>
        <w:footnoteReference w:id="256"/>
      </w:r>
      <w:bookmarkStart w:id="381" w:name="pg17243_178159"/>
    </w:p>
    <w:p>
      <w:pPr>
        <w:pStyle w:val="Heading2"/>
        <w:numPr>
          <w:ilvl w:val="1"/>
          <w:numId w:val="1"/>
        </w:numPr>
        <w:rPr/>
      </w:pPr>
      <w:bookmarkStart w:id="382" w:name="__RefHeading___Toc5688338_1280447820"/>
      <w:bookmarkStart w:id="383" w:name="_Toc144"/>
      <w:bookmarkEnd w:id="381"/>
      <w:bookmarkEnd w:id="382"/>
      <w:r>
        <w:rPr>
          <w:rtl w:val="true"/>
        </w:rPr>
        <w:t>الذُّرِّيَّةُ الطَّاهِرَةُ</w:t>
      </w:r>
      <w:bookmarkEnd w:id="3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5688340_1280447820"/>
      <w:bookmarkStart w:id="385" w:name="_Toc145"/>
      <w:bookmarkEnd w:id="384"/>
      <w:r>
        <w:rPr>
          <w:rtl w:val="true"/>
        </w:rPr>
        <w:t>إشارة</w:t>
      </w:r>
      <w:bookmarkEnd w:id="38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7243_178161"/>
      <w:bookmarkStart w:id="387" w:name="pg17243_178161"/>
      <w:bookmarkEnd w:id="387"/>
    </w:p>
    <w:p>
      <w:pPr>
        <w:pStyle w:val="BookText"/>
        <w:rPr/>
      </w:pPr>
      <w:bookmarkStart w:id="388" w:name="pg17243_178161"/>
      <w:bookmarkEnd w:id="388"/>
      <w:r>
        <w:rPr>
          <w:rFonts w:ascii="Amiri" w:hAnsi="Amiri" w:eastAsia="Amiri" w:cs="Amiri"/>
          <w:color w:val="111111"/>
          <w:sz w:val="28"/>
          <w:sz w:val="28"/>
          <w:szCs w:val="28"/>
          <w:rtl w:val="true"/>
          <w:lang w:bidi="ar-SA"/>
        </w:rPr>
        <w:t>بوركت تلك الذرّيّة الطاهرة التي حملت رسالة الله، وأضاءت الطريق، وأوضحت القصد، وأنارت السبيل، إنّها ذرّيّة رسول الله صلّي الله عليه و آله الذي برّ بدنيا العرب، وأقام لها دولة ونظاماً سادوا به أُمم العالم وشعوب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الصفوة الطاهرة من أبناء سيّدة نساء العالمين عليهاالسّلام وهم</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5688342_1280447820"/>
      <w:bookmarkStart w:id="390" w:name="_Toc146"/>
      <w:bookmarkEnd w:id="389"/>
      <w:r>
        <w:rPr>
          <w:rtl w:val="true"/>
        </w:rPr>
        <w:t>الأمام الحسن عليه السّلام</w:t>
      </w:r>
      <w:bookmarkEnd w:id="390"/>
    </w:p>
    <w:p>
      <w:pPr>
        <w:pStyle w:val="Heading4"/>
        <w:numPr>
          <w:ilvl w:val="3"/>
          <w:numId w:val="1"/>
        </w:numPr>
        <w:rPr/>
      </w:pPr>
      <w:bookmarkStart w:id="391" w:name="__RefHeading___Toc5688344_1280447820"/>
      <w:bookmarkStart w:id="392" w:name="_Toc147"/>
      <w:bookmarkEnd w:id="391"/>
      <w:r>
        <w:rPr>
          <w:rtl w:val="true"/>
        </w:rPr>
        <w:t>الأمام الحسن عليه السّلام</w:t>
      </w:r>
      <w:bookmarkEnd w:id="392"/>
    </w:p>
    <w:p>
      <w:pPr>
        <w:pStyle w:val="BookText"/>
        <w:rPr/>
      </w:pPr>
      <w:r>
        <w:rPr>
          <w:rFonts w:ascii="Amiri" w:hAnsi="Amiri" w:eastAsia="Amiri" w:cs="Amiri"/>
          <w:color w:val="111111"/>
          <w:sz w:val="28"/>
          <w:sz w:val="28"/>
          <w:szCs w:val="28"/>
          <w:rtl w:val="true"/>
          <w:lang w:bidi="ar-SA"/>
        </w:rPr>
        <w:t xml:space="preserve">هو أوّل مولود لسيّدة النساء، وقد وُلِدَ في شهر هو من أفضل الشهور عند الله تعالى، وهو شهر رمضان الذي أُنزل فيه القرآن، وذلك في السنة الثانية أو الثالثة من الهجرة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شوهدت في طلعته طلعة جدّه الرسول صلّي الله عليه و آله ، وبدت فيه شمائل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مَريَمٌ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بِعِيسَى كَبَدْرِ الدُّجى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أَحْصَنَتْ فَاطِمٌ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بِسِبْطَي نَبِي الهُدى </w:t>
      </w:r>
      <w:r>
        <w:rPr>
          <w:rStyle w:val="FootnoteAnchor"/>
          <w:rtl w:val="true"/>
        </w:rPr>
        <w:footnoteReference w:id="258"/>
      </w:r>
      <w:bookmarkStart w:id="393" w:name="pg17243_178162"/>
    </w:p>
    <w:p>
      <w:pPr>
        <w:pStyle w:val="BookText"/>
        <w:rPr/>
      </w:pPr>
      <w:bookmarkEnd w:id="393"/>
      <w:r>
        <w:rPr>
          <w:rFonts w:ascii="Amiri" w:hAnsi="Amiri" w:eastAsia="Amiri" w:cs="Amiri"/>
          <w:color w:val="111111"/>
          <w:sz w:val="28"/>
          <w:sz w:val="28"/>
          <w:szCs w:val="28"/>
          <w:rtl w:val="true"/>
          <w:lang w:bidi="ar-SA"/>
        </w:rPr>
        <w:t>ولمّا علم النبيّ صلّي الله عليه و آله بالمولود المبارك غمرته موجات من السرور، وبادر إلى بيت بضعته ليهنّئها بمولودها المبارك، وحينما انتهى إلى بيت الصدِّيقة قال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وانبرت أسماء فدفعته إليه ملفوفاً في خرقة صفراء،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أَنْ لَا تَلِفُوا الْمَوْلُودَ فِي خِرْقَةٍ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 النبيّ صلّي الله عليه و آله وليده إلى صدره وألباه بريقه </w:t>
      </w:r>
      <w:r>
        <w:rPr>
          <w:rStyle w:val="FootnoteAnchor"/>
          <w:rtl w:val="true"/>
        </w:rPr>
        <w:footnoteReference w:id="259"/>
      </w:r>
      <w:r>
        <w:rPr>
          <w:rFonts w:ascii="Amiri" w:hAnsi="Amiri" w:eastAsia="Amiri" w:cs="Amiri"/>
          <w:color w:val="111111"/>
          <w:sz w:val="28"/>
          <w:sz w:val="28"/>
          <w:szCs w:val="28"/>
          <w:rtl w:val="true"/>
          <w:lang w:bidi="ar-SA"/>
        </w:rPr>
        <w:t>، ورفع يديه بالدعاء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أعِيْدُهُ بِكَ وَذُرِّيَّتَهُ مِنَ الشَّيْطَانِ الرَّجِيمِ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5688346_1280447820"/>
      <w:bookmarkStart w:id="395" w:name="_Toc148"/>
      <w:bookmarkEnd w:id="394"/>
      <w:r>
        <w:rPr>
          <w:rtl w:val="true"/>
        </w:rPr>
        <w:t>سنن الولادة</w:t>
      </w:r>
      <w:bookmarkEnd w:id="395"/>
    </w:p>
    <w:p>
      <w:pPr>
        <w:pStyle w:val="Heading5"/>
        <w:numPr>
          <w:ilvl w:val="4"/>
          <w:numId w:val="1"/>
        </w:numPr>
        <w:rPr/>
      </w:pPr>
      <w:bookmarkStart w:id="396" w:name="__RefHeading___Toc5688348_1280447820"/>
      <w:bookmarkStart w:id="397" w:name="_Toc149"/>
      <w:bookmarkEnd w:id="396"/>
      <w:r>
        <w:rPr>
          <w:rtl w:val="true"/>
        </w:rPr>
        <w:t>سنن الولادة</w:t>
      </w:r>
      <w:bookmarkEnd w:id="397"/>
    </w:p>
    <w:p>
      <w:pPr>
        <w:pStyle w:val="BookText"/>
        <w:rPr/>
      </w:pPr>
      <w:r>
        <w:rPr>
          <w:rFonts w:ascii="Amiri" w:hAnsi="Amiri" w:eastAsia="Amiri" w:cs="Amiri"/>
          <w:color w:val="111111"/>
          <w:sz w:val="28"/>
          <w:sz w:val="28"/>
          <w:szCs w:val="28"/>
          <w:rtl w:val="true"/>
          <w:lang w:bidi="ar-SA"/>
        </w:rPr>
        <w:t>وأجرى النبيّ صلّي الله عليه و آله على وليده سنن الولادة الشرعية وهي</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5688350_1280447820"/>
      <w:bookmarkStart w:id="399" w:name="_Toc150"/>
      <w:bookmarkEnd w:id="398"/>
      <w:r>
        <w:rPr>
          <w:rtl w:val="true"/>
        </w:rPr>
        <w:t>الأذان والإقامة</w:t>
      </w:r>
      <w:bookmarkEnd w:id="399"/>
    </w:p>
    <w:p>
      <w:pPr>
        <w:pStyle w:val="Heading6"/>
        <w:numPr>
          <w:ilvl w:val="5"/>
          <w:numId w:val="1"/>
        </w:numPr>
        <w:rPr/>
      </w:pPr>
      <w:bookmarkStart w:id="400" w:name="__RefHeading___Toc5688352_1280447820"/>
      <w:bookmarkStart w:id="401" w:name="_Toc151"/>
      <w:bookmarkEnd w:id="400"/>
      <w:r>
        <w:rPr>
          <w:rtl w:val="true"/>
        </w:rPr>
        <w:t>الأذان والإقامة</w:t>
      </w:r>
      <w:bookmarkEnd w:id="401"/>
    </w:p>
    <w:p>
      <w:pPr>
        <w:pStyle w:val="BookText"/>
        <w:rPr/>
      </w:pPr>
      <w:r>
        <w:rPr>
          <w:rFonts w:ascii="Amiri" w:hAnsi="Amiri" w:eastAsia="Amiri" w:cs="Amiri"/>
          <w:color w:val="111111"/>
          <w:sz w:val="28"/>
          <w:sz w:val="28"/>
          <w:szCs w:val="28"/>
          <w:rtl w:val="true"/>
          <w:lang w:bidi="ar-SA"/>
        </w:rPr>
        <w:t xml:space="preserve">أذّن النبيّ في أُذن وليده اليمنى، وأقام في اليسرى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أنّ ذلك عصمة للمولود من الشيطان الرجيم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استقبل وليد النبوّة عالم الوجود بأسمى ما فيه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أُنشودة الأنبياء، وقد غرسها النبيّ صلّي الله عليه و آله في أعماق وليده، ودخائل نفسه لتكون مساراً وغاية له في جميع مراحل حياته</w:t>
      </w:r>
      <w:r>
        <w:rPr>
          <w:rFonts w:eastAsia="Amiri" w:cs="Amiri" w:ascii="Amiri" w:hAnsi="Amiri"/>
          <w:color w:val="111111"/>
          <w:sz w:val="28"/>
          <w:szCs w:val="28"/>
          <w:rtl w:val="true"/>
          <w:lang w:bidi="ar-SA"/>
        </w:rPr>
        <w:t xml:space="preserve">. </w:t>
      </w:r>
      <w:bookmarkStart w:id="402" w:name="pg17243_178163"/>
    </w:p>
    <w:p>
      <w:pPr>
        <w:pStyle w:val="Heading6"/>
        <w:numPr>
          <w:ilvl w:val="5"/>
          <w:numId w:val="1"/>
        </w:numPr>
        <w:rPr/>
      </w:pPr>
      <w:bookmarkStart w:id="403" w:name="__RefHeading___Toc5688354_1280447820"/>
      <w:bookmarkStart w:id="404" w:name="_Toc152"/>
      <w:bookmarkEnd w:id="402"/>
      <w:bookmarkEnd w:id="403"/>
      <w:r>
        <w:rPr>
          <w:rtl w:val="true"/>
        </w:rPr>
        <w:t>التسمية</w:t>
      </w:r>
      <w:bookmarkEnd w:id="404"/>
    </w:p>
    <w:p>
      <w:pPr>
        <w:pStyle w:val="BookText"/>
        <w:rPr/>
      </w:pPr>
      <w:r>
        <w:rPr>
          <w:rFonts w:ascii="Amiri" w:hAnsi="Amiri" w:eastAsia="Amiri" w:cs="Amiri"/>
          <w:color w:val="111111"/>
          <w:sz w:val="28"/>
          <w:sz w:val="28"/>
          <w:szCs w:val="28"/>
          <w:rtl w:val="true"/>
          <w:lang w:bidi="ar-SA"/>
        </w:rPr>
        <w:t>والتفت النبيّ صلّي الله عليه و آله إلى وصيه وباب مدينة علمه الإمام أمير المؤمنين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سَمَّيْتَ الْوَلِيدَ الْمُبارَكَ؟</w:t>
      </w:r>
    </w:p>
    <w:p>
      <w:pPr>
        <w:pStyle w:val="BookText"/>
        <w:rPr/>
      </w:pPr>
      <w:r>
        <w:rPr>
          <w:rFonts w:ascii="Amiri" w:hAnsi="Amiri" w:eastAsia="Amiri" w:cs="Amiri"/>
          <w:color w:val="111111"/>
          <w:sz w:val="28"/>
          <w:sz w:val="28"/>
          <w:szCs w:val="28"/>
          <w:rtl w:val="true"/>
          <w:lang w:bidi="ar-SA"/>
        </w:rPr>
        <w:t>فأجابه الإمام بأدب وحشمة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النبيّ صلّي الله عليه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إلّا لحظات وإذا بالوحي يناجي الرسول صلّي الله عليه و آله ويحمل له التسمية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إنّه من أروع الأسماء، وكفى به جمالاً أنّ الخالق العظيم هو الذي اختاره ليدلّ جمال اللفظ على سموّ المعنى</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5688356_1280447820"/>
      <w:bookmarkStart w:id="406" w:name="_Toc153"/>
      <w:bookmarkEnd w:id="405"/>
      <w:r>
        <w:rPr>
          <w:rtl w:val="true"/>
        </w:rPr>
        <w:t>العقيقة</w:t>
      </w:r>
      <w:bookmarkEnd w:id="406"/>
    </w:p>
    <w:p>
      <w:pPr>
        <w:pStyle w:val="BookText"/>
        <w:rPr/>
      </w:pPr>
      <w:r>
        <w:rPr>
          <w:rFonts w:ascii="Amiri" w:hAnsi="Amiri" w:eastAsia="Amiri" w:cs="Amiri"/>
          <w:color w:val="111111"/>
          <w:sz w:val="28"/>
          <w:sz w:val="28"/>
          <w:szCs w:val="28"/>
          <w:rtl w:val="true"/>
          <w:lang w:bidi="ar-SA"/>
        </w:rPr>
        <w:t xml:space="preserve">وانطوت سبعة أيام على ولادة حفيد الرسول صلّي الله عليه و آله، فاتّجه النبيّ صلّي الله عليه و آله إلى بيت بضعته ليقوم ببعض التكريم إلى حفيده، فعقّ عنه بكبش، وأعطى القابلة فخذاً من الذبيحة </w:t>
      </w:r>
      <w:r>
        <w:rPr>
          <w:rStyle w:val="FootnoteAnchor"/>
          <w:rtl w:val="true"/>
        </w:rPr>
        <w:footnoteReference w:id="264"/>
      </w:r>
      <w:r>
        <w:rPr>
          <w:rFonts w:ascii="Amiri" w:hAnsi="Amiri" w:eastAsia="Amiri" w:cs="Amiri"/>
          <w:color w:val="111111"/>
          <w:sz w:val="28"/>
          <w:sz w:val="28"/>
          <w:szCs w:val="28"/>
          <w:rtl w:val="true"/>
          <w:lang w:bidi="ar-SA"/>
        </w:rPr>
        <w:t>، وصارت العقيقة من ذلك الوقت سنّة شرعيّة</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5688358_1280447820"/>
      <w:bookmarkStart w:id="408" w:name="_Toc154"/>
      <w:bookmarkEnd w:id="407"/>
      <w:r>
        <w:rPr>
          <w:rtl w:val="true"/>
        </w:rPr>
        <w:t>حلق رأسه عليه السّلام</w:t>
      </w:r>
      <w:bookmarkEnd w:id="40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وحلق النبيّ صلّي الله عليه و آله  بيده المباركة رأس حفيده وتصدّق بزنته فضّة على المساكين </w:t>
      </w:r>
      <w:r>
        <w:rPr>
          <w:rStyle w:val="FootnoteAnchor"/>
          <w:rtl w:val="true"/>
        </w:rPr>
        <w:footnoteReference w:id="265"/>
      </w:r>
      <w:r>
        <w:rPr>
          <w:rFonts w:ascii="IRNazanin" w:hAnsi="IRNazanin" w:eastAsia="IRNazanin"/>
          <w:color w:val="111111"/>
          <w:sz w:val="28"/>
          <w:sz w:val="28"/>
          <w:szCs w:val="28"/>
          <w:rtl w:val="true"/>
          <w:lang w:bidi="fa-IR"/>
        </w:rPr>
        <w:t xml:space="preserve">، وأطلى رأسه بالخلوق </w:t>
      </w:r>
      <w:r>
        <w:rPr>
          <w:rStyle w:val="FootnoteAnchor"/>
          <w:rtl w:val="true"/>
        </w:rPr>
        <w:footnoteReference w:id="266"/>
      </w:r>
      <w:r>
        <w:rPr>
          <w:rFonts w:ascii="Amiri" w:hAnsi="Amiri" w:eastAsia="Amiri" w:cs="Amiri"/>
          <w:color w:val="111111"/>
          <w:sz w:val="28"/>
          <w:sz w:val="28"/>
          <w:szCs w:val="28"/>
          <w:rtl w:val="true"/>
          <w:lang w:bidi="ar-SA"/>
        </w:rPr>
        <w:t xml:space="preserve">، حقّاً هذا هو الحنان والعطف الذي أسداه سيّد الكائنات </w:t>
      </w:r>
      <w:bookmarkStart w:id="409" w:name="pg17243_178164"/>
    </w:p>
    <w:p>
      <w:pPr>
        <w:pStyle w:val="BookText"/>
        <w:rPr/>
      </w:pPr>
      <w:bookmarkEnd w:id="409"/>
      <w:r>
        <w:rPr>
          <w:rFonts w:ascii="Amiri" w:hAnsi="Amiri" w:eastAsia="Amiri" w:cs="Amiri"/>
          <w:color w:val="111111"/>
          <w:sz w:val="28"/>
          <w:sz w:val="28"/>
          <w:szCs w:val="28"/>
          <w:rtl w:val="true"/>
          <w:lang w:bidi="ar-SA"/>
        </w:rPr>
        <w:t>على حفيده</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5688360_1280447820"/>
      <w:bookmarkStart w:id="411" w:name="_Toc155"/>
      <w:bookmarkEnd w:id="410"/>
      <w:r>
        <w:rPr>
          <w:rtl w:val="true"/>
        </w:rPr>
        <w:t>كنيته عليه السّلام</w:t>
      </w:r>
      <w:bookmarkEnd w:id="411"/>
    </w:p>
    <w:p>
      <w:pPr>
        <w:pStyle w:val="BookText"/>
        <w:rPr/>
      </w:pPr>
      <w:r>
        <w:rPr>
          <w:rFonts w:ascii="Amiri" w:hAnsi="Amiri" w:eastAsia="Amiri" w:cs="Amiri"/>
          <w:color w:val="111111"/>
          <w:sz w:val="28"/>
          <w:sz w:val="28"/>
          <w:szCs w:val="28"/>
          <w:rtl w:val="true"/>
          <w:lang w:bidi="ar-SA"/>
        </w:rPr>
        <w:t xml:space="preserve">كنّاه رسول صلّي الله عليه و آله له بأبي محمّد </w:t>
      </w:r>
      <w:r>
        <w:rPr>
          <w:rStyle w:val="FootnoteAnchor"/>
          <w:rtl w:val="true"/>
        </w:rPr>
        <w:footnoteReference w:id="267"/>
      </w:r>
      <w:r>
        <w:rPr>
          <w:rFonts w:ascii="Amiri" w:hAnsi="Amiri" w:eastAsia="Amiri" w:cs="Amiri"/>
          <w:color w:val="111111"/>
          <w:sz w:val="28"/>
          <w:sz w:val="28"/>
          <w:szCs w:val="28"/>
          <w:rtl w:val="true"/>
          <w:lang w:bidi="ar-SA"/>
        </w:rPr>
        <w:t xml:space="preserve">ولاكنية له غيرها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5688362_1280447820"/>
      <w:bookmarkStart w:id="413" w:name="_Toc156"/>
      <w:bookmarkEnd w:id="412"/>
      <w:r>
        <w:rPr>
          <w:rtl w:val="true"/>
        </w:rPr>
        <w:t>حبّ وإشادة</w:t>
      </w:r>
      <w:bookmarkEnd w:id="413"/>
    </w:p>
    <w:p>
      <w:pPr>
        <w:pStyle w:val="BookText"/>
        <w:rPr/>
      </w:pPr>
      <w:r>
        <w:rPr>
          <w:rFonts w:ascii="Amiri" w:hAnsi="Amiri" w:eastAsia="Amiri" w:cs="Amiri"/>
          <w:color w:val="111111"/>
          <w:sz w:val="28"/>
          <w:sz w:val="28"/>
          <w:szCs w:val="28"/>
          <w:rtl w:val="true"/>
          <w:lang w:bidi="ar-SA"/>
        </w:rPr>
        <w:t>وأخلص النبيّ  صلّي الله عليه و آله السبطه الإمام الزكي الحسن عليه السّلام وأشاد بفضله وسموّ مكانته في كثير من الأحاديث كان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صلّي الله عليه و آله كان يأخذ الحسن عليه السّلام ويضمه إليه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ابْنِي، وَأَنا أُحِبُّهُ، وَأحِبُّ مَنْ يُحِبُّهُ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النبيّ صلّي الله عليه و آله والحسن على عاتقه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عبدالله 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النبيّ صلّي الله عليه و آله وقد حمل الحسن على رقبته فلقيه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المركب ركبت يا غلام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الرّاكِبُ هُوَ</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سَيِّدِ شَبابِ أَهْلِ الْجَنَّةِ فَلْيَنْظُرْ إِلَى الْحَسَنِ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رَيْحَانَتِي مِنَ الدُّنْيا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الحسن على النبيّ صلّي الله عليه و آله فأردت أن أُميطه عنه فقال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أَنَسُ، دَع ابْنِي، وَثَمَرَةَ فُؤادِي ؛ فَإِنَّ مَنْ آدَى هذا فَقَدْ آذانِي، وَمَنْ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النبيّ صلّي الله عليه و آله إحدى صلاتي العشاء فسجد سجدة أطال فيها السجود، فلمّا سلّم قال له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ارْتَحَلَنِي فَكَرِهْتُ أَنْ أَعْجِلَهُ</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عبد الرحمن بن الزبير،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 أهل النبيّ، وأحبهم إليه، الحسن، رأيته وهو ساجد فيركب رقبته أو قال ظهره، فما ينزله حتّى يكون هو الذي ينزل، ولقد رأيته وهو راكع فيفرّج له بين رجليه حتّى يخرج من الجانب الآخر</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 من أمثال هذه الأحاديث أثرت عن النبيّ صلّي الله عليه و آله في فضل سبطه وريحانته وثمرة فؤاده الإمام الحسن عليه السّلام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وردت كوكبة أُخرى من الأحاديث في فضله وفضل أخيه سيّد شباب أهل الجنّة الإمام الحسين صلوات الله عليه، عرضنا لها في الجزء الأوّل من كتابنا حياة الإمام الحسن بن علي عليهماالسّلام</w:t>
      </w:r>
      <w:r>
        <w:rPr>
          <w:rFonts w:eastAsia="Amiri" w:cs="Amiri" w:ascii="Amiri" w:hAnsi="Amiri"/>
          <w:color w:val="111111"/>
          <w:sz w:val="28"/>
          <w:szCs w:val="28"/>
          <w:rtl w:val="true"/>
          <w:lang w:bidi="ar-SA"/>
        </w:rPr>
        <w:t xml:space="preserve">. </w:t>
      </w:r>
      <w:bookmarkStart w:id="414" w:name="pg17243_178166"/>
    </w:p>
    <w:p>
      <w:pPr>
        <w:pStyle w:val="Heading5"/>
        <w:numPr>
          <w:ilvl w:val="4"/>
          <w:numId w:val="1"/>
        </w:numPr>
        <w:rPr/>
      </w:pPr>
      <w:bookmarkStart w:id="415" w:name="__RefHeading___Toc5688364_1280447820"/>
      <w:bookmarkStart w:id="416" w:name="_Toc157"/>
      <w:bookmarkEnd w:id="414"/>
      <w:bookmarkEnd w:id="415"/>
      <w:r>
        <w:rPr>
          <w:rtl w:val="true"/>
        </w:rPr>
        <w:t>نشأته عليه السّلام</w:t>
      </w:r>
      <w:bookmarkEnd w:id="416"/>
    </w:p>
    <w:p>
      <w:pPr>
        <w:pStyle w:val="BookText"/>
        <w:rPr/>
      </w:pPr>
      <w:r>
        <w:rPr>
          <w:rFonts w:ascii="Amiri" w:hAnsi="Amiri" w:eastAsia="Amiri" w:cs="Amiri"/>
          <w:color w:val="111111"/>
          <w:sz w:val="28"/>
          <w:sz w:val="28"/>
          <w:szCs w:val="28"/>
          <w:rtl w:val="true"/>
          <w:lang w:bidi="ar-SA"/>
        </w:rPr>
        <w:t>تولّى النبيّ صلّي الله عليه و آله رعاية سبطه، فغذّاه بمُثُله، وأفرغ عليه مكوّناته النفسية، كما قام برعايته أبوه الإمام أمير المؤمنين عليه السّلام الذي هو أفضل مربّي في دنيا الإسلام، فغرس في نفسه ودخائل ذاته مُثُله الكريمة حتّى صار صورة صادقة عنه، كما قامت بتربيته سيّدة نساء العالمين زهراء الرسول سلام الله عليها، فربّته على الإيمان الخالص والحبّ العميق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سلام الله عليها ترسله مع أخيه، وهما في دور الطفولة، إلى مجلس جدّهما رسول الله صلّي الله عليه و آله ليتعلما أحاديثه ومعالي أخلاقه، فإذا قفلا إلى الدار سألتهما عمّا شاهداه ممّا جرى في مجلس جدّهما من العلوم والآداب، فيحدّثانها عنه، وكان الحسن وهو ابن سبع سنين يسمع الوحي في مجلس جدّه فيحفظه، ثمّ يأتي إلى سيّدة النساء فيُلقي عليها، وإذا دخل عليها الإمام عليه السّلام وجد عندها علماً بالتنزيل، فيسألها عن ذلك فتخبره أنّه من ولدها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واختفى الإمام في الدار فدخل الحسن ليلقي على أُمّه ما سمعه من الوحي فارتجّ عليه، فقالت له بلطف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عَراكَ؟</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مِمَّا عَرَانِي، فَإِنَّ كَبِيراً يَرْعَانِي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الإمام عليه السّلام فأوسعه تقبيلاً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سيّدة النساء تأخذ ولدها الزكي وتوسعه تقبيلاً وتقول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شَبِيةَ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شَبِيها بِعَلِيّ </w:t>
      </w:r>
      <w:r>
        <w:rPr>
          <w:rStyle w:val="FootnoteAnchor"/>
          <w:rtl w:val="true"/>
        </w:rPr>
        <w:footnoteReference w:id="27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نشأ الإمام الحسن عليه السّلام في غرائس الوحي ومركز الإمامة، فكان المثل الأعلى </w:t>
      </w:r>
      <w:bookmarkStart w:id="417" w:name="pg17243_178167"/>
    </w:p>
    <w:p>
      <w:pPr>
        <w:pStyle w:val="BookText"/>
        <w:rPr/>
      </w:pPr>
      <w:bookmarkEnd w:id="417"/>
      <w:r>
        <w:rPr>
          <w:rFonts w:ascii="Amiri" w:hAnsi="Amiri" w:eastAsia="Amiri" w:cs="Amiri"/>
          <w:color w:val="111111"/>
          <w:sz w:val="28"/>
          <w:sz w:val="28"/>
          <w:szCs w:val="28"/>
          <w:rtl w:val="true"/>
          <w:lang w:bidi="ar-SA"/>
        </w:rPr>
        <w:t>للتربية الإسلامية في سلوكه وسموّ ذاته</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5688366_1280447820"/>
      <w:bookmarkStart w:id="419" w:name="_Toc158"/>
      <w:bookmarkEnd w:id="418"/>
      <w:r>
        <w:rPr>
          <w:rtl w:val="true"/>
        </w:rPr>
        <w:t>مُثُله عليه السّلام العليا</w:t>
      </w:r>
      <w:bookmarkEnd w:id="419"/>
    </w:p>
    <w:p>
      <w:pPr>
        <w:pStyle w:val="Heading6"/>
        <w:numPr>
          <w:ilvl w:val="5"/>
          <w:numId w:val="1"/>
        </w:numPr>
        <w:rPr/>
      </w:pPr>
      <w:bookmarkStart w:id="420" w:name="__RefHeading___Toc5688368_1280447820"/>
      <w:bookmarkStart w:id="421" w:name="_Toc159"/>
      <w:bookmarkEnd w:id="420"/>
      <w:r>
        <w:rPr>
          <w:rtl w:val="true"/>
        </w:rPr>
        <w:t>مُثُله عليه السّلام العليا</w:t>
      </w:r>
      <w:bookmarkEnd w:id="421"/>
    </w:p>
    <w:p>
      <w:pPr>
        <w:pStyle w:val="BookText"/>
        <w:rPr/>
      </w:pPr>
      <w:r>
        <w:rPr>
          <w:rFonts w:ascii="Amiri" w:hAnsi="Amiri" w:eastAsia="Amiri" w:cs="Amiri"/>
          <w:color w:val="111111"/>
          <w:sz w:val="28"/>
          <w:sz w:val="28"/>
          <w:szCs w:val="28"/>
          <w:rtl w:val="true"/>
          <w:lang w:bidi="ar-SA"/>
        </w:rPr>
        <w:t>وتوفّرت في الإمام أبي محمّد عليه السّلام جميع الصفات الرفيعة، وتجسّدت فيه صفات جدّه صلّي الله عليه و آله وأبيه اللذين أقاما صروح الفضيلة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الزكي صلوات الله عليه بحكم تربيته المثل الأعلى لكلّ فضيلة من فضائل الدنيا، والتي منها</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5688370_1280447820"/>
      <w:bookmarkStart w:id="423" w:name="_Toc160"/>
      <w:bookmarkEnd w:id="422"/>
      <w:r>
        <w:rPr>
          <w:rtl w:val="true"/>
        </w:rPr>
        <w:t>سموّ الأخلاق</w:t>
      </w:r>
      <w:bookmarkEnd w:id="423"/>
    </w:p>
    <w:p>
      <w:pPr>
        <w:pStyle w:val="BookText"/>
        <w:rPr/>
      </w:pPr>
      <w:r>
        <w:rPr>
          <w:rFonts w:ascii="Amiri" w:hAnsi="Amiri" w:eastAsia="Amiri" w:cs="Amiri"/>
          <w:color w:val="111111"/>
          <w:sz w:val="28"/>
          <w:sz w:val="28"/>
          <w:szCs w:val="28"/>
          <w:rtl w:val="true"/>
          <w:lang w:bidi="ar-SA"/>
        </w:rPr>
        <w:t>ورث الإمام الحسن عليه السّلام أخلاق جده رسول الله صلّي الله عليه و آله الذي امتاز على سائر الأنبياء بسموّ أخلاقه، وقد روى المؤرّخون بوادر كثيرة من معالي أخلاقه 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اجتاز عليه شخص من أهل الشام فجعل يكيل له السبّ والشتم والإمام ساكت لم يردّ عليه شيئاً، ولمّا انتهى من شتمه قابله الإمام بمزيد من اللطف، وقال له ببسمات فياضة بالبشر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أظُنُّكَ غَرِيباً، لَوْ سَأَلْتَنا أَعْطَيْنَاكَ، وَلَو اسْتَرْشَدْتَنا أَرْشَدْناكَ، وَلَوِ اسْتَحْمَلْتَنا حَمَلْنَاكَ، وَإِنْ كُنْتَ جَائِعاً أَطْعَمْنَاكَ، وَإِنْ كُنْتَ مُحتاجاً أَغْنَيْناكَ، وَإِنْ كُنْتَ طَرِيداً أَوَيْناكَ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وذهل الرجل، ولم يطق جواباً، وبقي حائراً أمام هذه الأخلاق العالية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فيمن يشاء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عظيم أخلاقه أنّه كان جالساً في مكان فأراد الانصراف منه، فقصده فقير فرحّب به، ولاطفه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جَلَسْتَ عَلى حِينِ قِيامِ مِنَا، أَفَتَأْذَنُ لِي بِالْإِنْصِرافِ؟ </w:t>
      </w:r>
      <w:bookmarkStart w:id="424" w:name="pg17243_178168"/>
    </w:p>
    <w:p>
      <w:pPr>
        <w:pStyle w:val="BookText"/>
        <w:rPr/>
      </w:pPr>
      <w:bookmarkEnd w:id="424"/>
      <w:r>
        <w:rPr>
          <w:rFonts w:ascii="Amiri" w:hAnsi="Amiri" w:eastAsia="Amiri" w:cs="Amiri"/>
          <w:color w:val="111111"/>
          <w:sz w:val="28"/>
          <w:sz w:val="28"/>
          <w:szCs w:val="28"/>
          <w:rtl w:val="true"/>
          <w:lang w:bidi="ar-SA"/>
        </w:rPr>
        <w:t xml:space="preserve">وبهر الفقير من سموّ أخلاق الإمام وأذن له بالانصراف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معالي أخلاقه أنّه اجتاز على جماعة من الفقراء قد وضعوا على وجه الأرض كسيرات من الخبز وهم يأكلون منها، فدعوه إلى مشاركتهم في الطعام، فأجابهم إلى ذلك، وجلس معهم يأكل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الْمُتَكَبِّرِينَ، ثمّ دعاهم إلى ضيافته، فأسرعوا معه فأطعمهم وكساهم وأغدق عليهم لطفه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5" w:name="__RefHeading___Toc5688372_1280447820"/>
      <w:bookmarkStart w:id="426" w:name="_Toc161"/>
      <w:bookmarkEnd w:id="425"/>
      <w:r>
        <w:rPr>
          <w:rtl w:val="true"/>
        </w:rPr>
        <w:t>سعة حلمه عليه السّلام</w:t>
      </w:r>
      <w:bookmarkEnd w:id="426"/>
    </w:p>
    <w:p>
      <w:pPr>
        <w:pStyle w:val="BookText"/>
        <w:rPr/>
      </w:pPr>
      <w:r>
        <w:rPr>
          <w:rFonts w:ascii="Amiri" w:hAnsi="Amiri" w:eastAsia="Amiri" w:cs="Amiri"/>
          <w:color w:val="111111"/>
          <w:sz w:val="28"/>
          <w:sz w:val="28"/>
          <w:szCs w:val="28"/>
          <w:rtl w:val="true"/>
          <w:lang w:bidi="ar-SA"/>
        </w:rPr>
        <w:t>من صفات الإمام الزكي أبي محمّد عليه السّلام سعة الحلم، فكان يقابل من أساء إليه بالعفو والإحسان، وقد روى المؤرّخون بوادر كثيرة كان منها أنّه وجد شاة عنده قد كسرت رجلها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ذلِكَ ؟</w:t>
      </w:r>
    </w:p>
    <w:p>
      <w:pPr>
        <w:pStyle w:val="BookText"/>
        <w:rPr/>
      </w:pPr>
      <w:r>
        <w:rPr>
          <w:rFonts w:ascii="Amiri" w:hAnsi="Amiri" w:eastAsia="Amiri" w:cs="Amiri"/>
          <w:color w:val="111111"/>
          <w:sz w:val="28"/>
          <w:sz w:val="28"/>
          <w:szCs w:val="28"/>
          <w:rtl w:val="true"/>
          <w:lang w:bidi="ar-SA"/>
        </w:rPr>
        <w:t>لأجلب لك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الإمام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لَأسِرُّكَ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فأعتقه وأجزل له في العطاء </w:t>
      </w:r>
      <w:r>
        <w:rPr>
          <w:rStyle w:val="FootnoteAnchor"/>
          <w:rtl w:val="true"/>
        </w:rPr>
        <w:footnoteReference w:id="282"/>
      </w:r>
      <w:r>
        <w:rPr>
          <w:rFonts w:ascii="Amiri" w:hAnsi="Amiri" w:eastAsia="Amiri" w:cs="Amiri"/>
          <w:color w:val="111111"/>
          <w:sz w:val="28"/>
          <w:sz w:val="28"/>
          <w:szCs w:val="28"/>
          <w:rtl w:val="true"/>
          <w:lang w:bidi="ar-SA"/>
        </w:rPr>
        <w:t>، وقد اعترف مروان وهو من ألدّ أعدائه بعظيم حلمه، وذلك حينما انتقل الإمام إلى حظيرة القدس، فبادر إلى حمل جنازته، وعجب الإمام الحسين عليه السّلام من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الْيَوْمَ جَنازَتَهُ، وَقَدْ كُنْتَ بِالْأَمْسِ تُجَرِّعُهُ الْغَيْظَ؟ </w:t>
      </w:r>
      <w:bookmarkStart w:id="427" w:name="pg17243_178169"/>
    </w:p>
    <w:p>
      <w:pPr>
        <w:pStyle w:val="BookText"/>
        <w:rPr/>
      </w:pPr>
      <w:bookmarkEnd w:id="427"/>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أفعل ذلك بمن يوازن حلمه الجبال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ضارع الإمام الحسن عليه السّلام جدّه العظيم في سعة حلمه وسموّ أخلاقه، فكان صورة صادقة عنه</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5688374_1280447820"/>
      <w:bookmarkStart w:id="429" w:name="_Toc162"/>
      <w:bookmarkEnd w:id="428"/>
      <w:r>
        <w:rPr>
          <w:rtl w:val="true"/>
        </w:rPr>
        <w:t>سخاوه عليه السّلام</w:t>
      </w:r>
      <w:bookmarkEnd w:id="429"/>
    </w:p>
    <w:p>
      <w:pPr>
        <w:pStyle w:val="BookText"/>
        <w:rPr/>
      </w:pPr>
      <w:r>
        <w:rPr>
          <w:rFonts w:ascii="Amiri" w:hAnsi="Amiri" w:eastAsia="Amiri" w:cs="Amiri"/>
          <w:color w:val="111111"/>
          <w:sz w:val="28"/>
          <w:sz w:val="28"/>
          <w:szCs w:val="28"/>
          <w:rtl w:val="true"/>
          <w:lang w:bidi="ar-SA"/>
        </w:rPr>
        <w:t>كان الإمام الحسن عليه السّلام من أندى الناس كفّاً، ومن أكثرهم برّاً وإحساناً للفقراء والبؤساء، وكان لا يردّ سائلاً قطّ، وقد قيل له في ذلك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لِلَّهِ سائِلٌ، وَفِيهِ راغِبٌ، وَأَنا أَسْتَحِي أَنْ أَكُونَ سَائِلاً وَأَرَدُّ سائِلاً، وَإِنَّ اللَّهَ عَوَّدَنِي عَادَةً أَنْ يَفِيضَ نِعَمَهُ عَلَيَّ، وَعَوَّدْتُهُ أَنْ أَفِيضَ نِعَمَهُ عَلَى النَّاسِ، فَأَخْشَى إِنْ قَطَعْتُ الْعادَةَ أَنْ يَمْنَعَنِي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أَتَانِي سَائِلٌ قُلْتُ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فَضْلُهُ فَرْضٌ عَلَيَّ مُعَجَّلُ</w:t>
      </w:r>
    </w:p>
    <w:p>
      <w:pPr>
        <w:pStyle w:val="BookText"/>
        <w:rPr/>
      </w:pPr>
      <w:r>
        <w:rPr>
          <w:rFonts w:ascii="Amiri" w:hAnsi="Amiri" w:eastAsia="Amiri" w:cs="Amiri"/>
          <w:color w:val="111111"/>
          <w:sz w:val="28"/>
          <w:sz w:val="28"/>
          <w:szCs w:val="28"/>
          <w:rtl w:val="true"/>
          <w:lang w:bidi="ar-SA"/>
        </w:rPr>
        <w:t xml:space="preserve">وَمِنْ فَضْلِهِ فَضْلُ عَلَى كُلِّ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أَيَّامِ الْفَتى حِينَ يُسْأَلُ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وازدحمت الوفود من المحتاجين على باب داره فكان يفيض عليهم ببرّه وإحسانه، ويجزل لهم المزيد من العطاء، وقد وفد عليه اعرابي سائلاً فأمر بإعطائه باقي الخزانة، وكان فيها عشرة آلاف درهم، فانبرى الأعرابي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تركتني أبوح بحاجتي وأنشر مدحتي؟</w:t>
      </w:r>
    </w:p>
    <w:p>
      <w:pPr>
        <w:pStyle w:val="BookText"/>
        <w:rPr/>
      </w:pPr>
      <w:r>
        <w:rPr>
          <w:rFonts w:ascii="Amiri" w:hAnsi="Amiri" w:eastAsia="Amiri" w:cs="Amiri"/>
          <w:color w:val="111111"/>
          <w:sz w:val="28"/>
          <w:sz w:val="28"/>
          <w:szCs w:val="28"/>
          <w:rtl w:val="true"/>
          <w:lang w:bidi="ar-SA"/>
        </w:rPr>
        <w:t>فأجابه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أُناسٌ نَوالُنَا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 وَالأَمَلُ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تَجُودُ قَبْلَ السُّؤالِ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عَلَى مَاءِ وَجْهِ مَنْ يَسَلُ </w:t>
      </w:r>
      <w:bookmarkStart w:id="430" w:name="pg17243_178170"/>
    </w:p>
    <w:p>
      <w:pPr>
        <w:pStyle w:val="BookText"/>
        <w:rPr/>
      </w:pPr>
      <w:bookmarkEnd w:id="430"/>
      <w:r>
        <w:rPr>
          <w:rFonts w:ascii="Amiri" w:hAnsi="Amiri" w:eastAsia="Amiri" w:cs="Amiri"/>
          <w:color w:val="111111"/>
          <w:sz w:val="28"/>
          <w:sz w:val="28"/>
          <w:szCs w:val="28"/>
          <w:rtl w:val="true"/>
          <w:lang w:bidi="ar-SA"/>
        </w:rPr>
        <w:t xml:space="preserve">لَوْ يَعْلَمُ الْبَحْرُ فَضْلَ نائِلِنا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لَفاضَ مِنْ بَعْدِ فَيْضِهِ خَجِلُ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وكثير من بوادر جوده وسخائه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 بن علىّ عليهماالسّلام</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5688376_1280447820"/>
      <w:bookmarkStart w:id="432" w:name="_Toc163"/>
      <w:bookmarkEnd w:id="431"/>
      <w:r>
        <w:rPr>
          <w:rtl w:val="true"/>
        </w:rPr>
        <w:t>الزهد في الدنيا</w:t>
      </w:r>
      <w:bookmarkEnd w:id="432"/>
    </w:p>
    <w:p>
      <w:pPr>
        <w:pStyle w:val="BookText"/>
        <w:rPr/>
      </w:pPr>
      <w:r>
        <w:rPr>
          <w:rFonts w:ascii="Amiri" w:hAnsi="Amiri" w:eastAsia="Amiri" w:cs="Amiri"/>
          <w:color w:val="111111"/>
          <w:sz w:val="28"/>
          <w:sz w:val="28"/>
          <w:szCs w:val="28"/>
          <w:rtl w:val="true"/>
          <w:lang w:bidi="ar-SA"/>
        </w:rPr>
        <w:t>وزهد ريحانة رسول الله صلّي الله عليه و آله في الدنيا، ورفض جميع مباهجها، واتّجه صوب الله تعالى، وقد أُثر عنه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لَكِسْرَةٌ مِنْ رَغِيفِ الْخُبْزِ تُشْبِعُنِي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وَشَرْبَةٌ مِنْ قِراحَ الْمَاءِ تَكْفِينِي</w:t>
      </w:r>
    </w:p>
    <w:p>
      <w:pPr>
        <w:pStyle w:val="BookText"/>
        <w:rPr/>
      </w:pPr>
      <w:r>
        <w:rPr>
          <w:rFonts w:ascii="Amiri" w:hAnsi="Amiri" w:eastAsia="Amiri" w:cs="Amiri"/>
          <w:color w:val="111111"/>
          <w:sz w:val="28"/>
          <w:sz w:val="28"/>
          <w:szCs w:val="28"/>
          <w:rtl w:val="true"/>
          <w:lang w:bidi="ar-SA"/>
        </w:rPr>
        <w:t xml:space="preserve">وَطُرَّةٌ مِنْ دَقِيقِ النُّوْبِ تَسْتُرُنِي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وَإِنْ مِتُّ تَكْفِينِي لِتَكْفِينِي</w:t>
      </w:r>
    </w:p>
    <w:p>
      <w:pPr>
        <w:pStyle w:val="BookText"/>
        <w:rPr/>
      </w:pPr>
      <w:r>
        <w:rPr>
          <w:rFonts w:ascii="Amiri" w:hAnsi="Amiri" w:eastAsia="Amiri" w:cs="Amiri"/>
          <w:color w:val="111111"/>
          <w:sz w:val="28"/>
          <w:sz w:val="28"/>
          <w:szCs w:val="28"/>
          <w:rtl w:val="true"/>
          <w:lang w:bidi="ar-SA"/>
        </w:rPr>
        <w:t xml:space="preserve">وقد ألّف محمّد بن بابويه كتاباً أسماه زهد الإمام الحسن عليه السّلام </w:t>
      </w:r>
      <w:r>
        <w:rPr>
          <w:rStyle w:val="FootnoteAnchor"/>
          <w:rtl w:val="true"/>
        </w:rPr>
        <w:footnoteReference w:id="286"/>
      </w:r>
      <w:r>
        <w:rPr>
          <w:rFonts w:ascii="Amiri" w:hAnsi="Amiri" w:eastAsia="Amiri" w:cs="Amiri"/>
          <w:color w:val="111111"/>
          <w:sz w:val="28"/>
          <w:sz w:val="28"/>
          <w:szCs w:val="28"/>
          <w:rtl w:val="true"/>
          <w:lang w:bidi="ar-SA"/>
        </w:rPr>
        <w:t>ذكر فيه بوادراً من زهده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الحسن عليه السّلام من أزهد الناس، ومن أكثرهم إعراضاً عن جميع مباهج الحياة</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5688378_1280447820"/>
      <w:bookmarkStart w:id="434" w:name="_Toc164"/>
      <w:bookmarkEnd w:id="433"/>
      <w:r>
        <w:rPr>
          <w:rtl w:val="true"/>
        </w:rPr>
        <w:t>التصدّق بأمواله عليه السّلام</w:t>
      </w:r>
      <w:bookmarkEnd w:id="4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الإمام الحسن عليه السّلام في سبيل مرضاة الله تعالى كل غال ونفيس، فقد خرج عن جميع ما يملك مرّتين، وشاطر الله أمواله ثلاث مرات، حتّى أعطى نعلاً وأمسك أُخرى </w:t>
      </w:r>
      <w:r>
        <w:rPr>
          <w:rStyle w:val="FootnoteAnchor"/>
          <w:rtl w:val="true"/>
        </w:rPr>
        <w:footnoteReference w:id="287"/>
      </w:r>
      <w:bookmarkStart w:id="435" w:name="pg17243_178171"/>
    </w:p>
    <w:p>
      <w:pPr>
        <w:pStyle w:val="BookText"/>
        <w:rPr/>
      </w:pPr>
      <w:bookmarkEnd w:id="435"/>
      <w:r>
        <w:rPr>
          <w:rFonts w:ascii="Amiri" w:hAnsi="Amiri" w:eastAsia="Amiri" w:cs="Amiri"/>
          <w:color w:val="111111"/>
          <w:sz w:val="28"/>
          <w:sz w:val="28"/>
          <w:szCs w:val="28"/>
          <w:rtl w:val="true"/>
          <w:lang w:bidi="ar-SA"/>
        </w:rPr>
        <w:t>هذه من أمثلة طاعته الله وزهده في الدنيا</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5688380_1280447820"/>
      <w:bookmarkStart w:id="437" w:name="_Toc165"/>
      <w:bookmarkEnd w:id="436"/>
      <w:r>
        <w:rPr>
          <w:rtl w:val="true"/>
        </w:rPr>
        <w:t>عبادته عليه السّلام</w:t>
      </w:r>
      <w:bookmarkEnd w:id="437"/>
    </w:p>
    <w:p>
      <w:pPr>
        <w:pStyle w:val="BookText"/>
        <w:rPr/>
      </w:pPr>
      <w:r>
        <w:rPr>
          <w:rFonts w:ascii="Amiri" w:hAnsi="Amiri" w:eastAsia="Amiri" w:cs="Amiri"/>
          <w:color w:val="111111"/>
          <w:sz w:val="28"/>
          <w:sz w:val="28"/>
          <w:szCs w:val="28"/>
          <w:rtl w:val="true"/>
          <w:lang w:bidi="ar-SA"/>
        </w:rPr>
        <w:t>كان الإمام الحسن عليه السّلام أعبد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الرواة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 في وقت من الأوقات إلّا وهو يلهج بذكر الله تعالى </w:t>
      </w:r>
      <w:r>
        <w:rPr>
          <w:rStyle w:val="FootnoteAnchor"/>
          <w:rtl w:val="true"/>
        </w:rPr>
        <w:footnoteReference w:id="288"/>
      </w:r>
      <w:r>
        <w:rPr>
          <w:rFonts w:ascii="Amiri" w:hAnsi="Amiri" w:eastAsia="Amiri" w:cs="Amiri"/>
          <w:color w:val="111111"/>
          <w:sz w:val="28"/>
          <w:sz w:val="28"/>
          <w:szCs w:val="28"/>
          <w:rtl w:val="true"/>
          <w:lang w:bidi="ar-SA"/>
        </w:rPr>
        <w:t xml:space="preserve">، وإنّه إذا ذكر الجنّة والنار اضطرب اضطراب السليم </w:t>
      </w:r>
      <w:r>
        <w:rPr>
          <w:rStyle w:val="FootnoteAnchor"/>
          <w:rtl w:val="true"/>
        </w:rPr>
        <w:footnoteReference w:id="289"/>
      </w:r>
      <w:r>
        <w:rPr>
          <w:rFonts w:ascii="Amiri" w:hAnsi="Amiri" w:eastAsia="Amiri" w:cs="Amiri"/>
          <w:color w:val="111111"/>
          <w:sz w:val="28"/>
          <w:sz w:val="28"/>
          <w:szCs w:val="28"/>
          <w:rtl w:val="true"/>
          <w:lang w:bidi="ar-SA"/>
        </w:rPr>
        <w:t xml:space="preserve">، فسأل الله الجنّة وتعوّذ به من النار، وإذا ذكر الموت وما يعقبه من البعث والنشور بكى بكاء الخائف المنيب </w:t>
      </w:r>
      <w:r>
        <w:rPr>
          <w:rStyle w:val="FootnoteAnchor"/>
          <w:rtl w:val="true"/>
        </w:rPr>
        <w:footnoteReference w:id="290"/>
      </w:r>
      <w:r>
        <w:rPr>
          <w:rFonts w:ascii="Amiri" w:hAnsi="Amiri" w:eastAsia="Amiri" w:cs="Amiri"/>
          <w:color w:val="111111"/>
          <w:sz w:val="28"/>
          <w:sz w:val="28"/>
          <w:szCs w:val="28"/>
          <w:rtl w:val="true"/>
          <w:lang w:bidi="ar-SA"/>
        </w:rPr>
        <w:t xml:space="preserve">، وإذا ذكر العرض على الله تعالى شهق شهقة يغشى عليه منها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مظاهر عبادته أنّه إذا أراد الوضوء تغيّر حاله، واصفرّ لونه، وارتعدت فرائصه، وسئل عن ذلك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عَلى مَنْ وَقَفَ بَيْنَ يَدَيْ رَبِّ الْعَرْشِ أَنْ تَرْتَعِدَ فَرائِصُهُ وَيَصْفَرَّ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فرغ من الوضوء واتّجه صوب الجامع النبوي 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ضَيْفُكَ ببابك، يا مُحْسِنُ أتاكَ الْمُسِيءُ فَتَجاوَزْ عَنْ قَبِيحِ مَا عِنْدَنَا بِجَمِيلِ مَا عِنْدَكَ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أقبل على الصلاة ظهر عليه الخوف والوجل حتّى ترتعد جميع فرائصه وأعضائه </w:t>
      </w:r>
      <w:r>
        <w:rPr>
          <w:rStyle w:val="FootnoteAnchor"/>
          <w:rtl w:val="true"/>
        </w:rPr>
        <w:footnoteReference w:id="293"/>
      </w:r>
      <w:r>
        <w:rPr>
          <w:rFonts w:ascii="Amiri" w:hAnsi="Amiri" w:eastAsia="Amiri" w:cs="Amiri"/>
          <w:color w:val="111111"/>
          <w:sz w:val="28"/>
          <w:sz w:val="28"/>
          <w:szCs w:val="28"/>
          <w:rtl w:val="true"/>
          <w:lang w:bidi="ar-SA"/>
        </w:rPr>
        <w:t xml:space="preserve">، وكان إذا فرغ من صلاة الفجر لا يتكلّم إلّا بذكر الله تعالى حتّى تطلع الشمس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438" w:name="pg17243_178172"/>
    </w:p>
    <w:p>
      <w:pPr>
        <w:pStyle w:val="BookText"/>
        <w:rPr/>
      </w:pPr>
      <w:bookmarkEnd w:id="438"/>
      <w:r>
        <w:rPr>
          <w:rFonts w:ascii="Amiri" w:hAnsi="Amiri" w:eastAsia="Amiri" w:cs="Amiri"/>
          <w:color w:val="111111"/>
          <w:sz w:val="28"/>
          <w:sz w:val="28"/>
          <w:szCs w:val="28"/>
          <w:rtl w:val="true"/>
          <w:lang w:bidi="ar-SA"/>
        </w:rPr>
        <w:t xml:space="preserve">ومن مظاهر عبادته أنّه حجّ بيت الله الحرام خمساً وعشرين حجّة ماشياً على قدميه وأنّ النجائب لتقاد بين يديه </w:t>
      </w:r>
      <w:r>
        <w:rPr>
          <w:rStyle w:val="FootnoteAnchor"/>
          <w:rtl w:val="true"/>
        </w:rPr>
        <w:footnoteReference w:id="295"/>
      </w:r>
      <w:r>
        <w:rPr>
          <w:rFonts w:ascii="Amiri" w:hAnsi="Amiri" w:eastAsia="Amiri" w:cs="Amiri"/>
          <w:color w:val="111111"/>
          <w:sz w:val="28"/>
          <w:sz w:val="28"/>
          <w:szCs w:val="28"/>
          <w:rtl w:val="true"/>
          <w:lang w:bidi="ar-SA"/>
        </w:rPr>
        <w:t>، وسئل عن كثرة حجّه ماشياً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أَسْتَحِي مِنْ رَبِّي أَنْ لَا أَمْضِيَ إِلَى بَيْتِهِ ماشِيَاً عَلَى قَدَمِي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لمحات من عبادته وطاعته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أخلص في عبادته أعظم ما يكون الإخلاص كجدّه وأبيه دعاة الله وأوليائه</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5688382_1280447820"/>
      <w:bookmarkStart w:id="440" w:name="_Toc166"/>
      <w:bookmarkEnd w:id="439"/>
      <w:r>
        <w:rPr>
          <w:rtl w:val="true"/>
        </w:rPr>
        <w:t>اتهام رخيص</w:t>
      </w:r>
      <w:bookmarkEnd w:id="440"/>
    </w:p>
    <w:p>
      <w:pPr>
        <w:pStyle w:val="BookText"/>
        <w:rPr/>
      </w:pPr>
      <w:r>
        <w:rPr>
          <w:rFonts w:ascii="Amiri" w:hAnsi="Amiri" w:eastAsia="Amiri" w:cs="Amiri"/>
          <w:color w:val="111111"/>
          <w:sz w:val="28"/>
          <w:sz w:val="28"/>
          <w:szCs w:val="28"/>
          <w:rtl w:val="true"/>
          <w:lang w:bidi="ar-SA"/>
        </w:rPr>
        <w:t>اتّهم الإمام الزكي الحسن عليه السّلام بكثرة الزواج، فقد قيل إنّه تزوّج ثلاثمائة امرأة، وهو افتراء لا نصيب له من الواقع، فقد افتعل ذلك الطاغية المنصور الدوانيقي لمّا ثار عليه السادة الأماجد الحسنيّون، وكادت ثورتهم تطيح بسلطانه الأسود وتقوّض دعائم دولته، فافترى على السادة وعلى آبائهم بأكاذيبه وألصق بهم التّهم الرخيصة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 في افتعال تلك الروايات أنّها لو صحّت لكان للإمام من الأولاد ما يتناسب مع هذه الكثرة من النساء، والحال أنّ الرقم القياسي لأولاده اثنان وعشرون ولداً ما بين ذكر وأُنثى، وهذا لا يتلائم مطلقاً مع كثرة النساء اللّاتي زعموا أنّه تزوّج بهنّ، ومضافاً إلى أنّه لو كان كثير الطلاق لطلّق زوجته جعدة بنت الأشعث التي كان أبوها من أعدى الناس للحسن وأبيه عليهماالسّلام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أثبتنا بالأدلّة الحاسمة زيف هذه النسبة في الجزء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 بن عليّ عليه السّلام</w:t>
      </w:r>
      <w:r>
        <w:rPr>
          <w:rFonts w:eastAsia="Amiri" w:cs="Amiri" w:ascii="Amiri" w:hAnsi="Amiri"/>
          <w:color w:val="111111"/>
          <w:sz w:val="28"/>
          <w:szCs w:val="28"/>
          <w:rtl w:val="true"/>
          <w:lang w:bidi="ar-SA"/>
        </w:rPr>
        <w:t xml:space="preserve">). </w:t>
      </w:r>
      <w:bookmarkStart w:id="441" w:name="pg17243_178173"/>
    </w:p>
    <w:p>
      <w:pPr>
        <w:pStyle w:val="Heading5"/>
        <w:numPr>
          <w:ilvl w:val="4"/>
          <w:numId w:val="1"/>
        </w:numPr>
        <w:rPr/>
      </w:pPr>
      <w:bookmarkStart w:id="442" w:name="__RefHeading___Toc5688384_1280447820"/>
      <w:bookmarkStart w:id="443" w:name="_Toc167"/>
      <w:bookmarkEnd w:id="441"/>
      <w:bookmarkEnd w:id="442"/>
      <w:r>
        <w:rPr>
          <w:rtl w:val="true"/>
        </w:rPr>
        <w:t>خلافته عليه السّلام</w:t>
      </w:r>
      <w:bookmarkEnd w:id="443"/>
    </w:p>
    <w:p>
      <w:pPr>
        <w:pStyle w:val="BookText"/>
        <w:rPr/>
      </w:pPr>
      <w:r>
        <w:rPr>
          <w:rFonts w:ascii="Amiri" w:hAnsi="Amiri" w:eastAsia="Amiri" w:cs="Amiri"/>
          <w:color w:val="111111"/>
          <w:sz w:val="28"/>
          <w:sz w:val="28"/>
          <w:szCs w:val="28"/>
          <w:rtl w:val="true"/>
          <w:lang w:bidi="ar-SA"/>
        </w:rPr>
        <w:t>تقلّد الإمام الحسن عليه السّلام الخلافة الإسلاميّة بعد شهادة أبيه رائد العدالة الاجتماعية في الإسلام، وقد مني جيشه بالتمرّد والعصيان، كما خلد بعضهم إلى الراحة والسأم من الحرب، وقد سرت فيهم أوبئة الخوارج الذين حكموا على الإمام أمير المؤمنين عليه السّلام بالمروق من الدِّين، فكانوا سوسة تنخر في المعسكر العراقي، وقد كانوا يدعون العسكر إلى التمرّد والعصيان على الإمام الحسن عليه السّلام، ومضافاً لذلك فإنّ قادة الفِرق قد كاتبوا معاوية وضمنواله اغتيال الإمام الحسن أو 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أنّ عبيد الله بن العباس القائد العامّ للقوّات المسلّحة قد أرشاه معاوية، فانساب إليه في غلس الليل البهيم، وهكذا اقترف مثله هذه الخيانة، وتركوا الجيش يموج بالفتن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الإمام عليه السّلام أمام هذه المحنة القاسية أمام أمرين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يقاتل معاويةَ بجيشه المنهزم فيضحّي بنفسه وأسرته وشيعته من دون أن تستفيد القضيّة الإسلامية شيئاً؛ لأنّ معاوية بما يملك من الخدع والتضليل سوف يلقي عليهم ستاراً من خديعته، ويوصمهم بالخروج عن الخطّ الإسلامي، وإذا حمل الإمام عليه السّلام إليه أسيراً فإنّه سيمنّ عليه ويجعله طليقاً وبذلك يمحو عن نفسه وأسرته وصمة الطلقاء التي أضفاها عليهم النبيّ صلّي الله عليه وآله حين فتح مكّة، وبذلك تنتصر الأموية انتصاراً ساحقاً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يصالح معاويةَ على ما في الصلح من قذىّ في العين، وشجاً في الحلق، ويترك معاوية وطغيانه، ويكشف سريرته، وخبث طويّته للرأي العام، ويخلع عنه ذلك اللباس الصفيق من أنّه من حماة الإسلام، وتحقّق ذلك بعد الصلح مباشرة، فقد قام خطيباً وقال مخاطباً للعراقيّين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 أُقاتلكم لتصلُّوا، ولا لتصوموا، ولا لتزكُّوا، ولا لتحجُّوا، وإنّما أقاتلكم لأتأمرّ عليكم، وقد أعطاني الله </w:t>
      </w:r>
    </w:p>
    <w:p>
      <w:pPr>
        <w:pStyle w:val="BookText"/>
        <w:rPr/>
      </w:pPr>
      <w:r>
        <w:rPr>
          <w:rFonts w:ascii="Amiri" w:hAnsi="Amiri" w:eastAsia="Amiri" w:cs="Amiri"/>
          <w:color w:val="111111"/>
          <w:sz w:val="28"/>
          <w:sz w:val="28"/>
          <w:szCs w:val="28"/>
          <w:rtl w:val="true"/>
          <w:lang w:bidi="ar-SA"/>
        </w:rPr>
        <w:t>ذلك وأنتم له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كلّ شيء أعطيته للحسن جعلته تحت قدميَّ لا أفي بشيءٍ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هذا الخبث الأموي الذي كشف عن جاهليّته وتجرّده من جميع القيم والأعراف، ولو لم يكن للصلح من فائدة ومكسب إلا هذه البادرة لكانت كافية في رجحان الموازين السياسية وتعيين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اختار الإمام الحسن الا الصلح وكان هو المتعيّن عليه شرعاً، ولولاه لعانت الأمّة من الأزمات والخطوب ما لا يعلم به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شرط الإمام عليه السّلام على معاوية شروطاً جرّدته عن السلطة الشرعية وعرّفته للمجتمع أنّه رئيس عصابة كان منها أن لا يسمّيه أمير المؤمنين، كما شرط عليه أن لا يعدو في تصرّفاته عن كتاب الله وسنّة نبيّه صلّي الله عليه وآله، ولو كان موثوقاً في إسلامه، وسلامة نيّته لما شرط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جميع الشروط التي شرطها عليه الإمام الحسن عليه السّلام لم يفِ بشيءٍ منها، وقد ذكرنا تفصيل ذلك في الجزء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 بن عليّ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تفجّرت سياسة معاوية بعد الصلح بكلّ ما خالف كتاب الله تعالى وسنّة نبيّه، فقد ساس الأُمّة بسياسة قائمة لا بصيص فيها للرحمة والرأفة، فقتل الأبرياء، ونشر الرعب والخوف بين الناس، وسلب الأموال، وسلّط على المسلمين الارهابيّين والجلّادين أمثال زياد بن أبيه وابن أرطأة وابن العاص ومروان بن الحكم وأمثالهم من الفجّار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موبقات معاوية اغتياله لسبط رسول الله صلّي الله عليه وآله الإمام الحسن، فقد دسّ إليه السمّ على يد زوجته جعدة بنت الأشعث بعد أن أغراها بالزواج بابنه يزيد، فناولته السمّ بعد إفطاره وكان صائماً، فتقطّعت أمعاؤه، ولم يلبث إلّا قليلاً حتّى وافاه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الظاهرة</w:t>
      </w:r>
    </w:p>
    <w:p>
      <w:pPr>
        <w:pStyle w:val="BookText"/>
        <w:rPr/>
      </w:pPr>
      <w:r>
        <w:rPr>
          <w:rFonts w:ascii="Amiri" w:hAnsi="Amiri" w:eastAsia="Amiri" w:cs="Amiri"/>
          <w:color w:val="111111"/>
          <w:sz w:val="28"/>
          <w:sz w:val="28"/>
          <w:szCs w:val="28"/>
          <w:rtl w:val="true"/>
          <w:lang w:bidi="ar-SA"/>
        </w:rPr>
        <w:t>الأجل المحتوم، ليعرض على الله تعالى ما قاساه من المحن والخطوب والكوارث من معاوية الذي سمّاه بعض الصحابة بكسرى العرب، وسلّطه على رقاب المسلمين، فإنّا لله وإنّا إليه راجعون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الحديث الموجز ينتهي بنا المطاف عن أوّل مولود لسيّدة نساء العالمين عليهاالسّلام</w:t>
      </w:r>
      <w:r>
        <w:rPr>
          <w:rFonts w:eastAsia="Amiri" w:cs="Amiri" w:ascii="Amiri" w:hAnsi="Amiri"/>
          <w:color w:val="111111"/>
          <w:sz w:val="28"/>
          <w:szCs w:val="28"/>
          <w:rtl w:val="true"/>
          <w:lang w:bidi="ar-SA"/>
        </w:rPr>
        <w:t xml:space="preserve">. </w:t>
      </w:r>
      <w:bookmarkStart w:id="444" w:name="pg17243_178176"/>
    </w:p>
    <w:p>
      <w:pPr>
        <w:pStyle w:val="Heading3"/>
        <w:numPr>
          <w:ilvl w:val="2"/>
          <w:numId w:val="1"/>
        </w:numPr>
        <w:rPr/>
      </w:pPr>
      <w:bookmarkStart w:id="445" w:name="__RefHeading___Toc5688386_1280447820"/>
      <w:bookmarkStart w:id="446" w:name="_Toc168"/>
      <w:bookmarkEnd w:id="444"/>
      <w:bookmarkEnd w:id="445"/>
      <w:r>
        <w:rPr>
          <w:rtl w:val="true"/>
        </w:rPr>
        <w:t>الأِمامُ الحُسَيْنُ عليه السّلام</w:t>
      </w:r>
      <w:bookmarkEnd w:id="446"/>
    </w:p>
    <w:p>
      <w:pPr>
        <w:pStyle w:val="Heading4"/>
        <w:numPr>
          <w:ilvl w:val="3"/>
          <w:numId w:val="1"/>
        </w:numPr>
        <w:rPr/>
      </w:pPr>
      <w:bookmarkStart w:id="447" w:name="__RefHeading___Toc5688388_1280447820"/>
      <w:bookmarkStart w:id="448" w:name="_Toc169"/>
      <w:bookmarkEnd w:id="447"/>
      <w:r>
        <w:rPr>
          <w:rtl w:val="true"/>
        </w:rPr>
        <w:t>الأِمامُ الحُسَيْنُ عليه السّلام</w:t>
      </w:r>
      <w:bookmarkEnd w:id="448"/>
    </w:p>
    <w:p>
      <w:pPr>
        <w:pStyle w:val="BookText"/>
        <w:rPr/>
      </w:pPr>
      <w:r>
        <w:rPr>
          <w:rFonts w:ascii="Amiri" w:hAnsi="Amiri" w:eastAsia="Amiri" w:cs="Amiri"/>
          <w:color w:val="111111"/>
          <w:sz w:val="28"/>
          <w:sz w:val="28"/>
          <w:szCs w:val="28"/>
          <w:rtl w:val="true"/>
          <w:lang w:bidi="ar-SA"/>
        </w:rPr>
        <w:t>هو باني الإسلام، والمنقذ الأعظم للأُمّة الإسلاميّة بعد ما وقعت فريسة بأيدي الأمويّين يسومونها سوء العذاب، يذبّحون أبناءها، ويستحيون نساءها، قد اتّخذوا مال الله دُولاً، وعباده خولاً، فانبرى إليهم بعزم وصلابة، ففجّر ثورته الكبرى التي أوضح الله بها الكتاب، وجعلها عبرة لأُولي الألباب، فنسفت قلاعهم، وقضت على معالم زهوهم، وألحقت بهم الهزيمة والعار، فقد قام المسلمون بثورات متلاحقة حتى أطاحوا بالحكم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فإنّا نعرض بصورة سريعة إلى بعض شؤون هذا الإمام العظيم الذي هو ملء فم الدنيا في فضائله ومآثره ومناقبه</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5688390_1280447820"/>
      <w:bookmarkStart w:id="450" w:name="_Toc170"/>
      <w:bookmarkEnd w:id="449"/>
      <w:r>
        <w:rPr>
          <w:rtl w:val="true"/>
        </w:rPr>
        <w:t>ولادته عليه السّلام</w:t>
      </w:r>
      <w:bookmarkEnd w:id="450"/>
    </w:p>
    <w:p>
      <w:pPr>
        <w:pStyle w:val="BookText"/>
        <w:rPr/>
      </w:pPr>
      <w:r>
        <w:rPr>
          <w:rFonts w:ascii="Amiri" w:hAnsi="Amiri" w:eastAsia="Amiri" w:cs="Amiri"/>
          <w:color w:val="111111"/>
          <w:sz w:val="28"/>
          <w:sz w:val="28"/>
          <w:szCs w:val="28"/>
          <w:rtl w:val="true"/>
          <w:lang w:bidi="ar-SA"/>
        </w:rPr>
        <w:t>ولد هذا الإمام عليه السّلام الذي لم يولد مثله أعظم بركة على الإسلام، فلم يكن أطيب ولا أزكى ولا أنور منه في جميع مراحل التأريخ، لقد أشرقت الدنيا به، وسعدت به الإنسانية في جميع مراحلها، وهو المولود الثاني لسيّدة نساء العالمين، ولمّا أُشيع نبأ ولادته هر عن أُمّهات المؤمنين، وسائر السيّدات من نساء المسلمين، إلى دار الصديقة وهنّ يهنّئنها بمولودها الجديد ويشاركنها في أفراحها ومسرّاتها</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5688392_1280447820"/>
      <w:bookmarkStart w:id="452" w:name="_Toc171"/>
      <w:bookmarkEnd w:id="451"/>
      <w:r>
        <w:rPr>
          <w:rtl w:val="true"/>
        </w:rPr>
        <w:t>وجوم النبيّ الله وبكاؤه</w:t>
      </w:r>
      <w:bookmarkEnd w:id="45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بُشِّر النبيّ صلّي الله عليه وآله بسبطه الثاني سارع إلى بيت بضعته، وهو مثقل الخطى، </w:t>
      </w:r>
      <w:bookmarkStart w:id="453" w:name="pg17243_178177"/>
    </w:p>
    <w:p>
      <w:pPr>
        <w:pStyle w:val="BookText"/>
        <w:rPr/>
      </w:pPr>
      <w:bookmarkEnd w:id="453"/>
      <w:r>
        <w:rPr>
          <w:rFonts w:ascii="Amiri" w:hAnsi="Amiri" w:eastAsia="Amiri" w:cs="Amiri"/>
          <w:color w:val="111111"/>
          <w:sz w:val="28"/>
          <w:sz w:val="28"/>
          <w:szCs w:val="28"/>
          <w:rtl w:val="true"/>
          <w:lang w:bidi="ar-SA"/>
        </w:rPr>
        <w:t>قد ساد عليه الوجوم والحزن فقال بصوت خافت حزين النبرات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هاتِينِي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أسماء له، فاحتضنه يوسع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يوسعه تقبيلاً، وقد انفجر بالبكاء، فذهلت أسماء وانبرت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مِمَّ بكاؤك ؟</w:t>
      </w:r>
    </w:p>
    <w:p>
      <w:pPr>
        <w:pStyle w:val="BookText"/>
        <w:rPr/>
      </w:pPr>
      <w:r>
        <w:rPr>
          <w:rFonts w:ascii="Amiri" w:hAnsi="Amiri" w:eastAsia="Amiri" w:cs="Amiri"/>
          <w:color w:val="111111"/>
          <w:sz w:val="28"/>
          <w:sz w:val="28"/>
          <w:szCs w:val="28"/>
          <w:rtl w:val="true"/>
          <w:lang w:bidi="ar-SA"/>
        </w:rPr>
        <w:t>فأجابها النبيّ صلّي الله عليه وآله وهو غارق بالبكاء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وملكت الحيرة إهاب أسماء وراحت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الرسول يقول بأسىّ وحزن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لَا أَنا 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النبيّ صلّي الله عليه وآله وهو مثقل بالهمّ والحزن، وأسرّ إلى أسماء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تُخْبِرِي فاطِمَةَ فَإِنَّهَا حَدِيثَةُ عَهْدٍ بِوِلادَةٍ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استشفّ النبيّ صلّي الله عليه وآله من وراء الغيب ما سيجري على ولده من النكبات والخطوب التي تذهل كلّ كائن حيّ</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5688394_1280447820"/>
      <w:bookmarkStart w:id="455" w:name="_Toc172"/>
      <w:bookmarkEnd w:id="454"/>
      <w:r>
        <w:rPr>
          <w:rtl w:val="true"/>
        </w:rPr>
        <w:t>مراسيم الولادة</w:t>
      </w:r>
      <w:bookmarkEnd w:id="455"/>
    </w:p>
    <w:p>
      <w:pPr>
        <w:pStyle w:val="Heading5"/>
        <w:numPr>
          <w:ilvl w:val="4"/>
          <w:numId w:val="1"/>
        </w:numPr>
        <w:rPr/>
      </w:pPr>
      <w:bookmarkStart w:id="456" w:name="__RefHeading___Toc5688396_1280447820"/>
      <w:bookmarkStart w:id="457" w:name="_Toc173"/>
      <w:bookmarkEnd w:id="456"/>
      <w:r>
        <w:rPr>
          <w:rtl w:val="true"/>
        </w:rPr>
        <w:t>مراسيم الولادة</w:t>
      </w:r>
      <w:bookmarkEnd w:id="457"/>
    </w:p>
    <w:p>
      <w:pPr>
        <w:pStyle w:val="BookText"/>
        <w:rPr/>
      </w:pPr>
      <w:r>
        <w:rPr>
          <w:rFonts w:ascii="Amiri" w:hAnsi="Amiri" w:eastAsia="Amiri" w:cs="Amiri"/>
          <w:color w:val="111111"/>
          <w:sz w:val="28"/>
          <w:sz w:val="28"/>
          <w:szCs w:val="28"/>
          <w:rtl w:val="true"/>
          <w:lang w:bidi="ar-SA"/>
        </w:rPr>
        <w:t>وأجرى النبيّ صلّي الله عليه وآله بنفسه أكثر المراسيم الشرعية على وليده المبارك كان منها</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5688398_1280447820"/>
      <w:bookmarkStart w:id="459" w:name="_Toc174"/>
      <w:bookmarkEnd w:id="458"/>
      <w:r>
        <w:rPr>
          <w:rtl w:val="true"/>
        </w:rPr>
        <w:t>الأذان والإقامة</w:t>
      </w:r>
      <w:bookmarkEnd w:id="459"/>
    </w:p>
    <w:p>
      <w:pPr>
        <w:pStyle w:val="BookText"/>
        <w:rPr/>
      </w:pPr>
      <w:r>
        <w:rPr>
          <w:rFonts w:ascii="Amiri" w:hAnsi="Amiri" w:eastAsia="Amiri" w:cs="Amiri"/>
          <w:color w:val="111111"/>
          <w:sz w:val="28"/>
          <w:sz w:val="28"/>
          <w:szCs w:val="28"/>
          <w:rtl w:val="true"/>
          <w:lang w:bidi="ar-SA"/>
        </w:rPr>
        <w:t>واحتضن النبيّ صلّي الله عليه وآله وليده العظيم فأذّن في أُذُنه اليمنى، وأقام في اليسرى، وجاء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الْأَذانَ وَالْإِمَامَةَ عِصْمَةٌ لِلْمَوْلُودِ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صوت اخترق سمع الإمام الحسين عليه السّلام صوت جده داعية الله الأكبر في الأرض وأنشودته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bookmarkStart w:id="460" w:name="pg17243_178178"/>
    </w:p>
    <w:p>
      <w:pPr>
        <w:pStyle w:val="BookText"/>
        <w:rPr/>
      </w:pPr>
      <w:bookmarkEnd w:id="460"/>
      <w:r>
        <w:rPr>
          <w:rFonts w:ascii="Amiri" w:hAnsi="Amiri" w:eastAsia="Amiri" w:cs="Amiri"/>
          <w:color w:val="111111"/>
          <w:sz w:val="28"/>
          <w:sz w:val="28"/>
          <w:szCs w:val="28"/>
          <w:rtl w:val="true"/>
          <w:lang w:bidi="ar-SA"/>
        </w:rPr>
        <w:t>لقد غرس النبيّ صلّي الله عليه وآله في أعماق ولده هذه الكلمات التي هي سرّ الوجود في الأرض، وقد تغذّى بها، فكانت من عناصره ومقوّماته، فانطلق إلى ميادين الجهاد في سبيل أن تعلو كلمة الله تعالى في الأرض، وتسود قوى الخير</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5688400_1280447820"/>
      <w:bookmarkStart w:id="462" w:name="_Toc175"/>
      <w:bookmarkEnd w:id="461"/>
      <w:r>
        <w:rPr>
          <w:rtl w:val="true"/>
        </w:rPr>
        <w:t>التسمية</w:t>
      </w:r>
      <w:bookmarkEnd w:id="462"/>
    </w:p>
    <w:p>
      <w:pPr>
        <w:pStyle w:val="BookText"/>
        <w:rPr/>
      </w:pPr>
      <w:r>
        <w:rPr>
          <w:rFonts w:ascii="Amiri" w:hAnsi="Amiri" w:eastAsia="Amiri" w:cs="Amiri"/>
          <w:color w:val="111111"/>
          <w:sz w:val="28"/>
          <w:sz w:val="28"/>
          <w:szCs w:val="28"/>
          <w:rtl w:val="true"/>
          <w:lang w:bidi="ar-SA"/>
        </w:rPr>
        <w:t xml:space="preserve">وسمّاه النبيّ صلّي الله عليه وآله حسيناً، كما سمّى أخاه حسناً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سمّاه بهذا الاسم بوحي من السماء </w:t>
      </w:r>
      <w:r>
        <w:rPr>
          <w:rStyle w:val="FootnoteAnchor"/>
          <w:rtl w:val="true"/>
        </w:rPr>
        <w:footnoteReference w:id="300"/>
      </w:r>
      <w:r>
        <w:rPr>
          <w:rFonts w:ascii="Amiri" w:hAnsi="Amiri" w:eastAsia="Amiri" w:cs="Amiri"/>
          <w:color w:val="111111"/>
          <w:sz w:val="28"/>
          <w:sz w:val="28"/>
          <w:szCs w:val="28"/>
          <w:rtl w:val="true"/>
          <w:lang w:bidi="ar-SA"/>
        </w:rPr>
        <w:t>، وقد صار هذا الاسم الشريف عَلماً لتلك الذات العظيمة التي فجّرت الوعي والإيمان في دنيا العرب والإسلام، واستوعب ذكرها جميع لغات الأرض</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5688402_1280447820"/>
      <w:bookmarkStart w:id="464" w:name="_Toc176"/>
      <w:bookmarkEnd w:id="463"/>
      <w:r>
        <w:rPr>
          <w:rtl w:val="true"/>
        </w:rPr>
        <w:t>العقيقة</w:t>
      </w:r>
      <w:bookmarkEnd w:id="464"/>
    </w:p>
    <w:p>
      <w:pPr>
        <w:pStyle w:val="BookText"/>
        <w:rPr/>
      </w:pPr>
      <w:r>
        <w:rPr>
          <w:rFonts w:ascii="Amiri" w:hAnsi="Amiri" w:eastAsia="Amiri" w:cs="Amiri"/>
          <w:color w:val="111111"/>
          <w:sz w:val="28"/>
          <w:sz w:val="28"/>
          <w:szCs w:val="28"/>
          <w:rtl w:val="true"/>
          <w:lang w:bidi="ar-SA"/>
        </w:rPr>
        <w:t xml:space="preserve">وبعد ما انطوت سبعة أيام من ولادة السبط أمر النبيّ صلّي الله عليه وآله أن يعقّ عنه بكبش ويوزّع لحمه على الفقراء، كما أمر أن تعطى القابلة فخذاً منها </w:t>
      </w:r>
      <w:r>
        <w:rPr>
          <w:rStyle w:val="FootnoteAnchor"/>
          <w:rtl w:val="true"/>
        </w:rPr>
        <w:footnoteReference w:id="301"/>
      </w:r>
      <w:r>
        <w:rPr>
          <w:rFonts w:ascii="Amiri" w:hAnsi="Amiri" w:eastAsia="Amiri" w:cs="Amiri"/>
          <w:color w:val="111111"/>
          <w:sz w:val="28"/>
          <w:sz w:val="28"/>
          <w:szCs w:val="28"/>
          <w:rtl w:val="true"/>
          <w:lang w:bidi="ar-SA"/>
        </w:rPr>
        <w:t>، وصار ذلك من بنود ما شرّعه الإسلام في ميادين البرّ والإحسان إلى الفقراء</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5688404_1280447820"/>
      <w:bookmarkStart w:id="466" w:name="_Toc177"/>
      <w:bookmarkEnd w:id="465"/>
      <w:r>
        <w:rPr>
          <w:rtl w:val="true"/>
        </w:rPr>
        <w:t>حلق راسه عليه السّلام</w:t>
      </w:r>
      <w:bookmarkEnd w:id="46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النبيّ صلّي الله عليه وآله بحلق رأس وليده والتصدّق بزنته فضّة على المساكين، فكان وزنه درهماً ونصفاً </w:t>
      </w:r>
      <w:r>
        <w:rPr>
          <w:rStyle w:val="FootnoteAnchor"/>
          <w:rtl w:val="true"/>
        </w:rPr>
        <w:footnoteReference w:id="302"/>
      </w:r>
      <w:r>
        <w:rPr>
          <w:rFonts w:ascii="IRNazanin" w:hAnsi="IRNazanin" w:eastAsia="IRNazanin"/>
          <w:color w:val="111111"/>
          <w:sz w:val="28"/>
          <w:sz w:val="28"/>
          <w:szCs w:val="28"/>
          <w:rtl w:val="true"/>
          <w:lang w:bidi="fa-IR"/>
        </w:rPr>
        <w:t xml:space="preserve">، ثمّ طلى رأسه بالخلوق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467" w:name="pg17243_178179"/>
    </w:p>
    <w:p>
      <w:pPr>
        <w:pStyle w:val="Heading5"/>
        <w:numPr>
          <w:ilvl w:val="4"/>
          <w:numId w:val="1"/>
        </w:numPr>
        <w:rPr/>
      </w:pPr>
      <w:bookmarkStart w:id="468" w:name="__RefHeading___Toc5688406_1280447820"/>
      <w:bookmarkStart w:id="469" w:name="_Toc178"/>
      <w:bookmarkEnd w:id="467"/>
      <w:bookmarkEnd w:id="468"/>
      <w:r>
        <w:rPr>
          <w:rtl w:val="true"/>
        </w:rPr>
        <w:t>تعويذ النبي صلّي الله عليه وآله للحسنين عليهماالسّلام</w:t>
      </w:r>
      <w:bookmarkEnd w:id="469"/>
    </w:p>
    <w:p>
      <w:pPr>
        <w:pStyle w:val="BookText"/>
        <w:rPr/>
      </w:pPr>
      <w:r>
        <w:rPr>
          <w:rFonts w:ascii="Amiri" w:hAnsi="Amiri" w:eastAsia="Amiri" w:cs="Amiri"/>
          <w:color w:val="111111"/>
          <w:sz w:val="28"/>
          <w:sz w:val="28"/>
          <w:szCs w:val="28"/>
          <w:rtl w:val="true"/>
          <w:lang w:bidi="ar-SA"/>
        </w:rPr>
        <w:t>عنى النبيّ صلّي الله عليه وآله عناية بالغة بسبطيه عليهماالسّلام ، وخاف عليهما من كوارث الدهر وخطوب الأيام، فكان يعوّذهما بالدعاء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التَّامَّةِ مِنْ كُلِّ شَيْطَانٍ وَهَامَّةٍ، وَمِنْ كُلِّ عَيْنٍ 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كانَ إِبْرَاهِيمُ يُعَوِّذُ ابْنَيْهِ إِسْمَاعِيلَ وَإِسْحَاقَ</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عبدالرحمن بن عوف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أَلَا أعَلِّمُكَ عُوْذَةٌ كَانَ يُعَوِّذُ بِها إِبْرَاهِيمُ ابْنَيْهِ إِسْمَاعِيلَ وَإِسْحَاقَ، وَأَنا أُعَوَّذُ بِهَا الْحَسَنَ وَالْحُسَيْنَ، كَفَى بِاللَّهِ دَاعِياً لِمَنْ دَعا، وَلَا مَرْمَى وَراءَ أَمْرِ اللَّهِ لِمَنْ رَمَى</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هذا التعويذ على مدى ما يكنّه النبيّ صلّي الله عليه وآله من عطف وحنان للسبطين عليهماالسّلام</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5688408_1280447820"/>
      <w:bookmarkStart w:id="471" w:name="_Toc179"/>
      <w:bookmarkEnd w:id="470"/>
      <w:r>
        <w:rPr>
          <w:rtl w:val="true"/>
        </w:rPr>
        <w:t>حبّ النبي صلّي الله عليه وآله للحسين عليه السّلام</w:t>
      </w:r>
      <w:bookmarkEnd w:id="471"/>
    </w:p>
    <w:p>
      <w:pPr>
        <w:pStyle w:val="BookText"/>
        <w:rPr/>
      </w:pPr>
      <w:r>
        <w:rPr>
          <w:rFonts w:ascii="Amiri" w:hAnsi="Amiri" w:eastAsia="Amiri" w:cs="Amiri"/>
          <w:color w:val="111111"/>
          <w:sz w:val="28"/>
          <w:sz w:val="28"/>
          <w:szCs w:val="28"/>
          <w:rtl w:val="true"/>
          <w:lang w:bidi="ar-SA"/>
        </w:rPr>
        <w:t>كان النبيّ صلّي الله عليه وآله يكنّ في أعماق نفسه خالص المودّة والحبّ لسبطه الإمام الحسين عليه السّلام، وهذه جمهرة من الأحاديث التي أثرت عنه في 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سَيِّدِ شَبابِ أَهْلِ الْجَنَّةِ فَلْيَنْظُرْ إِلَى الْحُسَيْنِ بْنِ عَلِيَّ</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يعلى بن 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النبيّ صلّي الله عليه وآله إلى طعام دعينا له، فإذا حسين يلعب بالسكّة، فقام النبيّ صلّي الله عليه وآله وبسط يديه، فجعل الغلام يفرّ هاهنا وهاهنا ويضاحكه النبيّ صلّي الله عليه وآله حتّى أخذه، فجعل إحدى يديه تحت ذقنه، والأُخرى في فأس رأسه، فقبّله،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مِنِّي، وَأَنَا مِنْ حُسَيْنٍ، أَحَبَّ اللَّهُ مَنْ أَحَبُّ حُسَيْناً، </w:t>
      </w:r>
    </w:p>
    <w:p>
      <w:pPr>
        <w:pStyle w:val="BookText"/>
        <w:rPr/>
      </w:pP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الحديث الشريف مدى الصلة العميقة بين النبيّ صلّي الله عليه وآله وبين الإمام الحسين عليه السّلام، أما قول النبيّ 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فَمؤدّاه أنّ الحسين عليه السّلام يحمل روح النبيّ صلّي الله عليه وآله واتّجاهاته وقيمه الهادفة إلى إسعاد المجتمع ورفع مستواه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أنّ ما يقوم به الحسين عليه السّلام في مستقبل حياته من التضحيات الهائلة في سبيل الإسلام أيام من الإسلام أيام محنته وغربته، وجعله نابضاً بالحياة على امتداد التأريخ، فكأنّ النبيّ صلّي الله عليه وآله حقّاً من الحسين عليه السّلام ، فإنّه المجدّد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الأحرار وسيّد الشهداء سلام الله عليه قام بدور إيجابي في إنقاذ المسلمين من الطغمة الحاكمة التي جهدت على محق الإسلام وإبادة معالمه، فقد قدّم روحه الزكية وأرواح أهل بيته وأصحابه لحماية الإسلام وصيانة المسلمين من جبروت الأمويّين وطغيانهم، فكان صلوات الله عليه هو المنقذ والمحرّر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الصحابي الجليل سلمان الفارسي،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على النبيّ صلّي الله عليه وآله، فإذا الحسين بن عليّ على فخذه وهو يلثم فاه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ابْنُ سَيِّدِ، أَنْتَ إِمَامٌ ابْنُ إِمَامٍ، وَأَخُو إِمَامٍ، وأَبُو الْأَئِمَّةِ، وَأَنْتَ حَجَّةُ اللَّهِ وَابْنُ حُجَّتِهِ، وَأَبُو حُجَجٍ تِسْعَةٍ مِنْ صُلْبكَ، وَتَاسِعُهُمْ قائِمُهُمْ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صلّي الله عليه وآله حاملاً للحسين على عاتقه،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المركب ركبت يا غلام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الرّاكِبُ هُوَ</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472" w:name="pg17243_178181"/>
    </w:p>
    <w:p>
      <w:pPr>
        <w:pStyle w:val="BookText"/>
        <w:rPr/>
      </w:pPr>
      <w:bookmarkEnd w:id="47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بزيد بن أبي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النبيّ صلّي الله عليه وآله من بيت عائشة فمرّ على بيت فاطمة عليهاالسّلام، فسمع حسيناً يبكي فالتاع وقال لفاطمة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تَعْلَمِي أَنَّ بُكَاءَهُ يُؤذيني</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الأحاديث التي أُثرت عن النبيّ صلّي الله عليه وآله في الإشادة بسبطه أبي الأحرار الذي رفع راية التوحيد، وقمع حصون الشرك بتضحيته الخالدة التي تزخر بالعطاء</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5688410_1280447820"/>
      <w:bookmarkStart w:id="474" w:name="_Toc180"/>
      <w:bookmarkEnd w:id="473"/>
      <w:r>
        <w:rPr>
          <w:rtl w:val="true"/>
        </w:rPr>
        <w:t>إخبار النبيّ صلّي الله عليه وآله بشهادة الحسين عليه السّلام</w:t>
      </w:r>
      <w:bookmarkEnd w:id="474"/>
    </w:p>
    <w:p>
      <w:pPr>
        <w:pStyle w:val="BookText"/>
        <w:rPr/>
      </w:pPr>
      <w:r>
        <w:rPr>
          <w:rFonts w:ascii="Amiri" w:hAnsi="Amiri" w:eastAsia="Amiri" w:cs="Amiri"/>
          <w:color w:val="111111"/>
          <w:sz w:val="28"/>
          <w:sz w:val="28"/>
          <w:szCs w:val="28"/>
          <w:rtl w:val="true"/>
          <w:lang w:bidi="ar-SA"/>
        </w:rPr>
        <w:t>أشاع النبيّ صلّي الله عليه وآله بين المسلمين شهادة سبطه وريحانته الإمام الحسين عليه السّلام، وأيقن المسلمون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نشكّ وأهل البيت أنّ الحسين بن عليّ يقتل بالطف</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استشفّ النبيّ صلّي الله عليه وآله لهم من السماء أنّ سبطه وأعزّ أهل بيته الإمام الحسين عليه السّلام سينال الشهادة على يد شرار الخلق، فكان يبكي عليه أشدّ البكاء، وهذه طائفة من الأخبار عرضت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روت أُمّ الفضل بنت الحارث،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الحسين في حجري، فدخلتُ على رسول الله صلّي الله عليه وآله فحانت منّي التفاتة فإذا عينا رسول الله صلّي الله عليه وآله تُهْرِقانِ دموعاً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وأُمّي أنت، ما لك؟</w:t>
      </w:r>
    </w:p>
    <w:p>
      <w:pPr>
        <w:pStyle w:val="BookText"/>
        <w:rPr/>
      </w:pPr>
      <w:r>
        <w:rPr>
          <w:rFonts w:ascii="Amiri" w:hAnsi="Amiri" w:eastAsia="Amiri" w:cs="Amiri"/>
          <w:color w:val="111111"/>
          <w:sz w:val="28"/>
          <w:sz w:val="28"/>
          <w:szCs w:val="28"/>
          <w:rtl w:val="true"/>
          <w:lang w:bidi="ar-SA"/>
        </w:rPr>
        <w:t xml:space="preserve">أَتَانِي جَبْرَئِيلُ عَلَيْهِ الصَّلَاةُ وَالسَّلَامُ فَأَخْبَرَنِي أَنْ أُمَّتِي سَتَقْتُلُ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وفزعت أُمّ الفضل وراحت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وأشارت إلى الحسين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وانبرى النبيّ صلّي الله عليه وآله بألم وحزن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وَأَتَانِي جَبْرَئِيلُ مِنْ تُرْبَتِهِ حَمْراء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وغرقت أُمّ الفضل بالبكاء، وشاركت النبيّ صلّي الله عليه وآله في آلامِهِ وأحزانه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روت أُمّ المؤمنين السيّدة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اضطجع رسول الله صلّي الله عليه وآله ذات ليلة للنوم فاستيقظ وهو خائر </w:t>
      </w:r>
      <w:r>
        <w:rPr>
          <w:rStyle w:val="FootnoteAnchor"/>
          <w:rtl w:val="true"/>
        </w:rPr>
        <w:footnoteReference w:id="313"/>
      </w:r>
      <w:r>
        <w:rPr>
          <w:rFonts w:ascii="Amiri" w:hAnsi="Amiri" w:eastAsia="Amiri" w:cs="Amiri"/>
          <w:color w:val="111111"/>
          <w:sz w:val="28"/>
          <w:sz w:val="28"/>
          <w:szCs w:val="28"/>
          <w:rtl w:val="true"/>
          <w:lang w:bidi="ar-SA"/>
        </w:rPr>
        <w:t xml:space="preserve">، ثمّ اضطجع فاستيقظ وهو خائر دون ما رأيت به المرّة الأُولى، ثمّ اضطجع فاستيقظ وفي يده تربة حمراء وهو يقبّلها </w:t>
      </w:r>
      <w:r>
        <w:rPr>
          <w:rStyle w:val="FootnoteAnchor"/>
          <w:rtl w:val="true"/>
        </w:rPr>
        <w:footnoteReference w:id="314"/>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التربة يا رسول الله؟</w:t>
      </w:r>
    </w:p>
    <w:p>
      <w:pPr>
        <w:pStyle w:val="BookText"/>
        <w:rPr/>
      </w:pPr>
      <w:r>
        <w:rPr>
          <w:rFonts w:ascii="Amiri" w:hAnsi="Amiri" w:eastAsia="Amiri" w:cs="Amiri"/>
          <w:color w:val="111111"/>
          <w:sz w:val="28"/>
          <w:sz w:val="28"/>
          <w:szCs w:val="28"/>
          <w:rtl w:val="true"/>
          <w:lang w:bidi="ar-SA"/>
        </w:rPr>
        <w:t xml:space="preserve">أَخْبَرَنِي جَبْرَئِيلُ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بِأَرْضِ الْعِراقِ،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تُرْبَةَ الْأَرْضِ الَّتِي يُقْتَلُ بِهَا فَهَذِهِ تُرْبَتُهُ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روت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صلّي الله عليه وآله جالساً ذات يوم في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 عَلَيَّ أَحَدٌ، فانتظرت، فدخل الحسين، فسمعت نشيج النبيّ صلّي الله عليه وآله، فإذا الحسين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رأسه وهو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به حتّى دخل،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كَانَ مَعَنا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بِأَرْضِ يُقالُ لَها كَرْبَلاءُ، فتناول جبرئيل من ترابها فأراه النبيّ</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روت عائشة،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الحسين بن عليّ على رسول الله صلّي الله عليه وآله وهو يوحى إليه، فنزا على رسول الله وهو منكبّ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أُحِبُّ ابْنِي؟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سَتَقْتُلُهُ مِنْ بَعْدِكَ، ومدّ جبرئيل يده فأتاه بتربة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الأرض يقتل ابنك واسمها الطّف، فلما ذهب جبرئيل من عند رسول الله صلّي الله عليه وآله والتربة في يده وهو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جَبْرَئِيلَ أَخْبَرَنِي أَنَّ ابْنِي حُسَيْناً مَقْتُولٌ فِي أَرْضِ الطَّفِّ، وَأَنَّ أُمَّتِي سَتُفْتَتَنُ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النبيّ صلّي الله عليه وآله إلى أصحابه وفيهم عليّ وأبو بكر وعمر وحذيفة وعمّار وأبو ذرّ وهو يبكي،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w:t>
      </w:r>
    </w:p>
    <w:p>
      <w:pPr>
        <w:pStyle w:val="BookText"/>
        <w:rPr/>
      </w:pPr>
      <w:r>
        <w:rPr>
          <w:rFonts w:ascii="Amiri" w:hAnsi="Amiri" w:eastAsia="Amiri" w:cs="Amiri"/>
          <w:color w:val="111111"/>
          <w:sz w:val="28"/>
          <w:sz w:val="28"/>
          <w:szCs w:val="28"/>
          <w:rtl w:val="true"/>
          <w:lang w:bidi="ar-SA"/>
        </w:rPr>
        <w:t>أَخْبَرَنِي جَبْرَئِيلُ أَنَّ ابْنِي الْحُسَيْنَ يُقْتَلُ بَعْدِي بِأَرْضِ الطَّفُ، وَجَاءَ بِهَذِهِ التَّرْبَةِ، وَأَخْبَرَنِي أَنَّ فِيها مَضْجَعَهُ</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زينب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زوجات النبيّ صلّي الله عليه وآله،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صلّي الله عليه وآله عندي نائماً، وحسين يحبو في البيت، فغفلت عنه حتّى أتى النبيّ صلّي الله عليه وآله، فصعد على بطنه، ثمّ قام النبيّ صلّي الله عليه وآله يصلي، واحتضنه، فكان إذا ركع وسجد وضعه، وإذا قام حمله، فلمّا جلس جعل يدعو ويرفع يديه، فلمّا قضى الصلاة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رأيتك تصنع اليوم شيئاً ما رأيتك تصنعه؟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فَأَخْبَرَنِي أَنَّ ابْنِي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إذاً، فأتاني بتربة حمراء</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صلّي الله عليه وآله في حجره الحسين،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أُحِبُّهُ؟ وَهُوَ ثَمَرَةُ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أَلَا أُرِيكَ مَوْضِعَ قَبْرِهِ؟ فقبض قبضة، فإذا تربة حمراء</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أمامة،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صلّي الله عليه وآله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هَذَا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أُمّ سلمة، فنزل جبرئيل فدخل رسول الله صلّي الله عليه وآله الداخل، وقال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تَدَعِي أَحَداً يَدْخُلُ عَلَيَّ، فجاء الحسين، فلمّا نظر إلى النبيّ صلّي الله عليه وآله في البيت أراد أن يدخل فأخذته أُمّ سلمة، فاحتضنته، وجعلت تناغيه وتسكّنه، فلمّا اشتدّ في البكاء خلّت عنه، فدخل حتّى جلس في حجر النبيّ صلّي الله عليه وآله، فقال جبرئيل للنبيّ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 ابنك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يَقْتُلُونَهُ وَهُمْ مُؤْمِنُونَ بِي؟</w:t>
      </w:r>
    </w:p>
    <w:p>
      <w:pPr>
        <w:pStyle w:val="BookText"/>
        <w:rPr/>
      </w:pPr>
      <w:r>
        <w:rPr>
          <w:rFonts w:ascii="Amiri" w:hAnsi="Amiri" w:eastAsia="Amiri" w:cs="Amiri"/>
          <w:color w:val="111111"/>
          <w:sz w:val="28"/>
          <w:sz w:val="28"/>
          <w:szCs w:val="28"/>
          <w:rtl w:val="true"/>
          <w:lang w:bidi="ar-SA"/>
        </w:rPr>
        <w:t>نعم، 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 جبرئيل تربة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كذا يقتل، فخرج النبيّ صلّي الله عليه وآله قد احتضن حسيناً، وهو كاسف البال مغموم، فظنّت أُمّ سلمة أنّه غضب من دخول الصبيّ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جُعلت فداك، أنّك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هذا الصبيّ، وأمرتني أن لا أدع أحداً يدخل عليك، فجاء فخلّيت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يجبها النبيّ، وخرج إلى أصحابه وهو غارق بالأسى والحزن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أُمَّتِي يَقْتُلُونَ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وهم مؤمنون؟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وَهَذِهِ تُرْبَتُهُ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أنس بن الحارث عن النبيّ صلّي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بأَرْضِ يُقالُ لَها كَرْبَلَاهُ، فَمَنْ شَهِدَ ذلِكَ مِنْكُمْ فَلْيَنْصُرْه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خرج الإمام الحسين عليه السّلام إلى كربلاء خرج معه أنس واستشهد بين يديه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روت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والحسين يلعبان بين يدي النبيّ صلّي الله عليه وآله في بيتي، 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اُمَّتَكَ تَقْتُلُ ابْنَكَ هذا مِنْ بَعْدِكَ، وأشار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وضمّه إلى صدره، وكان بيده تربة فجعل يشمّها،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كَرْبِ وَبَلَاءِ وناولها أمُّ سلمة،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تَحَوَّلَتْ هَذِهِ التَّرْبَةُ دَماً، فَاعْلَمِي أَنَّ ابْنِي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فجعلتها أُمّ سلمة في قارورة، وجعلت تتعاهدها كلّ يوم،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يوماً تتحوّلين دماً ليوم عظيم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النبيّ صلّي الله عليه وآله في منامه كأنّ كلباً أبقع يلغ في دمه، فأوّله أنّ رجلاً يقتل ولده الحسين، فكان الخبيث الدنس شمر بن ذي الجوشن الأبرص هو الذي قتل سيّد شباب أهل الجنّة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أتت على الحسين سنتان من مولده، خرج النبيّ صلّي الله عليه وآله في سفر له، فلمّا كان في بعض الطريق وقف فاسترجع ودمعت عيناه،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عَنْ أَرْضِ بِشَاطِيُّ الْفُراتِ يُقالُ لَها كَرْبَلَاهُ، يُقْتَلُ بها وَلَدِى الْحُسَيْنُ بْنُ فَاطِمَةَ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نفر من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يقتله يا رسول الله؟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فأجابهم بنبرات حزينة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يُقالُ لَهُ يَزِيدٌ، لَا بَارَكَ اللَّهُ فِي نَفْسِهِ، وَكَأَنِّي أَنْظُرُ </w:t>
      </w:r>
    </w:p>
    <w:p>
      <w:pPr>
        <w:pStyle w:val="BookText"/>
        <w:rPr/>
      </w:pPr>
      <w:r>
        <w:rPr>
          <w:rFonts w:ascii="Amiri" w:hAnsi="Amiri" w:eastAsia="Amiri" w:cs="Amiri"/>
          <w:color w:val="111111"/>
          <w:sz w:val="28"/>
          <w:sz w:val="28"/>
          <w:szCs w:val="28"/>
          <w:rtl w:val="true"/>
          <w:lang w:bidi="ar-SA"/>
        </w:rPr>
        <w:t>إِلَى مَصْرَعِهِ وَمَدْفَيْهِ وَقَدْ أَهْدِيَ بِرَأْسِهِ، وَاللَّهِ مَا يَنْظُرُ أَحَدٌ إِلَى رَأْسِ وَلَدِي الْحُسَيْنِ فَيَفْرَحَ إِلَّا خَالَفَ اللَّهَ بَيْنَ قَلْبِهِ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قفل النبيّ صلّي الله عليه وآله من سفره كان مغموماً، فصعد المنبر ووعظ المسلمين، وقد حمل معه سبطيه الحسن والحسين، فرفع رأسه صوب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مُحَمَّدٌ عَبْدُكَ وَنَبِيِّكَ، وَهَدَانِ أَطَائِبُ عِتْرَتِي، وَخِيارُ ذُرِّيَّتِي، وَأَرُوْ مَنِي، وَمَنْ أخْلَفَهُمْ فِي أُمَّتِي، اللهُمَّ وَقَدْ أَخْبَرَنِي جَبْرَئِيلُ بِأَنَّ وَلَدِي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مَخْذُولٌ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فَبَارِكْ لَهُ فِي قَتْلِهِ، وَاجْعَلْهُ مِنْ ساداتِ الشُّهَداءِ، إِنَّكَ عَلَى كُلِّ شَيْءٍ قَدِيرُ، وَلَا تُبارك فِي قاتِلِهِ وخاذِلِهِ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وضجّ الحاضرون بالبكاء، فقال لهم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 وَلَا تَنْصُرُوهُ، اللَّهُمَّ فَكُنْ أَنْتَ وَلِيّاً لَهُ وَناصِراً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 النبيّ صلّي الله عليه وآله متغيّر اللون، فصعد المنبر مرة أُخرى وخطب خطبة بليغة وعيناه تهملان دموعاً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خَلَّفْتُ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وَعِشْرَنِي وَأَرُوْمَتِي، وَمِزاج مائِي، وَثَمَرَتِي، وَلَنْ يَفْتَرقا حَتَّى بَردا عَلَى الْحَوْضَ، أَلَا وَإِنِّي لَا أَسْأَلُكُمْ فِي ذلِكَ إِلَّا ما أَمَرَنِي رَبِّي، أَنْ أَسْأَلَكُمُ الْمَوَدَّةَ فِي الْقُرْبِي، فَانْظُرُوا أَنْ لَا تَلْقُونِي غَداً عَلَى الْحَوْضِ، وَقَدْ أَبْغَضْتُمْ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جَبْرَئِيلَ قَدْ أَخْبَرَنِي أَنَّ أُمَّتِي تَقْتُلُ وَلَدِي الْحُسَيْنَ بِأَرْضِ كَرْبٍ وَبَلَاءٍ، أَلَا فَلَعْنَةُ اللهِ عَلَى قَاتِلِهِ وَحَاذِلِهِ إِلَى آخِرِ الدَّهْرِ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النبيّ صلّي الله عليه وآله عن المنبر، ولم يبق أحد من المهاجرين والأنصار إلّا تيقّن أنّ الحسین مقتول</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475" w:name="pg17243_178187"/>
    </w:p>
    <w:p>
      <w:pPr>
        <w:pStyle w:val="BookText"/>
        <w:rPr/>
      </w:pPr>
      <w:bookmarkEnd w:id="475"/>
      <w:r>
        <w:rPr>
          <w:rFonts w:ascii="Amiri" w:hAnsi="Amiri" w:eastAsia="Amiri" w:cs="Amiri"/>
          <w:color w:val="111111"/>
          <w:sz w:val="28"/>
          <w:sz w:val="28"/>
          <w:szCs w:val="28"/>
          <w:rtl w:val="true"/>
          <w:lang w:bidi="ar-SA"/>
        </w:rPr>
        <w:t>هذه بعض الأخبار التي تحدّث فيها النبيّ صلّي الله عليه وآله عن شهادة سبطه الذي رفع راية التوحيد، وأعلى كلمة الله في الأرض</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5688412_1280447820"/>
      <w:bookmarkStart w:id="477" w:name="_Toc181"/>
      <w:bookmarkEnd w:id="476"/>
      <w:r>
        <w:rPr>
          <w:rtl w:val="true"/>
        </w:rPr>
        <w:t>إخبار الإمام بشهادة الحسين عليه السّلام</w:t>
      </w:r>
      <w:bookmarkEnd w:id="477"/>
    </w:p>
    <w:p>
      <w:pPr>
        <w:pStyle w:val="BookText"/>
        <w:rPr/>
      </w:pPr>
      <w:r>
        <w:rPr>
          <w:rFonts w:ascii="Amiri" w:hAnsi="Amiri" w:eastAsia="Amiri" w:cs="Amiri"/>
          <w:color w:val="111111"/>
          <w:sz w:val="28"/>
          <w:sz w:val="28"/>
          <w:szCs w:val="28"/>
          <w:rtl w:val="true"/>
          <w:lang w:bidi="ar-SA"/>
        </w:rPr>
        <w:t>وأشاع الإمام أمير المؤمنين عليه السّلام شهادة ولده أبي الأحرار وسيّد الشهداء، وقد أُثرت عنه كوكبة من الأحاديث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عبدالله بن يحيى، عن أبيه، أنّه صاحبَ الإمام إلى صفّين، وكان صاحبَ مطهرته، فلمّا انتهى إلى نينوى رفع الإمام صوته بأسى وحزن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أَبا عَبْدِ اللَّهِ، صَبْراً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يحيى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عَبْدِ اللهِ؟</w:t>
      </w:r>
    </w:p>
    <w:p>
      <w:pPr>
        <w:pStyle w:val="BookText"/>
        <w:rPr/>
      </w:pPr>
      <w:r>
        <w:rPr>
          <w:rFonts w:ascii="Amiri" w:hAnsi="Amiri" w:eastAsia="Amiri" w:cs="Amiri"/>
          <w:color w:val="111111"/>
          <w:sz w:val="28"/>
          <w:sz w:val="28"/>
          <w:szCs w:val="28"/>
          <w:rtl w:val="true"/>
          <w:lang w:bidi="ar-SA"/>
        </w:rPr>
        <w:t>فأجابه الإمام وقلبه يتقطع ألماً وحزناً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وَعَيْنَاهُ تَفِيضَانِ،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عِنْدِي جَبْرَئِيلُ فَحَدَّثَنِي أَنَّ الْحُسَينَ يُقْتَلُ بِشَطُ الْفُراتِ،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أَسْمُكَ مِنْ تُرْبَتِهِ؟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فَقَبَضَ قَبْضَةٌ فَأَعْطَانِيها، فَلَمْ 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هرثمة بن سليم،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غزونا مع عليّ بن أبي طالب غزوة صفّين، فلمّا نزلنا كربلاء صلّى بنا صلاة، فلمّا سلّم رفع إليه من تربتها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أَيُّتُها التَّرْبَةُ، لَيُحْشَرَنَّ مِنْكِ قَوْمٌ يَدْخُلُونَ الْجَنَّةَ بِغَيْرِ حِسَابٍ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وبهر هرثمة من حديث الإمام، ولمّا رجع إلى أهله حدّث زوجته جرداء بنت سمير بحديث الإمام، وكانت علويّة الرأي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لم يقل </w:t>
      </w:r>
    </w:p>
    <w:p>
      <w:pPr>
        <w:pStyle w:val="BookText"/>
        <w:rPr/>
      </w:pPr>
      <w:r>
        <w:rPr>
          <w:rFonts w:ascii="Amiri" w:hAnsi="Amiri" w:eastAsia="Amiri" w:cs="Amiri"/>
          <w:color w:val="111111"/>
          <w:sz w:val="28"/>
          <w:sz w:val="28"/>
          <w:szCs w:val="28"/>
          <w:rtl w:val="true"/>
          <w:lang w:bidi="ar-SA"/>
        </w:rPr>
        <w:t>إلّا حقّاً، ولم تمض الأيام حتّى بعث ابن زياد بجيوشه لحرب الإمام وكان فيهم هر ثمة، فلمّا انتهى إلى كربلاء تذكّر قول الإمام أمير المؤمنين عليه السّلام في شهادة ولده أبي الأحرار، وأقبل على الإمام فحدّثه بحديث أبيه، فقال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مَعَنا أوْ عَلَيْنا؟</w:t>
      </w:r>
    </w:p>
    <w:p>
      <w:pPr>
        <w:pStyle w:val="BookText"/>
        <w:rPr/>
      </w:pPr>
      <w:r>
        <w:rPr>
          <w:rFonts w:ascii="Amiri" w:hAnsi="Amiri" w:eastAsia="Amiri" w:cs="Amiri"/>
          <w:color w:val="111111"/>
          <w:sz w:val="28"/>
          <w:sz w:val="28"/>
          <w:szCs w:val="28"/>
          <w:rtl w:val="true"/>
          <w:lang w:bidi="ar-SA"/>
        </w:rPr>
        <w:t>لا معك ولا عليك، تركت أهلي وولدي، وأخاف عليهم من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وأسدى إليه الإمام نصيحته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هارِباً حَتَّى لَا تَرَى لَنا مَقْتَلاً، فَوَالَّذِي نَفْسُ مُحَمَّدٍ بِيَدِهِ لَا يَرَى مَقْتَلَنَا الْيَوْمَ رَجُلٌ، وَلَا يُعِينُنا إِلَّا أَدْخَلَهُ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هرثمة نُصْحَهُ وانهزم من كربلاء، ولم يظفر بالشهادة بين يدي سيّد شباب أهل الجنّة</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ثابت عن سويد بن غفلة أنّ الإمام أمير المؤمنين عليه السّلام خطب ذات يوم، فقام إليه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مررت بوادي القُرى، فوجدت خالد بن عرفطة قدمات فاستغفر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فأنكر الإمام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وَلَا يَمُوتُ حَتَّى يَقُودَ جَيْشَ ضَلَالَةٍ، صاحِبُ لِوانِهِ حَبِيبُ بْنُ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رجل ورفع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حبيب بن حَمّار، وإِنِّي لك شيعة ومحبّ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حَبِيبُ بْنُ 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وكرّر الإمام قوله، وحبيب يجيبه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لَحَامِلُها، </w:t>
      </w:r>
    </w:p>
    <w:p>
      <w:pPr>
        <w:pStyle w:val="BookText"/>
        <w:rPr/>
      </w:pPr>
      <w:r>
        <w:rPr>
          <w:rFonts w:ascii="Amiri" w:hAnsi="Amiri" w:eastAsia="Amiri" w:cs="Amiri"/>
          <w:color w:val="111111"/>
          <w:sz w:val="28"/>
          <w:sz w:val="28"/>
          <w:szCs w:val="28"/>
          <w:rtl w:val="true"/>
          <w:lang w:bidi="ar-SA"/>
        </w:rPr>
        <w:t xml:space="preserve">وَلَتَدْخُلَنَّ 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باب الفيل بمسجد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متّ حتّى رأيت ابن زياد، وقد بعث عمر بن سعد الحرب الحسين، وجعل خالد بن عرفطة على مقدّمته، وحبيب بن حمّار صاحب رايته، فدخل بها من باب الفيل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عليه السّلام للبّراء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الْحُسَيْنُ وَأَنْتَ حَىٍّ فَلَا تَنْصُرُهُ؟</w:t>
      </w:r>
    </w:p>
    <w:p>
      <w:pPr>
        <w:pStyle w:val="BookText"/>
        <w:rPr/>
      </w:pPr>
      <w:r>
        <w:rPr>
          <w:rFonts w:ascii="Amiri" w:hAnsi="Amiri" w:eastAsia="Amiri" w:cs="Amiri"/>
          <w:color w:val="111111"/>
          <w:sz w:val="28"/>
          <w:sz w:val="28"/>
          <w:szCs w:val="28"/>
          <w:rtl w:val="true"/>
          <w:lang w:bidi="ar-SA"/>
        </w:rPr>
        <w:t>فقال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استشهد الإمام الحسين عليه السّلام كان البَراء يذكر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بها حَسْرة إذ لم أشهده وأقتل دونه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جُحيفة،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عروة البارقي إلى سعيد بن وهب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حدَّثتَنيه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مخنف بن سليم إلى علي الا فأتيته بكربلاء فوجدته يشير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فبدر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يا أمير المؤمنين؟</w:t>
      </w:r>
    </w:p>
    <w:p>
      <w:pPr>
        <w:pStyle w:val="BookText"/>
        <w:rPr/>
      </w:pPr>
      <w:r>
        <w:rPr>
          <w:rFonts w:ascii="Amiri" w:hAnsi="Amiri" w:eastAsia="Amiri" w:cs="Amiri"/>
          <w:color w:val="111111"/>
          <w:sz w:val="28"/>
          <w:sz w:val="28"/>
          <w:szCs w:val="28"/>
          <w:rtl w:val="true"/>
          <w:lang w:bidi="ar-SA"/>
        </w:rPr>
        <w:t>ثِقُل لاَلِ مُحَمَّدٍ يَنْزِلُ هَاهُنا فَوَيْلٌ لَهُمْ مِنْكُمْ، وَوَيْلٌ لَكُمْ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الرجل كلامه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 المؤمنين؟</w:t>
      </w:r>
    </w:p>
    <w:p>
      <w:pPr>
        <w:pStyle w:val="BookText"/>
        <w:rPr/>
      </w:pPr>
      <w:r>
        <w:rPr>
          <w:rFonts w:ascii="Amiri" w:hAnsi="Amiri" w:eastAsia="Amiri" w:cs="Amiri"/>
          <w:color w:val="111111"/>
          <w:sz w:val="28"/>
          <w:sz w:val="28"/>
          <w:szCs w:val="28"/>
          <w:rtl w:val="true"/>
          <w:lang w:bidi="ar-SA"/>
        </w:rPr>
        <w:t>وَيْلٌ لَهُمْ مِنْكُمْ، تَقْتُلُونَهُمْ، وَوَيْلٌ لَكُمْ مِنْهُمْ، يُدْخِلُكُمُ اللهُ النَّارَ بِقَتْلِهِمْ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كثير،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أتى كربلاء فوقف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كربلاء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بألم وحزن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كَرْبٍ وَبَلَاءِ</w:t>
      </w:r>
      <w:r>
        <w:rPr>
          <w:rFonts w:eastAsia="Amiri" w:cs="Amiri" w:ascii="Amiri" w:hAnsi="Amiri"/>
          <w:color w:val="111111"/>
          <w:sz w:val="28"/>
          <w:szCs w:val="28"/>
          <w:rtl w:val="true"/>
          <w:lang w:bidi="ar-SA"/>
        </w:rPr>
        <w:t xml:space="preserve">. </w:t>
      </w:r>
      <w:bookmarkStart w:id="478" w:name="pg17243_178190"/>
    </w:p>
    <w:p>
      <w:pPr>
        <w:pStyle w:val="BookText"/>
        <w:rPr/>
      </w:pPr>
      <w:bookmarkEnd w:id="478"/>
      <w:r>
        <w:rPr>
          <w:rFonts w:ascii="Amiri" w:hAnsi="Amiri" w:eastAsia="Amiri" w:cs="Amiri"/>
          <w:color w:val="111111"/>
          <w:sz w:val="28"/>
          <w:sz w:val="28"/>
          <w:szCs w:val="28"/>
          <w:rtl w:val="true"/>
          <w:lang w:bidi="ar-SA"/>
        </w:rPr>
        <w:t>ثمّ أومأ بيده إلى مكان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مَوْضِعُ رِحالِهِمْ، وَمُناخُ رِكابِهِمْ، وَأومأ مرّة أُخرى إلى 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مُهْرَاقُ دِمائِهِمْ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حبرة،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صحبت عليّاً حتّى أتى الكوفة، 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نَزَلَتْ ذُرِّيَّةً نَبِيِّكُمْ بَيْنَ ظَهْرَانِيكُمْ؟</w:t>
      </w:r>
    </w:p>
    <w:p>
      <w:pPr>
        <w:pStyle w:val="BookText"/>
        <w:rPr/>
      </w:pPr>
      <w:r>
        <w:rPr>
          <w:rFonts w:ascii="Amiri" w:hAnsi="Amiri" w:eastAsia="Amiri" w:cs="Amiri"/>
          <w:color w:val="111111"/>
          <w:sz w:val="28"/>
          <w:sz w:val="28"/>
          <w:szCs w:val="28"/>
          <w:rtl w:val="true"/>
          <w:lang w:bidi="ar-SA"/>
        </w:rPr>
        <w:t>فأجابوا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نبلى لله فيهم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الإمام عليه السّلام ذلك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لَيَنْزِلُنَّ بَيْنَ ظَهْرَانِيكُمْ، وَلَتَخْرُجُنَّ إِلَيْهِمْ فَلَتَقْتُلُنَّهُمْ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أَوْرَدُوهُ بِالْغَرُورِ وَعَرَّدوا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نَجاةٌ لَا نَجَاةَ وَلَا عُذرا</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وكثير من أمثال هذه الأحاديث أثرت عن وصيّ رسول الله صلّي الله عليه و آله، وباب مدينة علمه، وقد أعلنت شهادة ريحانة رسول الله صلّي الله عليه و آله الإمام الحسين عليه السّلام في أرض كربلاء</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5688414_1280447820"/>
      <w:bookmarkStart w:id="480" w:name="_Toc182"/>
      <w:bookmarkEnd w:id="479"/>
      <w:r>
        <w:rPr>
          <w:rtl w:val="true"/>
        </w:rPr>
        <w:t>الإمام الحسين عليه السّلام مع عمر</w:t>
      </w:r>
      <w:bookmarkEnd w:id="480"/>
    </w:p>
    <w:p>
      <w:pPr>
        <w:pStyle w:val="BookText"/>
        <w:rPr/>
      </w:pPr>
      <w:r>
        <w:rPr>
          <w:rFonts w:ascii="Amiri" w:hAnsi="Amiri" w:eastAsia="Amiri" w:cs="Amiri"/>
          <w:color w:val="111111"/>
          <w:sz w:val="28"/>
          <w:sz w:val="28"/>
          <w:szCs w:val="28"/>
          <w:rtl w:val="true"/>
          <w:lang w:bidi="ar-SA"/>
        </w:rPr>
        <w:t>ولمّا آلت الخلافة الإسلامية إلى عمر بن الخطّاب كان الإمام الحسين عليه السّلام في سنّه المبكر، وقد انطوت نفسه منه على أسى مرير وحزن عميق؛ لأنّه احتلّ مركز أبيه رائد العدالة الاجتماعية في دنيا الإسلام، وكان من مظاهر نقمة الإمام الحسين عليه السّلام عليه أنّه كان على المنبر يخطب، فلم يشعر إلّا والحسين يصيح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وَاذْهَبْ إِلَى مِنْبَرِ أَبِيكَ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وبهت عمر واستولت عليه الحيرة، وراح يصدّقه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لم يكن لأبي منبر</w:t>
      </w:r>
      <w:r>
        <w:rPr>
          <w:rFonts w:eastAsia="Amiri" w:cs="Amiri" w:ascii="Amiri" w:hAnsi="Amiri"/>
          <w:color w:val="111111"/>
          <w:sz w:val="28"/>
          <w:szCs w:val="28"/>
          <w:rtl w:val="true"/>
          <w:lang w:bidi="ar-SA"/>
        </w:rPr>
        <w:t xml:space="preserve">. </w:t>
      </w:r>
      <w:bookmarkStart w:id="481" w:name="pg17243_178191"/>
    </w:p>
    <w:p>
      <w:pPr>
        <w:pStyle w:val="BookText"/>
        <w:rPr/>
      </w:pPr>
      <w:bookmarkEnd w:id="481"/>
      <w:r>
        <w:rPr>
          <w:rFonts w:ascii="Amiri" w:hAnsi="Amiri" w:eastAsia="Amiri" w:cs="Amiri"/>
          <w:color w:val="111111"/>
          <w:sz w:val="28"/>
          <w:sz w:val="28"/>
          <w:szCs w:val="28"/>
          <w:rtl w:val="true"/>
          <w:lang w:bidi="ar-SA"/>
        </w:rPr>
        <w:t>وأخذه فأجلسه إلى جنبه وراح يسأله عمّن أوعز إليه بهذا الكلام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عَلَّمَنِي أَحَدٌ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شعور طافح بالأسى انبعث عن عبقرية وطموح، وهو في فجر الصبا، فقد رأى منبر جدّه لا يليق لأي أحد أن يرقاه سوى أبيه رائد الحكمة وباب مدينة علم النبيّ صلّي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5688416_1280447820"/>
      <w:bookmarkStart w:id="483" w:name="_Toc183"/>
      <w:bookmarkEnd w:id="482"/>
      <w:r>
        <w:rPr>
          <w:rtl w:val="true"/>
        </w:rPr>
        <w:t>الإمام الحسين عليه السّلام ومعاوية</w:t>
      </w:r>
      <w:bookmarkEnd w:id="483"/>
    </w:p>
    <w:p>
      <w:pPr>
        <w:pStyle w:val="BookText"/>
        <w:rPr/>
      </w:pPr>
      <w:r>
        <w:rPr>
          <w:rFonts w:ascii="Amiri" w:hAnsi="Amiri" w:eastAsia="Amiri" w:cs="Amiri"/>
          <w:color w:val="111111"/>
          <w:sz w:val="28"/>
          <w:sz w:val="28"/>
          <w:szCs w:val="28"/>
          <w:rtl w:val="true"/>
          <w:lang w:bidi="ar-SA"/>
        </w:rPr>
        <w:t>وانطوت نفس أبي الأحرار الإمام الحسين عليه السّلام على بغض عارم وكراهة شديدة لمعاوية صاحب الأحداث والموبقات في الإسلام، الذي استهدف إزالة ما حقّقه الإسلام من القيم على الصعيد السياسي والتربوي والأخلاقي، فقد اتّخذ من القرارات في حكمه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إبادة العناصر الواعية في الإسلام كحجر بن عدي الصحابي الجليل، وميثم التمّار تلميذ الإمام عليّ عليه السّلام، ورشيد الهجري، وعمرو بن الحمق الخزاعي، وأمثالهم من أعلام الإسلام، فقد ساقهم إلى ساحة الاعدام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الحطّ من قيمة أهل البيت عليهم السّلام الذين هم مركز الوعي الديني والاجتماعي في الإسلام، والعصب الحسّاس في جسم الأُمّة، يمدّها بالنهوض والارتقاء، فقد استخدم أجهزة التربية والتعليم، وأجهزة الوعظ والإرشاد للحطّ من شأن أهل البيت عليهم السّلام، وفرض سبّهم على المنابر في صلاة الجمعة والجماعة والأعياد وغيرها من المناسبات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لجان لافتعال الأحاديث في فضل الصحابة، وتغيير مناهج الحكم في </w:t>
      </w:r>
      <w:bookmarkStart w:id="484" w:name="pg17243_178192"/>
    </w:p>
    <w:p>
      <w:pPr>
        <w:pStyle w:val="BookText"/>
        <w:rPr/>
      </w:pPr>
      <w:bookmarkEnd w:id="484"/>
      <w:r>
        <w:rPr>
          <w:rFonts w:ascii="Amiri" w:hAnsi="Amiri" w:eastAsia="Amiri" w:cs="Amiri"/>
          <w:color w:val="111111"/>
          <w:sz w:val="28"/>
          <w:sz w:val="28"/>
          <w:szCs w:val="28"/>
          <w:rtl w:val="true"/>
          <w:lang w:bidi="ar-SA"/>
        </w:rPr>
        <w:t>الإسلام، ومن المؤسف أنّها دونت في الصحاح والسنن وغيرها، ممّا اضطرّ بعض الغيارى إلى تأليف جمهرة من الكتب في بيان الأخبار الموضوعة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وفيما أحسب أنّ هذا المخطّط الرهيب من أقسى ما رزیْ به المسلمون، فقد دوّنت تلك المفتعلات والموضوعات في الصحاح، فاعتقد بها شريحة من المسلمين أنّها جزء من دينهم، والدين منها براء</w:t>
      </w:r>
      <w:r>
        <w:rPr>
          <w:rFonts w:eastAsia="IRNazanin" w:cs="IRNazanin"/>
          <w:color w:val="111111"/>
          <w:sz w:val="28"/>
          <w:szCs w:val="28"/>
          <w:rtl w:val="true"/>
          <w:lang w:bidi="fa-IR"/>
        </w:rPr>
        <w:t>.</w:t>
      </w:r>
    </w:p>
    <w:p>
      <w:pPr>
        <w:pStyle w:val="Heading4"/>
        <w:numPr>
          <w:ilvl w:val="3"/>
          <w:numId w:val="1"/>
        </w:numPr>
        <w:rPr/>
      </w:pPr>
      <w:bookmarkStart w:id="485" w:name="__RefHeading___Toc5688418_1280447820"/>
      <w:bookmarkStart w:id="486" w:name="_Toc184"/>
      <w:bookmarkEnd w:id="485"/>
      <w:r>
        <w:rPr>
          <w:rtl w:val="true"/>
        </w:rPr>
        <w:t>مذكّرة الإمام عليه السّلام لمعاوية</w:t>
      </w:r>
      <w:bookmarkEnd w:id="486"/>
    </w:p>
    <w:p>
      <w:pPr>
        <w:pStyle w:val="BookText"/>
        <w:rPr/>
      </w:pPr>
      <w:r>
        <w:rPr>
          <w:rFonts w:ascii="Amiri" w:hAnsi="Amiri" w:eastAsia="Amiri" w:cs="Amiri"/>
          <w:color w:val="111111"/>
          <w:sz w:val="28"/>
          <w:sz w:val="28"/>
          <w:szCs w:val="28"/>
          <w:rtl w:val="true"/>
          <w:lang w:bidi="ar-SA"/>
        </w:rPr>
        <w:t xml:space="preserve">ورفع الإمام مذكّرة لمعاوية شديدة اللهجة شجب فيها سياسته السوداء التي تفجّرت بكلّ ما خالف كتاب الله تعالى وسنّة نبيّه، ونعى فيها قتله لأعلام الإسلام، وهي أهمّ وثيقة سياسية أحاطت بجرائم معاوية وموبقاته، وقد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الحسين بن عليّ عليهماالسّلام</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5688420_1280447820"/>
      <w:bookmarkStart w:id="488" w:name="_Toc185"/>
      <w:bookmarkEnd w:id="487"/>
      <w:r>
        <w:rPr>
          <w:rtl w:val="true"/>
        </w:rPr>
        <w:t>المؤتمر السياسي في مكّة</w:t>
      </w:r>
      <w:bookmarkEnd w:id="488"/>
    </w:p>
    <w:p>
      <w:pPr>
        <w:pStyle w:val="BookText"/>
        <w:rPr/>
      </w:pPr>
      <w:r>
        <w:rPr>
          <w:rFonts w:ascii="Amiri" w:hAnsi="Amiri" w:eastAsia="Amiri" w:cs="Amiri"/>
          <w:color w:val="111111"/>
          <w:sz w:val="28"/>
          <w:sz w:val="28"/>
          <w:szCs w:val="28"/>
          <w:rtl w:val="true"/>
          <w:lang w:bidi="ar-SA"/>
        </w:rPr>
        <w:t>عقد أبو الأحرار وسيّد الشهداء مؤتمراً سياسياً في مكّة، حضره جمهور غفير ممّن شهد موسم الحجّ من المهاجرين والأنصار وغيرهم، تحدّث فيه عمّا ألمّ بالإسلام من خطر من حكم معاوية، وذكر ما ألمّ بالعترة النبوية من الخطوب والأزمات في عهد هذا الجاهلي، وهذه بنود مما ألقاه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بِنا وَبِشِعَتِنا مَا قَدْ رَأَيْتُمْ وَعَلِمْتُمْ وَشَهِدْتُمْ، وَإِنِّي أُرِيدُ أَنْ أَسْأَلُكُمْ عَنْ شَيْءٍ، فَإِنْ صَدَقْتُ فَصَدِّقُونِي، وَإِنْ كَذَبْتُ فَكَذَّبُونِي، اسْمَعُوا مَقالَتِي، وَاكْتُبُوا قَوْلِي، ثُمَّ ارْجِعُوا إِلَى أَمْصارِكُمْ وَقَبائِلِكُمْ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أَمَنْتُمْ مِنَ النَّاسِ، وَوَثِقْتُمْ بِهِ فَادْعُوهُمْ إِلى ما تَعْلَمُونَ مِنْ حَقًّنا، فَإِنِّي أَتَخَوَّفُ أَنْ يَدْرُسَ هَذَا الأَمْرُ وَيُغْلَبَ، وَاللهُ مُتِمُّ نُورِهِ وَلَوْ كَرِهَ الْكَافِرُونَ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المخطّطات السياسية لمعاوية الهادفة إلى القضاء على الإسلام، </w:t>
      </w:r>
      <w:bookmarkStart w:id="489" w:name="pg17243_178193"/>
    </w:p>
    <w:p>
      <w:pPr>
        <w:pStyle w:val="BookText"/>
        <w:rPr/>
      </w:pPr>
      <w:bookmarkEnd w:id="489"/>
      <w:r>
        <w:rPr>
          <w:rFonts w:ascii="Amiri" w:hAnsi="Amiri" w:eastAsia="Amiri" w:cs="Amiri"/>
          <w:color w:val="111111"/>
          <w:sz w:val="28"/>
          <w:sz w:val="28"/>
          <w:szCs w:val="28"/>
          <w:rtl w:val="true"/>
          <w:lang w:bidi="ar-SA"/>
        </w:rPr>
        <w:t>وختم كلامه بذكر فضائل أهل البيت عليهم السّلام ومحاولة معاوية لسترها، وكان هذا أوّل مؤتمر سياسي عقد في الإسلام</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5688422_1280447820"/>
      <w:bookmarkStart w:id="491" w:name="_Toc186"/>
      <w:bookmarkEnd w:id="490"/>
      <w:r>
        <w:rPr>
          <w:rtl w:val="true"/>
        </w:rPr>
        <w:t>هلاك معاوية</w:t>
      </w:r>
      <w:bookmarkEnd w:id="491"/>
    </w:p>
    <w:p>
      <w:pPr>
        <w:pStyle w:val="BookText"/>
        <w:rPr/>
      </w:pPr>
      <w:r>
        <w:rPr>
          <w:rFonts w:ascii="Amiri" w:hAnsi="Amiri" w:eastAsia="Amiri" w:cs="Amiri"/>
          <w:color w:val="111111"/>
          <w:sz w:val="28"/>
          <w:sz w:val="28"/>
          <w:szCs w:val="28"/>
          <w:rtl w:val="true"/>
          <w:lang w:bidi="ar-SA"/>
        </w:rPr>
        <w:t>استقبل معاوية الموت غير آمن ولا مطمئن من عذاب الله تعالى، وذلك لما اقترفه من سفك الدماء، وإبادة القوى الواعية في الإسلام، كحجر بن عدي وعمرو بن الحمق الخزاعي ومالك الأشتر وغيرهم، فهو صاحب الأحداث الجسام التي خلّدت للمسلمين الفتن وألقتهم في شرّ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عهد بالمُلك من بعده إلى ولده يزيد، وهو فاسق فاجر، متمرّد على القيم الإسلامية، لا عهد له بالله، ولا يؤمن باليوم الآخر، وقد وصفه الإمام الحسين بأنّه صاحب شراب وقنض، وأنّه قد لزم طاعة الشيطان، وترك طاعة الرحمن، وأظهر الفساد، وعطّل الحدود، واستأثر بالفيء، وأحلّ حرام الله، وحرّم حلاله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هلك معاوية قام ولده يزيد،مقامه، فاقترف كلّ ما حرّم الله من إثم، وأظهر الفساد والجور، ونشر الظلم بين الناس</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5688424_1280447820"/>
      <w:bookmarkStart w:id="493" w:name="_Toc187"/>
      <w:bookmarkEnd w:id="492"/>
      <w:r>
        <w:rPr>
          <w:rtl w:val="true"/>
        </w:rPr>
        <w:t>ثورة الإمام الحسين عليه السّلام</w:t>
      </w:r>
      <w:bookmarkEnd w:id="493"/>
    </w:p>
    <w:p>
      <w:pPr>
        <w:pStyle w:val="BookText"/>
        <w:rPr/>
      </w:pPr>
      <w:r>
        <w:rPr>
          <w:rFonts w:ascii="Amiri" w:hAnsi="Amiri" w:eastAsia="Amiri" w:cs="Amiri"/>
          <w:color w:val="111111"/>
          <w:sz w:val="28"/>
          <w:sz w:val="28"/>
          <w:szCs w:val="28"/>
          <w:rtl w:val="true"/>
          <w:lang w:bidi="ar-SA"/>
        </w:rPr>
        <w:t>وقام أبو الأحرار بوجه الطاغية المجرم يزيد بن معاوية، فرفض بيعته رسمياً في بهو مجلس حاكم المدينة، وأعلن للملأ عن أهداف ثورته الخالدة قائلاً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وَلَا بَطِراً، وَلَا ظَالِماً، وَلَا مُفْسِداً، وَإِنَّما خَرَجْتُ لِطَلَبِ الإِصْلَاحِ فِي أُمَّةِ جَدِّي، أَرِيدُ أَنْ آمُرَ بِالْمَعْرُوفِ، وَأَنَّهَى عَنِ الْمُنْكَرِ، وَأَسَيْرُ بِسِيرَةِ جَدِّي وَأَبِي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انطلق الإمام في ثورته ليؤسّس معالم الإصلاح في البلاد، ويحقّق العدل الاجتماعي بين الناس، ويدمّر السلبيات التي أقامها الحكم الأموي على مسرح الحياة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ألقى الإمام عليه السّلام خطابه السياسي في مكّة،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وَما شَاءَ اللهُ، وَلَا قُوَّةَ إِلَّا بِاللهِ، وَصَلَّى اللهُ عَلَى رَسُولِهِ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 الْمَوْتُ عَلَى وُلْدِ آدَمَ مَخَطَّ الْقِلَادَةِ عَلَى جِيْدِ الْفَتاةِ، وَمَا أَوْلَهَنِي إِلَى أَسْلَافِي اشْتِياقَ يَعْقُوبَ إِلى يُوسُفَ، وَخِيْرَ لِي مَصْرَعٌ أَنا لَا فِيهِ، كَأَنِّي بِأَوْصَالِي تُقَطِّعُها عُسْلَانُ </w:t>
      </w:r>
      <w:r>
        <w:rPr>
          <w:rStyle w:val="FootnoteAnchor"/>
          <w:rtl w:val="true"/>
        </w:rPr>
        <w:footnoteReference w:id="334"/>
      </w:r>
      <w:r>
        <w:rPr>
          <w:rFonts w:ascii="Amiri" w:hAnsi="Amiri" w:eastAsia="Amiri" w:cs="Amiri"/>
          <w:color w:val="111111"/>
          <w:sz w:val="28"/>
          <w:sz w:val="28"/>
          <w:szCs w:val="28"/>
          <w:rtl w:val="true"/>
          <w:lang w:bidi="ar-SA"/>
        </w:rPr>
        <w:t>الْفَلَواتِ بَيْنَ النَّواوِيسِ وَكَرْبَلَاءِ، فَيَمْلَأَنَ مِنِّي أَكْراشاً جَوْفاً وَأَجْرِبَةً سَغْباً، لَا مَحِيصَ عَنْ يَوْمٍ خُطَّ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رِضَى اللَّهِ رِضانَا أَهْلَ الْبَيْتِ، نَصْبِرُ عَلَى بَلَائِهِ، وَيُوَفِّينا أَجْرَ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تَشُدُّ عَنْ رَسُولِ اللهِ صلّى الله عليه و آله لَحْمَتُهُ، وَهِيَ مَجْمُوعَةٌ لَهُ فِي حَظِيرَةِ الْقُدْسِ، تَقَرُّ بِهِمْ عَيْتُهُ، وَيُنْجَرُ بهمْ وَعْدَهُ، أَلَا وَمَنْ كانَ باذلاً فينا مُهْجَتَهُ، وَمُوَطِّناً عَلى لِقَاءِ اللهِ نَفْسَهُ، فَلْيَرْحَلْ مَعَنا، فَإِنَّنِي راحِلٌ مُصْبِحاً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أكاد أعرف خطاباً سياسياً أبلغ ولا أروع من هذا الخطاب، فقد أعلن فيه الإمام تصميمه على الشهادة والاستهانة بالحياة في سبيل الله تعالى، فقد رحّب بالموت، واعتبره وسام شرف وزينة له كالقلادة التي تتزيّن بها الفتاة، كما أعلن عن البقعة الطاهرة التي يسفك على صعيدها دمه الزكي الزكي، وهي ما بين النواويس وكربلاء، فبها تتناهب السيوف والرماح جسده الطاهر، وقد حلّلنا هذا الخطاب، وذكرنا ما فيه من النقاط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الحسين بن عليّ عليهماالسّلام</w:t>
      </w:r>
      <w:r>
        <w:rPr>
          <w:rFonts w:eastAsia="Amiri" w:cs="Amiri" w:ascii="Amiri" w:hAnsi="Amiri"/>
          <w:color w:val="111111"/>
          <w:sz w:val="28"/>
          <w:szCs w:val="28"/>
          <w:rtl w:val="true"/>
          <w:lang w:bidi="ar-SA"/>
        </w:rPr>
        <w:t xml:space="preserve">). </w:t>
      </w:r>
      <w:bookmarkStart w:id="494" w:name="pg17243_178195"/>
    </w:p>
    <w:p>
      <w:pPr>
        <w:pStyle w:val="Heading4"/>
        <w:numPr>
          <w:ilvl w:val="3"/>
          <w:numId w:val="1"/>
        </w:numPr>
        <w:rPr/>
      </w:pPr>
      <w:bookmarkStart w:id="495" w:name="__RefHeading___Toc5688426_1280447820"/>
      <w:bookmarkStart w:id="496" w:name="_Toc188"/>
      <w:bookmarkEnd w:id="494"/>
      <w:bookmarkEnd w:id="495"/>
      <w:r>
        <w:rPr>
          <w:rtl w:val="true"/>
        </w:rPr>
        <w:t>الشهادة</w:t>
      </w:r>
      <w:bookmarkEnd w:id="496"/>
    </w:p>
    <w:p>
      <w:pPr>
        <w:pStyle w:val="BookText"/>
        <w:rPr/>
      </w:pPr>
      <w:r>
        <w:rPr>
          <w:rFonts w:ascii="Amiri" w:hAnsi="Amiri" w:eastAsia="Amiri" w:cs="Amiri"/>
          <w:color w:val="111111"/>
          <w:sz w:val="28"/>
          <w:sz w:val="28"/>
          <w:szCs w:val="28"/>
          <w:rtl w:val="true"/>
          <w:lang w:bidi="ar-SA"/>
        </w:rPr>
        <w:t>ولمّا توافدت رسائل أهل الكوفة على ريحانة رسول الله صلّى الله عليه و آله لينقذهم من الواقع المرير الذي يعيشون فيه تحت ظلم الحكم الأُموي، وحمّلوه المسؤولية أمام الله والأُمّة إن تأخّر عن إجابتهم، فخرج سلام الله عليه بثقله إليهم، وأحاطت به في الطريق كتيبة عسكرية بقيادة الحرّ، فارغموه على التوجّه إلى كربلاء، فأقام فيها، وقد شعر بدنوّ الأجل المحتوم منه ومن أهل بيته وأصحابه، إلّا أنّه لم يحفل بالخطر الذي داهمه، وهرعت الجيوش من الكوفة يتبع بعضها بعضاً، حتّى طوّقته، واستولت على حوض الفرات فمنعت وصولهم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العاشر من المحرّم، اليوم الخالد في دنيا الأحزان، حملت جيوش البغي والضلال على أصحاب الإمام العظيم فأبادتهم كما أبادت الكواكب المشرقة من شباب الأُسرة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أعلن أبو الأحرار عن إرادته الصلبة، وعزمه الجبّار، أنّه يقاوم المدّ الجاهلي، ولا يخضع لأُولئك الأقزام، فقد رفع صوته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أَعْطِيْكُمْ بِيَدِي إِعْطاءَ الذُّلِيلِ، وَلَا أَقِرُّ لَكُمْ إِقْرارَ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وحملت عليه تلك الوحوش الكاسرة بسيوفها ورماحها حتّى استشهد سلام الله عليه، وقد قدّم روحه ثمناً للقرآن، وثمناً لكلّ ما تسمو به الإنسانيّة من المُثُل الكريمة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طويت أعلام الأمويّين، ودمّرت حصونهم وقصورهم وجيوشهم، وانتشرت راية أبي الأحرار في جميع الآفاق، وهي تحمل الكرامة والشرف والجهاد، وليس في دنيا الإسلام وغيره فاتح أعظم من سيّد الشهداء الذي ملك قلوب الناس وعواطفهم بثورته التي أعزّ الله بها الإسلام، وجعلها عبرة لأولي الألباب</w:t>
      </w:r>
      <w:r>
        <w:rPr>
          <w:rFonts w:eastAsia="Amiri" w:cs="Amiri" w:ascii="Amiri" w:hAnsi="Amiri"/>
          <w:color w:val="111111"/>
          <w:sz w:val="28"/>
          <w:szCs w:val="28"/>
          <w:rtl w:val="true"/>
          <w:lang w:bidi="ar-SA"/>
        </w:rPr>
        <w:t xml:space="preserve">. </w:t>
      </w:r>
      <w:bookmarkStart w:id="497" w:name="pg17243_178196"/>
    </w:p>
    <w:p>
      <w:pPr>
        <w:pStyle w:val="Heading3"/>
        <w:numPr>
          <w:ilvl w:val="2"/>
          <w:numId w:val="1"/>
        </w:numPr>
        <w:rPr/>
      </w:pPr>
      <w:bookmarkStart w:id="498" w:name="__RefHeading___Toc5688428_1280447820"/>
      <w:bookmarkStart w:id="499" w:name="_Toc189"/>
      <w:bookmarkEnd w:id="497"/>
      <w:bookmarkEnd w:id="498"/>
      <w:r>
        <w:rPr>
          <w:rtl w:val="true"/>
        </w:rPr>
        <w:t>السَّيِّدَةُ زَيْنَبُ عليهاالسّلام</w:t>
      </w:r>
      <w:bookmarkEnd w:id="499"/>
    </w:p>
    <w:p>
      <w:pPr>
        <w:pStyle w:val="Heading4"/>
        <w:numPr>
          <w:ilvl w:val="3"/>
          <w:numId w:val="1"/>
        </w:numPr>
        <w:rPr/>
      </w:pPr>
      <w:bookmarkStart w:id="500" w:name="__RefHeading___Toc5688430_1280447820"/>
      <w:bookmarkStart w:id="501" w:name="_Toc190"/>
      <w:bookmarkEnd w:id="500"/>
      <w:r>
        <w:rPr>
          <w:rtl w:val="true"/>
        </w:rPr>
        <w:t>السَّيِّدَةُ زَيْنَبُ عليهاالسّلام</w:t>
      </w:r>
      <w:bookmarkEnd w:id="501"/>
    </w:p>
    <w:p>
      <w:pPr>
        <w:pStyle w:val="BookText"/>
        <w:rPr/>
      </w:pPr>
      <w:r>
        <w:rPr>
          <w:rFonts w:ascii="Amiri" w:hAnsi="Amiri" w:eastAsia="Amiri" w:cs="Amiri"/>
          <w:color w:val="111111"/>
          <w:sz w:val="28"/>
          <w:sz w:val="28"/>
          <w:szCs w:val="28"/>
          <w:rtl w:val="true"/>
          <w:lang w:bidi="ar-SA"/>
        </w:rPr>
        <w:t>هي حفيدة الرسول صلّى الله عليه و آله، وسيّدة نساء العالمين بعد أُمّها الصدِّيقة الطاهرة سلام الله عليها، فقد تجسّدت فيها جميع الصفات الكريمة والنزعات الشريفة، فكانت بحكم مواريثها من جدّها وأبيها وأُمّها أروع مثل للشرف والعفاف والكرامة والجهاد، فقد أقامت صروح النهضة الفكرية، ونشرت الوعي السياسي والديني في خطبها الحماسية التي ألقتها على جماهير أهل الكوفة وفي أروقة الحكم الأموي، فقد أبرزت بصورة إيجابية الواقع الأموي الملوّث بالجرائم والموبقات وانتهاك حقوق الإنسان، كما دلّلت على خيانتهم للمسلمين وسرقتهم للحكم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سيّدة النساء زينب سلام الله عليها قد شيّدت صروح الإسلام، ورفعت كلمة الله في الأرض، فما أعظم عائدتها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عرض سريع وموجز لبعض شؤونها</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5688432_1280447820"/>
      <w:bookmarkStart w:id="503" w:name="_Toc191"/>
      <w:bookmarkEnd w:id="502"/>
      <w:r>
        <w:rPr>
          <w:rtl w:val="true"/>
        </w:rPr>
        <w:t>ولادتها عليهاالسّلام</w:t>
      </w:r>
      <w:bookmarkEnd w:id="503"/>
    </w:p>
    <w:p>
      <w:pPr>
        <w:pStyle w:val="BookText"/>
        <w:rPr/>
      </w:pPr>
      <w:r>
        <w:rPr>
          <w:rFonts w:ascii="Amiri" w:hAnsi="Amiri" w:eastAsia="Amiri" w:cs="Amiri"/>
          <w:color w:val="111111"/>
          <w:sz w:val="28"/>
          <w:sz w:val="28"/>
          <w:szCs w:val="28"/>
          <w:rtl w:val="true"/>
          <w:lang w:bidi="ar-SA"/>
        </w:rPr>
        <w:t>هي أوّل سيّدة من نسل رسول الله صلّى الله عليه و آله تزيّنت بها الدنيا، ولم يولد مثلها في طهارتها وعفّتها، وقد استقبل أهل البيت هذه المولودة المباركة بمزيد من الابتهاج والسرور، وأجرى عليها أبوها الإمام أمير المؤمنين عليه السّلام مراسيم الولادة الشرعية، فأذّن في أذنها اليمنى، وأقام في اليسرى، فكان أوّل صوت قرع سمعها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الكلمات العظيمة أُنشودة الأنبياء والمتّقين، وقد انطبعت في أعماق نفسها </w:t>
      </w:r>
      <w:bookmarkStart w:id="504" w:name="pg17243_178197"/>
    </w:p>
    <w:p>
      <w:pPr>
        <w:pStyle w:val="BookText"/>
        <w:rPr/>
      </w:pPr>
      <w:bookmarkEnd w:id="504"/>
      <w:r>
        <w:rPr>
          <w:rFonts w:ascii="Amiri" w:hAnsi="Amiri" w:eastAsia="Amiri" w:cs="Amiri"/>
          <w:color w:val="111111"/>
          <w:sz w:val="28"/>
          <w:sz w:val="28"/>
          <w:szCs w:val="28"/>
          <w:rtl w:val="true"/>
          <w:lang w:bidi="ar-SA"/>
        </w:rPr>
        <w:t>ودخائل ذاتها، فكانت من عناصرها ومقوّماتها</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5688434_1280447820"/>
      <w:bookmarkStart w:id="506" w:name="_Toc192"/>
      <w:bookmarkEnd w:id="505"/>
      <w:r>
        <w:rPr>
          <w:rtl w:val="true"/>
        </w:rPr>
        <w:t>وجوم النبيّ صلّى الله عليه و آله</w:t>
      </w:r>
      <w:bookmarkEnd w:id="506"/>
    </w:p>
    <w:p>
      <w:pPr>
        <w:pStyle w:val="BookText"/>
        <w:rPr/>
      </w:pPr>
      <w:r>
        <w:rPr>
          <w:rFonts w:ascii="Amiri" w:hAnsi="Amiri" w:eastAsia="Amiri" w:cs="Amiri"/>
          <w:color w:val="111111"/>
          <w:sz w:val="28"/>
          <w:sz w:val="28"/>
          <w:szCs w:val="28"/>
          <w:rtl w:val="true"/>
          <w:lang w:bidi="ar-SA"/>
        </w:rPr>
        <w:t>حينما بشِّر النبيّ صلّى الله عليه و آله بهذه المولودة المباركة سارع إلى بيت بضعته الزهراء عليهاالسّلام، وهو خائر القوى حزين النفس، فأخذ المولودة وضمها إلى صدره ودموعه تتبلور على سحنات وجهه الكريم، وسارعت الصدّيقة سيّدة النساء الزهراء عليهاالسّلام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أَبَتِ، لَا أَبْكَى اللهُ لَكَ عَيْناً؟</w:t>
      </w:r>
    </w:p>
    <w:p>
      <w:pPr>
        <w:pStyle w:val="BookText"/>
        <w:rPr/>
      </w:pPr>
      <w:r>
        <w:rPr>
          <w:rFonts w:ascii="Amiri" w:hAnsi="Amiri" w:eastAsia="Amiri" w:cs="Amiri"/>
          <w:color w:val="111111"/>
          <w:sz w:val="28"/>
          <w:sz w:val="28"/>
          <w:szCs w:val="28"/>
          <w:rtl w:val="true"/>
          <w:lang w:bidi="ar-SA"/>
        </w:rPr>
        <w:t>فأجابها بصوت خافت حزين النبرات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اعْلَمِي أَنَّ هَذِهِ الْبِنْتَ بَعْدِي وَبَعْدَكِ سَوْفَ تَنْصَبُّ عَلَيْها الرّزايا وَالْمَصائِبُ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استشفّ النبيّ صلّى الله عليه و آله من وراء الغيب ما يجري على حفيدته من الرزايا القاصمة التي تذوب من هولها الجبال، وأنّها سوف تمتحن بما لم تمتحن به أيّة سيّدة من بنات حوّاء، وقد شاركه الإمام أمير المؤمنين عليه السّلام في آلامه وأحزانه وأساه، كما شاركت سيّدة نساء العالمين الصدّيقة الطاهرة أباها في حزنه وأساه، وأقبل سلمان الفارسي، الصديق الحميم للأسرة النبويّة يهنّئ الإمام أمير المؤمنين عليه السّلام، بوليدته المباركة، فألفاه حزيناً واجماً، وهو يتحدّث عمّا ستعانيه ابنته من المآسي والخطوب، فشاركهم في أحزانهم وآلامهم</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5688436_1280447820"/>
      <w:bookmarkStart w:id="508" w:name="_Toc193"/>
      <w:bookmarkEnd w:id="507"/>
      <w:r>
        <w:rPr>
          <w:rtl w:val="true"/>
        </w:rPr>
        <w:t>تسميتها عليهاالسّلام</w:t>
      </w:r>
      <w:bookmarkEnd w:id="508"/>
    </w:p>
    <w:p>
      <w:pPr>
        <w:pStyle w:val="BookText"/>
        <w:rPr/>
      </w:pPr>
      <w:r>
        <w:rPr>
          <w:rFonts w:ascii="Amiri" w:hAnsi="Amiri" w:eastAsia="Amiri" w:cs="Amiri"/>
          <w:color w:val="111111"/>
          <w:sz w:val="28"/>
          <w:sz w:val="28"/>
          <w:szCs w:val="28"/>
          <w:rtl w:val="true"/>
          <w:lang w:bidi="ar-SA"/>
        </w:rPr>
        <w:t>والتفتت سيّدة النساء سلام الله عليها إلى الإمام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هذِهِ الْمَوْلُودَةَ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الإمام بأدب وتواضع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رَسُولَ اللهِ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الإمام من النبيّ صلّى الله عليه و آله أن يسميها،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رَبِّي</w:t>
      </w:r>
      <w:r>
        <w:rPr>
          <w:rFonts w:eastAsia="Amiri" w:cs="Amiri" w:ascii="Amiri" w:hAnsi="Amiri"/>
          <w:color w:val="111111"/>
          <w:sz w:val="28"/>
          <w:szCs w:val="28"/>
          <w:rtl w:val="true"/>
          <w:lang w:bidi="ar-SA"/>
        </w:rPr>
        <w:t xml:space="preserve">. </w:t>
      </w:r>
      <w:bookmarkStart w:id="509" w:name="pg17243_178198"/>
    </w:p>
    <w:p>
      <w:pPr>
        <w:pStyle w:val="BookText"/>
        <w:rPr/>
      </w:pPr>
      <w:bookmarkEnd w:id="509"/>
      <w:r>
        <w:rPr>
          <w:rFonts w:ascii="Amiri" w:hAnsi="Amiri" w:eastAsia="Amiri" w:cs="Amiri"/>
          <w:color w:val="111111"/>
          <w:sz w:val="28"/>
          <w:sz w:val="28"/>
          <w:szCs w:val="28"/>
          <w:rtl w:val="true"/>
          <w:lang w:bidi="ar-SA"/>
        </w:rPr>
        <w:t>وَهبط جبرئيل على النبيّ صلّى الله عليه و آله وهو يحمل من الله تعالى تسميتها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سَمُها زَيْنَبَ، فَإِنَّ اللهَ تَعَالَى قَدْ اخْتارَ لَها هذَا 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وأحاطه على ما سيجري على حفيدته من الرزايا والخطوب، فأُغرق الجميع بالبكاء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5688438_1280447820"/>
      <w:bookmarkStart w:id="511" w:name="_Toc194"/>
      <w:bookmarkEnd w:id="510"/>
      <w:r>
        <w:rPr>
          <w:rtl w:val="true"/>
        </w:rPr>
        <w:t>كنيتها عليهاالسّلام</w:t>
      </w:r>
      <w:bookmarkEnd w:id="511"/>
    </w:p>
    <w:p>
      <w:pPr>
        <w:pStyle w:val="BookText"/>
        <w:rPr/>
      </w:pPr>
      <w:r>
        <w:rPr>
          <w:rFonts w:ascii="Amiri" w:hAnsi="Amiri" w:eastAsia="Amiri" w:cs="Amiri"/>
          <w:color w:val="111111"/>
          <w:sz w:val="28"/>
          <w:sz w:val="28"/>
          <w:szCs w:val="28"/>
          <w:rtl w:val="true"/>
          <w:lang w:bidi="ar-SA"/>
        </w:rPr>
        <w:t xml:space="preserve">كُنِّيت الصدِّيقة الطاهرة بأُمّ كلثوم </w:t>
      </w:r>
      <w:r>
        <w:rPr>
          <w:rStyle w:val="FootnoteAnchor"/>
          <w:rtl w:val="true"/>
        </w:rPr>
        <w:footnoteReference w:id="338"/>
      </w:r>
      <w:r>
        <w:rPr>
          <w:rFonts w:ascii="Amiri" w:hAnsi="Amiri" w:eastAsia="Amiri" w:cs="Amiri"/>
          <w:color w:val="111111"/>
          <w:sz w:val="28"/>
          <w:sz w:val="28"/>
          <w:szCs w:val="28"/>
          <w:rtl w:val="true"/>
          <w:lang w:bidi="ar-SA"/>
        </w:rPr>
        <w:t>، وهذه كنيتها، وقد ذهب بعض المؤرّخين إلى أنّ أُمّ كلثوم بنت أُخرى للإمام، أُمها الزهراء عليهاالسّلام، ونحن نشكّ في ذلك</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5688440_1280447820"/>
      <w:bookmarkStart w:id="513" w:name="_Toc195"/>
      <w:bookmarkEnd w:id="512"/>
      <w:r>
        <w:rPr>
          <w:rtl w:val="true"/>
        </w:rPr>
        <w:t>ألقابها عليهاالسّلام</w:t>
      </w:r>
      <w:bookmarkEnd w:id="513"/>
    </w:p>
    <w:p>
      <w:pPr>
        <w:pStyle w:val="Heading5"/>
        <w:numPr>
          <w:ilvl w:val="4"/>
          <w:numId w:val="1"/>
        </w:numPr>
        <w:rPr/>
      </w:pPr>
      <w:bookmarkStart w:id="514" w:name="__RefHeading___Toc5688442_1280447820"/>
      <w:bookmarkStart w:id="515" w:name="_Toc196"/>
      <w:bookmarkEnd w:id="514"/>
      <w:r>
        <w:rPr>
          <w:rtl w:val="true"/>
        </w:rPr>
        <w:t>ألقابها عليهاالسّلام</w:t>
      </w:r>
      <w:bookmarkEnd w:id="515"/>
    </w:p>
    <w:p>
      <w:pPr>
        <w:pStyle w:val="BookText"/>
        <w:rPr/>
      </w:pPr>
      <w:r>
        <w:rPr>
          <w:rFonts w:ascii="Amiri" w:hAnsi="Amiri" w:eastAsia="Amiri" w:cs="Amiri"/>
          <w:color w:val="111111"/>
          <w:sz w:val="28"/>
          <w:sz w:val="28"/>
          <w:szCs w:val="28"/>
          <w:rtl w:val="true"/>
          <w:lang w:bidi="ar-SA"/>
        </w:rPr>
        <w:t>أمّا ألقاب السيّدة زينب سلام الله عليها، فإنّها تنمّ عن صفاتها الكريمة، وهذه بعضها</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5688444_1280447820"/>
      <w:bookmarkStart w:id="517" w:name="_Toc197"/>
      <w:bookmarkEnd w:id="516"/>
      <w:r>
        <w:rPr>
          <w:rtl w:val="true"/>
        </w:rPr>
        <w:t>عقيلة بني هاشم</w:t>
      </w:r>
      <w:bookmarkEnd w:id="517"/>
    </w:p>
    <w:p>
      <w:pPr>
        <w:pStyle w:val="BookText"/>
        <w:rPr/>
      </w:pPr>
      <w:r>
        <w:rPr>
          <w:rFonts w:ascii="Amiri" w:hAnsi="Amiri" w:eastAsia="Amiri" w:cs="Amiri"/>
          <w:color w:val="111111"/>
          <w:sz w:val="28"/>
          <w:sz w:val="28"/>
          <w:szCs w:val="28"/>
          <w:rtl w:val="true"/>
          <w:lang w:bidi="ar-SA"/>
        </w:rPr>
        <w:t>العقيلة هي المرأة الكريمة عند قومها، والعزيزة في بيتها، والسيّدة زينب أعزّ امرأة، وأفضل علويّة في الإسلام، وقد اعتزّ بها أحفادها فكانوا يلقّبون بأبناء العقيلة، وبالزينبيّين افتخاراً بهذه النسبة</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5688446_1280447820"/>
      <w:bookmarkStart w:id="519" w:name="_Toc198"/>
      <w:bookmarkEnd w:id="518"/>
      <w:r>
        <w:rPr>
          <w:rtl w:val="true"/>
        </w:rPr>
        <w:t>العالِمَة</w:t>
      </w:r>
      <w:bookmarkEnd w:id="51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حفيدة الرسول صلّي الله عليه و آله من أجلّ العالِمات في الأُسرة النبوية، وكانت مرجِعاً للسيّدات الفاضلات من نساء المسلمين فيما يخصّ شؤونهنّ الدينيّة، وكذلك </w:t>
      </w:r>
      <w:bookmarkStart w:id="520" w:name="pg17243_178199"/>
    </w:p>
    <w:p>
      <w:pPr>
        <w:pStyle w:val="BookText"/>
        <w:rPr/>
      </w:pPr>
      <w:bookmarkEnd w:id="520"/>
      <w:r>
        <w:rPr>
          <w:rFonts w:ascii="Amiri" w:hAnsi="Amiri" w:eastAsia="Amiri" w:cs="Amiri"/>
          <w:color w:val="111111"/>
          <w:sz w:val="28"/>
          <w:sz w:val="28"/>
          <w:szCs w:val="28"/>
          <w:rtl w:val="true"/>
          <w:lang w:bidi="ar-SA"/>
        </w:rPr>
        <w:t>كان يرجع إليها بعض الصحابة في المسائل الفقهية</w:t>
      </w:r>
    </w:p>
    <w:p>
      <w:pPr>
        <w:pStyle w:val="Heading5"/>
        <w:numPr>
          <w:ilvl w:val="4"/>
          <w:numId w:val="1"/>
        </w:numPr>
        <w:rPr/>
      </w:pPr>
      <w:bookmarkStart w:id="521" w:name="__RefHeading___Toc5688448_1280447820"/>
      <w:bookmarkStart w:id="522" w:name="_Toc199"/>
      <w:bookmarkEnd w:id="521"/>
      <w:r>
        <w:rPr>
          <w:rtl w:val="true"/>
        </w:rPr>
        <w:t>عابدة آل عليّ</w:t>
      </w:r>
      <w:bookmarkEnd w:id="522"/>
    </w:p>
    <w:p>
      <w:pPr>
        <w:pStyle w:val="BookText"/>
        <w:rPr/>
      </w:pPr>
      <w:r>
        <w:rPr>
          <w:rFonts w:ascii="Amiri" w:hAnsi="Amiri" w:eastAsia="Amiri" w:cs="Amiri"/>
          <w:color w:val="111111"/>
          <w:sz w:val="28"/>
          <w:sz w:val="28"/>
          <w:szCs w:val="28"/>
          <w:rtl w:val="true"/>
          <w:lang w:bidi="ar-SA"/>
        </w:rPr>
        <w:t>كانت سيّدة النساء أعبد نساء المسلمين، فلم تترك نافلة من النوافل اليوميّة، وكذلك صلاة الليل وغيرها من المستحبّات، فكانت ملازمة لها، وقد أدّت نوافلها في أقسى ألوان المحنة التي مرّت بها وهي في ليلة الحادي عشر من المحرّم</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5688450_1280447820"/>
      <w:bookmarkStart w:id="524" w:name="_Toc200"/>
      <w:bookmarkEnd w:id="523"/>
      <w:r>
        <w:rPr>
          <w:rtl w:val="true"/>
        </w:rPr>
        <w:t>الكاملة</w:t>
      </w:r>
      <w:bookmarkEnd w:id="524"/>
    </w:p>
    <w:p>
      <w:pPr>
        <w:pStyle w:val="BookText"/>
        <w:rPr/>
      </w:pPr>
      <w:r>
        <w:rPr>
          <w:rFonts w:ascii="Amiri" w:hAnsi="Amiri" w:eastAsia="Amiri" w:cs="Amiri"/>
          <w:color w:val="111111"/>
          <w:sz w:val="28"/>
          <w:sz w:val="28"/>
          <w:szCs w:val="28"/>
          <w:rtl w:val="true"/>
          <w:lang w:bidi="ar-SA"/>
        </w:rPr>
        <w:t>وكانت أكمل امرأة في الإسلام في فضلها وشرفها وعفّتها وطهارتها من الرجس</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5688452_1280447820"/>
      <w:bookmarkStart w:id="526" w:name="_Toc201"/>
      <w:bookmarkEnd w:id="525"/>
      <w:r>
        <w:rPr>
          <w:rtl w:val="true"/>
        </w:rPr>
        <w:t>الفاضلة</w:t>
      </w:r>
      <w:bookmarkEnd w:id="526"/>
    </w:p>
    <w:p>
      <w:pPr>
        <w:pStyle w:val="BookText"/>
        <w:rPr/>
      </w:pPr>
      <w:r>
        <w:rPr>
          <w:rFonts w:ascii="Amiri" w:hAnsi="Amiri" w:eastAsia="Amiri" w:cs="Amiri"/>
          <w:color w:val="111111"/>
          <w:sz w:val="28"/>
          <w:sz w:val="28"/>
          <w:szCs w:val="28"/>
          <w:rtl w:val="true"/>
          <w:lang w:bidi="ar-SA"/>
        </w:rPr>
        <w:t>من ألقاب سيّدة النساء زينب سلام الله عليها الفاضلة، وهي من دون شكّ قد تميّزت على سائر نساء المسلمين في جهادها وخدمتها للإسلام، وبلائها في سبيل الله تعالى</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5688454_1280447820"/>
      <w:bookmarkStart w:id="528" w:name="_Toc202"/>
      <w:bookmarkEnd w:id="527"/>
      <w:r>
        <w:rPr>
          <w:rtl w:val="true"/>
        </w:rPr>
        <w:t>سنة ولادتها عليهاالسّلام</w:t>
      </w:r>
      <w:bookmarkEnd w:id="528"/>
    </w:p>
    <w:p>
      <w:pPr>
        <w:pStyle w:val="BookText"/>
        <w:rPr/>
      </w:pPr>
      <w:r>
        <w:rPr>
          <w:rFonts w:ascii="Amiri" w:hAnsi="Amiri" w:eastAsia="Amiri" w:cs="Amiri"/>
          <w:color w:val="111111"/>
          <w:sz w:val="28"/>
          <w:sz w:val="28"/>
          <w:szCs w:val="28"/>
          <w:rtl w:val="true"/>
          <w:lang w:bidi="ar-SA"/>
        </w:rPr>
        <w:t>أمّا السنة التي ولدت فيها سيّدة النساء زينب سلام الله عليها فقد اختلف فيها المؤرّخون، وهذه بعض 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الخامسة، في شهر جمادى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السادسة من الهجرة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التاسعة من الهجرة، وفنّد هذا القول المغفور له الشيخ جعفر النقدي،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القول غير صحيح لأنّ فاطمة عليهاالسّلام توفّيت بعد والدها في السنة العاشرة أو الحادية عشر على اختلاف الروايات، فإذا كانت ولادة السيّدة زينب في السنة التاسعة وهي كبرى بناتها، فمتى كانت ولادة أُمّ كلثوم، ومتى حملت بالمحسن </w:t>
      </w:r>
      <w:bookmarkStart w:id="529" w:name="pg17243_178200"/>
    </w:p>
    <w:p>
      <w:pPr>
        <w:pStyle w:val="BookText"/>
        <w:rPr/>
      </w:pPr>
      <w:bookmarkEnd w:id="529"/>
      <w:r>
        <w:rPr>
          <w:rFonts w:ascii="Amiri" w:hAnsi="Amiri" w:eastAsia="Amiri" w:cs="Amiri"/>
          <w:color w:val="111111"/>
          <w:sz w:val="28"/>
          <w:sz w:val="28"/>
          <w:szCs w:val="28"/>
          <w:rtl w:val="true"/>
          <w:lang w:bidi="ar-SA"/>
        </w:rPr>
        <w:t>وأسقطته لستّة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يترجّح عندنا هو أنّ ولادتها كانت في السنة الخامسة من الهجرة</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وذكر مؤيّدات أُخرى لما ذهب إليه</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5688456_1280447820"/>
      <w:bookmarkStart w:id="531" w:name="_Toc203"/>
      <w:bookmarkEnd w:id="530"/>
      <w:r>
        <w:rPr>
          <w:rtl w:val="true"/>
        </w:rPr>
        <w:t>نشأتها عليهاالسّلام</w:t>
      </w:r>
      <w:bookmarkEnd w:id="531"/>
    </w:p>
    <w:p>
      <w:pPr>
        <w:pStyle w:val="BookText"/>
        <w:rPr/>
      </w:pPr>
      <w:r>
        <w:rPr>
          <w:rFonts w:ascii="Amiri" w:hAnsi="Amiri" w:eastAsia="Amiri" w:cs="Amiri"/>
          <w:color w:val="111111"/>
          <w:sz w:val="28"/>
          <w:sz w:val="28"/>
          <w:szCs w:val="28"/>
          <w:rtl w:val="true"/>
          <w:lang w:bidi="ar-SA"/>
        </w:rPr>
        <w:t>نشأت الصدِّيقة الطاهرة زينب سلام الله عليها في بيت النبوّة ومهبط الوحي والتنزيل، إنّه أطهر بيت في الأرض وأعزّه وأمنعه، وقد غذّتها أُمّها سيّدة نساء العالمين بالعفّة والكرامة ومحاسن الأخلاق والآداب، وحفّظتها القرآن الكريم، وعلّمتها أحكام الإسلام، وأفرغت عليها أشعة من مُثُلها حتّى صارت صورة صادقة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قطعت شوطاً من طفولتها في بيت الشرف والكرامة والرحمة، وشاهدت أباها الإمام أمير المؤمنين عليه السّلام يشارك أُمّها في شؤون البيت، ويُعينها في مهامّها، ولم تتردّد في أجواء البيت أيّة كلمة من مرّ القول وهجره، وشاهدت جدّها الرسول صلّى الله عليه و آله يغدق عليها بفيض من التكريم والعطف والحنان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ظفرت حفيدة الرسول صلّى الله عليه و آله بأروع وأسمى ألوان التربية الإسلاميّة، فقد شاهدت أخاها الإمام الحسين عليه السّلام يعظّم أخاه الحسن عليه السّلام ويبجّله، ولم يتكلّم معه بأيّة كلمة قاسية، وكانت هي بالذات موضع احترام أبويها وأخويها، فكانت إذا أقبلت قام إليها أخوها الإمام الحسين إجلالاً وإكباراً، وإذا أرادت زيارة قبر جدّها الرسول صلّى الله عليه و آله خرج معها أبوها وأخواها الحسنان عليهماالسّلام ويبادر الإمام أمير المؤمنين عليه السّلام إلى إخماد ضوء القناديل التي على المرقد الشريف مخافة أن ينظر أحد إلى شخص الحوراء </w:t>
      </w:r>
      <w:r>
        <w:rPr>
          <w:rStyle w:val="FootnoteAnchor"/>
          <w:rtl w:val="true"/>
        </w:rPr>
        <w:footnoteReference w:id="340"/>
      </w:r>
      <w:r>
        <w:rPr>
          <w:rFonts w:ascii="Amiri" w:hAnsi="Amiri" w:eastAsia="Amiri" w:cs="Amiri"/>
          <w:color w:val="111111"/>
          <w:sz w:val="28"/>
          <w:sz w:val="28"/>
          <w:szCs w:val="28"/>
          <w:rtl w:val="true"/>
          <w:lang w:bidi="ar-SA"/>
        </w:rPr>
        <w:t xml:space="preserve">، هكذا كانت تعامل حفيدة الرسول صلّى الله عليه و آله بالمزيد من التبجيل والتعظيم في </w:t>
      </w:r>
      <w:bookmarkStart w:id="532" w:name="pg17243_178201"/>
    </w:p>
    <w:p>
      <w:pPr>
        <w:pStyle w:val="BookText"/>
        <w:rPr/>
      </w:pPr>
      <w:bookmarkEnd w:id="532"/>
      <w:r>
        <w:rPr>
          <w:rFonts w:ascii="Amiri" w:hAnsi="Amiri" w:eastAsia="Amiri" w:cs="Amiri"/>
          <w:color w:val="111111"/>
          <w:sz w:val="28"/>
          <w:sz w:val="28"/>
          <w:szCs w:val="28"/>
          <w:rtl w:val="true"/>
          <w:lang w:bidi="ar-SA"/>
        </w:rPr>
        <w:t>إطار الأُسرة النبوية وغيرها</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5688458_1280447820"/>
      <w:bookmarkStart w:id="534" w:name="_Toc204"/>
      <w:bookmarkEnd w:id="533"/>
      <w:r>
        <w:rPr>
          <w:rtl w:val="true"/>
        </w:rPr>
        <w:t>عناصرها عليهاالسّلام النفسية</w:t>
      </w:r>
      <w:bookmarkEnd w:id="534"/>
    </w:p>
    <w:p>
      <w:pPr>
        <w:pStyle w:val="Heading5"/>
        <w:numPr>
          <w:ilvl w:val="4"/>
          <w:numId w:val="1"/>
        </w:numPr>
        <w:rPr/>
      </w:pPr>
      <w:bookmarkStart w:id="535" w:name="__RefHeading___Toc5688460_1280447820"/>
      <w:bookmarkStart w:id="536" w:name="_Toc205"/>
      <w:bookmarkEnd w:id="535"/>
      <w:r>
        <w:rPr>
          <w:rtl w:val="true"/>
        </w:rPr>
        <w:t>عناصرها عليهاالسّلام النفسية</w:t>
      </w:r>
      <w:bookmarkEnd w:id="536"/>
    </w:p>
    <w:p>
      <w:pPr>
        <w:pStyle w:val="BookText"/>
        <w:rPr/>
      </w:pPr>
      <w:r>
        <w:rPr>
          <w:rFonts w:ascii="Amiri" w:hAnsi="Amiri" w:eastAsia="Amiri" w:cs="Amiri"/>
          <w:color w:val="111111"/>
          <w:sz w:val="28"/>
          <w:sz w:val="28"/>
          <w:szCs w:val="28"/>
          <w:rtl w:val="true"/>
          <w:lang w:bidi="ar-SA"/>
        </w:rPr>
        <w:t>وما من صفة كريمة، أو نزعة شريفة، يعتزّ بها الإنسان ويسمو على غيره من الكائنات الحيّة إلّا وهي من عناصر عقيلة بني هاشم، وسيّدة نساء العالمين بعد أُمّها، فقد تحلّت بجميع الفضائل التي وهبها الله تعالى لجدّها وأبيها وأُمّها وأخويها، فقد ورثت خصائصهم ومميزاتهم ومكارم أخلاقهم، ومن بين عناصرها الشريفة ما يلي</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5688462_1280447820"/>
      <w:bookmarkStart w:id="538" w:name="_Toc206"/>
      <w:bookmarkEnd w:id="537"/>
      <w:r>
        <w:rPr>
          <w:rtl w:val="true"/>
        </w:rPr>
        <w:t>الإيمان الوثيق بالله تعالى</w:t>
      </w:r>
      <w:bookmarkEnd w:id="538"/>
    </w:p>
    <w:p>
      <w:pPr>
        <w:pStyle w:val="BookText"/>
        <w:rPr/>
      </w:pPr>
      <w:r>
        <w:rPr>
          <w:rFonts w:ascii="Amiri" w:hAnsi="Amiri" w:eastAsia="Amiri" w:cs="Amiri"/>
          <w:color w:val="111111"/>
          <w:sz w:val="28"/>
          <w:sz w:val="28"/>
          <w:szCs w:val="28"/>
          <w:rtl w:val="true"/>
          <w:lang w:bidi="ar-SA"/>
        </w:rPr>
        <w:t>لقد تغذّت حفيدة الرسول عليهاالسّلام بجوهر الإيمان، وانطبع حبّ الله تعالى في عواطفها ومشاعرها، فكان ذلك من عناصرها ومقوّماتها، وقد طافت بها أقسى ألوان المحن، وأمرّ أنواع الخطوب من أجل رفع راية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الإيمان الوثيق بالله تعالى، والانقطاع الكامل إليه، كانت من ذاتيات العقيلة، وكان من إيمانها العظيم أنّها وقفت على جثمان أخيها أبي الأحرار الذي مزّقته السيوف وهو جثّة هامدة بلا رأس، فرمقت السماء بطرفها، وقالت كلمتها الخالدة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تَقَبَّلْ مِنّا هذَا الْقُرْبانَ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الإنسانيّة لتنحني إجلالاً وتعظيماً أمام هذا الإيمان الذي لا حدود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تضرّعت بطلة الإسلام بخشوع أمام الله تعالى أن يتقبّل ذلك القربان العظيم الذي هو ريحانة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إيمان يماثل هذا الإيمان؟ أي تبتّل إلى الله تعالى يضارع هذا التبتّل؟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عظيم إيمانها الذي يبهر العقول أنّها أدّت صلاة الشكر إلى الله تعالى ليلة الحادي عشر من المحرّم على ما وفّق أخاها ووفّقها لخدمة الإسلام ورفع كلمة الله</w:t>
      </w:r>
      <w:r>
        <w:rPr>
          <w:rFonts w:eastAsia="Amiri" w:cs="Amiri" w:ascii="Amiri" w:hAnsi="Amiri"/>
          <w:color w:val="111111"/>
          <w:sz w:val="28"/>
          <w:szCs w:val="28"/>
          <w:rtl w:val="true"/>
          <w:lang w:bidi="ar-SA"/>
        </w:rPr>
        <w:t xml:space="preserve">. </w:t>
      </w:r>
      <w:bookmarkStart w:id="539" w:name="pg17243_178202"/>
    </w:p>
    <w:p>
      <w:pPr>
        <w:pStyle w:val="Heading5"/>
        <w:numPr>
          <w:ilvl w:val="4"/>
          <w:numId w:val="1"/>
        </w:numPr>
        <w:rPr/>
      </w:pPr>
      <w:bookmarkStart w:id="540" w:name="__RefHeading___Toc5688464_1280447820"/>
      <w:bookmarkStart w:id="541" w:name="_Toc207"/>
      <w:bookmarkEnd w:id="539"/>
      <w:bookmarkEnd w:id="540"/>
      <w:r>
        <w:rPr>
          <w:rtl w:val="true"/>
        </w:rPr>
        <w:t>الصبر</w:t>
      </w:r>
      <w:bookmarkEnd w:id="541"/>
    </w:p>
    <w:p>
      <w:pPr>
        <w:pStyle w:val="BookText"/>
        <w:rPr/>
      </w:pPr>
      <w:r>
        <w:rPr>
          <w:rFonts w:ascii="Amiri" w:hAnsi="Amiri" w:eastAsia="Amiri" w:cs="Amiri"/>
          <w:color w:val="111111"/>
          <w:sz w:val="28"/>
          <w:sz w:val="28"/>
          <w:szCs w:val="28"/>
          <w:rtl w:val="true"/>
          <w:lang w:bidi="ar-SA"/>
        </w:rPr>
        <w:t>من النزعات الفذّة التي تسلّحت بها مفخرة الإسلام وسيدة نساء العالمين زينب سلام الله عليها هي الصبر على الفجائع المذهلة التي ألمّت بها يوم الطفّ، فقد شاهدت أخاها الذي هو أعزّ عليها من حياتها، قد أحاطت به قوى الشرك التي هي امتداد لجيوش أبي سفيان التي أحاطت بالنبيّ صلّى الله عليه و آله في أُحد وغيرها، ولم يجد أخاها ناصراً ومعيناً حتّى استشهد أصحابه وأهل بيته، ثمّ اعتدت عليه تلك الوحوش الكاسرة ضرباً بالسيوف وطعناً بالرماح، وهي تنظر إليه، وقد تسلّحت بالصبر، وسلّمت أمرها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 رزية من رزايا سيّدة النساء زينب سلام الله عليها لو ابْتُلِي بها أّي إنسان مهما تذرّع بالصبر وقوّة النفس لوهنت قواه وانهارت شخصيّته، وما تمكّن من مقاومة تلك الأحداث المذهلة، ولكنّها سلام الله عليها قد صمدت أمام ذلك البلاء الذي لم يبتلى به أي مصلح في الأرض، وقد قاومته بنفس آمنة مطمئنّة راضية بقضاء الله تعالى، فكانت مَن أبرز من عناهم الله تعالى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وَلَنَجْزِيَنَّ الَّذِينَ صَبَرُوا أَجْرَهُم بِأَحْسَنِ مَا كَانُو يَعْمَلُونَ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صبرت حفيدة الرسول صلّي الله عليه و آله، وأظهرت التجلّد وقوّة النفس أمام أعداء الله </w:t>
      </w:r>
      <w:bookmarkStart w:id="542" w:name="pg17243_178203"/>
    </w:p>
    <w:p>
      <w:pPr>
        <w:pStyle w:val="BookText"/>
        <w:rPr/>
      </w:pPr>
      <w:bookmarkEnd w:id="542"/>
      <w:r>
        <w:rPr>
          <w:rFonts w:ascii="Amiri" w:hAnsi="Amiri" w:eastAsia="Amiri" w:cs="Amiri"/>
          <w:color w:val="111111"/>
          <w:sz w:val="28"/>
          <w:sz w:val="28"/>
          <w:szCs w:val="28"/>
          <w:rtl w:val="true"/>
          <w:lang w:bidi="ar-SA"/>
        </w:rPr>
        <w:t>تعالى، ولم يُشاهد في جميع فترات التاريخ سيّدة مثلها في قوّة عزيمتها، وصمودها أمام الكوارث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الحجّة الشيخ هادي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صَبرُ زَينبَ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شَاهَدَتْ مَصائباً مَهُولَة</w:t>
      </w:r>
    </w:p>
    <w:p>
      <w:pPr>
        <w:pStyle w:val="BookText"/>
        <w:rPr/>
      </w:pPr>
      <w:r>
        <w:rPr>
          <w:rFonts w:ascii="Amiri" w:hAnsi="Amiri" w:eastAsia="Amiri" w:cs="Amiri"/>
          <w:color w:val="111111"/>
          <w:sz w:val="28"/>
          <w:sz w:val="28"/>
          <w:szCs w:val="28"/>
          <w:rtl w:val="true"/>
          <w:lang w:bidi="ar-SA"/>
        </w:rPr>
        <w:t xml:space="preserve">رَأَتْ مِنَ الخُطوبِ وَالرَّزايا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تَهُونُ دونَهُ المَنايا</w:t>
      </w:r>
    </w:p>
    <w:p>
      <w:pPr>
        <w:pStyle w:val="BookText"/>
        <w:rPr/>
      </w:pPr>
      <w:r>
        <w:rPr>
          <w:rFonts w:ascii="Amiri" w:hAnsi="Amiri" w:eastAsia="Amiri" w:cs="Amiri"/>
          <w:color w:val="111111"/>
          <w:sz w:val="28"/>
          <w:sz w:val="28"/>
          <w:szCs w:val="28"/>
          <w:rtl w:val="true"/>
          <w:lang w:bidi="ar-SA"/>
        </w:rPr>
        <w:t xml:space="preserve">رَأَتْ كرامَ قَومِها الأَماجِدْ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مُجَزَّرِينَ في صَعِيدٍ واحِدٌ</w:t>
      </w:r>
    </w:p>
    <w:p>
      <w:pPr>
        <w:pStyle w:val="BookText"/>
        <w:rPr/>
      </w:pPr>
      <w:r>
        <w:rPr>
          <w:rFonts w:ascii="Amiri" w:hAnsi="Amiri" w:eastAsia="Amiri" w:cs="Amiri"/>
          <w:color w:val="111111"/>
          <w:sz w:val="28"/>
          <w:sz w:val="28"/>
          <w:szCs w:val="28"/>
          <w:rtl w:val="true"/>
          <w:lang w:bidi="ar-SA"/>
        </w:rPr>
        <w:t xml:space="preserve">تَسْفِي عَلى جُسومِها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لِذُوْبانِ الفَلا تُباحُ</w:t>
      </w:r>
    </w:p>
    <w:p>
      <w:pPr>
        <w:pStyle w:val="BookText"/>
        <w:rPr/>
      </w:pPr>
      <w:r>
        <w:rPr>
          <w:rFonts w:ascii="Amiri" w:hAnsi="Amiri" w:eastAsia="Amiri" w:cs="Amiri"/>
          <w:color w:val="111111"/>
          <w:sz w:val="28"/>
          <w:sz w:val="28"/>
          <w:szCs w:val="28"/>
          <w:rtl w:val="true"/>
          <w:lang w:bidi="ar-SA"/>
        </w:rPr>
        <w:t xml:space="preserve">رَأَتْ رُؤوساً بِالقَنا تُشالُ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وَجُثَثاً أَكفانُها الرِّمالُ</w:t>
      </w:r>
    </w:p>
    <w:p>
      <w:pPr>
        <w:pStyle w:val="BookText"/>
        <w:rPr/>
      </w:pPr>
      <w:r>
        <w:rPr>
          <w:rFonts w:ascii="Amiri" w:hAnsi="Amiri" w:eastAsia="Amiri" w:cs="Amiri"/>
          <w:color w:val="111111"/>
          <w:sz w:val="28"/>
          <w:sz w:val="28"/>
          <w:szCs w:val="28"/>
          <w:rtl w:val="true"/>
          <w:lang w:bidi="ar-SA"/>
        </w:rPr>
        <w:t xml:space="preserve">رَأَتْ رَضِيعاً بِالسِّهامِ يُفطَمُ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وَصِبْيَةٌ بَعدَ أَبِيهِمْ أُوتِمُوا</w:t>
      </w:r>
    </w:p>
    <w:p>
      <w:pPr>
        <w:pStyle w:val="BookText"/>
        <w:rPr/>
      </w:pPr>
      <w:r>
        <w:rPr>
          <w:rFonts w:ascii="Amiri" w:hAnsi="Amiri" w:eastAsia="Amiri" w:cs="Amiri"/>
          <w:color w:val="111111"/>
          <w:sz w:val="28"/>
          <w:sz w:val="28"/>
          <w:szCs w:val="28"/>
          <w:rtl w:val="true"/>
          <w:lang w:bidi="ar-SA"/>
        </w:rPr>
        <w:t xml:space="preserve">رَأَتْ شَمائَةَ العَدُوِّ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وَصُنْعَهُ ما شاءَ في أَخِيها</w:t>
      </w:r>
    </w:p>
    <w:p>
      <w:pPr>
        <w:pStyle w:val="BookText"/>
        <w:rPr/>
      </w:pPr>
      <w:r>
        <w:rPr>
          <w:rFonts w:ascii="Amiri" w:hAnsi="Amiri" w:eastAsia="Amiri" w:cs="Amiri"/>
          <w:color w:val="111111"/>
          <w:sz w:val="28"/>
          <w:sz w:val="28"/>
          <w:szCs w:val="28"/>
          <w:rtl w:val="true"/>
          <w:lang w:bidi="ar-SA"/>
        </w:rPr>
        <w:t xml:space="preserve">وَإِنَّ مِنْ أَدْهَى الخُطوبِ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وُقوفُها بَينَ يَدَي يَزيدِ</w:t>
      </w:r>
    </w:p>
    <w:p>
      <w:pPr>
        <w:pStyle w:val="BookText"/>
        <w:rPr/>
      </w:pPr>
      <w:r>
        <w:rPr>
          <w:rFonts w:ascii="Amiri" w:hAnsi="Amiri" w:eastAsia="Amiri" w:cs="Amiri"/>
          <w:color w:val="111111"/>
          <w:sz w:val="28"/>
          <w:sz w:val="28"/>
          <w:szCs w:val="28"/>
          <w:rtl w:val="true"/>
          <w:lang w:bidi="ar-SA"/>
        </w:rPr>
        <w:t>لقد قابلت العقيلة ما عانته من الكوارث المذهلة والخطوب السود بالصبر والتسليم لأمر الله تعالى</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5688466_1280447820"/>
      <w:bookmarkStart w:id="544" w:name="_Toc208"/>
      <w:bookmarkEnd w:id="543"/>
      <w:r>
        <w:rPr>
          <w:rtl w:val="true"/>
        </w:rPr>
        <w:t>العزّة والكرامة</w:t>
      </w:r>
      <w:bookmarkEnd w:id="54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الصفات البارزة في شخصيّة سيدة النساء زينب سلام الله عليها هي العزّة والكرامة، فقد حملت بعد مقتل أخيها سيّد شباب أهل الجنّة من كربلاء إلى الكوفة سبيّة، قد نهب جميع ما عندهم من الأمتعة والحلي، وقد أضر الجوع بالصبية من أبناء أهل البيت، فترفّعت أن تطلب من أُولئك الممسوخين من شرطة ابن مرجانة شيئاً من الطعام لهم، ولمّا انتهى موكب السبايا إلى الكوفة، وعلمن النساء أنّ السبايا من أهل بيت النبوّة سارعن إلى تقديم الطعام إلى الأطفال الذين ذوت أجسامهم من الجوع، فانبرت السيّدة زينب فخاطبت النساء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الصَّدَقَةُ مُحَرَّمَةٌ عَلَيْنا </w:t>
      </w:r>
      <w:bookmarkStart w:id="545" w:name="pg17243_178204"/>
    </w:p>
    <w:p>
      <w:pPr>
        <w:pStyle w:val="BookText"/>
        <w:rPr/>
      </w:pPr>
      <w:bookmarkEnd w:id="545"/>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الأطفال ذلك من عمّتهم أنقوا ما في أيديهم وأفواههم من الطعام، وجعل بعضهم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عمّتي تقول الصدقة علينا حرام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تربية تربّى عليها أبناء أهل البيت، إنّها تربية الأنبياء والصدّيقين التي تسمو بالإنسان إلى أسمى مراحل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سيّرت سبايا أهل البيت عليهم السّلام من الكوفة إلى الشام لم تطلب السيّدة زينب طيلة الطريق أي شيء من الاسعافات إلى الأطفال والنساء من أُولئك الجناة الأنذال الذين رافقوا الموكب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ورثت العقيلة من جدّها وأبيها العزّة والكرامة والشرف والإباء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5688468_1280447820"/>
      <w:bookmarkStart w:id="547" w:name="_Toc209"/>
      <w:bookmarkEnd w:id="546"/>
      <w:r>
        <w:rPr>
          <w:rtl w:val="true"/>
        </w:rPr>
        <w:t>الشجاعة</w:t>
      </w:r>
      <w:bookmarkEnd w:id="547"/>
    </w:p>
    <w:p>
      <w:pPr>
        <w:pStyle w:val="BookText"/>
        <w:rPr/>
      </w:pPr>
      <w:r>
        <w:rPr>
          <w:rFonts w:ascii="Amiri" w:hAnsi="Amiri" w:eastAsia="Amiri" w:cs="Amiri"/>
          <w:color w:val="111111"/>
          <w:sz w:val="28"/>
          <w:sz w:val="28"/>
          <w:szCs w:val="28"/>
          <w:rtl w:val="true"/>
          <w:lang w:bidi="ar-SA"/>
        </w:rPr>
        <w:t>ولم يشاهد في جميع مراحل التأريخ امرأة أشجع، ولا أربط جأشاً، ولا أقوى جناناً من سيّدة النساء زينب عليهاالسّلام، فقد وقفت بصلابة وشجاعة نادرة أمام الارهابي المجرم عبيد الله بن زياد فاحتقرته واستهانت به، وهي في قيد الأسر، فقد قال لها بلسانه الألكن مظهراً الشماتة بإبادته لعترة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وقتلكم وكذّب أحد وثتكم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فانبرت إليه حفيدة الرسول الله صلّي الله عليه و آله فسدّدت له سهاماً بمنطقها الفيّاض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بِنَبِيِّهِ، وَطَهَّرَنا مِنَ الرَّجْسِ تَطْهِيراً، إِنَّمَا يُفْتَضَحُ الْفَاسِقُ وَيُكَذِّبُ الْفاجِرُ، وَهُوَ غَيْرُنا يابْنَ مَرْجانَة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القول الصارم أمضى من السلاح، فقد أنزلت الطاغية من عرشه إلى قبره، </w:t>
      </w:r>
      <w:bookmarkStart w:id="548" w:name="pg17243_178205"/>
    </w:p>
    <w:p>
      <w:pPr>
        <w:pStyle w:val="BookText"/>
        <w:rPr/>
      </w:pPr>
      <w:bookmarkEnd w:id="548"/>
      <w:r>
        <w:rPr>
          <w:rFonts w:ascii="Amiri" w:hAnsi="Amiri" w:eastAsia="Amiri" w:cs="Amiri"/>
          <w:color w:val="111111"/>
          <w:sz w:val="28"/>
          <w:sz w:val="28"/>
          <w:szCs w:val="28"/>
          <w:rtl w:val="true"/>
          <w:lang w:bidi="ar-SA"/>
        </w:rPr>
        <w:t>وعرّفته أمام عبيده وأذنابه الحقراء، أنّه هو المنهزم، وأنّ أخاها هو المنتصر، ولم يجد ابن مرجانة كلاماً يدلي به سوى التشفّي بقتل عترة رسول الله صلّي الله عليه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w:t>
      </w:r>
    </w:p>
    <w:p>
      <w:pPr>
        <w:pStyle w:val="BookText"/>
        <w:rPr/>
      </w:pPr>
      <w:r>
        <w:rPr>
          <w:rFonts w:ascii="Amiri" w:hAnsi="Amiri" w:eastAsia="Amiri" w:cs="Amiri"/>
          <w:color w:val="111111"/>
          <w:sz w:val="28"/>
          <w:sz w:val="28"/>
          <w:szCs w:val="28"/>
          <w:rtl w:val="true"/>
          <w:lang w:bidi="ar-SA"/>
        </w:rPr>
        <w:t>وانطلقت سيّدة النساء ببسالة وصمود فأجابته بكلمات الظفر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وَسَيَجْمَعُ الله بَيْنَكَ وَبَيْنَهُمْ، فَتُحاجُ وَتُخاصَمَ، فَانْظُرْ لِمَنِ الْفَلَجُ يَوْمَئِذٍ، تَكَلتك أمك يابْنَ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هذا التبكيت الموجع؟ أرأيتم هذه الشجاعة العلويّة؟ فقد سجّلت بموقفها وكلماتها فخراً للإسلام، وعزّاً للمسلمين، ومجداً خالداً للأُسرة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موقفها في بلاط يزيد وخطابها الثوري الخالد الذي هزّ العرش الأموي، وكشف الواقع الجاهلي لبني أُميّة، ومن مكّنهم من رقاب المسلمين، فقد تحدّثنا عنه بالتفصيل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 رائدة الجهاد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نطوي الحديث عن بعض العناصر النفسية لحفيدة الرسول صلّى الله عليه و آله، التي كانت نبراساً مشرقاً في هذا المشرق العربي</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5688470_1280447820"/>
      <w:bookmarkStart w:id="550" w:name="_Toc210"/>
      <w:bookmarkEnd w:id="549"/>
      <w:r>
        <w:rPr>
          <w:rtl w:val="true"/>
        </w:rPr>
        <w:t>مع المأساة الخالدة</w:t>
      </w:r>
      <w:bookmarkEnd w:id="550"/>
    </w:p>
    <w:p>
      <w:pPr>
        <w:pStyle w:val="BookText"/>
        <w:rPr/>
      </w:pPr>
      <w:r>
        <w:rPr>
          <w:rFonts w:ascii="Amiri" w:hAnsi="Amiri" w:eastAsia="Amiri" w:cs="Amiri"/>
          <w:color w:val="111111"/>
          <w:sz w:val="28"/>
          <w:sz w:val="28"/>
          <w:szCs w:val="28"/>
          <w:rtl w:val="true"/>
          <w:lang w:bidi="ar-SA"/>
        </w:rPr>
        <w:t>رافقت سيّدة النساء زينب عليهاالسّلام أخاها أبا الأحرار في ثورته الخالدة التي أمدّت العالم الإسلامي بعوامل النهوض والارتقاء، وكان لها دور إيجابي ومتميّز في الثورة المباركة التي غيّرت مجرى التأريخ، وأيقظت العالم الإسلامي من سباته، ورفعتْ عنه ذلك التخدير الذي مُنِي به، فقد اندفعت الشعوب الإسلاميّة كالمارد الجبار وهي تنادي بفجر جديد وحكم صالح لها، فقد عمّت الثورات، وشاعت الهتافات بسقوط الحكم الأموي حتّى طويت معالمه، واندثرت آثاره، وهدّمت قلاعه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شاهدت حفيدة الرسول صلّى الله عليه و آله فصول الثورة التي فجّرها أخوها، وقد أبرزت قيمها، وخلّدت مبادئها بخطبها الرائعة في الكوفة، وفي بهو </w:t>
      </w:r>
      <w:bookmarkStart w:id="551" w:name="pg17243_178206"/>
    </w:p>
    <w:p>
      <w:pPr>
        <w:pStyle w:val="BookText"/>
        <w:rPr/>
      </w:pPr>
      <w:bookmarkEnd w:id="551"/>
      <w:r>
        <w:rPr>
          <w:rFonts w:ascii="Amiri" w:hAnsi="Amiri" w:eastAsia="Amiri" w:cs="Amiri"/>
          <w:color w:val="111111"/>
          <w:sz w:val="28"/>
          <w:sz w:val="28"/>
          <w:szCs w:val="28"/>
          <w:rtl w:val="true"/>
          <w:lang w:bidi="ar-SA"/>
        </w:rPr>
        <w:t>المجلس الأموي وفي المدينة، وقد هزّت العواطف، ولم تعد شهادة الإمام الحسين عليه السّلام حديثاً عابراً، وإنّما كان من صميم الحياة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واكبت سيّدة النساء الأحداث المروّعة، التي تذوب من هولها الجبال، التي أحاطت بأخيها الإمام الحسين عليه السّلام في صعيد كربلاء، وقد تناهبت جيوش الأمويّين بسيوفهم ورماحهم جسم أخيها ريحانة النبيّ صلّى الله عليه و آله والأجسام الطاهرة من أبناء الأُسرة النبوية، ثمّ مثّلت بأجسامهم أقسى وأفجع ما يكون التمثيل، ثمّ عدوا على حرق الخيام التي تضمّ النساء والأطفال، وقد فرّوا في البيداء، كلّ هذه المآسي والكوارث قد حلّت بحفيدة الرسول صلّى الله عليه و آله، ولم يقتصر الحكم الأُموي على هذه المذبحة الرهيبة في أبناء النبي صلّى الله عليه و آله، وإنّما عدوا إلى سبي عقائل الوحي ومخدّرات الرسالة، يطاف بهنّ من بلد إلى بلد، ويستشرفهنّ أهل المناهل والمناقل، فهل هذا جزاء للنبيّ صلّى الله عليه و آله الذي برّ بدين العرب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المتأمّل فى هذه الأحداث المذهلة يدرك أنّها كانت من دون شكّ ناجمة من الذين هتفوا بعد وفاة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الخلافة والنبوّة في بيت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فجميع النكبات التي حلّت بأهل البيت الذين قرنهم الرسول صلّى الله عليه و آله بمحكم التنزيل إنّما هي وليدة تلك المواقف الشريرة التي وقفها القوم لفصل الخلافة عن أهل بيت النبوّة ومعدن الحكمة والكرامة في دنيا الإسلام</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5688472_1280447820"/>
      <w:bookmarkStart w:id="553" w:name="_Toc211"/>
      <w:bookmarkEnd w:id="552"/>
      <w:r>
        <w:rPr>
          <w:rtl w:val="true"/>
        </w:rPr>
        <w:t>إلى الرفيق الأعلى</w:t>
      </w:r>
      <w:bookmarkEnd w:id="55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وبعدما انتهت عقيلة بني هاشم من السبي إلى يثرب خلدت إلى البكاء والنحيب، وأخذت تراودها صباحاً ومساءً تلك الذكريات المروّعة التي جرت على أخيها في صعيد كربلاء، وما عانته من الخطوب القاصمة التي تذوب من هولها الجبال، فكانت دموعها تجري في كلّ لحظة على أخيها وأُسرتها الذين حصدت رؤوسهم سيوف الأمويّين، ومثّلت بأجسامهم أقسى تمثيل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أخذت تراود العقيلة تلك المناظر المذهلة التي تعصف بالصبر، حتّى ضاقت بها الأرض بما رحبت، وصارت شبحاً لا تقوى على الكلام، وكانت ترفع صوتها مشفوعاً بالحسرات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واعبّاساه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واأَهْلَ بَيْتاه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تهوي إلى الأرض مغمىّ عليها، وقد ذوت كما ذوت أُمّها زهراء الرسول من قبل، وكان أحبّ شيء لها مفارقة الدنيا، والالتحاق بجدّها الرسول صلّى الله عليه و آله لتشكو إليه ما عانته من الرزايا والأسر والسبي، وما جرى على أخيها من القتل والتمثيل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تمكث سيّدة النساء بعد كارثة كربلاء إلّا زمناً قليلاً حتى تناهبت الأمراض جسمها، فلم تقو حتّى على الكلام، وقد استقبلت الموت بشوق عارم لملاقاة الله، والالتقاء بجدّها وباقي أُسرتها، وقد رفعت روحها الطاهرة إلى السماء كأسمى روح صعدت إلى الله، تحفّها ملائكة الرحمن، وتستقبلها أنبياء الله، وهي ترفع إلى الله شكواها وما لاقته من المحن والخطوب التي لم يمتحن بمثلها أي إنسان منذ خلق الله تعالى الأرض</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انتقلت سيّدة النساء سلام الله عليها إلى جنّة المأوى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الأحد لخمس عشرة ليلة مضين من شهر رجب </w:t>
      </w:r>
      <w:r>
        <w:rPr>
          <w:rStyle w:val="FootnoteAnchor"/>
          <w:rtl w:val="true"/>
        </w:rPr>
        <w:footnoteReference w:id="345"/>
      </w:r>
      <w:r>
        <w:rPr>
          <w:rFonts w:ascii="Amiri" w:hAnsi="Amiri" w:eastAsia="Amiri" w:cs="Amiri"/>
          <w:color w:val="111111"/>
          <w:sz w:val="28"/>
          <w:sz w:val="28"/>
          <w:szCs w:val="28"/>
          <w:rtl w:val="true"/>
          <w:lang w:bidi="ar-SA"/>
        </w:rPr>
        <w:t xml:space="preserve">على أرجح الأقوال، أمّا البقعة التي حظيت بجثمانها المعظّم، فقيل إنّها دفنت في البقيع، وقيل في الشام؛ لأنّ الحكم الأموي قد فرض عليها الاقامة الجبرية، وقيل دفنت في مصر، وقد ذكرنا هذه الأقوال بالتفصيل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 رائدة الجهاد في الإسلام</w:t>
      </w:r>
      <w:r>
        <w:rPr>
          <w:rFonts w:eastAsia="Amiri" w:cs="Amiri" w:ascii="Amiri" w:hAnsi="Amiri"/>
          <w:color w:val="111111"/>
          <w:sz w:val="28"/>
          <w:szCs w:val="28"/>
          <w:rtl w:val="true"/>
          <w:lang w:bidi="ar-SA"/>
        </w:rPr>
        <w:t xml:space="preserve">). </w:t>
      </w:r>
      <w:bookmarkStart w:id="554" w:name="pg17243_178208"/>
    </w:p>
    <w:p>
      <w:pPr>
        <w:pStyle w:val="Heading3"/>
        <w:numPr>
          <w:ilvl w:val="2"/>
          <w:numId w:val="1"/>
        </w:numPr>
        <w:rPr/>
      </w:pPr>
      <w:bookmarkStart w:id="555" w:name="__RefHeading___Toc5688474_1280447820"/>
      <w:bookmarkStart w:id="556" w:name="_Toc212"/>
      <w:bookmarkEnd w:id="554"/>
      <w:bookmarkEnd w:id="555"/>
      <w:r>
        <w:rPr>
          <w:rtl w:val="true"/>
        </w:rPr>
        <w:t>أُمّ كُلْثُومٍ</w:t>
      </w:r>
      <w:bookmarkEnd w:id="556"/>
    </w:p>
    <w:p>
      <w:pPr>
        <w:pStyle w:val="BookText"/>
        <w:rPr/>
      </w:pPr>
      <w:r>
        <w:rPr>
          <w:rFonts w:ascii="Amiri" w:hAnsi="Amiri" w:eastAsia="Amiri" w:cs="Amiri"/>
          <w:color w:val="111111"/>
          <w:sz w:val="28"/>
          <w:sz w:val="28"/>
          <w:szCs w:val="28"/>
          <w:rtl w:val="true"/>
          <w:lang w:bidi="ar-SA"/>
        </w:rPr>
        <w:t>ذهب بعض النسّابين إلى أنّ السيّدة أُمّ كلثوم أُمّها الصدِّيقة سيدّة نساء العالمين زهراء الرسول عليهاالسّلام، وأنّ عمر بن الخطّاب تزوّجها، وقد أولدت منه ولدين أحدهما عون والآخر معين، وقد كانا مع أُمّهما في الكوفة، فسقط عليهم جدار فتوفّوا جميعاً، وقد ذكر ذلك بعض فقهاء الشيعة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دلّلنا على عدم صحّة هذه الرواية، وذكرنا أنّه ليس للصدِّيقة الطاهرة فاطمة الزهراء سلام الله عليها بنت غير السيّدة المعظّمة زينب عليهاالسّلام، كما ذهب إلى ذلك بعض المحقّقين، وأنّها كانت تكنّى بأُمّ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وعثرت على بعض المصادر جاء فيه أنّ السيّدة أسماء بنت عميس أعقبت من أبي بكر زوجها ولداً وهو الشهيد الخالد محمّد، وبنتاً اسمها أُمّ كلثوم، وقد تربّت مع أُمّها أسماء في بيت الإمام أمير المؤمنين عليه السّلام؛ لأنّ الإمام قد تزوّج بأُمّها أسماء، فأُمّ كلثوم ربيبة الامام، وقد تزوّج بها عمر بن الخطّاب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فإنّي أذهب بغير تردّد إلى أنّ الصدِّيقة الطاهرة الزهراء عليهاالسّلام ليس عندها بنت تسمّى بأُمّ كلثوم</w:t>
      </w:r>
      <w:r>
        <w:rPr>
          <w:rFonts w:eastAsia="Amiri" w:cs="Amiri" w:ascii="Amiri" w:hAnsi="Amiri"/>
          <w:color w:val="111111"/>
          <w:sz w:val="28"/>
          <w:szCs w:val="28"/>
          <w:rtl w:val="true"/>
          <w:lang w:bidi="ar-SA"/>
        </w:rPr>
        <w:t xml:space="preserve">. </w:t>
      </w:r>
      <w:bookmarkStart w:id="557" w:name="pg17243_178209"/>
    </w:p>
    <w:p>
      <w:pPr>
        <w:pStyle w:val="Heading3"/>
        <w:numPr>
          <w:ilvl w:val="2"/>
          <w:numId w:val="1"/>
        </w:numPr>
        <w:rPr/>
      </w:pPr>
      <w:bookmarkStart w:id="558" w:name="__RefHeading___Toc5688476_1280447820"/>
      <w:bookmarkStart w:id="559" w:name="_Toc213"/>
      <w:bookmarkEnd w:id="557"/>
      <w:bookmarkEnd w:id="558"/>
      <w:r>
        <w:rPr>
          <w:rtl w:val="true"/>
        </w:rPr>
        <w:t>المُحْسِنُ</w:t>
      </w:r>
      <w:bookmarkEnd w:id="559"/>
    </w:p>
    <w:p>
      <w:pPr>
        <w:pStyle w:val="BookText"/>
        <w:rPr/>
      </w:pPr>
      <w:r>
        <w:rPr>
          <w:rFonts w:ascii="Amiri" w:hAnsi="Amiri" w:eastAsia="Amiri" w:cs="Amiri"/>
          <w:color w:val="111111"/>
          <w:sz w:val="28"/>
          <w:sz w:val="28"/>
          <w:szCs w:val="28"/>
          <w:rtl w:val="true"/>
          <w:lang w:bidi="ar-SA"/>
        </w:rPr>
        <w:t xml:space="preserve">هو قطعة من كبد رسول الله صلّي الله عليه وآله سمّاه بالمحسن، وهو في بطن أُمّه، ولمّا هجم القوم على دار الصدِّيقة وديعة النبيّ ويضعته ليحرقوه فزعت وقاومتهم فاعتدوا عليها خلف الباب، وكان من عنف الاعتداء عليها وقسوته أنّها أسقطت المحسن ما وهي بين الحائط والباب، ولا مجال للشكّ في ذلك؛ فإنّ من ينظر إلى الأحداث بعمق وتروِّ يتضح له الحال، فإنّ القوم قد تهالكوا على السلطة، وسلبها عن أهل بيت النبوّة ومراكز الوحي والتنزيل، ولم يقف أمامهم أي حاجب أو مانع مهما كان عظيماً، فقد رجعت إليهم جاهليّتهم الأُولى، كما يقول الأُستاذ عبد الفتاح عبدالمقصود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هجوم القوم على دار الصدِّيقة عليهاالسّلام وإسقاطها للمحسن كان من مضاعفاته ونتائجه المباشرة أنّها فتحت الباب للأمويّين فاستولوا على الحكم، فجهدوا على إبادة العترة الطاهرة والتنكيل بها أفظع وأقسى ما يكون التمثيل ورحم الله الإمام الشيخ محمّد حسين آل كاشف الغطاء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ما كَربَلا لولا سَقِيفَتُهُمْ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الفرع ذاكَ الأَصلُ مُنْتِجُهُ</w:t>
      </w:r>
    </w:p>
    <w:p>
      <w:pPr>
        <w:pStyle w:val="BookText"/>
        <w:rPr/>
      </w:pPr>
      <w:r>
        <w:rPr>
          <w:rFonts w:ascii="Amiri" w:hAnsi="Amiri" w:eastAsia="Amiri" w:cs="Amiri"/>
          <w:color w:val="111111"/>
          <w:sz w:val="28"/>
          <w:sz w:val="28"/>
          <w:szCs w:val="28"/>
          <w:rtl w:val="true"/>
          <w:lang w:bidi="ar-SA"/>
        </w:rPr>
        <w:t xml:space="preserve">وَفي الطُّفوفِ سُقوطُ السِّبطِ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سُقط مُحْسنٍ خَلفَ البَابِ مَنْهَجُهُ</w:t>
      </w:r>
    </w:p>
    <w:p>
      <w:pPr>
        <w:pStyle w:val="BookText"/>
        <w:rPr/>
      </w:pPr>
      <w:r>
        <w:rPr>
          <w:rFonts w:ascii="Amiri" w:hAnsi="Amiri" w:eastAsia="Amiri" w:cs="Amiri"/>
          <w:color w:val="111111"/>
          <w:sz w:val="28"/>
          <w:sz w:val="28"/>
          <w:szCs w:val="28"/>
          <w:rtl w:val="true"/>
          <w:lang w:bidi="ar-SA"/>
        </w:rPr>
        <w:t xml:space="preserve">وَبِالخِيامِ ضِرامُ النارِ 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دارِ ابنةِ الهادِي تَأَجُجْهُ</w:t>
      </w:r>
    </w:p>
    <w:p>
      <w:pPr>
        <w:pStyle w:val="BookText"/>
        <w:rPr/>
      </w:pPr>
      <w:r>
        <w:rPr>
          <w:rFonts w:ascii="Amiri" w:hAnsi="Amiri" w:eastAsia="Amiri" w:cs="Amiri"/>
          <w:color w:val="111111"/>
          <w:sz w:val="28"/>
          <w:sz w:val="28"/>
          <w:szCs w:val="28"/>
          <w:rtl w:val="true"/>
          <w:lang w:bidi="ar-SA"/>
        </w:rPr>
        <w:t xml:space="preserve">لكِنْ أُمَيَّةُ جَاءَتِكُمْ بِأَخبثِ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ذلِكَ المِنوالِ تَنْسِجُهُ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وسنوضّح بمزيد من التحقيق ما عانته بضعة الرسول صلّي الله عليه وآله، وما جرى عليها من المآسي والنكبات في البحوث الآتية</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0" w:name="pg17243_178211"/>
      <w:bookmarkStart w:id="561" w:name="pg17243_178211"/>
      <w:bookmarkEnd w:id="561"/>
    </w:p>
    <w:p>
      <w:pPr>
        <w:pStyle w:val="Heading2"/>
        <w:numPr>
          <w:ilvl w:val="1"/>
          <w:numId w:val="1"/>
        </w:numPr>
        <w:rPr/>
      </w:pPr>
      <w:bookmarkStart w:id="562" w:name="pg17243_178211"/>
      <w:bookmarkStart w:id="563" w:name="__RefHeading___Toc5688478_1280447820"/>
      <w:bookmarkStart w:id="564" w:name="_Toc214"/>
      <w:bookmarkEnd w:id="562"/>
      <w:bookmarkEnd w:id="563"/>
      <w:r>
        <w:rPr>
          <w:rtl w:val="true"/>
        </w:rPr>
        <w:t>تَرَاثُهَا العِلْمِيُّ وَالفِكْرِيُّ</w:t>
      </w:r>
      <w:bookmarkEnd w:id="56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5" w:name="__RefHeading___Toc5688480_1280447820"/>
      <w:bookmarkStart w:id="566" w:name="_Toc215"/>
      <w:bookmarkEnd w:id="565"/>
      <w:r>
        <w:rPr>
          <w:rtl w:val="true"/>
        </w:rPr>
        <w:t>إشارة</w:t>
      </w:r>
      <w:bookmarkEnd w:id="56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17243_178213"/>
      <w:bookmarkStart w:id="568" w:name="pg17243_178213"/>
      <w:bookmarkEnd w:id="568"/>
    </w:p>
    <w:p>
      <w:pPr>
        <w:pStyle w:val="Heading3"/>
        <w:numPr>
          <w:ilvl w:val="2"/>
          <w:numId w:val="1"/>
        </w:numPr>
        <w:rPr/>
      </w:pPr>
      <w:bookmarkStart w:id="569" w:name="pg17243_178213"/>
      <w:bookmarkStart w:id="570" w:name="__RefHeading___Toc5688482_1280447820"/>
      <w:bookmarkStart w:id="571" w:name="_Toc216"/>
      <w:bookmarkEnd w:id="569"/>
      <w:bookmarkEnd w:id="570"/>
      <w:r>
        <w:rPr>
          <w:rtl w:val="true"/>
        </w:rPr>
        <w:t>مَن روى عنها عليهاالسّلام</w:t>
      </w:r>
      <w:bookmarkEnd w:id="571"/>
    </w:p>
    <w:p>
      <w:pPr>
        <w:pStyle w:val="BookText"/>
        <w:rPr/>
      </w:pPr>
      <w:r>
        <w:rPr>
          <w:rFonts w:ascii="Amiri" w:hAnsi="Amiri" w:eastAsia="Amiri" w:cs="Amiri"/>
          <w:color w:val="111111"/>
          <w:sz w:val="28"/>
          <w:sz w:val="28"/>
          <w:szCs w:val="28"/>
          <w:rtl w:val="true"/>
          <w:lang w:bidi="ar-SA"/>
        </w:rPr>
        <w:t>كانت سيّدة نساء العالمين سلام الله عليها من أجلّ العالِمات، ومن أثراهنّ فكراً وإيماناً وعلماً، وقد روى عنها كوكبة من الرجال والنساء كان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بنت 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سلمی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بعض الذين رووا عنها الحديث الذي سمعته من أبيها صلّي الله عليه وآله وهو ممّا يتعلّق بمحاسن الآداب ومكارم الأخلاق والصفات</w:t>
      </w:r>
      <w:r>
        <w:rPr>
          <w:rFonts w:eastAsia="Amiri" w:cs="Amiri" w:ascii="Amiri" w:hAnsi="Amiri"/>
          <w:color w:val="111111"/>
          <w:sz w:val="28"/>
          <w:szCs w:val="28"/>
          <w:rtl w:val="true"/>
          <w:lang w:bidi="ar-SA"/>
        </w:rPr>
        <w:t xml:space="preserve">. </w:t>
      </w:r>
      <w:bookmarkStart w:id="572" w:name="pg17243_178214"/>
    </w:p>
    <w:p>
      <w:pPr>
        <w:pStyle w:val="Heading3"/>
        <w:numPr>
          <w:ilvl w:val="2"/>
          <w:numId w:val="1"/>
        </w:numPr>
        <w:rPr/>
      </w:pPr>
      <w:bookmarkStart w:id="573" w:name="__RefHeading___Toc5688484_1280447820"/>
      <w:bookmarkStart w:id="574" w:name="_Toc217"/>
      <w:bookmarkEnd w:id="572"/>
      <w:bookmarkEnd w:id="573"/>
      <w:r>
        <w:rPr>
          <w:rtl w:val="true"/>
        </w:rPr>
        <w:t>مسندها عليهاالسّلام</w:t>
      </w:r>
      <w:bookmarkEnd w:id="574"/>
    </w:p>
    <w:p>
      <w:pPr>
        <w:pStyle w:val="Heading4"/>
        <w:numPr>
          <w:ilvl w:val="3"/>
          <w:numId w:val="1"/>
        </w:numPr>
        <w:rPr/>
      </w:pPr>
      <w:bookmarkStart w:id="575" w:name="__RefHeading___Toc5688486_1280447820"/>
      <w:bookmarkStart w:id="576" w:name="_Toc218"/>
      <w:bookmarkEnd w:id="575"/>
      <w:r>
        <w:rPr>
          <w:rtl w:val="true"/>
        </w:rPr>
        <w:t>مسندها عليهاالسّلام</w:t>
      </w:r>
      <w:bookmarkEnd w:id="576"/>
    </w:p>
    <w:p>
      <w:pPr>
        <w:pStyle w:val="BookText"/>
        <w:rPr/>
      </w:pPr>
      <w:r>
        <w:rPr>
          <w:rFonts w:ascii="Amiri" w:hAnsi="Amiri" w:eastAsia="Amiri" w:cs="Amiri"/>
          <w:color w:val="111111"/>
          <w:sz w:val="28"/>
          <w:sz w:val="28"/>
          <w:szCs w:val="28"/>
          <w:rtl w:val="true"/>
          <w:lang w:bidi="ar-SA"/>
        </w:rPr>
        <w:t xml:space="preserve">روت بضعة رسول الله صلّي الله عليه وآله عن أبيها جمهرة من الأحاديث جمعها السيوطي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ألّف غيره فيها كتاباً أسماه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معظم ما روته سيّدة النساء عن أبيها سيّد الكائنات يتعلّق بآداب السلوك ومكارم الصفات، التي هي جزء من رسالة الإسلام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نماذج، منها</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5688488_1280447820"/>
      <w:bookmarkStart w:id="578" w:name="_Toc219"/>
      <w:bookmarkEnd w:id="577"/>
      <w:r>
        <w:rPr/>
        <w:t>1</w:t>
      </w:r>
      <w:r>
        <w:rPr>
          <w:rtl w:val="true"/>
        </w:rPr>
        <w:t xml:space="preserve"> - </w:t>
      </w:r>
      <w:r>
        <w:rPr>
          <w:rtl w:val="true"/>
        </w:rPr>
        <w:t>الحثّ على النظافة</w:t>
      </w:r>
      <w:bookmarkEnd w:id="578"/>
    </w:p>
    <w:p>
      <w:pPr>
        <w:pStyle w:val="BookText"/>
        <w:rPr/>
      </w:pPr>
      <w:r>
        <w:rPr>
          <w:rFonts w:ascii="Amiri" w:hAnsi="Amiri" w:eastAsia="Amiri" w:cs="Amiri"/>
          <w:color w:val="111111"/>
          <w:sz w:val="28"/>
          <w:sz w:val="28"/>
          <w:szCs w:val="28"/>
          <w:rtl w:val="true"/>
          <w:lang w:bidi="ar-SA"/>
        </w:rPr>
        <w:t>روى الحسين بن الحسن، عن أُمّة فاطمة بنت الإمام الحسين عليه السّلام، عن أبيها، عن فاطمة عليهاالسّلام،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يَلُومَنَّ إِلَّا نَفْسَهُ مَنْ باتَ وَفِي يَدِهِ غَمْرُ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حثّت على النظافة التي هي من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تبنّى الإسلام بصورة إيجابية الدعوة إلى النظافة بمفهومها الواسع من نظافة البدن واللباس والمسكن والشارع وغير ذلك؛ لأنّ الأوساخ تسبّب الأمراض الفتّاكة للإنسان</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5688490_1280447820"/>
      <w:bookmarkStart w:id="580" w:name="_Toc220"/>
      <w:bookmarkEnd w:id="579"/>
      <w:r>
        <w:rPr/>
        <w:t>2</w:t>
      </w:r>
      <w:r>
        <w:rPr>
          <w:rtl w:val="true"/>
        </w:rPr>
        <w:t xml:space="preserve"> - </w:t>
      </w:r>
      <w:r>
        <w:rPr>
          <w:rtl w:val="true"/>
        </w:rPr>
        <w:t>السخاء والبخل</w:t>
      </w:r>
      <w:bookmarkEnd w:id="58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زين العابدين، عن أبيه الحسين، عن أُمّه فاطمة عليهاالسّلام،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وَالْبُخْلَ؛ فَإِنَّهُ عَاهَةٌ لَا تَكُونُ فِي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وَالْبُخْلَ؛ فَإِنَّهُ شَجَرَةٌ فِي النَّارِ، وَأَغْصانُها فِي الدُّنْيا، فَمَنْ تَعَلَّقَ بِغُصْنٍ مِنْ أَغْصَانِها أَدْخَلَهُ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وَالسَّخَاءُ </w:t>
      </w:r>
      <w:bookmarkStart w:id="581" w:name="pg17243_178215"/>
    </w:p>
    <w:p>
      <w:pPr>
        <w:pStyle w:val="BookText"/>
        <w:rPr/>
      </w:pPr>
      <w:bookmarkEnd w:id="581"/>
      <w:r>
        <w:rPr>
          <w:rFonts w:ascii="Amiri" w:hAnsi="Amiri" w:eastAsia="Amiri" w:cs="Amiri"/>
          <w:color w:val="111111"/>
          <w:sz w:val="28"/>
          <w:sz w:val="28"/>
          <w:szCs w:val="28"/>
          <w:rtl w:val="true"/>
          <w:lang w:bidi="ar-SA"/>
        </w:rPr>
        <w:t>شَجَرَةٌ فِي الْجَنَّةِ، وَأَغْصانُها فِي الدُّنْيا، فَمَنْ تَعَلَّقَ بِغُصْنٍ مِنْ أَغْصَانِهَا أَدْخَلَهُ الْجَنَّةَ</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حذّر الرسول الأعظم صلّي الله عليه وآله من البخل الذي هو من أرذل الصفات ومن مساوئها، فمن تعلّق بغصن منه فلا يفلح ولا ينجح، يعيش مذموماً، ويموت مبغوضاً، بجمع المال لغيره، وحسابه عليه، إن المال من غير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حثّ النبيّ صلّي الله عليه وآله على السخاء، وهو من محاسن الصفات وأسماها، فمن كان ندي الكفّ فإنّه على خير عميم، ينقذ إخوانه من محن الدنيا وبؤسها، ويوفّر لهم البرّ والإحسان، فمن اتّصف بهذه الصفة النبيلة فإنّ مصيره إلى الجنّة</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5688492_1280447820"/>
      <w:bookmarkStart w:id="583" w:name="_Toc221"/>
      <w:bookmarkEnd w:id="582"/>
      <w:r>
        <w:rPr/>
        <w:t>3</w:t>
      </w:r>
      <w:r>
        <w:rPr>
          <w:rtl w:val="true"/>
        </w:rPr>
        <w:t xml:space="preserve">- </w:t>
      </w:r>
      <w:r>
        <w:rPr>
          <w:rtl w:val="true"/>
        </w:rPr>
        <w:t>فضل العتق</w:t>
      </w:r>
      <w:bookmarkEnd w:id="583"/>
    </w:p>
    <w:p>
      <w:pPr>
        <w:pStyle w:val="BookText"/>
        <w:rPr/>
      </w:pPr>
      <w:r>
        <w:rPr>
          <w:rFonts w:ascii="Amiri" w:hAnsi="Amiri" w:eastAsia="Amiri" w:cs="Amiri"/>
          <w:color w:val="111111"/>
          <w:sz w:val="28"/>
          <w:sz w:val="28"/>
          <w:szCs w:val="28"/>
          <w:rtl w:val="true"/>
          <w:lang w:bidi="ar-SA"/>
        </w:rPr>
        <w:t>روى الحكم بن أبي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عليهاالسّلام بنت محمّد صلّي الله عليه وآله تحدّث أبيها،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رَقَبَةٌ مُؤْمِنَةٌ كَانَ لَهُ بِكُلِّ عُضْوِ مِنْهَا فَكَاك عُضْوِ مِنَ النَّارِ</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الإسلام إلى تحرير الإنسان من رقّ العبودية، وإنقاذه من هذا الكابوس، وكان أئمّة أهل البيت عليهم السّلام من أكثر الناس عتقاً للعبيد، ومن أبرهم بهم، وكان الإمام زين العابدين عليه السّلام من أروع أمثلة الإحسان للأرقاء، فقد أرصد معظم ما يملكه لتحريرهم والبرّ بهم</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5688494_1280447820"/>
      <w:bookmarkStart w:id="585" w:name="_Toc222"/>
      <w:bookmarkEnd w:id="584"/>
      <w:r>
        <w:rPr/>
        <w:t>4</w:t>
      </w:r>
      <w:r>
        <w:rPr>
          <w:rtl w:val="true"/>
        </w:rPr>
        <w:t xml:space="preserve"> - </w:t>
      </w:r>
      <w:r>
        <w:rPr>
          <w:rtl w:val="true"/>
        </w:rPr>
        <w:t>فضل المريض</w:t>
      </w:r>
      <w:bookmarkEnd w:id="58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روت السيّدة فاطمة بنت الإمام الحسين عليه السّلام، عن جدتها فاطمة الزهرا عليهاالسّلام </w:t>
      </w:r>
      <w:r>
        <w:rPr>
          <w:rStyle w:val="FootnoteAnchor"/>
          <w:rtl w:val="true"/>
        </w:rPr>
        <w:footnoteReference w:id="351"/>
      </w:r>
      <w:r>
        <w:rPr>
          <w:rFonts w:ascii="IRNazanin" w:hAnsi="IRNazanin" w:eastAsia="IRNazanin"/>
          <w:color w:val="111111"/>
          <w:sz w:val="28"/>
          <w:sz w:val="28"/>
          <w:szCs w:val="28"/>
          <w:rtl w:val="true"/>
          <w:lang w:bidi="fa-IR"/>
        </w:rPr>
        <w:t xml:space="preserve">، </w:t>
      </w:r>
      <w:bookmarkStart w:id="586" w:name="pg17243_178216"/>
    </w:p>
    <w:p>
      <w:pPr>
        <w:pStyle w:val="BookText"/>
        <w:rPr/>
      </w:pPr>
      <w:bookmarkEnd w:id="586"/>
      <w:r>
        <w:rPr>
          <w:rFonts w:ascii="Amiri" w:hAnsi="Amiri" w:eastAsia="Amiri" w:cs="Amiri"/>
          <w:color w:val="111111"/>
          <w:sz w:val="28"/>
          <w:sz w:val="28"/>
          <w:szCs w:val="28"/>
          <w:rtl w:val="true"/>
          <w:lang w:bidi="ar-SA"/>
        </w:rPr>
        <w:t>عن النبيّ صلّي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الْعَبْدُ أَوْحَى اللَّهُ إِلَى مَلَائِكَتِهِ أَنِ ارْفَعُوا عَنْ عَبْدِيَ الْقَلَمَ ما دامَ فِي وَثَاقِي، فَإِنِّي أَنَا حَبَسْتُهُ حَتَّى أَقْبِضَهُ أَوْ أَخَلِّيَ سَبِيلَهُ</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المرض محنة وبلاء يمتحن به الإنسان، ومن لطف الله تعالى على المريض أنّه يثيبه ويكفّر عنه سيّئاته ما لم تكن تلك السيئات والموبقات من الكبائر، ولا بدّ أن يقيّد بها الحديث ويخصّص</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5688496_1280447820"/>
      <w:bookmarkStart w:id="588" w:name="_Toc223"/>
      <w:bookmarkEnd w:id="587"/>
      <w:r>
        <w:rPr/>
        <w:t>5</w:t>
      </w:r>
      <w:r>
        <w:rPr>
          <w:rtl w:val="true"/>
        </w:rPr>
        <w:t xml:space="preserve">- </w:t>
      </w:r>
      <w:r>
        <w:rPr>
          <w:rtl w:val="true"/>
        </w:rPr>
        <w:t>التهاون في الصلاة</w:t>
      </w:r>
      <w:bookmarkEnd w:id="588"/>
    </w:p>
    <w:p>
      <w:pPr>
        <w:pStyle w:val="BookText"/>
        <w:rPr/>
      </w:pPr>
      <w:r>
        <w:rPr>
          <w:rFonts w:ascii="Amiri" w:hAnsi="Amiri" w:eastAsia="Amiri" w:cs="Amiri"/>
          <w:color w:val="111111"/>
          <w:sz w:val="28"/>
          <w:sz w:val="28"/>
          <w:szCs w:val="28"/>
          <w:rtl w:val="true"/>
          <w:lang w:bidi="ar-SA"/>
        </w:rPr>
        <w:t>سألت الصدِّيقة سيّدة النساء عليهاالسّلام أباها رسول الله صلّي الله عليه وآله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لِمَنْ تَهَاوَنَ بِصَلَاتِهِ مِنَ الرِّجالِ وَالنِّساءِ؟</w:t>
      </w:r>
    </w:p>
    <w:p>
      <w:pPr>
        <w:pStyle w:val="BookText"/>
        <w:rPr/>
      </w:pPr>
      <w:r>
        <w:rPr>
          <w:rFonts w:ascii="Amiri" w:hAnsi="Amiri" w:eastAsia="Amiri" w:cs="Amiri"/>
          <w:color w:val="111111"/>
          <w:sz w:val="28"/>
          <w:sz w:val="28"/>
          <w:szCs w:val="28"/>
          <w:rtl w:val="true"/>
          <w:lang w:bidi="ar-SA"/>
        </w:rPr>
        <w:t>فأجابها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فاطِمَهُ، مَنْ تَهَاوَنَ بِصَلَاتِهِ مِنَ الرِّجالِ وَالنِّسَاءِ ابْتَلَاهُ اللهُ بِخَمْسَ عَشَرَةَ خَصْلَةٌ؛ ستّ مِنْها فِي دَارِ الدُّنْيا، وَثَلَاثٍ عِنْدَ مَوْتِهِ، وَثَلَاثٍ فِي قَبْرِهِ، وَثَلَاثٍ فِي الْقِيَامَةِ إِذا خَرَجَ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تفصيلها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 في دار الدنيا،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يرفع الله البركة من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يرفع الله البركة من رزقه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يمحو الله عزّ وجلّ سيماء الصالحين من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عمل عمله لا يؤجر عليه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يرتفع دعاؤه إلى السماء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 حظّ في دعاء الصالحين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الثلاث خصال عند الموت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يموت ذليلاً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يموت جائعاً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 خصال في القبر،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يوكّل الله به مَلكاً يزعجه في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يضيّق عليه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الظلمة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 الثلاث في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يوكّل الله به مَلكاً يسحبه على وجهه، والخلائق ينظرون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يحاسب حساباً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ينظر الله إليه ولا يزكّيه وله عذاب أليم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من أهمّ الطقوس الدينية في الإسلام، فهي قربان كلّ تقيّ، إن قُبِلَتْ قُبِل ما سواها من أعمال الخير، وإن ردّت ردّ ما سواها من المبرّات والحسنات، كما في الحديث، وقد شدّد الإسلام على هذه الفريضة وتوعّد القرآن الساهين عنها،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النبيّ صلّى الله عليه و آله ما يعانيه المتهاون في صلاته من الكوارث في دنياه وآخرته</w:t>
      </w:r>
      <w:r>
        <w:rPr>
          <w:rFonts w:eastAsia="Amiri" w:cs="Amiri" w:ascii="Amiri" w:hAnsi="Amiri"/>
          <w:color w:val="111111"/>
          <w:sz w:val="28"/>
          <w:szCs w:val="28"/>
          <w:rtl w:val="true"/>
          <w:lang w:bidi="ar-SA"/>
        </w:rPr>
        <w:t xml:space="preserve">. </w:t>
      </w:r>
      <w:bookmarkStart w:id="589" w:name="pg17243_178218"/>
    </w:p>
    <w:p>
      <w:pPr>
        <w:pStyle w:val="Heading4"/>
        <w:numPr>
          <w:ilvl w:val="3"/>
          <w:numId w:val="1"/>
        </w:numPr>
        <w:rPr/>
      </w:pPr>
      <w:bookmarkStart w:id="590" w:name="__RefHeading___Toc5688498_1280447820"/>
      <w:bookmarkStart w:id="591" w:name="_Toc224"/>
      <w:bookmarkEnd w:id="589"/>
      <w:bookmarkEnd w:id="590"/>
      <w:r>
        <w:rPr/>
        <w:t>6</w:t>
      </w:r>
      <w:r>
        <w:rPr>
          <w:rtl w:val="true"/>
        </w:rPr>
        <w:t xml:space="preserve">- </w:t>
      </w:r>
      <w:r>
        <w:rPr>
          <w:rtl w:val="true"/>
        </w:rPr>
        <w:t>الساعة التي يستجاب فيها الدعاء</w:t>
      </w:r>
      <w:bookmarkEnd w:id="591"/>
    </w:p>
    <w:p>
      <w:pPr>
        <w:pStyle w:val="BookText"/>
        <w:rPr/>
      </w:pPr>
      <w:r>
        <w:rPr>
          <w:rFonts w:ascii="Amiri" w:hAnsi="Amiri" w:eastAsia="Amiri" w:cs="Amiri"/>
          <w:color w:val="111111"/>
          <w:sz w:val="28"/>
          <w:sz w:val="28"/>
          <w:szCs w:val="28"/>
          <w:rtl w:val="true"/>
          <w:lang w:bidi="ar-SA"/>
        </w:rPr>
        <w:t>روى زيد بن عليّ عليه السّلام، عن آبائه، عن جدّته فاطمة عليهاالسّلام،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الْجُمُعَةِ لَسَاعَةٌ لَا يُوافِقُها رَجُلٌ مُسْلِمٌ يَسْأَلُ اللهَ عَزَّ وَجَلَّ فِيها خَيْراً إِلَّا أَعْطَاهُ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سَاعَةٍ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تَدَلَّى نِصْفُ عَيْنِ الشَّمْسِ لِلْغُرُوبِ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فاطمة سلام الله عليها تقول لغلامها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اصْعَدْ إِلَى الظَّرابِ </w:t>
      </w:r>
      <w:r>
        <w:rPr>
          <w:rStyle w:val="FootnoteAnchor"/>
          <w:rtl w:val="true"/>
        </w:rPr>
        <w:footnoteReference w:id="355"/>
      </w:r>
      <w:r>
        <w:rPr>
          <w:rFonts w:ascii="Amiri" w:hAnsi="Amiri" w:eastAsia="Amiri" w:cs="Amiri"/>
          <w:color w:val="111111"/>
          <w:sz w:val="28"/>
          <w:sz w:val="28"/>
          <w:szCs w:val="28"/>
          <w:rtl w:val="true"/>
          <w:lang w:bidi="ar-SA"/>
        </w:rPr>
        <w:t>فإِذا رَأَيْتَ نِصْفَ عَيْنِ الشَّمْسِ قَدْ تَدَلَّى لِلْغُرُوبِ فَأَعْلِمْنِي حَتَّى أَدْعُو</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فتح أبواب إجابة الدعاء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وقد خصّ بعض الأوقات لاستجابة الدعاء، كان منها آخر ساعة الجمعة</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5688500_1280447820"/>
      <w:bookmarkStart w:id="593" w:name="_Toc225"/>
      <w:bookmarkEnd w:id="592"/>
      <w:r>
        <w:rPr/>
        <w:t>7</w:t>
      </w:r>
      <w:r>
        <w:rPr>
          <w:rtl w:val="true"/>
        </w:rPr>
        <w:t xml:space="preserve"> - </w:t>
      </w:r>
      <w:r>
        <w:rPr>
          <w:rtl w:val="true"/>
        </w:rPr>
        <w:t>الساعة التي يقسّم الله فيها أرزاقه للعباد</w:t>
      </w:r>
      <w:bookmarkEnd w:id="593"/>
    </w:p>
    <w:p>
      <w:pPr>
        <w:pStyle w:val="BookText"/>
        <w:rPr/>
      </w:pPr>
      <w:r>
        <w:rPr>
          <w:rFonts w:ascii="Amiri" w:hAnsi="Amiri" w:eastAsia="Amiri" w:cs="Amiri"/>
          <w:color w:val="111111"/>
          <w:sz w:val="28"/>
          <w:sz w:val="28"/>
          <w:szCs w:val="28"/>
          <w:rtl w:val="true"/>
          <w:lang w:bidi="ar-SA"/>
        </w:rPr>
        <w:t>روت سيّدة النساء سلام الله عليها، عن أبيها صلّى الله عليه و آله، قالت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رَسُولُ اللهِ صلّى الله عليه و آله وَأَنَا مُضْطَجِعَةٌ مُتَصَبَّحَةٌ فَحَرَّكَنِي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قَوْمِي فاشْهَدِي رِزْقَ رَبِّكِ، وَلَا تَكُونِي مِنَ الْغَافِلِينَ ؛ فَإِنَّ اللَّهَ يُقَدِّمُ أَرْزاقَ النَّاسِ مَا بَيْنَ طُلُوعِ </w:t>
      </w:r>
      <w:bookmarkStart w:id="594" w:name="pg17243_178219"/>
    </w:p>
    <w:p>
      <w:pPr>
        <w:pStyle w:val="BookText"/>
        <w:rPr/>
      </w:pPr>
      <w:bookmarkEnd w:id="594"/>
      <w:r>
        <w:rPr>
          <w:rFonts w:ascii="Amiri" w:hAnsi="Amiri" w:eastAsia="Amiri" w:cs="Amiri"/>
          <w:color w:val="111111"/>
          <w:sz w:val="28"/>
          <w:sz w:val="28"/>
          <w:szCs w:val="28"/>
          <w:rtl w:val="true"/>
          <w:lang w:bidi="ar-SA"/>
        </w:rPr>
        <w:t>الْفَجْرِ إِلَى طُلُوعِ الشَّمْسِ</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خصّ هذا الوقت لتقسيم أرزاقه لعباده، فينبغي للمسلم أن يستغلّ هذا الوقت وينشط فيه بذكر الله تعالى وتلاوة كتابه</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5688502_1280447820"/>
      <w:bookmarkStart w:id="596" w:name="_Toc226"/>
      <w:bookmarkEnd w:id="595"/>
      <w:r>
        <w:rPr/>
        <w:t>8</w:t>
      </w:r>
      <w:r>
        <w:rPr>
          <w:rtl w:val="true"/>
        </w:rPr>
        <w:t xml:space="preserve">- </w:t>
      </w:r>
      <w:r>
        <w:rPr>
          <w:rtl w:val="true"/>
        </w:rPr>
        <w:t>الدعاء عند دخول المسجد</w:t>
      </w:r>
      <w:bookmarkEnd w:id="596"/>
    </w:p>
    <w:p>
      <w:pPr>
        <w:pStyle w:val="BookText"/>
        <w:rPr/>
      </w:pPr>
      <w:r>
        <w:rPr>
          <w:rFonts w:ascii="Amiri" w:hAnsi="Amiri" w:eastAsia="Amiri" w:cs="Amiri"/>
          <w:color w:val="111111"/>
          <w:sz w:val="28"/>
          <w:sz w:val="28"/>
          <w:szCs w:val="28"/>
          <w:rtl w:val="true"/>
          <w:lang w:bidi="ar-SA"/>
        </w:rPr>
        <w:t>روى عبدالله بن الحسن، عن أُمّه فاطمة، عن جدّته سيّدة نساء العالمين عليهاالسّلام،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دَخَلَ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ذُنُوبِي، وَافْتَحْ لِي أَبْوابَ رَحْمَتِكَ، وَإِذَا خَرَجَ مِنَ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ذُنُوبِي، وَافْتَحْ لِي أَبْوابَ فَضْلِكَ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للمساجد أهميّة بالغة في الإسلام، فهي بالاضافة إلى أنّها مراكز العبادة والطاعة فإنّها من مصادر التعليم والتربية، وقد أحاطها الإسلام بهالة من التقديس، فجعل في دخولها أدعية خاصة، وكذلك في الخروج منها</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5688504_1280447820"/>
      <w:bookmarkStart w:id="598" w:name="_Toc227"/>
      <w:bookmarkEnd w:id="597"/>
      <w:r>
        <w:rPr/>
        <w:t>9</w:t>
      </w:r>
      <w:r>
        <w:rPr>
          <w:rtl w:val="true"/>
        </w:rPr>
        <w:t xml:space="preserve">- </w:t>
      </w:r>
      <w:r>
        <w:rPr>
          <w:rtl w:val="true"/>
        </w:rPr>
        <w:t>الجندان الظالمان</w:t>
      </w:r>
      <w:bookmarkEnd w:id="598"/>
    </w:p>
    <w:p>
      <w:pPr>
        <w:pStyle w:val="BookText"/>
        <w:rPr/>
      </w:pPr>
      <w:r>
        <w:rPr>
          <w:rFonts w:ascii="Amiri" w:hAnsi="Amiri" w:eastAsia="Amiri" w:cs="Amiri"/>
          <w:color w:val="111111"/>
          <w:sz w:val="28"/>
          <w:sz w:val="28"/>
          <w:szCs w:val="28"/>
          <w:rtl w:val="true"/>
          <w:lang w:bidi="ar-SA"/>
        </w:rPr>
        <w:t>روى عبد الله بن الحسن، عن أُمّه، عن سيّدة النساء سلام الله عليها أنّها روت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الْتَقى جُنْدانِ ظالِمانِ إِلَّا تَخَلَّى اللهُ عَنْهُما، فَلَمْ يُبالِ أَيُّهُما غَلَبَ، وَما الْتَقى جُنْدانِ ظالِمانَ إِلَّا كانَتِ الدّائِرَةُ عَلى أَعْتاهُما</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الجنود المتحاربة فيما بينها إذا لم يكن أحدهما على حقّ، وإنّما كانا على </w:t>
      </w:r>
      <w:bookmarkStart w:id="599" w:name="pg17243_178220"/>
    </w:p>
    <w:p>
      <w:pPr>
        <w:pStyle w:val="BookText"/>
        <w:rPr/>
      </w:pPr>
      <w:bookmarkEnd w:id="599"/>
      <w:r>
        <w:rPr>
          <w:rFonts w:ascii="Amiri" w:hAnsi="Amiri" w:eastAsia="Amiri" w:cs="Amiri"/>
          <w:color w:val="111111"/>
          <w:sz w:val="28"/>
          <w:sz w:val="28"/>
          <w:szCs w:val="28"/>
          <w:rtl w:val="true"/>
          <w:lang w:bidi="ar-SA"/>
        </w:rPr>
        <w:t>باطل، فإنّ الله لا يشملهما برحمته ولطفه، ويتركهما مع غيّهما يتصارعان حتّى يقضي أحدهما على الآخر</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5688506_1280447820"/>
      <w:bookmarkStart w:id="601" w:name="_Toc228"/>
      <w:bookmarkEnd w:id="600"/>
      <w:r>
        <w:rPr/>
        <w:t>10</w:t>
      </w:r>
      <w:r>
        <w:rPr>
          <w:rtl w:val="true"/>
        </w:rPr>
        <w:t xml:space="preserve"> - </w:t>
      </w:r>
      <w:r>
        <w:rPr>
          <w:rtl w:val="true"/>
        </w:rPr>
        <w:t>فضل الشيعة</w:t>
      </w:r>
      <w:bookmarkEnd w:id="601"/>
    </w:p>
    <w:p>
      <w:pPr>
        <w:pStyle w:val="BookText"/>
        <w:rPr/>
      </w:pPr>
      <w:r>
        <w:rPr>
          <w:rFonts w:ascii="Amiri" w:hAnsi="Amiri" w:eastAsia="Amiri" w:cs="Amiri"/>
          <w:color w:val="111111"/>
          <w:sz w:val="28"/>
          <w:sz w:val="28"/>
          <w:szCs w:val="28"/>
          <w:rtl w:val="true"/>
          <w:lang w:bidi="ar-SA"/>
        </w:rPr>
        <w:t>روت سيّدة النساء الصدِّيقة زينب عليهاالسّلام، عن أُمّها سيّدة نساء العالمين عليهاالسّلام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يا عَلِيُّ وَشِيْعَتَكَ فِي الْجَنَّةِ</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الشيعة الذين يلتزمون بمنهج أهل البيت عليهم السّلام ويسيرون على خطّهم فإنّهم يفوزون في الآخرة فوزاً عظيماً، ويحشرون مع قائدهم في الفردوس الأعلى</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5688508_1280447820"/>
      <w:bookmarkStart w:id="603" w:name="_Toc229"/>
      <w:bookmarkEnd w:id="602"/>
      <w:r>
        <w:rPr/>
        <w:t>11</w:t>
      </w:r>
      <w:r>
        <w:rPr>
          <w:rtl w:val="true"/>
        </w:rPr>
        <w:t xml:space="preserve">- </w:t>
      </w:r>
      <w:r>
        <w:rPr>
          <w:rtl w:val="true"/>
        </w:rPr>
        <w:t>السعيد من أحبّ عليّاً عليه السّلام</w:t>
      </w:r>
      <w:bookmarkEnd w:id="603"/>
    </w:p>
    <w:p>
      <w:pPr>
        <w:pStyle w:val="BookText"/>
        <w:rPr/>
      </w:pPr>
      <w:r>
        <w:rPr>
          <w:rFonts w:ascii="Amiri" w:hAnsi="Amiri" w:eastAsia="Amiri" w:cs="Amiri"/>
          <w:color w:val="111111"/>
          <w:sz w:val="28"/>
          <w:sz w:val="28"/>
          <w:szCs w:val="28"/>
          <w:rtl w:val="true"/>
          <w:lang w:bidi="ar-SA"/>
        </w:rPr>
        <w:t>روت سيّدة النساء، عن أبيها رسول الله صلّي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جَبْرَئِيلُ يُخْبِرُنِي أَنَّ السَّعِيدَ مَنْ أَحَبَّ عَلِيّاً فِي حَيَاتِهِ وَبَعْدَ مَوْتِهِ، وَأَنَّ الشَّقِيِّ كُلَّ الشَّقِيِّ مَنْ أَبْغَضَ عَلِيّاً فِي حَياتِهِ وَبَعْدَ مَوْتِهِ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موالاة الإمام أمير المؤمنين عليه السّلام رائد العدالة الاجتماعية في دنيا الإسلام منجاة من عذاب الله وسخطه، ومعاداته شقاء وكفر ونفاق</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5688510_1280447820"/>
      <w:bookmarkStart w:id="605" w:name="_Toc230"/>
      <w:bookmarkEnd w:id="604"/>
      <w:r>
        <w:rPr/>
        <w:t>12</w:t>
      </w:r>
      <w:r>
        <w:rPr>
          <w:rtl w:val="true"/>
        </w:rPr>
        <w:t xml:space="preserve"> - </w:t>
      </w:r>
      <w:r>
        <w:rPr>
          <w:rtl w:val="true"/>
        </w:rPr>
        <w:t>أبناء فاطمة عليهاالسّلام ينتسبون للنبيّ صلّي الله عليه و آله</w:t>
      </w:r>
      <w:bookmarkEnd w:id="605"/>
    </w:p>
    <w:p>
      <w:pPr>
        <w:pStyle w:val="BookText"/>
        <w:rPr/>
      </w:pPr>
      <w:r>
        <w:rPr>
          <w:rFonts w:ascii="Amiri" w:hAnsi="Amiri" w:eastAsia="Amiri" w:cs="Amiri"/>
          <w:color w:val="111111"/>
          <w:sz w:val="28"/>
          <w:sz w:val="28"/>
          <w:szCs w:val="28"/>
          <w:rtl w:val="true"/>
          <w:lang w:bidi="ar-SA"/>
        </w:rPr>
        <w:t>روت السيّدة فاطمة، عن أبيها، عن سيّدة نساء العالمين عليهاالسّلام أنّ النبيّ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عُصْبَةٌ يَنْتَمُونَ إِلَيْهِ، وَإِنَّ بَنِي فَاطِمَةَ عُصْبَتِي الَّتِي إِلَيْهَا نَنْتَمِي</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الحديث روته سيدة نساء العالمين عليهاالسّلام، عن أبيها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بَنِي </w:t>
      </w:r>
      <w:bookmarkStart w:id="606" w:name="pg17243_178221"/>
    </w:p>
    <w:p>
      <w:pPr>
        <w:pStyle w:val="BookText"/>
        <w:rPr/>
      </w:pPr>
      <w:bookmarkEnd w:id="606"/>
      <w:r>
        <w:rPr>
          <w:rFonts w:ascii="Amiri" w:hAnsi="Amiri" w:eastAsia="Amiri" w:cs="Amiri"/>
          <w:color w:val="111111"/>
          <w:sz w:val="28"/>
          <w:sz w:val="28"/>
          <w:szCs w:val="28"/>
          <w:rtl w:val="true"/>
          <w:lang w:bidi="ar-SA"/>
        </w:rPr>
        <w:t>أَبِ يَنتَمُونَ إِلى عُصْبَةِ أَبِيهِمْ، إِلَّا وُلد فاطِمَةَ، فَإِنِّي أَنَا أَبُوهُمْ وَأَنا عُصْبَتُهُمْ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السادة المبجّلين من أبناء الصدّيقة سيّدة نساء العالمين ينتسبون إلى رسول الله صلّي الله عليه و آله، وينتمون إليه صلّي الله عليه و آله، فهو أبوهم وعصبتهم، وحسبهم بذلك شرفاً ومجداً لا يضارعه أى شرف ومجد</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5688512_1280447820"/>
      <w:bookmarkStart w:id="608" w:name="_Toc231"/>
      <w:bookmarkEnd w:id="607"/>
      <w:r>
        <w:rPr/>
        <w:t>13</w:t>
      </w:r>
      <w:r>
        <w:rPr>
          <w:rtl w:val="true"/>
        </w:rPr>
        <w:t xml:space="preserve">- </w:t>
      </w:r>
      <w:r>
        <w:rPr>
          <w:rtl w:val="true"/>
        </w:rPr>
        <w:t>تعويذ النبيّ صلّي الله عليه و آله للحسنين عليهماالسّلام</w:t>
      </w:r>
      <w:bookmarkEnd w:id="608"/>
    </w:p>
    <w:p>
      <w:pPr>
        <w:pStyle w:val="BookText"/>
        <w:rPr/>
      </w:pPr>
      <w:r>
        <w:rPr>
          <w:rFonts w:ascii="Amiri" w:hAnsi="Amiri" w:eastAsia="Amiri" w:cs="Amiri"/>
          <w:color w:val="111111"/>
          <w:sz w:val="28"/>
          <w:sz w:val="28"/>
          <w:szCs w:val="28"/>
          <w:rtl w:val="true"/>
          <w:lang w:bidi="ar-SA"/>
        </w:rPr>
        <w:t>روت السيّدة فاطمة بنت الإمام الحسين عليه السّلام، عن جدّتها الصدِّيقة سلام الله عليها أنّ رسول الله صلّي الله عليه و آله كان يعوّذ الحسن والحسين بهذه الكلمات، كما كان يعلّمهما السورة من القرآن،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َعُوذُ بِكَلِماتِ اللهِ التَّامَّةِ مِنْ شَرِّ كُلِّ شَيْطَانٍ وَهامَّةٍ، وَمِنْ كُلِّ عَيْنِ لَامَّةٍ</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إنّ النبيّ صلّي الله عليه و آله أخلص لسبطيه أعظم ما يكون الإخلاص، وكان يكنّ لهما أعمق المودّة والحبّ، فكان يخاف عليهما من الحاسدين والمبغضين، وراح يعوّذهما بهذه الكلمات التي يستدفع بها الشرّ</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5688514_1280447820"/>
      <w:bookmarkStart w:id="610" w:name="_Toc232"/>
      <w:bookmarkEnd w:id="609"/>
      <w:r>
        <w:rPr/>
        <w:t>14</w:t>
      </w:r>
      <w:r>
        <w:rPr>
          <w:rtl w:val="true"/>
        </w:rPr>
        <w:t xml:space="preserve"> - </w:t>
      </w:r>
      <w:r>
        <w:rPr>
          <w:rtl w:val="true"/>
        </w:rPr>
        <w:t>نحلة النبيّ صلّي الله عليه و آله الحسنين عليهماالسّلام</w:t>
      </w:r>
      <w:bookmarkEnd w:id="610"/>
    </w:p>
    <w:p>
      <w:pPr>
        <w:pStyle w:val="BookText"/>
        <w:rPr/>
      </w:pPr>
      <w:r>
        <w:rPr>
          <w:rFonts w:ascii="Amiri" w:hAnsi="Amiri" w:eastAsia="Amiri" w:cs="Amiri"/>
          <w:color w:val="111111"/>
          <w:sz w:val="28"/>
          <w:sz w:val="28"/>
          <w:szCs w:val="28"/>
          <w:rtl w:val="true"/>
          <w:lang w:bidi="ar-SA"/>
        </w:rPr>
        <w:t>روت سيّدة النساء سلام الله عليها أنها قالت لأبيها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انْحَلِ ابْنَي الْحَسَنَ وَالْحُسَيْن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أَنْحَلُ الْحَسَنَ الْمَهابَةَ وَالْحِلْمَ، وَأَنْحَلُ الْحُسَيْنَ السَّمَاحَةَ وَالرَّحْمَةَ</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أثمن هذه النحلة التي نحلها النبيّ صلّي الله عليه و آله ، فقد قلّدهما أسمى أوسمة الشرف، </w:t>
      </w:r>
      <w:bookmarkStart w:id="611" w:name="pg17243_178222"/>
    </w:p>
    <w:p>
      <w:pPr>
        <w:pStyle w:val="BookText"/>
        <w:rPr/>
      </w:pPr>
      <w:bookmarkEnd w:id="611"/>
      <w:r>
        <w:rPr>
          <w:rFonts w:ascii="Amiri" w:hAnsi="Amiri" w:eastAsia="Amiri" w:cs="Amiri"/>
          <w:color w:val="111111"/>
          <w:sz w:val="28"/>
          <w:sz w:val="28"/>
          <w:szCs w:val="28"/>
          <w:rtl w:val="true"/>
          <w:lang w:bidi="ar-SA"/>
        </w:rPr>
        <w:t>فقد قلّد سبطه الأكبر الإمام الحسن عليه السّلام المهابة والحلم، كما قلّد الإمام الحسين عليه السّلام السماحة والرحمة، وهذه أوسمة شرف ومجد السبطيه سلام الله عليهما</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5688516_1280447820"/>
      <w:bookmarkStart w:id="613" w:name="_Toc233"/>
      <w:bookmarkEnd w:id="612"/>
      <w:r>
        <w:rPr/>
        <w:t>15</w:t>
      </w:r>
      <w:r>
        <w:rPr>
          <w:rtl w:val="true"/>
        </w:rPr>
        <w:t xml:space="preserve">- </w:t>
      </w:r>
      <w:r>
        <w:rPr>
          <w:rtl w:val="true"/>
        </w:rPr>
        <w:t>ميراث النبىّ صلّي الله عليه و آله لسبطيه عليهماالسّلام</w:t>
      </w:r>
      <w:bookmarkEnd w:id="613"/>
    </w:p>
    <w:p>
      <w:pPr>
        <w:pStyle w:val="BookText"/>
        <w:rPr/>
      </w:pPr>
      <w:r>
        <w:rPr>
          <w:rFonts w:ascii="Amiri" w:hAnsi="Amiri" w:eastAsia="Amiri" w:cs="Amiri"/>
          <w:color w:val="111111"/>
          <w:sz w:val="28"/>
          <w:sz w:val="28"/>
          <w:szCs w:val="28"/>
          <w:rtl w:val="true"/>
          <w:lang w:bidi="ar-SA"/>
        </w:rPr>
        <w:t>روت زينب بنت أبي رافع، عن سيّدة النساء فاطمة سلام الله عليها أنّها أتت رسول الله صلّي الله عليه و آله في مرضه الذي توفّي فيه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هذانِ اِبْناكَ فَوَرْتْهُما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فَلَهُ هَيْبَنِي وَسُؤْدَدِي، وَأَمَّا الْحُسَينُ فَلَهُ جُرْأَتِي وَجُودِي</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وميراث النبىّ صلّي الله عليه و آله لسبطيه من أسمى مواريث الأنبياء، وكما ورِثا مكوّناته النفسيّة التي امتاز بها على سائر الأنبياء، ورثا منه هذه الصفات النبيلة</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5688518_1280447820"/>
      <w:bookmarkStart w:id="615" w:name="_Toc234"/>
      <w:bookmarkEnd w:id="614"/>
      <w:r>
        <w:rPr/>
        <w:t>16</w:t>
      </w:r>
      <w:r>
        <w:rPr>
          <w:rtl w:val="true"/>
        </w:rPr>
        <w:t xml:space="preserve">- </w:t>
      </w:r>
      <w:r>
        <w:rPr>
          <w:rtl w:val="true"/>
        </w:rPr>
        <w:t>الصنيعة لابناء فاطمة الهلا</w:t>
      </w:r>
      <w:bookmarkEnd w:id="615"/>
    </w:p>
    <w:p>
      <w:pPr>
        <w:pStyle w:val="BookText"/>
        <w:rPr/>
      </w:pPr>
      <w:r>
        <w:rPr>
          <w:rFonts w:ascii="Amiri" w:hAnsi="Amiri" w:eastAsia="Amiri" w:cs="Amiri"/>
          <w:color w:val="111111"/>
          <w:sz w:val="28"/>
          <w:sz w:val="28"/>
          <w:szCs w:val="28"/>
          <w:rtl w:val="true"/>
          <w:lang w:bidi="ar-SA"/>
        </w:rPr>
        <w:t>روت سيّدة النساء سلام الله عليها، عن الإمام أمير المؤمنين عليه السّلام أن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صَنَعَ إِلَى رَجُلٍ مِنْ وِلْدِي صَنِيعَةً فَلَمْ يُكَافِتْهُ عَلَيْهَا، فَأَنَا الْمُكَافِيُّ لَهُ عَلَيْها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أسدى معروفاً إلى الذرّيَّة الطاهرة من أبناء الرسول صلّي الله عليه و آله فلم يقابلوه بالمثل، فإنّ النبيّ صلّي الله عليه و آله وهو الذي يتولّى جزاءهم</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5688520_1280447820"/>
      <w:bookmarkStart w:id="617" w:name="_Toc235"/>
      <w:bookmarkEnd w:id="616"/>
      <w:r>
        <w:rPr/>
        <w:t>17</w:t>
      </w:r>
      <w:r>
        <w:rPr>
          <w:rtl w:val="true"/>
        </w:rPr>
        <w:t xml:space="preserve">- </w:t>
      </w:r>
      <w:r>
        <w:rPr>
          <w:rtl w:val="true"/>
        </w:rPr>
        <w:t>حديث الثقلين</w:t>
      </w:r>
      <w:bookmarkEnd w:id="61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الصدِّيقة سيّدة النساء 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رَسُولَ اللَّهِ صلّي الله عليه و آله فِي مَرَضِهِ </w:t>
      </w:r>
      <w:bookmarkStart w:id="618" w:name="pg17243_178223"/>
    </w:p>
    <w:p>
      <w:pPr>
        <w:pStyle w:val="BookText"/>
        <w:rPr/>
      </w:pPr>
      <w:bookmarkEnd w:id="618"/>
      <w:r>
        <w:rPr>
          <w:rFonts w:ascii="Amiri" w:hAnsi="Amiri" w:eastAsia="Amiri" w:cs="Amiri"/>
          <w:color w:val="111111"/>
          <w:sz w:val="28"/>
          <w:sz w:val="28"/>
          <w:szCs w:val="28"/>
          <w:rtl w:val="true"/>
          <w:lang w:bidi="ar-SA"/>
        </w:rPr>
        <w:t>الَّذِي تُوفِّيَ فِيهِ، وَقَدِ امْتَلَاتْ الْحُجْرَةُ مِنْ أَصْحَابِهِ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يُوْشِكُ أَنْ أقْبَضَ قَبْضاً يَسِيراً، وَقَدْ قَدَّمْتُ إِلَيْكُمُ الْقَوْلَ مَعْذِرَةٌ إِلَيْكُمْ، أَلَا إِنِّي مُخَلِّفٌ فِيْكُمْ كِتابَ رَبِّي عَزَّ وَجَلَّ وَعِتْرَنِي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 يَفْتَرِقانِ حَتَّى يَردا عَلَى الْحَوْضَ، فَأَسْأَلُكُمْ ما تَخْلُفُونِي فِيهما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الثقلين من الأحاديث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الحديث ثلاثون صحابياً، وإنّ كثيراً من طرقه صحيح وحسن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الحديث أهمّيته البالغة في صيانة الأُمّة من الزيغ والانحراف، ولو أنّها تابعت الرسول صلّي الله عليه و آله في ذلك لكانت سيّدة الأُمم والشعوب</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5688522_1280447820"/>
      <w:bookmarkStart w:id="620" w:name="_Toc236"/>
      <w:bookmarkEnd w:id="619"/>
      <w:r>
        <w:rPr/>
        <w:t>18</w:t>
      </w:r>
      <w:r>
        <w:rPr>
          <w:rtl w:val="true"/>
        </w:rPr>
        <w:t xml:space="preserve"> - </w:t>
      </w:r>
      <w:r>
        <w:rPr>
          <w:rtl w:val="true"/>
        </w:rPr>
        <w:t>النصّ على إمامة أمير المؤمنين عليه السّلام</w:t>
      </w:r>
      <w:bookmarkEnd w:id="620"/>
    </w:p>
    <w:p>
      <w:pPr>
        <w:pStyle w:val="BookText"/>
        <w:rPr/>
      </w:pPr>
      <w:r>
        <w:rPr>
          <w:rFonts w:ascii="Amiri" w:hAnsi="Amiri" w:eastAsia="Amiri" w:cs="Amiri"/>
          <w:color w:val="111111"/>
          <w:sz w:val="28"/>
          <w:sz w:val="28"/>
          <w:szCs w:val="28"/>
          <w:rtl w:val="true"/>
          <w:lang w:bidi="ar-SA"/>
        </w:rPr>
        <w:t>روى الإمام الحسين عليه السّلام، عن أمه سيدة نساء العالمين عليهاالسّلام أنّ النبيّ صلّي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 وَمَنْ كُنْتُ إِمَامَهُ فَعَلِيٌّ إمامُهُ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أمير المؤمنين سلام الله عليه هو نفس رسول الله صلّي الله عليه و آله، كما أعلنت ذلك آية المباهلة، فمن كان رسول الله صلّي الله عليه و آله وليه وإمامه فعليّ عليه السّلام وليه وإمامه</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5688524_1280447820"/>
      <w:bookmarkStart w:id="622" w:name="_Toc237"/>
      <w:bookmarkEnd w:id="621"/>
      <w:r>
        <w:rPr/>
        <w:t>19</w:t>
      </w:r>
      <w:r>
        <w:rPr>
          <w:rtl w:val="true"/>
        </w:rPr>
        <w:t xml:space="preserve"> - </w:t>
      </w:r>
      <w:r>
        <w:rPr>
          <w:rtl w:val="true"/>
        </w:rPr>
        <w:t>الأئمّة من وُلد الحسين عليه السّلام</w:t>
      </w:r>
      <w:bookmarkEnd w:id="62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الحسين عليه السّلام، عن أمه سيدة نساء العالمين عليهاالسّلام أنّها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وَلَدْتُكَ دَخَلَ إِلَيَّ رَسُولُ اللهِ صلّي الله عليه و آله، فَنَاوَلْتُكَ إِيَّاهُ فِي خِرْقَةٍ صَفْراءَ، فَرَمَى بِها وَأَخَذَ خِرْقَةٌ </w:t>
      </w:r>
      <w:bookmarkStart w:id="623" w:name="pg17243_178224"/>
    </w:p>
    <w:p>
      <w:pPr>
        <w:pStyle w:val="BookText"/>
        <w:rPr/>
      </w:pPr>
      <w:bookmarkEnd w:id="623"/>
      <w:r>
        <w:rPr>
          <w:rFonts w:ascii="Amiri" w:hAnsi="Amiri" w:eastAsia="Amiri" w:cs="Amiri"/>
          <w:color w:val="111111"/>
          <w:sz w:val="28"/>
          <w:sz w:val="28"/>
          <w:szCs w:val="28"/>
          <w:rtl w:val="true"/>
          <w:lang w:bidi="ar-SA"/>
        </w:rPr>
        <w:t>بَيْضاءَ، وَلَفَّكَ بِها، وَأَذَّنَ فِي اذْنِكَ الْيُمْني، وَأَقامَ فِي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خُذِيهِ، فَإِنَّهُ أَبُو الْأَئِمَّةِ، تِسْعَةٌ مِنْ وِلدِهِ أَئِمَّةً أَبْرارٌ، وَالنَّاسِعُ مَهْدِيُّهُمْ</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الحسين عليه السّلام نفحة من نفحات النبوّة، وهو باني الإسلام بنهضته الخالدة التي حطّم بها عروش الطغيان، وقد منحه الله ألطافه، وخصّه بفضله، وجعل الأئمّة الطاهرين دعاة الاصلاح الاجتماعي من أبنائه، فسلام الله عليه وعليهم</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5688526_1280447820"/>
      <w:bookmarkStart w:id="625" w:name="_Toc238"/>
      <w:bookmarkEnd w:id="624"/>
      <w:r>
        <w:rPr/>
        <w:t>20</w:t>
      </w:r>
      <w:r>
        <w:rPr>
          <w:rtl w:val="true"/>
        </w:rPr>
        <w:t xml:space="preserve"> - </w:t>
      </w:r>
      <w:r>
        <w:rPr>
          <w:rtl w:val="true"/>
        </w:rPr>
        <w:t>فضل الإمام عليّ عليه السّلام</w:t>
      </w:r>
      <w:bookmarkEnd w:id="625"/>
    </w:p>
    <w:p>
      <w:pPr>
        <w:pStyle w:val="BookText"/>
        <w:rPr/>
      </w:pPr>
      <w:r>
        <w:rPr>
          <w:rFonts w:ascii="Amiri" w:hAnsi="Amiri" w:eastAsia="Amiri" w:cs="Amiri"/>
          <w:color w:val="111111"/>
          <w:sz w:val="28"/>
          <w:sz w:val="28"/>
          <w:szCs w:val="28"/>
          <w:rtl w:val="true"/>
          <w:lang w:bidi="ar-SA"/>
        </w:rPr>
        <w:t>روت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عليهاالسّلام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أَعْلَمُ النّاسِ عِلْماً، وَأَوَّلُهُمْ سِلْماً، وَأَفْضَلُهُمْ حِلْماً</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أمير المؤمنين عليه السّلام من أميز المسلمين في مواهبه وجهاده، فقد توفّرت فيه جميع الصفات الفاضلة التي لم يتوفّر بعضها في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الأعراف هم الأئمّة عليهم السّلام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الصحابي الجليل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عليهاالسّلام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أَبِي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وَسِبْطَايَ، وَتِسْعَةٌ مِنْ صُلْبِ الْحُسَيْنِ، هُمْ رِجَالُ الْأَعْرَافِ، لَا يَدْخُلُ الْجَنَّةَ إِلَّا مَنْ يَعْرِفُهُمْ وَيَعْرِفُونَهُ، وَلَا يَدْخُلُ النَّارَ إِلَّا مَنْ أَنْكَرَهُمْ وَيُنْكِرُونَهُ، لَا يُعْرَفُ اللهُ تَعَالَى إِلَّا بِسَبِيلِ مَعْرِفَتِهِمْ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626" w:name="pg17243_178225"/>
    </w:p>
    <w:p>
      <w:pPr>
        <w:pStyle w:val="BookText"/>
        <w:rPr/>
      </w:pPr>
      <w:bookmarkEnd w:id="626"/>
      <w:r>
        <w:rPr>
          <w:rFonts w:ascii="Amiri" w:hAnsi="Amiri" w:eastAsia="Amiri" w:cs="Amiri"/>
          <w:color w:val="111111"/>
          <w:sz w:val="28"/>
          <w:sz w:val="28"/>
          <w:szCs w:val="28"/>
          <w:rtl w:val="true"/>
          <w:lang w:bidi="ar-SA"/>
        </w:rPr>
        <w:t xml:space="preserve">إنّ الأئمّة عليهم السّلام الحجج الله تعالى على عباده، والأدلّاء على طاعته ومرضاته، فبهم يُسلك إلى الجنان، ومن جحدهم فمصيره إلى النار،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الأعراف الذين يعرفون من والاهم ومن جحدهم بسيماهم، فقد منحهم تعالى هذه الكرامة تقديراً لجهودهم وخدماتهم للإسلام، وما عانوه من الخطوب والكوارث من طواغيت عصورهم</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5688528_1280447820"/>
      <w:bookmarkStart w:id="628" w:name="_Toc239"/>
      <w:bookmarkEnd w:id="627"/>
      <w:r>
        <w:rPr/>
        <w:t>22</w:t>
      </w:r>
      <w:r>
        <w:rPr>
          <w:rtl w:val="true"/>
        </w:rPr>
        <w:t xml:space="preserve"> - </w:t>
      </w:r>
      <w:r>
        <w:rPr>
          <w:rtl w:val="true"/>
        </w:rPr>
        <w:t>الصدّيقة عليهاالسّلام من السوابق لمرضاة الله تعالى</w:t>
      </w:r>
      <w:bookmarkEnd w:id="628"/>
    </w:p>
    <w:p>
      <w:pPr>
        <w:pStyle w:val="BookText"/>
        <w:rPr/>
      </w:pPr>
      <w:r>
        <w:rPr>
          <w:rFonts w:ascii="Amiri" w:hAnsi="Amiri" w:eastAsia="Amiri" w:cs="Amiri"/>
          <w:color w:val="111111"/>
          <w:sz w:val="28"/>
          <w:sz w:val="28"/>
          <w:szCs w:val="28"/>
          <w:rtl w:val="true"/>
          <w:lang w:bidi="ar-SA"/>
        </w:rPr>
        <w:t>قالت سيّدة النساء لأبيها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سَلْمَانَ تَعَجَبَ مِنْ لِبَاسِي، فَوَالَّذِي بَعَثَكَ بِالْحَقِّ، ما لِي وَلِعَلِيٌّ مُنْذُ خَمْسِ سِنِينَ إِلَّا مِسْكُ كَبْشِ نَعْلِفُ عَلَيْهَا بِالنَّهَارِ بَعِيرَنا، فَإِذا كانَ اللَّيْلُ افْتَرَشْناهُ، وَإِنَّ مِرْفَقَتَنَا لَمِنْ أَدَمٍ حَشْوُهَا مِنْ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ابْنَتِي لَفِي الْخَيْلِ السَّوابِقِ</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بضعة الرسول صلّي الله عليه و آله قد جهدت نفسها على الزهد في الدنيا، وحمّلتها رهقاً، فكانت من السابقات لمرضاة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الحديث عن بعض الروايات التي روتها سيّدة النساء سلام الله عليها عن أبيها صلوات الله عليه، وقد عرض السيوطي في كتابه مسند فاطمة للكثير من رواياتها عن أبيها</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5688530_1280447820"/>
      <w:bookmarkStart w:id="630" w:name="_Toc240"/>
      <w:bookmarkEnd w:id="629"/>
      <w:r>
        <w:rPr>
          <w:rtl w:val="true"/>
        </w:rPr>
        <w:t>جوامع الكلم</w:t>
      </w:r>
      <w:bookmarkEnd w:id="630"/>
    </w:p>
    <w:p>
      <w:pPr>
        <w:pStyle w:val="Heading4"/>
        <w:numPr>
          <w:ilvl w:val="3"/>
          <w:numId w:val="1"/>
        </w:numPr>
        <w:rPr/>
      </w:pPr>
      <w:bookmarkStart w:id="631" w:name="__RefHeading___Toc5688532_1280447820"/>
      <w:bookmarkStart w:id="632" w:name="_Toc241"/>
      <w:bookmarkEnd w:id="631"/>
      <w:r>
        <w:rPr>
          <w:rtl w:val="true"/>
        </w:rPr>
        <w:t>جوامع الكلم</w:t>
      </w:r>
      <w:bookmarkEnd w:id="63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منح الله تعالى سيّدة نساء العالمين الحكمة وفصل الخطاب، فقد ورثت من أبيها حكمه التي هي من مناجم الأدب ومن ذخائر البيان، فكانت بحكم مواريثها أبلغ </w:t>
      </w:r>
      <w:bookmarkStart w:id="633" w:name="pg17243_178226"/>
    </w:p>
    <w:p>
      <w:pPr>
        <w:pStyle w:val="BookText"/>
        <w:rPr/>
      </w:pPr>
      <w:bookmarkEnd w:id="633"/>
      <w:r>
        <w:rPr>
          <w:rFonts w:ascii="Amiri" w:hAnsi="Amiri" w:eastAsia="Amiri" w:cs="Amiri"/>
          <w:color w:val="111111"/>
          <w:sz w:val="28"/>
          <w:sz w:val="28"/>
          <w:szCs w:val="28"/>
          <w:rtl w:val="true"/>
          <w:lang w:bidi="ar-SA"/>
        </w:rPr>
        <w:t>امرأة في دنيا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أُثرت عنها كوكبة من جوامع الكلم كان منها ما يل</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5688534_1280447820"/>
      <w:bookmarkStart w:id="635" w:name="_Toc242"/>
      <w:bookmarkEnd w:id="634"/>
      <w:r>
        <w:rPr/>
        <w:t>1</w:t>
      </w:r>
      <w:r>
        <w:rPr>
          <w:rtl w:val="true"/>
        </w:rPr>
        <w:t xml:space="preserve"> - </w:t>
      </w:r>
      <w:r>
        <w:rPr>
          <w:rtl w:val="true"/>
        </w:rPr>
        <w:t>البِشر في وجوه الناس</w:t>
      </w:r>
      <w:bookmarkEnd w:id="635"/>
    </w:p>
    <w:p>
      <w:pPr>
        <w:pStyle w:val="BookText"/>
        <w:rPr/>
      </w:pPr>
      <w:r>
        <w:rPr>
          <w:rFonts w:ascii="Amiri" w:hAnsi="Amiri" w:eastAsia="Amiri" w:cs="Amiri"/>
          <w:color w:val="111111"/>
          <w:sz w:val="28"/>
          <w:sz w:val="28"/>
          <w:szCs w:val="28"/>
          <w:rtl w:val="true"/>
          <w:lang w:bidi="ar-SA"/>
        </w:rPr>
        <w:t>قالت الصدِّيقة 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 فِي وَجْهِ الْمُؤْمِنِ يُوجِبُ لِصاحِبِهِ الْجَنَّةَ، وَالْبِشْرُ فِي وَجْهِ الْمُعانِدِ الْمُعادِي يَقِي صاحِبَهُ النَّارَ</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آداب السلوك التي أقامها الإسلام منهجاً لحياة المسلمين البِشر في وجوه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 ومخالفين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توجب شيوع المودّة والأُلفة في المجتمع، وهذا من أهمّ ما يعنى به الإسلام في تعاليمه</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5688536_1280447820"/>
      <w:bookmarkStart w:id="637" w:name="_Toc243"/>
      <w:bookmarkEnd w:id="636"/>
      <w:r>
        <w:rPr/>
        <w:t>2</w:t>
      </w:r>
      <w:r>
        <w:rPr>
          <w:rtl w:val="true"/>
        </w:rPr>
        <w:t xml:space="preserve">- </w:t>
      </w:r>
      <w:r>
        <w:rPr>
          <w:rtl w:val="true"/>
        </w:rPr>
        <w:t>الإخلاص في العبادة</w:t>
      </w:r>
      <w:bookmarkEnd w:id="637"/>
    </w:p>
    <w:p>
      <w:pPr>
        <w:pStyle w:val="BookText"/>
        <w:rPr/>
      </w:pPr>
      <w:r>
        <w:rPr>
          <w:rFonts w:ascii="Amiri" w:hAnsi="Amiri" w:eastAsia="Amiri" w:cs="Amiri"/>
          <w:color w:val="111111"/>
          <w:sz w:val="28"/>
          <w:sz w:val="28"/>
          <w:szCs w:val="28"/>
          <w:rtl w:val="true"/>
          <w:lang w:bidi="ar-SA"/>
        </w:rPr>
        <w:t>قالت سيّدة النساء 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أَصْعَدَ إِلَى اللهِ خالِصَ عِبادَتِهِ أَهْبَطَ اللهُ عَزَّ وَجَلَّ إِلَيْهِ أَفْضَلَ مَصْلَحَتِهِ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الإخلاص في العبادة هو جوهر الطاعة، وهو سمت المنيبين والمتّقين الذين تفاعل الإيمان في عواطفهم وقلوبهم</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5688538_1280447820"/>
      <w:bookmarkStart w:id="639" w:name="_Toc244"/>
      <w:bookmarkEnd w:id="638"/>
      <w:r>
        <w:rPr/>
        <w:t>3</w:t>
      </w:r>
      <w:r>
        <w:rPr>
          <w:rtl w:val="true"/>
        </w:rPr>
        <w:t xml:space="preserve">- </w:t>
      </w:r>
      <w:r>
        <w:rPr>
          <w:rtl w:val="true"/>
        </w:rPr>
        <w:t>العدل</w:t>
      </w:r>
      <w:bookmarkEnd w:id="639"/>
    </w:p>
    <w:p>
      <w:pPr>
        <w:pStyle w:val="BookText"/>
        <w:rPr/>
      </w:pPr>
      <w:r>
        <w:rPr>
          <w:rFonts w:ascii="Amiri" w:hAnsi="Amiri" w:eastAsia="Amiri" w:cs="Amiri"/>
          <w:color w:val="111111"/>
          <w:sz w:val="28"/>
          <w:sz w:val="28"/>
          <w:szCs w:val="28"/>
          <w:rtl w:val="true"/>
          <w:lang w:bidi="ar-SA"/>
        </w:rPr>
        <w:t>من حِكم الصدِّيقة سلام الله عليها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الْعَدْلَ مِسْكَاً لِلْقُلُوبِ</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بعث الله تعالى الأنبياء لعباده إلّا لإقامة العدل، وإشاعته بين الناس، فبه تضمن </w:t>
      </w:r>
      <w:bookmarkStart w:id="640" w:name="pg17243_178227"/>
    </w:p>
    <w:p>
      <w:pPr>
        <w:pStyle w:val="BookText"/>
        <w:rPr/>
      </w:pPr>
      <w:bookmarkEnd w:id="640"/>
      <w:r>
        <w:rPr>
          <w:rFonts w:ascii="Amiri" w:hAnsi="Amiri" w:eastAsia="Amiri" w:cs="Amiri"/>
          <w:color w:val="111111"/>
          <w:sz w:val="28"/>
          <w:sz w:val="28"/>
          <w:szCs w:val="28"/>
          <w:rtl w:val="true"/>
          <w:lang w:bidi="ar-SA"/>
        </w:rPr>
        <w:t>الحقوق، وتصان الكرامات، وهو كالماء الذي يصيبه الضمآن كما في الحديث</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5688540_1280447820"/>
      <w:bookmarkStart w:id="642" w:name="_Toc245"/>
      <w:bookmarkEnd w:id="641"/>
      <w:r>
        <w:rPr/>
        <w:t>4</w:t>
      </w:r>
      <w:r>
        <w:rPr>
          <w:rtl w:val="true"/>
        </w:rPr>
        <w:t xml:space="preserve"> - </w:t>
      </w:r>
      <w:r>
        <w:rPr>
          <w:rtl w:val="true"/>
        </w:rPr>
        <w:t>الإشادة بالمراة</w:t>
      </w:r>
      <w:bookmarkEnd w:id="642"/>
    </w:p>
    <w:p>
      <w:pPr>
        <w:pStyle w:val="BookText"/>
        <w:rPr/>
      </w:pPr>
      <w:r>
        <w:rPr>
          <w:rFonts w:ascii="Amiri" w:hAnsi="Amiri" w:eastAsia="Amiri" w:cs="Amiri"/>
          <w:color w:val="111111"/>
          <w:sz w:val="28"/>
          <w:sz w:val="28"/>
          <w:szCs w:val="28"/>
          <w:rtl w:val="true"/>
          <w:lang w:bidi="ar-SA"/>
        </w:rPr>
        <w:t>من روائع حِكم سيّدة النساء سلام الله عليها ما روته فاطمة بنت الإمام الحسين عليه السّلام، عن أبيها، عن أُمّه سيّدة نساء العالمين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أَلْيَنكُمْ، وَأَكْرَمُهُمْ لِنِسائِهِمْ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أفضل الصفات عدم الجفوة على العيال وغيرهم، كما إنّ من أميز الخصال البرّ بالنساء</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5688542_1280447820"/>
      <w:bookmarkStart w:id="644" w:name="_Toc246"/>
      <w:bookmarkEnd w:id="643"/>
      <w:r>
        <w:rPr/>
        <w:t>5</w:t>
      </w:r>
      <w:r>
        <w:rPr>
          <w:rtl w:val="true"/>
        </w:rPr>
        <w:t xml:space="preserve"> - </w:t>
      </w:r>
      <w:r>
        <w:rPr>
          <w:rtl w:val="true"/>
        </w:rPr>
        <w:t>آداب الصائم</w:t>
      </w:r>
      <w:bookmarkEnd w:id="644"/>
    </w:p>
    <w:p>
      <w:pPr>
        <w:pStyle w:val="BookText"/>
        <w:rPr/>
      </w:pPr>
      <w:r>
        <w:rPr>
          <w:rFonts w:ascii="Amiri" w:hAnsi="Amiri" w:eastAsia="Amiri" w:cs="Amiri"/>
          <w:color w:val="111111"/>
          <w:sz w:val="28"/>
          <w:sz w:val="28"/>
          <w:szCs w:val="28"/>
          <w:rtl w:val="true"/>
          <w:lang w:bidi="ar-SA"/>
        </w:rPr>
        <w:t>قالت حبيبة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الصّائِمُ بِصِيامِهِ إِذَا لَمْ يَصُنْ لِسَانَهُ وَسَمْعَهُ وَبَصَرَهُ وَجَوارِحَهُ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أوجب الصوم على العباد ليزكّيهم ويطهّرهم من دنس الذنوب ومآثم الحياة، ومن آدابه أن يصون لسانه من الكذب، وسمعه من استماع الغِيبة، وبصره من النظر إلى ما حرّم الله تعالى، وأن يصون بطنه من أكل الحرام، وغير ذلك من المندوبات والواجبات</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5688544_1280447820"/>
      <w:bookmarkStart w:id="646" w:name="_Toc247"/>
      <w:bookmarkEnd w:id="645"/>
      <w:r>
        <w:rPr/>
        <w:t>6</w:t>
      </w:r>
      <w:r>
        <w:rPr>
          <w:rtl w:val="true"/>
        </w:rPr>
        <w:t xml:space="preserve"> - </w:t>
      </w:r>
      <w:r>
        <w:rPr>
          <w:rtl w:val="true"/>
        </w:rPr>
        <w:t>الدعاء للميّت</w:t>
      </w:r>
      <w:bookmarkEnd w:id="64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انتقل النبيّ صلّي الله عليه و آله إلى حظيرة القدس أخذت نساء المسلمين يعدّدن فضائل النبيّ صلّي الله عليه و آله، ويذكرن مآثره ومناقبه، فقالت الصدّيقة سلام الله عليها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دَعْنَ </w:t>
      </w:r>
      <w:bookmarkStart w:id="647" w:name="pg17243_178228"/>
    </w:p>
    <w:p>
      <w:pPr>
        <w:pStyle w:val="BookText"/>
        <w:rPr/>
      </w:pPr>
      <w:bookmarkEnd w:id="647"/>
      <w:r>
        <w:rPr>
          <w:rFonts w:ascii="Amiri" w:hAnsi="Amiri" w:eastAsia="Amiri" w:cs="Amiri"/>
          <w:color w:val="111111"/>
          <w:sz w:val="28"/>
          <w:sz w:val="28"/>
          <w:szCs w:val="28"/>
          <w:rtl w:val="true"/>
          <w:lang w:bidi="ar-SA"/>
        </w:rPr>
        <w:t>التَّعْدادَ وَعَلَيْكُنَّ بالدُّعاءِ</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الميّت لا يستفيد بتعداد فضائله ومآثره، وإنّما يستفيد بالدعاء له، وطلب المغفرة له من الله تعالى، وروى أنّها قالت لبنات بني هاشم اللّاتي عزّينها بمصاب أبيها سلام الله عليه وعليها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اتْرُكْنَ الْحِدادَ، وَعَلَيْكُنَّ بِالدُّعاءِ</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العرض الموجز من كلماتها الذهبية ينتهي بنا الحديث عن بعض تراثها الفكري والعلمي</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5688546_1280447820"/>
      <w:bookmarkStart w:id="649" w:name="_Toc248"/>
      <w:bookmarkEnd w:id="648"/>
      <w:r>
        <w:rPr>
          <w:rtl w:val="true"/>
        </w:rPr>
        <w:t>مصحف فاطمة عليهاالسّلام</w:t>
      </w:r>
      <w:bookmarkEnd w:id="649"/>
    </w:p>
    <w:p>
      <w:pPr>
        <w:pStyle w:val="BookText"/>
        <w:rPr/>
      </w:pPr>
      <w:r>
        <w:rPr>
          <w:rFonts w:ascii="Amiri" w:hAnsi="Amiri" w:eastAsia="Amiri" w:cs="Amiri"/>
          <w:color w:val="111111"/>
          <w:sz w:val="28"/>
          <w:sz w:val="28"/>
          <w:szCs w:val="28"/>
          <w:rtl w:val="true"/>
          <w:lang w:bidi="ar-SA"/>
        </w:rPr>
        <w:t>من المناهج العلميّة التي زاولتها سيّدة نساء العالمين عليهاالسّلام أنّها ألّفت كتاباً من إملاء رسول الله صلّي الله عليه و آله، أشارت فيه إلى الأحداث التي تقع على مسرح الحياة من دون أن تتعرض إلى مسائل الحلال والحرام، وسُمِّي هذا الكتاب فيما بعد بمصحف فاطمة، وكان هذا الكتاب عند الأئمّة الطاهرين عليهم السّلام، يرجعون إليه للنظر في الأحداث التي تواجهها الإنسانيّة في مستقبل حياتها، ومن أسخف الأقوال وأكثرها انحرافاً عن الحقّ القول بأنّ مصحف فاطمة غير المصحف المتداول الذي يقرأه المسلمون، وقد شنّ أعداء أهل البيت عليهم السّلام وخصوم الشيعة حملة شعواء عليهم، فاتّهموهم بأنّهم يقولون بتحريف القرآن، وإنّ مصحف فاطمة مغاير للمصحف الكريم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دللنا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نزاهة القرآن الكريم 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زيف ما يقولون، وفساد ما يزعمون</w:t>
      </w:r>
      <w:r>
        <w:rPr>
          <w:rFonts w:eastAsia="Amiri" w:cs="Amiri" w:ascii="Amiri" w:hAnsi="Amiri"/>
          <w:color w:val="111111"/>
          <w:sz w:val="28"/>
          <w:szCs w:val="28"/>
          <w:rtl w:val="true"/>
          <w:lang w:bidi="ar-SA"/>
        </w:rPr>
        <w:t xml:space="preserve">. </w:t>
      </w:r>
      <w:bookmarkStart w:id="650" w:name="pg17243_178229"/>
    </w:p>
    <w:p>
      <w:pPr>
        <w:pStyle w:val="Heading2"/>
        <w:numPr>
          <w:ilvl w:val="1"/>
          <w:numId w:val="1"/>
        </w:numPr>
        <w:rPr/>
      </w:pPr>
      <w:bookmarkStart w:id="651" w:name="__RefHeading___Toc5688548_1280447820"/>
      <w:bookmarkStart w:id="652" w:name="_Toc249"/>
      <w:bookmarkEnd w:id="650"/>
      <w:bookmarkEnd w:id="651"/>
      <w:r>
        <w:rPr>
          <w:rtl w:val="true"/>
        </w:rPr>
        <w:t>الزَّهْراءُ مَعَ الثَّوْرَةِ الإِسْلَامِيَّةِ العُظْمى</w:t>
      </w:r>
      <w:bookmarkEnd w:id="65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3" w:name="__RefHeading___Toc5688550_1280447820"/>
      <w:bookmarkStart w:id="654" w:name="_Toc250"/>
      <w:bookmarkEnd w:id="653"/>
      <w:r>
        <w:rPr>
          <w:rtl w:val="true"/>
        </w:rPr>
        <w:t>إشارة</w:t>
      </w:r>
      <w:bookmarkEnd w:id="65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واكبت سيّدة النساء زهراء الرسول سلام الله عليها، وهي في فجر الصبا، الثورة الإسلاميّة الكبرى، التي فجّرها أبوها سيّد الكائنات صلّي الله عليه و آله، فأحدثت زلزالاً مدمّراً في المجتمع المكّي، فقد استهدفت تدمير حياتهم العقائدية التي نشأوا عليها، وآمنوا بها من عبادة الأصنام والأوثان، فقد اتّخذوها آلهة يعبدونها من دون الله تعالى، ويقدِّمون لها القرابين، ويتوسّلون بها في قضاء ما أهمّهم من أمر، وقد سادت هذه العقيدة في مكّة، وعلّقت القبائل القرشيّة أصنامها على جدران البيت الحرام معتزّة بها وفخورة بعبادتها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وسخر الرسول الأعظم صلّي الله عليه و آله من أصنامهم وآلهتهم ودعا إلى تدميرها، وتطهير البيت الحرام منها، وكان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 على ثلثمائة صنم، وكان أعزّها شأناً، وأعظمها مكانة عندهم الأصنام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كفِّر القرشيّون فطرتهم وعبدوها وآمنوا بها إيماناً مطلقاً، واعتقدوا اعتقاداً جازماً أنّ جميع مجريات الأحداث بإرادتها، فكانوا يتوسّلون لها خاضعين صاغرين، متفانين في الولاء لها، وكان من أشدّ القرشيّين إيماناً بها الجاهلي أبو سفيان عميد الأُسرة الأموية وشيخ القرشيّين، فقد اتّخذ هبل إلهاً له يعبده، ويذوب أمامه، وقد فزع أشدّ ما يكون الفزع حينما رأى النبيّ صلّي الله عليه و آله يطوف حول الكعبة، ويتلو نشيد الإسلام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اللّهم لَبَّيْكَ، لَبِّيْكَ لَا شَرِيكَ لَكَ، إِنَّ الْحَمْدَ </w:t>
      </w:r>
      <w:bookmarkStart w:id="655" w:name="pg17243_178232"/>
    </w:p>
    <w:p>
      <w:pPr>
        <w:pStyle w:val="BookText"/>
        <w:rPr/>
      </w:pPr>
      <w:bookmarkEnd w:id="655"/>
      <w:r>
        <w:rPr>
          <w:rFonts w:ascii="Amiri" w:hAnsi="Amiri" w:eastAsia="Amiri" w:cs="Amiri"/>
          <w:color w:val="111111"/>
          <w:sz w:val="28"/>
          <w:sz w:val="28"/>
          <w:szCs w:val="28"/>
          <w:rtl w:val="true"/>
          <w:lang w:bidi="ar-SA"/>
        </w:rPr>
        <w:t>وَالنِّعْمَةَ لَكَ وَالْمُلْكَ،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ففقد صوابه وصاح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فسخر منه النبيّ صلّي الله عليه و آله ورده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اللهُ أَعْلَى وَأَجَلٌ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شدّة إيمان القرشيين بالأصنام أن خفّت منهم عصابة إلى الرسول صلّي الله عليه و آله وعرضوا عليه أن يعبد أصنامهم سنة ويعبدون الله تعالى سنة أُخرى، فنزلت على الرسول الكريم سورة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 لَكُمْ دِينَكُمْ وَلِيَ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فزعت قريش وضاقت بها الأرض حينما أعلن الرسول صلّي الله عليه و آله دعوته الخلّاقة لسحق الأصنام وتدميرها، وتطهير البيت الحرام منها، واعتبروا ذلك تحطيماً وسحقاً لكيانهم العقائدي الذي فطروا عليه، فهبّوا جميعاً لمناجزته ومقاومته بجميع ما يملكون من وسائل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أنّه لم تكن مقاومة قريش للنبيّ صلّي الله عليه و آله وعداؤهم العارم له ناشئاً من سخريّته لأصنامهم، وشجبه لعبادتها، وإنّما انضمّت إلى ذلك بعض العوامل كان من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5688552_1280447820"/>
      <w:bookmarkStart w:id="657" w:name="_Toc251"/>
      <w:bookmarkEnd w:id="656"/>
      <w:r>
        <w:rPr>
          <w:rtl w:val="true"/>
        </w:rPr>
        <w:t>القيم الكريمة</w:t>
      </w:r>
      <w:bookmarkEnd w:id="657"/>
    </w:p>
    <w:p>
      <w:pPr>
        <w:pStyle w:val="Heading4"/>
        <w:numPr>
          <w:ilvl w:val="3"/>
          <w:numId w:val="1"/>
        </w:numPr>
        <w:rPr/>
      </w:pPr>
      <w:bookmarkStart w:id="658" w:name="__RefHeading___Toc5688554_1280447820"/>
      <w:bookmarkStart w:id="659" w:name="_Toc252"/>
      <w:bookmarkEnd w:id="658"/>
      <w:r>
        <w:rPr>
          <w:rtl w:val="true"/>
        </w:rPr>
        <w:t>القيم الكريمة</w:t>
      </w:r>
      <w:bookmarkEnd w:id="659"/>
    </w:p>
    <w:p>
      <w:pPr>
        <w:pStyle w:val="BookText"/>
        <w:rPr/>
      </w:pPr>
      <w:r>
        <w:rPr>
          <w:rFonts w:ascii="Amiri" w:hAnsi="Amiri" w:eastAsia="Amiri" w:cs="Amiri"/>
          <w:color w:val="111111"/>
          <w:sz w:val="28"/>
          <w:sz w:val="28"/>
          <w:szCs w:val="28"/>
          <w:rtl w:val="true"/>
          <w:lang w:bidi="ar-SA"/>
        </w:rPr>
        <w:t>وتبنّى الرسول صلّي الله عليه و آله القيم الكريمة والمُثُل العليا التي يسمو بها الإنسان، وهي تتنافى مع أخلاقهم وطباعهم، وتتجافى مع مصالحهم الاقتصادية، وكان من بينها ما يلي</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5688556_1280447820"/>
      <w:bookmarkStart w:id="661" w:name="_Toc253"/>
      <w:bookmarkEnd w:id="660"/>
      <w:r>
        <w:rPr>
          <w:rtl w:val="true"/>
        </w:rPr>
        <w:t>المساواة بين الناس</w:t>
      </w:r>
      <w:bookmarkEnd w:id="66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المبادئ الكريمة التي أعلنها الإسلام المساواة العادلة بين الناس على </w:t>
      </w:r>
      <w:bookmarkStart w:id="662" w:name="pg17243_178233"/>
    </w:p>
    <w:p>
      <w:pPr>
        <w:pStyle w:val="BookText"/>
        <w:rPr/>
      </w:pPr>
      <w:bookmarkEnd w:id="662"/>
      <w:r>
        <w:rPr>
          <w:rFonts w:ascii="Amiri" w:hAnsi="Amiri" w:eastAsia="Amiri" w:cs="Amiri"/>
          <w:color w:val="111111"/>
          <w:sz w:val="28"/>
          <w:sz w:val="28"/>
          <w:szCs w:val="28"/>
          <w:rtl w:val="true"/>
          <w:lang w:bidi="ar-SA"/>
        </w:rPr>
        <w:t>اختلاف قوميّاتهم ولغاتهم، فلا فرق بين غني وفقير، ولا بين حاكم ومحكوم، فالجميع متساوون أمام القانون، وفي الحقوق والواجبات والمسؤوليات لا امتياز لقوم على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الرسول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فَضْلَ لِعَرَبِيٌّ على عَجْمِيٌّ، وَلَا أَبْيَضَ عَلى أَسْوَدَ إِلَّا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هذه المساواة الكريمة لذيذة ومقدّسة عند المستضعفين والبؤساء، أمثال الشهيد الخالد عمّار بن ياسر وبلال الحبشي وعبدالله بن مسعود وأمثالهم، فآمنوا بالإسلام إيماناً مطلقاً، ونفر من هذه الدعوى سادات أهالي مكّة وأشرافهم، فهبّوا إلى مناجزة الرسول صلّي الله عليه و آله وتعذيب من آمن به من عبيدهم ضعفائهم</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5688558_1280447820"/>
      <w:bookmarkStart w:id="664" w:name="_Toc254"/>
      <w:bookmarkEnd w:id="663"/>
      <w:r>
        <w:rPr>
          <w:rtl w:val="true"/>
        </w:rPr>
        <w:t>تحرير المرأة</w:t>
      </w:r>
      <w:bookmarkEnd w:id="664"/>
    </w:p>
    <w:p>
      <w:pPr>
        <w:pStyle w:val="BookText"/>
        <w:rPr/>
      </w:pPr>
      <w:r>
        <w:rPr>
          <w:rFonts w:ascii="Amiri" w:hAnsi="Amiri" w:eastAsia="Amiri" w:cs="Amiri"/>
          <w:color w:val="111111"/>
          <w:sz w:val="28"/>
          <w:sz w:val="28"/>
          <w:szCs w:val="28"/>
          <w:rtl w:val="true"/>
          <w:lang w:bidi="ar-SA"/>
        </w:rPr>
        <w:t>وعانت المرأة في العصر الجاهلي جميع صنوف القسوة والظلم، وحرمت من جميع حقوقها الطبيعيّة، وكان من بين مظاهر ظلمها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 البنات</w:t>
      </w:r>
    </w:p>
    <w:p>
      <w:pPr>
        <w:pStyle w:val="BookText"/>
        <w:rPr/>
      </w:pPr>
      <w:r>
        <w:rPr>
          <w:rFonts w:ascii="Amiri" w:hAnsi="Amiri" w:eastAsia="Amiri" w:cs="Amiri"/>
          <w:color w:val="111111"/>
          <w:sz w:val="28"/>
          <w:sz w:val="28"/>
          <w:szCs w:val="28"/>
          <w:rtl w:val="true"/>
          <w:lang w:bidi="ar-SA"/>
        </w:rPr>
        <w:t>وكان من أقسى ألوان الظلم الذي عانته المرأة في العصر الجاهلي أنّه إذا ولد لشخص منهم بنت ظلّ وجهه مسودّاً وهو كظيم، كما حكى القرآن الكريم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وَهُوَ كَظِيمٌ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بعض القبائل إذا ولدت نساؤهم البنت سارعوا إلى دفنها، وقد شاع عنهم </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البنات من المكرمات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نعى القرآن الكريم عليهم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الميراث</w:t>
      </w:r>
    </w:p>
    <w:p>
      <w:pPr>
        <w:pStyle w:val="BookText"/>
        <w:rPr/>
      </w:pPr>
      <w:r>
        <w:rPr>
          <w:rFonts w:ascii="Amiri" w:hAnsi="Amiri" w:eastAsia="Amiri" w:cs="Amiri"/>
          <w:color w:val="111111"/>
          <w:sz w:val="28"/>
          <w:sz w:val="28"/>
          <w:szCs w:val="28"/>
          <w:rtl w:val="true"/>
          <w:lang w:bidi="ar-SA"/>
        </w:rPr>
        <w:t>ومن الإجراءات القاسية التي اتّخذها العرف الجاهلي ضدّ المرأة حرمانها من الميراث من زوجها وأبيها، وقد ألغى الإسلام ذلك إلغاءاً تامّاً، فسنّ لها الميراث، وساوى بينها وبين الرجل في هذه الظاهرة، فهي ترث وتورّث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أضفى الإسلام عليها هالة من التكريم، فجعلها مسؤولة عن تربية الجيل وجعل لها الحرية في اختيار الزوج، ولكن بمشاركة أبيها واستشارته، خوفاً عليها من أن تقع فريسة بيد ذئب ووحش لا ضمير له، والأب أعرف منها وأدرى بسيرة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معاملة الإسلام للمرأة كانت في منتهى التكريم والتبجيل، وكانت هذه الاتّجاهات الإسلاميّة غريبة في العرف الجاهلي وبعيدة كلّ البعد عن مسارهم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بأرملة الأب</w:t>
      </w:r>
    </w:p>
    <w:p>
      <w:pPr>
        <w:pStyle w:val="BookText"/>
        <w:rPr/>
      </w:pPr>
      <w:r>
        <w:rPr>
          <w:rFonts w:ascii="Amiri" w:hAnsi="Amiri" w:eastAsia="Amiri" w:cs="Amiri"/>
          <w:color w:val="111111"/>
          <w:sz w:val="28"/>
          <w:sz w:val="28"/>
          <w:szCs w:val="28"/>
          <w:rtl w:val="true"/>
          <w:lang w:bidi="ar-SA"/>
        </w:rPr>
        <w:t>من العادات السائدة في المجتمع الجاهلي أنّ الرجل إذا توفِّي قام أكبر أولاده فألقى ثوبه على زوجة أبيه، وورث بذلك نكاحها، فإن لم يكن له إرب فيها زوّجها إلى الغير وأخذ مهرها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الإسلام زواج ولد الميّت بزوجة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 كما حرّم أخذ مهر المرأة مطلقاً، وقد كانوا يتوارثون النساء </w:t>
      </w:r>
      <w:bookmarkStart w:id="665" w:name="pg17243_178235"/>
    </w:p>
    <w:p>
      <w:pPr>
        <w:pStyle w:val="BookText"/>
        <w:rPr/>
      </w:pPr>
      <w:bookmarkEnd w:id="665"/>
      <w:r>
        <w:rPr>
          <w:rFonts w:ascii="Amiri" w:hAnsi="Amiri" w:eastAsia="Amiri" w:cs="Amiri"/>
          <w:color w:val="111111"/>
          <w:sz w:val="28"/>
          <w:sz w:val="28"/>
          <w:szCs w:val="28"/>
          <w:rtl w:val="true"/>
          <w:lang w:bidi="ar-SA"/>
        </w:rPr>
        <w:t>كما كانوا يتوارثون الأموال، فإن شاء وا زوّجوهنّ وأخذوا صداقهنّ، وإن شاؤوا تركوهنّ عوانس، وقد حرّرهنّ الإسلام من هذه القيود والأغلال وبنى لهنّ اطاراً من العزة والكرامة</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5688560_1280447820"/>
      <w:bookmarkStart w:id="667" w:name="_Toc255"/>
      <w:bookmarkEnd w:id="666"/>
      <w:r>
        <w:rPr>
          <w:rtl w:val="true"/>
        </w:rPr>
        <w:t>حرمة الزنا</w:t>
      </w:r>
      <w:bookmarkEnd w:id="667"/>
    </w:p>
    <w:p>
      <w:pPr>
        <w:pStyle w:val="BookText"/>
        <w:rPr/>
      </w:pPr>
      <w:r>
        <w:rPr>
          <w:rFonts w:ascii="Amiri" w:hAnsi="Amiri" w:eastAsia="Amiri" w:cs="Amiri"/>
          <w:color w:val="111111"/>
          <w:sz w:val="28"/>
          <w:sz w:val="28"/>
          <w:szCs w:val="28"/>
          <w:rtl w:val="true"/>
          <w:lang w:bidi="ar-SA"/>
        </w:rPr>
        <w:t>وكان الزنا شائعاً ومتعارفاً في الأوساط الجاهلية، وقد ألحق معاوية بن أبي سفيان زياد بن أبيه بأبيه لأنّه زنا بأُمّه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الإسلام الزنا لأضراره الهائلة، وجعله من أفحش المحرّمات، وكان التحريم منافياً لطباع القرشيّين الذين تربّوا على المنكر والإثم</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5688562_1280447820"/>
      <w:bookmarkStart w:id="669" w:name="_Toc256"/>
      <w:bookmarkEnd w:id="668"/>
      <w:r>
        <w:rPr>
          <w:rtl w:val="true"/>
        </w:rPr>
        <w:t>تحريم الربا</w:t>
      </w:r>
      <w:bookmarkEnd w:id="669"/>
    </w:p>
    <w:p>
      <w:pPr>
        <w:pStyle w:val="BookText"/>
        <w:rPr/>
      </w:pPr>
      <w:r>
        <w:rPr>
          <w:rFonts w:ascii="Amiri" w:hAnsi="Amiri" w:eastAsia="Amiri" w:cs="Amiri"/>
          <w:color w:val="111111"/>
          <w:sz w:val="28"/>
          <w:sz w:val="28"/>
          <w:szCs w:val="28"/>
          <w:rtl w:val="true"/>
          <w:lang w:bidi="ar-SA"/>
        </w:rPr>
        <w:t>واصطدمت دعوة الرسول صلّي الله عليه و آله بمصالح الرأسماليّين من قريش الذين كانوا يعتمدون في نماء ثرواتهم على الربا، وكان منتشراً في مكّة بصورة هائلة، وكان العباس بن عبد المطّلب ممّن يتعاطاه، وقد حرّمه الإسلام، وشدّد في إثم مقترفه لأنّه يوجب تكدّس الثراء العريض عند فئة من الناس، وشيوع الفقر والحاجة عند الأكثريّة الساحقة من الناس</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5688564_1280447820"/>
      <w:bookmarkStart w:id="671" w:name="_Toc257"/>
      <w:bookmarkEnd w:id="670"/>
      <w:r>
        <w:rPr>
          <w:rtl w:val="true"/>
        </w:rPr>
        <w:t>تحريم الخمر</w:t>
      </w:r>
      <w:bookmarkEnd w:id="671"/>
    </w:p>
    <w:p>
      <w:pPr>
        <w:pStyle w:val="BookText"/>
        <w:rPr/>
      </w:pPr>
      <w:r>
        <w:rPr>
          <w:rFonts w:ascii="Amiri" w:hAnsi="Amiri" w:eastAsia="Amiri" w:cs="Amiri"/>
          <w:color w:val="111111"/>
          <w:sz w:val="28"/>
          <w:sz w:val="28"/>
          <w:szCs w:val="28"/>
          <w:rtl w:val="true"/>
          <w:lang w:bidi="ar-SA"/>
        </w:rPr>
        <w:t>أمّا الخمر فكان مباحاً في العصر الجاهلي، وتتعاطى شربه جميع الأوساط، وقد حرّمه الإسلام وعبّر عنه بالرجس، وكان تحريمه منافياً لرغائب ذلك المجتمع وملاذّه، فلذا هبّوا المناجزة الإسلام</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5688566_1280447820"/>
      <w:bookmarkStart w:id="673" w:name="_Toc258"/>
      <w:bookmarkEnd w:id="672"/>
      <w:r>
        <w:rPr>
          <w:rtl w:val="true"/>
        </w:rPr>
        <w:t>إقصاء الفقر</w:t>
      </w:r>
      <w:bookmarkEnd w:id="67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المبادئ الرفيعة التي رفع شعارها الرسول صلّي الله عليه و آله إقصاء الفقر ومكافحته بجميع </w:t>
      </w:r>
      <w:bookmarkStart w:id="674" w:name="pg17243_178236"/>
    </w:p>
    <w:p>
      <w:pPr>
        <w:pStyle w:val="BookText"/>
        <w:rPr/>
      </w:pPr>
      <w:bookmarkEnd w:id="674"/>
      <w:r>
        <w:rPr>
          <w:rFonts w:ascii="Amiri" w:hAnsi="Amiri" w:eastAsia="Amiri" w:cs="Amiri"/>
          <w:color w:val="111111"/>
          <w:sz w:val="28"/>
          <w:sz w:val="28"/>
          <w:szCs w:val="28"/>
          <w:rtl w:val="true"/>
          <w:lang w:bidi="ar-SA"/>
        </w:rPr>
        <w:t>الوسائل لأنّه كارثة مدمّرة، وقد رصد الإسلام لمكافحته كثيراً من الضرائب التي تدفع للفقراء، والتي منها الزكاة في الغلات الأربعة، وفي النقدين الذهب والفضّة، والأنعام الثلاثة الغنم والإبل والبقر، كما فرض التكافل الاجتماعي، والتضامن الاجتماعي وغيرها من الوسائل التي تحسم الفقر، وتنفي الحاجة</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5688568_1280447820"/>
      <w:bookmarkStart w:id="676" w:name="_Toc259"/>
      <w:bookmarkEnd w:id="675"/>
      <w:r>
        <w:rPr>
          <w:rtl w:val="true"/>
        </w:rPr>
        <w:t>إشاعة العلم</w:t>
      </w:r>
      <w:bookmarkEnd w:id="676"/>
    </w:p>
    <w:p>
      <w:pPr>
        <w:pStyle w:val="BookText"/>
        <w:rPr/>
      </w:pPr>
      <w:r>
        <w:rPr>
          <w:rFonts w:ascii="Amiri" w:hAnsi="Amiri" w:eastAsia="Amiri" w:cs="Amiri"/>
          <w:color w:val="111111"/>
          <w:sz w:val="28"/>
          <w:sz w:val="28"/>
          <w:szCs w:val="28"/>
          <w:rtl w:val="true"/>
          <w:lang w:bidi="ar-SA"/>
        </w:rPr>
        <w:t>من القيم الكريمة التي تبنّاها الإسلام إشاعة العلم ونشره بين الناس، وإقصاء الجهل ومحوه عن البلاد، وقد جعل الرسول صلّي الله عليه و آله طلب العلم فريضة على كلّ مسلم لأنّه لا يمكن بأيّ حال من الأحوال أن تحتلّ أيّة أُمّة مركزاً كريماً تحت الشمس وهى لم تتسلّح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القيم الكريمة والمُثُل العليا التي رفع شعارها الرسول صلّي الله عليه و آله، وهي غريبة على المجتمع الجاهلي في مكّة، فلذا هبّ بجميع شرائحه إلى مناهضة الرسول صلّي الله عليه و آله وإطفاء نور رسالته، وهذا ما سنتحدّث عنه</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5688570_1280447820"/>
      <w:bookmarkStart w:id="678" w:name="_Toc260"/>
      <w:bookmarkEnd w:id="677"/>
      <w:r>
        <w:rPr>
          <w:rtl w:val="true"/>
        </w:rPr>
        <w:t>فزع القرشيّين</w:t>
      </w:r>
      <w:bookmarkEnd w:id="678"/>
    </w:p>
    <w:p>
      <w:pPr>
        <w:pStyle w:val="Heading5"/>
        <w:numPr>
          <w:ilvl w:val="4"/>
          <w:numId w:val="1"/>
        </w:numPr>
        <w:rPr/>
      </w:pPr>
      <w:bookmarkStart w:id="679" w:name="__RefHeading___Toc5688572_1280447820"/>
      <w:bookmarkStart w:id="680" w:name="_Toc261"/>
      <w:bookmarkEnd w:id="679"/>
      <w:r>
        <w:rPr>
          <w:rtl w:val="true"/>
        </w:rPr>
        <w:t>فزع القرشيّين</w:t>
      </w:r>
      <w:bookmarkEnd w:id="680"/>
    </w:p>
    <w:p>
      <w:pPr>
        <w:pStyle w:val="BookText"/>
        <w:rPr/>
      </w:pPr>
      <w:r>
        <w:rPr>
          <w:rFonts w:ascii="Amiri" w:hAnsi="Amiri" w:eastAsia="Amiri" w:cs="Amiri"/>
          <w:color w:val="111111"/>
          <w:sz w:val="28"/>
          <w:sz w:val="28"/>
          <w:szCs w:val="28"/>
          <w:rtl w:val="true"/>
          <w:lang w:bidi="ar-SA"/>
        </w:rPr>
        <w:t>وفزع القرشيّون أشدّ ما يكون الفزع من دعوة الرسول صلّي الله عليه و آله، وورمت آنافهم، وانتفخ سحرهم، وكانت رسالته كالصاعقة عليهم، فقد استجاب لدعوة الرسول صلّي الله عليه و آله الأرقّاء من عبيدهم والمستضعفون؛ لأنّ الإسلام قد فتح لهم آفاقاً كريمة من العزّة والكرامة وبشّرهم بمستقبل كريم، وأنّهم سيكونون سادة المجتمع، وولاة الأُمور، وأنّ السادة سيكونون العبيد والأرقّاء، فآمن الضعفاء بالإسلام إيماناً مطلقاً، وقد قوبلوا بمنتهى القسوة والشدّة، وعذَّبوا عذاباً أليماً، كان من بينهم ياسر وسميّة وعمّار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الطغاة والمتجبّرين من قريش قاوموا الدعوة الإسلامية بجميع الوسائل التي يملكونها، والتي من بينها</w:t>
      </w:r>
      <w:r>
        <w:rPr>
          <w:rFonts w:eastAsia="Amiri" w:cs="Amiri" w:ascii="Amiri" w:hAnsi="Amiri"/>
          <w:color w:val="111111"/>
          <w:sz w:val="28"/>
          <w:szCs w:val="28"/>
          <w:rtl w:val="true"/>
          <w:lang w:bidi="ar-SA"/>
        </w:rPr>
        <w:t xml:space="preserve">: </w:t>
      </w:r>
      <w:bookmarkStart w:id="681" w:name="pg17243_178237"/>
    </w:p>
    <w:p>
      <w:pPr>
        <w:pStyle w:val="Heading5"/>
        <w:numPr>
          <w:ilvl w:val="4"/>
          <w:numId w:val="1"/>
        </w:numPr>
        <w:rPr/>
      </w:pPr>
      <w:bookmarkStart w:id="682" w:name="__RefHeading___Toc5688574_1280447820"/>
      <w:bookmarkStart w:id="683" w:name="_Toc262"/>
      <w:bookmarkEnd w:id="681"/>
      <w:bookmarkEnd w:id="682"/>
      <w:r>
        <w:rPr/>
        <w:t>1</w:t>
      </w:r>
      <w:r>
        <w:rPr>
          <w:rtl w:val="true"/>
        </w:rPr>
        <w:t xml:space="preserve">- </w:t>
      </w:r>
      <w:r>
        <w:rPr>
          <w:rtl w:val="true"/>
        </w:rPr>
        <w:t>إغراء صبيانهم بمحاربة النبيّ صلّي الله عليه و آله</w:t>
      </w:r>
      <w:bookmarkEnd w:id="683"/>
    </w:p>
    <w:p>
      <w:pPr>
        <w:pStyle w:val="BookText"/>
        <w:rPr/>
      </w:pPr>
      <w:r>
        <w:rPr>
          <w:rFonts w:ascii="Amiri" w:hAnsi="Amiri" w:eastAsia="Amiri" w:cs="Amiri"/>
          <w:color w:val="111111"/>
          <w:sz w:val="28"/>
          <w:sz w:val="28"/>
          <w:szCs w:val="28"/>
          <w:rtl w:val="true"/>
          <w:lang w:bidi="ar-SA"/>
        </w:rPr>
        <w:t>وشجعت قريش صبيانها على محاربة النبيّ صلّي الله عليه و آله، والقاء الحجارة عليه، وإنّما عمدت لذلك لتعتذر من أبي طالب حامي النبيّ والمدافع عنه، وتلقي جريمة ذلك على أطفالها وصبيانها، وقد سارع الأطفال إلى إلقاء الحجارة والتاب على النبيّ صلّي الله عليه و آله، وقد تصدّى لهم الإمام أمير المؤمنين عليه السّلام لملاحقتهم وضربهم، وكان في سنّه المبكّر قوي الساعدين، فكان يحمل عليهم بعنف وقسوة فيوجعهم لكماً وضرباً، فإذا خرج النبيّ صلّي الله عليه و آله سار الإمام عليه السّلام خلفه، فإذا رأوه ولوا منهزمين إلى آبائهم وأُمّهاتهم يطاردهم الرعب والخوف من الإمام عليه السّلام</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5688576_1280447820"/>
      <w:bookmarkStart w:id="685" w:name="_Toc263"/>
      <w:bookmarkEnd w:id="684"/>
      <w:r>
        <w:rPr/>
        <w:t>2</w:t>
      </w:r>
      <w:r>
        <w:rPr>
          <w:rtl w:val="true"/>
        </w:rPr>
        <w:t xml:space="preserve">- </w:t>
      </w:r>
      <w:r>
        <w:rPr>
          <w:rtl w:val="true"/>
        </w:rPr>
        <w:t>اتّهام النبىّ صلّي الله عليه و آله بالجنون</w:t>
      </w:r>
      <w:bookmarkEnd w:id="685"/>
    </w:p>
    <w:p>
      <w:pPr>
        <w:pStyle w:val="BookText"/>
        <w:rPr/>
      </w:pPr>
      <w:r>
        <w:rPr>
          <w:rFonts w:ascii="Amiri" w:hAnsi="Amiri" w:eastAsia="Amiri" w:cs="Amiri"/>
          <w:color w:val="111111"/>
          <w:sz w:val="28"/>
          <w:sz w:val="28"/>
          <w:szCs w:val="28"/>
          <w:rtl w:val="true"/>
          <w:lang w:bidi="ar-SA"/>
        </w:rPr>
        <w:t>من الوسائل التي اتّخذتها قريش في محاربة النبيّ صلّي الله عليه و آله اتّهامه بالجنون؛ لأنّه جاءهم بشريعة مجافية لعقولهم التي ران عليها الجهل وخيّم عليها الغباء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اتّهموه بالجنون وهو العقل المبدع والدماغ المفكّر للإنسانية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باءت هذه الوسيلة التي تذرّعوا بها بالفشل والخزي، فقد سارت الدعوة الإسلاميّة كالضوء تضيء الطريق، وتوضّح القصد، وتساير الطبيعة</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5688578_1280447820"/>
      <w:bookmarkStart w:id="687" w:name="_Toc264"/>
      <w:bookmarkEnd w:id="686"/>
      <w:r>
        <w:rPr/>
        <w:t>3</w:t>
      </w:r>
      <w:r>
        <w:rPr>
          <w:rtl w:val="true"/>
        </w:rPr>
        <w:t xml:space="preserve">- </w:t>
      </w:r>
      <w:r>
        <w:rPr>
          <w:rtl w:val="true"/>
        </w:rPr>
        <w:t>اتهامه صلّي الله عليه و آله بالسحر</w:t>
      </w:r>
      <w:bookmarkEnd w:id="68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وأشاعت قريش أنّ النبيّ صلّي الله عليه و آله ساحر غير مرسل من السماء، كما اتّهم فرعون نبي الله موسى بالسحر، وإنّما اتّهموا النبيّ صلّي الله عليه و آله بذلك لأنّه كان يتلو عليهم آيات من كتاب الله تعالى البالغة حدّ الاعجاز في بلاغتها وفصاحتها، والحافلة بروائع الحكم والآداب التي تأخذ بمجامع القلوب، ولم تنجح هذه التهمة وباءت بالفشل</w:t>
      </w:r>
      <w:r>
        <w:rPr>
          <w:rFonts w:eastAsia="Amiri" w:cs="Amiri" w:ascii="Amiri" w:hAnsi="Amiri"/>
          <w:color w:val="111111"/>
          <w:sz w:val="28"/>
          <w:szCs w:val="28"/>
          <w:rtl w:val="true"/>
          <w:lang w:bidi="ar-SA"/>
        </w:rPr>
        <w:t xml:space="preserve">. </w:t>
      </w:r>
      <w:bookmarkStart w:id="688" w:name="pg17243_178238"/>
    </w:p>
    <w:p>
      <w:pPr>
        <w:pStyle w:val="Heading5"/>
        <w:numPr>
          <w:ilvl w:val="4"/>
          <w:numId w:val="1"/>
        </w:numPr>
        <w:rPr/>
      </w:pPr>
      <w:bookmarkStart w:id="689" w:name="__RefHeading___Toc5688580_1280447820"/>
      <w:bookmarkStart w:id="690" w:name="_Toc265"/>
      <w:bookmarkEnd w:id="688"/>
      <w:bookmarkEnd w:id="689"/>
      <w:r>
        <w:rPr/>
        <w:t>4</w:t>
      </w:r>
      <w:r>
        <w:rPr>
          <w:rtl w:val="true"/>
        </w:rPr>
        <w:t xml:space="preserve">- </w:t>
      </w:r>
      <w:r>
        <w:rPr>
          <w:rtl w:val="true"/>
        </w:rPr>
        <w:t>تعذيب المؤمنين</w:t>
      </w:r>
      <w:bookmarkEnd w:id="690"/>
    </w:p>
    <w:p>
      <w:pPr>
        <w:pStyle w:val="BookText"/>
        <w:rPr/>
      </w:pPr>
      <w:r>
        <w:rPr>
          <w:rFonts w:ascii="Amiri" w:hAnsi="Amiri" w:eastAsia="Amiri" w:cs="Amiri"/>
          <w:color w:val="111111"/>
          <w:sz w:val="28"/>
          <w:sz w:val="28"/>
          <w:szCs w:val="28"/>
          <w:rtl w:val="true"/>
          <w:lang w:bidi="ar-SA"/>
        </w:rPr>
        <w:t>وصبّ القرشيّون جام غضبهم على من آمن بالإسلام من المستضعفين وغيرهم من الشباب والنساء الذين أعلنوا إسلامهم، فقد نكّلوا بهم أقسى ما يكون التنكيل، فقد عذّبوا ياسر وسميّة وعمّاراً عذاباً منكراً وأليماً، وكان النبيّ صلّي الله عليه و آله يجتاز عليهم فيراهم يئنّون تحت وطأة التعذيب فتذوب نفسه شعاعاً من الألم عليهم، فأرسل كلمته إليهم فكانت وسام شرف وفخر لهم، 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آلَ ياسِرَ إِنَّ مَوْعِدَكُمُ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ياسر وسميّة بأيدي جبابرة قريش، ونجا عمّار بعد ما عذّب عذاباً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عانى المؤمنون من الرجال والنساء جميع صنوف التعذيب ممّا اضطرّهم إلى الهجرة من مكّة إلى الحبشة، وكان فيهم الشهيد الخالد جعفر الطيّار، ولاحقتهم قريش لإرجاعهم إلى مكّة لتصفيتهم جسدياً إلّا أنّ ملك الحبشة لم يستجب لهم وأبقاهم في بلده، ولم يتعرّض لهم بمكروه</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5688582_1280447820"/>
      <w:bookmarkStart w:id="692" w:name="_Toc266"/>
      <w:bookmarkEnd w:id="691"/>
      <w:r>
        <w:rPr>
          <w:rtl w:val="true"/>
        </w:rPr>
        <w:t>الزهراء عليهاالسّلام مع أبيها صلّي الله عليه و آله</w:t>
      </w:r>
      <w:bookmarkEnd w:id="692"/>
    </w:p>
    <w:p>
      <w:pPr>
        <w:pStyle w:val="BookText"/>
        <w:rPr/>
      </w:pPr>
      <w:r>
        <w:rPr>
          <w:rFonts w:ascii="Amiri" w:hAnsi="Amiri" w:eastAsia="Amiri" w:cs="Amiri"/>
          <w:color w:val="111111"/>
          <w:sz w:val="28"/>
          <w:sz w:val="28"/>
          <w:szCs w:val="28"/>
          <w:rtl w:val="true"/>
          <w:lang w:bidi="ar-SA"/>
        </w:rPr>
        <w:t>رافقت الزهراء سلام الله عليها، وهي في فجر الصبا، أباها في أيام محنته، ورأت ما كان يعانيه من الاضطهاد والتنكيل، فكان قلبها الطاهر يذوب أسى وحسرات، فقد روى الرواة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بينما كان يصلّي في البيت المعظّم، وكان أبو جهل مع عصابة من فسقة قريش في البيت فالتفت إليهم أبو جهل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يقوم إلى سَلَا جزور بني فلان فيأخذه ويضعه على كتفي محمّد إذا سجد؟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شقيّ منهم فأخذ سَلَا الجزور وهو ملوّث بالدم والروث ووضعه بين كتفي الرسول صلّي الله عليه و آله في حال سجوده، وغرقت العصابة المجرمة بالضحك، وخاف ابن مسعود أن يطرحه عن ظهر رسول الله صلّي الله عليه و آله وهو ساجد لم يرفع رأسه، وسارع </w:t>
      </w:r>
      <w:bookmarkStart w:id="693" w:name="pg17243_178239"/>
    </w:p>
    <w:p>
      <w:pPr>
        <w:pStyle w:val="BookText"/>
        <w:rPr/>
      </w:pPr>
      <w:bookmarkEnd w:id="693"/>
      <w:r>
        <w:rPr>
          <w:rFonts w:ascii="Amiri" w:hAnsi="Amiri" w:eastAsia="Amiri" w:cs="Amiri"/>
          <w:color w:val="111111"/>
          <w:sz w:val="28"/>
          <w:sz w:val="28"/>
          <w:szCs w:val="28"/>
          <w:rtl w:val="true"/>
          <w:lang w:bidi="ar-SA"/>
        </w:rPr>
        <w:t>شخص إلى فاطمة عليهاالسّلام فأخبرها بما جرى على أبيها، فأقبلت ومعها جويرية فأزاحته عنه، ودعت على من صنع ذلك، ولما قضى النبيّ صلّي الله عليه و آله صلاته رفع صوته بالدعاء عليهم، وكان من عادته إذا دعا يدعو ثلاثاً، وإذا سأل من الله تعالى يسأل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عَلَيْكَ بِقُرَيْشٍ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ثلاث مرّات، فلمّا سمعوا صوته ذهب عنهم الضحك، وخافوا من دعائه، ثمّ 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عَلَيْكَ بِأَبِي جَهْلِ بْنِ هَشَامِ، وَعُتْبَةَ بْنِ رَبِيعَةَ، وَشَيْبَةَ بْنِ رَبِيعَةَ، وَالْوَلِيدِ بْنِ عُتْبَةَ، وَأُمَيَّةَ بْنِ خَلَفٍ، وَعُقْبَةَ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فوالذي بعث محمّداً صلّي الله عليه و آله بالحقّ لقد رأيت الذين 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دعا عليهم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يوم بدر، ثمّ سحبوا إلى القليب قليب بدر</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واكبت الزهراء سلام الله عليها أباها، وشاهدت ما عاناه من ضروب المحن والبلاء التي صبّتها عليه تلك الشرذمة الذين تربّوا على الرذائل والجرائم، وقد طافت بها الآلام شفقة على أبيها وخوفاً عليه</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5688584_1280447820"/>
      <w:bookmarkStart w:id="695" w:name="_Toc267"/>
      <w:bookmarkEnd w:id="694"/>
      <w:r>
        <w:rPr>
          <w:rtl w:val="true"/>
        </w:rPr>
        <w:t>اجتماع قريش على قتل النبي صلّي الله عليه و آله</w:t>
      </w:r>
      <w:bookmarkEnd w:id="69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نكب الرسول صلّي الله عليه و آله بوفاة عمّه أبي طالب حامي الإسلام وشيخ البطحاء، لم يكن له بمكّة ركن شديد يأوي إليه، فقد فَقَدَ القوّة الضاربة التي كانت تحميه من اعتداء الطغاة عليه، وعزم صلّي الله عليه و آله على مغادرة مكّة والالتجاء إلى المدينة التي فيها أنصاره وحماة دعوته، وحينما علم القرشيّون بذلك ورمت آنافهم، وخافوا أن يؤسّس النبيّ صلّي الله عليه و آله دولة وجيشاً فينتقم منهم لما أنزلوه به من ضروب المحن والبلاء، فعقدوا مؤتمراً لهم في دار الندوة، وعرضوا الأخطار التي تلاحقهم إن غادر </w:t>
      </w:r>
      <w:bookmarkStart w:id="696" w:name="pg17243_178240"/>
    </w:p>
    <w:p>
      <w:pPr>
        <w:pStyle w:val="BookText"/>
        <w:rPr/>
      </w:pPr>
      <w:bookmarkEnd w:id="696"/>
      <w:r>
        <w:rPr>
          <w:rFonts w:ascii="Amiri" w:hAnsi="Amiri" w:eastAsia="Amiri" w:cs="Amiri"/>
          <w:color w:val="111111"/>
          <w:sz w:val="28"/>
          <w:sz w:val="28"/>
          <w:szCs w:val="28"/>
          <w:rtl w:val="true"/>
          <w:lang w:bidi="ar-SA"/>
        </w:rPr>
        <w:t xml:space="preserve">النبيّ صلّي الله عليه و آله مكّة، فأجمع رأيهم على قتله مهما كلّفهم الأمر، وحضر إبليس ندوتهم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يروي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عليهم بإسناد الجريمة إلى أربعين شخصاً، كلّ واحد منهم ينتمي إلى قبيلة معيّنة حتّى من الأسرة الهاشمية، فتشترك جميع القبائل في قتله، حتّى لا يستطيع أنصاره والمؤمنون به من الثأر له، وعيّنوا لذلك يوماً وسمّوه يوم المزحمة، وأخبر الله تعالى نبيّه بما عزم القوم على قتله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5688586_1280447820"/>
      <w:bookmarkStart w:id="698" w:name="_Toc268"/>
      <w:bookmarkEnd w:id="697"/>
      <w:r>
        <w:rPr>
          <w:rtl w:val="true"/>
        </w:rPr>
        <w:t>هجرة النبيّ صلّي الله عليه و آله إلى يثرب</w:t>
      </w:r>
      <w:bookmarkEnd w:id="698"/>
    </w:p>
    <w:p>
      <w:pPr>
        <w:pStyle w:val="BookText"/>
        <w:rPr/>
      </w:pPr>
      <w:r>
        <w:rPr>
          <w:rFonts w:ascii="Amiri" w:hAnsi="Amiri" w:eastAsia="Amiri" w:cs="Amiri"/>
          <w:color w:val="111111"/>
          <w:sz w:val="28"/>
          <w:sz w:val="28"/>
          <w:szCs w:val="28"/>
          <w:rtl w:val="true"/>
          <w:lang w:bidi="ar-SA"/>
        </w:rPr>
        <w:t>ولمّا حان اليوم الذي عيّنته قريش لقتل النبيّ صلّي الله عليه و آله خفّوا إلى داره وأحاطوا بها من جميع الجهات شاهرين سيوفهم ليمزّقوا جسد الرسول صلّي الله عليه و آله ويطفئوا ذلك النور الذي هو قبس من نور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أرادت قريش أن تنتصر لأصنامها وأوثانها، وتعيد مكانتها الاجتماعية التي فقدتها في ظلّ الدعوة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ألمّت بالزهراء عليهاالسّلام موجات من الألم والأسى على مصير أبيها، ولم تعلم ماذا سيجري عليه من الأحداث إن غادر مكّة، وقد فزعت إلى الله تعالى، ودعته بكلّ إخلاص أن ينقذ أباها من مكائد قريش ويحميه من شرّها</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5688588_1280447820"/>
      <w:bookmarkStart w:id="700" w:name="_Toc269"/>
      <w:bookmarkEnd w:id="699"/>
      <w:r>
        <w:rPr>
          <w:rtl w:val="true"/>
        </w:rPr>
        <w:t>مبيت الإمام عليه السّلام في فراش النبيّ صلّي الله عليه و آله</w:t>
      </w:r>
      <w:bookmarkEnd w:id="70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مكرمة للإمام عليه السّلام تسجل بمداد من النور والشرف والكرامة أنّه كان الفدائي الأوّل للرسول صلّى الله عليه و آله، فقد أوعز إليه أن يبيت في فراشه، ويتّشح ببردته الخضراء </w:t>
      </w:r>
      <w:r>
        <w:rPr>
          <w:rStyle w:val="FootnoteAnchor"/>
          <w:rtl w:val="true"/>
        </w:rPr>
        <w:footnoteReference w:id="390"/>
      </w:r>
      <w:r>
        <w:rPr>
          <w:rFonts w:ascii="Amiri" w:hAnsi="Amiri" w:eastAsia="Amiri" w:cs="Amiri"/>
          <w:color w:val="111111"/>
          <w:sz w:val="28"/>
          <w:sz w:val="28"/>
          <w:szCs w:val="28"/>
          <w:rtl w:val="true"/>
          <w:lang w:bidi="ar-SA"/>
        </w:rPr>
        <w:t xml:space="preserve">ليوهم على أولئك الأرجاس أنّه هو النبيّ صلّي الله عليه و آله حتّى يسلم صلّي الله عليه و آله من القتل، وتلقّى الإمام أمر النبيّ صلّي الله عليه و آله له بمزيد من السرور والابتهاج، وشعر بالسعادة التي لم يحلم </w:t>
      </w:r>
    </w:p>
    <w:p>
      <w:pPr>
        <w:pStyle w:val="BookText"/>
        <w:rPr/>
      </w:pPr>
      <w:r>
        <w:rPr>
          <w:rFonts w:ascii="Amiri" w:hAnsi="Amiri" w:eastAsia="Amiri" w:cs="Amiri"/>
          <w:color w:val="111111"/>
          <w:sz w:val="28"/>
          <w:sz w:val="28"/>
          <w:szCs w:val="28"/>
          <w:rtl w:val="true"/>
          <w:lang w:bidi="ar-SA"/>
        </w:rPr>
        <w:t>بمثلها ليكون فداءً لأخيه وابن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النبي صلّي الله عليه و آله من الدار، ورماهم بحفنة من التراب أتت على وجوههم الكريهة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النبيّ صلّي الله عليه و آله وهو يتلو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مبيت الإمام على فراش النبيّ صلّي الله عليه و آله، ووقايته له بروحه صفحة مشرقة من جهاده المقدّس، وقد أنزل الله تعالى في حقّه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ولهذه الكرامة، التي هي وسام شرف للإمام عليه السّلام دور مهم في الدعوة الإسلاميّة لم ينلها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 الملهم الكبير الشيخ هاشم الكعبي مخاطباً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وَمَواقِفٌ لَكَ دونَ أَحمَدَ جاوَزَتْ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بِمَقامِكَ التَّعريفَ والتَّحْدِيدا</w:t>
      </w:r>
    </w:p>
    <w:p>
      <w:pPr>
        <w:pStyle w:val="BookText"/>
        <w:rPr/>
      </w:pPr>
      <w:r>
        <w:rPr>
          <w:rFonts w:ascii="Amiri" w:hAnsi="Amiri" w:eastAsia="Amiri" w:cs="Amiri"/>
          <w:color w:val="111111"/>
          <w:sz w:val="28"/>
          <w:sz w:val="28"/>
          <w:szCs w:val="28"/>
          <w:rtl w:val="true"/>
          <w:lang w:bidi="ar-SA"/>
        </w:rPr>
        <w:t xml:space="preserve">فَعَلى الفِراشِ مَبِيتُ لَيلِكَ وَالْعِدَى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إِلَيْكَ بَوارِقاً وَرُعُودا</w:t>
      </w:r>
    </w:p>
    <w:p>
      <w:pPr>
        <w:pStyle w:val="BookText"/>
        <w:rPr/>
      </w:pPr>
      <w:r>
        <w:rPr>
          <w:rFonts w:ascii="Amiri" w:hAnsi="Amiri" w:eastAsia="Amiri" w:cs="Amiri"/>
          <w:color w:val="111111"/>
          <w:sz w:val="28"/>
          <w:sz w:val="28"/>
          <w:szCs w:val="28"/>
          <w:rtl w:val="true"/>
          <w:lang w:bidi="ar-SA"/>
        </w:rPr>
        <w:t xml:space="preserve">فَرَقَدْتَ مَثْلُوجَ الفُؤادِ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القراعُ لِسَمْعِكَ التَّغْرِيدا</w:t>
      </w:r>
    </w:p>
    <w:p>
      <w:pPr>
        <w:pStyle w:val="BookText"/>
        <w:rPr/>
      </w:pPr>
      <w:r>
        <w:rPr>
          <w:rFonts w:ascii="Amiri" w:hAnsi="Amiri" w:eastAsia="Amiri" w:cs="Amiri"/>
          <w:color w:val="111111"/>
          <w:sz w:val="28"/>
          <w:sz w:val="28"/>
          <w:szCs w:val="28"/>
          <w:rtl w:val="true"/>
          <w:lang w:bidi="ar-SA"/>
        </w:rPr>
        <w:t xml:space="preserve">فَكَفِيتَ ليلتَهُ وقُمْتَ مُعارِضاً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 أَشَمَّ وَفارِساً صِنْدِيدا</w:t>
      </w:r>
    </w:p>
    <w:p>
      <w:pPr>
        <w:pStyle w:val="BookText"/>
        <w:rPr/>
      </w:pPr>
      <w:r>
        <w:rPr>
          <w:rFonts w:ascii="Amiri" w:hAnsi="Amiri" w:eastAsia="Amiri" w:cs="Amiri"/>
          <w:color w:val="111111"/>
          <w:sz w:val="28"/>
          <w:sz w:val="28"/>
          <w:szCs w:val="28"/>
          <w:rtl w:val="true"/>
          <w:lang w:bidi="ar-SA"/>
        </w:rPr>
        <w:t xml:space="preserve">رَصَدُوا الصَّباحَ لِيُنفِقُوا كَنْزَ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دَرَوْا كَنْزَ الْهُدَى مَرْصُودا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وظلّ الإمام عليه السّلام راقداً في فراش النبيّ صلّي الله عليه و آله لم تراوده سِنة من النوم، فلمّا اندلع نور الصبح هجم الطغاة شاهرين سيوفهم على سرير النبيّ صلّي الله عليه و آله، فطلع منه الإمام أمير المؤمنين عليه السّلام كالأسد الضاري شاهراً سيفه، فلمّا رأوه ذُهلوا وجبنوا وصاحوا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محمّد؟ </w:t>
      </w:r>
      <w:bookmarkStart w:id="701" w:name="pg17243_178242"/>
    </w:p>
    <w:p>
      <w:pPr>
        <w:pStyle w:val="BookText"/>
        <w:rPr/>
      </w:pPr>
      <w:bookmarkEnd w:id="701"/>
      <w:r>
        <w:rPr>
          <w:rFonts w:ascii="Amiri" w:hAnsi="Amiri" w:eastAsia="Amiri" w:cs="Amiri"/>
          <w:color w:val="111111"/>
          <w:sz w:val="28"/>
          <w:sz w:val="28"/>
          <w:szCs w:val="28"/>
          <w:rtl w:val="true"/>
          <w:lang w:bidi="ar-SA"/>
        </w:rPr>
        <w:t>فقابلهم الإمام بعنف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جَعَلْتُمُونِي حارِساً عَلَيْهِ؟</w:t>
      </w:r>
    </w:p>
    <w:p>
      <w:pPr>
        <w:pStyle w:val="BookText"/>
        <w:rPr/>
      </w:pPr>
      <w:r>
        <w:rPr>
          <w:rFonts w:ascii="Amiri" w:hAnsi="Amiri" w:eastAsia="Amiri" w:cs="Amiri"/>
          <w:color w:val="111111"/>
          <w:sz w:val="28"/>
          <w:sz w:val="28"/>
          <w:szCs w:val="28"/>
          <w:rtl w:val="true"/>
          <w:lang w:bidi="ar-SA"/>
        </w:rPr>
        <w:t>ونكصوا على أعقابهم يجرّون رداء الخيبة، فقد فلت الرسول صلّي الله عليه و آله من قبضتهم، الذي جاء ليحرّرهم من مآثم الجاهلية ويبني لهم مجداً شامخاً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حاولت قريش من الإمام أن يخبرهم باتّجاه النبيّ صلّي الله عليه و آله لم يجبهم إلى شيء، وحقدت عليه قريش، وأخذت تلقي عليه نظرات حادّة، واستخفّ منهم الإمام عليه السّلام، وقابلهم بسخرية واستهزاء</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5688590_1280447820"/>
      <w:bookmarkStart w:id="703" w:name="_Toc270"/>
      <w:bookmarkEnd w:id="702"/>
      <w:r>
        <w:rPr>
          <w:rtl w:val="true"/>
        </w:rPr>
        <w:t>استقبال المدينة للرسول صلّي الله عليه و آله</w:t>
      </w:r>
      <w:bookmarkEnd w:id="703"/>
    </w:p>
    <w:p>
      <w:pPr>
        <w:pStyle w:val="BookText"/>
        <w:rPr/>
      </w:pPr>
      <w:r>
        <w:rPr>
          <w:rFonts w:ascii="Amiri" w:hAnsi="Amiri" w:eastAsia="Amiri" w:cs="Amiri"/>
          <w:color w:val="111111"/>
          <w:sz w:val="28"/>
          <w:sz w:val="28"/>
          <w:szCs w:val="28"/>
          <w:rtl w:val="true"/>
          <w:lang w:bidi="ar-SA"/>
        </w:rPr>
        <w:t>وأخذ الرسول صلّي الله عليه و آله يجدّ في السير حتّى أشرف على المدينة، فلمّا علم أهلها بتشريفه لديارهم هبّوا جميعاً لاستقباله، وقد علت زغاريد النساء بالفرحة والابتهاج وهنّ ينشدن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 البَدْرُ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ثَنِيَاتِ الوَداغ</w:t>
      </w:r>
    </w:p>
    <w:p>
      <w:pPr>
        <w:pStyle w:val="BookText"/>
        <w:rPr/>
      </w:pPr>
      <w:r>
        <w:rPr>
          <w:rFonts w:ascii="Amiri" w:hAnsi="Amiri" w:eastAsia="Amiri" w:cs="Amiri"/>
          <w:color w:val="111111"/>
          <w:sz w:val="28"/>
          <w:sz w:val="28"/>
          <w:szCs w:val="28"/>
          <w:rtl w:val="true"/>
          <w:lang w:bidi="ar-SA"/>
        </w:rPr>
        <w:t xml:space="preserve">وَجَبَ الشُّكْرُ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 لِلهِ داغ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وكان ذلك اليوم مشهوداً في يثرب، لم يمرّ عليها مثله في جميع الأحقاب، وحينما استقرّ النبيّ صلّي الله عليه و آله في يثرب قام بتأسيس دولته الكبرى، دولة القرآن، التي تبنّت القضايا المصيرية لجميع شعوب العالم وأُمم الأرض، وأعلنت 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وجد النبيّ صلّي الله عليه و آله من تباشير المدنيين بقدومه ما ملأ قلبه فرحاً وسروراً، وأيقن أنّه سيجد فيهم أنصاراً وبناة لدولته</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5688592_1280447820"/>
      <w:bookmarkStart w:id="705" w:name="_Toc271"/>
      <w:bookmarkEnd w:id="704"/>
      <w:r>
        <w:rPr>
          <w:rtl w:val="true"/>
        </w:rPr>
        <w:t>هجرة الإمام عليه السّلام ليثرب</w:t>
      </w:r>
      <w:bookmarkEnd w:id="70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نزح الرسول صلّي الله عليه و آله من مكّة إلى يثرب قام الإمام عليه السّلام بتنفيذ ما عهد إليه </w:t>
      </w:r>
      <w:bookmarkStart w:id="706" w:name="pg17243_178243"/>
    </w:p>
    <w:p>
      <w:pPr>
        <w:pStyle w:val="BookText"/>
        <w:rPr/>
      </w:pPr>
      <w:bookmarkEnd w:id="706"/>
      <w:r>
        <w:rPr>
          <w:rFonts w:ascii="Amiri" w:hAnsi="Amiri" w:eastAsia="Amiri" w:cs="Amiri"/>
          <w:color w:val="111111"/>
          <w:sz w:val="28"/>
          <w:sz w:val="28"/>
          <w:szCs w:val="28"/>
          <w:rtl w:val="true"/>
          <w:lang w:bidi="ar-SA"/>
        </w:rPr>
        <w:t xml:space="preserve">النبيّ صلّي الله عليه و آله له له من أداء الأمانات لأهلها، وقضاء ديونه، وبعدما أدّى ذلك حمل السيّدات الزاكيات من الفواطم، وهاجر بهنّ إلى المدينة، فلحقته عصابة من قريش لتصدّه عن السفر، فانبرى إليهم الإمام عليه السّلام ببسالة، فقتل واحداً منهم، وهرب الباقون </w:t>
      </w:r>
      <w:r>
        <w:rPr>
          <w:rStyle w:val="FootnoteAnchor"/>
          <w:rtl w:val="true"/>
        </w:rPr>
        <w:footnoteReference w:id="394"/>
      </w:r>
      <w:r>
        <w:rPr>
          <w:rFonts w:ascii="Amiri" w:hAnsi="Amiri" w:eastAsia="Amiri" w:cs="Amiri"/>
          <w:color w:val="111111"/>
          <w:sz w:val="28"/>
          <w:sz w:val="28"/>
          <w:szCs w:val="28"/>
          <w:rtl w:val="true"/>
          <w:lang w:bidi="ar-SA"/>
        </w:rPr>
        <w:t xml:space="preserve">، وسار الإمام عليه السّلام يطوي البيداء لا يلوي على شيء حتّى انتهى إلى المدينة، وقد ورمت قدماه من المشي، ولم يستطع أن يلتقي بالنبيّ لما به من التعب والعناء، وبادر النبيّ صلّي الله عليه و آله إليه، فلمّا رآه اعتنقه ويكى رحمة لما بقدميه من الورم، فأخذ النبيّ عليه السّلام من ريقه، ومسح من ريقه، ومسح بها قدميه فبرئتا من المرض، ولم يَشْكُ بعد ذلك منهما شيئاً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الزهراء عليهاالسّلام فإنّها كانت تتحرّق بشوق عارم لملاقاة أبيها، فاعتنقته، وقابلها النبيّ صلّي الله عليه و آله بحفاوة وتكريم، وأخذ يوسعها تقبيلاً، ورحّب بها غاية الترحيب، وكانت تبلغ الثامنة من العمر، وقد وصلت المدينة في يوم الخميس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 w:name="__RefHeading___Toc5688594_1280447820"/>
      <w:bookmarkStart w:id="708" w:name="_Toc272"/>
      <w:bookmarkEnd w:id="707"/>
      <w:r>
        <w:rPr>
          <w:rtl w:val="true"/>
        </w:rPr>
        <w:t>في واقعة أُحُد</w:t>
      </w:r>
      <w:bookmarkEnd w:id="708"/>
    </w:p>
    <w:p>
      <w:pPr>
        <w:pStyle w:val="BookText"/>
        <w:rPr/>
      </w:pPr>
      <w:r>
        <w:rPr>
          <w:rFonts w:ascii="Amiri" w:hAnsi="Amiri" w:eastAsia="Amiri" w:cs="Amiri"/>
          <w:color w:val="111111"/>
          <w:sz w:val="28"/>
          <w:sz w:val="28"/>
          <w:szCs w:val="28"/>
          <w:rtl w:val="true"/>
          <w:lang w:bidi="ar-SA"/>
        </w:rPr>
        <w:t>حضرت سيّدة النساء واقعة أُحُد، ورأت ما مُنِي به المسلمون من الهزيمة الساحقة التي كادت أن تطوي معالم الإسلام، لولا جهاد ابن عمّها الإمام أمير المؤمنين، ولولا ما بذله من جهد شاق وعناء عسير لقضت قريش على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واستأصلت شأفة الإسلام، وهدّمت حصونه وقواعده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المسلمين لم يصابوا بكارثة في جميع الحروب والغزوات التي خاضوها في أيام النبيّ صلّي الله عليه و آله مثل تلك الكارثة، وكانت هزيمة المسلمين ناجمة </w:t>
      </w:r>
      <w:bookmarkStart w:id="709" w:name="pg17243_178244"/>
    </w:p>
    <w:p>
      <w:pPr>
        <w:pStyle w:val="BookText"/>
        <w:rPr/>
      </w:pPr>
      <w:bookmarkEnd w:id="709"/>
      <w:r>
        <w:rPr>
          <w:rFonts w:ascii="Amiri" w:hAnsi="Amiri" w:eastAsia="Amiri" w:cs="Amiri"/>
          <w:color w:val="111111"/>
          <w:sz w:val="28"/>
          <w:sz w:val="28"/>
          <w:szCs w:val="28"/>
          <w:rtl w:val="true"/>
          <w:lang w:bidi="ar-SA"/>
        </w:rPr>
        <w:t>من مخالفة القوة العسكرية التي وضعها النبيّ صلّي الله عليه و آله على الجبل لحماية المسلمين من الخلف، وقد أكّد عليها بملازمة مواضعها لئلا يهجم المشركون عليهم من الخلف، وانهزم المشركون الذين هم أمام الجيش الإسلامي، وخلّفوا أمتعتهم في ساحة المعركة، فسارعت الكتيبة التي على الجبل لنهب الأمتعة، فبصر بهم خالد بن الوليد، وهو من قادة جيش المشركين، فشدّ على المسلمين من خلفهم، واستعادت القوّة الأماميّة من جيوش المشركين نشاطها، فحملوا على المسلمين، وأحاطوا بهم من أمامهم وخلفهم، فاوسعوهم قتلاً، وقد استشهد منهم سبعون بطلاً، كان منهم الشهيد الخالد حمزة عمّ النبيّ صلّي الله عليه و آله، وأصابت النبيّ صلّي الله عليه و آله عدّة جراحات، فقد جرح وجهه الشريف، وكسرت رباعيته، وهشّمت البيضة التي على رأسه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وانبرت سيّدة النساء بألم بالغ ومعها زوجها الإمام أمير المؤمنين عليه السّلام، فجعل يسكب الماء على جراحات الرسول صلّي الله عليه و آله، وكان الماء لا يزيد الدم إلّا كثرة، فسارعت الصدِّيقة إلى قطعة حصير فأحرقته حتّى صار رماداً، فأخذت منه ووضعته على الجراحات فاستمسكت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5688596_1280447820"/>
      <w:bookmarkStart w:id="711" w:name="_Toc273"/>
      <w:bookmarkEnd w:id="710"/>
      <w:r>
        <w:rPr>
          <w:rtl w:val="true"/>
        </w:rPr>
        <w:t>واقعة الاحزاب</w:t>
      </w:r>
      <w:bookmarkEnd w:id="711"/>
    </w:p>
    <w:p>
      <w:pPr>
        <w:pStyle w:val="BookText"/>
        <w:rPr/>
      </w:pPr>
      <w:r>
        <w:rPr>
          <w:rFonts w:ascii="Amiri" w:hAnsi="Amiri" w:eastAsia="Amiri" w:cs="Amiri"/>
          <w:color w:val="111111"/>
          <w:sz w:val="28"/>
          <w:sz w:val="28"/>
          <w:szCs w:val="28"/>
          <w:rtl w:val="true"/>
          <w:lang w:bidi="ar-SA"/>
        </w:rPr>
        <w:t>وداهمت جيوش المشركين المدينة عاصمة الإسلام بقيادة الجاهلي أبي سفيان لتطوي رسالة الإسلام، وتعيد الجاهلية الأُولى إلى الناس، وصنع المسلمون خندقاً لحماية المدينة، برأي المفكّر الصحابي الجليل سلمان الفارسي، وظلّ النبيّ صلّي الله عليه و آله يعمل مع المسلمين، وسارعت إليه بضعته الصدّيقة سيّدة النساء بكسرة من خبز فرفعتها إليه،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يا فاطِمَةُ؟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بأدب ولطف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قُرْصِ اخْتَبَزْتُهُ لابني، جِئْتُكَ مِنْهُ بِهَذِهِ الْكِسْرَةَ</w:t>
      </w:r>
      <w:r>
        <w:rPr>
          <w:rFonts w:eastAsia="Amiri" w:cs="Amiri" w:ascii="Amiri" w:hAnsi="Amiri"/>
          <w:color w:val="111111"/>
          <w:sz w:val="28"/>
          <w:szCs w:val="28"/>
          <w:rtl w:val="true"/>
          <w:lang w:bidi="ar-SA"/>
        </w:rPr>
        <w:t xml:space="preserve">. </w:t>
      </w:r>
      <w:bookmarkStart w:id="712" w:name="pg17243_178245"/>
    </w:p>
    <w:p>
      <w:pPr>
        <w:pStyle w:val="BookText"/>
        <w:rPr/>
      </w:pPr>
      <w:bookmarkEnd w:id="712"/>
      <w:r>
        <w:rPr>
          <w:rFonts w:ascii="Amiri" w:hAnsi="Amiri" w:eastAsia="Amiri" w:cs="Amiri"/>
          <w:color w:val="111111"/>
          <w:sz w:val="28"/>
          <w:sz w:val="28"/>
          <w:szCs w:val="28"/>
          <w:rtl w:val="true"/>
          <w:lang w:bidi="ar-SA"/>
        </w:rPr>
        <w:t>وسارع النبيّ صلّي الله عليه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لأَوَّلُ طَعَامٍ دَخَلَ فَمَ أَبِيكِ مُنْذُ ثَلَاثِ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أكبر، أيّ إيثار، وأيّ مبرّة، وأيّ زهد في الدنيا كهذا الزهد، لقد حكى النبيّ صلّي الله عليه و آله ويضعته روحانيّة الأنبياء وزهدهم في الدنيا</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5688598_1280447820"/>
      <w:bookmarkStart w:id="714" w:name="_Toc274"/>
      <w:bookmarkEnd w:id="713"/>
      <w:r>
        <w:rPr>
          <w:rtl w:val="true"/>
        </w:rPr>
        <w:t>النبيّ صلّي الله عليه و آله مع بضعته في حلّه وترحاله</w:t>
      </w:r>
      <w:bookmarkEnd w:id="714"/>
    </w:p>
    <w:p>
      <w:pPr>
        <w:pStyle w:val="BookText"/>
        <w:rPr/>
      </w:pPr>
      <w:r>
        <w:rPr>
          <w:rFonts w:ascii="Amiri" w:hAnsi="Amiri" w:eastAsia="Amiri" w:cs="Amiri"/>
          <w:color w:val="111111"/>
          <w:sz w:val="28"/>
          <w:sz w:val="28"/>
          <w:szCs w:val="28"/>
          <w:rtl w:val="true"/>
          <w:lang w:bidi="ar-SA"/>
        </w:rPr>
        <w:t xml:space="preserve">وأخلص النبيّ صلّي الله عليه و آله لبضعته، وقدّمها على بقية أهله، وكان من عظيم إخلاصه لها أنّه إذا سافر كان آخر عهدٍ بها، وإذا قدم من سفره كان أوّل ما يقدم عليها، ثمّ يأتي إلى بيته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حضرت سلام الله عليها مع أبيها في فتح مكّة </w:t>
      </w:r>
      <w:r>
        <w:rPr>
          <w:rStyle w:val="FootnoteAnchor"/>
          <w:rtl w:val="true"/>
        </w:rPr>
        <w:footnoteReference w:id="400"/>
      </w:r>
      <w:r>
        <w:rPr>
          <w:rFonts w:ascii="Amiri" w:hAnsi="Amiri" w:eastAsia="Amiri" w:cs="Amiri"/>
          <w:color w:val="111111"/>
          <w:sz w:val="28"/>
          <w:sz w:val="28"/>
          <w:szCs w:val="28"/>
          <w:rtl w:val="true"/>
          <w:lang w:bidi="ar-SA"/>
        </w:rPr>
        <w:t>، وشاهدت الفتح المبين لأبيها، وخضوع القرشييّن وذلّتهم له</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5" w:name="pg17243_178247"/>
      <w:bookmarkStart w:id="716" w:name="pg17243_178247"/>
      <w:bookmarkEnd w:id="716"/>
    </w:p>
    <w:p>
      <w:pPr>
        <w:pStyle w:val="Heading2"/>
        <w:numPr>
          <w:ilvl w:val="1"/>
          <w:numId w:val="1"/>
        </w:numPr>
        <w:rPr/>
      </w:pPr>
      <w:bookmarkStart w:id="717" w:name="pg17243_178247"/>
      <w:bookmarkStart w:id="718" w:name="__RefHeading___Toc5688600_1280447820"/>
      <w:bookmarkStart w:id="719" w:name="_Toc275"/>
      <w:bookmarkEnd w:id="717"/>
      <w:bookmarkEnd w:id="718"/>
      <w:r>
        <w:rPr>
          <w:rtl w:val="true"/>
        </w:rPr>
        <w:t>اِنْتِخَابُ الأِمَامِ لِلْخِلَافَةِ الإِسْلَامِيَّةِ</w:t>
      </w:r>
      <w:bookmarkEnd w:id="71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0" w:name="__RefHeading___Toc5688602_1280447820"/>
      <w:bookmarkStart w:id="721" w:name="_Toc276"/>
      <w:bookmarkEnd w:id="720"/>
      <w:r>
        <w:rPr>
          <w:rtl w:val="true"/>
        </w:rPr>
        <w:t>إشارة</w:t>
      </w:r>
      <w:bookmarkEnd w:id="72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17243_178249"/>
      <w:bookmarkStart w:id="723" w:name="pg17243_178249"/>
      <w:bookmarkEnd w:id="723"/>
    </w:p>
    <w:p>
      <w:pPr>
        <w:pStyle w:val="BookText"/>
        <w:rPr/>
      </w:pPr>
      <w:bookmarkStart w:id="724" w:name="pg17243_178249"/>
      <w:bookmarkEnd w:id="724"/>
      <w:r>
        <w:rPr>
          <w:rFonts w:ascii="Amiri" w:hAnsi="Amiri" w:eastAsia="Amiri" w:cs="Amiri"/>
          <w:color w:val="111111"/>
          <w:sz w:val="28"/>
          <w:sz w:val="28"/>
          <w:szCs w:val="28"/>
          <w:rtl w:val="true"/>
          <w:lang w:bidi="ar-SA"/>
        </w:rPr>
        <w:t xml:space="preserve">رافقت الصدِّيقة الطاهرة الأحداث التي جرت بعد فتح مكّة من دخول الناس في دين الله أفواجاً أفواجاً، وسيادة الإسلام على معظم أنحاء الجزيرة العربية، وأنّه على وشك أن يسود الشرق العربي وغيره من أنحاء العالم، وأنّ البشرية ستنعم في ظِلال حكمه، وكان من أروع ما شاهدته دخول القرشيّين في دين الإسلام مرغمين مكرهين، أذلّاء صاغرين، وهم الذين جهدوا على إطفاء نور الله، ومحاربة رسول الله صلّي الله عليه و آله، ولم يتركوا صورة من صور العنف والتنكيل إلّا قابلوا بها أباها صلوات الله عليه، فقادوا الجيوش والأحزاب لمناجزته حتّى نصره الله تعالى النصر المبين، وأذلّهم وأخزاهم، فقد طهّر البيت الحرام من الأوثان والأصنام، وارتفع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جنبات المسجد الحرام، وساد حكم القرآن في ذلك البلد الذي كان مسرحاً لخرافات الجاهلية وتقاليدها العفنة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هذا الدور من أهم أدوار حياة الصدِّيقة سلام الله عليها، وقد رأت أباها بعد هذا النصر العظيم الذي أحرزه أنّه قد اهتمّ اهتماماً بالغاً في أمر خطير فيه ضمان لأُمّته من الزيغ والانحراف، وهو ما يلي</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5688604_1280447820"/>
      <w:bookmarkStart w:id="726" w:name="_Toc277"/>
      <w:bookmarkEnd w:id="725"/>
      <w:r>
        <w:rPr>
          <w:rtl w:val="true"/>
        </w:rPr>
        <w:t>تعيين القائد من بعده</w:t>
      </w:r>
      <w:bookmarkEnd w:id="72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الخلافة من بعد الرسول صلّي الله عليه و آله له فإنّها من أهمّ المراكز الحسّاسة في شريعة الإسلام؛ لأنّها امتداد لحكم النبيّ، واستدامة لشريعته، ومن شدّة اهتمام النبيّ صلّي الله عليه و آله </w:t>
      </w:r>
    </w:p>
    <w:p>
      <w:pPr>
        <w:pStyle w:val="BookText"/>
        <w:rPr/>
      </w:pPr>
      <w:r>
        <w:rPr>
          <w:rFonts w:ascii="Amiri" w:hAnsi="Amiri" w:eastAsia="Amiri" w:cs="Amiri"/>
          <w:color w:val="111111"/>
          <w:sz w:val="28"/>
          <w:sz w:val="28"/>
          <w:szCs w:val="28"/>
          <w:rtl w:val="true"/>
          <w:lang w:bidi="ar-SA"/>
        </w:rPr>
        <w:t>بالخلافة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مِيْنَةٌ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صلّي الله عليه و آله احتاط أشدّ ما يكون الاحتياط في شؤون أُمّته، فقد كان رؤوفاً بها وحريصاً عليها، يعزّ عليه عنتها، فقد تحمّل من العناء والجهد ما لا يوصف لمرارته وقسوته في سبيل تطوّرها ورفع مستواها، وجعلها رائدة العالم في حضارته وتقدّمه، أيعقل أن يتركها فريسة لأعدائه، تتقاذفها الأمواج، وتهوي بها في مكان سحيق ؟</w:t>
      </w:r>
    </w:p>
    <w:p>
      <w:pPr>
        <w:pStyle w:val="BookText"/>
        <w:rPr/>
      </w:pPr>
      <w:r>
        <w:rPr>
          <w:rFonts w:ascii="Amiri" w:hAnsi="Amiri" w:eastAsia="Amiri" w:cs="Amiri"/>
          <w:color w:val="111111"/>
          <w:sz w:val="28"/>
          <w:sz w:val="28"/>
          <w:szCs w:val="28"/>
          <w:rtl w:val="true"/>
          <w:lang w:bidi="ar-SA"/>
        </w:rPr>
        <w:t>إنّ من أوهى الآراء، وأكثرها هزالاً ويُعداً عن الواقع الذهاب إلى أنّ النبيّ صلّى الله عليه و آله أهمل شؤون الخلافة، وترك الأمر فوضى من بعده، فإنّ ذلك يتصادم مع الخطّ الرسالي الهادف إلى امتداد أشعة الرسالة الإسلاميّة، وإشاعة قيمها العليا، ومبادئها العظيمة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إهمال النبيّ صلّي الله عليه و آله لمن يتولّى الحكم من بعده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تدمير للركائز الاجتماعيّة التي أقامها الإسلام، وتدمير للحياة العامّة التي يعيشها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الأزمات الحادّة والخطوب السود التي واجهتها الأُمّة في معظم عصورها كانت ناجمة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فصل أهل بيت النبوّة ومركز الوحي والتنزيل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أقامهم الرسول صلّي الله عليه و آله، وأسند إليهم ولاية الأُمّة، وقرنهم بمحكم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الخلافة، ولكنّ الأطماع السياسية، والتهالك على السلطة، هي التي وقفت حاجباً لتنفيذ وصايا النبيّ صلّي الله عليه و آله في أهل بيته عليهم السّلام دعاة الله تعالى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عانت الأُمّة من جرّاء فصل الخلافة عن الأُسرة النبوية أقسى وأمّر الخطوب والمآسي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محمّد الكيلاني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تنازع القوم على منصب الخلافة تنازعاً قلَّ أن نجد له مثيلاً في الأُمم الأُخرى، وارتكبوا في سبيل ذلك ما نتعفّف نحن عن ارتكابه الآن، فترتّب على ذلك أنّ أُزهقت الأرواح، ودمِّرت المدن، وهدِّمت القرى، وأُحرقت الدور، وترمّلت النساء، وتيتّمت الأطفال، وهلك من المسلمين </w:t>
      </w:r>
      <w:bookmarkStart w:id="727" w:name="pg17243_178251"/>
    </w:p>
    <w:p>
      <w:pPr>
        <w:pStyle w:val="BookText"/>
        <w:rPr/>
      </w:pPr>
      <w:bookmarkEnd w:id="727"/>
      <w:r>
        <w:rPr>
          <w:rFonts w:ascii="Amiri" w:hAnsi="Amiri" w:eastAsia="Amiri" w:cs="Amiri"/>
          <w:color w:val="111111"/>
          <w:sz w:val="28"/>
          <w:sz w:val="28"/>
          <w:szCs w:val="28"/>
          <w:rtl w:val="true"/>
          <w:lang w:bidi="ar-SA"/>
        </w:rPr>
        <w:t>خلق كثير</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النبيّ الله بعثه الله تعالى رحمة للعالمين، كيف يترك أمر أُمّته فوضى من بعده، ولا يعيّن لها القائد في مسيرتها بعد وفاته، ولننظر إلى القائد العظيم مَن هو؟</w:t>
      </w:r>
    </w:p>
    <w:p>
      <w:pPr>
        <w:pStyle w:val="Heading3"/>
        <w:numPr>
          <w:ilvl w:val="2"/>
          <w:numId w:val="1"/>
        </w:numPr>
        <w:rPr/>
      </w:pPr>
      <w:bookmarkStart w:id="728" w:name="__RefHeading___Toc5688606_1280447820"/>
      <w:bookmarkStart w:id="729" w:name="_Toc278"/>
      <w:bookmarkEnd w:id="728"/>
      <w:r>
        <w:rPr>
          <w:rtl w:val="true"/>
        </w:rPr>
        <w:t>النبيّ صلّي الله عليه و آله يرشح عليّاً عليه السّلام</w:t>
      </w:r>
      <w:bookmarkEnd w:id="729"/>
    </w:p>
    <w:p>
      <w:pPr>
        <w:pStyle w:val="BookText"/>
        <w:rPr/>
      </w:pPr>
      <w:r>
        <w:rPr>
          <w:rFonts w:ascii="Amiri" w:hAnsi="Amiri" w:eastAsia="Amiri" w:cs="Amiri"/>
          <w:color w:val="111111"/>
          <w:sz w:val="28"/>
          <w:sz w:val="28"/>
          <w:szCs w:val="28"/>
          <w:rtl w:val="true"/>
          <w:lang w:bidi="ar-SA"/>
        </w:rPr>
        <w:t>ليست الخلافة خاضعة للأهواء والعواطف؛ لأنّها من القضايا المصيرية للأُمّة، وعليها ترتكز جميع أهدافها وشؤونها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والشيء المؤكّد حسب الدراسات العلميّة، والتأمّل الجاد في السيرة النبويّة، ومصادر التأريخ الإسلامي يتّضح بصورة جليّة لا غبار عليها أنّ النبيّ صلّي الله عليه و آله قد رشّح الإمام أمير المؤمنين عليه السّلام لمنصب الخلافة، وأقامه إماماً للمسلمين من بعده، ويدعم ذلك النصوص المتواترة القطعية عن النبيّ صلّي الله عليه و آله في الاشادة بالإمام وتعظيم مركزه من أنّه باب مدينة علمه، وأنّه مع الحقّ، والحقّ معه، وأنّه مع القرآن، والقرآن معه، وأنّه من النبيّ صلّي الله عليه و آله بمنزلة هارون من موسى، ويتجلّى ذلك في مؤتمر الغدير الذي أخذ النبيّ صلّي الله عليه و آله فيه البيعة بالخلافة للإمام عليه السّلام، فقد بايعه المسلمون بالإمرة والولاية، وبايعته أُمّهات المؤمنين، وهنّأه عمر بن الخطّاب على هذا المنصب،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هنيئاً يابن أبي طالب، أصبحت وأمسيت مولاي ومولى كلّ مؤمن ومؤمنة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البيعة للإمام عليه السّلام في غدير خم جزء من رسالة الإسلام، فمن جحده فلیس برشید</w:t>
      </w:r>
      <w:r>
        <w:rPr>
          <w:rFonts w:eastAsia="IRNazanin" w:cs="IRNazanin"/>
          <w:color w:val="111111"/>
          <w:sz w:val="28"/>
          <w:szCs w:val="28"/>
          <w:rtl w:val="true"/>
          <w:lang w:bidi="fa-IR"/>
        </w:rPr>
        <w:t>.</w:t>
      </w:r>
    </w:p>
    <w:p>
      <w:pPr>
        <w:pStyle w:val="Heading3"/>
        <w:numPr>
          <w:ilvl w:val="2"/>
          <w:numId w:val="1"/>
        </w:numPr>
        <w:rPr/>
      </w:pPr>
      <w:bookmarkStart w:id="730" w:name="__RefHeading___Toc5688608_1280447820"/>
      <w:bookmarkStart w:id="731" w:name="_Toc279"/>
      <w:bookmarkEnd w:id="730"/>
      <w:r>
        <w:rPr>
          <w:rtl w:val="true"/>
        </w:rPr>
        <w:t>لماذا رشّح النبيّ صلّي الله عليه و آله عليّاً عليه السّلام</w:t>
      </w:r>
      <w:bookmarkEnd w:id="73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ويتساءل الكثيرون لماذا رشح النبيّ صلّي الله عليه و آله الإمام أمير المؤمنين عليه السّلام لمنصب الخلافة، وقدّمه على غيره من أبناء عمومته وأصحابه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ذلك يتلخّص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التالية،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أمر عبده ورسوله بنصب الإمام خليفة من بعده، وأخذ البيعة له من المسلمين في غدير خم، فقد نزلت عليه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وقام النبيّ صلّي الله عليه و آله بعد هذا الانذار الحاسم فجمع الحجّاج الذين قفلوا من حجّ بيت الله الحرام في صعيد خم، وعرّفهم بما أمر الله تعالى به من تعيين الإمام وانتخابه قائداً عاماً للأُمّة الإسلاميّة، وبايعه الجميع كما ألمحنا إلى ذلك في البحوث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صلّي الله عليه و آله قرن بين النبوّة والخلافة، وجعلهما في صعيد واحد حينما دعا أُسرته إلى الإيمان والتصديق برسالته قائلاً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يُوَازِرُنِي لِيَكُونَ خَلِيفَةً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يستجب له أحد منهم سوى الإمام أمير المؤمنين عليه السّلام، وهو في سنّه المبكّر، فأخذ برقبته، وخاطبهم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وَخَلِيفَتِي،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اهتمام النبيّ صلّي الله عليه و آله بالخلافة لم يكن ناجماً في الأيام الأخيرة من حياته، وإنّما كان في بداية الدعوة الخالدة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صلّي الله عليه و آله نظر بعمق وشمول في أُسرته وأصحابه، فلم ير أحداً خليقاً بأن يتولّى هذا المنصب الخطير من بعده سوى الإمام أمير المؤمنين عليه السّلام، الذي آمن برسالته، وصدّق دعوته، ووعى قيمه وأهدافه، وقد تولّى النبيّ صلّي الله عليه و آله تربيته، فغرس في أعماق نفسه ودخائل ذاته الإيمان العميق بالله، والمُثُل الإسلامية، والقيم الكريمة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المنطق في شيء القول إنّه إنّما انتخبه لمنصب الإمامة لأنّه ألصق الناس به، وأنه أبو سبطيه؛ فإنّ شأن النبوّة أسمى وأرفع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الرسول صلّي الله عليه و آله إنّما انتخب الإمام أمير المؤمنين قائداً عاماً لأمته لأنّه يتمتّع بقابليات فذّة، لم تتوفّر في أي أحد سواه، ولعلّ من بينها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كان أعلم الصحابة وأدراهم بأحكام الدين وشؤون الشريعة، خصوصاً في شؤون القضاء، وقد قال فيه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واشتهرت كلمة عمر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يشابهه أحد من الصحابة وغيره في هذه الموهبة، وقد ألمحنا إلى صور من قضائه في الجزء التاسع من موسوعة الإمام أمير المؤمنين عليه السّلام بعنوان قضاء الإمام من ذخائر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كان الإمام عليه السّلام أعلم المسلمين بأحكام القضاء فكذلك كان أعلمهم في الشؤون السياسية والإدارية، وأنظمة الحكم، وعهده لمالك الأشتر من أوثق الأدلّة على ذلك، فقد حفل بالشؤون السياسية بما لم يحفل به أي دستور في الإسلام وغيره، فقد عنى بواجبات الدولة تجاه المواطنين ومسؤوليتها عن حمايتهم من الفقر والظلم والاستبداد، كما حدّد صلاحيات الموظّفين والحكّام، وما يجب أن تتوفّر فيهم من الصفات كالكفاءة والأمانة والدراية بشؤون ما يتولّونه من أعمال، وأن يتحلّوا بالأخلاق الكاملة والآداب الرفيعة، وأن يكونوا متحرّجين في دينهم خصوصاً في أموال الدولة، فيجب الاحتياط التامّ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البنود المشرقة التي حفل بها هذا العهد الشريف، وقد صوّرت عمق سياسة هذا الإمام العظيم رائد العدالة الاجتماعية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رسائله إلى ولاته وعمّاله مصدراً من مصادر السياسة الواعية التي تتطوّر بها حياة الناس، وهي تكشف عن مدى تضلّعه في الشؤون السياسية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كان الإمام عليه السّلام أعلم المسلمين وأكثرهم دراية في الأُمور السياسية التي ينعم الناس بها، فقد كان من أعلم المسلمين بسائر العلوم الأُخرى، كعلم الكلام، والفلسفة، وعلم الحساب، والهيئة، والفقه، والنحو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فتق أبواباً كثيرة من العلوم تربو على ثلاثين علماً، ومع هذه الثروات العلميّة الهائلة التي يملكها الإمام كيف لا ينتخبه الرسول له لمنصب الخلافة التي هي أهم مركز حسّاس في المجتمع الإسلامي، والذي تدور عليه كرامة أمته واستقلالها وسلامتها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الطاقات العلميّة اللّامحدودة التي يملكها الإمام عليه السّلام تقضي بحكم العقل أن يكون هو المرشّح لقيادة الأُمّة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وليس أدعى إلى السخرية من القول بجواز تقديم المفضول على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إلى ذلك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المنطق يتجافى مع القيم الإسلاميّة التي ألزمت بتقديم العلماء على غيرهم، وأشادت بسموّ منزلتهم ومكانتهم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إقصاءهم عن مكانتهم ممّا يوجب التجنّي على العلم، والتدمير الكامل لقيم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الصفات التي يملكها الإمام عليه السّلام أنّه كان من أشجع الناس، وأقواهم جناناً، وقد استوعبت شجاعته النادرة جميع لغات الأرض،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تَظَافَرَتِ الْعَرَبُ عَلَى قِتالِي لَما وَلَّيْتُ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قام الإسلام بسيفه، وتأسّس على جهاده، وهو صاحب المواقف المشهودة، والأيام المشهورة، يوم بدر وحنين والأحزاب، فقد حصد رؤوس المشركين، وأباد أعلامهم، وأشاع في بيوت قبائل قريش التي أعلنت الحرب على الله ورسوله، الثكل والحزن والحِداد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تنفتح ثغرة على الإسلام إلّا تصدّى الإمام إلى سدّها، وقد قدّمه النبيّ صلّي الله عليه و آله على جميع أصحابه وأفراد أسرته، وأسند له القيادة العامّة في جيشه، وما ولج حرباً </w:t>
      </w:r>
    </w:p>
    <w:p>
      <w:pPr>
        <w:pStyle w:val="BookText"/>
        <w:rPr/>
      </w:pPr>
      <w:r>
        <w:rPr>
          <w:rFonts w:ascii="Amiri" w:hAnsi="Amiri" w:eastAsia="Amiri" w:cs="Amiri"/>
          <w:color w:val="111111"/>
          <w:sz w:val="28"/>
          <w:sz w:val="28"/>
          <w:szCs w:val="28"/>
          <w:rtl w:val="true"/>
          <w:lang w:bidi="ar-SA"/>
        </w:rPr>
        <w:t>إلّا كان الفتح على يده، وهو الذي أذلّ اليهود وقهرهم، وفتح حصون خيبرهم، وكسر 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الشجاعة من العناصر الأساسيّة التي يجب أن تتوفّر عند من يتولّى زعامة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أنّه إذا كان خائر القوى جبان النفس تعرّضت الأُمّة لكثير من الأزمات لأنّه لا يصمد أمامها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توفّرت صفة الشجاعة نفسياً وبدنياً في الإمام أمير المؤمنين عليه السّلام، فكيف يعدل الرسول صلّي الله عليه و آله إلى انتخاب غيره، إنّ الإمام عليه السّلام بحكم شجاعته النادرة وسائر ما يتمتّع به من الصفات الفاضلة كان متعيّناً لقيادة الأُمّة، ولو لم يكن هناك نص من النبيّ صلّي الله عليه و آله على انتخابه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أهمّ الصفات وأميزها التي يجب توفّرها عند من يتصدّى لقيادة الأُمة وزعامتها هي نكران الذات، وإيثار مصلحة الأُمّة على كلّ شيء، والاحتياط التامّ في أموال المسلمين، وهذه الظاهرة هي من أبرز الصفات عند الإمام عليه السّلام، فإنّه حينما تولّى زعامة الأُمّة زهد في جميع مظاهر الحياة، ورفض جميع مباهجها، وبإجماع الرواة إنّه لم يدّخر لنفسه ولا لأهله أي شيء من متع الدنيا، وتحرّج تحرّجاً شديداً في أموال الدولة، فلم ينفق أي شيء منها على نفسه وآله، وساس المسلمين سياسة قوامها العدل الخالص والحقّ المحض، وساوى بين جميع المواطنين في الحقوق والواجبات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أنّه لم يعرف هذا الشرق العربي وغيره حاكماً عادلاً كالإمام أمير المؤمنين عليه السّلام في نكرانه للذات وعدم استخدامه للسلطة في سبيل المنافع والأغراض السياسية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الماثلة في شخصيّة أبي الحسن عليه السّلام تقوى الله والإنابة إليه، فهو زعيم الموحّدين، وأمام المتّقين،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أُعْطِيتُ الْأَقَالِيمَ السَّبْعَةَ </w:t>
      </w:r>
    </w:p>
    <w:p>
      <w:pPr>
        <w:pStyle w:val="BookText"/>
        <w:rPr/>
      </w:pPr>
      <w:r>
        <w:rPr>
          <w:rFonts w:ascii="Amiri" w:hAnsi="Amiri" w:eastAsia="Amiri" w:cs="Amiri"/>
          <w:color w:val="111111"/>
          <w:sz w:val="28"/>
          <w:sz w:val="28"/>
          <w:szCs w:val="28"/>
          <w:rtl w:val="true"/>
          <w:lang w:bidi="ar-SA"/>
        </w:rPr>
        <w:t>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وبالإجماع إنّه كان داعية الله تعالى الأكبر بعد أخيه وابن عمّه رسول الله صلّي الله عليه و آله، ومن مظاهر تقواه إنّه امتنع من إجابة عبد الرحمن بن عوف حينما ألحّ عليه بعد مقتل عمر أن يقلّده الخلافة بشرط أن يسير في سياسته بسيرة الشيخين، فأبي وأصرّ على أن يسير على وفق كتاب الله تعالى وسنّة نبيّه واجتهاده الخاصّ، ولو كان من عشّاق الملك لأجابه إلى ذلك ثمّ يسير في سياسة الدولة على وفق ما يراه، فإن اعترض عليه ابن عوف فيعتقله أو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الإنسانيّة في جميع فترات التأريخ لم تر حاكماً مثل الإمام أمير المؤمنين عليه السّلام في ورعه وتقواه وتجرّده من جميع المحسوبيات، فقد جهد نفسه في أيام حكمه أن يطبّق العدل الخالص على جميع المواطنين، ولا يسمع أنين مظلوم أو محروم أو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لمحات موجزة وسريعة عن شخصيّة الإمام أمير المؤمنين عليه السّلام فكيف لا يرشّحه النبيّ صلّي الله عليه و آله لمنصب الخلافة والنيابة عنه، على أنّا إذا التزمنا بمبدأ القرابة من النبيّ صلّي الله عليه و آله الذي تمسّك به المهاجرون في مؤتمر السقيفة، فإنّ الإمام أولى بالنبيّ من غيره، فهو ابن عمّه، وختنه على ابنته، وأبو سبطيه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سيديو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قد تمّ الاعتراف بمبدأ الوراثة فهو في صالح عليّ منذ البداية، وكان الالتزام به مانعاً من النكبات والمنازعات التي أغرقت الإسلام في الدم، كان زوج فاطمة يضمّ في شخصه حقّ الوراثة كوارث شرعي للنبيّ صلّي الله عليه و آله، كما يضمّ الحقّ بالانتخاب</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التأمّل الدقيق الذي لا يخضع للميول والأهواء يقضي بصورة لا تقبل الجدل والشكّ والوهم أنّ النبيّ صلّي الله عليه و آله نصّ على إمامة الإمام أمير المؤمنين وعيّنه قائداً لمسيرة أُمّته لا لقاعدة الوراثة والقرابة، ولا لغيرها من سائر الاعتبارات التي يؤول أمرها إلى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التراب، وإنّما لسموّ شخصيّته وكمال ذاته، وتوفّر الفضيلة بأسمى معانيها في سموّ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نصيب من الصحّة للقول بأنّ النبيّ صلّي الله عليه و آله قد أهمل أمر الخلافة، وترك الأمر فوضى، فإنّ هذا بعيد كلّ البعد عن سيرة الرسول صلّي الله عليه و آله الذي كان حريصاً على سعادة أُمّته وتطوير حياتها ووقايتها من الانحراف والانحطاط</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2" w:name="pg17243_178259"/>
      <w:bookmarkStart w:id="733" w:name="pg17243_178259"/>
      <w:bookmarkEnd w:id="733"/>
    </w:p>
    <w:p>
      <w:pPr>
        <w:pStyle w:val="Heading2"/>
        <w:numPr>
          <w:ilvl w:val="1"/>
          <w:numId w:val="1"/>
        </w:numPr>
        <w:rPr/>
      </w:pPr>
      <w:bookmarkStart w:id="734" w:name="pg17243_178259"/>
      <w:bookmarkStart w:id="735" w:name="__RefHeading___Toc5688610_1280447820"/>
      <w:bookmarkStart w:id="736" w:name="_Toc280"/>
      <w:bookmarkEnd w:id="734"/>
      <w:bookmarkEnd w:id="735"/>
      <w:r>
        <w:rPr>
          <w:rtl w:val="true"/>
        </w:rPr>
        <w:t>طَلَائِعُ الرَّحيِلْ</w:t>
      </w:r>
      <w:bookmarkEnd w:id="73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7" w:name="__RefHeading___Toc5688612_1280447820"/>
      <w:bookmarkStart w:id="738" w:name="_Toc281"/>
      <w:bookmarkEnd w:id="737"/>
      <w:r>
        <w:rPr>
          <w:rtl w:val="true"/>
        </w:rPr>
        <w:t>إشارة</w:t>
      </w:r>
      <w:bookmarkEnd w:id="73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وبدت طلائع الرحيل إلى الله تعالى ماثلة أمام القائد والمعلّم، الذي فجّر ينابيع العلم والحكمة في الأرض، فقد كانت أمارات يتبع بعضها بعضاً على مفارقته للحياة، ودنوّ أجله المحتوم، 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الكريم نزل على رسول الله صلّي الله عليه و آله في الأيام الأخيرة من حياته مرّتين، فاستشعر من ذلك حضور الأجل المحتوم </w:t>
      </w:r>
      <w:r>
        <w:rPr>
          <w:rStyle w:val="FootnoteAnchor"/>
          <w:rtl w:val="true"/>
        </w:rPr>
        <w:footnoteReference w:id="405"/>
      </w:r>
      <w:r>
        <w:rPr>
          <w:rFonts w:ascii="Amiri" w:hAnsi="Amiri" w:eastAsia="Amiri" w:cs="Amiri"/>
          <w:color w:val="111111"/>
          <w:sz w:val="28"/>
          <w:sz w:val="28"/>
          <w:szCs w:val="28"/>
          <w:rtl w:val="true"/>
          <w:lang w:bidi="ar-SA"/>
        </w:rPr>
        <w:t>، وأخذ ينعى نفسه، ه، ويشيع ذلك بين المسلمين، وكان يقول لبضعته سيّدة نساء العالمين الصدِّيقة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كَانَ يُعَارِضُنِي بِالْقُرْآنِ فِي كُلِّ سَنَةٍ مَرَّةٌ، وَإِنَّهُ عَارَضَنِي بِهِ الْعَامَ مَرَّتَيْنِ، وَما أَرى ذلِكَ إِلَّا اقْتِرابَ أَجَلِي</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وهامت زهراء الرسول صلوات الله عليها بتيارات مذهلة من الأسى والحزن، فقد نخبت هذه الكلمات قلبها الرقيق، فقد علمت أنّ أيّام أبيها معدودة، وأنّه سيفارقها عمّا قريب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الوحي على الرسول الكريم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عِندَ رَبِّكُمْ تَخْتَصِمُونَ</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الآية إنذاراً له بمفارقة </w:t>
      </w:r>
      <w:bookmarkStart w:id="739" w:name="pg17243_178262"/>
    </w:p>
    <w:p>
      <w:pPr>
        <w:pStyle w:val="BookText"/>
        <w:rPr/>
      </w:pPr>
      <w:bookmarkEnd w:id="739"/>
      <w:r>
        <w:rPr>
          <w:rFonts w:ascii="Amiri" w:hAnsi="Amiri" w:eastAsia="Amiri" w:cs="Amiri"/>
          <w:color w:val="111111"/>
          <w:sz w:val="28"/>
          <w:sz w:val="28"/>
          <w:szCs w:val="28"/>
          <w:rtl w:val="true"/>
          <w:lang w:bidi="ar-SA"/>
        </w:rPr>
        <w:t>الحياة، فأثارت كوامن الفزع في نفسه، وسمعه المسلمون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أَعْلَمُ مَتى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ونزلت عليه صلّي الله عليه و آله سورة النصر، فكان يسكت بين التكبير والقراءة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 أَسْتَغْفِرُ اللهَ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وفزع المسلمون وذهلوا وسارعوا يسألونه عن هذه الحالة الرهيبة التي اعترته فأجابهم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نَفْسِي قَدْ نُعِيَتْ إِلَيَّ</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هذه الكلمات كالصاعقة على رؤوس المسلمين، فلا يدرون ماذا سيجري إن خلت الدنيا من الرسول محمّد صلّي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5688614_1280447820"/>
      <w:bookmarkStart w:id="741" w:name="_Toc282"/>
      <w:bookmarkEnd w:id="740"/>
      <w:r>
        <w:rPr>
          <w:rtl w:val="true"/>
        </w:rPr>
        <w:t>حجّة الوداع</w:t>
      </w:r>
      <w:bookmarkEnd w:id="741"/>
    </w:p>
    <w:p>
      <w:pPr>
        <w:pStyle w:val="BookText"/>
        <w:rPr/>
      </w:pPr>
      <w:r>
        <w:rPr>
          <w:rFonts w:ascii="Amiri" w:hAnsi="Amiri" w:eastAsia="Amiri" w:cs="Amiri"/>
          <w:color w:val="111111"/>
          <w:sz w:val="28"/>
          <w:sz w:val="28"/>
          <w:szCs w:val="28"/>
          <w:rtl w:val="true"/>
          <w:lang w:bidi="ar-SA"/>
        </w:rPr>
        <w:t>واستبان للنبيّ صلّي الله عليه و آله العظيم دنوّ الأجل المحتوم منه، فرأى أن يودّع البيت الحرام، ويضع الخطط السليمة لوقاية أُمّته من الانحراف عن طريق الحقّ، فحجّ صلوات الله عليه حجّته الأخيرة التي عرفت بحجّة الوداع في السنة العاشرة من الهجرة، وأعلن بين الوافدين للحجّ أن التقاءه بهم في عامهم هذا هو آخر عهده 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 لَا أَدْرِي لَعَلِّي لَا أَلْقاكُمْ بَعْدَ عَامِي هذا، بِهَذَا الْمَوْقِفِ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يعرّفهم بما يضمن لهم السعادة والتقدّم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الركيزة الأُولى في بناء المجتمع الإسلامي وسلامته هي كتاب الله تعالى الذي لا يأتيه الباطل من بين يديه ولا من خلفه، والركيزة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النبوّة وهم مراكز الوعي والإيمان في الإسلام، وهما أساس نجاح أُمّته</w:t>
      </w:r>
      <w:r>
        <w:rPr>
          <w:rFonts w:eastAsia="Amiri" w:cs="Amiri" w:ascii="Amiri" w:hAnsi="Amiri"/>
          <w:color w:val="111111"/>
          <w:sz w:val="28"/>
          <w:szCs w:val="28"/>
          <w:rtl w:val="true"/>
          <w:lang w:bidi="ar-SA"/>
        </w:rPr>
        <w:t xml:space="preserve">. </w:t>
      </w:r>
      <w:bookmarkStart w:id="742" w:name="pg17243_178263"/>
    </w:p>
    <w:p>
      <w:pPr>
        <w:pStyle w:val="Heading3"/>
        <w:numPr>
          <w:ilvl w:val="2"/>
          <w:numId w:val="1"/>
        </w:numPr>
        <w:rPr/>
      </w:pPr>
      <w:bookmarkStart w:id="743" w:name="__RefHeading___Toc5688616_1280447820"/>
      <w:bookmarkStart w:id="744" w:name="_Toc283"/>
      <w:bookmarkEnd w:id="742"/>
      <w:bookmarkEnd w:id="743"/>
      <w:r>
        <w:rPr>
          <w:rtl w:val="true"/>
        </w:rPr>
        <w:t>المؤتمر العامّ</w:t>
      </w:r>
      <w:bookmarkEnd w:id="744"/>
    </w:p>
    <w:p>
      <w:pPr>
        <w:pStyle w:val="BookText"/>
        <w:rPr/>
      </w:pPr>
      <w:r>
        <w:rPr>
          <w:rFonts w:ascii="Amiri" w:hAnsi="Amiri" w:eastAsia="Amiri" w:cs="Amiri"/>
          <w:color w:val="111111"/>
          <w:sz w:val="28"/>
          <w:sz w:val="28"/>
          <w:szCs w:val="28"/>
          <w:rtl w:val="true"/>
          <w:lang w:bidi="ar-SA"/>
        </w:rPr>
        <w:t>ولمّا انتهى الرسول صلّي الله عليه و آله هل من المراسم الحجّ عقد مؤتمراً عامّاً عند بئر زمزم، ووقف خطيباً، وأمر ربيعة بن أُميّة بن خلف، وكان في شرخ الشباب أن يحكي كلامه إلى الجماهير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رَسُولَ اللهِ لا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لَا تَلْقُونَنِي عَلَى مِثْلِ حَالِي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تَدْرُونَ أَيَّ بَلَدٍ هذا؟ وَهَلْ تَدْرُونَ أَيَّ شَهْرٍ هذا؟ وَهَلْ تَدْرُونَ أَيَّ يَوْمٍ هذا؟</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هذا البلد الحرام، والشهر الحرام، واليوم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أجابوا بذلك قال لهم النبىّ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عَلَيْكُمْ دِماءَكُمْ، وَأَمْوالَكُمْ، كَحُرْمَةِ بَلَدِكُمْ هذا، وَكَحَرْمَةِ شَهْرِكُمْ هذا، وَكَحُرْمَةِ يَوْمِكُمْ هذا، أَلَا هَلْ بَلَّغْتُ؟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وانبری رسول الله صلّي الله عليه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دَمَ كَانَ فِي الْجَاهِلِيَّةِ مَوْضُوعٌ تَحْتَ قَدَمِي، وَأَوَّلُ دَمٍ أَضَعُهُ دَمَ ابْنِ رَبِيعَةَ بْنِ الْحارِثِ بْن عَبْدِ الْمُطَّلِب </w:t>
      </w:r>
      <w:r>
        <w:rPr>
          <w:rStyle w:val="FootnoteAnchor"/>
          <w:rtl w:val="true"/>
        </w:rPr>
        <w:footnoteReference w:id="409"/>
      </w:r>
      <w:r>
        <w:rPr>
          <w:rFonts w:ascii="Amiri" w:hAnsi="Amiri" w:eastAsia="Amiri" w:cs="Amiri"/>
          <w:color w:val="111111"/>
          <w:sz w:val="28"/>
          <w:sz w:val="28"/>
          <w:szCs w:val="28"/>
          <w:rtl w:val="true"/>
          <w:lang w:bidi="ar-SA"/>
        </w:rPr>
        <w:t>، أَلَا هَلْ بَلِّغْتُ؟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وانبری رسول الله صلّي الله عليه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رباً كانَ فِي الْجَاهِلِيَّةِ مَوْضُوع تَحْتَ قَدَمِي، وَأَوَّلُ رِباً أَضَعُهُ رِبَا الْعَبَّاسِ ابْنِ عَبْدِ الْمُطَّلِبِ، أَلَا هَلْ بَلقْتُ؟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النَّسِيءُ زِيادَةٌ فِي الْكُفْرِ يُضَلُّ بِهِ الَّذِينَ كَفَرُوا يُحِلُّونَهُ عاماً وَيُحَرِّمُونَهُ عاماً لِيُواطِئُوا عِدَّةَ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بِالنِّسَاءِ خَيْراً، فَإِنَّما هُنَّ عَوارِ عِنْدَكُمْ، لَا يَمْلِكْنَ لِأَنْفُسِهِنَّ شَيْئاً، وَإِنَّما أَخَذْتُمُوهُنَّ بِأَمَانَةِ اللَّهِ، وَاسْتَحْلَلْتُمْ فُرُوجَهُنَّ بِكِتابِ اللَّهِ، وَلَكُمْ عَلَيْهِنَّ حَقٌّ، وَلَهُنَّ عَلَيْكُمْ حَقٌّ كِسْوَتُهُنَّ وَرِزْقُهُنَّ بِالْمَعْرُوفِ، وَلَكُمْ عَلَيْهِنَّ أَنْ لَا يُوْطِئْنَ فِراشَكُمْ أَحَداً، وَلَا يَأْذَنَّ فِي بُيُوتِكُمْ إِلَّا بِعِلْمِكُمْ،وَإِذْنِكُمْ، فَإِنْ فَعَلْنَ شَيْئاً مِنْ ذلِكَ فَاهْجُرُوهُنَّ فِي الْمَضاجِعِ، وَاضْرِبُوهُنَّ ضَرْباً غَيْرَ مُبَرِّحٍ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فَأَوْصِيْكُم بِما مَلَكَتْ أَيْمَانُكُمْ فَأَطْعِمُوهُم مِمَّا تَأْكُلُونَ، وَأَلْبِسُوهُمْ مِمّا تَلْبَسُونَ، وَإِنْ أَذْنَبُوا فَكِلُوا عُقُوباتِهِمْ إِلَى شِرارِكُمْ أَلَا هَلْ بَلَّغْتُ؟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أَخُو الْمُسْلِمِ لَا يَغُشُّهُ، وَلَا يَخُونُهُ، وَلَا يَغْتَابُهُ، وَلَا يَحِلُّ لَهُ دَمُهُ، وَلَا شَيْءٌ مِنْ مَالِهِ إِلَّا بِطِيبَةِ نَفْسِهِ، أَلَا هَلْ بَلَّغْتُ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استمر النبيّ صلّي الله عليه و آله في خطابه الحافل بما تضمّنته الرسالة الإسلامية من بنود مشرقة في عالم الأحكام والآداب، وختم خطابه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بَعْدِي كُفّاراً مُضَلِّلينَ يَمْلِكُ بَعْضُكُمْ رقابَ بَعْضٍ، إنِّى قَدْ خَلَّفْتُ فِيْكُمْ ما إِنْ تَمَسَّكْتُمْ بِهِ لَنْ تَضِلُّوا كِتابَ اللهِ، وَعِتْرَتِي أَهْلَ بَيْتِي، أَلَا هَلْ بَلَّغْتُ؟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745" w:name="pg17243_178265"/>
    </w:p>
    <w:p>
      <w:pPr>
        <w:pStyle w:val="BookText"/>
        <w:rPr/>
      </w:pPr>
      <w:bookmarkEnd w:id="7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مَسْؤُولُونَ فَلْيُبَلِّغ الشَّاهِدُ مِنْكُمُ الْغائِبَ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وانتهى خطاب رسول الله صلّي الله عليه و آله الذي ختمه بالنص على ما يضمن للأُمّة النجاح في الدنيا والآخرة، وهو اتّباع كتاب الله تعالى وأهل بيت النبوّة الذين يعنون بالصالح العامّ</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5688618_1280447820"/>
      <w:bookmarkStart w:id="747" w:name="_Toc284"/>
      <w:bookmarkEnd w:id="746"/>
      <w:r>
        <w:rPr>
          <w:rtl w:val="true"/>
        </w:rPr>
        <w:t>مؤتمر غدیر خم</w:t>
      </w:r>
      <w:bookmarkEnd w:id="747"/>
    </w:p>
    <w:p>
      <w:pPr>
        <w:pStyle w:val="BookText"/>
        <w:rPr/>
      </w:pPr>
      <w:r>
        <w:rPr>
          <w:rFonts w:ascii="Amiri" w:hAnsi="Amiri" w:eastAsia="Amiri" w:cs="Amiri"/>
          <w:color w:val="111111"/>
          <w:sz w:val="28"/>
          <w:sz w:val="28"/>
          <w:szCs w:val="28"/>
          <w:rtl w:val="true"/>
          <w:lang w:bidi="ar-SA"/>
        </w:rPr>
        <w:t>ولمّا انتهى الرسول صلّي الله عليه و آله من حجّه قفل راجعاً إلى المدينة، وحينما انتهى إلى غدير خمٍّ هبط عليه الوحي برسالة من السماء بالغة الخطورة، وهي أن يُنَصِّب الإمام أمير المؤمنين عليه السّلام خليفة على المسلمين، ويقلّده هذا المنصب الخطير، وكانت رسالة السماء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وانبرى الرسول صلّي الله عليه و آله بعزم ثابت، وإرادة صلبة إلى تنفيذ إرادة الله فوضع أعباء المسير، وحطّ رحله في رمضاء الهجير، وأمر قوافل الحجّاج أن تفعل مثل ذلك، وكان الوقت قاسياً في حرارته، حتّى كان الرجل يضع طرف ردائه تحت قدميه ليتّقي به من الحرّ، وبعد ما اجتمع الناس، وكان عددهم فيما يقول المؤرّخون، مائة ألف أو يزيدون، قام النبيّ صلّي الله عليه و آله خطيباً فعرض عليهم ما لاقاه من العناء والجهد في سبيل هدايتهم وإنقاذهم من خرافات الجاهلية إلى حياة آمنة كريمة،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كَيْفَ تَخْلُفُونِي فِي الثَّقَلَيْنِ؟ </w:t>
      </w:r>
    </w:p>
    <w:p>
      <w:pPr>
        <w:pStyle w:val="BookText"/>
        <w:rPr/>
      </w:pPr>
      <w:r>
        <w:rPr>
          <w:rFonts w:ascii="Amiri" w:hAnsi="Amiri" w:eastAsia="Amiri" w:cs="Amiri"/>
          <w:color w:val="111111"/>
          <w:sz w:val="28"/>
          <w:sz w:val="28"/>
          <w:szCs w:val="28"/>
          <w:rtl w:val="true"/>
          <w:lang w:bidi="ar-SA"/>
        </w:rPr>
        <w:t>فناداه مناد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الثقلان يا رسول الله؟</w:t>
      </w:r>
    </w:p>
    <w:p>
      <w:pPr>
        <w:pStyle w:val="BookText"/>
        <w:rPr/>
      </w:pPr>
      <w:r>
        <w:rPr>
          <w:rFonts w:ascii="Amiri" w:hAnsi="Amiri" w:eastAsia="Amiri" w:cs="Amiri"/>
          <w:color w:val="111111"/>
          <w:sz w:val="28"/>
          <w:sz w:val="28"/>
          <w:szCs w:val="28"/>
          <w:rtl w:val="true"/>
          <w:lang w:bidi="ar-SA"/>
        </w:rPr>
        <w:t>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طَرَفٌ بِيَدِ اللهِ عَزَّ وَجَلَّ، وَطَرَفٌ بِأَيْدِيكُمْ فَتَمَسَّكُوا بِهِ وَلَا تَضِلُّوا، وَالآخَرُ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وَإِنَّ اللطيفَ الْخَبِيرَ نَبَّأَنِي أَنَّهُما لَنْ يَفْتَرِفًا حَتَّى يَرِدا عَلَيَّ الْحَوْضَ، فَسَأَلْتُ ذَلِكَ رَبِّي لَهُما، فَلَا تَقَدَّمُوْهُما فَتَهْلِكُوا، وَلَا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وصيّه وباب مدينة علمه، ففرض ولايته على المسلمين وعينه قائداً عامّاً لأُمّته، ورفع يدي وصيّه حتّى بان بياض إبطيهما، ورفع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أَوْلَى النَّاسِ بِالْمُؤْمِنِينَ مِنْ أَنْفُسِهِم؟</w:t>
      </w:r>
    </w:p>
    <w:p>
      <w:pPr>
        <w:pStyle w:val="BookText"/>
        <w:rPr/>
      </w:pPr>
      <w:r>
        <w:rPr>
          <w:rFonts w:ascii="Amiri" w:hAnsi="Amiri" w:eastAsia="Amiri" w:cs="Amiri"/>
          <w:color w:val="111111"/>
          <w:sz w:val="28"/>
          <w:sz w:val="28"/>
          <w:szCs w:val="28"/>
          <w:rtl w:val="true"/>
          <w:lang w:bidi="ar-SA"/>
        </w:rPr>
        <w:t>فانبروا جميعاً قائلين بلسان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وَأَنا أَوْلى بِهِمْ مِنْ أَنْفُسِهِمْ، فَمَنْ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ثلاث مرّات أو أربع،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 وَأَدِرِ الْحَقَّ مَعَهُ حَيْثُ دارَ، 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بذلك الخطاب الجليل، الذي أدّى فيه رسالة الله تعالى، فنصب الإمام أمير المؤمنين عليه السّلام خليفة على المسلمين من بعده، وأقامه عَلماً وقائداً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المسلمون على مبايعة الإمام بالخلافة وتهنئته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النبيّ صلّي الله عليه و آله أُمّهات المؤمنين بمبايعة أخيه ووصيّه ففعلن، وأقبل عمر بن الخطّاب فصافحه وهنّأه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يابن أبي طالب، أصبحت وأمسيت مولاي ومولى كلّ مؤمن ومؤمنة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وانبری حسّان بن ثابت فاستأذن النبيّ صلّي الله عليه و آله بتلاوة مقطوعة له، فأذن 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لِلَّذِي عادى عَلِيّاً مُعادِيا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ونزلت في ذلك اليوم الخالد في دنيا الحق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كَمُل الدين وتمّت النعمة الكبرى على المسلمين بولاية رائد الحقّ والعدالة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 النبيّ صلّي الله عليه و آله حجر الأساس لصيانة أُمّته، ووقايتها من الزيغ والتردّي في مآثم الحياة، فعيّن لها القائد والمربي والموجّه الذي يعني بجميع قضاياها المصيرية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البيعة للإمام في يوم عيد الغدير جزء من رسالة الإسلام، وركن من أركان الدين، فمن أنكرها فقد أنكر الإسلام كما يقول العلّامة العلائلي</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8" w:name="pg17243_178269"/>
      <w:bookmarkStart w:id="749" w:name="pg17243_178269"/>
      <w:bookmarkEnd w:id="749"/>
    </w:p>
    <w:p>
      <w:pPr>
        <w:pStyle w:val="Heading2"/>
        <w:numPr>
          <w:ilvl w:val="1"/>
          <w:numId w:val="1"/>
        </w:numPr>
        <w:rPr/>
      </w:pPr>
      <w:bookmarkStart w:id="750" w:name="pg17243_178269"/>
      <w:bookmarkStart w:id="751" w:name="__RefHeading___Toc5688620_1280447820"/>
      <w:bookmarkStart w:id="752" w:name="_Toc285"/>
      <w:bookmarkEnd w:id="750"/>
      <w:bookmarkEnd w:id="751"/>
      <w:r>
        <w:rPr>
          <w:rtl w:val="true"/>
        </w:rPr>
        <w:t>المَأسَاةُ الخَالِدَةُ</w:t>
      </w:r>
      <w:bookmarkEnd w:id="75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3" w:name="__RefHeading___Toc5688622_1280447820"/>
      <w:bookmarkStart w:id="754" w:name="_Toc286"/>
      <w:bookmarkEnd w:id="753"/>
      <w:r>
        <w:rPr>
          <w:rtl w:val="true"/>
        </w:rPr>
        <w:t>إشارة</w:t>
      </w:r>
      <w:bookmarkEnd w:id="75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5" w:name="pg17243_178271"/>
      <w:bookmarkStart w:id="756" w:name="pg17243_178271"/>
      <w:bookmarkEnd w:id="756"/>
    </w:p>
    <w:p>
      <w:pPr>
        <w:pStyle w:val="BookText"/>
        <w:rPr/>
      </w:pPr>
      <w:bookmarkStart w:id="757" w:name="pg17243_178271"/>
      <w:bookmarkEnd w:id="757"/>
      <w:r>
        <w:rPr>
          <w:rFonts w:ascii="Amiri" w:hAnsi="Amiri" w:eastAsia="Amiri" w:cs="Amiri"/>
          <w:color w:val="111111"/>
          <w:sz w:val="28"/>
          <w:sz w:val="28"/>
          <w:szCs w:val="28"/>
          <w:rtl w:val="true"/>
          <w:lang w:bidi="ar-SA"/>
        </w:rPr>
        <w:t>وطافت ببضعة الرسول تيارات مروعة ومذهلة من الأسى والحزن حينما علمت أنّ أباها الذي هو عندها أعزّ من هذه الحياة، سوف يفارقها وينتقل إلى حظيرة القدس وتخلو الدنيا من شخصه العظيم، فكانت ولهى تراودها الآلام يتبع بعضها بعضاً، قد ضاقت عليها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فصول هذه المأساة الخالدة في دنيا الأحزان</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5688624_1280447820"/>
      <w:bookmarkStart w:id="759" w:name="_Toc287"/>
      <w:bookmarkEnd w:id="758"/>
      <w:r>
        <w:rPr>
          <w:rtl w:val="true"/>
        </w:rPr>
        <w:t>مرض النبىّ صلّي الله عليه و آله</w:t>
      </w:r>
      <w:bookmarkEnd w:id="759"/>
    </w:p>
    <w:p>
      <w:pPr>
        <w:pStyle w:val="BookText"/>
        <w:rPr/>
      </w:pPr>
      <w:r>
        <w:rPr>
          <w:rFonts w:ascii="Amiri" w:hAnsi="Amiri" w:eastAsia="Amiri" w:cs="Amiri"/>
          <w:color w:val="111111"/>
          <w:sz w:val="28"/>
          <w:sz w:val="28"/>
          <w:szCs w:val="28"/>
          <w:rtl w:val="true"/>
          <w:lang w:bidi="ar-SA"/>
        </w:rPr>
        <w:t>ولمّا قفل النبىّ صلّي الله عليه و آله راجعاً من مكّة إلى يثرب بدأت صحّته تنهار يوماً بعد يوم، فقد ألمّ به المرض، وأصابته حمى مبرحة، حتّى كأنّ به لهباً منها، وكانت عليه قطيفة، فإذا وضع أزواجه وعوّاده أيديهم عليها شعروا بحرّها، وقد وضعوا إلى جواره إناءً فيه ماء بارد، فما زال يضع يده فيه، ويمسح به وجهه الشريف، وهو من أروع الوسائل لتخفيف درجة الحرارة،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أَزالُ أَجِدُ أَلَمَ الطَّعَامِ الَّذِي أَكَلْتُهُ بِخَيْبَرَ، فَهَذا أوانُ وَجَدْتُ انْقِطَاعَ أَبْهَرِي مِنْ ذلِكَ السُّم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وهرع المسلمون إلى عيادته، وقد خيّم عليهم الأسى والذهول فازدحمت بهم حجرته فنعى إليهم نفسه، وأوصاهم بما يضمن لهم السعادة والنجاح قائلاً</w:t>
      </w:r>
      <w:r>
        <w:rPr>
          <w:rFonts w:eastAsia="Amiri" w:cs="Amiri" w:ascii="Amiri" w:hAnsi="Amiri"/>
          <w:color w:val="111111"/>
          <w:sz w:val="28"/>
          <w:szCs w:val="28"/>
          <w:rtl w:val="true"/>
          <w:lang w:bidi="ar-SA"/>
        </w:rPr>
        <w:t xml:space="preserve">: </w:t>
      </w:r>
      <w:bookmarkStart w:id="760" w:name="pg17243_178272"/>
    </w:p>
    <w:p>
      <w:pPr>
        <w:pStyle w:val="BookText"/>
        <w:rPr/>
      </w:pPr>
      <w:bookmarkEnd w:id="7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يُوشِكُ أَنْ أَقْبَضَ قَبْضاً سريعاً، فَيُنْطَلَقُ بِي، وَقَدَّمْتُ إِلَيْكُمُ الْقَوْلَ مَعْذَرَةٌ إِلَيْكُمْ، أَلَا إِنِّي مُخَلِّفٌ فِيكُمْ كِتابَ اللَّهِ عَزَّ وَجَلَّ وَعِتْرَتِي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وصيّه وياب مدينة علمه الإمام أمير المؤمنين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مَعَ الْقُرْآنِ، وَالْقُرْآنُ مَعَ عَلِيٌّ، لَا يَفْتَرِقانِ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قرّر بهذه الكلمات أهم القضايا المصيرية لأُمتّه، فقد عيّن لها القائد الذي يهديها للتي هي أقوم</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5688626_1280447820"/>
      <w:bookmarkStart w:id="762" w:name="_Toc288"/>
      <w:bookmarkEnd w:id="761"/>
      <w:r>
        <w:rPr>
          <w:rtl w:val="true"/>
        </w:rPr>
        <w:t>استغفاره صلّي الله عليه و آله لأهل البقيع</w:t>
      </w:r>
      <w:bookmarkEnd w:id="762"/>
    </w:p>
    <w:p>
      <w:pPr>
        <w:pStyle w:val="BookText"/>
        <w:rPr/>
      </w:pPr>
      <w:r>
        <w:rPr>
          <w:rFonts w:ascii="Amiri" w:hAnsi="Amiri" w:eastAsia="Amiri" w:cs="Amiri"/>
          <w:color w:val="111111"/>
          <w:sz w:val="28"/>
          <w:sz w:val="28"/>
          <w:szCs w:val="28"/>
          <w:rtl w:val="true"/>
          <w:lang w:bidi="ar-SA"/>
        </w:rPr>
        <w:t>وأيقن النبىّ صلّي الله عليه و آله بمفارقته للحياة، فرأى أن يذهب ليودّع مقابر المسلمين، ويستغفر للأموات، فاستدعى أبا مويهبة في غلس الليل، وأمره أن يصاحبه إلى البقيع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أُمِرْتُ بِالاسْتِغْفارِ لِأهْلِ الْبَقيع فَلِذا بَعَثْتُ إِلَيْكَ لِلْإِنْطِلاقِ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النبيّ صلّي الله عليه و آله حتّى انتهى إلى بقيع الغرقد، فسلّم على الأموات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الْمَقابِرِ، لِيُهْتِكُمْ ما أَصْبَحْتُمْ فِيْهِ مِمَا أَصْبَحَ النَّاسُ فِيهِ، أَقْبَلَتِ الْفِتَنُ كَقِطَعِ اللَّيْلِ الْمُظْلِم يَتْبَعُ آخِرُها أَوَّلَها، الْآخِرَةُ شَرٌّ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رأى النبيّ صلّي الله عليه و آله الأحوال الراهنة في أصحابه، وما يمنون به من الانقلاب المدمّر على الأعقاب، فهنَأ الأموات إذ لم يشاهدوها، ثمّ التفت إلى أبي مويهبة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مُوَيْهِبَةَ، إِنِّي قَدْ أَوْتِيْتُ مَفَاتِيْحَ خَزائِنِ الدُّنْيا وَالْخُلْدَ فِيها، ثُمَّ الْجَنَّةَ، فَخُيِّرْتُ بَيْنَ ذلِكَ وَبَيْنَ لِقاءِ رَبِّي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وبهر أبو مويهبة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خذ مفاتيح خزائن الدنيا والخلد فيها ثمّ الجنّة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أبا مُوَيْهِبَةَ، لَقَدِ اخْتَرْتُ لِقاءَ رَبِّي وَالْجَنَّةَ</w:t>
      </w:r>
      <w:r>
        <w:rPr>
          <w:rFonts w:eastAsia="Amiri" w:cs="Amiri" w:ascii="Amiri" w:hAnsi="Amiri"/>
          <w:color w:val="111111"/>
          <w:sz w:val="28"/>
          <w:szCs w:val="28"/>
          <w:rtl w:val="true"/>
          <w:lang w:bidi="ar-SA"/>
        </w:rPr>
        <w:t xml:space="preserve">. </w:t>
      </w:r>
      <w:bookmarkStart w:id="763" w:name="pg17243_178273"/>
    </w:p>
    <w:p>
      <w:pPr>
        <w:pStyle w:val="BookText"/>
        <w:rPr/>
      </w:pPr>
      <w:bookmarkEnd w:id="763"/>
      <w:r>
        <w:rPr>
          <w:rFonts w:ascii="Amiri" w:hAnsi="Amiri" w:eastAsia="Amiri" w:cs="Amiri"/>
          <w:color w:val="111111"/>
          <w:sz w:val="28"/>
          <w:sz w:val="28"/>
          <w:szCs w:val="28"/>
          <w:rtl w:val="true"/>
          <w:lang w:bidi="ar-SA"/>
        </w:rPr>
        <w:t xml:space="preserve">ثمّ استغفر لأهل البقيع، وانصرف صلّي الله عليه و آله إلى منزله </w:t>
      </w:r>
      <w:r>
        <w:rPr>
          <w:rStyle w:val="FootnoteAnchor"/>
          <w:rtl w:val="true"/>
        </w:rPr>
        <w:footnoteReference w:id="417"/>
      </w:r>
      <w:r>
        <w:rPr>
          <w:rFonts w:ascii="Amiri" w:hAnsi="Amiri" w:eastAsia="Amiri" w:cs="Amiri"/>
          <w:color w:val="111111"/>
          <w:sz w:val="28"/>
          <w:sz w:val="28"/>
          <w:szCs w:val="28"/>
          <w:rtl w:val="true"/>
          <w:lang w:bidi="ar-SA"/>
        </w:rPr>
        <w:t>، فاستقبلته عائشة وكانت تشكو صداعاً في رأسها وهي تقول وا رأساه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أَنَا وَاللَّهِ يا عَائِشَةُ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وارَأَساهُ، ما ضَرَّكِ لَوْ مِن قَبْلِي فَقُمْتُ عَلَيْكِ، وَ كَفَّتْتُكِ، وَصَلَّيْتُ عَلَيْكِ وَدَفَنْتُكِ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فأثار ذلك حفيظتها واندفعت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بك لو فعلتَ ذلك ورجعتَ إلى بيتي فأعرستَ فيه ببعض نسائك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5688628_1280447820"/>
      <w:bookmarkStart w:id="765" w:name="_Toc289"/>
      <w:bookmarkEnd w:id="764"/>
      <w:r>
        <w:rPr>
          <w:rtl w:val="true"/>
        </w:rPr>
        <w:t>سرية أُسامة</w:t>
      </w:r>
      <w:bookmarkEnd w:id="765"/>
    </w:p>
    <w:p>
      <w:pPr>
        <w:pStyle w:val="BookText"/>
        <w:rPr/>
      </w:pPr>
      <w:r>
        <w:rPr>
          <w:rFonts w:ascii="Amiri" w:hAnsi="Amiri" w:eastAsia="Amiri" w:cs="Amiri"/>
          <w:color w:val="111111"/>
          <w:sz w:val="28"/>
          <w:sz w:val="28"/>
          <w:szCs w:val="28"/>
          <w:rtl w:val="true"/>
          <w:lang w:bidi="ar-SA"/>
        </w:rPr>
        <w:t>واستبانت للنبيّ صلّي الله عليه و آله التيارات الحزبيّة في أصحابه، وأيقن أنّها جادّة في تنفيذ مخطّطاتها الهادفة لصرف الخلافة عن وصيّه وباب مدينة علمه الإمام أمير المؤمنين عليه السّلام، فرأى أن يتدارك الموقف ببعث جميع أصحابه لغزو الروم حتّى تخلو عاصمته منهم فحينئذٍ يتولّى الأمر بعد وفاته بسهولة ويسر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صلّي الله عليه و آله جميع أعلام المهاجرين والأنصار بالخروج في جيش أُسامة، وكان فيهم أبو بكر وعمر وأبو عبيدة بن الجرّاح وبشير بن سعد </w:t>
      </w:r>
      <w:r>
        <w:rPr>
          <w:rStyle w:val="FootnoteAnchor"/>
          <w:rtl w:val="true"/>
        </w:rPr>
        <w:footnoteReference w:id="419"/>
      </w:r>
      <w:r>
        <w:rPr>
          <w:rFonts w:ascii="Amiri" w:hAnsi="Amiri" w:eastAsia="Amiri" w:cs="Amiri"/>
          <w:color w:val="111111"/>
          <w:sz w:val="28"/>
          <w:sz w:val="28"/>
          <w:szCs w:val="28"/>
          <w:rtl w:val="true"/>
          <w:lang w:bidi="ar-SA"/>
        </w:rPr>
        <w:t>، وكان أُسامة حدث السنّ، والتأمّل في ذلك يقضي بأنّ القيادة للأُمّة أو للجيش لا يعتبر فيها التقدّم بالسنّ، كما إنّ الغضّ عن ترشيح أحد من هؤلاء الجماعة لقيادة الجيش يقضي بعدم ارتياح النبيّ صلّي الله عليه و آله، أو عدم وثوقه بهم، والله العالم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قال النبيّ صلّي الله عليه و آله لأُسامة قائد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مَوْضِعِ قَتْلِ أَبِيكَ، </w:t>
      </w:r>
    </w:p>
    <w:p>
      <w:pPr>
        <w:pStyle w:val="BookText"/>
        <w:rPr/>
      </w:pPr>
      <w:r>
        <w:rPr>
          <w:rFonts w:ascii="Amiri" w:hAnsi="Amiri" w:eastAsia="Amiri" w:cs="Amiri"/>
          <w:color w:val="111111"/>
          <w:sz w:val="28"/>
          <w:sz w:val="28"/>
          <w:szCs w:val="28"/>
          <w:rtl w:val="true"/>
          <w:lang w:bidi="ar-SA"/>
        </w:rPr>
        <w:t xml:space="preserve">فَأَوْطِتْهُمُ الْخَيْلَ، فَقَدْ وَلَّيْتُكَ هذَا الْجَيْشَ، فَاغْرُ صَباحاً عَلَى أَهْلِ أَبْنَى </w:t>
      </w:r>
      <w:r>
        <w:rPr>
          <w:rStyle w:val="FootnoteAnchor"/>
          <w:rtl w:val="true"/>
        </w:rPr>
        <w:footnoteReference w:id="420"/>
      </w:r>
      <w:r>
        <w:rPr>
          <w:rFonts w:ascii="Amiri" w:hAnsi="Amiri" w:eastAsia="Amiri" w:cs="Amiri"/>
          <w:color w:val="111111"/>
          <w:sz w:val="28"/>
          <w:sz w:val="28"/>
          <w:szCs w:val="28"/>
          <w:rtl w:val="true"/>
          <w:lang w:bidi="ar-SA"/>
        </w:rPr>
        <w:t>، وَحَرِّقُ عَلَيْهِمْ، وَأَسْرِعْ السَّيْرَ لِتَسْبِقَ الْأَخْبارَ، فَإِنْ أَظْفَرَكَ اللَّهُ عَلَيْهِمْ فَأَقْلِلِ اللَّبْثَ فِيْهِمْ، وَخُذْ مَعَكَ الْأَدِلَّاءَ، وَقَدِّمِ الْعُيُونَ وَالطَّلَائِعَ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التاسع والعشرين من شهر صفر مُنِي الجيش بالتمرّد فلم يلتحق أعلام الصحابة بوحداتهم العسكرية، وساء النبيّ صلّي الله عليه و آله ذلك، وخرج وهو يجود بنفسه من شدّة المرض، فحثّ أصحابه على المسير، وعقد بنفسه اللواء لأسامة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 بِسْمِ اللهِ، وَفِي سَبِيلِ اللَّهِ، وَقاتِلْ مَنْ كَفَرَ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أُسامة بلوائه معقوداً ودفعه إلى بريدة، وعسكر بالجرف </w:t>
      </w:r>
      <w:r>
        <w:rPr>
          <w:rStyle w:val="FootnoteAnchor"/>
          <w:rtl w:val="true"/>
        </w:rPr>
        <w:footnoteReference w:id="421"/>
      </w:r>
      <w:r>
        <w:rPr>
          <w:rFonts w:ascii="Amiri" w:hAnsi="Amiri" w:eastAsia="Amiri" w:cs="Amiri"/>
          <w:color w:val="111111"/>
          <w:sz w:val="28"/>
          <w:sz w:val="28"/>
          <w:szCs w:val="28"/>
          <w:rtl w:val="true"/>
          <w:lang w:bidi="ar-SA"/>
        </w:rPr>
        <w:t>، وتثاقل أعلام الصحابة عن الالتحاق بالمعسكر، وأظهروا الطعن والاستخفاف بالقائد العامّ، يقول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وأنت عليّ أمير؟</w:t>
      </w:r>
    </w:p>
    <w:p>
      <w:pPr>
        <w:pStyle w:val="BookText"/>
        <w:rPr/>
      </w:pPr>
      <w:r>
        <w:rPr>
          <w:rFonts w:ascii="Amiri" w:hAnsi="Amiri" w:eastAsia="Amiri" w:cs="Amiri"/>
          <w:color w:val="111111"/>
          <w:sz w:val="28"/>
          <w:sz w:val="28"/>
          <w:szCs w:val="28"/>
          <w:rtl w:val="true"/>
          <w:lang w:bidi="ar-SA"/>
        </w:rPr>
        <w:t>وانتهت هذه الكلمات إلى النبيّ صلّي الله عليه و آله، وقد ازدادت به الحمى، وأخذ منه الصداع القاسي مبلغاً عظيماً، فغضب صلّي الله عليه و آله أشدّ الغضب، وخرج وهو معصب الرأس قد دُثِّر بقطيفة، وقد برح به الأسى، فصعد المنبر وأظهر سخطه على عدم تنفيذ أوامره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مَقالَةٌ بَلَغَتْنِي عَنْ بَعْضِكُمْ فِي تَأْمِيرِي أَسامَةَ؟ وَلَئِنْ طَعَنْتُمْ فِي تَأْمِيرِي أَسامَةَ فَقَدْ طَعَتْتُمْ فِي تَأْمِيرِي أَبَاهُ مِنْ قَبْلِهِ، وَايْمُ اللَّهِ إِنَّهُ كَانَ لَخَلِيفَاً بِالْإِمَارَةِ وَإِنَّ ابْنَهُ مِنْ بَعْدِهِ لَخَلِيقٌ بِها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عن المنبر ودخل صلّي الله عليه و آله بيته </w:t>
      </w:r>
      <w:r>
        <w:rPr>
          <w:rStyle w:val="FootnoteAnchor"/>
          <w:rtl w:val="true"/>
        </w:rPr>
        <w:footnoteReference w:id="422"/>
      </w:r>
      <w:r>
        <w:rPr>
          <w:rFonts w:ascii="Amiri" w:hAnsi="Amiri" w:eastAsia="Amiri" w:cs="Amiri"/>
          <w:color w:val="111111"/>
          <w:sz w:val="28"/>
          <w:sz w:val="28"/>
          <w:szCs w:val="28"/>
          <w:rtl w:val="true"/>
          <w:lang w:bidi="ar-SA"/>
        </w:rPr>
        <w:t>، وجعل يوصي بالالتحاق بأسامة،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جَهْزُوا جَيْشَ أَسامَةَ</w:t>
      </w:r>
      <w:r>
        <w:rPr>
          <w:rFonts w:eastAsia="Amiri" w:cs="Amiri" w:ascii="Amiri" w:hAnsi="Amiri"/>
          <w:color w:val="111111"/>
          <w:sz w:val="28"/>
          <w:szCs w:val="28"/>
          <w:rtl w:val="true"/>
          <w:lang w:bidi="ar-SA"/>
        </w:rPr>
        <w:t xml:space="preserve">. </w:t>
      </w:r>
      <w:bookmarkStart w:id="766" w:name="pg17243_178275"/>
    </w:p>
    <w:p>
      <w:pPr>
        <w:pStyle w:val="BookText"/>
        <w:rPr/>
      </w:pPr>
      <w:bookmarkEnd w:id="766"/>
      <w:r>
        <w:rPr>
          <w:rFonts w:ascii="Amiri" w:hAnsi="Amiri" w:eastAsia="Amiri" w:cs="Amiri"/>
          <w:color w:val="111111"/>
          <w:sz w:val="28"/>
          <w:sz w:val="28"/>
          <w:szCs w:val="28"/>
          <w:rtl w:val="true"/>
          <w:lang w:bidi="ar-SA"/>
        </w:rPr>
        <w:t>نَفَذُوا جَيْشَ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تَخَلَّفَ عَنْ جَيْشِ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تثر حفائظ نفوسهم هذه الأوامر المشدّدة، ولم يرهف عزيمتهم هذا الاهتمام البالغ من النبيّ صلّي الله عليه و آله وهو في ساعاته الأخيرة، فقد تثاقلوا عن الخروج والالتحاق بالجيش، واعتذروا له بشتّى المعاذير،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يمنحهم العذر، وأظهر لهم الغيظ والسخط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التأمّل في هذا الحادث الخطير يستنتج منه ما يلي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تخلّف القوم من الالتحاق بالجيش، وطعنهم في تأمير أُسامة المقصود منه الظفر بالسلطة والاستيلاء على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الطبيعي أنّهم إذا انصرفوا إلى الغزو، ونزحوا عن عاصمة الرسول، فإنّ الخلافة لا محالة سوف تفلت من أيديهم، ولا مجال لهم إلى التمرّد والخلاف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السبب في عدم إسناد قيادة الجيش للموجهين من الصحابة هو أنه لو أُسندت لهم لاتّخذوها وسيلة إلى أحقيّتهم بالخلافة ومطالبتهم بالحكم، وقد سدّ النبيّ صلّي الله عليه و آله هذه النافذة التي لو كانت مفتوحة لهم لتشبّثوا بها، وصالوا وجالوا على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الإسلام بصورة جادّة ألغى التقدّم في السنّ، وأناط قيادة الأُمّة والمناصب الحسّاسة في الجيش إلى ذوي الكفاءات والمواهب الذين يضعون المصالح العامّة للأمة فوق جميع الاعتبارات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5688630_1280447820"/>
      <w:bookmarkStart w:id="768" w:name="_Toc290"/>
      <w:bookmarkEnd w:id="767"/>
      <w:r>
        <w:rPr>
          <w:rtl w:val="true"/>
        </w:rPr>
        <w:t>إعطاء القصاص من نفسه صلّي الله عليه و آله</w:t>
      </w:r>
      <w:bookmarkEnd w:id="76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واشتد المرض بالنبىّ صلّي الله عليه و آله، وأخذ يعاني منه آلاماً قاسية ومريرة، وأيقن أنّه </w:t>
      </w:r>
    </w:p>
    <w:p>
      <w:pPr>
        <w:pStyle w:val="BookText"/>
        <w:rPr/>
      </w:pPr>
      <w:r>
        <w:rPr>
          <w:rFonts w:ascii="Amiri" w:hAnsi="Amiri" w:eastAsia="Amiri" w:cs="Amiri"/>
          <w:color w:val="111111"/>
          <w:sz w:val="28"/>
          <w:sz w:val="28"/>
          <w:szCs w:val="28"/>
          <w:rtl w:val="true"/>
          <w:lang w:bidi="ar-SA"/>
        </w:rPr>
        <w:t>في الساعات الأخيرة من حياته، فاستدعى الفضل بن عبّاس، فلمّا مَثْلَ عنده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يا فَضْلُ، ففعل ذلك، وأجلسه على المنبر، وأمره أن ينادي بالناس الصلاة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الفضل بذلك، فاجتمع الناس،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دَنَا مِنِّى خُلُوفٌ مِنْ بَيْنِ أَظْهُرِكُمْ، وَلَنْ تَرَوْنِي فِي هَذَا الْمَقامِ فِيْكُم، وَقَدْ كُنْتُ أَرى أَنَّ غَيْرَهُ غَيْرُ مُغْنِ عَنِّي حَتَّى أَقَوِّمَهُ فِيْكُمْ، أَلَا فَمَنْ كُنْتُ جَلَدْتُ لَهُ ظَهْراً فَهذا ظَهْرِي فَلْيَسْتَقِدْ، وَمَنْ كُنتُ أَخَذْتُ مِنْهُ مالاً فهذا مالِى فَلْيَأْخُذْ مِنْهُ، وَمَنْ كُنْتُ شَتَمْتُ لَهُ عِرْضاً فَهَذَا عِرْضِي فَلْيَسْتَقِدْ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يَقُولَنَّ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الشَّحْناءَ مِنْ قِبَل رَسُولِ اللهِ، أَلَا وَإِنَّ الشَّحْناءَ لَيْسَتْ مِنْ شَأْنِي، وَلَا مِنْ خُلُقِي، وَإِنَّ أَحَبَّكُم إِلَيَّ مَنْ أَخَذَ حَقًّا إِنْ كَانَ لَهُ عَلَيَّ، أَوْ حَلَّلَنِي فَلَقِيْتُ اللَّهَ عَزَّ وَجَلَّ وَلَيْسَ لِأَحَدٍ عِنْدِي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من كلماتٍ أسّست معالم العدل، بما لم يؤسّسه أيّ مصلح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أعطى القصاص من نفسه ليخرج من هذه الدنيا، وليس لأيّ أحد عليه حقّ أو تبعة، وانبرى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 عندك 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أُكَذَّبُ قَائِلاً، وَلَا مُسْتَحْلِفُهُ عَلَى يَمِينٍ، فَبِمَ كَانَتْ لَكَ عِنْدِي؟</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أنّه مرّ بك سائل فأمرتني بإعطائه ثلاثة دراهم فأعطيته، فأمر النبيّ صلّي الله عليه و آله بإعطائه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استمر النبيّ صلّي الله عليه و آله في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عِنْدَهُ مِنَ الْغُلُولِ شَيْءٌ فَلْيَرُدَّهُ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عندي ثلاثة دراهم غللتها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غَلَلْتَها؟</w:t>
      </w:r>
    </w:p>
    <w:p>
      <w:pPr>
        <w:pStyle w:val="BookText"/>
        <w:rPr/>
      </w:pPr>
      <w:r>
        <w:rPr>
          <w:rFonts w:ascii="Amiri" w:hAnsi="Amiri" w:eastAsia="Amiri" w:cs="Amiri"/>
          <w:color w:val="111111"/>
          <w:sz w:val="28"/>
          <w:sz w:val="28"/>
          <w:szCs w:val="28"/>
          <w:rtl w:val="true"/>
          <w:lang w:bidi="ar-SA"/>
        </w:rPr>
        <w:t>كُنتُ إِلَيْها مُحتاجاً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النبيّ صلّي الله عليه و آله الفضل بأخذها منه، فأخذها، ثمّ عاد النبيّ صلّي الله عليه و آله في مقالته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مَنْ أَحَسَّ فِي نَفْسِهِ شَيْئاً فَلْيَقُمْ أَدْعُ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لمنافق، وإِنِّي لكذوب، وإِنِّي لشئوم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فزجره عمر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لقد سترك الله، لو سترت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يابْنَ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فُضُوحُ الدُّنْيا أَهْوَنُ مِنْ فُضُوحٍ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النبيّ صلّي الله عليه و آله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صِدْقاً وَإيماناً، وَأَذْهِبْ عَنْهُ السُّومَ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وانبرى إليه رجل من أقصى القوم يقال له سوادة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ضربتني بالسوط على بطني، وأنا أُريد القصاص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النبيّ صلّي الله عليه و آله بلالاً بإحضار السوط ليقتصّ منه سوادة، وانطلق بلال وهو مذهول رافعاً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أعطوا القصاص من أنفسكم في دار الدنيا، فهذا رسول الله قد أعطى القصاص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بلال السوط من بيت النبيّ صلّي الله عليه و آله وأعطاه إلى سوادة، فأخذه وأقبل صوب النبي صلّي الله عليه و آله، وقد فتك به المرض، وألمّ به الداء،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اكشف لي عن بطنك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النبيّ صلّي الله عليه و آله عن بطنه، وقد ساد الوجوم والبكاء في جميع جنبات المسجد، وقال سوادة بصوت خافت حزين النبرات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لي أن أضع فمي على بطنك؟</w:t>
      </w:r>
    </w:p>
    <w:p>
      <w:pPr>
        <w:pStyle w:val="BookText"/>
        <w:rPr/>
      </w:pPr>
      <w:r>
        <w:rPr>
          <w:rFonts w:ascii="Amiri" w:hAnsi="Amiri" w:eastAsia="Amiri" w:cs="Amiri"/>
          <w:color w:val="111111"/>
          <w:sz w:val="28"/>
          <w:sz w:val="28"/>
          <w:szCs w:val="28"/>
          <w:rtl w:val="true"/>
          <w:lang w:bidi="ar-SA"/>
        </w:rPr>
        <w:t>فأذن له الرسول صلّي الله عليه و آله بذلك، فوضع سوادة فمه على بطن رسول الله صلّي الله عليه و آله يوسعها تقبيلاً، ودموعه تتبلور على وجهه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بموضع القصاص من رسول الله من النار يوم النار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أَتَعْفُو يا سَوادَةُ أَمْ تَفْتَصُّ؟ </w:t>
      </w:r>
      <w:bookmarkStart w:id="769" w:name="pg17243_178278"/>
    </w:p>
    <w:p>
      <w:pPr>
        <w:pStyle w:val="BookText"/>
        <w:rPr/>
      </w:pPr>
      <w:bookmarkEnd w:id="769"/>
      <w:r>
        <w:rPr>
          <w:rFonts w:ascii="Amiri" w:hAnsi="Amiri" w:eastAsia="Amiri" w:cs="Amiri"/>
          <w:color w:val="111111"/>
          <w:sz w:val="28"/>
          <w:sz w:val="28"/>
          <w:szCs w:val="28"/>
          <w:rtl w:val="true"/>
          <w:lang w:bidi="ar-SA"/>
        </w:rPr>
        <w:t>بل أعفو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النبيّ صلّي الله عليه و آله يديه بالدعاء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اعْفُ عَنْ سَوادَةَ كَما عَفَا عَنْ نَبيَّكَ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وهام المسلمون بتيارات مذهلة من الأسى والحزن، وأيقنوا بنزول الرزء القاصم من السماء، فقد انتهت أيام نبيّهم الذي برّ بدينهم ودنياهم وأخرجهم من حياة التيه في الصحراء، وأقام لهم دولتهم التي ينعمون في ظلالها</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5688632_1280447820"/>
      <w:bookmarkStart w:id="771" w:name="_Toc291"/>
      <w:bookmarkEnd w:id="770"/>
      <w:r>
        <w:rPr>
          <w:rtl w:val="true"/>
        </w:rPr>
        <w:t>تصدق الرسول الله بما عنده</w:t>
      </w:r>
      <w:bookmarkEnd w:id="771"/>
    </w:p>
    <w:p>
      <w:pPr>
        <w:pStyle w:val="BookText"/>
        <w:rPr/>
      </w:pPr>
      <w:r>
        <w:rPr>
          <w:rFonts w:ascii="Amiri" w:hAnsi="Amiri" w:eastAsia="Amiri" w:cs="Amiri"/>
          <w:color w:val="111111"/>
          <w:sz w:val="28"/>
          <w:sz w:val="28"/>
          <w:szCs w:val="28"/>
          <w:rtl w:val="true"/>
          <w:lang w:bidi="ar-SA"/>
        </w:rPr>
        <w:t>وكانت عند النبيّ صلّي الله عليه و آله قبل مرضه سبعة دنانير أو ستّة، فخاف أن يقبضه الله تعالى، وهي عنده، فأمر أهله بالتصدّق بها، ولكنّ انشغالهم بتمريضه أنساهم ذلك، وكان صلّي الله عليه و آله يفكّر بها، فسألهم عنها، فأجابوه أنّها لا تزال باقية عندهم، فطلب منهم إحضارها، فجيء بها، فوضعها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 مُحَمَّدٍ بِرَبِّهِ لَوْ لَقِيَ اللَّهَ، وَعِنْدَهُ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تصدّق بها، ولم يبق عنده أي شيء من حطام الدنيا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زهده أنّه خرج من الدنيا، ولم يشبع من خبز الشعير </w:t>
      </w:r>
      <w:r>
        <w:rPr>
          <w:rStyle w:val="FootnoteAnchor"/>
          <w:rtl w:val="true"/>
        </w:rPr>
        <w:footnoteReference w:id="427"/>
      </w:r>
      <w:r>
        <w:rPr>
          <w:rFonts w:ascii="Amiri" w:hAnsi="Amiri" w:eastAsia="Amiri" w:cs="Amiri"/>
          <w:color w:val="111111"/>
          <w:sz w:val="28"/>
          <w:sz w:val="28"/>
          <w:szCs w:val="28"/>
          <w:rtl w:val="true"/>
          <w:lang w:bidi="ar-SA"/>
        </w:rPr>
        <w:t xml:space="preserve">، وتوفِّي ودرعه مرهونة عند يهودي بثلاثين صاعاً من شعير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وسادته من أدم حشوها من ليف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زهد في الدنيا، وأعرض عن زينتها ومباهجها، حتّى توفّاه اللهُ واختاره إليه</w:t>
      </w:r>
      <w:r>
        <w:rPr>
          <w:rFonts w:eastAsia="Amiri" w:cs="Amiri" w:ascii="Amiri" w:hAnsi="Amiri"/>
          <w:color w:val="111111"/>
          <w:sz w:val="28"/>
          <w:szCs w:val="28"/>
          <w:rtl w:val="true"/>
          <w:lang w:bidi="ar-SA"/>
        </w:rPr>
        <w:t xml:space="preserve">. </w:t>
      </w:r>
      <w:bookmarkStart w:id="772" w:name="pg17243_178279"/>
    </w:p>
    <w:p>
      <w:pPr>
        <w:pStyle w:val="Heading3"/>
        <w:numPr>
          <w:ilvl w:val="2"/>
          <w:numId w:val="1"/>
        </w:numPr>
        <w:rPr/>
      </w:pPr>
      <w:bookmarkStart w:id="773" w:name="__RefHeading___Toc5688634_1280447820"/>
      <w:bookmarkStart w:id="774" w:name="_Toc292"/>
      <w:bookmarkEnd w:id="772"/>
      <w:bookmarkEnd w:id="773"/>
      <w:r>
        <w:rPr>
          <w:rtl w:val="true"/>
        </w:rPr>
        <w:t>رزيّة يوم الخميس</w:t>
      </w:r>
      <w:bookmarkEnd w:id="774"/>
    </w:p>
    <w:p>
      <w:pPr>
        <w:pStyle w:val="BookText"/>
        <w:rPr/>
      </w:pPr>
      <w:r>
        <w:rPr>
          <w:rFonts w:ascii="Amiri" w:hAnsi="Amiri" w:eastAsia="Amiri" w:cs="Amiri"/>
          <w:color w:val="111111"/>
          <w:sz w:val="28"/>
          <w:sz w:val="28"/>
          <w:szCs w:val="28"/>
          <w:rtl w:val="true"/>
          <w:lang w:bidi="ar-SA"/>
        </w:rPr>
        <w:t>وظهرت جليّاً أمام النبيّ صلّي الله عليه و آله الحركات السياسيّة والاتّجاهات النفعيّة التي تبنّاها أعلام الصحابة، وهي صرف الخلافة عن أهل بيته، فرأى صلّي الله عليه و آله وهو في الساعات الأخيرة من حياته أن يصون أُمّته من الزيغ، ويقيها من الانحراف، ويضمن لها السعادة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بِالْكَتِفِ وَالدَّواةِ، لِأَكْتُبَ لَكُمْ كِتاباً لَنْ تَضِلُّوا بَعْدَهُ أَبَداً</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هناك نعمة على المسلمين في جميع أجيالهم الصاعدة أعظم من 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ضمان والتزام من سيّد الأنبياء أن لا تضلّ أُمّته في جميع الأحقاب والآباد إن كتب لهم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إنّها من أغلى الفرص وأثمنها وأندرها، ولكن من المؤسف أنّهم لم يستغلّوا هذه الفرصة، ولم يبادروا إلى الحفاظ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رسول الله صلّي الله عليه و آله يضمن لأُمّته في حاضرها ومستقبلها أن تواكب الحقّ، وتسير في طريقها المستقيم، الذي لا ضلال ولا زيغ ولا انحراف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المؤسف والمحزن أنّ بعض الصحابة علم قصد النبيّ صلّي الله عليه و آله أنّه سيوصي بخلافة أخيه، وياب مدينة علمه، فتضيع بذلك أطماعهم، فردّ عليه ردّاً عنيفاً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المؤكّد أنّ هذا القائل لو كان يحتمل أنّ النبيّ صلّي الله عليه و آله يوصي بالمحافظة على بعض الطقوس الدينية أو بحماية الثغور لما ردّ عليه بهذه الجرأة، ولكنّه علم قصده وغايته من النصّ على خلافة الإمام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كثر الخلاف واحتدم النزاع بين الحاضرين، فطائفة منهم حاولت أن تنفّذ رغبات النبي، وطائفة أُخرى أصرّت على معارضتها، وانطلقت </w:t>
      </w:r>
    </w:p>
    <w:p>
      <w:pPr>
        <w:pStyle w:val="BookText"/>
        <w:rPr/>
      </w:pPr>
      <w:r>
        <w:rPr>
          <w:rFonts w:ascii="Amiri" w:hAnsi="Amiri" w:eastAsia="Amiri" w:cs="Amiri"/>
          <w:color w:val="111111"/>
          <w:sz w:val="28"/>
          <w:sz w:val="28"/>
          <w:szCs w:val="28"/>
          <w:rtl w:val="true"/>
          <w:lang w:bidi="ar-SA"/>
        </w:rPr>
        <w:t>النسوة من وراء الستر فأنكرنّ عليهم هذا الموقف المتّسم بالجرأة على النبيّ صلّي الله عليه و آله وهو في ساعاته الأخيرة، فصحن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ما يقول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عمر وزجرهنّ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صويحبات يوسف، إذا مرض عصرتن أعينكنّ، وإذا صحّ ركبتن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فرمقه الرسول صلّي الله عليه و آله بغضب وصاح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خَيْرٌ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 صراع رهيب بين القوم، وكادت تفوز الجبهة التي أرادت تنفيذ ما أراده النبيّ صلّي الله عليه و آله، فانبرى أحدهم فسدّد سهماً لما أمر به النبيّ صلّي الله عليه و آله قائلاً بقسوة وعنف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لَيَهْجُر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وفي النهاية في 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باسم القائل وهو معروف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الأحداث يجب أن تدرس بدقّة ووعي لأنّها من صميم حياتنا صميم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طعناً صريحاً وواضحاً لا يقبل الشكّ على شخصيّة الرسول صلّي الله عليه و آله، فقد اتّهمه بالهجر، والله تعالى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اتّهام الرسول بالهجر طعن في شخصيّته، واحتقار لمركزه، ونسياناً لفضله وأياديه البيضاء التي أسداها على الإنسانيّة جمعاء، وعلى العرب بصورة خاصّة، </w:t>
      </w:r>
      <w:bookmarkStart w:id="775" w:name="pg17243_178281"/>
    </w:p>
    <w:p>
      <w:pPr>
        <w:pStyle w:val="BookText"/>
        <w:rPr/>
      </w:pPr>
      <w:bookmarkEnd w:id="775"/>
      <w:r>
        <w:rPr>
          <w:rFonts w:ascii="Amiri" w:hAnsi="Amiri" w:eastAsia="Amiri" w:cs="Amiri"/>
          <w:color w:val="111111"/>
          <w:sz w:val="28"/>
          <w:sz w:val="28"/>
          <w:szCs w:val="28"/>
          <w:rtl w:val="true"/>
          <w:lang w:bidi="ar-SA"/>
        </w:rPr>
        <w:t>فقد أنقذهم من حياة التيه في الصحراء، وأقام لهم دولة وحضارة، وجعلهم سادة الشعوب، فجزاؤه إنّه يهجر،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الأطماع السياسية والتهالك على السلطة هي التي دفعتهم إلى مقابلة رسول الله صلّي الله عليه و آله بهذه الكلمات القاسية التي تحزّ في نفس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إذا ذكر هذا الحادث الخطير يبكي حتّى تسيل دموعه على خدّيه، كأنّها نظام اللؤلؤ وهو يصعّد آهاته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 وما يوم الخميس، فإنّ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بِالْكَتِفِ وَالدَّواةِ لِأكْتُبَ لَكُمْ كِتاباً لَنْ تَضِلُّوا بَعْدِي أَبَداً،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يهجر</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أنّها الرزية الكبرى التي لم يصب المسلمون بمثلها، فقد حيل بينهم وبين سعادتهم وتقدّمهم في جميع مجالات الحياة</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5688636_1280447820"/>
      <w:bookmarkStart w:id="777" w:name="_Toc293"/>
      <w:bookmarkEnd w:id="776"/>
      <w:r>
        <w:rPr>
          <w:rtl w:val="true"/>
        </w:rPr>
        <w:t>لوعة الزهراء عليهاالسّلام</w:t>
      </w:r>
      <w:bookmarkEnd w:id="777"/>
    </w:p>
    <w:p>
      <w:pPr>
        <w:pStyle w:val="BookText"/>
        <w:rPr/>
      </w:pPr>
      <w:r>
        <w:rPr>
          <w:rFonts w:ascii="Amiri" w:hAnsi="Amiri" w:eastAsia="Amiri" w:cs="Amiri"/>
          <w:color w:val="111111"/>
          <w:sz w:val="28"/>
          <w:sz w:val="28"/>
          <w:szCs w:val="28"/>
          <w:rtl w:val="true"/>
          <w:lang w:bidi="ar-SA"/>
        </w:rPr>
        <w:t>ونخب الحزن قلب بضعة الرسول صلّي الله عليه و آله وبرح بها الألم وأضناها، حينما أيقنت بمفارقة أبيها لهذه الحياة، فقد فزعت مرعوبة تتعثّر بخطاها كأنما تعاني آلام الاحتضار، وقد جلست إلى جنبه، وأحدقت بوجهه،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وَاكَرْباه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وامتلأ قلبها الطاهر أسى وحسرات وراحت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لِكَرْبِكَ يا 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وأشفق الرسول الله صلّي الله عليه و آله حينما رأى حبيبته ولهى كأنّها صورة جثمان ليس فيه حياة، فقال لها مسلّياً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كَرْبَ عَلى أَبِيكِ بَعْدَ الْيَوْمِ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ووقعت هذه الكلمات كالصاعقة عليها، فقد علمت أنّ أباها سيفارقها ورآها النبيّ صلّي الله عليه و آله مضطربة قد خطف الحزن لونها، وسرت في جسمها رعدة الأسى، </w:t>
      </w:r>
    </w:p>
    <w:p>
      <w:pPr>
        <w:pStyle w:val="BookText"/>
        <w:rPr/>
      </w:pPr>
      <w:r>
        <w:rPr>
          <w:rFonts w:ascii="Amiri" w:hAnsi="Amiri" w:eastAsia="Amiri" w:cs="Amiri"/>
          <w:color w:val="111111"/>
          <w:sz w:val="28"/>
          <w:sz w:val="28"/>
          <w:szCs w:val="28"/>
          <w:rtl w:val="true"/>
          <w:lang w:bidi="ar-SA"/>
        </w:rPr>
        <w:t>فأراد أن يسلّيها، فأمرها بالدنوّ إليه، وأسرّ إليها بحديث فلم تملك نفسها أن غامت عيناها بالدموع، ثمّ أسرّ إليها ثانيةً فقابلته ببسمات فيّاضة بالبشر، وعجبت عائشة من ذلك وراحت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فرحاً أقرب من 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وسألتها عائشة عمّا أسرّ إليها أبوها، فأشاحت بوجهها عنها، وأبت أن تخبرها، ولمّا تصرّمت الأيام أخبرت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جَبْرَئِيلَ كَانَ يُعَارِضُنِي بِالْقُرْآنِ فِي كُلِّ سَنَةٍ مَرَّةً، وَإِنَّهُ عَارَضَنِي بِهِ فِي هَذَا الْعامِ مَرَّتَيْنِ، وَلَا أَراهُ إِلَّا قَدْ حَضَرَ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هو السبب في لوعتها وبكائها، وأمّا سبب سرورها وابتهاجها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أَنَّكِ أَوَّلُ أَهْلِ بَيْتِي لُحُوقاً بِي، وَنِعْمَ السَّلَفُ أَنَا لَكِ، أَلَا تَرْضَيْنَ أَنْ تَكُونِي سَيِّدَةَ نساء هذه الأمة </w:t>
      </w:r>
      <w:r>
        <w:rPr>
          <w:rStyle w:val="FootnoteAnchor"/>
          <w:rtl w:val="true"/>
        </w:rPr>
        <w:footnoteReference w:id="4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السبب في إخماد حزنها هو أنّها أوّل أهل بيته لحوقاً به، لقد سئمت الحياة التي يختفي منها أبوها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النبيّ صلّي الله عليه و آله يخفّف لوعة بضعته قائلاً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تَبْكِي، وَإِذا مِتُّ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فَإِنَّ فِيهَا مِنْ كُلِّ مَيِّت 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بصوت خافت حزين النبرات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يا رَسُولَ اللهِ؟</w:t>
      </w:r>
    </w:p>
    <w:p>
      <w:pPr>
        <w:pStyle w:val="BookText"/>
        <w:rPr/>
      </w:pPr>
      <w:r>
        <w:rPr>
          <w:rFonts w:ascii="Amiri" w:hAnsi="Amiri" w:eastAsia="Amiri" w:cs="Amiri"/>
          <w:color w:val="111111"/>
          <w:sz w:val="28"/>
          <w:sz w:val="28"/>
          <w:szCs w:val="28"/>
          <w:rtl w:val="true"/>
          <w:lang w:bidi="ar-SA"/>
        </w:rPr>
        <w:t xml:space="preserve">نَعَمْ، وَمِنِّي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واشتدّ الوجع برسول الله صلّي الله عليه و آله، فجعلت تبكي أحرّ البكاء، وخاطبت أباها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الْقائِلُ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وَأَبْبَضَ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عِصْمَةٌ لِلأرامِلِ </w:t>
      </w:r>
      <w:bookmarkStart w:id="778" w:name="pg17243_178283"/>
    </w:p>
    <w:p>
      <w:pPr>
        <w:pStyle w:val="BookText"/>
        <w:rPr/>
      </w:pPr>
      <w:bookmarkEnd w:id="778"/>
      <w:r>
        <w:rPr>
          <w:rFonts w:ascii="Amiri" w:hAnsi="Amiri" w:eastAsia="Amiri" w:cs="Amiri"/>
          <w:color w:val="111111"/>
          <w:sz w:val="28"/>
          <w:sz w:val="28"/>
          <w:szCs w:val="28"/>
          <w:rtl w:val="true"/>
          <w:lang w:bidi="ar-SA"/>
        </w:rPr>
        <w:t>فقال لها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عَمِّكِ أَبِي طَالِبٍ، 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5688638_1280447820"/>
      <w:bookmarkStart w:id="780" w:name="_Toc294"/>
      <w:bookmarkEnd w:id="779"/>
      <w:r>
        <w:rPr>
          <w:rtl w:val="true"/>
        </w:rPr>
        <w:t>النبيّ صلّي الله عليه و آله يوصي بأهل بيته</w:t>
      </w:r>
      <w:bookmarkEnd w:id="780"/>
    </w:p>
    <w:p>
      <w:pPr>
        <w:pStyle w:val="BookText"/>
        <w:rPr/>
      </w:pP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ومعها الحسن والحسين عليهم السّلام إلى النبيّ صلّي الله عليه و آله في مرضه الذي توفّي فيه فانكبت عليه، وألصقت صدرها بصدره وهي غارقة بالبكاء، فنهاها النبيّ صلّي الله عليه و آله عن البكاء خوفاً عليها والنبيّ صلّي الله عليه و آله قد جرت دموعه على خدّيه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 بَيْتِي، وَأَنَا مُسْتَوْدِعُهُمْ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يردّد ذلك ثلاث مرّات </w:t>
      </w:r>
      <w:r>
        <w:rPr>
          <w:rStyle w:val="FootnoteAnchor"/>
          <w:rtl w:val="true"/>
        </w:rPr>
        <w:footnoteReference w:id="440"/>
      </w:r>
      <w:r>
        <w:rPr>
          <w:rFonts w:ascii="Amiri" w:hAnsi="Amiri" w:eastAsia="Amiri" w:cs="Amiri"/>
          <w:color w:val="111111"/>
          <w:sz w:val="28"/>
          <w:sz w:val="28"/>
          <w:szCs w:val="28"/>
          <w:rtl w:val="true"/>
          <w:lang w:bidi="ar-SA"/>
        </w:rPr>
        <w:t>، وهو مثقل بالهمّ لعلمه بما سيجري عليهم من صنوف المحن والخطوب</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5688640_1280447820"/>
      <w:bookmarkStart w:id="782" w:name="_Toc295"/>
      <w:bookmarkEnd w:id="781"/>
      <w:r>
        <w:rPr>
          <w:rtl w:val="true"/>
        </w:rPr>
        <w:t>ميراث النبيّ صلّي الله عليه و آله السبطيه عليهماالسّلام</w:t>
      </w:r>
      <w:bookmarkEnd w:id="782"/>
    </w:p>
    <w:p>
      <w:pPr>
        <w:pStyle w:val="BookText"/>
        <w:rPr/>
      </w:pPr>
      <w:r>
        <w:rPr>
          <w:rFonts w:ascii="Amiri" w:hAnsi="Amiri" w:eastAsia="Amiri" w:cs="Amiri"/>
          <w:color w:val="111111"/>
          <w:sz w:val="28"/>
          <w:sz w:val="28"/>
          <w:szCs w:val="28"/>
          <w:rtl w:val="true"/>
          <w:lang w:bidi="ar-SA"/>
        </w:rPr>
        <w:t>وأقبلت سيّدة النساء ومعها ولداها الحسن والحسين عليهم السّلام وهي تذرف الدموع، طالبة من أبيها أن يورث ولديها شيئاً من مكارم نفسه التي عطّر شذاها العالم قائلة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 هذان وَلَداك فَوَرْتْهُما مِنْكَ شَيْئاً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وأفاض عليهما النبيّ صلّي الله عليه و آله بعض خصائصه ومميزاته التي امتاز بها على سائر النبيّين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فَلَهُ هَيْبَتِي وَسُودَدِي، وَأَمَّا الْحُسَينُ فَلَهُ جُرْأَتِي وَجُودِي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783" w:name="pg17243_178284"/>
    </w:p>
    <w:p>
      <w:pPr>
        <w:pStyle w:val="BookText"/>
        <w:rPr/>
      </w:pPr>
      <w:bookmarkEnd w:id="783"/>
      <w:r>
        <w:rPr>
          <w:rFonts w:ascii="Amiri" w:hAnsi="Amiri" w:eastAsia="Amiri" w:cs="Amiri"/>
          <w:color w:val="111111"/>
          <w:sz w:val="28"/>
          <w:sz w:val="28"/>
          <w:szCs w:val="28"/>
          <w:rtl w:val="true"/>
          <w:lang w:bidi="ar-SA"/>
        </w:rPr>
        <w:t>وقام الحسنان من جدّهما وقد ورثا منه الهيبة والسؤدد والجرأة والجود، وليس هذه الأرض أسمى وأعزّ من هذا الميراث الذي لا صلة له بعالم المادة، وإنّما يحوي كمالات النبوّة وخصائصها</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5688642_1280447820"/>
      <w:bookmarkStart w:id="785" w:name="_Toc296"/>
      <w:bookmarkEnd w:id="784"/>
      <w:r>
        <w:rPr>
          <w:rtl w:val="true"/>
        </w:rPr>
        <w:t>وصيّة النبيّ صلّي الله عليه و آله بالسبطين عليهماالسّلام</w:t>
      </w:r>
      <w:bookmarkEnd w:id="785"/>
    </w:p>
    <w:p>
      <w:pPr>
        <w:pStyle w:val="BookText"/>
        <w:rPr/>
      </w:pPr>
      <w:r>
        <w:rPr>
          <w:rFonts w:ascii="Amiri" w:hAnsi="Amiri" w:eastAsia="Amiri" w:cs="Amiri"/>
          <w:color w:val="111111"/>
          <w:sz w:val="28"/>
          <w:sz w:val="28"/>
          <w:szCs w:val="28"/>
          <w:rtl w:val="true"/>
          <w:lang w:bidi="ar-SA"/>
        </w:rPr>
        <w:t>وأوصى النبيّ صلّي الله عليه و آله أمير المؤمنين برعاية سبطيه، وكان ذلك قبل وفاته بثلاثة أيام، فقد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الرَّيْحَانَتَيْنِ، أَوْصِيْكَ بِرَيْحَانَتَيَّ مِنَ الدُّنْيا، فَعَنْ قَلِيلٍ يَنْهَدُ رُكْناكَ، وَاللهُ خَلِيفَتِي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قبض النبيّ صلّي الله عليه و آله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رُكْنَيَّ الَّذِي قَالَ فِيهِ رَسُولُ الله صلّي الله عليه و آله، ولمّا ماتت فاطمة عليهاالسّلام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الرُّكْنُ الثَّانِي الَّذِي قَالَ لِي رَسُولُ اللهِ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5688644_1280447820"/>
      <w:bookmarkStart w:id="787" w:name="_Toc297"/>
      <w:bookmarkEnd w:id="786"/>
      <w:r>
        <w:rPr>
          <w:rtl w:val="true"/>
        </w:rPr>
        <w:t>إلى الفردوس الاعلى</w:t>
      </w:r>
      <w:bookmarkEnd w:id="787"/>
    </w:p>
    <w:p>
      <w:pPr>
        <w:pStyle w:val="BookText"/>
        <w:rPr/>
      </w:pPr>
      <w:r>
        <w:rPr>
          <w:rFonts w:ascii="Amiri" w:hAnsi="Amiri" w:eastAsia="Amiri" w:cs="Amiri"/>
          <w:color w:val="111111"/>
          <w:sz w:val="28"/>
          <w:sz w:val="28"/>
          <w:szCs w:val="28"/>
          <w:rtl w:val="true"/>
          <w:lang w:bidi="ar-SA"/>
        </w:rPr>
        <w:t>وأن الوقت للنبيّ العظيم صلّي الله عليه و آله الذي لم يخلق الله له نظيراً فيما مضى من سالف الزمن، وما هو آتٍ أن يرحل عن هذه الحياة ويجاور إخوانه أنبياء الله العظام، فقد هبط عليه ملك الموت مستأذناً منه، فانبرت إليه الزهراء قائلة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مَشْغُولٌ بِنَفْسِهِ، فانصرف ثم عاد طالباً الإذن فأفاق النبيّ صلّي الله عليه و آله وقال لبضعته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أَتَعْرِفِيه؟</w:t>
      </w:r>
    </w:p>
    <w:p>
      <w:pPr>
        <w:pStyle w:val="BookText"/>
        <w:rPr/>
      </w:pP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مُعَمِّرُ الْقُبورِ، وَمُخَرِّبُ الدُّورِ، وَمُفَرِّقُ الْجَمَاعَاتِ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قلب الزهراء، وتبدّدت نفسها شعاعاً، قد أخرسها الخطب، وراحت تقول بصوت خافت حزين النبرات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خَاتَمِ الْأَنْبِياءِ، وَامُصِيبَتاه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لِمَمَاتِ خَيْرِ الْأَنْقِياءِ، وَلاِنْقِطَاعِ سَيِّدِ الْأَصْفِياءِ، واحَسْرَتاه لانقِطَاعِ الْوَحْيِ مِنَ السَّمَاءِ، </w:t>
      </w:r>
    </w:p>
    <w:p>
      <w:pPr>
        <w:pStyle w:val="BookText"/>
        <w:rPr/>
      </w:pPr>
      <w:r>
        <w:rPr>
          <w:rFonts w:ascii="Amiri" w:hAnsi="Amiri" w:eastAsia="Amiri" w:cs="Amiri"/>
          <w:color w:val="111111"/>
          <w:sz w:val="28"/>
          <w:sz w:val="28"/>
          <w:szCs w:val="28"/>
          <w:rtl w:val="true"/>
          <w:lang w:bidi="ar-SA"/>
        </w:rPr>
        <w:t>فَقَدْ حُرِمْتُ الْيَوْمَ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وتصدّع قلب الرسول صلّي الله عليه و آله حينما رأى بضعته ولهى،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فَإِنَّكِ أَوَّلُ أَهْلِي لُحُوقاً بِي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وأذن النبيّ صلّي الله عليه و آله الملك الموت بالدخول عليه، ولمّا مثل أمامه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إِنَّ اللَّهَ أَرْسَلَنِي إِلَيْكَ وأَمَرَنِي أَنْ أُطِيعَكَ فِي كُلِّ مَا تَأْمُرُنِي بِهِ، إِنْ أَمَرْتَنِي أَنْ أَقْبِضَ نَفْسَكَ قَبَضْتُهَا، وَإِنْ أَمَرْتَنِي أَنْ أَتْرُكَهَا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وبهر النبيّ صلّي الله عليه و آله من هذا اللطف الذي خصّه به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يا مَلَكَ الْمَوْتِ ذلِكَ؟</w:t>
      </w:r>
    </w:p>
    <w:p>
      <w:pPr>
        <w:pStyle w:val="BookText"/>
        <w:rPr/>
      </w:pPr>
      <w:r>
        <w:rPr>
          <w:rFonts w:ascii="Amiri" w:hAnsi="Amiri" w:eastAsia="Amiri" w:cs="Amiri"/>
          <w:color w:val="111111"/>
          <w:sz w:val="28"/>
          <w:sz w:val="28"/>
          <w:szCs w:val="28"/>
          <w:rtl w:val="true"/>
          <w:lang w:bidi="ar-SA"/>
        </w:rPr>
        <w:t>بِذلِكَ أُمِرْتُ أَنْ أُطِيعَكَ فِي كُلِّ مَا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يحظ أحد من أنبياء الله ورسله بمثل ما حظي به خاتم الأنبياء صلّي الله عليه و آله، فقد أمر الله تعالى ملك الموت بإطاعته والاستئذان بالدخول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وهبط جبرئيل على النبيّ صلّي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اللَّهَ قدِ اشْتاقَ إِلَيْكَ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النبيّ صلّي الله عليه و آله جوار ربّه، فأذن لملك الموت بقبض روحه، وفزع السبطان إلى جدّهما فألقيا بنفسيهما عليه، وهما يذرفان الدموع، وأخذ النبيّ صلّي الله عليه و آله يوسعهما تقبيلاً، ويودّعهما الوداع الأخير، وأراد الإمام عليه السّلام أن ينحيهما عنه، فأبى النبيّ صلّي الله عليه و 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يَتَمَتَّعان مِنِّي، وَأَتَمَتَّعْ مِنْهُما، فَسَتُصِيبُهُما بَعْدِي أَثَرَةٌ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عوّاده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خَلَّفْتُ فِيْكُمْ كِتَابَ اللَّهِ وَعِتْرَتِي أَهْلَ بَيْتِي فَالْمُضَيَّعُ لِكِتابِ اللهِ كَالْمُضَيِّعِ لِسُنَّتِي، وَالْمُضَيَّعُ لِسُنَّتِي كَالْمُضَبِّعِ لِعِتْرَتِي، إِنَّهُما لَنْ يَفْتَرِقا حَتَّي يَرِدا عَلَيَّ الْحَوْضَ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788" w:name="pg17243_178286"/>
    </w:p>
    <w:p>
      <w:pPr>
        <w:pStyle w:val="BookText"/>
        <w:rPr/>
      </w:pPr>
      <w:bookmarkEnd w:id="788"/>
      <w:r>
        <w:rPr>
          <w:rFonts w:ascii="Amiri" w:hAnsi="Amiri" w:eastAsia="Amiri" w:cs="Amiri"/>
          <w:color w:val="111111"/>
          <w:sz w:val="28"/>
          <w:sz w:val="28"/>
          <w:szCs w:val="28"/>
          <w:rtl w:val="true"/>
          <w:lang w:bidi="ar-SA"/>
        </w:rPr>
        <w:t>ثمّ التفت إلى وصيّه وباب مدينة علمه،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رَأْسِي فِي حِجْرِكَ، فَقَدْ جاءَ أَمْرُ اللَّهِ، فَإِذا فاضَتْ نَفْسِي فَتَناوَلُها، وَامْسَحْ بِها وَجْهَكَ، ثُمَّ وَجِّهْنِي إِلَى الْقِبْلَةِ، وَتَوَلَّ أَمْرِي، وَصَلِّ عَلَيَّ أَوَّلَ النَّاسِ، وَلَا تُفَارِقْنِي حَتَّى تُوَارِيَنِي فِي رَمْسِي وَاسْتَعِنْ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عليه السّلام رأس النبيّ صلّي الله عليه و آله فوضعه في حجره، ومدّ يده اليمنى تحت جنكه، وشرع ملك الموت بقبض روحه العظيمة، والرسول يعاني آلام الموت، وهو يتلو آيات الله تعالى، حتّى فاضت روحه الطاهرة، فمسح بها الإمام وجهه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وتواترت الأخبار أنّ النبيّ صلّي الله عليه و آله توفّي ورأسه في حجر الإمام عليّ عليه السّلام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مادت الأرض، وارتحل إلى الله تعالى من كانت حياته نوراً ورحمة لعباد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أُصيبت الإنسانيّة بكارثة مدمّرة، فقد مات القائد والمعلّم والمربّي، واحتجب ذلك النور الذي أضاء سماء الدنيا بتعاليمه وآدابه وسموّ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ووجم المسلمون، وطاشت أحلامهم من حصول الكارثة، ووضعن أزواج النبيّ الجلاليب عن رؤوسهنّ وهنّ يلد من صدورهنّ، أمّا نساء الأنصار فقد أخذن يضربن وجوههنّ، حتّى ذبحت حلوقهنّ من الصياح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5688646_1280447820"/>
      <w:bookmarkStart w:id="790" w:name="_Toc298"/>
      <w:bookmarkEnd w:id="789"/>
      <w:r>
        <w:rPr>
          <w:rtl w:val="true"/>
        </w:rPr>
        <w:t>السيدة فاطمة عليهاالسّلام</w:t>
      </w:r>
      <w:bookmarkEnd w:id="79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فاطمة الزهراء عليهاالسّلام فقد وقعت على الجثمان العظيم، وهي تقول بذوب 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نَبِيَّ رَحْمَتاه</w:t>
      </w:r>
      <w:r>
        <w:rPr>
          <w:rFonts w:eastAsia="Amiri" w:cs="Amiri" w:ascii="Amiri" w:hAnsi="Amiri"/>
          <w:color w:val="111111"/>
          <w:sz w:val="28"/>
          <w:szCs w:val="28"/>
          <w:rtl w:val="true"/>
          <w:lang w:bidi="ar-SA"/>
        </w:rPr>
        <w:t xml:space="preserve">! </w:t>
      </w:r>
      <w:bookmarkStart w:id="791" w:name="pg17243_178287"/>
    </w:p>
    <w:p>
      <w:pPr>
        <w:pStyle w:val="BookText"/>
        <w:rPr/>
      </w:pPr>
      <w:bookmarkEnd w:id="791"/>
      <w:r>
        <w:rPr>
          <w:rFonts w:ascii="Amiri" w:hAnsi="Amiri" w:eastAsia="Amiri" w:cs="Amiri"/>
          <w:color w:val="111111"/>
          <w:sz w:val="28"/>
          <w:sz w:val="28"/>
          <w:szCs w:val="28"/>
          <w:rtl w:val="true"/>
          <w:lang w:bidi="ar-SA"/>
        </w:rPr>
        <w:t xml:space="preserve">الآنَ لَا يَأْتِي الْوَحْيِ الْآنَ يَنْقَطِعُ عَنَا جَبْرَئِيلُ، اللَّهُمَّ الْحِقْ رُوحِي بِرُوحِهِ، وَاشْفَعْنِي بِالنَّظَرِ إِلَى وَجْهِهِ، وَلَا تَحْرِمْنِي أَجْرَهُ وَشَفاعَتَهُ يَوْمَ الْقِيَامَةِ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أخذت تجول حوله وهي تندبه بأشجى ما تكون الندبة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 أَنْعَاهُ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الْفِرْدَوْسِ مَأْوَاهُ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رَبِّاً دَعَاهُ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ذعرت زهراء الرسول صلّي الله عليه و آله بفقد أبيها، وراحت تذرف أحرّ الدموع، فقد ذابت نفسها أسى وحزناً</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5688648_1280447820"/>
      <w:bookmarkStart w:id="793" w:name="_Toc299"/>
      <w:bookmarkEnd w:id="792"/>
      <w:r>
        <w:rPr>
          <w:rtl w:val="true"/>
        </w:rPr>
        <w:t>تجهيز الجثمان العظيم</w:t>
      </w:r>
      <w:bookmarkEnd w:id="793"/>
    </w:p>
    <w:p>
      <w:pPr>
        <w:pStyle w:val="BookText"/>
        <w:rPr/>
      </w:pPr>
      <w:r>
        <w:rPr>
          <w:rFonts w:ascii="Amiri" w:hAnsi="Amiri" w:eastAsia="Amiri" w:cs="Amiri"/>
          <w:color w:val="111111"/>
          <w:sz w:val="28"/>
          <w:sz w:val="28"/>
          <w:szCs w:val="28"/>
          <w:rtl w:val="true"/>
          <w:lang w:bidi="ar-SA"/>
        </w:rPr>
        <w:t>وقام الإمام أمير المؤمنين عليه السّلام بتجهيز جثمان أخيه ولم يشاركه أحد فيه، فتولّى تغسيله وهو يقول بألم وحزن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 مِنَ النُّبُوَّةِ وَالْإِنْبَاءِ وَأَخْبَارِ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خَصَّصْتَ حَتَّى صِرْتَ مُسَلِّياً عَمَّنْ سِوَاكَ، وَعَمَّمْتَ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أَنَّكَ أَمَرْتَ بِالصَّبْرِ، وَنَهَيْتَ عَنِ الْجَزَعِ، لَأَنْفَدْنَا عَلَيْكَ مَاءَ النُّؤُونِ وَلَكَانَ الدَّاءُ مُمَاطِلاً، وَالْكَمَدُ مُخالِفاً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العبّاس عم النبيّ صلّي الله عليه و آله وأُسامة يناولانه الماء من وراء الستر </w:t>
      </w:r>
      <w:r>
        <w:rPr>
          <w:rStyle w:val="FootnoteAnchor"/>
          <w:rtl w:val="true"/>
        </w:rPr>
        <w:footnoteReference w:id="451"/>
      </w:r>
      <w:r>
        <w:rPr>
          <w:rFonts w:ascii="Amiri" w:hAnsi="Amiri" w:eastAsia="Amiri" w:cs="Amiri"/>
          <w:color w:val="111111"/>
          <w:sz w:val="28"/>
          <w:sz w:val="28"/>
          <w:szCs w:val="28"/>
          <w:rtl w:val="true"/>
          <w:lang w:bidi="ar-SA"/>
        </w:rPr>
        <w:t xml:space="preserve">، وكان الطيب </w:t>
      </w:r>
      <w:bookmarkStart w:id="794" w:name="pg17243_178288"/>
    </w:p>
    <w:p>
      <w:pPr>
        <w:pStyle w:val="BookText"/>
        <w:rPr/>
      </w:pPr>
      <w:bookmarkEnd w:id="794"/>
      <w:r>
        <w:rPr>
          <w:rFonts w:ascii="Amiri" w:hAnsi="Amiri" w:eastAsia="Amiri" w:cs="Amiri"/>
          <w:color w:val="111111"/>
          <w:sz w:val="28"/>
          <w:sz w:val="28"/>
          <w:szCs w:val="28"/>
          <w:rtl w:val="true"/>
          <w:lang w:bidi="ar-SA"/>
        </w:rPr>
        <w:t>يخرج من بدن رسول الله صلّي الله عليه و آله والإمام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طِبْتَ حَيّاً وَمِيّتاً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الماء الذي غُسِّل فيه جثمان النبيّ من بئر يقال لها الغرس، كان النبيّ صلّي الله عليه و آله يشرب منها </w:t>
      </w:r>
      <w:r>
        <w:rPr>
          <w:rStyle w:val="FootnoteAnchor"/>
          <w:rtl w:val="true"/>
        </w:rPr>
        <w:footnoteReference w:id="453"/>
      </w:r>
      <w:r>
        <w:rPr>
          <w:rFonts w:ascii="Amiri" w:hAnsi="Amiri" w:eastAsia="Amiri" w:cs="Amiri"/>
          <w:color w:val="111111"/>
          <w:sz w:val="28"/>
          <w:sz w:val="28"/>
          <w:szCs w:val="28"/>
          <w:rtl w:val="true"/>
          <w:lang w:bidi="ar-SA"/>
        </w:rPr>
        <w:t>، وبعد ما انتهى الغسل أدرجه الإمام في أكفانه، ووضعه على السرير</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5688650_1280447820"/>
      <w:bookmarkStart w:id="796" w:name="_Toc300"/>
      <w:bookmarkEnd w:id="795"/>
      <w:r>
        <w:rPr>
          <w:rtl w:val="true"/>
        </w:rPr>
        <w:t>الصلاة عليه صلّي الله عليه و آله</w:t>
      </w:r>
      <w:bookmarkEnd w:id="796"/>
    </w:p>
    <w:p>
      <w:pPr>
        <w:pStyle w:val="BookText"/>
        <w:rPr/>
      </w:pPr>
      <w:r>
        <w:rPr>
          <w:rFonts w:ascii="Amiri" w:hAnsi="Amiri" w:eastAsia="Amiri" w:cs="Amiri"/>
          <w:color w:val="111111"/>
          <w:sz w:val="28"/>
          <w:sz w:val="28"/>
          <w:szCs w:val="28"/>
          <w:rtl w:val="true"/>
          <w:lang w:bidi="ar-SA"/>
        </w:rPr>
        <w:t xml:space="preserve">وأوّل من صلى على الجثمان العظيم هو الله تعالى من فوق عرشه، ثمّ جبرئيل، ثمّ إسرافيل، ثم الملائكة زمراً زمراً </w:t>
      </w:r>
      <w:r>
        <w:rPr>
          <w:rStyle w:val="FootnoteAnchor"/>
          <w:rtl w:val="true"/>
        </w:rPr>
        <w:footnoteReference w:id="454"/>
      </w:r>
      <w:r>
        <w:rPr>
          <w:rFonts w:ascii="Amiri" w:hAnsi="Amiri" w:eastAsia="Amiri" w:cs="Amiri"/>
          <w:color w:val="111111"/>
          <w:sz w:val="28"/>
          <w:sz w:val="28"/>
          <w:szCs w:val="28"/>
          <w:rtl w:val="true"/>
          <w:lang w:bidi="ar-SA"/>
        </w:rPr>
        <w:t>، ثمّ صلّى عليه إمام الموحّدين وسيّد المتّقين أمير المؤمنين عليه السّلام، وأقبل المسلمون للصلاة على جثمان نبيّهم، فقال لهم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عَلَيْهِ إِمَامٌ مِنْكُمْ، هُوَ إمامُكُم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يدخلون عليه رَسَلاً رَسَلاً فيصلّون عليه صفاً صفاً، ليس لهم إمام، وأمير المؤمنين واقف إلى جانب الجثمان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نَشْهَدُ أَنَّهُ قَدْ بَلَّغَ مَا أُنزِلَ إِلَيْهِ، وَنَصَحَ لِأُمَّتِهِ، وَجَاهَدَ فِي سَبِيلِ اللَّهِ حَتَّى أَعَزَّ اللَّهَ دِينَهُ وَتَمَّتْ كَلِمَتُهُ، اللهُمَّ فَاجْعَلْنا مِمَّنْ يَتَّبِعُ مَا أُنْزِلَ إِلَيْهِ، وَثَبِّتْنا بَعْدَهُ، وَاجْمَعْ بَيْنَنَا وَبَيْنَهُ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الناس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وكانت الجموع تمرّ عليه وهي كسيرة الطرف، قد نخب الحزن قلبها، فقد مات المحرّر والمنقذ الذي أقام لهم حضارة ودولة، وأضاء لهم الحياة، وأخرجهم من حياة التيه في الصحراء</w:t>
      </w:r>
      <w:r>
        <w:rPr>
          <w:rFonts w:eastAsia="Amiri" w:cs="Amiri" w:ascii="Amiri" w:hAnsi="Amiri"/>
          <w:color w:val="111111"/>
          <w:sz w:val="28"/>
          <w:szCs w:val="28"/>
          <w:rtl w:val="true"/>
          <w:lang w:bidi="ar-SA"/>
        </w:rPr>
        <w:t xml:space="preserve">. </w:t>
      </w:r>
      <w:bookmarkStart w:id="797" w:name="pg17243_178289"/>
    </w:p>
    <w:p>
      <w:pPr>
        <w:pStyle w:val="Heading3"/>
        <w:numPr>
          <w:ilvl w:val="2"/>
          <w:numId w:val="1"/>
        </w:numPr>
        <w:rPr/>
      </w:pPr>
      <w:bookmarkStart w:id="798" w:name="__RefHeading___Toc5688652_1280447820"/>
      <w:bookmarkStart w:id="799" w:name="_Toc301"/>
      <w:bookmarkEnd w:id="797"/>
      <w:bookmarkEnd w:id="798"/>
      <w:r>
        <w:rPr>
          <w:rtl w:val="true"/>
        </w:rPr>
        <w:t>مواراة الجثمان المقدّس</w:t>
      </w:r>
      <w:bookmarkEnd w:id="799"/>
    </w:p>
    <w:p>
      <w:pPr>
        <w:pStyle w:val="BookText"/>
        <w:rPr/>
      </w:pPr>
      <w:r>
        <w:rPr>
          <w:rFonts w:ascii="Amiri" w:hAnsi="Amiri" w:eastAsia="Amiri" w:cs="Amiri"/>
          <w:color w:val="111111"/>
          <w:sz w:val="28"/>
          <w:sz w:val="28"/>
          <w:szCs w:val="28"/>
          <w:rtl w:val="true"/>
          <w:lang w:bidi="ar-SA"/>
        </w:rPr>
        <w:t>وبعد انتهاء مراسيم الصلاة على الجثمان العظيم قام الإمام أمير المؤمنين عليه السّلام في غلس الليل فوارى الجثمان المقدّس فى مثواه الأخير، ووقف إلى جانب القبر وهو يروّي ثراه بماء عينيه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الصَّبْرَ لَجَمِيلٌ إِلَّا عَنْكَ، وَإِنَّ الْجَزَعَ لَقَبِيحٌ إِلَّا عَلَيْكَ، وَإِنَّ الْمُصَابَ بِكَ لَجَلِيلٌ، وَإِنَّهُ قَبْلَكَ وَبَعْدَكَ لَجَلَلٌ</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انطوت ألوية العدل، ومادت أركان الحقّ، وارتفع ذلك اللطف الإلهي الذي غيّر مجرى الحياة إلى واقع مشرق تتلاشى فيه آهات المظلومين والمحرومين، وينعم فيه الإنسان على اختلاف قوميّاته ولغاته</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5688654_1280447820"/>
      <w:bookmarkStart w:id="801" w:name="_Toc302"/>
      <w:bookmarkEnd w:id="800"/>
      <w:r>
        <w:rPr>
          <w:rtl w:val="true"/>
        </w:rPr>
        <w:t>فزع العترة الطاهرة</w:t>
      </w:r>
      <w:bookmarkEnd w:id="801"/>
    </w:p>
    <w:p>
      <w:pPr>
        <w:pStyle w:val="BookText"/>
        <w:rPr/>
      </w:pPr>
      <w:r>
        <w:rPr>
          <w:rFonts w:ascii="Amiri" w:hAnsi="Amiri" w:eastAsia="Amiri" w:cs="Amiri"/>
          <w:color w:val="111111"/>
          <w:sz w:val="28"/>
          <w:sz w:val="28"/>
          <w:szCs w:val="28"/>
          <w:rtl w:val="true"/>
          <w:lang w:bidi="ar-SA"/>
        </w:rPr>
        <w:t>وفزعت العترة الطاهرة أشدّ ما يكون الفزع بعد وفاة رسول الله صلّي الله عليه و آله، فقد خافت من انتقاض العرب، خصوصاً من القرشيّين لأنّ رسول الله صلّي الله عليه و آله قد وترهم في سبيل الإسلام، ونزعة الأخذ بالثأر متأصّلة عند العرب، وأنّ عليّاً هو الذي أطاح برؤوس أبنائهم، فهي تتطّلع إليه للأخذ بثأرها، وقد حكى الإمام الصادق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صلّي الله عليه و آله باتَ آلُ مُحَمَّدٍ لا لله بِأَطْوَلِ لَيْلَةٍ حَتَّى ظَنُّوا أَنْ لَا سَماءَ تُظِلُّهُمْ، وَلَا أَرْضَ تُقِلُّهُمْ ؛ لِأَنَّ رَسُولَ اللهِ صلّي الله عليه و آله وَتَرَ الْأَقْرَبِينَ وَالْأَبْعَدِين فِي اللَّهِ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إنّ وفاة النبيّ صلّي الله عليه و آله كانت من أفجع الكوارث التي دهمت العترة الطاهرة، فقد كانت فاتحة الأحداث الرهيبة التي ألمّت بهم، وهذا ما سنتحدّث عنه في البحوث الآتية</w:t>
      </w:r>
      <w:r>
        <w:rPr>
          <w:rFonts w:eastAsia="Amiri" w:cs="Amiri" w:ascii="Amiri" w:hAnsi="Amiri"/>
          <w:color w:val="111111"/>
          <w:sz w:val="28"/>
          <w:szCs w:val="28"/>
          <w:rtl w:val="true"/>
          <w:lang w:bidi="ar-SA"/>
        </w:rPr>
        <w:t xml:space="preserve">. </w:t>
      </w:r>
      <w:bookmarkStart w:id="802" w:name="pg17243_178290"/>
    </w:p>
    <w:p>
      <w:pPr>
        <w:pStyle w:val="Heading3"/>
        <w:numPr>
          <w:ilvl w:val="2"/>
          <w:numId w:val="1"/>
        </w:numPr>
        <w:rPr/>
      </w:pPr>
      <w:bookmarkStart w:id="803" w:name="__RefHeading___Toc5688656_1280447820"/>
      <w:bookmarkStart w:id="804" w:name="_Toc303"/>
      <w:bookmarkEnd w:id="802"/>
      <w:bookmarkEnd w:id="803"/>
      <w:r>
        <w:rPr>
          <w:rtl w:val="true"/>
        </w:rPr>
        <w:t>رثاء الزهراء عليهاالسّلام لأبيها صلّي الله عليه و آله</w:t>
      </w:r>
      <w:bookmarkEnd w:id="804"/>
    </w:p>
    <w:p>
      <w:pPr>
        <w:pStyle w:val="BookText"/>
        <w:rPr/>
      </w:pPr>
      <w:r>
        <w:rPr>
          <w:rFonts w:ascii="Amiri" w:hAnsi="Amiri" w:eastAsia="Amiri" w:cs="Amiri"/>
          <w:color w:val="111111"/>
          <w:sz w:val="28"/>
          <w:sz w:val="28"/>
          <w:szCs w:val="28"/>
          <w:rtl w:val="true"/>
          <w:lang w:bidi="ar-SA"/>
        </w:rPr>
        <w:t>وانطوت نفس الصدِّيقة على حزن عميق، فكانت ترثيه بذوب روحها ونسب إليها من الشعر في رثائها له صلّي الله عليه و آله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اغِْبَرت آفَاقُ السَّمَاءِ وَكُوِّرَتْ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وَأَظْلَمَ الْعَصْرانِ</w:t>
      </w:r>
    </w:p>
    <w:p>
      <w:pPr>
        <w:pStyle w:val="BookText"/>
        <w:rPr/>
      </w:pPr>
      <w:r>
        <w:rPr>
          <w:rFonts w:ascii="Amiri" w:hAnsi="Amiri" w:eastAsia="Amiri" w:cs="Amiri"/>
          <w:color w:val="111111"/>
          <w:sz w:val="28"/>
          <w:sz w:val="28"/>
          <w:szCs w:val="28"/>
          <w:rtl w:val="true"/>
          <w:lang w:bidi="ar-SA"/>
        </w:rPr>
        <w:t xml:space="preserve">فَالْأَرْضُ مِنْ بَعْدِ النَّبِيِّ كَئِيْبَةٌ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الرَّجَفانِ</w:t>
      </w:r>
    </w:p>
    <w:p>
      <w:pPr>
        <w:pStyle w:val="BookText"/>
        <w:rPr/>
      </w:pPr>
      <w:r>
        <w:rPr>
          <w:rFonts w:ascii="Amiri" w:hAnsi="Amiri" w:eastAsia="Amiri" w:cs="Amiri"/>
          <w:color w:val="111111"/>
          <w:sz w:val="28"/>
          <w:sz w:val="28"/>
          <w:szCs w:val="28"/>
          <w:rtl w:val="true"/>
          <w:lang w:bidi="ar-SA"/>
        </w:rPr>
        <w:t xml:space="preserve">فَلْيَبْكِهِ شَرْقُ البِلادِ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وَلْيَبْكِهِ مُضَرٌ وَكُلُّ يَمانِ</w:t>
      </w:r>
    </w:p>
    <w:p>
      <w:pPr>
        <w:pStyle w:val="BookText"/>
        <w:rPr/>
      </w:pPr>
      <w:r>
        <w:rPr>
          <w:rFonts w:ascii="Amiri" w:hAnsi="Amiri" w:eastAsia="Amiri" w:cs="Amiri"/>
          <w:color w:val="111111"/>
          <w:sz w:val="28"/>
          <w:sz w:val="28"/>
          <w:szCs w:val="28"/>
          <w:rtl w:val="true"/>
          <w:lang w:bidi="ar-SA"/>
        </w:rPr>
        <w:t xml:space="preserve">وَلْيَبْكِهِ الطُّورُ المُعَظَّمُ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ذُو الْأَسْتارِ وَالْأَرْكانِ</w:t>
      </w:r>
    </w:p>
    <w:p>
      <w:pPr>
        <w:pStyle w:val="BookText"/>
        <w:rPr/>
      </w:pPr>
      <w:r>
        <w:rPr>
          <w:rFonts w:ascii="Amiri" w:hAnsi="Amiri" w:eastAsia="Amiri" w:cs="Amiri"/>
          <w:color w:val="111111"/>
          <w:sz w:val="28"/>
          <w:sz w:val="28"/>
          <w:szCs w:val="28"/>
          <w:rtl w:val="true"/>
          <w:lang w:bidi="ar-SA"/>
        </w:rPr>
        <w:t xml:space="preserve">یا خاتَمَ الرُّسُلِ الْمُبارَكِ 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مُنَزِّلُ الْقُرْآنُ </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وقفت على القبر الشريف وقالت ودموعها تتساقط إلى الأرض كأنّها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 قَوْمُكَ فَاشْهَدْهُمْ فَقَدْ نُكِبُوا</w:t>
      </w:r>
    </w:p>
    <w:p>
      <w:pPr>
        <w:pStyle w:val="BookText"/>
        <w:rPr/>
      </w:pPr>
      <w:r>
        <w:rPr>
          <w:rFonts w:ascii="Amiri" w:hAnsi="Amiri" w:eastAsia="Amiri" w:cs="Amiri"/>
          <w:color w:val="111111"/>
          <w:sz w:val="28"/>
          <w:sz w:val="28"/>
          <w:szCs w:val="28"/>
          <w:rtl w:val="true"/>
          <w:lang w:bidi="ar-SA"/>
        </w:rPr>
        <w:t xml:space="preserve">وَكُلُّ أَهْلِ لَهُ قُربَى وَمَنْزِلَةٌ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مُقْتَرَبُ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التُّرْبُ</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فُقِدْتَ وَكُلُّ الْأَرْضِ مُعْتَصَبُ </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تأخذ قبضة من ثرى القبر الشريف وتضعه على عينيها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صُبَّتْ عَلَى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قالته في رثاء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 xml:space="preserve">قَدْ كُنْتُ ذَاتَ حِمَى بِظِلٍّ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أَخْشَ مِنْ ضَيْمٍ وَكَانَ جَمَالِيا</w:t>
      </w:r>
    </w:p>
    <w:p>
      <w:pPr>
        <w:pStyle w:val="BookText"/>
        <w:rPr/>
      </w:pPr>
      <w:r>
        <w:rPr>
          <w:rFonts w:ascii="Amiri" w:hAnsi="Amiri" w:eastAsia="Amiri" w:cs="Amiri"/>
          <w:color w:val="111111"/>
          <w:sz w:val="28"/>
          <w:sz w:val="28"/>
          <w:szCs w:val="28"/>
          <w:rtl w:val="true"/>
          <w:lang w:bidi="ar-SA"/>
        </w:rPr>
        <w:t xml:space="preserve">فَالْيَوْمَ أَخْشَعُ لِلْذَلِيلِ وَأتنَّقِي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وَأَدْفَعُ ظَالِمِي بِرِدَائِيا</w:t>
      </w:r>
    </w:p>
    <w:p>
      <w:pPr>
        <w:pStyle w:val="BookText"/>
        <w:rPr/>
      </w:pPr>
      <w:r>
        <w:rPr>
          <w:rFonts w:ascii="Amiri" w:hAnsi="Amiri" w:eastAsia="Amiri" w:cs="Amiri"/>
          <w:color w:val="111111"/>
          <w:sz w:val="28"/>
          <w:sz w:val="28"/>
          <w:szCs w:val="28"/>
          <w:rtl w:val="true"/>
          <w:lang w:bidi="ar-SA"/>
        </w:rPr>
        <w:t xml:space="preserve">فَإِذَا بَكَتْ قُمْرِيَّةٌ فِي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شَجَناً عَلَى غُصْنٍ بَكَيْتُ صَبَاحِيَا</w:t>
      </w:r>
    </w:p>
    <w:p>
      <w:pPr>
        <w:pStyle w:val="BookText"/>
        <w:rPr/>
      </w:pPr>
      <w:r>
        <w:rPr>
          <w:rFonts w:ascii="Amiri" w:hAnsi="Amiri" w:eastAsia="Amiri" w:cs="Amiri"/>
          <w:color w:val="111111"/>
          <w:sz w:val="28"/>
          <w:sz w:val="28"/>
          <w:szCs w:val="28"/>
          <w:rtl w:val="true"/>
          <w:lang w:bidi="ar-SA"/>
        </w:rPr>
        <w:t xml:space="preserve">فَلَأَجْعَلَنَّ الْحُزْنَ بَعْدَكَ مُونِسي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وَلَأَجْعَلَنَّ الدَّمْعَ فِيكَ وِشاحيا </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قالته في رثاء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مَخَافَةَ أَنْ تَطُولَ حَياتِي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ونسب لها شعرٌ آخر في رثائها لأبيها، أو قيل على لسانها، وهو يحكي ما ألمّ بها من عظيم الرزء وفادح الخطب على فقدها لأبيها الذي استوعب حبّه جميع عواطفها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زاد في حزنها العميق هو أنّ القوم لم يراعوا حقّها وعاملوها معاملة عاديّة، ولم يلاحظوا علاقة النبيّ صلّي الله عليه و آله ورعايته لها، التي هي أولى بالعطف من كلّ شيء</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5" w:name="pg17243_178293"/>
      <w:bookmarkStart w:id="806" w:name="pg17243_178293"/>
      <w:bookmarkEnd w:id="806"/>
    </w:p>
    <w:p>
      <w:pPr>
        <w:pStyle w:val="Heading2"/>
        <w:numPr>
          <w:ilvl w:val="1"/>
          <w:numId w:val="1"/>
        </w:numPr>
        <w:rPr/>
      </w:pPr>
      <w:bookmarkStart w:id="807" w:name="pg17243_178293"/>
      <w:bookmarkStart w:id="808" w:name="__RefHeading___Toc5688658_1280447820"/>
      <w:bookmarkStart w:id="809" w:name="_Toc304"/>
      <w:bookmarkEnd w:id="807"/>
      <w:bookmarkEnd w:id="808"/>
      <w:r>
        <w:rPr>
          <w:rtl w:val="true"/>
        </w:rPr>
        <w:t>الفَتْنَةُ الكُبرى</w:t>
      </w:r>
      <w:bookmarkEnd w:id="80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0" w:name="__RefHeading___Toc5688660_1280447820"/>
      <w:bookmarkStart w:id="811" w:name="_Toc305"/>
      <w:bookmarkEnd w:id="810"/>
      <w:r>
        <w:rPr>
          <w:rtl w:val="true"/>
        </w:rPr>
        <w:t>إشارة</w:t>
      </w:r>
      <w:bookmarkEnd w:id="81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2" w:name="pg17243_178295"/>
      <w:bookmarkStart w:id="813" w:name="pg17243_178295"/>
      <w:bookmarkEnd w:id="813"/>
    </w:p>
    <w:p>
      <w:pPr>
        <w:pStyle w:val="Heading3"/>
        <w:numPr>
          <w:ilvl w:val="2"/>
          <w:numId w:val="1"/>
        </w:numPr>
        <w:rPr/>
      </w:pPr>
      <w:bookmarkStart w:id="814" w:name="pg17243_178295"/>
      <w:bookmarkStart w:id="815" w:name="__RefHeading___Toc5688662_1280447820"/>
      <w:bookmarkStart w:id="816" w:name="_Toc306"/>
      <w:bookmarkEnd w:id="814"/>
      <w:bookmarkEnd w:id="815"/>
      <w:r>
        <w:rPr>
          <w:rtl w:val="true"/>
        </w:rPr>
        <w:t>الأحزال المحتلفة في اتّجاهاتها التينشأت قبل وفاة النبيّ صلّي الله عليه و آله</w:t>
      </w:r>
      <w:r>
        <w:rPr>
          <w:rtl w:val="true"/>
        </w:rPr>
        <w:t>:</w:t>
      </w:r>
      <w:bookmarkEnd w:id="816"/>
    </w:p>
    <w:p>
      <w:pPr>
        <w:pStyle w:val="Heading4"/>
        <w:numPr>
          <w:ilvl w:val="3"/>
          <w:numId w:val="1"/>
        </w:numPr>
        <w:rPr/>
      </w:pPr>
      <w:bookmarkStart w:id="817" w:name="__RefHeading___Toc5688664_1280447820"/>
      <w:bookmarkStart w:id="818" w:name="_Toc307"/>
      <w:bookmarkEnd w:id="817"/>
      <w:r>
        <w:rPr>
          <w:rtl w:val="true"/>
        </w:rPr>
        <w:t>الأحزال المحتلفة في اتّجاهاتها التينشأت قبل وفاة النبيّ صلّي الله عليه و آله</w:t>
      </w:r>
      <w:r>
        <w:rPr>
          <w:rtl w:val="true"/>
        </w:rPr>
        <w:t>:</w:t>
      </w:r>
      <w:bookmarkEnd w:id="818"/>
    </w:p>
    <w:p>
      <w:pPr>
        <w:pStyle w:val="BookText"/>
        <w:rPr/>
      </w:pPr>
      <w:r>
        <w:rPr>
          <w:rFonts w:ascii="Amiri" w:hAnsi="Amiri" w:eastAsia="Amiri" w:cs="Amiri"/>
          <w:color w:val="111111"/>
          <w:sz w:val="28"/>
          <w:sz w:val="28"/>
          <w:szCs w:val="28"/>
          <w:rtl w:val="true"/>
          <w:lang w:bidi="ar-SA"/>
        </w:rPr>
        <w:t>لا يستطيع أي كاتب مهما كان بارعاً في تصوير دقائق التاريخ، وتحليل الأحداث أن يصوّر بدقّة وعمق البراكين والأوبئة التي دهمت الأُمّة الإسلاميّة بعد وفاة نبيّها العظيم، كما صوّرها القرآن الكريم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تصويراً هائلاً للأزمات المفجعة والنكبات السود التي تمنى بها الأُمّة بعد وفاة منقذها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انقلاب على الأعقاب، وتحطيم وانسلاخ وتدمير لشريعة الله تعالى، وأي زلزال أفجع وأقسى من هذا الزلزال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انتقل الرسول صلّي الله عليه و آله إلى حظيرة القدس، وهو مسجّى في بيته، لم يغيّبه عن عيون القوم مثواه، وقد حدثت في صفوفهم انقسامات خطيرة، كانت ناجمة عن الأحزاب المختلفة في اتجاهاتها التي نشأت قبل وفاة النبيّ صلّي الله عليه و آله، وهي</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5688666_1280447820"/>
      <w:bookmarkStart w:id="820" w:name="_Toc308"/>
      <w:bookmarkEnd w:id="819"/>
      <w:r>
        <w:rPr/>
        <w:t>1</w:t>
      </w:r>
      <w:r>
        <w:rPr>
          <w:rtl w:val="true"/>
        </w:rPr>
        <w:t xml:space="preserve"> - </w:t>
      </w:r>
      <w:r>
        <w:rPr>
          <w:rtl w:val="true"/>
        </w:rPr>
        <w:t>الحزب العلوى</w:t>
      </w:r>
      <w:bookmarkEnd w:id="82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الأُسرة النبويّة بقيادة زعيمها العظيم الإمام أمير المؤمنين سيّد العترة الطاهرة، وباب مدينة علم النبيّ صلّي الله عليه و آله، وأبو سبطيه، الذي أخذ له النبيّ البيعة يوم </w:t>
      </w:r>
      <w:bookmarkStart w:id="821" w:name="pg17243_178296"/>
    </w:p>
    <w:p>
      <w:pPr>
        <w:pStyle w:val="BookText"/>
        <w:rPr/>
      </w:pPr>
      <w:bookmarkEnd w:id="821"/>
      <w:r>
        <w:rPr>
          <w:rFonts w:ascii="Amiri" w:hAnsi="Amiri" w:eastAsia="Amiri" w:cs="Amiri"/>
          <w:color w:val="111111"/>
          <w:sz w:val="28"/>
          <w:sz w:val="28"/>
          <w:szCs w:val="28"/>
          <w:rtl w:val="true"/>
          <w:lang w:bidi="ar-SA"/>
        </w:rPr>
        <w:t>غدير خم، وقد انضمّ إليه خيار الصحابة كعمّار بن ياسر، وأبي ذرّ، وسلمان الفارسي وغيرهم من الثقات والمتحرّجين في دينهم</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5688668_1280447820"/>
      <w:bookmarkStart w:id="823" w:name="_Toc309"/>
      <w:bookmarkEnd w:id="822"/>
      <w:r>
        <w:rPr/>
        <w:t>2</w:t>
      </w:r>
      <w:r>
        <w:rPr>
          <w:rtl w:val="true"/>
        </w:rPr>
        <w:t xml:space="preserve"> - </w:t>
      </w:r>
      <w:r>
        <w:rPr>
          <w:rtl w:val="true"/>
        </w:rPr>
        <w:t>الحزب القرشي</w:t>
      </w:r>
      <w:bookmarkEnd w:id="823"/>
    </w:p>
    <w:p>
      <w:pPr>
        <w:pStyle w:val="BookText"/>
        <w:rPr/>
      </w:pPr>
      <w:r>
        <w:rPr>
          <w:rFonts w:ascii="Amiri" w:hAnsi="Amiri" w:eastAsia="Amiri" w:cs="Amiri"/>
          <w:color w:val="111111"/>
          <w:sz w:val="28"/>
          <w:sz w:val="28"/>
          <w:szCs w:val="28"/>
          <w:rtl w:val="true"/>
          <w:lang w:bidi="ar-SA"/>
        </w:rPr>
        <w:t>ويضمّ أعلام الصحابة كأبي بكر وعمر وأبي عبيدة بن الجرّاح، وخالد بن الوليد، ويمثّل آراء القرشيّين في مكّة كما انضمّ إليه بشير بن سعد بن ثعلبة الخزرجي من الأنصار وغيره، وهؤلاء يرون أنّ الخلافة لهم ؛ لأنّ النبيّ صلّي الله عليه و آله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أنّ هؤلاء لم يحضروا جنازة النبيّ صلّي الله عليه و آله، ولم يشاركوا في الصلاة عليه ولا في دفنه، لانشغالهم بمؤتمر السقيفة</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5688670_1280447820"/>
      <w:bookmarkStart w:id="825" w:name="_Toc310"/>
      <w:bookmarkEnd w:id="824"/>
      <w:r>
        <w:rPr/>
        <w:t>3</w:t>
      </w:r>
      <w:r>
        <w:rPr>
          <w:rtl w:val="true"/>
        </w:rPr>
        <w:t xml:space="preserve">- </w:t>
      </w:r>
      <w:r>
        <w:rPr>
          <w:rtl w:val="true"/>
        </w:rPr>
        <w:t>حزب الأنصار</w:t>
      </w:r>
      <w:bookmarkEnd w:id="825"/>
    </w:p>
    <w:p>
      <w:pPr>
        <w:pStyle w:val="BookText"/>
        <w:rPr/>
      </w:pPr>
      <w:r>
        <w:rPr>
          <w:rFonts w:ascii="Amiri" w:hAnsi="Amiri" w:eastAsia="Amiri" w:cs="Amiri"/>
          <w:color w:val="111111"/>
          <w:sz w:val="28"/>
          <w:sz w:val="28"/>
          <w:szCs w:val="28"/>
          <w:rtl w:val="true"/>
          <w:lang w:bidi="ar-SA"/>
        </w:rPr>
        <w:t>وهؤلاء هم العمود الفقري في القوّات الإسلاميّة المسلّحة التي بُنِي الإسلام على جهادهم وتضحياتهم، ويتشكّلون من جناحين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بين هذين الجناحين ضغائن وأحقاد أدّت إلى إراقة الدماء، وإشاعة الفرقة بينهم، وكان آخر أيّام حروبهم هو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قبل أن يهاجر إليهم النبيّ صلّي الله عليه و آله بستّ سنين، ولمّا هاجر إليهم النبيّ صلّي الله عليه و آله عمل جاهداً على نشر المحبّة والوئام بينهم إلّا أنّ الضغائن كانت كامنة في نفوسهم، وقد ظهرت بشكل سافر يوم السقيفة، فقد حقد أُسيد بن حُضير زعيم الأوس على سعد بن عبادة حينما رشّحه الأنصار للخلافة، فقد قال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ولّيتموها سعداً عليكم مرّة واحدة لا زالت لهم الفضيلة بذلك، ولا جعلوا لكم فيها نصيباً أبداً، قوموا فبايعوا أبا بكر</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فهذه الأحزاب كانت سائدة بعد وفاة النبيّ صلّي الله عليه و آله، ونعرض إلى </w:t>
      </w:r>
      <w:bookmarkStart w:id="826" w:name="pg17243_178297"/>
    </w:p>
    <w:p>
      <w:pPr>
        <w:pStyle w:val="BookText"/>
        <w:rPr/>
      </w:pPr>
      <w:bookmarkEnd w:id="826"/>
      <w:r>
        <w:rPr>
          <w:rFonts w:ascii="Amiri" w:hAnsi="Amiri" w:eastAsia="Amiri" w:cs="Amiri"/>
          <w:color w:val="111111"/>
          <w:sz w:val="28"/>
          <w:sz w:val="28"/>
          <w:szCs w:val="28"/>
          <w:rtl w:val="true"/>
          <w:lang w:bidi="ar-SA"/>
        </w:rPr>
        <w:t>مجريات الأحداث التي أدت إلى الفتنة الكبرى التي أخلدت للمسلمين الشرّ على امتداد التاريخ</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5688672_1280447820"/>
      <w:bookmarkStart w:id="828" w:name="_Toc311"/>
      <w:bookmarkEnd w:id="827"/>
      <w:r>
        <w:rPr>
          <w:rtl w:val="true"/>
        </w:rPr>
        <w:t>مؤتمر السقيفة</w:t>
      </w:r>
      <w:bookmarkEnd w:id="828"/>
    </w:p>
    <w:p>
      <w:pPr>
        <w:pStyle w:val="BookText"/>
        <w:rPr/>
      </w:pPr>
      <w:r>
        <w:rPr>
          <w:rFonts w:ascii="Amiri" w:hAnsi="Amiri" w:eastAsia="Amiri" w:cs="Amiri"/>
          <w:color w:val="111111"/>
          <w:sz w:val="28"/>
          <w:sz w:val="28"/>
          <w:szCs w:val="28"/>
          <w:rtl w:val="true"/>
          <w:lang w:bidi="ar-SA"/>
        </w:rPr>
        <w:t>وليس في دنيا الإسلام حادثة أخطر على الإسلام وتصديعاً لشمل المسلمين كمؤتمر السقيفة، فقد كان الحجر الأساس لتدهور الأُمّة وما عانته من الأزمات والخطوب، فقد شاعت فيها الأطماع السياسية، وسادت فيها الحزبيّة الضيقة التي وضعت مصالحها على مصلحة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بولس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وَتَوالَتْ تَحتَ السَّقيقَةِ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أَثَارَتْ كَوامِناً وَمُيُولا</w:t>
      </w:r>
    </w:p>
    <w:p>
      <w:pPr>
        <w:pStyle w:val="BookText"/>
        <w:rPr/>
      </w:pPr>
      <w:r>
        <w:rPr>
          <w:rFonts w:ascii="Amiri" w:hAnsi="Amiri" w:eastAsia="Amiri" w:cs="Amiri"/>
          <w:color w:val="111111"/>
          <w:sz w:val="28"/>
          <w:sz w:val="28"/>
          <w:szCs w:val="28"/>
          <w:rtl w:val="true"/>
          <w:lang w:bidi="ar-SA"/>
        </w:rPr>
        <w:t xml:space="preserve">نَزَعَاتٍ تَفَرَّقَتْ كَغُصون العَو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 الغَضُّ شائكاً مَدْخولا</w:t>
      </w:r>
    </w:p>
    <w:p>
      <w:pPr>
        <w:pStyle w:val="BookText"/>
        <w:rPr/>
      </w:pPr>
      <w:r>
        <w:rPr>
          <w:rFonts w:ascii="Amiri" w:hAnsi="Amiri" w:eastAsia="Amiri" w:cs="Amiri"/>
          <w:color w:val="111111"/>
          <w:sz w:val="28"/>
          <w:sz w:val="28"/>
          <w:szCs w:val="28"/>
          <w:rtl w:val="true"/>
          <w:lang w:bidi="ar-SA"/>
        </w:rPr>
        <w:t>إنّ مؤتمر السقيفة كان فاتحة للكوارث التي منيت بها الأُمّة، فقد صرفت الخلافة إلى الأُمويّين أعداء الإسلام وخصومه، ومن بين الأحداث المؤلمة التي كانت ناجمة من السقيفة رزية كربلاء التي استؤصلت فيها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كاشف الغطاء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ما كَرْبَلا لَوْلا سَقِيفَتُهُمْ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الفَرعِ ذاكَ الأَصْلُ أَنْتَجَهُ</w:t>
      </w:r>
    </w:p>
    <w:p>
      <w:pPr>
        <w:pStyle w:val="BookText"/>
        <w:rPr/>
      </w:pPr>
      <w:r>
        <w:rPr>
          <w:rFonts w:ascii="Amiri" w:hAnsi="Amiri" w:eastAsia="Amiri" w:cs="Amiri"/>
          <w:color w:val="111111"/>
          <w:sz w:val="28"/>
          <w:sz w:val="28"/>
          <w:szCs w:val="28"/>
          <w:rtl w:val="true"/>
          <w:lang w:bidi="ar-SA"/>
        </w:rPr>
        <w:t xml:space="preserve">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المؤتمر الخطير، وكيف تولّى فيه أبو بكر الحكم</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5688674_1280447820"/>
      <w:bookmarkStart w:id="830" w:name="_Toc312"/>
      <w:bookmarkEnd w:id="829"/>
      <w:r>
        <w:rPr>
          <w:rtl w:val="true"/>
        </w:rPr>
        <w:t>انعقاد المؤتمر</w:t>
      </w:r>
      <w:bookmarkEnd w:id="830"/>
    </w:p>
    <w:p>
      <w:pPr>
        <w:pStyle w:val="Heading4"/>
        <w:numPr>
          <w:ilvl w:val="3"/>
          <w:numId w:val="1"/>
        </w:numPr>
        <w:rPr/>
      </w:pPr>
      <w:bookmarkStart w:id="831" w:name="__RefHeading___Toc5688676_1280447820"/>
      <w:bookmarkStart w:id="832" w:name="_Toc313"/>
      <w:bookmarkEnd w:id="831"/>
      <w:r>
        <w:rPr>
          <w:rtl w:val="true"/>
        </w:rPr>
        <w:t>انعقاد المؤتمر</w:t>
      </w:r>
      <w:bookmarkEnd w:id="83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الأنصار مؤتمرهم في سقيفة بني ساعدة بعد وفاة رسول الله صلّي الله عليه و آله مباشرة، ولم ينتظروا حتّى يوارى النبيّ صلّي الله عليه و آله في مثواه الأخير، أمّا الأسباب التي دعتهم إلى ذلك بهذه السرعة الخاطفة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فيما نحسب كما يلي</w:t>
      </w:r>
      <w:r>
        <w:rPr>
          <w:rFonts w:eastAsia="Amiri" w:cs="Amiri" w:ascii="Amiri" w:hAnsi="Amiri"/>
          <w:color w:val="111111"/>
          <w:sz w:val="28"/>
          <w:szCs w:val="28"/>
          <w:rtl w:val="true"/>
          <w:lang w:bidi="ar-SA"/>
        </w:rPr>
        <w:t xml:space="preserve">: </w:t>
      </w:r>
      <w:bookmarkStart w:id="833" w:name="pg17243_178298"/>
    </w:p>
    <w:p>
      <w:pPr>
        <w:pStyle w:val="BookText"/>
        <w:rPr/>
      </w:pPr>
      <w:bookmarkEnd w:id="833"/>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رأوا التحرّك السياسي من قِبل المهاجرين الذين أجمعوا على صرف الخلافة عن الأُسرة النبوية، وكان من بوادر تمرّدهم ما يلي</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5688678_1280447820"/>
      <w:bookmarkStart w:id="835" w:name="_Toc314"/>
      <w:bookmarkEnd w:id="834"/>
      <w:r>
        <w:rPr/>
        <w:t>1</w:t>
      </w:r>
      <w:r>
        <w:rPr>
          <w:rtl w:val="true"/>
        </w:rPr>
        <w:t xml:space="preserve"> - </w:t>
      </w:r>
      <w:r>
        <w:rPr>
          <w:rtl w:val="true"/>
        </w:rPr>
        <w:t>الامتناع عن الالتحاق بسرية أُسامة</w:t>
      </w:r>
      <w:bookmarkEnd w:id="835"/>
    </w:p>
    <w:p>
      <w:pPr>
        <w:pStyle w:val="BookText"/>
        <w:rPr/>
      </w:pPr>
      <w:r>
        <w:rPr>
          <w:rFonts w:ascii="Amiri" w:hAnsi="Amiri" w:eastAsia="Amiri" w:cs="Amiri"/>
          <w:color w:val="111111"/>
          <w:sz w:val="28"/>
          <w:sz w:val="28"/>
          <w:szCs w:val="28"/>
          <w:rtl w:val="true"/>
          <w:lang w:bidi="ar-SA"/>
        </w:rPr>
        <w:t xml:space="preserve">لقد ظهر بصورة واضحة تمرّد المهاجرين على تعيين الإمام خليفة من بعد النبيّ صلّي الله عليه و آله، وأنّهم لا يرضون بحكمه، فقد امتنعوا عن الالتحاق بجيش أُسامة، و عرفوا أنّ غرض النبيّ صلّي الله عليه و آله من سريّة أُسامة هو إخلاء المدينة منهم بعد وفاته، فيتمّ الأمر بسهولة الله ويسر للإمام عليه السّلام، فلذا امتنعوا عن الالتحاق بها، وقد قال عمر لأسامة،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رسول الله وأنت عليّ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منكراً ذلك</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5688680_1280447820"/>
      <w:bookmarkStart w:id="837" w:name="_Toc315"/>
      <w:bookmarkEnd w:id="836"/>
      <w:r>
        <w:rPr/>
        <w:t>2</w:t>
      </w:r>
      <w:r>
        <w:rPr>
          <w:rtl w:val="true"/>
        </w:rPr>
        <w:t xml:space="preserve"> - </w:t>
      </w:r>
      <w:r>
        <w:rPr>
          <w:rtl w:val="true"/>
        </w:rPr>
        <w:t>تمرّدهم على بيعة الإمام في غدير خم</w:t>
      </w:r>
      <w:bookmarkEnd w:id="837"/>
    </w:p>
    <w:p>
      <w:pPr>
        <w:pStyle w:val="BookText"/>
        <w:rPr/>
      </w:pPr>
      <w:r>
        <w:rPr>
          <w:rFonts w:ascii="Amiri" w:hAnsi="Amiri" w:eastAsia="Amiri" w:cs="Amiri"/>
          <w:color w:val="111111"/>
          <w:sz w:val="28"/>
          <w:sz w:val="28"/>
          <w:szCs w:val="28"/>
          <w:rtl w:val="true"/>
          <w:lang w:bidi="ar-SA"/>
        </w:rPr>
        <w:t>وأظهر المهاجرون إنكارهم على النبيّ صلّي الله عليه و آله في أخذه البيعة للإمام في غدير خم، فقد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حسب محمّد أنّ هذا الأمر قد تمّ لابن عمه، وهيهات أن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يعلنون ذلك في أنديتهم واجتماعتهم، وقد تسرّبت أخبارهم إلى الأنصار</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5688682_1280447820"/>
      <w:bookmarkStart w:id="839" w:name="_Toc316"/>
      <w:bookmarkEnd w:id="838"/>
      <w:r>
        <w:rPr/>
        <w:t>3</w:t>
      </w:r>
      <w:r>
        <w:rPr>
          <w:rtl w:val="true"/>
        </w:rPr>
        <w:t xml:space="preserve"> - </w:t>
      </w:r>
      <w:r>
        <w:rPr>
          <w:rtl w:val="true"/>
        </w:rPr>
        <w:t>إنكارهم لاجتماع النبوّة والخلافة في بيت واحد</w:t>
      </w:r>
      <w:bookmarkEnd w:id="839"/>
    </w:p>
    <w:p>
      <w:pPr>
        <w:pStyle w:val="BookText"/>
        <w:rPr/>
      </w:pPr>
      <w:r>
        <w:rPr>
          <w:rFonts w:ascii="Amiri" w:hAnsi="Amiri" w:eastAsia="Amiri" w:cs="Amiri"/>
          <w:color w:val="111111"/>
          <w:sz w:val="28"/>
          <w:sz w:val="28"/>
          <w:szCs w:val="28"/>
          <w:rtl w:val="true"/>
          <w:lang w:bidi="ar-SA"/>
        </w:rPr>
        <w:t>ولمّا توفّي النبيّ صلّي الله عليه و آله رفع عمر عقيرته أمام المجتمع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النبوّة والخلافة في بيت واحد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أنكر عمر اجتماع النبوّة والخلافة في بيت واحد، وهو بيت النبوّة، ومركز الوحي والحكمة والإيمان، وقد تمّ لعمر ذلك، فقد انفصلت الخلافة عن أهل البيت، وصارت بأيدي خصوم الإسلام وأعدائه من الأمويّين والعبّاسيّين، الذين حفلت أيام حكمهم بالتمرّد على القيم الدينية، وكانت قصورهم مسرحاً للعبث والمجون وتعاطي المنكرات، وأمّا أهل البيت عدلاء الذِّكر فقد رفعت رؤوسهم على أطراف الرماح، ونساؤهم سبايا يطاف بهنّ من بلد إلى بلد، هذا ما أرادته قريش التي </w:t>
      </w:r>
      <w:bookmarkStart w:id="840" w:name="pg17243_178299"/>
    </w:p>
    <w:p>
      <w:pPr>
        <w:pStyle w:val="BookText"/>
        <w:rPr/>
      </w:pPr>
      <w:bookmarkEnd w:id="840"/>
      <w:r>
        <w:rPr>
          <w:rFonts w:ascii="Amiri" w:hAnsi="Amiri" w:eastAsia="Amiri" w:cs="Amiri"/>
          <w:color w:val="111111"/>
          <w:sz w:val="28"/>
          <w:sz w:val="28"/>
          <w:szCs w:val="28"/>
          <w:rtl w:val="true"/>
          <w:lang w:bidi="ar-SA"/>
        </w:rPr>
        <w:t>أرادت أن تنتقم من النبيّ صلّي الله عليه و آله في آله وذرّيّته،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كانوا على ثقة أنّ المهاجرين إذا استولوا على الحكم فإنّهم سيمعنون في إذلال الأنصار وقهرهم طلباً بثأرهم، وقد أعلن ذلك الحباب بن المنذر وهو من أعمدة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لكنّنا نخاف أن يليها بعدكم من قتلنا أبناءهم وآباءهم واخوتهم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وفعلاً فقد تحقّق تنبّأ الحباب، فإنّه لم يكد ينتهي حكم الخلفاء القصير الأمد حتّى آل الحكم إلى الأمويّين، فأمعنوا في إذلالهم وقهرهم، وإشاعة الفقر والحرمان فيهم، وكان معاوية قد بالغ في الانتقام منهم، ولمّا ولي يزيد الأمر جهد على الوقيعة بهم، فأباح أموالهم ودماءهم وأعراضهم في واقعة الحرّة التي لم يشاهد التأريخ مثلها في فظاعتها وقسوتها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الأسباب التي أدت إلى عقد الأنصار مؤتمرهم في السقيفة</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5688684_1280447820"/>
      <w:bookmarkStart w:id="842" w:name="_Toc317"/>
      <w:bookmarkEnd w:id="841"/>
      <w:r>
        <w:rPr>
          <w:rtl w:val="true"/>
        </w:rPr>
        <w:t>خطاب سعد</w:t>
      </w:r>
      <w:bookmarkEnd w:id="842"/>
    </w:p>
    <w:p>
      <w:pPr>
        <w:pStyle w:val="BookText"/>
        <w:rPr/>
      </w:pPr>
      <w:r>
        <w:rPr>
          <w:rFonts w:ascii="Amiri" w:hAnsi="Amiri" w:eastAsia="Amiri" w:cs="Amiri"/>
          <w:color w:val="111111"/>
          <w:sz w:val="28"/>
          <w:sz w:val="28"/>
          <w:szCs w:val="28"/>
          <w:rtl w:val="true"/>
          <w:lang w:bidi="ar-SA"/>
        </w:rPr>
        <w:t>ولمّا اجتمع الأنصار في السقيفة انبرى سعد بن عبادة زعيم الخزرج إلى افتتاح المؤتمر، وكان مريضاً لم يتمكّن أن يجهر بكلامه، وإنّما كان يقول وبعض أقربائه يبلغ مقالته إلى الحاضرين، ومن جملة خطابه هذه الكلمات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الأنصار، لكم سابقة في الدين، وفضيلة في الإسلام، ليست لأحد من العرب، إنّ محمّداً صلى الله عليه وسلّم لبث في قومه بضع عشرة سنة يدعوهم إلى عبادة الرحمان، وخلع الأنداد والأوثان، فما آمن به إلّا القليل، ما كانوا يقدرون </w:t>
      </w:r>
      <w:bookmarkStart w:id="843" w:name="pg17243_178300"/>
    </w:p>
    <w:p>
      <w:pPr>
        <w:pStyle w:val="BookText"/>
        <w:rPr/>
      </w:pPr>
      <w:bookmarkEnd w:id="843"/>
      <w:r>
        <w:rPr>
          <w:rFonts w:ascii="Amiri" w:hAnsi="Amiri" w:eastAsia="Amiri" w:cs="Amiri"/>
          <w:color w:val="111111"/>
          <w:sz w:val="28"/>
          <w:sz w:val="28"/>
          <w:szCs w:val="28"/>
          <w:rtl w:val="true"/>
          <w:lang w:bidi="ar-SA"/>
        </w:rPr>
        <w:t>على منعه، ولا على إعزاز دينه، ولا على دفع ضيم، حتّى إذا أراد الله بكم الفضيلة ساق إليكم الكرامة وخصّكم بالنعمة، ورزقكم الإيمان به وبرسوله، والمنع له ولأصحابه، والاعزاز له ولدينه، والجهاد لأعدائه، فكنتم أشدّ الناس على عدوّه، حتّى استقامت العرب لأمر الله طوعاً وكرها، وأعطى البعيد المقادة صاغراً فدانت العرب لرسوله بأسيافكم، وتوفّاه الله وهو راضٍ عنكم، وبكم قرير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استبدّوا بهذا الأمر دون الناس، فإنّه لكم دونهم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وأشاد هذا الخطاب بنضال الأنصار وجهادهم في نصرة الإسلام وحمايته من الأعداء، فهم العمود الفقري في الجيش الإسلامي الذي فتح الله على يده الفتح المبين، فهم أولى بمقام النبيّ صلّي الله عليه و آله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حفل هذا الخطاب بالتنديد بالأُسر القرشيّة التي جهدت على محاربة الإسلام، وإطفاء شعلة التوحيد، حتّى اضطرّ النبيّ الله للهجرة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الدولة الإسلاميّة التي أقامها النبيّ صلّي الله عليه و آله قد بنيت على سواعد الأنصار وعلى جهودهم وجهادهم، فإذن هم أوْلى بالنبيّ صلّي الله عليه و آله، وأحقّ بمقامه</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5688686_1280447820"/>
      <w:bookmarkStart w:id="845" w:name="_Toc318"/>
      <w:bookmarkEnd w:id="844"/>
      <w:r>
        <w:rPr>
          <w:rtl w:val="true"/>
        </w:rPr>
        <w:t>المؤاخذة على سعد</w:t>
      </w:r>
      <w:bookmarkEnd w:id="845"/>
    </w:p>
    <w:p>
      <w:pPr>
        <w:pStyle w:val="BookText"/>
        <w:rPr/>
      </w:pPr>
      <w:r>
        <w:rPr>
          <w:rFonts w:ascii="Amiri" w:hAnsi="Amiri" w:eastAsia="Amiri" w:cs="Amiri"/>
          <w:color w:val="111111"/>
          <w:sz w:val="28"/>
          <w:sz w:val="28"/>
          <w:szCs w:val="28"/>
          <w:rtl w:val="true"/>
          <w:lang w:bidi="ar-SA"/>
        </w:rPr>
        <w:t>ويؤخذ على سعد في خطابه أنّه تجاهل بالمرّة حصول الكارثة المدمرة وهي فَقْد النبيّ صلّي الله عليه و آله وارتحاله إلى حظيرة القدس، فلم يعرض لذلك، وكان الأوْلى به أن يعزّي الأنصار وسائر المسلمين بهذا الرزء القاصم، وأن يرفع تعازيه إلى الأُسرة النبويّة الذي أثكلها الخطب الفادح</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يؤخذ على سعد أنّه تناسى العترة الطاهرة التي هي عديلة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يعرض إلى وصيّ رسول الله وباب مدينة علمه </w:t>
      </w:r>
      <w:bookmarkStart w:id="846" w:name="pg17243_178301"/>
    </w:p>
    <w:p>
      <w:pPr>
        <w:pStyle w:val="BookText"/>
        <w:rPr/>
      </w:pPr>
      <w:bookmarkEnd w:id="846"/>
      <w:r>
        <w:rPr>
          <w:rFonts w:ascii="Amiri" w:hAnsi="Amiri" w:eastAsia="Amiri" w:cs="Amiri"/>
          <w:color w:val="111111"/>
          <w:sz w:val="28"/>
          <w:sz w:val="28"/>
          <w:szCs w:val="28"/>
          <w:rtl w:val="true"/>
          <w:lang w:bidi="ar-SA"/>
        </w:rPr>
        <w:t>وأبي سبطيه الإمام أمير المؤمنين عليه السّلام، ومن مؤتمر السقيفة عانت العترة الطاهرة جميع صنوف البلاء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سعداً قد أخطأ إلى حدّ بعيد في تجاهله لحق الإمام أمير المؤمنين عليه السّلام، ولا نرى أي مبرّر له في ذلك، وقد لاقى جزاء عمله، فإنّه لم يكد يستقرّ الحكم لأبي بكر حتّى جهد في ملاحقته وفرض الرقابة عليه، حتّى اضطرّ إلى الهجرة من المدينة إلى أرض الشام، فتبعه خالد بن الوليد مع صاحب له فكمنا له ليلاً، وطعناه حتّى توفّي، وألقيا جسده في البئر، وتحدّثوا أنّ الجنّ هي التي قتلته، وأوردا على لسانها شعراً تفتخر فيه بقتله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سَيِّدَ الخَزْرَجِ سَعدَ بنَ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وَرَمَيْناهُ بِسَهْمَيْنِ فَلَمْ نُخْطِئُ فُؤادَهُ</w:t>
      </w:r>
    </w:p>
    <w:p>
      <w:pPr>
        <w:pStyle w:val="BookText"/>
        <w:rPr/>
      </w:pPr>
      <w:r>
        <w:rPr>
          <w:rFonts w:ascii="Amiri" w:hAnsi="Amiri" w:eastAsia="Amiri" w:cs="Amiri"/>
          <w:color w:val="111111"/>
          <w:sz w:val="28"/>
          <w:sz w:val="28"/>
          <w:szCs w:val="28"/>
          <w:rtl w:val="true"/>
          <w:lang w:bidi="ar-SA"/>
        </w:rPr>
        <w:t>ومن الغريب أنّ السياسة في تلك العصور استخدمت الجنّ لأغراضها السياسية، وقد آمن السذّج والبسطاء بما رووه عن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بحوث مهمّة عرضنا لها بصورة موضوعيّة وشاملة في الجزء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الحسين بن عليّ عليهماالسّلام</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5688688_1280447820"/>
      <w:bookmarkStart w:id="848" w:name="_Toc319"/>
      <w:bookmarkEnd w:id="847"/>
      <w:r>
        <w:rPr>
          <w:rtl w:val="true"/>
        </w:rPr>
        <w:t>مباغتة الأنصار</w:t>
      </w:r>
      <w:bookmarkEnd w:id="84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وبينما كان الأنصار في سقيفتهم يتداولون الرأي في شؤون الخلافة وترشيح سعد لها خرج من مؤتمرهم وهم لا يشعرون عويم بن ساعدة الأوسي، ومعن بن عديّ حليف الأنصار، وكانا من أولياء أبي بكر ومن أعضاء حزبه، وكانا حاقدين على سعد، فبادرا مسرعين إلى أبي بكر وعمر فأخبراهما بالأمر، فخفّا إلى المؤتمر يصحبهما أبو عبيدة بن الجرّاح، وسالم مولى أبي حذيفة، وجماعة من المهاجرين، فكبسوا الأنصار في ندوتهم، فذهلوا، وغاض لون سعد، وخاف من خروج الأمر منهم وذلك لعلمه بضعف الأنصار، وتقلّل قواهم وعدم وحدة كلمتهم، وقد انهارت جميع مخطّطات سعد وتبدّدت آماله</w:t>
      </w:r>
      <w:r>
        <w:rPr>
          <w:rFonts w:eastAsia="Amiri" w:cs="Amiri" w:ascii="Amiri" w:hAnsi="Amiri"/>
          <w:color w:val="111111"/>
          <w:sz w:val="28"/>
          <w:szCs w:val="28"/>
          <w:rtl w:val="true"/>
          <w:lang w:bidi="ar-SA"/>
        </w:rPr>
        <w:t xml:space="preserve">. </w:t>
      </w:r>
      <w:bookmarkStart w:id="849" w:name="pg17243_178302"/>
    </w:p>
    <w:p>
      <w:pPr>
        <w:pStyle w:val="Heading3"/>
        <w:numPr>
          <w:ilvl w:val="2"/>
          <w:numId w:val="1"/>
        </w:numPr>
        <w:rPr/>
      </w:pPr>
      <w:bookmarkStart w:id="850" w:name="__RefHeading___Toc5688690_1280447820"/>
      <w:bookmarkStart w:id="851" w:name="_Toc320"/>
      <w:bookmarkEnd w:id="849"/>
      <w:bookmarkEnd w:id="850"/>
      <w:r>
        <w:rPr>
          <w:rtl w:val="true"/>
        </w:rPr>
        <w:t>خطاب أبي بكر</w:t>
      </w:r>
      <w:bookmarkEnd w:id="851"/>
    </w:p>
    <w:p>
      <w:pPr>
        <w:pStyle w:val="BookText"/>
        <w:rPr/>
      </w:pPr>
      <w:r>
        <w:rPr>
          <w:rFonts w:ascii="Amiri" w:hAnsi="Amiri" w:eastAsia="Amiri" w:cs="Amiri"/>
          <w:color w:val="111111"/>
          <w:sz w:val="28"/>
          <w:sz w:val="28"/>
          <w:szCs w:val="28"/>
          <w:rtl w:val="true"/>
          <w:lang w:bidi="ar-SA"/>
        </w:rPr>
        <w:t>وبعد أن دهم المهاجرون مؤتمر الأنصار أراد عمر أن يفتح الحديث معهم فنهره أبو بكر، وذلك لعلمه بشدّته وهي لا تنجح في مثل الموقف الملبّد بالأهواء المتباينة، ويجب أن تستعمل فيه الكلمات اللّيّنة والأساليب الناعمة لكسب الموقف، فانبرى أبو بكر فخاطب الأنصار وقابلهم ببسمات فيّاضة بالبشر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المهاجرون أوّل الناس إسلاماً، وأكرمهم أحساباً، وأوسطهم داراً، وأحسنهم وجوهاً، وأمسّهم برسول الله صلّى الله عليه وآله وسلّم، وأنتم إخواننا في الإسلام، وشركاؤنا في الدين، نصرتم وواسيتم فجزاكم الله خيراً، فنحن الأمراء وأنتم الوزراء، لا تدين العرب إلّا لهذا الحيّ من قريش، فلا تنفسوا على اخوانكم المهاجرين ما فضّلهم الله به، فقد رضيت لكم أحد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بن الخطّاب وأبا عبيدة بن الجرّاح</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يعن هذا الخطاب بالرزء القاصم والفاجعة الكبرى التي تذوب من هولها القلوب، وهي وفاة المنقذ العظيم والمحرّر الأعظم للإنسانية، وكان الأُجدر والأُولى أن يعزّي المسلمين والأُسرة النبوية بهذا المصاب الفادح، فقد تجاهله تماماً، كما تجاهله خطاب سعد، كما أنّ المتعيّن أن يؤخّر انعقاد المؤتمر إلى بعد مواراة الجثمان العظيم في مقرّه الأخير وبعد ذلك ينعقد المؤتمر عامّاً، يضمّ جميع الطبقات الشعبيّة ليكون انتخاب الرئيس عن إرادة الجميع واختيارهم، وحفل منطق هذا الخطاب بطلب الإمرة والسلطان، فقد طلب من الأنصار أن يتنازلوا عن الخلافة، ويسلّموها للمهاجرين؛ لأنّهم ألصق بالنبيّ صلّى الله عليه وآله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أنّه لمّا تمّ الأمر إلى أبي بكر لم يف بوعده للأنصار بأن يجعلهم </w:t>
      </w:r>
    </w:p>
    <w:p>
      <w:pPr>
        <w:pStyle w:val="BookText"/>
        <w:rPr/>
      </w:pPr>
      <w:r>
        <w:rPr>
          <w:rFonts w:ascii="Amiri" w:hAnsi="Amiri" w:eastAsia="Amiri" w:cs="Amiri"/>
          <w:color w:val="111111"/>
          <w:sz w:val="28"/>
          <w:sz w:val="28"/>
          <w:szCs w:val="28"/>
          <w:rtl w:val="true"/>
          <w:lang w:bidi="ar-SA"/>
        </w:rPr>
        <w:t>الوزراء في ظِلال حكومته، فقد حرموا من جميع مناصب الدولة، وأقصوا عن جميع مراتب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تجاهل هذا الخطاب بالمرّة حقّ العترة الطاهرة التي هي عديلة القرآن الكريم أو كسفينة نوح من ركبها نجا، ومن تخلّف عنها غَرِق وهوى على حدّ تعبير النبيّ صلّى الله عليه وآله، وكان الأولى بالمهاجرين والأنصار التريّث بالأمر ليؤخذ رأي أهل البيت عليهم السّلام حتّى تحمل الخلافة طابعاً شرعياً، ولا توصم بالفلتة كما وصمها عمر،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بيعة أبي بكر فلتة وقى الله المسلمين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شرف الدين نضّر الله مثواه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فرض أنّ لا نصّ بالخلافة على أحد من آل محمّد صلّى الله عليه وآله، وفرض كونهم غير مبرزين في حسب ولا نسب، أو أخلاق، أو جهاد، أو علم، أو عمل، أو إيمان، أو إخلاص، ولم يكن لهم السبق في مضامير كلّ فضل، بل كانوا كسائر الصحابة، فهل كان مانع شرعي أو عقلي أو عرفي يمنع من تأجيل عقد البيعة إلى فراغهم من تجهيز رسول الله صلّى الله عليه وآله، ولو بأن يوكل حفظ الأمن إلى القيادة العسكرية موقّتاً حتى يستتبّ أمر الخلافة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أليس هذا المقدار من التريث كان أرفق بأولئك المفجوعين؟ وهم وديعة النبيّ صلّى الله عليه وآله لديهم، وبقيّته فيهم،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مَاعَتِتُمْ حَرِيصٌ عَلَيْكُم بِالْمُؤْمِنِينَ رَؤُوفٌ رَحِيمٌ</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من حقّ هذا الرسول الذي يعزّ عليه عنت الأُمّة، ويحرص على سعادتها، وهو الرؤوف بها الرحيم لها أن لا تُعَنَّتْ عترته فلا تفاجأ بمثل ما فوجئت به، والجرح لمّا يندمل، والرسول لمّا يقبر</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بالغ الأهمّية في خطاب أبى بكر أنّه استند إلى أحقّية المهاجرين بالخلافة </w:t>
      </w:r>
      <w:bookmarkStart w:id="852" w:name="pg17243_178304"/>
    </w:p>
    <w:p>
      <w:pPr>
        <w:pStyle w:val="BookText"/>
        <w:rPr/>
      </w:pPr>
      <w:bookmarkEnd w:id="852"/>
      <w:r>
        <w:rPr>
          <w:rFonts w:ascii="Amiri" w:hAnsi="Amiri" w:eastAsia="Amiri" w:cs="Amiri"/>
          <w:color w:val="111111"/>
          <w:sz w:val="28"/>
          <w:sz w:val="28"/>
          <w:szCs w:val="28"/>
          <w:rtl w:val="true"/>
          <w:lang w:bidi="ar-SA"/>
        </w:rPr>
        <w:t>هو أنّهم أمسّ الناس رحماً بالرسول صلّى الله عليه وآله، وأعرض عن أهل بيت النبوّة ومعدن الرحمة وسفن النجاة، الذين هم ألصق الناس برسول الله صلّى الله عليه وآله، وما أروع قول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وخاطب أبا بكر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بِالسُّورَى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pStyle w:val="BookText"/>
        <w:rPr/>
      </w:pPr>
      <w:r>
        <w:rPr>
          <w:rFonts w:ascii="Amiri" w:hAnsi="Amiri" w:eastAsia="Amiri" w:cs="Amiri"/>
          <w:color w:val="111111"/>
          <w:sz w:val="28"/>
          <w:sz w:val="28"/>
          <w:szCs w:val="28"/>
          <w:rtl w:val="true"/>
          <w:lang w:bidi="ar-SA"/>
        </w:rPr>
        <w:t>ويقول الكميت شاعر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بِحَقِّكُمْ أَمَسَتْ قُرَيشُ تَقودُنا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وَبِالقَدْ مِنْها وَالرَّديفَيْنِ نَرَكَبُ</w:t>
      </w:r>
    </w:p>
    <w:p>
      <w:pPr>
        <w:pStyle w:val="BookText"/>
        <w:rPr/>
      </w:pPr>
      <w:r>
        <w:rPr>
          <w:rFonts w:ascii="Amiri" w:hAnsi="Amiri" w:eastAsia="Amiri" w:cs="Amiri"/>
          <w:color w:val="111111"/>
          <w:sz w:val="28"/>
          <w:sz w:val="28"/>
          <w:szCs w:val="28"/>
          <w:rtl w:val="true"/>
          <w:lang w:bidi="ar-SA"/>
        </w:rPr>
        <w:t xml:space="preserve">وَقالوا وَرِثْناها أَبانا وَأُمِّنا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وَرُنَتهُمْ ذاكَ أُمٌّ وَلا أَبُ</w:t>
      </w:r>
    </w:p>
    <w:p>
      <w:pPr>
        <w:pStyle w:val="BookText"/>
        <w:rPr/>
      </w:pPr>
      <w:r>
        <w:rPr>
          <w:rFonts w:ascii="Amiri" w:hAnsi="Amiri" w:eastAsia="Amiri" w:cs="Amiri"/>
          <w:color w:val="111111"/>
          <w:sz w:val="28"/>
          <w:sz w:val="28"/>
          <w:szCs w:val="28"/>
          <w:rtl w:val="true"/>
          <w:lang w:bidi="ar-SA"/>
        </w:rPr>
        <w:t xml:space="preserve">يَرُونَ لَهُمْ فَضلاً عَلى النَّاسِ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سَفاهاً وَحَقٌّ الهاشميّينَ أَوْجَبُ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وقد عرض الإمام أمير المؤمنين عليه السّلام في حديث له عن شدّة قربه واتّصاله بالنبيّ صلّى الله عليه وآله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أخو النبيِّ، وَوَلِيُّهُ، وَابْن عَمِّهِ، وَوارِثُ عِلْمِهِ، فَمَنْ هُوَ أَحَقُّ بِهِ مِنِّي؟</w:t>
      </w:r>
    </w:p>
    <w:p>
      <w:pPr>
        <w:pStyle w:val="BookText"/>
        <w:rPr/>
      </w:pPr>
      <w:r>
        <w:rPr>
          <w:rFonts w:ascii="Amiri" w:hAnsi="Amiri" w:eastAsia="Amiri" w:cs="Amiri"/>
          <w:color w:val="111111"/>
          <w:sz w:val="28"/>
          <w:sz w:val="28"/>
          <w:szCs w:val="28"/>
          <w:rtl w:val="true"/>
          <w:lang w:bidi="ar-SA"/>
        </w:rPr>
        <w:t>إنّ من أوضح الأُمور أنّ القوم يعرفون الإمام عليه السّلام ويؤمنون بأحقّيته للخلافة، ولكنّ الأطماع السياسية، والتهالك على السلطة قد أنساهم ذلك، وأقبلوا بلهفة على الاستيلاء على الحكم</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5688692_1280447820"/>
      <w:bookmarkStart w:id="854" w:name="_Toc321"/>
      <w:bookmarkEnd w:id="853"/>
      <w:r>
        <w:rPr>
          <w:rtl w:val="true"/>
        </w:rPr>
        <w:t>بيعة أبي بكر</w:t>
      </w:r>
      <w:bookmarkEnd w:id="85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وريح أبو بكر الموقف، وذلك بثنائه على الأنصار، واستعمال الكلمات الناعمة معهم، كما منّاهم بالمشاركة في الحكم، فقد منحهم الوزارة، ومحا ما يختلج في </w:t>
      </w:r>
      <w:bookmarkStart w:id="855" w:name="pg17243_178305"/>
    </w:p>
    <w:p>
      <w:pPr>
        <w:pStyle w:val="BookText"/>
        <w:rPr/>
      </w:pPr>
      <w:bookmarkEnd w:id="855"/>
      <w:r>
        <w:rPr>
          <w:rFonts w:ascii="Amiri" w:hAnsi="Amiri" w:eastAsia="Amiri" w:cs="Amiri"/>
          <w:color w:val="111111"/>
          <w:sz w:val="28"/>
          <w:sz w:val="28"/>
          <w:szCs w:val="28"/>
          <w:rtl w:val="true"/>
          <w:lang w:bidi="ar-SA"/>
        </w:rPr>
        <w:t>نفوسهم من استبداد المهاجرين بالأمر، وأفهمهم أنّه إنّما قدّم المهاجرين عليهم لأنّ العرب لا تدين إلّا لهم، وبذلك فقد ملك قلوبهم وعواطفهم، وسحب بعضهم إليه</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5688694_1280447820"/>
      <w:bookmarkStart w:id="857" w:name="_Toc322"/>
      <w:bookmarkEnd w:id="856"/>
      <w:r>
        <w:rPr>
          <w:rtl w:val="true"/>
        </w:rPr>
        <w:t>خطاب عمر</w:t>
      </w:r>
      <w:bookmarkEnd w:id="857"/>
    </w:p>
    <w:p>
      <w:pPr>
        <w:pStyle w:val="BookText"/>
        <w:rPr/>
      </w:pPr>
      <w:r>
        <w:rPr>
          <w:rFonts w:ascii="Amiri" w:hAnsi="Amiri" w:eastAsia="Amiri" w:cs="Amiri"/>
          <w:color w:val="111111"/>
          <w:sz w:val="28"/>
          <w:sz w:val="28"/>
          <w:szCs w:val="28"/>
          <w:rtl w:val="true"/>
          <w:lang w:bidi="ar-SA"/>
        </w:rPr>
        <w:t>ولمّا أنهى أبو بكر خطابه انبرى صاحبه وباني دولته عمر فأيّد مقالته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لا يجتمع اثنان في قرن،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ترضى العرب أن يؤمّروكم ونبيّها من غيركم، ولكن العرب لا تمتنع أن تولّي أمرها من كانت النبوّة فيهم، وولي أُمورهم منهم، ولنا بذلك على من أبى الحجّة الظاهرة، والسلطان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ينازعنا سلطان محمّد وامارته ونحن أولياؤه وعشيرته؟ إلّا مدل بباطل، أو متجانف لأثم، أو متورّط في 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هذا الخطاب شيء جديد سوى التأكيد لمقالة أبي بكر من أنّ المهاجرين أولى بالنبيّ؛ لأنّهم من أُسرته، وإذا كان هذا هو الدليل الحاسم الذي استند إليه المهاجرون في أحقيّتهم للخلافة؛ فإنّ الإمام هو المتعيّن لها؛ لأنّه ألصق الناس برسول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منطق الشيخين في خطابهما هو النظر إلى الخلافة لا غير، أمّا ما ينشده الإسلام من الأنظمة الخلّاقة، وتطبيقها على مسرح الحياة وضرورتها وأهمّيتها عند الرسول صلّي الله عليه و آله فلم يعرضا لها بقليل ولا بكثير، وإنّما نظرا إلى السلطة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منطق القرابة الذي استند إليه الشيخان قد توفّرت على النحو الأكمل في الإمام عليّ عليه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الأُستاذ محمّد الكيلاني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عليهم بقرابة المهاجرين للرسول صلّي الله عليه و آله، ومع ذلك فقد كان واجب العدل يقضي بأن تكون الخلافة لعليّ بن أبي طالب ما دامت القرابة اتّخذت سنداً بحيازة ميراث الرسول، لقد كان العبّاس أقرب الناس إلى النبيّ صلّي الله عليه و آله، وكان أحقّ الناس بالخلافة، ولكنّه تنازل بحقّه هذا لعليّ صلّي الله عليه و آله، </w:t>
      </w:r>
      <w:bookmarkStart w:id="858" w:name="pg17243_178306"/>
    </w:p>
    <w:p>
      <w:pPr>
        <w:pStyle w:val="BookText"/>
        <w:rPr/>
      </w:pPr>
      <w:bookmarkEnd w:id="858"/>
      <w:r>
        <w:rPr>
          <w:rFonts w:ascii="Amiri" w:hAnsi="Amiri" w:eastAsia="Amiri" w:cs="Amiri"/>
          <w:color w:val="111111"/>
          <w:sz w:val="28"/>
          <w:sz w:val="28"/>
          <w:szCs w:val="28"/>
          <w:rtl w:val="true"/>
          <w:lang w:bidi="ar-SA"/>
        </w:rPr>
        <w:t>فمن هنا صار لعليّ الحقّ وحده في هذا المنصب</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5688696_1280447820"/>
      <w:bookmarkStart w:id="860" w:name="_Toc323"/>
      <w:bookmarkEnd w:id="859"/>
      <w:r>
        <w:rPr>
          <w:rtl w:val="true"/>
        </w:rPr>
        <w:t>خطاب الحباب</w:t>
      </w:r>
      <w:bookmarkEnd w:id="860"/>
    </w:p>
    <w:p>
      <w:pPr>
        <w:pStyle w:val="BookText"/>
        <w:rPr/>
      </w:pPr>
      <w:r>
        <w:rPr>
          <w:rFonts w:ascii="Amiri" w:hAnsi="Amiri" w:eastAsia="Amiri" w:cs="Amiri"/>
          <w:color w:val="111111"/>
          <w:sz w:val="28"/>
          <w:sz w:val="28"/>
          <w:szCs w:val="28"/>
          <w:rtl w:val="true"/>
          <w:lang w:bidi="ar-SA"/>
        </w:rPr>
        <w:t>وانبرى الحباب بن المنذر، وهو من زعماء الأنصار وأعمدتها، فردّ على عمر قائلاً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الأنصار، املكوا عليكم أمركم، ولا تسمعوا مقالة هذا وأصحابه، فيذهبوا بنصيبكم من هذا الأمر، فإن أبؤا عليكم ما سألتموهم فاجلُوهم عن هذه البلاد، وتولّوا عليهم هذه الأُمور،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 بهذا الأمر منهم؛ فإنّه بأسيافكم، دان الناس لهذا الدين من دان ممّن لم يكن 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جُذَيْلُها المحكِّك، وعُذَيْقُها المرجَّب، أنا شبل في عرينة الأسد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شئتم لنعيدنَّها جَذعة،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أحد عليّ ما أقول إلّا حطّمتُ أنفه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وحفل هذا الخطاب الثوري بالعنف والتهديد، ولو أنّ الأنصار استجابوا له لما عانوا الأزمات والكوارث التي منيت بها مدينتهم في واقعة الحرّة وغيرها، طيلة الحكم الأُموي والعبّاسى، فقد سمّى الأمويون المدينة بالخبيثة بعد أن سمّاها رسول الله صلّي الله عليه و آله بالطيبة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انبرى عمر، وهو بطل الموقف، إلى الحباب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يقتلك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وخاف أبو بكر من تطوّر الأحداث فبادر بدبلوماسيّته قائلاً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انتخبوا عمر أو أبا عبيدة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عمر بلباقة وتواطؤ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وأنت حي؟ ما كان أحد ليؤخّرك عن مقامك الذي أقامك فيه رسول الله صلّي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وعلّق بعض المحقّقين على كلام عمر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نعلم متى أقام رسول الله صلّي الله عليه و آله أبا بكر في مركز الخلافة، أبعد ما عزله عن تلاوة سورة البراءة في مكّة في أثناء الطريق وأمر عليّاً بتلاوتها، فلم ترشّحه السماء لتلاوة هذه السورة حسبما تواترت النصوص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ما جعله صلّي الله عليه و آله ضمن سرية أُسامة مع بقيّة شرطته وجنوده وأمّر عليهم أُسامة، وهو في شرخ الشباب وعنفوانه؛ فمتى أقامه النبيّ صلّي الله عليه و آله عَلماً ومرجعاً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بادر الحزب القرشي بسرعة خاطفة إلى بيعة أبي بكر خوفاً من تطوّر الأحداث، فبايعه عمر، وبشير، وأُسيد بن حضير، وعُوَيم بن ساعدة، ومعن بن عدي، وأبو عبيدة بن الجرّاح، وسالم مولى أبي حذيفة، وخالد بن الوليد،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هؤلاء في حمل الناس وإرغامهم على مبايعته، وقد لعبت درّة عمر شوطاً في الميدان، وسمع الأنصار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يقول بثورة وعنف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قتله الله، فإنّه صاحب فتنة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وكاد أصحابه يقتلون سعداً، وكان مُزْمِناً وجعاً، فحمل إلى داره، ونفسه مترعة بالآلام، فقد انهارت آماله، وتبدّدت أحلامه، ولمّا تمّت البيعة بهذه السرعة الخاطفة إلى أبي بكر أقبل به حزبه يزفّونه إلى مسجد رسول الله صلّي الله عليه و آله زفاف العروس</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النبيّ صلّي الله عليه و آله مسجّى في فراش الموت، لم يغيّبه عن عيون القوم مثواه، قد انشغل الإمام أمير المؤمنين عليه السّلام بتجهيزه، ولما علم ببيعة أبي بكر تمثّل بقول الشاعر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أَقوامٌ يَقولون ما اشْتَهَوْا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وَيَطغُون لما غالَ زَيداً غَوائِلُهُ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861" w:name="pg17243_178308"/>
    </w:p>
    <w:p>
      <w:pPr>
        <w:pStyle w:val="BookText"/>
        <w:rPr/>
      </w:pPr>
      <w:bookmarkEnd w:id="861"/>
      <w:r>
        <w:rPr>
          <w:rFonts w:ascii="Amiri" w:hAnsi="Amiri" w:eastAsia="Amiri" w:cs="Amiri"/>
          <w:color w:val="111111"/>
          <w:sz w:val="28"/>
          <w:sz w:val="28"/>
          <w:szCs w:val="28"/>
          <w:rtl w:val="true"/>
          <w:lang w:bidi="ar-SA"/>
        </w:rPr>
        <w:t>لقد أُهمل إهمالاً تامّاً رأي العترة الطاهرة في بيعة أبي بكر، ومنذ ذلك اليوم دهمتهم الكوارث التي تذوب من هولها الجبال، فكلّ ما حلّ بهم من المآسي متفرّعة من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ما كَربَلا لَوْلا سَقِيفَتُهُمْ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الفَرعِ ذاكَ الأَصْلُ أَنْتَجَهُ</w:t>
      </w:r>
    </w:p>
    <w:p>
      <w:pPr>
        <w:pStyle w:val="Heading3"/>
        <w:numPr>
          <w:ilvl w:val="2"/>
          <w:numId w:val="1"/>
        </w:numPr>
        <w:rPr/>
      </w:pPr>
      <w:bookmarkStart w:id="862" w:name="__RefHeading___Toc5688698_1280447820"/>
      <w:bookmarkStart w:id="863" w:name="_Toc324"/>
      <w:bookmarkEnd w:id="862"/>
      <w:r>
        <w:rPr>
          <w:rtl w:val="true"/>
        </w:rPr>
        <w:t>سرور القرشيّين</w:t>
      </w:r>
      <w:bookmarkEnd w:id="863"/>
    </w:p>
    <w:p>
      <w:pPr>
        <w:pStyle w:val="BookText"/>
        <w:rPr/>
      </w:pPr>
      <w:r>
        <w:rPr>
          <w:rFonts w:ascii="Amiri" w:hAnsi="Amiri" w:eastAsia="Amiri" w:cs="Amiri"/>
          <w:color w:val="111111"/>
          <w:sz w:val="28"/>
          <w:sz w:val="28"/>
          <w:szCs w:val="28"/>
          <w:rtl w:val="true"/>
          <w:lang w:bidi="ar-SA"/>
        </w:rPr>
        <w:t>وابتهجت القبائل القرشيّة بخلافة أبي بكر، واعتبرته فوزاً ساحقاً لها، فقد تحقّقت آمالها وأحلامها، وقد عبّر عن سرورها البالغ ابن أبي عبرة القرشي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لِمَنْ هُوَ لِلثَّنَاءِ 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الرّجاجُ وَيُويعَ الصِّدِّيقُ</w:t>
      </w:r>
    </w:p>
    <w:p>
      <w:pPr>
        <w:pStyle w:val="BookText"/>
        <w:rPr/>
      </w:pPr>
      <w:r>
        <w:rPr>
          <w:rFonts w:ascii="Amiri" w:hAnsi="Amiri" w:eastAsia="Amiri" w:cs="Amiri"/>
          <w:color w:val="111111"/>
          <w:sz w:val="28"/>
          <w:sz w:val="28"/>
          <w:szCs w:val="28"/>
          <w:rtl w:val="true"/>
          <w:lang w:bidi="ar-SA"/>
        </w:rPr>
        <w:t xml:space="preserve">مِنْ بَعدِ ما زَلَّتْ بِسَعدٍ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 رَجاءً دونَهُ العَيُّوقُ</w:t>
      </w:r>
    </w:p>
    <w:p>
      <w:pPr>
        <w:pStyle w:val="BookText"/>
        <w:rPr/>
      </w:pPr>
      <w:r>
        <w:rPr>
          <w:rFonts w:ascii="Amiri" w:hAnsi="Amiri" w:eastAsia="Amiri" w:cs="Amiri"/>
          <w:color w:val="111111"/>
          <w:sz w:val="28"/>
          <w:sz w:val="28"/>
          <w:szCs w:val="28"/>
          <w:rtl w:val="true"/>
          <w:lang w:bidi="ar-SA"/>
        </w:rPr>
        <w:t xml:space="preserve">إِنَّ الخلافة في قُرَيش 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وَرَبُ مُحَمَّدٍ مَعْرُوقُ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إنّ قريش لا تستحقّ أن يكون لها أي منصب في الدولة لأنّها التي حاربت النبيّ صلّي الله عليه و آله، وأخرجته من مكّة من بعدما عزمت وصمّمت على قتله، فأيّ حقّ لقريش بمركز النبيّ صلّي الله عليه و آله ومقامه، ولو لم يكن هناك نصّ من النبّي صلّي الله عليه و آله على خلافة الإمام عليّ عليه السّلام لكان الأنصار هم الأولى بالنبيّ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وأبدى عمرو بن العاص سروره البالغ ببيعة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لأَوْسِ إِذا جِئْتَها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ما إِذا جِئْتَ لِلخَزْرَج</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تَمَنْيْتُمُ المُلكَ في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القِدرُ لَمْ تَنْضَجِ </w:t>
      </w:r>
      <w:r>
        <w:rPr>
          <w:rStyle w:val="FootnoteAnchor"/>
          <w:rtl w:val="true"/>
        </w:rPr>
        <w:footnoteReference w:id="476"/>
      </w:r>
      <w:bookmarkStart w:id="864" w:name="pg17243_178309"/>
    </w:p>
    <w:p>
      <w:pPr>
        <w:pStyle w:val="BookText"/>
        <w:rPr/>
      </w:pPr>
      <w:bookmarkEnd w:id="864"/>
      <w:r>
        <w:rPr>
          <w:rFonts w:ascii="Amiri" w:hAnsi="Amiri" w:eastAsia="Amiri" w:cs="Amiri"/>
          <w:color w:val="111111"/>
          <w:sz w:val="28"/>
          <w:sz w:val="28"/>
          <w:szCs w:val="28"/>
          <w:rtl w:val="true"/>
          <w:lang w:bidi="ar-SA"/>
        </w:rPr>
        <w:t>لقد سادت الأفراح والمسرات القبائل القرشيّة ببيعة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لمّا بلغهم موت النبيّ صلّي الله عليه و آله أرادوا إعلان الردّة والخروج عن الإسلام، إلّا أنّهم لمّا علموا بخلافة أبي بكر أذعنوا وأعلنوا الرضا والمسرّات</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5688700_1280447820"/>
      <w:bookmarkStart w:id="866" w:name="_Toc325"/>
      <w:bookmarkEnd w:id="865"/>
      <w:r>
        <w:rPr>
          <w:rtl w:val="true"/>
        </w:rPr>
        <w:t>موقف أبي سفيان</w:t>
      </w:r>
      <w:bookmarkEnd w:id="866"/>
    </w:p>
    <w:p>
      <w:pPr>
        <w:pStyle w:val="BookText"/>
        <w:rPr/>
      </w:pPr>
      <w:r>
        <w:rPr>
          <w:rFonts w:ascii="Amiri" w:hAnsi="Amiri" w:eastAsia="Amiri" w:cs="Amiri"/>
          <w:color w:val="111111"/>
          <w:sz w:val="28"/>
          <w:sz w:val="28"/>
          <w:szCs w:val="28"/>
          <w:rtl w:val="true"/>
          <w:lang w:bidi="ar-SA"/>
        </w:rPr>
        <w:t xml:space="preserve">وعمد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معارضة حكومة أبي بكر، فقد سارع إلى الإمام أمير المؤمنين عليه السّلام يحفّزه إلى إعلان الثورة على أبي بكر، ويعده بالدعم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عجاجة لا يطفئها إلّا دم يا آل عبد مناف، فيم أبو بكر من أُموركم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المستضعفان؟ أين الأذلان؟</w:t>
      </w:r>
    </w:p>
    <w:p>
      <w:pPr>
        <w:pStyle w:val="BookText"/>
        <w:rPr/>
      </w:pPr>
      <w:r>
        <w:rPr>
          <w:rFonts w:ascii="Amiri" w:hAnsi="Amiri" w:eastAsia="Amiri" w:cs="Amiri"/>
          <w:color w:val="111111"/>
          <w:sz w:val="28"/>
          <w:sz w:val="28"/>
          <w:szCs w:val="28"/>
          <w:rtl w:val="true"/>
          <w:lang w:bidi="ar-SA"/>
        </w:rPr>
        <w:t>أين علىّ والعبّاس؟</w:t>
      </w:r>
    </w:p>
    <w:p>
      <w:pPr>
        <w:pStyle w:val="BookText"/>
        <w:rPr/>
      </w:pPr>
      <w:r>
        <w:rPr>
          <w:rFonts w:ascii="Amiri" w:hAnsi="Amiri" w:eastAsia="Amiri" w:cs="Amiri"/>
          <w:color w:val="111111"/>
          <w:sz w:val="28"/>
          <w:sz w:val="28"/>
          <w:szCs w:val="28"/>
          <w:rtl w:val="true"/>
          <w:lang w:bidi="ar-SA"/>
        </w:rPr>
        <w:t>ما بال هذا الأمر في أقلّ حيّ من قريش؟</w:t>
      </w:r>
    </w:p>
    <w:p>
      <w:pPr>
        <w:pStyle w:val="BookText"/>
        <w:rPr/>
      </w:pPr>
      <w:r>
        <w:rPr>
          <w:rFonts w:ascii="Amiri" w:hAnsi="Amiri" w:eastAsia="Amiri" w:cs="Amiri"/>
          <w:color w:val="111111"/>
          <w:sz w:val="28"/>
          <w:sz w:val="28"/>
          <w:szCs w:val="28"/>
          <w:rtl w:val="true"/>
          <w:lang w:bidi="ar-SA"/>
        </w:rPr>
        <w:t>ثمّ قال للإمام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يديك أُبايعك، فوالله، لو شئت لأملأنّها عليه خيلاً ورجالاً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بشعر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يُقِيمَ عَلى خَسْفٍ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عَيْرُ الحَيِّ وَالوَتَدُ</w:t>
      </w:r>
    </w:p>
    <w:p>
      <w:pPr>
        <w:pStyle w:val="BookText"/>
        <w:rPr/>
      </w:pPr>
      <w:r>
        <w:rPr>
          <w:rFonts w:ascii="Amiri" w:hAnsi="Amiri" w:eastAsia="Amiri" w:cs="Amiri"/>
          <w:color w:val="111111"/>
          <w:sz w:val="28"/>
          <w:sz w:val="28"/>
          <w:szCs w:val="28"/>
          <w:rtl w:val="true"/>
          <w:lang w:bidi="ar-SA"/>
        </w:rPr>
        <w:t xml:space="preserve">هذا عَلى الخَسْفِ </w:t>
      </w:r>
      <w:r>
        <w:rPr>
          <w:rStyle w:val="FootnoteAnchor"/>
          <w:rtl w:val="true"/>
        </w:rPr>
        <w:footnoteReference w:id="477"/>
      </w:r>
      <w:r>
        <w:rPr>
          <w:rFonts w:ascii="Amiri" w:hAnsi="Amiri" w:eastAsia="Amiri" w:cs="Amiri"/>
          <w:color w:val="111111"/>
          <w:sz w:val="28"/>
          <w:sz w:val="28"/>
          <w:szCs w:val="28"/>
          <w:rtl w:val="true"/>
          <w:lang w:bidi="ar-SA"/>
        </w:rPr>
        <w:t xml:space="preserve">مربوطٌ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يُشَعُ فَلا يَبْكي لَهُ أَحَدُ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استغلّ أبو سفيان الموقف، فأراد أن يُحدث انقلاباً وتدميراً على الحكم القائم لينفذ بعد ذلك إلى تحقيق مآربه، ولم تخف على الإمام عليه السّلام دوافعه، </w:t>
      </w:r>
    </w:p>
    <w:p>
      <w:pPr>
        <w:pStyle w:val="BookText"/>
        <w:rPr/>
      </w:pPr>
      <w:r>
        <w:rPr>
          <w:rFonts w:ascii="Amiri" w:hAnsi="Amiri" w:eastAsia="Amiri" w:cs="Amiri"/>
          <w:color w:val="111111"/>
          <w:sz w:val="28"/>
          <w:sz w:val="28"/>
          <w:szCs w:val="28"/>
          <w:rtl w:val="true"/>
          <w:lang w:bidi="ar-SA"/>
        </w:rPr>
        <w:t>فلم يستجب له ونهره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أَرَدْتَ بِهذا إِلَّا الْفِتْنَةَ، وَإِنَّكَ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بَغَيْتَ لِلْإِسْلَامِ شَرّاً، لَا حَاجَةَ لَنَا فِي نَصِيحَتِكَ</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وراح أبو سفيان يشتد في إثارة الفتنة، ويدعو الإمام عليه السّلام إلى مناجزة أبي بكر، وكان ينشد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p>
    <w:p>
      <w:pPr>
        <w:pStyle w:val="BookText"/>
        <w:rPr/>
      </w:pPr>
      <w:r>
        <w:rPr>
          <w:rFonts w:ascii="Amiri" w:hAnsi="Amiri" w:eastAsia="Amiri" w:cs="Amiri"/>
          <w:color w:val="111111"/>
          <w:sz w:val="28"/>
          <w:sz w:val="28"/>
          <w:szCs w:val="28"/>
          <w:rtl w:val="true"/>
          <w:lang w:bidi="ar-SA"/>
        </w:rPr>
        <w:t xml:space="preserve">أبا حَسَنٍ فَاشْدُدْ بِها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بِالأَمرِ الذي يُرْتَجِي مَلِيّ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ومن المؤكّد أنّه لم تكن معارضة أبي سفيان لأبي بكر معارضة واقعيّة، وإنّما كانت ظاهرية، أراد بها الكيد للإسلام، والبغي على الإمام، وقد أعرض الإمام عليه السّلام عنه، ولم يحفل بنصرته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علاقة أبي بكر بأبي سفيان كانت وثيقة للغاية، فقد روى البخاري أنّ أبا سفيان اجتاز على جماعة من المسلمين، كان منهم أبو بكر وسلمان وصهيب وبلال،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أخذت سيوف الله من عنق عدوّ الله مأخذها؟</w:t>
      </w:r>
    </w:p>
    <w:p>
      <w:pPr>
        <w:pStyle w:val="BookText"/>
        <w:rPr/>
      </w:pPr>
      <w:r>
        <w:rPr>
          <w:rFonts w:ascii="Amiri" w:hAnsi="Amiri" w:eastAsia="Amiri" w:cs="Amiri"/>
          <w:color w:val="111111"/>
          <w:sz w:val="28"/>
          <w:sz w:val="28"/>
          <w:szCs w:val="28"/>
          <w:rtl w:val="true"/>
          <w:lang w:bidi="ar-SA"/>
        </w:rPr>
        <w:t>فزجرهم أبو بكر،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هذا الشيخ قريش وسيّدهم؟</w:t>
      </w:r>
    </w:p>
    <w:p>
      <w:pPr>
        <w:pStyle w:val="BookText"/>
        <w:rPr/>
      </w:pPr>
      <w:r>
        <w:rPr>
          <w:rFonts w:ascii="Amiri" w:hAnsi="Amiri" w:eastAsia="Amiri" w:cs="Amiri"/>
          <w:color w:val="111111"/>
          <w:sz w:val="28"/>
          <w:sz w:val="28"/>
          <w:szCs w:val="28"/>
          <w:rtl w:val="true"/>
          <w:lang w:bidi="ar-SA"/>
        </w:rPr>
        <w:t>ومضى أبو بكر مسرعاً إلى النبيّ صلّي الله عليه و آله فأخبره بمقالة القوم، فنهره الرسول صلّي الله عليه و 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لَعَلَّكَ أَغْضَبْتَهُمْ، لَئِنْ كُنْتَ أَغْضَبْتَهُمْ لَقَدْ أَغْضَبْتَ رَبَّكَ</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ودلّت هذه البادرة على مدى الصلة الوثيقة بين أبي سفيان وأبي بكر، وقد جهد </w:t>
      </w:r>
      <w:bookmarkStart w:id="867" w:name="pg17243_178311"/>
    </w:p>
    <w:p>
      <w:pPr>
        <w:pStyle w:val="BookText"/>
        <w:rPr/>
      </w:pPr>
      <w:bookmarkEnd w:id="867"/>
      <w:r>
        <w:rPr>
          <w:rFonts w:ascii="Amiri" w:hAnsi="Amiri" w:eastAsia="Amiri" w:cs="Amiri"/>
          <w:color w:val="111111"/>
          <w:sz w:val="28"/>
          <w:sz w:val="28"/>
          <w:szCs w:val="28"/>
          <w:rtl w:val="true"/>
          <w:lang w:bidi="ar-SA"/>
        </w:rPr>
        <w:t xml:space="preserve">أبو بكر في خلافته على استمالة أبي سفيان وكسب عواطفه، فقد استعمله عاملاً على ما بين آخر حدّ للحجاز، وآخر حدّ من نجران </w:t>
      </w:r>
      <w:r>
        <w:rPr>
          <w:rStyle w:val="FootnoteAnchor"/>
          <w:rtl w:val="true"/>
        </w:rPr>
        <w:footnoteReference w:id="481"/>
      </w:r>
      <w:r>
        <w:rPr>
          <w:rFonts w:ascii="Amiri" w:hAnsi="Amiri" w:eastAsia="Amiri" w:cs="Amiri"/>
          <w:color w:val="111111"/>
          <w:sz w:val="28"/>
          <w:sz w:val="28"/>
          <w:szCs w:val="28"/>
          <w:rtl w:val="true"/>
          <w:lang w:bidi="ar-SA"/>
        </w:rPr>
        <w:t>، كما عيّن ولده يزيد على بعض الكتائب العسكرية، وشيّعه وكان أبو بكر ماشياً ويزيد راكباً، كلّ ذلك لنزع رداء الذلّ الذيّ ألبسه الرسول صلّي الله عليه و آله له، ومنذ ذلك اليوم علا نجم الأمويّين وقويت شوكتهم</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5688702_1280447820"/>
      <w:bookmarkStart w:id="869" w:name="_Toc326"/>
      <w:bookmarkEnd w:id="868"/>
      <w:r>
        <w:rPr>
          <w:rtl w:val="true"/>
        </w:rPr>
        <w:t>اندحار الأنصار</w:t>
      </w:r>
      <w:bookmarkEnd w:id="869"/>
    </w:p>
    <w:p>
      <w:pPr>
        <w:pStyle w:val="BookText"/>
        <w:rPr/>
      </w:pPr>
      <w:r>
        <w:rPr>
          <w:rFonts w:ascii="Amiri" w:hAnsi="Amiri" w:eastAsia="Amiri" w:cs="Amiri"/>
          <w:color w:val="111111"/>
          <w:sz w:val="28"/>
          <w:sz w:val="28"/>
          <w:szCs w:val="28"/>
          <w:rtl w:val="true"/>
          <w:lang w:bidi="ar-SA"/>
        </w:rPr>
        <w:t>وأفل نجم الأنصار وضاعت أمانيهم بحكومة أبي بكر، وقد عبّر عن خيبة آمالهم حسّان بن ثابت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وآوَيْنَا النَّبِيِّ وَلَمْ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صُروفَ اللَّيالي وَالبَلاءِ عَلى رَجُلٍ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بَذَلْنا لَهُمْ أَنصافَ مالٍ أكُفّنا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أَيسارِ الجُزُورِ مِنَ الفَضْلِ</w:t>
      </w:r>
    </w:p>
    <w:p>
      <w:pPr>
        <w:pStyle w:val="BookText"/>
        <w:rPr/>
      </w:pPr>
      <w:r>
        <w:rPr>
          <w:rFonts w:ascii="Amiri" w:hAnsi="Amiri" w:eastAsia="Amiri" w:cs="Amiri"/>
          <w:color w:val="111111"/>
          <w:sz w:val="28"/>
          <w:sz w:val="28"/>
          <w:szCs w:val="28"/>
          <w:rtl w:val="true"/>
          <w:lang w:bidi="ar-SA"/>
        </w:rPr>
        <w:t xml:space="preserve">فَكانَ جَزاءُ الفَضلِ مِنَّا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جَهالَتَهُمْ حُمْقاً وَما ذاكَ بِالعَدْلِ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لقد قوبلت الأنصار بمزيد من الهوان في كثير من عهود الخلفاء، وقد استبان لهم الخطأ الفظيع في تقصيرهم بحقّ الإمام أمير المؤمنين عليه السّلام، وأنّهم قذفوا نفوسهم في متاهات سحيقة من مجاهل الحياة</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5688704_1280447820"/>
      <w:bookmarkStart w:id="871" w:name="_Toc327"/>
      <w:bookmarkEnd w:id="870"/>
      <w:r>
        <w:rPr>
          <w:rtl w:val="true"/>
        </w:rPr>
        <w:t>امتناع الإمام عليه السّلام عن البيعة</w:t>
      </w:r>
      <w:bookmarkEnd w:id="87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وأعلن الإمام عليه السّلام رفضه الكامل لبيعة أبي بكر، واعتبرها اعتداءً صارخاً عليه، فهو المجاهد الأول في دنيا الإسلام، وأخو النبيّ صلّي الله عليه و آله، وباب مدينة علمه، ومن كان </w:t>
      </w:r>
      <w:bookmarkStart w:id="872" w:name="pg17243_178312"/>
    </w:p>
    <w:p>
      <w:pPr>
        <w:pStyle w:val="BookText"/>
        <w:rPr/>
      </w:pPr>
      <w:bookmarkEnd w:id="872"/>
      <w:r>
        <w:rPr>
          <w:rFonts w:ascii="Amiri" w:hAnsi="Amiri" w:eastAsia="Amiri" w:cs="Amiri"/>
          <w:color w:val="111111"/>
          <w:sz w:val="28"/>
          <w:sz w:val="28"/>
          <w:szCs w:val="28"/>
          <w:rtl w:val="true"/>
          <w:lang w:bidi="ar-SA"/>
        </w:rPr>
        <w:t xml:space="preserve">منه بمنزلة هارون من موسى، وإنّ أبا بكر يعلم أنّ محلّه من الخلافة محلّ القطب من الرحى، ينحدر إليه السيل، ولا يرقى إليه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يظنّ أنّ القوم يزعجون هذا الأمر ويخرجونه عنه، وقد بادر العبّاس عمّ النبيّ صلّي الله عليه و آله إليه يحثّه على مبايعته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امدد يدك أُبايعك،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رسول الله صلّي الله عليه و آله بايع ابن عمّ رسول الله فلا يختلف عليك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يَطْلُبُ هذَا الأَمْرَ غَيْرُنا؟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 الدكتور طه حسين على هذه البادرة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العبّاس في الأمر فرأى ابن أخيه أحقّ منه بوراثة السلطان؛ لأنه ربيب النبيّ صلّي الله عليه و آله، وصاحب السابقة في الإسلام، وصاحب البلاء الحسن، الممتاز في المشاهد كلّها، ولأنّ النبيّ صلّي الله عليه و آله كان يدعوه أخاه، حتّى قالت له أُمّ أيمن ذات يوم مداعبة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أخاك، وتزوجه ابنتك؟ ولأنّ النبيّ صلّي الله عليه و 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للمسلمين يوماً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أجل ذلك أقبل العبّاس بعد وفاة النبيّ صلّي الله عليه و آله على ابن أخيه،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نقم الإمام عليه السّلام أشدّ ما تكون النقمة على القوم لسلبهم تراثه، ويجد المتتبّع في نهج البلاغة شذرات من كلامه مشفوعة بالأسى على استبداد القوم بالخلافة من دون أن يعنوا به</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5688706_1280447820"/>
      <w:bookmarkStart w:id="874" w:name="_Toc328"/>
      <w:bookmarkEnd w:id="873"/>
      <w:r>
        <w:rPr>
          <w:rtl w:val="true"/>
        </w:rPr>
        <w:t>إرغام الإمام عليه السّلام على البيعة</w:t>
      </w:r>
      <w:bookmarkEnd w:id="87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 رأي الحزب القرشي على إرغام الإمام عليه السّلام على البيعة لأبي بكر، فأرسلوا خلفه حفنة من الشرطة أحاطت به، وأخرجوه مهان الجانب وجيء به إلى أبي بكر </w:t>
      </w:r>
    </w:p>
    <w:p>
      <w:pPr>
        <w:pStyle w:val="BookText"/>
        <w:rPr/>
      </w:pPr>
      <w:r>
        <w:rPr>
          <w:rFonts w:ascii="Amiri" w:hAnsi="Amiri" w:eastAsia="Amiri" w:cs="Amiri"/>
          <w:color w:val="111111"/>
          <w:sz w:val="28"/>
          <w:sz w:val="28"/>
          <w:szCs w:val="28"/>
          <w:rtl w:val="true"/>
          <w:lang w:bidi="ar-SA"/>
        </w:rPr>
        <w:t>فصاحوا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الإمام عليه السّلام بمنطقه الفيّاض، غير حافل ولا وجل من جبروتهم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بِهَذَا الْأَمْرِ مِنْكُمْ، لَا أبايِعُكُمْ وَأَنْتُمْ أَوْلَى بِالْبَيْعَةِ لِي، أَخَذْتُمْ هَذَا الْأَمْرَ مِنَ الْأَنْصارِ، وَاحْتَجَجْتُمْ عَلَيْهِمْ بِالْقَرَابَةِ مِنَ النَّبِيِّ صلّي الله عليه و آله، وَتَأْخُذُونَهُ مِنَا أَهْلَ الْبَيْتِ غَصْباً، أَلَسْتُم زَعَمْتُمْ لِلأَنصارِ أَنَّكُمْ أَوْلى بهذا الأمْرِ مِنْهُم لِما كانَ مُحَمَّدٌ صلّي الله عليه و آله مِنْكُمْ فَأَعْطَوْكُمُ الْمَقَادَةَ وَسَلَّمُوْا إِلَيْكُمُ الْإِمَارَةَ ؟ وأَنا أَحْتَجُ عَلَيْكُم بِمِثْلِ ما احْتَجَجْتُمْ بِهِ عَلَى الْأَنْصارِ، نَحْنُ أَوْلى بِرَسُولِ اللَّهِ حَيّاً وَمَيْتاً فَأَنْصِفُونَا إِنْ كُنتُمْ تُؤْمِنُونَ وَإِلَّا فَبُوءُوا بِالظُّلْمِ وَأَنْتُمْ تَعْلَمُونَ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أقام الإمام عليه السّلام الحجّة الدامغة والدليل الحاسم على أحقّيته للخلافة، وأنّه أوْلى بهذا الأمر من غيره ؛ لأنّه ألصق بالنبيّ صلّي الله عليه و آله، وأقرب إليه منهم، فإنّهم قد تغلّبوا على الأنصار بهذه الحجّة التي لم تتوفّر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وثار ابن الخطّاب في الردّ على الإمام عليه السّلام فسلك طريق العنف لأنّه لا يملك حجّة سواه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فزجره الإمام عليه السّلام وصاح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 وَاشْدُدْ لَهُ الْيَوْمَ أَمْرَهُ لِيُرَدُّ عَلَيْكَ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الإمام السرّ في اندفاع ابن الخطّاب وحماسه في بيعة أبي بكر، فإنّه إنّما وقف هذا الموقف الصارم تجاه الإمام عليه السّلام لترجع إليه الخلافة بعد وفاة صاحبه، وثار الإمام عليه السّلام واندفع بعنف قائلاً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قَوْلَكَ، وَلَا أبايعه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وخاف أبو بكر من تطوّر الأحداث فخاطب الإمام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فلا أُكرهك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وانبرى أبو عبيدة بن الجرّاح فقال مخادعاً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إنّك حدث السنّ، وهؤلاء مَشْيَخة قومك ليس لك مثل تجربتهم ومعرفتهم بالأُمور، ولا أرى أبا بكر إلّا أقوى على هذا الأمر منك، وأشدّ احتمالاً له واضطلاعاً به، فسلّم هذا الأمر لأبي بكر، فإنّك إن تعش ويَطُلْ بك بقاء، فأنت لهذا الأمر خليق وبه حقيق، في فضلِك ودينِك وعلمِك وفهمِك وسابقتِك ونسبِك وصهرِك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وأثارت هذه المخادعة كوامن الألم في نفس الإمام عليه السّلام فاندفع يخاطب المهاجرين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مَعْشَرَ الْمُهَاجِرِينَ، لَا تُخْرِجُوا سُلْطَانَ مُحَمَّدٍ صلّي الله عليه و آله في العَرَبِ عَنْ دَارِهِ وَقَعْرِ بَيْتِهِ إِلَى دُورِكُمْ، وَقُعُورِ بُيُوتِكُمْ، وَلَا تَدْفَعُوا أَهْلَهُ عَنْ مَقَامِهِ فِي النَّاسِ وَحَقِّهِ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يا مَعْشَرَ الْمُهَاجِرِينَ لَنَحْنُ أَحَقُّ النّاسِ بِهِ ؛ لأَنا أَهْلُ الْبَيْتِ، وَنَحْنُ أَحَقُّ بِهَذَا الأمر مِنْكُمْ، ما كانَ فِينَا الْقارِئُ لِكِتابِ اللهِ، الْفَقِيهُ فِي دِينِ اللَّهِ، الْعَالِمُ بِسُنَنِ رَسولِ اللَّهِ، الْأَمْرِ الْمُضْطَلِعُ بِأَمْرِ الرَّعِيَّةِ، الدَّافِعُ عَنْهُمُ الْأُمُورَ السَّيِّئَةَ، الْقاسِمُ بَيْنَهُمْ بِالسَّوِيَّةِ، وَاللَّهِ إِنَّهُ لَفِينا فَلَا تَتَّبِعُوا الْهَوى فَتَضِلُّوا عَنْ سَبِيلِ اللهِ فَتَزْدادُوا عَن الْحَقِّ بُعْداً</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الخطاب بالدعوة إلى جمع الكلمة، ووحدة المسلمين، وجمعهم على صعيد المحبّة والأُلفة، فقد أهاب بالمهاجرين أن لا يخرجوا هذا الأمر من أهل بيت النبوّة ومركز الحكمة، فهم أوْلى وأحقّ به، وذلك لما يتمتّعون به من معرفة كتاب الله والفقه في دين الله، والاحاطة بسنّة رسول الله صلّي الله عليه و آله، والدراية التامّة بمصلحة الرعية، وتطبيق سياسة الإسلام عليها في حين أنّ غيرهم ليست له هذه الدراية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القوم قد جعلوا خطاب الإمام دبر آذانهم، وانسابوا وراء شهوة الحكم والسلطان</w:t>
      </w:r>
      <w:r>
        <w:rPr>
          <w:rFonts w:eastAsia="Amiri" w:cs="Amiri" w:ascii="Amiri" w:hAnsi="Amiri"/>
          <w:color w:val="111111"/>
          <w:sz w:val="28"/>
          <w:szCs w:val="28"/>
          <w:rtl w:val="true"/>
          <w:lang w:bidi="ar-SA"/>
        </w:rPr>
        <w:t xml:space="preserve">. </w:t>
      </w:r>
      <w:bookmarkStart w:id="875" w:name="pg17243_178315"/>
    </w:p>
    <w:p>
      <w:pPr>
        <w:pStyle w:val="Heading3"/>
        <w:numPr>
          <w:ilvl w:val="2"/>
          <w:numId w:val="1"/>
        </w:numPr>
        <w:rPr/>
      </w:pPr>
      <w:bookmarkStart w:id="876" w:name="__RefHeading___Toc5688708_1280447820"/>
      <w:bookmarkStart w:id="877" w:name="_Toc329"/>
      <w:bookmarkEnd w:id="875"/>
      <w:bookmarkEnd w:id="876"/>
      <w:r>
        <w:rPr>
          <w:rtl w:val="true"/>
        </w:rPr>
        <w:t>الإجراءات الصارمة</w:t>
      </w:r>
      <w:bookmarkEnd w:id="877"/>
    </w:p>
    <w:p>
      <w:pPr>
        <w:pStyle w:val="Heading4"/>
        <w:numPr>
          <w:ilvl w:val="3"/>
          <w:numId w:val="1"/>
        </w:numPr>
        <w:rPr/>
      </w:pPr>
      <w:bookmarkStart w:id="878" w:name="__RefHeading___Toc5688710_1280447820"/>
      <w:bookmarkStart w:id="879" w:name="_Toc330"/>
      <w:bookmarkEnd w:id="878"/>
      <w:r>
        <w:rPr>
          <w:rtl w:val="true"/>
        </w:rPr>
        <w:t>الإجراءات الصارمة</w:t>
      </w:r>
      <w:bookmarkEnd w:id="879"/>
    </w:p>
    <w:p>
      <w:pPr>
        <w:pStyle w:val="BookText"/>
        <w:rPr/>
      </w:pPr>
      <w:r>
        <w:rPr>
          <w:rFonts w:ascii="Amiri" w:hAnsi="Amiri" w:eastAsia="Amiri" w:cs="Amiri"/>
          <w:color w:val="111111"/>
          <w:sz w:val="28"/>
          <w:sz w:val="28"/>
          <w:szCs w:val="28"/>
          <w:rtl w:val="true"/>
          <w:lang w:bidi="ar-SA"/>
        </w:rPr>
        <w:t>وتساءل السائلون عن الإجراءات الصارمة التي اتّخذتها حكومة أبي بكر ضدّ العترة الطاهرة التي هي عديلة القرآن الكريم، فقد وقع الكلام في بعضها فأنكرها قوم وآمن بها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نؤمن إيماناً لا يخامره شكّ أنّ ما جرى على زهراء الرسول سيّدة نساء العالمين صحيح وواقع، فإنّ القوم قد هاموا وراء الملك، وعلى حدّ تعبير الأُستاذ عبد الفتاح مقصود أنّ القوم قد رجعت لهم جاهليّتهم الأولى، فاقترفوا ضدّهم كلّ ما حرّم الله من انتهاك حرمتهم، والتي منها</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5688712_1280447820"/>
      <w:bookmarkStart w:id="881" w:name="_Toc331"/>
      <w:bookmarkEnd w:id="880"/>
      <w:r>
        <w:rPr/>
        <w:t>1</w:t>
      </w:r>
      <w:r>
        <w:rPr>
          <w:rtl w:val="true"/>
        </w:rPr>
        <w:t xml:space="preserve"> - </w:t>
      </w:r>
      <w:r>
        <w:rPr>
          <w:rtl w:val="true"/>
        </w:rPr>
        <w:t>الهجوم على دار الإمام عليه السّلام</w:t>
      </w:r>
      <w:bookmarkEnd w:id="881"/>
    </w:p>
    <w:p>
      <w:pPr>
        <w:pStyle w:val="BookText"/>
        <w:rPr/>
      </w:pPr>
      <w:r>
        <w:rPr>
          <w:rFonts w:ascii="Amiri" w:hAnsi="Amiri" w:eastAsia="Amiri" w:cs="Amiri"/>
          <w:color w:val="111111"/>
          <w:sz w:val="28"/>
          <w:sz w:val="28"/>
          <w:szCs w:val="28"/>
          <w:rtl w:val="true"/>
          <w:lang w:bidi="ar-SA"/>
        </w:rPr>
        <w:t>وأجمع المؤرّخون والرواة على هجوم القوم على دار الإمام عليه السّلام التي هي موضع تقديس النبيّ صلّي الله عليه و آله، وأنّه كان يقف ستّة أشهر على بابها ويتلو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الهجوم مصحوباً بما يلي</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5688714_1280447820"/>
      <w:bookmarkStart w:id="883" w:name="_Toc332"/>
      <w:bookmarkEnd w:id="882"/>
      <w:r>
        <w:rPr>
          <w:rtl w:val="true"/>
        </w:rPr>
        <w:t>التهديد بإحراق دار فاطمة عليهاالسّلام</w:t>
      </w:r>
      <w:bookmarkEnd w:id="883"/>
    </w:p>
    <w:p>
      <w:pPr>
        <w:pStyle w:val="Heading5"/>
        <w:numPr>
          <w:ilvl w:val="4"/>
          <w:numId w:val="1"/>
        </w:numPr>
        <w:rPr/>
      </w:pPr>
      <w:bookmarkStart w:id="884" w:name="__RefHeading___Toc5688716_1280447820"/>
      <w:bookmarkStart w:id="885" w:name="_Toc333"/>
      <w:bookmarkEnd w:id="884"/>
      <w:r>
        <w:rPr>
          <w:rtl w:val="true"/>
        </w:rPr>
        <w:t>التهديد بإحراق دار فاطمة عليهاالسّلام</w:t>
      </w:r>
      <w:bookmarkEnd w:id="885"/>
    </w:p>
    <w:p>
      <w:pPr>
        <w:pStyle w:val="BookText"/>
        <w:rPr/>
      </w:pPr>
      <w:r>
        <w:rPr>
          <w:rFonts w:ascii="Amiri" w:hAnsi="Amiri" w:eastAsia="Amiri" w:cs="Amiri"/>
          <w:color w:val="111111"/>
          <w:sz w:val="28"/>
          <w:sz w:val="28"/>
          <w:szCs w:val="28"/>
          <w:rtl w:val="true"/>
          <w:lang w:bidi="ar-SA"/>
        </w:rPr>
        <w:t>أمّا التهديد بإحراق دار الإمام عليه السّلام فقد تسالم عليه الرواة والمؤرّخون، وهذه بعض رواياتهم</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5688718_1280447820"/>
      <w:bookmarkStart w:id="887" w:name="_Toc334"/>
      <w:bookmarkEnd w:id="886"/>
      <w:r>
        <w:rPr>
          <w:rtl w:val="true"/>
        </w:rPr>
        <w:t xml:space="preserve">البلاذری </w:t>
      </w:r>
      <w:r>
        <w:rPr>
          <w:rtl w:val="true"/>
        </w:rPr>
        <w:t>(</w:t>
      </w:r>
      <w:r>
        <w:rPr/>
        <w:t>279</w:t>
      </w:r>
      <w:r>
        <w:rPr>
          <w:rtl w:val="true"/>
        </w:rPr>
        <w:t>هـ</w:t>
      </w:r>
      <w:r>
        <w:rPr>
          <w:rtl w:val="true"/>
        </w:rPr>
        <w:t>)</w:t>
      </w:r>
      <w:bookmarkEnd w:id="88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البلاذري أنّ أبا بكر أرسل إلى عليّ عليه السّلام يريد بيعته، فلم يبايع، فجاء عمر ومعه فتيلة فتلقته فاطمة عليهاالسّلام على الباب،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أَتَراكَ مُحْرِقاً عَلَيَّ بابِي؟ </w:t>
      </w:r>
      <w:bookmarkStart w:id="888" w:name="pg17243_178316"/>
    </w:p>
    <w:p>
      <w:pPr>
        <w:pStyle w:val="BookText"/>
        <w:rPr/>
      </w:pPr>
      <w:bookmarkEnd w:id="8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وذلك أقوى ممّا جاء به أبوك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5688720_1280447820"/>
      <w:bookmarkStart w:id="890" w:name="_Toc335"/>
      <w:bookmarkEnd w:id="889"/>
      <w:r>
        <w:rPr>
          <w:rtl w:val="true"/>
        </w:rPr>
        <w:t xml:space="preserve">الطبرى </w:t>
      </w:r>
      <w:r>
        <w:rPr>
          <w:rtl w:val="true"/>
        </w:rPr>
        <w:t>(</w:t>
      </w:r>
      <w:r>
        <w:rPr/>
        <w:t>310</w:t>
      </w:r>
      <w:r>
        <w:rPr>
          <w:rtl w:val="true"/>
        </w:rPr>
        <w:t>هـ</w:t>
      </w:r>
      <w:r>
        <w:rPr>
          <w:rtl w:val="true"/>
        </w:rPr>
        <w:t>)</w:t>
      </w:r>
      <w:bookmarkEnd w:id="890"/>
    </w:p>
    <w:p>
      <w:pPr>
        <w:pStyle w:val="BookText"/>
        <w:rPr/>
      </w:pPr>
      <w:r>
        <w:rPr>
          <w:rFonts w:ascii="Amiri" w:hAnsi="Amiri" w:eastAsia="Amiri" w:cs="Amiri"/>
          <w:color w:val="111111"/>
          <w:sz w:val="28"/>
          <w:sz w:val="28"/>
          <w:szCs w:val="28"/>
          <w:rtl w:val="true"/>
          <w:lang w:bidi="ar-SA"/>
        </w:rPr>
        <w:t>ذكر الطبري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منزل علىّ عليه السّلام، وفيه طلحة والزبير ورجال من المهاجرين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لأحرقنّ عليكم أو لتخرجنّ إلى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عليه الزبير مصلتاً بالسيف، فعثر فسقط السيف من يده، فوثبوا عليه فأخذوه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5688722_1280447820"/>
      <w:bookmarkStart w:id="892" w:name="_Toc336"/>
      <w:bookmarkEnd w:id="891"/>
      <w:r>
        <w:rPr>
          <w:rtl w:val="true"/>
        </w:rPr>
        <w:t xml:space="preserve">ابن عبدربّه </w:t>
      </w:r>
      <w:r>
        <w:rPr>
          <w:rtl w:val="true"/>
        </w:rPr>
        <w:t>(</w:t>
      </w:r>
      <w:r>
        <w:rPr/>
        <w:t>328</w:t>
      </w:r>
      <w:r>
        <w:rPr>
          <w:rtl w:val="true"/>
        </w:rPr>
        <w:t>هـ</w:t>
      </w:r>
      <w:r>
        <w:rPr>
          <w:rtl w:val="true"/>
        </w:rPr>
        <w:t>)</w:t>
      </w:r>
      <w:bookmarkEnd w:id="892"/>
    </w:p>
    <w:p>
      <w:pPr>
        <w:pStyle w:val="BookText"/>
        <w:rPr/>
      </w:pPr>
      <w:r>
        <w:rPr>
          <w:rFonts w:ascii="Amiri" w:hAnsi="Amiri" w:eastAsia="Amiri" w:cs="Amiri"/>
          <w:color w:val="111111"/>
          <w:sz w:val="28"/>
          <w:sz w:val="28"/>
          <w:szCs w:val="28"/>
          <w:rtl w:val="true"/>
          <w:lang w:bidi="ar-SA"/>
        </w:rPr>
        <w:t>قال ابن عبدربّه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تخلّفوا عن بيعة أبي بكر عليّ والعبّاس والزبير وسعد بن عبادة، فأمّا عليّ والعبّاس والزبير فقعدوا في بيت فاطمة عليهاالسّلام حتّى بعث إليهم أبو بكر عمر بن الخطّاب ليخرجوا من بيت فاطمة عليهاالسّلام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بقبس من نار على أن يضرم عليهم الدار، فلقيته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أَجِنْتَ لِتُحْرِقَ دارَنا؟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تدخلوا فيما دخلت فيه الأُمّة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5688724_1280447820"/>
      <w:bookmarkStart w:id="894" w:name="_Toc337"/>
      <w:bookmarkEnd w:id="893"/>
      <w:r>
        <w:rPr>
          <w:rtl w:val="true"/>
        </w:rPr>
        <w:t xml:space="preserve">المسعودي </w:t>
      </w:r>
      <w:r>
        <w:rPr>
          <w:rtl w:val="true"/>
        </w:rPr>
        <w:t>(</w:t>
      </w:r>
      <w:r>
        <w:rPr/>
        <w:t>346</w:t>
      </w:r>
      <w:r>
        <w:rPr>
          <w:rtl w:val="true"/>
        </w:rPr>
        <w:t>هـ</w:t>
      </w:r>
      <w:r>
        <w:rPr>
          <w:rtl w:val="true"/>
        </w:rPr>
        <w:t>)</w:t>
      </w:r>
      <w:bookmarkEnd w:id="89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المسعودي أنّ العبّاس صار إلى أمير المؤمنين عليه السّلام، وقد قبض رسول الله صلّي الله عليه و آله، فأقام أمير المؤمنين ومن معه من شيعته في منزله بما عهد إليه رسول الله صلّي الله عليه و آله، فتوجّهوا إلى منزله فهجموا عليه، وأحرقوا بابه، واستخرجوه منه كُرهاً، وضغطوا سيّدة النساء بالباب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895" w:name="pg17243_178317"/>
    </w:p>
    <w:p>
      <w:pPr>
        <w:pStyle w:val="BookText"/>
        <w:rPr/>
      </w:pPr>
      <w:bookmarkEnd w:id="895"/>
      <w:r>
        <w:rPr>
          <w:rFonts w:ascii="Amiri" w:hAnsi="Amiri" w:eastAsia="Amiri" w:cs="Amiri"/>
          <w:color w:val="111111"/>
          <w:sz w:val="28"/>
          <w:sz w:val="28"/>
          <w:szCs w:val="28"/>
          <w:rtl w:val="true"/>
          <w:lang w:bidi="ar-SA"/>
        </w:rPr>
        <w:t>إنّ إقدام القوم على حرق بيت الزهراء عليهاالسّلام مجال للشكّ فيه</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5688726_1280447820"/>
      <w:bookmarkStart w:id="897" w:name="_Toc338"/>
      <w:bookmarkEnd w:id="896"/>
      <w:r>
        <w:rPr>
          <w:rtl w:val="true"/>
        </w:rPr>
        <w:t xml:space="preserve">الشهرستاني </w:t>
      </w:r>
      <w:r>
        <w:rPr>
          <w:rtl w:val="true"/>
        </w:rPr>
        <w:t>(</w:t>
      </w:r>
      <w:r>
        <w:rPr/>
        <w:t>548</w:t>
      </w:r>
      <w:r>
        <w:rPr>
          <w:rtl w:val="true"/>
        </w:rPr>
        <w:t>هـ</w:t>
      </w:r>
      <w:r>
        <w:rPr>
          <w:rtl w:val="true"/>
        </w:rPr>
        <w:t>)</w:t>
      </w:r>
      <w:bookmarkEnd w:id="897"/>
    </w:p>
    <w:p>
      <w:pPr>
        <w:pStyle w:val="BookText"/>
        <w:rPr/>
      </w:pPr>
      <w:r>
        <w:rPr>
          <w:rFonts w:ascii="Amiri" w:hAnsi="Amiri" w:eastAsia="Amiri" w:cs="Amiri"/>
          <w:color w:val="111111"/>
          <w:sz w:val="28"/>
          <w:sz w:val="28"/>
          <w:szCs w:val="28"/>
          <w:rtl w:val="true"/>
          <w:lang w:bidi="ar-SA"/>
        </w:rPr>
        <w:t>نقل الشهرستاني عن النظام أنّ عمر 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احرقوا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فيها، وما كان في الدار غير عليّ وفاطمة والحسن والحسين عليهم السّلام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8" w:name="__RefHeading___Toc5688728_1280447820"/>
      <w:bookmarkStart w:id="899" w:name="_Toc339"/>
      <w:bookmarkEnd w:id="898"/>
      <w:r>
        <w:rPr>
          <w:rtl w:val="true"/>
        </w:rPr>
        <w:t xml:space="preserve">ابن أبي الحديد </w:t>
      </w:r>
      <w:r>
        <w:rPr>
          <w:rtl w:val="true"/>
        </w:rPr>
        <w:t>(</w:t>
      </w:r>
      <w:r>
        <w:rPr/>
        <w:t>655</w:t>
      </w:r>
      <w:r>
        <w:rPr>
          <w:rtl w:val="true"/>
        </w:rPr>
        <w:t>هـ</w:t>
      </w:r>
      <w:r>
        <w:rPr>
          <w:rtl w:val="true"/>
        </w:rPr>
        <w:t>)</w:t>
      </w:r>
      <w:bookmarkEnd w:id="899"/>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 إلى بيت فاطمة عليهاالسّلام في رجال من الأنصار ونفر قليل من المهاجرين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عمر بيده لتخرجنّ إلى البيعة أو لأحرقنّ الدار عليكم</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5688730_1280447820"/>
      <w:bookmarkStart w:id="901" w:name="_Toc340"/>
      <w:bookmarkEnd w:id="900"/>
      <w:r>
        <w:rPr>
          <w:rtl w:val="true"/>
        </w:rPr>
        <w:t>كحّالة</w:t>
      </w:r>
      <w:bookmarkEnd w:id="901"/>
    </w:p>
    <w:p>
      <w:pPr>
        <w:pStyle w:val="BookText"/>
        <w:rPr/>
      </w:pPr>
      <w:r>
        <w:rPr>
          <w:rFonts w:ascii="Amiri" w:hAnsi="Amiri" w:eastAsia="Amiri" w:cs="Amiri"/>
          <w:color w:val="111111"/>
          <w:sz w:val="28"/>
          <w:sz w:val="28"/>
          <w:szCs w:val="28"/>
          <w:rtl w:val="true"/>
          <w:lang w:bidi="ar-SA"/>
        </w:rPr>
        <w:t>قال 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أبو بكر قوماً تخلّفوا عن بيعته عند عليّ بن أبي طالب، كالعباس والزبير وسعد بن عبادة، فقعدوا في بيت فاطمة عليهاالسّلام، فبعث أبو بكر عمر بن الخطّاب، فجاءهم عمر فناداهم وهم في دار فاطمة عليهاالسّلام،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على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شاعر النيل حافظ إبراهيم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بسامِعِها أَعْظِمْ بِمُلْقِيها </w:t>
      </w:r>
      <w:bookmarkStart w:id="902" w:name="pg17243_178318"/>
    </w:p>
    <w:p>
      <w:pPr>
        <w:pStyle w:val="BookText"/>
        <w:rPr/>
      </w:pPr>
      <w:bookmarkEnd w:id="902"/>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بِقائِلِها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فارِسِ عَدْنَانٍ وَحاِميها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لقد ثار القوم بعنف وقسوة لا حدود لها في سبيل توطيد الملك لهم، وقد تناسوا عظم هذا البيت الذي اقتحموه، وأنّه بيت الوحي والنبوّة، والبيت الذي ارتفعت منه كلمة التوحيد، كلّ ذلك لم يحفلوا به، وقد انطلقت شعاراتهم ضدّ الأُسرة النبوية بعد وفاة المحرّر الأعظم الرسول صلّى الله عليه و آله، فقد رفع عمر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النبوّة والخلافة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أقدم القوم على حرق دار وديعة رسول الله صلّى الله عليه و آله من أجل المُلك والسلطان، وهذا أمر غير مستبعد يلمس له المؤيدات والشواهد من عشّاق المُلك الذين يسحقون كلّ شيء في سبيله، ويدلّ على ذلك بوضوح ما يلي</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5688732_1280447820"/>
      <w:bookmarkStart w:id="904" w:name="_Toc341"/>
      <w:bookmarkEnd w:id="903"/>
      <w:r>
        <w:rPr>
          <w:rtl w:val="true"/>
        </w:rPr>
        <w:t>ندم أبي بكر</w:t>
      </w:r>
      <w:bookmarkEnd w:id="904"/>
    </w:p>
    <w:p>
      <w:pPr>
        <w:pStyle w:val="BookText"/>
        <w:rPr/>
      </w:pPr>
      <w:r>
        <w:rPr>
          <w:rFonts w:ascii="Amiri" w:hAnsi="Amiri" w:eastAsia="Amiri" w:cs="Amiri"/>
          <w:color w:val="111111"/>
          <w:sz w:val="28"/>
          <w:sz w:val="28"/>
          <w:szCs w:val="28"/>
          <w:rtl w:val="true"/>
          <w:lang w:bidi="ar-SA"/>
        </w:rPr>
        <w:t>وندم أبو بكر أشدّ ما يكون الندم على ما اقترفه من الهجوم على دار سيّدة نساء العالمين، فقد قال في مرضه الذي توفّي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أسى على شيء من الدنيا إلّا على ثلاث فعلتهنّ، وددت أنّي تركتهنّ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هذه الثلاثة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فوددت أنّي لم أكشف بيت فاطمة عن شيء</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لا أسى على شيء إلّا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أنّى لم أفعلهنّ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أنّى لم أكشف بيت فاطمة وتركته، وإن أُغلق على الحرب</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نفسه غير آمنة ولا مطمئنّة بما أقدم عليه من الهجوم على دار بضعة </w:t>
      </w:r>
      <w:bookmarkStart w:id="905" w:name="pg17243_178319"/>
    </w:p>
    <w:p>
      <w:pPr>
        <w:pStyle w:val="BookText"/>
        <w:rPr/>
      </w:pPr>
      <w:bookmarkEnd w:id="905"/>
      <w:r>
        <w:rPr>
          <w:rFonts w:ascii="Amiri" w:hAnsi="Amiri" w:eastAsia="Amiri" w:cs="Amiri"/>
          <w:color w:val="111111"/>
          <w:sz w:val="28"/>
          <w:sz w:val="28"/>
          <w:szCs w:val="28"/>
          <w:rtl w:val="true"/>
          <w:lang w:bidi="ar-SA"/>
        </w:rPr>
        <w:t>الرسول صلّى الله عليه و آله، فقد ظلّ ذلك يراوده بأسى وحزن في اللحظات الأخيرة من حياته</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5688734_1280447820"/>
      <w:bookmarkStart w:id="907" w:name="_Toc342"/>
      <w:bookmarkEnd w:id="906"/>
      <w:r>
        <w:rPr/>
        <w:t>2</w:t>
      </w:r>
      <w:r>
        <w:rPr>
          <w:rtl w:val="true"/>
        </w:rPr>
        <w:t xml:space="preserve">- </w:t>
      </w:r>
      <w:r>
        <w:rPr>
          <w:rtl w:val="true"/>
        </w:rPr>
        <w:t>الاعتداء على الزهراء عليهاالسّلام</w:t>
      </w:r>
      <w:bookmarkEnd w:id="907"/>
    </w:p>
    <w:p>
      <w:pPr>
        <w:pStyle w:val="Heading5"/>
        <w:numPr>
          <w:ilvl w:val="4"/>
          <w:numId w:val="1"/>
        </w:numPr>
        <w:rPr/>
      </w:pPr>
      <w:bookmarkStart w:id="908" w:name="__RefHeading___Toc5688736_1280447820"/>
      <w:bookmarkStart w:id="909" w:name="_Toc343"/>
      <w:bookmarkEnd w:id="908"/>
      <w:r>
        <w:rPr>
          <w:rtl w:val="true"/>
        </w:rPr>
        <w:t>الاعتداء على الزهراء عليهاالسّلام</w:t>
      </w:r>
      <w:bookmarkEnd w:id="909"/>
    </w:p>
    <w:p>
      <w:pPr>
        <w:pStyle w:val="BookText"/>
        <w:rPr/>
      </w:pPr>
      <w:r>
        <w:rPr>
          <w:rFonts w:ascii="Amiri" w:hAnsi="Amiri" w:eastAsia="Amiri" w:cs="Amiri"/>
          <w:color w:val="111111"/>
          <w:sz w:val="28"/>
          <w:sz w:val="28"/>
          <w:szCs w:val="28"/>
          <w:rtl w:val="true"/>
          <w:lang w:bidi="ar-SA"/>
        </w:rPr>
        <w:t>والشيء المحقّق أنّ القوم قد اعتدوا على الزهراء سلام الله عليها لأنّها وقفت موقفاً حاسماً ضدّهم، فقد جهدت على إفساد مخطّطاتهم، وإرجاع الحقّ إلى معدنه؛ لأنّها كانت تتمتّع بحصانة ذاتيّة، فهي بقيّة النبوّة، وسيّدة نساء العالمين، إلّا أنّ القوم لم يحفلوا بذلك، وأصرّوا على تنفيذ سياستهم مهما كلّفهم الأمر، وابتعدوا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فهذه صور مؤلمة تحزّ في نفس كلّ مسلم قد جرت على سيّدة نساء العالمين عليهاالسّلام وهي</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5688738_1280447820"/>
      <w:bookmarkStart w:id="911" w:name="_Toc344"/>
      <w:bookmarkEnd w:id="910"/>
      <w:r>
        <w:rPr>
          <w:rtl w:val="true"/>
        </w:rPr>
        <w:t>إسقاط الجنين</w:t>
      </w:r>
      <w:bookmarkEnd w:id="911"/>
    </w:p>
    <w:p>
      <w:pPr>
        <w:pStyle w:val="Heading6"/>
        <w:numPr>
          <w:ilvl w:val="5"/>
          <w:numId w:val="1"/>
        </w:numPr>
        <w:rPr/>
      </w:pPr>
      <w:bookmarkStart w:id="912" w:name="__RefHeading___Toc5688740_1280447820"/>
      <w:bookmarkStart w:id="913" w:name="_Toc345"/>
      <w:bookmarkEnd w:id="912"/>
      <w:r>
        <w:rPr>
          <w:rtl w:val="true"/>
        </w:rPr>
        <w:t>إسقاط الجنين</w:t>
      </w:r>
      <w:bookmarkEnd w:id="913"/>
    </w:p>
    <w:p>
      <w:pPr>
        <w:pStyle w:val="BookText"/>
        <w:rPr/>
      </w:pPr>
      <w:r>
        <w:rPr>
          <w:rFonts w:ascii="Amiri" w:hAnsi="Amiri" w:eastAsia="Amiri" w:cs="Amiri"/>
          <w:color w:val="111111"/>
          <w:sz w:val="28"/>
          <w:sz w:val="28"/>
          <w:szCs w:val="28"/>
          <w:rtl w:val="true"/>
          <w:lang w:bidi="ar-SA"/>
        </w:rPr>
        <w:t>ومن جرّاء الاعتداء الصارخ على بضعة الرسول عليهاالسّلام أنّها أسقطت جنينها الذي سمّاه رسول الله صلّي الله عليه و آله بالمحسن، ونحن نذكر عرضاً موجزاً لبعض النصوص التاريخية من دون أن نعلّق عليها</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5688742_1280447820"/>
      <w:bookmarkStart w:id="915" w:name="_Toc346"/>
      <w:bookmarkEnd w:id="914"/>
      <w:r>
        <w:rPr>
          <w:rtl w:val="true"/>
        </w:rPr>
        <w:t xml:space="preserve">ابن قتيبة </w:t>
      </w:r>
      <w:r>
        <w:rPr>
          <w:rtl w:val="true"/>
        </w:rPr>
        <w:t>(</w:t>
      </w:r>
      <w:r>
        <w:rPr/>
        <w:t>276</w:t>
      </w:r>
      <w:r>
        <w:rPr>
          <w:rtl w:val="true"/>
        </w:rPr>
        <w:t>هـ</w:t>
      </w:r>
      <w:r>
        <w:rPr>
          <w:rtl w:val="true"/>
        </w:rPr>
        <w:t>)</w:t>
      </w:r>
      <w:bookmarkEnd w:id="915"/>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محسناً فسد من زخم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قنفذ العدوي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6" w:name="__RefHeading___Toc5688744_1280447820"/>
      <w:bookmarkStart w:id="917" w:name="_Toc347"/>
      <w:bookmarkEnd w:id="916"/>
      <w:r>
        <w:rPr>
          <w:rtl w:val="true"/>
        </w:rPr>
        <w:t xml:space="preserve">الطبرى </w:t>
      </w:r>
      <w:r>
        <w:rPr>
          <w:rtl w:val="true"/>
        </w:rPr>
        <w:t>(</w:t>
      </w:r>
      <w:r>
        <w:rPr/>
        <w:t>310</w:t>
      </w:r>
      <w:r>
        <w:rPr>
          <w:rtl w:val="true"/>
        </w:rPr>
        <w:t>هـ</w:t>
      </w:r>
      <w:r>
        <w:rPr>
          <w:rtl w:val="true"/>
        </w:rPr>
        <w:t>)</w:t>
      </w:r>
      <w:bookmarkEnd w:id="91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قنفذ مولى الرجل لكزها بنعل السيف بأمره فأسقطت محسناً، ومرضت من ذلك مرضاً شديداً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918" w:name="pg17243_178320"/>
    </w:p>
    <w:p>
      <w:pPr>
        <w:pStyle w:val="Heading6"/>
        <w:numPr>
          <w:ilvl w:val="5"/>
          <w:numId w:val="1"/>
        </w:numPr>
        <w:rPr/>
      </w:pPr>
      <w:bookmarkStart w:id="919" w:name="__RefHeading___Toc5688746_1280447820"/>
      <w:bookmarkStart w:id="920" w:name="_Toc348"/>
      <w:bookmarkEnd w:id="918"/>
      <w:bookmarkEnd w:id="919"/>
      <w:r>
        <w:rPr>
          <w:rtl w:val="true"/>
        </w:rPr>
        <w:t xml:space="preserve">المسعودي </w:t>
      </w:r>
      <w:r>
        <w:rPr>
          <w:rtl w:val="true"/>
        </w:rPr>
        <w:t>(</w:t>
      </w:r>
      <w:r>
        <w:rPr/>
        <w:t>346</w:t>
      </w:r>
      <w:r>
        <w:rPr>
          <w:rtl w:val="true"/>
        </w:rPr>
        <w:t>هـ</w:t>
      </w:r>
      <w:r>
        <w:rPr>
          <w:rtl w:val="true"/>
        </w:rPr>
        <w:t>)</w:t>
      </w:r>
      <w:bookmarkEnd w:id="920"/>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وضغطوا سيّدة النساء بالباب حتّى أسقطت محسناً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1" w:name="__RefHeading___Toc5688748_1280447820"/>
      <w:bookmarkStart w:id="922" w:name="_Toc349"/>
      <w:bookmarkEnd w:id="921"/>
      <w:r>
        <w:rPr>
          <w:rtl w:val="true"/>
        </w:rPr>
        <w:t xml:space="preserve">الشهرستاني </w:t>
      </w:r>
      <w:r>
        <w:rPr>
          <w:rtl w:val="true"/>
        </w:rPr>
        <w:t>(</w:t>
      </w:r>
      <w:r>
        <w:rPr/>
        <w:t>548</w:t>
      </w:r>
      <w:r>
        <w:rPr>
          <w:rtl w:val="true"/>
        </w:rPr>
        <w:t>هـ</w:t>
      </w:r>
      <w:r>
        <w:rPr>
          <w:rtl w:val="true"/>
        </w:rPr>
        <w:t>)</w:t>
      </w:r>
      <w:bookmarkEnd w:id="922"/>
    </w:p>
    <w:p>
      <w:pPr>
        <w:pStyle w:val="BookText"/>
        <w:rPr/>
      </w:pPr>
      <w:r>
        <w:rPr>
          <w:rFonts w:ascii="Amiri" w:hAnsi="Amiri" w:eastAsia="Amiri" w:cs="Amiri"/>
          <w:color w:val="111111"/>
          <w:sz w:val="28"/>
          <w:sz w:val="28"/>
          <w:szCs w:val="28"/>
          <w:rtl w:val="true"/>
          <w:lang w:bidi="ar-SA"/>
        </w:rPr>
        <w:t>روى الشهرستاني عن إبراهيم بن سيّار، أنّ عمر ضرب فاطمة حتّى ألقت الجنين من بطنها، وكان يصيح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احرقوا دارها بمن فيها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3" w:name="__RefHeading___Toc5688750_1280447820"/>
      <w:bookmarkStart w:id="924" w:name="_Toc350"/>
      <w:bookmarkEnd w:id="923"/>
      <w:r>
        <w:rPr>
          <w:rtl w:val="true"/>
        </w:rPr>
        <w:t xml:space="preserve">الطبرسى </w:t>
      </w:r>
      <w:r>
        <w:rPr>
          <w:rtl w:val="true"/>
        </w:rPr>
        <w:t>(</w:t>
      </w:r>
      <w:r>
        <w:rPr/>
        <w:t>560</w:t>
      </w:r>
      <w:r>
        <w:rPr>
          <w:rtl w:val="true"/>
        </w:rPr>
        <w:t>هـ</w:t>
      </w:r>
      <w:r>
        <w:rPr>
          <w:rtl w:val="true"/>
        </w:rPr>
        <w:t>)</w:t>
      </w:r>
      <w:bookmarkEnd w:id="924"/>
    </w:p>
    <w:p>
      <w:pPr>
        <w:pStyle w:val="BookText"/>
        <w:rPr/>
      </w:pPr>
      <w:r>
        <w:rPr>
          <w:rFonts w:ascii="Amiri" w:hAnsi="Amiri" w:eastAsia="Amiri" w:cs="Amiri"/>
          <w:color w:val="111111"/>
          <w:sz w:val="28"/>
          <w:sz w:val="28"/>
          <w:szCs w:val="28"/>
          <w:rtl w:val="true"/>
          <w:lang w:bidi="ar-SA"/>
        </w:rPr>
        <w:t>روى الطبرسي احتجاج الإمام الحسن عليه السّلام على عصابة من أعداء آل البيت عليهم السّلام كان من بينهم المغيرة بن شعبة، فخاطبه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أَنْتَ يا مُغِيرَةً، فَإِنَّكَ اللَّهِ عَدُوٌّ، وَلِكِتابِهِ نابذ، وَلِنَبِيِّهِ مُكَذِّبٌ، وَأَنْتَ الزَّانِي، وَقَدْ وَجَبَ عَلَيْكَ الرَّجْمُ، وَأَنْتَ الَّذِي ضَرَبْتَ فاطِمَةَ بِنْتَ رَسُولِ اللهِ الله حَتَّى أَدْمَيْتَهَا، وَأَلْقَتْ مَا فِي بَطْنِها، اسْتِذْلالاً مِنْكَ لِرَسُولِ اللهِ، وَ مُخالَفَةٌ مِنْكَ لِأَمْرِهِ، وَانْتِهَاكاً لِحُرْمَتِهِ، وَقَدْ 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أَنْتِ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مُصَيَّرُكَ إِلَى النّارِ، وَجاعِلُ وَبالَ ما نَطَقتَ بِهِ عَلَيْكَ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5" w:name="__RefHeading___Toc5688752_1280447820"/>
      <w:bookmarkStart w:id="926" w:name="_Toc351"/>
      <w:bookmarkEnd w:id="925"/>
      <w:r>
        <w:rPr>
          <w:rtl w:val="true"/>
        </w:rPr>
        <w:t xml:space="preserve">الذهبي </w:t>
      </w:r>
      <w:r>
        <w:rPr>
          <w:rtl w:val="true"/>
        </w:rPr>
        <w:t>(</w:t>
      </w:r>
      <w:r>
        <w:rPr/>
        <w:t>748</w:t>
      </w:r>
      <w:r>
        <w:rPr>
          <w:rtl w:val="true"/>
        </w:rPr>
        <w:t>هـ</w:t>
      </w:r>
      <w:r>
        <w:rPr>
          <w:rtl w:val="true"/>
        </w:rPr>
        <w:t>)</w:t>
      </w:r>
      <w:bookmarkEnd w:id="92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الذهبي بسنده عن محمّد بن أحمد بن حمّاد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ورجل يقرأ عليه إنّ عمر رفس فاطمة حتّى أسقطت بمحسن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927" w:name="pg17243_178321"/>
    </w:p>
    <w:p>
      <w:pPr>
        <w:pStyle w:val="Heading6"/>
        <w:numPr>
          <w:ilvl w:val="5"/>
          <w:numId w:val="1"/>
        </w:numPr>
        <w:rPr/>
      </w:pPr>
      <w:bookmarkStart w:id="928" w:name="__RefHeading___Toc5688754_1280447820"/>
      <w:bookmarkStart w:id="929" w:name="_Toc352"/>
      <w:bookmarkEnd w:id="927"/>
      <w:bookmarkEnd w:id="928"/>
      <w:r>
        <w:rPr>
          <w:rtl w:val="true"/>
        </w:rPr>
        <w:t xml:space="preserve">الصفدي </w:t>
      </w:r>
      <w:r>
        <w:rPr>
          <w:rtl w:val="true"/>
        </w:rPr>
        <w:t>(</w:t>
      </w:r>
      <w:r>
        <w:rPr/>
        <w:t>764</w:t>
      </w:r>
      <w:r>
        <w:rPr>
          <w:rtl w:val="true"/>
        </w:rPr>
        <w:t>هـ</w:t>
      </w:r>
      <w:r>
        <w:rPr>
          <w:rtl w:val="true"/>
        </w:rPr>
        <w:t>)</w:t>
      </w:r>
      <w:bookmarkEnd w:id="929"/>
    </w:p>
    <w:p>
      <w:pPr>
        <w:pStyle w:val="BookText"/>
        <w:rPr/>
      </w:pPr>
      <w:r>
        <w:rPr>
          <w:rFonts w:ascii="Amiri" w:hAnsi="Amiri" w:eastAsia="Amiri" w:cs="Amiri"/>
          <w:color w:val="111111"/>
          <w:sz w:val="28"/>
          <w:sz w:val="28"/>
          <w:szCs w:val="28"/>
          <w:rtl w:val="true"/>
          <w:lang w:bidi="ar-SA"/>
        </w:rPr>
        <w:t>ذكر الصفدي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ضرب بطن فاطمة يوم البيعة حتّى ألقت المحسن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0" w:name="__RefHeading___Toc5688756_1280447820"/>
      <w:bookmarkStart w:id="931" w:name="_Toc353"/>
      <w:bookmarkEnd w:id="930"/>
      <w:r>
        <w:rPr>
          <w:rtl w:val="true"/>
        </w:rPr>
        <w:t xml:space="preserve">ابن حجر </w:t>
      </w:r>
      <w:r>
        <w:rPr>
          <w:rtl w:val="true"/>
        </w:rPr>
        <w:t>(</w:t>
      </w:r>
      <w:r>
        <w:rPr/>
        <w:t>852</w:t>
      </w:r>
      <w:r>
        <w:rPr>
          <w:rtl w:val="true"/>
        </w:rPr>
        <w:t>هـ</w:t>
      </w:r>
      <w:r>
        <w:rPr>
          <w:rtl w:val="true"/>
        </w:rPr>
        <w:t>)</w:t>
      </w:r>
      <w:bookmarkEnd w:id="931"/>
    </w:p>
    <w:p>
      <w:pPr>
        <w:pStyle w:val="BookText"/>
        <w:rPr/>
      </w:pPr>
      <w:r>
        <w:rPr>
          <w:rFonts w:ascii="Amiri" w:hAnsi="Amiri" w:eastAsia="Amiri" w:cs="Amiri"/>
          <w:color w:val="111111"/>
          <w:sz w:val="28"/>
          <w:sz w:val="28"/>
          <w:szCs w:val="28"/>
          <w:rtl w:val="true"/>
          <w:lang w:bidi="ar-SA"/>
        </w:rPr>
        <w:t>قال ابن حجر العسقلاني في ترجمة أحمد بن محمّد بن السري بن يحيى بن دارم المحدّث أبو بكر الكوفي، قال محمّد أحمد الكوفي الحافظ بعد أن أرّخ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مستقيم الأمر عامّة دهره، ثمّ في آخر أيّامه كان أكثر ما يقرأ عليه المثالب، حضرته ورجل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رفس فاطمة حتّى أسقطت بمحسن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2" w:name="__RefHeading___Toc5688758_1280447820"/>
      <w:bookmarkStart w:id="933" w:name="_Toc354"/>
      <w:bookmarkEnd w:id="932"/>
      <w:r>
        <w:rPr>
          <w:rtl w:val="true"/>
        </w:rPr>
        <w:t xml:space="preserve">المجلسي </w:t>
      </w:r>
      <w:r>
        <w:rPr>
          <w:rtl w:val="true"/>
        </w:rPr>
        <w:t>(</w:t>
      </w:r>
      <w:r>
        <w:rPr/>
        <w:t>1111</w:t>
      </w:r>
      <w:r>
        <w:rPr>
          <w:rtl w:val="true"/>
        </w:rPr>
        <w:t>هـ</w:t>
      </w:r>
      <w:r>
        <w:rPr>
          <w:rtl w:val="true"/>
        </w:rPr>
        <w:t>)</w:t>
      </w:r>
      <w:bookmarkEnd w:id="933"/>
    </w:p>
    <w:p>
      <w:pPr>
        <w:pStyle w:val="BookText"/>
        <w:rPr/>
      </w:pPr>
      <w:r>
        <w:rPr>
          <w:rFonts w:ascii="Amiri" w:hAnsi="Amiri" w:eastAsia="Amiri" w:cs="Amiri"/>
          <w:color w:val="111111"/>
          <w:sz w:val="28"/>
          <w:sz w:val="28"/>
          <w:szCs w:val="28"/>
          <w:rtl w:val="true"/>
          <w:lang w:bidi="ar-SA"/>
        </w:rPr>
        <w:t>روى الشيخ المجلسي عن إرشاد القلوب عن سيّدة النساء سلام الله عليها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 عُمَرُ السَّوْطَ مِنْ يَدِ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 عَضُدِي، فَالْتَوَى السَّوْطُ عَلَى عَضُدِي حَتَّى صَارَ كَالدِّمْلَج، وَرَكَلَ الْبَابَ بِرِجْلِهِ فَرَدَّهُ عَلَيَّ وَأَنا حَامِلٌ فَسَقَطْتُ لِوَجْهِي، وَالنَّارُ تَسْعَرُ وَتَسْفَعُ وَجْهِي، فَضَرَبَنِي بِيَدِهِ حَتَّى انْتَثَرَ قُرْطِي مِنْ أُذُنِي، وَجَاءَنِي الْمَخَاضُ فَأَسْقَطْتُ مُحْسِنَا قَتِيلاً بِغَيْرِ جُرْمٍ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المصادر التي دوّنت الاعتداء على سيّدة النساء وإسقاطها للمحسن، وقد آمنت الشيعة بذلك، وأُثرت عن أئمّة الهدا عليهم السّلام وكوكبة من الأحاديث في 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هذه الأحداث المؤسفة التي جرت من القوم تنم عن تهالكهم على السلطة واندفاعهم نحو المُلك</w:t>
      </w:r>
      <w:r>
        <w:rPr>
          <w:rFonts w:eastAsia="Amiri" w:cs="Amiri" w:ascii="Amiri" w:hAnsi="Amiri"/>
          <w:color w:val="111111"/>
          <w:sz w:val="28"/>
          <w:szCs w:val="28"/>
          <w:rtl w:val="true"/>
          <w:lang w:bidi="ar-SA"/>
        </w:rPr>
        <w:t xml:space="preserve">. </w:t>
      </w:r>
      <w:bookmarkStart w:id="934" w:name="pg17243_178322"/>
    </w:p>
    <w:p>
      <w:pPr>
        <w:pStyle w:val="Heading4"/>
        <w:numPr>
          <w:ilvl w:val="3"/>
          <w:numId w:val="1"/>
        </w:numPr>
        <w:rPr/>
      </w:pPr>
      <w:bookmarkStart w:id="935" w:name="__RefHeading___Toc5688760_1280447820"/>
      <w:bookmarkStart w:id="936" w:name="_Toc355"/>
      <w:bookmarkEnd w:id="934"/>
      <w:bookmarkEnd w:id="935"/>
      <w:r>
        <w:rPr/>
        <w:t>3</w:t>
      </w:r>
      <w:r>
        <w:rPr>
          <w:rtl w:val="true"/>
        </w:rPr>
        <w:t xml:space="preserve">- </w:t>
      </w:r>
      <w:r>
        <w:rPr>
          <w:rtl w:val="true"/>
        </w:rPr>
        <w:t>إسقاط الخمسر</w:t>
      </w:r>
      <w:bookmarkEnd w:id="936"/>
    </w:p>
    <w:p>
      <w:pPr>
        <w:pStyle w:val="BookText"/>
        <w:rPr/>
      </w:pPr>
      <w:r>
        <w:rPr>
          <w:rFonts w:ascii="Amiri" w:hAnsi="Amiri" w:eastAsia="Amiri" w:cs="Amiri"/>
          <w:color w:val="111111"/>
          <w:sz w:val="28"/>
          <w:sz w:val="28"/>
          <w:szCs w:val="28"/>
          <w:rtl w:val="true"/>
          <w:lang w:bidi="ar-SA"/>
        </w:rPr>
        <w:t>من الإجراءات القاسية التى اتخذها أبو بكر ضدّ العترة الطاهرة أنّه أسقط الخمس عنهم، وهو حقّ مفروض نصّ عليه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آمَتُم بِاللهِ</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أجمع المسلمون على أنّ النبيّ صلّي الله عليه و آله كان يختصّ بسهم من الخمس، ويخصّ أقاربه بسهم آخر منه، وكانت هذه سيرته إلى أن اختاره الله تعالى لجواره، ولمّا ولى أبو بكر أسقط سهم النبي سهم النبيّ صلّي الله عليه و آله وسهم ذوي القربي، ومنع بني هاشم من الخمس، وجعلهم كغيرهم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أرسلت إليه سيّدة نساء العالمين تسأله أن يدفع إليها ما بقي من خُمس خيبر، فأبى أن يدفع إليها شيئاً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خيّم شبح الفقر على بيوت السادة العلويّين، وحجب عنهم أهمّ مواردهم الاقتصادية التي فرضها الله تعالى لهم، وكان السبب في هذا الإجراء هو أن لا تقوى شوكة الإمام على منازعة أبي بكر، وهذا نوع من الحصار الاقتصادي التي تفرضه بعض الدول على خصومها</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5688762_1280447820"/>
      <w:bookmarkStart w:id="938" w:name="_Toc356"/>
      <w:bookmarkEnd w:id="937"/>
      <w:r>
        <w:rPr/>
        <w:t>4</w:t>
      </w:r>
      <w:r>
        <w:rPr>
          <w:rtl w:val="true"/>
        </w:rPr>
        <w:t xml:space="preserve">- </w:t>
      </w:r>
      <w:r>
        <w:rPr>
          <w:rtl w:val="true"/>
        </w:rPr>
        <w:t>تأميم فدك</w:t>
      </w:r>
      <w:bookmarkEnd w:id="938"/>
    </w:p>
    <w:p>
      <w:pPr>
        <w:pStyle w:val="Heading5"/>
        <w:numPr>
          <w:ilvl w:val="4"/>
          <w:numId w:val="1"/>
        </w:numPr>
        <w:rPr/>
      </w:pPr>
      <w:bookmarkStart w:id="939" w:name="__RefHeading___Toc5688764_1280447820"/>
      <w:bookmarkStart w:id="940" w:name="_Toc357"/>
      <w:bookmarkEnd w:id="939"/>
      <w:r>
        <w:rPr>
          <w:rtl w:val="true"/>
        </w:rPr>
        <w:t>تأميم فدك</w:t>
      </w:r>
      <w:bookmarkEnd w:id="94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الإجراءات القاسية التي اتّخذها أبو بكر ضدّ زهراء الرسول ويضعته تأميمه لفدك، ومصادرتها لبيت المال،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حديث فدك وما يرتبط بها </w:t>
      </w:r>
      <w:bookmarkStart w:id="941" w:name="pg17243_178323"/>
    </w:p>
    <w:p>
      <w:pPr>
        <w:pStyle w:val="BookText"/>
        <w:rPr/>
      </w:pPr>
      <w:bookmarkEnd w:id="941"/>
      <w:r>
        <w:rPr>
          <w:rFonts w:ascii="IRNazanin" w:hAnsi="IRNazanin" w:eastAsia="IRNazanin"/>
          <w:color w:val="111111"/>
          <w:sz w:val="28"/>
          <w:sz w:val="28"/>
          <w:szCs w:val="28"/>
          <w:rtl w:val="true"/>
          <w:lang w:bidi="fa-IR"/>
        </w:rPr>
        <w:t>من بعض الشؤون</w:t>
      </w:r>
      <w:r>
        <w:rPr>
          <w:rFonts w:eastAsia="IRNazanin" w:cs="IRNazanin"/>
          <w:color w:val="111111"/>
          <w:sz w:val="28"/>
          <w:szCs w:val="28"/>
          <w:rtl w:val="true"/>
          <w:lang w:bidi="fa-IR"/>
        </w:rPr>
        <w:t>.</w:t>
      </w:r>
    </w:p>
    <w:p>
      <w:pPr>
        <w:pStyle w:val="Heading5"/>
        <w:numPr>
          <w:ilvl w:val="4"/>
          <w:numId w:val="1"/>
        </w:numPr>
        <w:rPr/>
      </w:pPr>
      <w:bookmarkStart w:id="942" w:name="__RefHeading___Toc5688766_1280447820"/>
      <w:bookmarkStart w:id="943" w:name="_Toc358"/>
      <w:bookmarkEnd w:id="942"/>
      <w:r>
        <w:rPr>
          <w:rtl w:val="true"/>
        </w:rPr>
        <w:t>موقعها الجغرافي</w:t>
      </w:r>
      <w:bookmarkEnd w:id="943"/>
    </w:p>
    <w:p>
      <w:pPr>
        <w:pStyle w:val="BookText"/>
        <w:rPr/>
      </w:pPr>
      <w:r>
        <w:rPr>
          <w:rFonts w:ascii="Amiri" w:hAnsi="Amiri" w:eastAsia="Amiri" w:cs="Amiri"/>
          <w:color w:val="111111"/>
          <w:sz w:val="28"/>
          <w:sz w:val="28"/>
          <w:szCs w:val="28"/>
          <w:rtl w:val="true"/>
          <w:lang w:bidi="ar-SA"/>
        </w:rPr>
        <w:t xml:space="preserve">فدك قرية بالحجاز بينها وبين المدينة يومان، وقيل ثلاثة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قرية من قرى اليهود بينها وبين خيبر دون مرحلة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5688768_1280447820"/>
      <w:bookmarkStart w:id="945" w:name="_Toc359"/>
      <w:bookmarkEnd w:id="944"/>
      <w:r>
        <w:rPr>
          <w:rtl w:val="true"/>
        </w:rPr>
        <w:t>حدودها عند أهل البيت عليهم السّلام</w:t>
      </w:r>
      <w:bookmarkEnd w:id="945"/>
    </w:p>
    <w:p>
      <w:pPr>
        <w:pStyle w:val="BookText"/>
        <w:rPr/>
      </w:pPr>
      <w:r>
        <w:rPr>
          <w:rFonts w:ascii="Amiri" w:hAnsi="Amiri" w:eastAsia="Amiri" w:cs="Amiri"/>
          <w:color w:val="111111"/>
          <w:sz w:val="28"/>
          <w:sz w:val="28"/>
          <w:szCs w:val="28"/>
          <w:rtl w:val="true"/>
          <w:lang w:bidi="ar-SA"/>
        </w:rPr>
        <w:t>أمّا حدود فدك عند الأئمّة الطاهرين عليهم السّلام فإنّها تستوعب جميع مناطق العالم الإسلامي، فقد ذكر الرواة أنّ هارون الرشيد قال للإمام موسى بن جعفر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أردّ عليك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أَخُذُها إِلَّا بِحُدُودِها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حدودها ؟</w:t>
      </w:r>
    </w:p>
    <w:p>
      <w:pPr>
        <w:pStyle w:val="BookText"/>
        <w:rPr/>
      </w:pPr>
      <w:r>
        <w:rPr>
          <w:rFonts w:ascii="Amiri" w:hAnsi="Amiri" w:eastAsia="Amiri" w:cs="Amiri"/>
          <w:color w:val="111111"/>
          <w:sz w:val="28"/>
          <w:sz w:val="28"/>
          <w:szCs w:val="28"/>
          <w:rtl w:val="true"/>
          <w:lang w:bidi="ar-SA"/>
        </w:rPr>
        <w:t>إِنْ حَدَدْتُها فَلَا تَرْدُدْها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جدّك إلّا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حَدُّها الأَوَّلُ فَعَدَةٌ، فتغيّر وجه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فَسَمَرْقَنْدُ، فاريدّ وجه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 الثَّالِثُ فَأَفْرِيقيا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 الرّابعُ فَمِمَّا يَلِي الْجُزْرَ وَأَرْمِينية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وفقد الرشيد صوابه،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لنا شيء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الدولة الإسلامية التي ضربت بجرانها على جميع مناطق العالم هي لأئمّة أهل </w:t>
      </w:r>
      <w:bookmarkStart w:id="946" w:name="pg17243_178324"/>
    </w:p>
    <w:p>
      <w:pPr>
        <w:pStyle w:val="BookText"/>
        <w:rPr/>
      </w:pPr>
      <w:bookmarkEnd w:id="946"/>
      <w:r>
        <w:rPr>
          <w:rFonts w:ascii="Amiri" w:hAnsi="Amiri" w:eastAsia="Amiri" w:cs="Amiri"/>
          <w:color w:val="111111"/>
          <w:sz w:val="28"/>
          <w:sz w:val="28"/>
          <w:szCs w:val="28"/>
          <w:rtl w:val="true"/>
          <w:lang w:bidi="ar-SA"/>
        </w:rPr>
        <w:t>البيت عليهم السّلام، وقد غصبت منهم، واستولى عليها ملوك الأمويّين والعبّاسيّين بغير حقّ</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5688770_1280447820"/>
      <w:bookmarkStart w:id="948" w:name="_Toc360"/>
      <w:bookmarkEnd w:id="947"/>
      <w:r>
        <w:rPr>
          <w:rtl w:val="true"/>
        </w:rPr>
        <w:t>فدك ملك للنبيّ صلّي الله عليه و آله</w:t>
      </w:r>
      <w:bookmarkEnd w:id="948"/>
    </w:p>
    <w:p>
      <w:pPr>
        <w:pStyle w:val="BookText"/>
        <w:rPr/>
      </w:pPr>
      <w:r>
        <w:rPr>
          <w:rFonts w:ascii="Amiri" w:hAnsi="Amiri" w:eastAsia="Amiri" w:cs="Amiri"/>
          <w:color w:val="111111"/>
          <w:sz w:val="28"/>
          <w:sz w:val="28"/>
          <w:szCs w:val="28"/>
          <w:rtl w:val="true"/>
          <w:lang w:bidi="ar-SA"/>
        </w:rPr>
        <w:t>أمّا فدك فلم تفتحها القوّة العسكرية الإسلاميّة، وهي ممّا أفاء الله تعالى بها على عبده ورسوله في السنة السابعة صلحاً، فلم يوجف عليها بخيل ولا ركاب ليثبت فيها الخمس فقط، وإنّما هي كاملة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لمّا فتحوا حصون خيبر قذف الله الرعب والخوف في قلوب اليهود من أهالي فدك، فخفّوا مسرعين إلى رسول الله صلّي الله عليه و آله فصالحوله على نصف أراضيهم، فكانت فدك، فهي خالصة له</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5688772_1280447820"/>
      <w:bookmarkStart w:id="950" w:name="_Toc361"/>
      <w:bookmarkEnd w:id="949"/>
      <w:r>
        <w:rPr>
          <w:rtl w:val="true"/>
        </w:rPr>
        <w:t>هبتها لفاطمة عليهاالسّلام</w:t>
      </w:r>
      <w:bookmarkEnd w:id="950"/>
    </w:p>
    <w:p>
      <w:pPr>
        <w:pStyle w:val="BookText"/>
        <w:rPr/>
      </w:pPr>
      <w:r>
        <w:rPr>
          <w:rFonts w:ascii="Amiri" w:hAnsi="Amiri" w:eastAsia="Amiri" w:cs="Amiri"/>
          <w:color w:val="111111"/>
          <w:sz w:val="28"/>
          <w:sz w:val="28"/>
          <w:szCs w:val="28"/>
          <w:rtl w:val="true"/>
          <w:lang w:bidi="ar-SA"/>
        </w:rPr>
        <w:t>ولمّا صارت فدك تحت قبضة الرسول صلّي الله عليه و آله نزلت عليه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وقد تواترت النصوص على أنّ النبيّ صلّي الله عليه و آله دعا سيّدة النساء فأعطاها فدكاً والعوالي،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قِسَمٌ قَسَمَهُ اللهُ لَكِ وَلِعَقِبِكِ</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وتصرّفت فيها سيّدة النساء عليهاالسّلام تصرّف المالك في أملاكه، ولم يكن لأهل البيت عليهم السّلام مورد اقتصادي غيرها، حسبما يقول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فَدَلَّ مِنْ كُلَّ ما أَظَلْتُهُ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وفاة النبيّ صلّي الله عليه و آله بادر أبو بكر إلى مصادرتها، وضمّها إلى بيت المال، والسبب في ذلك إضعاف الإمام اقتصادياً، وشلّ الحركة المعارضة لأبي بكر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عليّ بن الفارقي مدرّس المدرسة الغربية ببغداد </w:t>
      </w:r>
      <w:bookmarkStart w:id="951" w:name="pg17243_178325"/>
    </w:p>
    <w:p>
      <w:pPr>
        <w:pStyle w:val="BookText"/>
        <w:rPr/>
      </w:pPr>
      <w:bookmarkEnd w:id="951"/>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فاطمة صادقة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لم يدفع إليها أبو بكر فدكاً، وهي عنده صادقة ؟</w:t>
      </w:r>
    </w:p>
    <w:p>
      <w:pPr>
        <w:pStyle w:val="BookText"/>
        <w:rPr/>
      </w:pPr>
      <w:r>
        <w:rPr>
          <w:rFonts w:ascii="Amiri" w:hAnsi="Amiri" w:eastAsia="Amiri" w:cs="Amiri"/>
          <w:color w:val="111111"/>
          <w:sz w:val="28"/>
          <w:sz w:val="28"/>
          <w:szCs w:val="28"/>
          <w:rtl w:val="true"/>
          <w:lang w:bidi="ar-SA"/>
        </w:rPr>
        <w:t>فتبسّم وقال كلاماً لطيفاً مستحسناً مع ناموسه وحرمته، وقلّة دعابته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أعطاها اليوم فدكاً بمجرّد دعواها لجاءت إليه غداً وادّعت لزوجها الخلافة، وزحزحته عن مقامه، ولم يكن يمكنه الاعتذار والموافقة بشيء؛ لأنّه يكون قد سجّل على نفسه أنّها صادقة فيما تدّعي كائناً ما كان، من غير حاجة إلى بيّنة ولا شهود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عمدت السلطات الحاكمة بعد حكومة الشيخين إلى التصرّف فيها حسب أهوائهم، فقد وهبها عثمان بن عفّان إلى مروان بن الحكم، وكان ذلك من أسباب النقمة على عثمان حسب ما يقول المؤرّخون </w:t>
      </w:r>
      <w:r>
        <w:rPr>
          <w:rStyle w:val="FootnoteAnchor"/>
          <w:rtl w:val="true"/>
        </w:rPr>
        <w:footnoteReference w:id="517"/>
      </w:r>
      <w:r>
        <w:rPr>
          <w:rFonts w:ascii="Amiri" w:hAnsi="Amiri" w:eastAsia="Amiri" w:cs="Amiri"/>
          <w:color w:val="111111"/>
          <w:sz w:val="28"/>
          <w:sz w:val="28"/>
          <w:szCs w:val="28"/>
          <w:rtl w:val="true"/>
          <w:lang w:bidi="ar-SA"/>
        </w:rPr>
        <w:t xml:space="preserve">، وبعد هلاك مروان توارثها أبناؤه إلى أن تولّى عمر بن عبد العزيز فانتزعها منهم وردّها صدقة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5688774_1280447820"/>
      <w:bookmarkStart w:id="953" w:name="_Toc362"/>
      <w:bookmarkEnd w:id="952"/>
      <w:r>
        <w:rPr>
          <w:rtl w:val="true"/>
        </w:rPr>
        <w:t>مطالبة الزهراء عليهاالسّلام بفدك</w:t>
      </w:r>
      <w:bookmarkEnd w:id="953"/>
    </w:p>
    <w:p>
      <w:pPr>
        <w:pStyle w:val="BookText"/>
        <w:rPr/>
      </w:pPr>
      <w:r>
        <w:rPr>
          <w:rFonts w:ascii="Amiri" w:hAnsi="Amiri" w:eastAsia="Amiri" w:cs="Amiri"/>
          <w:color w:val="111111"/>
          <w:sz w:val="28"/>
          <w:sz w:val="28"/>
          <w:szCs w:val="28"/>
          <w:rtl w:val="true"/>
          <w:lang w:bidi="ar-SA"/>
        </w:rPr>
        <w:t>وبعد ما أُمّم أبو بكر فدكاً بادرت إليه سيّدة نساء العالمين مطالبة منه إرجاعها إليها، ويقول الرواة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طلب منها شهوداً على أنّ النبيّ صلّي الله عليه و آله قد منح فدكاً لها، فأقامت الشهود على ذلك، كان منهم الإمام أمير المؤمنين عليه السّلام، والسيّدة الفاضلة أُمّ أيمن التي قال فيها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أهل الجنّة، فكتب لها أبو بكر بردّ فدك إليها إلّا أنّ عمر أخذ </w:t>
      </w:r>
    </w:p>
    <w:p>
      <w:pPr>
        <w:pStyle w:val="BookText"/>
        <w:rPr/>
      </w:pPr>
      <w:r>
        <w:rPr>
          <w:rFonts w:ascii="Amiri" w:hAnsi="Amiri" w:eastAsia="Amiri" w:cs="Amiri"/>
          <w:color w:val="111111"/>
          <w:sz w:val="28"/>
          <w:sz w:val="28"/>
          <w:szCs w:val="28"/>
          <w:rtl w:val="true"/>
          <w:lang w:bidi="ar-SA"/>
        </w:rPr>
        <w:t xml:space="preserve">الكتاب فبصق فيه وخرّقه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إنّه لم يحفل بشهادة الإمام ولا بشهادة أُمّ أيمن،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يجرّ النار إلى قرصه، وأنّ أُمّ أيمن امرأة أعجمية لا تفصح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علّق المتكلّمون من الشيعة على هذه الحادثة بعدّة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بكر طلب من بضعة النبيّ صلّي الله عليه و آله إقامة البيّنة على أنّ النبيّ منحها فدكاً، وهي صاحبة اليد، والمكلّف بإقامة البيّنة هو المدّعي، ومع عدم توفّرها عنده فلاحقّ له سوى اليمين عليها عملاً بالقاعدة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على المدّعي، واليمين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بكر قد تجاهل مكانة بضعة رسول الله صلّي الله عليه و آله، فهي سيّدة نساء هذه الأُمّة، وأنّ الله تعالى يرضى لرضاها، ويغضب لغضبها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ممّن فرض الله تعالى مودّته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ممّن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ممّن باهل بها رسول الله صلّي الله عليه و آله نصاری نجران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من الأبرار الذين أنزل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وهذا ممّا يوجب القطع بصدق دعواها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استولى أبو بكر على فدك، وضمّها إلى ممتلكات الدولة، وقد ذابت نفس الصدّيقة أسى وحسرات، فقد سلبت منها ومن أبنائها بلغة العيش، فإنّا لله </w:t>
      </w:r>
      <w:bookmarkStart w:id="954" w:name="pg17243_178327"/>
    </w:p>
    <w:p>
      <w:pPr>
        <w:pStyle w:val="BookText"/>
        <w:rPr/>
      </w:pPr>
      <w:bookmarkEnd w:id="954"/>
      <w:r>
        <w:rPr>
          <w:rFonts w:ascii="Amiri" w:hAnsi="Amiri" w:eastAsia="Amiri" w:cs="Amiri"/>
          <w:color w:val="111111"/>
          <w:sz w:val="28"/>
          <w:sz w:val="28"/>
          <w:szCs w:val="28"/>
          <w:rtl w:val="true"/>
          <w:lang w:bidi="ar-SA"/>
        </w:rPr>
        <w:t>وإنّا إليه راجعون</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5688776_1280447820"/>
      <w:bookmarkStart w:id="956" w:name="_Toc363"/>
      <w:bookmarkEnd w:id="955"/>
      <w:r>
        <w:rPr>
          <w:rtl w:val="true"/>
        </w:rPr>
        <w:t>الإمام عليه السّلام يستنجد بالصحابة</w:t>
      </w:r>
      <w:bookmarkEnd w:id="956"/>
    </w:p>
    <w:p>
      <w:pPr>
        <w:pStyle w:val="BookText"/>
        <w:rPr/>
      </w:pPr>
      <w:r>
        <w:rPr>
          <w:rFonts w:ascii="Amiri" w:hAnsi="Amiri" w:eastAsia="Amiri" w:cs="Amiri"/>
          <w:color w:val="111111"/>
          <w:sz w:val="28"/>
          <w:sz w:val="28"/>
          <w:szCs w:val="28"/>
          <w:rtl w:val="true"/>
          <w:lang w:bidi="ar-SA"/>
        </w:rPr>
        <w:t>واستنجد الإمام بالصحابة يطلب منهم نصرته وإرجاع الحقّ إليه، فقد روى المؤرّخون أنّه حمل الصدّيقة سيّدة النساء على دابّة ومعها الحسنان يسألهم نصرته، وتسألهم سيّدة النساء عليهاالسّلام لذلك، فكانوا يعتذرون ويقولون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بيعتنا سبقت لأبي بكر، ولو كان ابن عمّك سبق إلينا لما عدلنا به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اعتذار مهلهل؛ فإنّ المسؤوليّة تقع عليهم لأنّ الإمام عليه السّلام كان مشغولاً بجنازة الرسول صلّي الله عليه و آله فلم يسعه تركها والمجيء إلى القوم إلّا أنّهم اغتنموا هذه الفرصة فسارعوا إلى الاستيلاء على الحكم</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7" w:name="pg17243_178329"/>
      <w:bookmarkStart w:id="958" w:name="pg17243_178329"/>
      <w:bookmarkEnd w:id="958"/>
    </w:p>
    <w:p>
      <w:pPr>
        <w:pStyle w:val="Heading2"/>
        <w:numPr>
          <w:ilvl w:val="1"/>
          <w:numId w:val="1"/>
        </w:numPr>
        <w:rPr/>
      </w:pPr>
      <w:bookmarkStart w:id="959" w:name="pg17243_178329"/>
      <w:bookmarkStart w:id="960" w:name="__RefHeading___Toc5688778_1280447820"/>
      <w:bookmarkStart w:id="961" w:name="_Toc364"/>
      <w:bookmarkEnd w:id="959"/>
      <w:bookmarkEnd w:id="960"/>
      <w:r>
        <w:rPr>
          <w:rtl w:val="true"/>
        </w:rPr>
        <w:t>الخِطَابُ التَّاريخِيُّ الخَالِدُ لِسّيّدَةِ النِّسَاءِ</w:t>
      </w:r>
      <w:bookmarkEnd w:id="96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2" w:name="__RefHeading___Toc5688780_1280447820"/>
      <w:bookmarkStart w:id="963" w:name="_Toc365"/>
      <w:bookmarkEnd w:id="962"/>
      <w:r>
        <w:rPr>
          <w:rtl w:val="true"/>
        </w:rPr>
        <w:t>إشارة</w:t>
      </w:r>
      <w:bookmarkEnd w:id="96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وضاقت الدنيا على بضعة الرسول، وسيّدة نساء العالمين من الإجراءات القاسية التي اتّخذها أبو بكر ضدّها، فقد أُرهقت منها إرهاقاً شديداً، فانبرت سلام الله عليها لتقيم عليه الحجّة، وتسدّ أمامه كلّ منفذ ينفذ منه لتبرير سياسته، فخطبت في الجامع النبوي خطاباً خالداً، وضعت فيه النقاط على الحروف، وبرزت فيه أعظم سيّدة خلقها الله تعالى في الأرض، وذلك في مواهبها وعبقرياتها، وبما أُوتيت من روائع الحكمة وفصل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لأهميّته البالغة فقد كان أهل البيت يلزمون أبناءهم بحفظه كما يلزمونهم بحفظ القرآن الكريم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أكاد أعرف أنّ سيّدة بهذا السنّ وهو سنّ التاسعة عشرة تستطيع أن تخطب مثل هذا الخطاب الذي يعجز عن الإتيان بمثله أي خطيب بارع في العالم، ولكن ذلك ليس غريباً وبعيداً على بقيّة النبوّة ومعدن العلم والحكمة، التي غذّاها أبوها بمعارفه، وأفاض عليها بمكوّناته النفسية، حتّى صارت صورة صادقة عنه، كما دلّت على ذلك كوكبة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خطاب سيّدة النساء سلام الله عليها كان ثورة عارمة على حكومة أبي بكر، حاولت منه أن تطوي عروش دولته، وتنسف قواعد حكمه، إلّا أنّه استطاع بما يملك من قابليات دبلوماسيّة أن يخمد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سنوضّحه في فصول هذا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ووصف الرواة كيفيّة خروج سيّدة النساء عليهاالسّلام إلى جامع أبيها أنّها لاثَتْ خِمارَها على رأسِها، وأقبلت فى لُمَّةٍ مِنْ حَفَدتِها، تَطَأ ذُيُولَها ما تَخْرِمُ مِشْيتُها مِشْيَةَ رسولِ الله صلّي الله عليه و آله، حَتَّى دخَلَتْ على أبي بَكْرٍ وهو في حَشْدٍ مِنَ المهاجرين والأنصار وغَيْرِهِم، فَنيطَتْ دونَها مُلاءَةٌ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أنَّتْ أنَّهً أجْهَشَ لها القومُ بالبُكاءِ، وارتجّ المجلس، فأمهلتهم حتّى إذا سكن نشيجهم، وهَدَأتْ فَوْرَتُهُمْ، افْتَتَحت خطابها بِحَمدِ اللهِ تعالى والثناء عليه، والصلاة على رسول الله صلّى الله عليه و آله، فعاد القومُ في بُكائِهِمْ، فلمّا أمسكُوا عادتْ في خطابِها، فَقالَتْ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ما أَنْعَمَ، وَلَهُ الشُّكْرُ عَلى ما أَلْهَمَ، وَالثَّناءُ بِما قَدَّمَ، مِنْ عُمُومِ نِعَمِ ابْتَدَأَها، وَسُبُوعَ آلَآءِ أَسْداها، وَتَمَامِ مِنَن والاها </w:t>
      </w:r>
      <w:r>
        <w:rPr>
          <w:rStyle w:val="FootnoteAnchor"/>
          <w:rtl w:val="true"/>
        </w:rPr>
        <w:footnoteReference w:id="524"/>
      </w:r>
      <w:r>
        <w:rPr>
          <w:rFonts w:ascii="Amiri" w:hAnsi="Amiri" w:eastAsia="Amiri" w:cs="Amiri"/>
          <w:color w:val="111111"/>
          <w:sz w:val="28"/>
          <w:sz w:val="28"/>
          <w:szCs w:val="28"/>
          <w:rtl w:val="true"/>
          <w:lang w:bidi="ar-SA"/>
        </w:rPr>
        <w:t>، جَمَّ عَنِ الأخصاءِ عَدَدُها، وَنَأَى عَنِ الْجَزاءِ أَمَدُها، وَتَفاوَتَ عَنِ الْإِدْراكِ أَبَدُها، وَنَدَبَهُمْ لاِسْتِزادَتِها بِالشُّكْرِ لاصالِها، وَاسْتَحْمَدَ إِلَى الْخَلَائِقِ بِإِجْرَالِهَا، وَثَنى بِالنَّدْبِ إِلى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هذا المقطع الثناء على الله تعالى، والشكر لألطافه ونعمه التي لا تحصى، فقد أسداها على عباده، وطلب منهم الشكر ليزيدهم من إفضاله ونعمه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واستمرِت بضعة الرسول في خطابها قائلة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لَا إِلَهَ إِلَّا اللهُ وَحْدَهُ لَا شَرِيكَ لَهُ، كَلِمَةٌ جَعَلَ الْإِخْلَاصَ تَأْوِيلَهَا، وَضَمَّنَ الْقُلُوبَ مَوْصُولَها، وَأَنارَ فِي التَفَكَّرِ مَعْقُولَها، الْمُمْتَنِعُ عَنِ الْأَبْصارِ </w:t>
      </w:r>
    </w:p>
    <w:p>
      <w:pPr>
        <w:pStyle w:val="BookText"/>
        <w:rPr/>
      </w:pPr>
      <w:r>
        <w:rPr>
          <w:rFonts w:ascii="Amiri" w:hAnsi="Amiri" w:eastAsia="Amiri" w:cs="Amiri"/>
          <w:color w:val="111111"/>
          <w:sz w:val="28"/>
          <w:sz w:val="28"/>
          <w:szCs w:val="28"/>
          <w:rtl w:val="true"/>
          <w:lang w:bidi="ar-SA"/>
        </w:rPr>
        <w:t>رُؤْيَتُهُ، وَمِنَ الْأَلْسُنِ صِفَتُهُ، وَمِنَ الْأَوْهَامِ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اِبْتَدَعَ الْأَشْيَاءَ لَا مِنْ شَيْءٍ كانَ قَبْلَهَا، وَأَنْشَأَهَا بِلَا احْتِدَاءِ أَمْثَلَةٍ اِمْتَتَلَهَا، كَوَّنَها بِقُدْرَتِهِ، وَذَرَأَهَا بِمَشِيَّتِهِ، مِنْ غَيْرِ حَاجَةٍ مِنْهُ إِلَى تَكْوِينِهَا، وَلَا فَائِدَةٍ لَهُ فِي تَصْوِيرِها، إِلَّا تَثْبِيتاً لِحِكْمَتِهِ، وَتَنبيهاً عَلَى طَاعَتِهِ، وَإِظهاراً لِقُدْرَتِهِ، وَتَعَبداً لِبَرِيَّتِهِ، وَإِعْزازاً لِدَعْوَتِهِ، ثُمَّ جَعَلَ الثَّوابَ عَلى طَاعَتِهِ، وَوَضَعَ الْعِقابَ عَلَى مَعْصِيَتِهِ، خِيادَةٌ لِعِبادِهِ عَنْ نِقْمَتِهِ، وَحِياشَةٌ </w:t>
      </w:r>
      <w:r>
        <w:rPr>
          <w:rStyle w:val="FootnoteAnchor"/>
          <w:rtl w:val="true"/>
        </w:rPr>
        <w:footnoteReference w:id="525"/>
      </w:r>
      <w:r>
        <w:rPr>
          <w:rFonts w:ascii="Amiri" w:hAnsi="Amiri" w:eastAsia="Amiri" w:cs="Amiri"/>
          <w:color w:val="111111"/>
          <w:sz w:val="28"/>
          <w:sz w:val="28"/>
          <w:szCs w:val="28"/>
          <w:rtl w:val="true"/>
          <w:lang w:bidi="ar-SA"/>
        </w:rPr>
        <w:t>مِنْهُ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المقطع بحوث كلامية عن الخالق العظيم،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الأبصار يمتنع عليها رؤية المبدع والمكوّن لهذا الكون بما فيه من المجرّات التي لا تحصى، وهل يستطيع الممكن في وجوده وفكره أن يبصر تلك الحقيقة المذهلة، كما إنّ الألسن مهما بلغت في الإبداع وتصوير الأشياء، فإنّها عاجزة عن تصويره، وكذلك الأوهام لا تدرك كيفيّته، إمّا إيضاح هذه الأُمور والاستدلال عليها فقد عرضت لها بصورة موضوعية المصادر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سيّدة النساء إلى خلق الله تعالى وتكوينه للأشياء، فقد أنشأها وكوّنها لا من شيء كان قبلها، ولا حاكى أمثلة كانت قبلها، وإنّما ابتدعها بقدرته، وذرأها بمشيئته، فتعالى المبدع العظيم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لله تعالى في خلقه ما يُرى وما لا يُرى حاجةً ولا فائدة له فيها، فهو مصدر الفيض والعطاء، خلق الأشياء بقدرته ومشيئته إظهاراً لعظمته، وتنبيهاً لطاعته، وإعزازاً لدعوته، وقد جعل الثواب الذي لا يوصف لعظمته لمن أطاعه، كما جعل العقاب الصارم لمن عصاه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وتأخذ سيّدة النساء في ذكر أبيها سيّد الأنبياء صلّي الله عليه و آله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أَبِي مُحَمَّداً عَبْدُهُ وَرَسُولُهُ، اِخْتارَهُ وَانْتَجَبَهُ قَبْلَ أَنْ أَرْسَلَهُ، وَسَمَاهُ قَبْلَ أَنِ اجْتَبَلَهُ </w:t>
      </w:r>
      <w:r>
        <w:rPr>
          <w:rStyle w:val="FootnoteAnchor"/>
          <w:rtl w:val="true"/>
        </w:rPr>
        <w:footnoteReference w:id="526"/>
      </w:r>
      <w:r>
        <w:rPr>
          <w:rFonts w:ascii="Amiri" w:hAnsi="Amiri" w:eastAsia="Amiri" w:cs="Amiri"/>
          <w:color w:val="111111"/>
          <w:sz w:val="28"/>
          <w:sz w:val="28"/>
          <w:szCs w:val="28"/>
          <w:rtl w:val="true"/>
          <w:lang w:bidi="ar-SA"/>
        </w:rPr>
        <w:t>، وَاصْطَفَاهُ قَبْلَ أَنِ ابْتَعَثَهُ ؛ إِذِ الْخَلَائِقُ بِالْغَيْبِ مَكْنُونَةٌ، وَبِسِتْرِ الْأهاوِيلِ مَصُونَةٌ، وَبِنِهَايَةِ الْعَدَمِ مَقْرُونَةٌ، عِلْماً مِنَ اللَّهِ تَعَالَى بِمَآيلِ الْأُمُورَ، وَإِحاطَةٌ بِحَوادِثِ الدُّهُورِ، وَمَعْرِفَةٌ بِمَواقِعِ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إِنْمَاماً لِاَمْرِهِ، وَعَزِيمَةٌ عَلَى إِمْضَاءِ حُكْمِهِ، وَإِنْفَاذَا لِمَقَادِيرِ حَتْمِهِ، فَرَأَى الْأُمَمَ فِرَقاً فِي أَدْيَانِها، عُكَفَاً عَلَى نِيرانِها، عابِدَةً لِأَوْثَانِها، مُنْكِرَةٌ لِلَّهِ مَعَ عِرْفانِها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فَأَنَارَ اللهُ بِأَبِي مُحَمَّدٍ صَلَّى اللهُ عَلَيْهِ وَآلِهِ ظُلَمَها، وَكَشَفَ عَنِ الْقُلُوبِ بُهَمَها </w:t>
      </w:r>
      <w:r>
        <w:rPr>
          <w:rStyle w:val="FootnoteAnchor"/>
          <w:rtl w:val="true"/>
        </w:rPr>
        <w:footnoteReference w:id="527"/>
      </w:r>
      <w:r>
        <w:rPr>
          <w:rFonts w:ascii="Amiri" w:hAnsi="Amiri" w:eastAsia="Amiri" w:cs="Amiri"/>
          <w:color w:val="111111"/>
          <w:sz w:val="28"/>
          <w:sz w:val="28"/>
          <w:szCs w:val="28"/>
          <w:rtl w:val="true"/>
          <w:lang w:bidi="ar-SA"/>
        </w:rPr>
        <w:t xml:space="preserve">، وَجَلَا عَنِ الْأَبْصارِ غُمَمَها </w:t>
      </w:r>
      <w:r>
        <w:rPr>
          <w:rStyle w:val="FootnoteAnchor"/>
          <w:rtl w:val="true"/>
        </w:rPr>
        <w:footnoteReference w:id="528"/>
      </w:r>
      <w:r>
        <w:rPr>
          <w:rFonts w:ascii="Amiri" w:hAnsi="Amiri" w:eastAsia="Amiri" w:cs="Amiri"/>
          <w:color w:val="111111"/>
          <w:sz w:val="28"/>
          <w:sz w:val="28"/>
          <w:szCs w:val="28"/>
          <w:rtl w:val="true"/>
          <w:lang w:bidi="ar-SA"/>
        </w:rPr>
        <w:t>، وَقامَ فِي النَّاسِ بِالْهِدايَةِ، فَأَنْقَذَهُمْ مِنَ الْغِوَايَةِ، وَبَصَّرَهُمْ مِنَ الْعَمَايَةِ، وَهَدَاهُمْ إِلَى الدِّينِ الْقَوِيمِ، وَدَعَاهُمْ إِلَى الطَّرِيقِ الْمُسْتَقِيمِ، ثُمَّ قَبَضَهُ اللَّهُ إِلَيْهِ قَبْضَ رَأْفَةٍ وَاخْتِيَارٍ، وَرَغْبَةٍ وَإِبْثَارٍ، فَمُحَمَّدٌ صَلَّى اللهُ عَلَيْهِ وَآلِهِ عَنْ تَعَبٍ هَذِهِ الدّارِ فِي َراحَةٍ، قَدْ حُفَّ بِالْمَلَائِكَةِ الْأَبْرارِ، وَرِضْوانِ الرَّبِّ الْغَفَّارِ، وَمُجاوَرَةِ الْمَلِكِ الْجَبَارِ، صَلَّى اللهُ عَلَى أَبِي نَبِيِّهِ وَأَمِينِهِ عَلَى الْوَحْيِ، وَصَفِيِّهِ وَخِيَرَتِهِ مِنَ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تحدّثت بضعة الرسول صلّي الله عليه و آله عن أبيها سيّد الكائنات الذي أنار العقول، وحرّر الإنسان من عبوديّة الأوثان والأصنام التي هي من صنع الإنسان، وفتح آفاقاً كريمة ومشرقة للحياة يعيش الإنسان في ظلالها، موفور الكرامة ناعم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معطيات حديثها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اختار عبده ورسوله للنبوة، وخصّة بهذه المنزلة الرفيعة قبل أن يخلقه، علماً منه تعالى بسموّ ذات نبيّه وعظيم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بُعِثَ في زمان كانت الأُمم فرقاً وشِيعاً مختلفة في أديانها، فبعضها تعبد الأوثان، وبعضها تعبد النيران، فأنار الله تعالى بالنبيّ العظيم صلّي الله عليه و آله العقول، وأزال الظلمات، وكشف الجهل عن القلوب، وحرّر الإنسان من هذه الخرافات التي أودت به إلى مستوى سحيق من مجاهل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اختار جوار عبده ورسوله إليه محفوفاً برضوان الله تعالى، قد حفّت به ملائكة الله المقرّبين، وأنبيائه المعظّمين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وتستمر سيّدة النساء في خطابها التأريخي الخالد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عِبادَ اللهِ نُصُبُ أَمْرِهِ وَنَهْيِهِ، وَحَمَلَهُ دِينِهِ وَوَحْيِهِ، وَأَمَنَاءُ اللَّهِ عَلَى أَنْفُسِكُمْ، وَيُلَعَاؤُهُ إِلَى الْأُمَمِ، وَزَعَمْتُمْ حَقٌّ لَكُمْ لِلَّهِ فِيكُمْ، عَهْدٌ قَدَّمَهُ إِلَيْكُمْ، وَبَقِيَّةٌ اِسْتَخْلَفَها عَلَيْكُمْ كِتابُ اللهِ النَّاطِقُ، وَالْقُرْآنُ الصَّادِقُ، وَالنُّورُ السَاطِعُ وَالضّياءُ اللَّامِعُ، بَيَّنَةٌ بَصائِرُهُ، مُنْكَشِفَةٌ سَرائِرُهُ، مُنْجَلِيَةٌ ظَوَاهِرُهُ، مُغْتَبِطَةٌ بِهِ أَشْياعُهُ، قائِدٌ إِلَى الرَّضْوانِ اتِّباعُهُ، مُؤَدَّ إِلَى النَّجاةِ اسْتِمَاعُهُ بِهِ تُنَالُ حُجَجُ اللَّهِ الْمُنَوَّرَةُ، وَعَزائِمُهُ الْمُفَسَّرَةُ، وَمَحارَمُهُ الْمُحَذَّرَةُ، وَبَيَّنَاتُهُ الْجالِيَةُ، وَبَراهِينُهُ الْكافِيَةُ، وَفَضائِلُهُ الْمَنْدُوبَةُ، وَرُخَصُهُ الْمَوْهُوبَةُ، وَشَرائِعُهُ الْمَكْتُوبَةُ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تحدّثت سيّدة نساء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 عن سموّ مكانة أصحاب أبيها صلّي الله عليه و آله، وأنّهم أُمناء الله تعالى على منهجه وعلى تبليغ رسالة الله تعالى إلى أُمم العالم وشعوب الأرض، فقد خّصهم تعالى بهذه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وتحدّثت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عظم القرآن الكريم، فهو النور الساطع، والضياء اللامع، الذي يقود إلى الرضوان، ويؤدّي إلى النجاة، فهو حجّة الله تعالى على عباده، يهديهم للتي هي أقوم، ويقيم أودهم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 سلام الله عليها بالحديث عن فرائض الإسلام وعلل تشريعاته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اللهُ الْإِيْمَانَ تَطْهِيرًا لَكُمْ مِنَ الشِّرْكِ، وَالصَّلَاةَ تَنْزِيهاً لَكُمْ عَنِ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وَالزَّكَاةَ تَزْكِيَةٌ لِلنَّفْسِ، وَنَمَاء فِي الرِّزْقِ، وَالصِّيامَ تَنْبِيتاً لِلإخْلَاصِ، وَالْحَجَّ تَشْييداً لِلدِّينِ، وَالْعَدْلَ تَنْسِيقاً لِلْقُلُوبِ، وَطاعَتَنَا نِظاماً لِلْمِلَّةِ، وَإِمَامَتَنا أَماناً مِنَ الْفُرْقَةِ، وَالْجِهَادَ عِزّاً لِلإِسْلَامِ، وَالصَّبْرَ مَعُونَةٌ عَلَى اسْتِيجابِ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بِالْمَعْرُوفِ مَصْلَحَةٌ لِلْعَامَّةِ، وَبِرَّ الْوَالِدَيْنِ وِقايَةٌ مِنَ السَّخَطِ، وَصِلَةَ الْأَرْحَامِ مَنْساةَ فِي الْعُمْرِ</w:t>
      </w:r>
      <w:r>
        <w:rPr>
          <w:rStyle w:val="FootnoteAnchor"/>
          <w:rtl w:val="true"/>
        </w:rPr>
        <w:footnoteReference w:id="529"/>
      </w:r>
      <w:r>
        <w:rPr>
          <w:rFonts w:ascii="Amiri" w:hAnsi="Amiri" w:eastAsia="Amiri" w:cs="Amiri"/>
          <w:color w:val="111111"/>
          <w:sz w:val="28"/>
          <w:sz w:val="28"/>
          <w:szCs w:val="28"/>
          <w:rtl w:val="true"/>
          <w:lang w:bidi="ar-SA"/>
        </w:rPr>
        <w:t>، وَمَنْمَاةَ لِلْعَدَدِ، وَالْقِصَاصَ حِصْنَا لِلدِّمَاءِ، وَالْوَفاءَ بِالنَّذْرِ تَعْرِيضاً لِلْمَغْفِرَةِ، وَتَوْفِيَةَ الْمَكاييلِ وَالْمَوَازِينِ تَغْيِيراً لِلْبَخْسِ، وَالنَّهْيَ عَنْ شُرْبِ الْخَمْرِ تَنْزِيهاً عَنِ الرِّجْسِ، وَاجْتِنابَ الْقَذْفِ حِجاباً عَن اللَّعْنَةِ، وَتَرْكَ السِّرْقَةِ إِيجاباً لِلْعِفَّةِ، وَحَرَّمَ اللَّهُ الشِّرْكَ إِخْلَاصاً لَهُ بِالرُّبُوبِيَّةِ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حَقَّ تُقَاتِهِ، وَلَا تَمُوتُنَّ إِلَّا وَأَنْتُمْ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وَأَطِيعُوا اللَّهَ فِيما أَمَرَكُمْ بِهِ، وَنَهَاكُمْ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ألقت سيّدة النساء الأضواء على علل الأحكام الشرعية والآداب الإسلاميّة، وكشفت عن أسرار تشريعاته التي خفيت على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إيضاح هذه البنود فإنّه يستدعي الإطالة، وقد آثرنا الايجاز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وتستمرّ سيّدة نساء العالمين في خطابها التاريخي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اِعْلَمُوا أَنِّى فَاطِمَةُ، وَأَبِي مُحَمَّدٌ، أَقُولُ عَوْداً وَبَدْءاً، وَلَا أَقُولُ ما أَقُولُ غَلَطاً، وَلَا أَفْعَلُ ما أَفْعَلُ شَطَطاً </w:t>
      </w:r>
      <w:r>
        <w:rPr>
          <w:rStyle w:val="FootnoteAnchor"/>
          <w:rtl w:val="true"/>
        </w:rPr>
        <w:footnoteReference w:id="5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w:t>
      </w:r>
      <w:r>
        <w:rPr>
          <w:rStyle w:val="FootnoteAnchor"/>
          <w:rtl w:val="true"/>
        </w:rPr>
        <w:footnoteReference w:id="531"/>
      </w:r>
      <w:r>
        <w:rPr>
          <w:rFonts w:ascii="Amiri" w:hAnsi="Amiri" w:eastAsia="Amiri" w:cs="Amiri"/>
          <w:color w:val="111111"/>
          <w:sz w:val="28"/>
          <w:sz w:val="28"/>
          <w:szCs w:val="28"/>
          <w:rtl w:val="true"/>
          <w:lang w:bidi="ar-SA"/>
        </w:rPr>
        <w:t>حَرِيصٌ عَلَيْكُمْ بِالْمُؤْمِنِينَ 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تَعْزُوهُ </w:t>
      </w:r>
      <w:r>
        <w:rPr>
          <w:rStyle w:val="FootnoteAnchor"/>
          <w:rtl w:val="true"/>
        </w:rPr>
        <w:footnoteReference w:id="532"/>
      </w:r>
      <w:r>
        <w:rPr>
          <w:rFonts w:ascii="Amiri" w:hAnsi="Amiri" w:eastAsia="Amiri" w:cs="Amiri"/>
          <w:color w:val="111111"/>
          <w:sz w:val="28"/>
          <w:sz w:val="28"/>
          <w:szCs w:val="28"/>
          <w:rtl w:val="true"/>
          <w:lang w:bidi="ar-SA"/>
        </w:rPr>
        <w:t>وَتَعْرِفُوهُ تَجِدُوهُ أَبِي دُونَ نِسَائِكُمْ، وَأَخَا ابْنِ عَمِّي دُونَ رِجالِكُمْ، وَلَنِعْمَ الْمَعْزِيُّ إِلَيْهِ صَلَّى اللهُ عَلَيْهِ وَآلِهِ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الرَّسالَةَ، صادِعاً </w:t>
      </w:r>
      <w:r>
        <w:rPr>
          <w:rStyle w:val="FootnoteAnchor"/>
          <w:rtl w:val="true"/>
        </w:rPr>
        <w:footnoteReference w:id="533"/>
      </w:r>
      <w:r>
        <w:rPr>
          <w:rFonts w:ascii="Amiri" w:hAnsi="Amiri" w:eastAsia="Amiri" w:cs="Amiri"/>
          <w:color w:val="111111"/>
          <w:sz w:val="28"/>
          <w:sz w:val="28"/>
          <w:szCs w:val="28"/>
          <w:rtl w:val="true"/>
          <w:lang w:bidi="ar-SA"/>
        </w:rPr>
        <w:t xml:space="preserve">بِالنَّدَارَةِ </w:t>
      </w:r>
      <w:r>
        <w:rPr>
          <w:rStyle w:val="FootnoteAnchor"/>
          <w:rtl w:val="true"/>
        </w:rPr>
        <w:footnoteReference w:id="534"/>
      </w:r>
      <w:r>
        <w:rPr>
          <w:rFonts w:ascii="Amiri" w:hAnsi="Amiri" w:eastAsia="Amiri" w:cs="Amiri"/>
          <w:color w:val="111111"/>
          <w:sz w:val="28"/>
          <w:sz w:val="28"/>
          <w:szCs w:val="28"/>
          <w:rtl w:val="true"/>
          <w:lang w:bidi="ar-SA"/>
        </w:rPr>
        <w:t xml:space="preserve">، مائِلاً عَنْ مَدْرَجَةِ </w:t>
      </w:r>
      <w:r>
        <w:rPr>
          <w:rStyle w:val="FootnoteAnchor"/>
          <w:rtl w:val="true"/>
        </w:rPr>
        <w:footnoteReference w:id="535"/>
      </w:r>
      <w:r>
        <w:rPr>
          <w:rFonts w:ascii="Amiri" w:hAnsi="Amiri" w:eastAsia="Amiri" w:cs="Amiri"/>
          <w:color w:val="111111"/>
          <w:sz w:val="28"/>
          <w:sz w:val="28"/>
          <w:szCs w:val="28"/>
          <w:rtl w:val="true"/>
          <w:lang w:bidi="ar-SA"/>
        </w:rPr>
        <w:t xml:space="preserve">الْمُشْرِكِينَ، ضارباً ثَبَجَهُمْ </w:t>
      </w:r>
      <w:r>
        <w:rPr>
          <w:rStyle w:val="FootnoteAnchor"/>
          <w:rtl w:val="true"/>
        </w:rPr>
        <w:footnoteReference w:id="536"/>
      </w:r>
      <w:r>
        <w:rPr>
          <w:rFonts w:ascii="Amiri" w:hAnsi="Amiri" w:eastAsia="Amiri" w:cs="Amiri"/>
          <w:color w:val="111111"/>
          <w:sz w:val="28"/>
          <w:sz w:val="28"/>
          <w:szCs w:val="28"/>
          <w:rtl w:val="true"/>
          <w:lang w:bidi="ar-SA"/>
        </w:rPr>
        <w:t xml:space="preserve">، آخذاً بِأَكْظامِهِمْ </w:t>
      </w:r>
      <w:r>
        <w:rPr>
          <w:rStyle w:val="FootnoteAnchor"/>
          <w:rtl w:val="true"/>
        </w:rPr>
        <w:footnoteReference w:id="537"/>
      </w:r>
      <w:r>
        <w:rPr>
          <w:rFonts w:ascii="Amiri" w:hAnsi="Amiri" w:eastAsia="Amiri" w:cs="Amiri"/>
          <w:color w:val="111111"/>
          <w:sz w:val="28"/>
          <w:sz w:val="28"/>
          <w:szCs w:val="28"/>
          <w:rtl w:val="true"/>
          <w:lang w:bidi="ar-SA"/>
        </w:rPr>
        <w:t xml:space="preserve">، داعياً إِلَى سَبِيلِ رَبِّهِ بِالْحِكْمَةِ وَالْمَوْعِظَةِ الْحَسَنَةِ، يَكْسِرُ الْأَصْنامَ، وَيَنْكُتُ الْهام </w:t>
      </w:r>
      <w:r>
        <w:rPr>
          <w:rStyle w:val="FootnoteAnchor"/>
          <w:rtl w:val="true"/>
        </w:rPr>
        <w:footnoteReference w:id="538"/>
      </w:r>
      <w:r>
        <w:rPr>
          <w:rFonts w:ascii="Amiri" w:hAnsi="Amiri" w:eastAsia="Amiri" w:cs="Amiri"/>
          <w:color w:val="111111"/>
          <w:sz w:val="28"/>
          <w:sz w:val="28"/>
          <w:szCs w:val="28"/>
          <w:rtl w:val="true"/>
          <w:lang w:bidi="ar-SA"/>
        </w:rPr>
        <w:t>، حَتَّى أَنهَزَمَ الْجَمْعُ وَوَلَّوا الدُّبُرَ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تَفَرَّى اللَّيْلُ عَنْ صُبْحِهِ </w:t>
      </w:r>
      <w:r>
        <w:rPr>
          <w:rStyle w:val="FootnoteAnchor"/>
          <w:rtl w:val="true"/>
        </w:rPr>
        <w:footnoteReference w:id="539"/>
      </w:r>
      <w:r>
        <w:rPr>
          <w:rFonts w:ascii="Amiri" w:hAnsi="Amiri" w:eastAsia="Amiri" w:cs="Amiri"/>
          <w:color w:val="111111"/>
          <w:sz w:val="28"/>
          <w:sz w:val="28"/>
          <w:szCs w:val="28"/>
          <w:rtl w:val="true"/>
          <w:lang w:bidi="ar-SA"/>
        </w:rPr>
        <w:t xml:space="preserve">، وَأَسْفَرَ الْحَقُّ عَنْ مَحْضِهِ، وَنَطَقَ زَعِيمُ الدِّينِ، وَخَرِسَتْ شَقاشِقُ </w:t>
      </w:r>
      <w:r>
        <w:rPr>
          <w:rStyle w:val="FootnoteAnchor"/>
          <w:rtl w:val="true"/>
        </w:rPr>
        <w:footnoteReference w:id="540"/>
      </w:r>
      <w:r>
        <w:rPr>
          <w:rFonts w:ascii="Amiri" w:hAnsi="Amiri" w:eastAsia="Amiri" w:cs="Amiri"/>
          <w:color w:val="111111"/>
          <w:sz w:val="28"/>
          <w:sz w:val="28"/>
          <w:szCs w:val="28"/>
          <w:rtl w:val="true"/>
          <w:lang w:bidi="ar-SA"/>
        </w:rPr>
        <w:t xml:space="preserve">الشَّيَاطِينِ، وَطاحَ وَشِيظُ </w:t>
      </w:r>
      <w:r>
        <w:rPr>
          <w:rStyle w:val="FootnoteAnchor"/>
          <w:rtl w:val="true"/>
        </w:rPr>
        <w:footnoteReference w:id="541"/>
      </w:r>
      <w:r>
        <w:rPr>
          <w:rFonts w:ascii="Amiri" w:hAnsi="Amiri" w:eastAsia="Amiri" w:cs="Amiri"/>
          <w:color w:val="111111"/>
          <w:sz w:val="28"/>
          <w:sz w:val="28"/>
          <w:szCs w:val="28"/>
          <w:rtl w:val="true"/>
          <w:lang w:bidi="ar-SA"/>
        </w:rPr>
        <w:t xml:space="preserve">النّفاقِ، وَانْحَلَّتْ عُقَدُ الْكُفْرِ وَالشَّقاقِ، وَفُهْتُمْ بِكَلِمَةِ الْإِخْلَاصِ فِي نَفَرٍ مِنَ الْبِيضِ الْخِمَاصِ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وَكُنتُمْ عَلَى شَفَا حُفْرَةٍ مِنَ النَّارِ، مُدْقَةَ الشَّارِبِ </w:t>
      </w:r>
      <w:r>
        <w:rPr>
          <w:rStyle w:val="FootnoteAnchor"/>
          <w:rtl w:val="true"/>
        </w:rPr>
        <w:footnoteReference w:id="543"/>
      </w:r>
      <w:r>
        <w:rPr>
          <w:rFonts w:ascii="Amiri" w:hAnsi="Amiri" w:eastAsia="Amiri" w:cs="Amiri"/>
          <w:color w:val="111111"/>
          <w:sz w:val="28"/>
          <w:sz w:val="28"/>
          <w:szCs w:val="28"/>
          <w:rtl w:val="true"/>
          <w:lang w:bidi="ar-SA"/>
        </w:rPr>
        <w:t xml:space="preserve">، وَنُهْزَةَ الطَّامِع </w:t>
      </w:r>
      <w:r>
        <w:rPr>
          <w:rStyle w:val="FootnoteAnchor"/>
          <w:rtl w:val="true"/>
        </w:rPr>
        <w:footnoteReference w:id="544"/>
      </w:r>
      <w:r>
        <w:rPr>
          <w:rFonts w:ascii="Amiri" w:hAnsi="Amiri" w:eastAsia="Amiri" w:cs="Amiri"/>
          <w:color w:val="111111"/>
          <w:sz w:val="28"/>
          <w:sz w:val="28"/>
          <w:szCs w:val="28"/>
          <w:rtl w:val="true"/>
          <w:lang w:bidi="ar-SA"/>
        </w:rPr>
        <w:t xml:space="preserve">، وَقَبْسَةَ الْعَجْلَانِ </w:t>
      </w:r>
      <w:r>
        <w:rPr>
          <w:rStyle w:val="FootnoteAnchor"/>
          <w:rtl w:val="true"/>
        </w:rPr>
        <w:footnoteReference w:id="545"/>
      </w:r>
      <w:r>
        <w:rPr>
          <w:rFonts w:ascii="Amiri" w:hAnsi="Amiri" w:eastAsia="Amiri" w:cs="Amiri"/>
          <w:color w:val="111111"/>
          <w:sz w:val="28"/>
          <w:sz w:val="28"/>
          <w:szCs w:val="28"/>
          <w:rtl w:val="true"/>
          <w:lang w:bidi="ar-SA"/>
        </w:rPr>
        <w:t xml:space="preserve">، وَمَوْطِئَ الْأَقْدَامِ </w:t>
      </w:r>
      <w:r>
        <w:rPr>
          <w:rStyle w:val="FootnoteAnchor"/>
          <w:rtl w:val="true"/>
        </w:rPr>
        <w:footnoteReference w:id="546"/>
      </w:r>
      <w:r>
        <w:rPr>
          <w:rFonts w:ascii="Amiri" w:hAnsi="Amiri" w:eastAsia="Amiri" w:cs="Amiri"/>
          <w:color w:val="111111"/>
          <w:sz w:val="28"/>
          <w:sz w:val="28"/>
          <w:szCs w:val="28"/>
          <w:rtl w:val="true"/>
          <w:lang w:bidi="ar-SA"/>
        </w:rPr>
        <w:t xml:space="preserve">، تَشْرَبُونَ الطَّرْقَ </w:t>
      </w:r>
      <w:r>
        <w:rPr>
          <w:rStyle w:val="FootnoteAnchor"/>
          <w:rtl w:val="true"/>
        </w:rPr>
        <w:footnoteReference w:id="547"/>
      </w:r>
      <w:r>
        <w:rPr>
          <w:rFonts w:ascii="Amiri" w:hAnsi="Amiri" w:eastAsia="Amiri" w:cs="Amiri"/>
          <w:color w:val="111111"/>
          <w:sz w:val="28"/>
          <w:sz w:val="28"/>
          <w:szCs w:val="28"/>
          <w:rtl w:val="true"/>
          <w:lang w:bidi="ar-SA"/>
        </w:rPr>
        <w:t xml:space="preserve">، وَتَقْتاتُونَ الْقِدَّ </w:t>
      </w:r>
      <w:r>
        <w:rPr>
          <w:rStyle w:val="FootnoteAnchor"/>
          <w:rtl w:val="true"/>
        </w:rPr>
        <w:footnoteReference w:id="548"/>
      </w:r>
      <w:r>
        <w:rPr>
          <w:rFonts w:ascii="Amiri" w:hAnsi="Amiri" w:eastAsia="Amiri" w:cs="Amiri"/>
          <w:color w:val="111111"/>
          <w:sz w:val="28"/>
          <w:sz w:val="28"/>
          <w:szCs w:val="28"/>
          <w:rtl w:val="true"/>
          <w:lang w:bidi="ar-SA"/>
        </w:rPr>
        <w:t xml:space="preserve">، أَذِلَّةٌ خاسِئِينَ، تَخافُونَ أَنْ يَتَخَطَّفَكُمُ النّاسُ مِنْ حَوْلِكُمْ، فَأَنْقَذَكُمُ اللهُ تَبَارَكَ وَتَعَالَى بِمُحَمَّدٍ صَلَّى اللهُ عَلَيْهِ وَآلِهِ بَعْدَ اللَّنَيَا وَالَّتِي، وَبَعْدَ أَنْ مُنِيَ بِبُهمِ الرّجالِ </w:t>
      </w:r>
      <w:r>
        <w:rPr>
          <w:rStyle w:val="FootnoteAnchor"/>
          <w:rtl w:val="true"/>
        </w:rPr>
        <w:footnoteReference w:id="549"/>
      </w:r>
      <w:r>
        <w:rPr>
          <w:rFonts w:ascii="Amiri" w:hAnsi="Amiri" w:eastAsia="Amiri" w:cs="Amiri"/>
          <w:color w:val="111111"/>
          <w:sz w:val="28"/>
          <w:sz w:val="28"/>
          <w:szCs w:val="28"/>
          <w:rtl w:val="true"/>
          <w:lang w:bidi="ar-SA"/>
        </w:rPr>
        <w:t>، وَذُوِّبانِ الْعَرَبِ، وَمَرَدَةِ أَهْلِ الْكِتابِ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أَوْقَدُوا ناراً لِلْحَرْبِ أَطْفَأَهَا اللهُ، أَوْ نَجَمَ </w:t>
      </w:r>
      <w:r>
        <w:rPr>
          <w:rStyle w:val="FootnoteAnchor"/>
          <w:rtl w:val="true"/>
        </w:rPr>
        <w:footnoteReference w:id="550"/>
      </w:r>
      <w:r>
        <w:rPr>
          <w:rFonts w:ascii="Amiri" w:hAnsi="Amiri" w:eastAsia="Amiri" w:cs="Amiri"/>
          <w:color w:val="111111"/>
          <w:sz w:val="28"/>
          <w:sz w:val="28"/>
          <w:szCs w:val="28"/>
          <w:rtl w:val="true"/>
          <w:lang w:bidi="ar-SA"/>
        </w:rPr>
        <w:t xml:space="preserve">قَرْنٌ لِلشَّيْطانِ </w:t>
      </w:r>
      <w:r>
        <w:rPr>
          <w:rStyle w:val="FootnoteAnchor"/>
          <w:rtl w:val="true"/>
        </w:rPr>
        <w:footnoteReference w:id="5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فَغَرَتْ فَاغِرَةٌ مِنَ الْمُشْرِكِينَ </w:t>
      </w:r>
      <w:r>
        <w:rPr>
          <w:rStyle w:val="FootnoteAnchor"/>
          <w:rtl w:val="true"/>
        </w:rPr>
        <w:footnoteReference w:id="552"/>
      </w:r>
      <w:r>
        <w:rPr>
          <w:rFonts w:ascii="Amiri" w:hAnsi="Amiri" w:eastAsia="Amiri" w:cs="Amiri"/>
          <w:color w:val="111111"/>
          <w:sz w:val="28"/>
          <w:sz w:val="28"/>
          <w:szCs w:val="28"/>
          <w:rtl w:val="true"/>
          <w:lang w:bidi="ar-SA"/>
        </w:rPr>
        <w:t xml:space="preserve">، قَذَفَ أَخَاهُ فِي لَهَواتِها </w:t>
      </w:r>
      <w:r>
        <w:rPr>
          <w:rStyle w:val="FootnoteAnchor"/>
          <w:rtl w:val="true"/>
        </w:rPr>
        <w:footnoteReference w:id="553"/>
      </w:r>
      <w:r>
        <w:rPr>
          <w:rFonts w:ascii="Amiri" w:hAnsi="Amiri" w:eastAsia="Amiri" w:cs="Amiri"/>
          <w:color w:val="111111"/>
          <w:sz w:val="28"/>
          <w:sz w:val="28"/>
          <w:szCs w:val="28"/>
          <w:rtl w:val="true"/>
          <w:lang w:bidi="ar-SA"/>
        </w:rPr>
        <w:t xml:space="preserve">، فَلَا يَنْكَفِيُّ </w:t>
      </w:r>
      <w:r>
        <w:rPr>
          <w:rStyle w:val="FootnoteAnchor"/>
          <w:rtl w:val="true"/>
        </w:rPr>
        <w:footnoteReference w:id="554"/>
      </w:r>
      <w:r>
        <w:rPr>
          <w:rFonts w:ascii="Amiri" w:hAnsi="Amiri" w:eastAsia="Amiri" w:cs="Amiri"/>
          <w:color w:val="111111"/>
          <w:sz w:val="28"/>
          <w:sz w:val="28"/>
          <w:szCs w:val="28"/>
          <w:rtl w:val="true"/>
          <w:lang w:bidi="ar-SA"/>
        </w:rPr>
        <w:t xml:space="preserve">حَتَّى يَطَأَصِماخَها بِأَخْمَصِهِ </w:t>
      </w:r>
      <w:r>
        <w:rPr>
          <w:rStyle w:val="FootnoteAnchor"/>
          <w:rtl w:val="true"/>
        </w:rPr>
        <w:footnoteReference w:id="555"/>
      </w:r>
      <w:r>
        <w:rPr>
          <w:rFonts w:ascii="Amiri" w:hAnsi="Amiri" w:eastAsia="Amiri" w:cs="Amiri"/>
          <w:color w:val="111111"/>
          <w:sz w:val="28"/>
          <w:sz w:val="28"/>
          <w:szCs w:val="28"/>
          <w:rtl w:val="true"/>
          <w:lang w:bidi="ar-SA"/>
        </w:rPr>
        <w:t>، وَيُخْمِدَ لَهَبَهَا بِسَيْفِهِ، مَكْدُوداً في ذاتِ اللهِ، مُجْتَهِداً فِي أَمْرِ اللهِ، قَرِيباً مِنْ رَسُولِ اللَّهِ، سَيِّداً فِي أَوْلِياءِ اللَّهِ، مُشْمَّراً ناصحاً، مُجِداً كَادِحاً، لَا تَأْخُذُهُ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فِي رَفَاهِيَّةٍ مِنَ الْعَيْشِ، وادِعُونَ </w:t>
      </w:r>
      <w:r>
        <w:rPr>
          <w:rStyle w:val="FootnoteAnchor"/>
          <w:rtl w:val="true"/>
        </w:rPr>
        <w:footnoteReference w:id="556"/>
      </w:r>
      <w:r>
        <w:rPr>
          <w:rFonts w:ascii="Amiri" w:hAnsi="Amiri" w:eastAsia="Amiri" w:cs="Amiri"/>
          <w:color w:val="111111"/>
          <w:sz w:val="28"/>
          <w:sz w:val="28"/>
          <w:szCs w:val="28"/>
          <w:rtl w:val="true"/>
          <w:lang w:bidi="ar-SA"/>
        </w:rPr>
        <w:t xml:space="preserve">فاكِهُونَ </w:t>
      </w:r>
      <w:r>
        <w:rPr>
          <w:rStyle w:val="FootnoteAnchor"/>
          <w:rtl w:val="true"/>
        </w:rPr>
        <w:footnoteReference w:id="557"/>
      </w:r>
      <w:r>
        <w:rPr>
          <w:rFonts w:ascii="Amiri" w:hAnsi="Amiri" w:eastAsia="Amiri" w:cs="Amiri"/>
          <w:color w:val="111111"/>
          <w:sz w:val="28"/>
          <w:sz w:val="28"/>
          <w:szCs w:val="28"/>
          <w:rtl w:val="true"/>
          <w:lang w:bidi="ar-SA"/>
        </w:rPr>
        <w:t xml:space="preserve">آمِنُونَ، تَتَرَبَّصُونَ بِنَا الدَّوائِرَ </w:t>
      </w:r>
      <w:r>
        <w:rPr>
          <w:rStyle w:val="FootnoteAnchor"/>
          <w:rtl w:val="true"/>
        </w:rPr>
        <w:footnoteReference w:id="558"/>
      </w:r>
      <w:r>
        <w:rPr>
          <w:rFonts w:ascii="Amiri" w:hAnsi="Amiri" w:eastAsia="Amiri" w:cs="Amiri"/>
          <w:color w:val="111111"/>
          <w:sz w:val="28"/>
          <w:sz w:val="28"/>
          <w:szCs w:val="28"/>
          <w:rtl w:val="true"/>
          <w:lang w:bidi="ar-SA"/>
        </w:rPr>
        <w:t xml:space="preserve">، وَتَتَوَكَّفُونَ </w:t>
      </w:r>
      <w:r>
        <w:rPr>
          <w:rStyle w:val="FootnoteAnchor"/>
          <w:rtl w:val="true"/>
        </w:rPr>
        <w:footnoteReference w:id="559"/>
      </w:r>
      <w:r>
        <w:rPr>
          <w:rFonts w:ascii="Amiri" w:hAnsi="Amiri" w:eastAsia="Amiri" w:cs="Amiri"/>
          <w:color w:val="111111"/>
          <w:sz w:val="28"/>
          <w:sz w:val="28"/>
          <w:szCs w:val="28"/>
          <w:rtl w:val="true"/>
          <w:lang w:bidi="ar-SA"/>
        </w:rPr>
        <w:t>الْأَخْبارَ، وَتَنْحُصُونَ عِنْدَ النّزالِ، وَتَفِرُّونَ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افتتحت سيّدة النساء هذا المقطع من خطابها التاريخي بقولها 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أَنَّى فَاطِمَةُ، وَأَبِي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أنتِ قبس من نور الله تعالى، وأنتِ نفس محمد، وقلبه النابض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يا سيّدة النساء الذي يرضى الله تعالى لرضاك، ويغضب لغضبك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التي أقمت صروح الحقّ، وأسّست معالم العدل، وشيّدت مذهب أهل البيت، فأنتِ دعامته، ورافعة لوائه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عرضت زهراء الرسول سلام الله عليها في هذا المقطع إلى أنّها لا تقول قولاً، ولا تعمل عملاً إلّا ما وافق الحقّ؛ فهي مع الحقّ والحقّ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عرضت إلى فضل رسول الله صلّي الله عليه و آله على المسلمين ورأفته وشفقته عليهم، فقد كان كالأب البارّ بهم، عزيز عليه عنتهم، حريص على سعادتهم، بالمؤمنين 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جهاده في سبيل هذا الدين، وما عاناه من الأتعاب الهائلة من جبابرة قريش، ومردة أهل الكتاب، حتّى قام الإسلام على سوقه عبل الذراع، واندحرت معاقل الشرك وحصون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سلام الله عليها حال الأُمّة العربية من الذلّ والهوان حتّى أنقذها الله تعالى بعبده ورسوله، فبرّ بدينها ودنياها، وأقام لها مجداً ومكانة بين الأُمم، وصنع لها حضارة من أروع وأفضل حضارة أُقيمت في العالم على امتداد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وعرضت سيّدة النساء إلى فضل ابن عمّها الإمام أمير المؤمنين عليه السّلام، وجهاده المشرق في نصرة الإسلام، ونزوله في ساحات الحروب في حين أنّ المهاجرين من قريش الذين استولوا على السلطة كانوا في أيام النبيّ صلّي الله عليه و آله وادعين آمنين، لم يكن لهم أي ضلع في نصرة الإسلام، وإنّما كانوا ينكصون عند النزال، ويفرّون من القتال، يتربّصون بأهل البيت عليهم السّلام الدوائر، ويتوقعون بهم نزول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 سلام الله عليها في خطابها قائلة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اخْتارَ اللهُ لِنَبِيِّهِ دارَ أَنْبِيائِهِ وَمَأْوَى أَصْفِيائِهِ، ظَهَرَ فِيكُمْ حَسَيَكَةٌ </w:t>
      </w:r>
      <w:r>
        <w:rPr>
          <w:rStyle w:val="FootnoteAnchor"/>
          <w:rtl w:val="true"/>
        </w:rPr>
        <w:footnoteReference w:id="560"/>
      </w:r>
      <w:r>
        <w:rPr>
          <w:rFonts w:ascii="Amiri" w:hAnsi="Amiri" w:eastAsia="Amiri" w:cs="Amiri"/>
          <w:color w:val="111111"/>
          <w:sz w:val="28"/>
          <w:sz w:val="28"/>
          <w:szCs w:val="28"/>
          <w:rtl w:val="true"/>
          <w:lang w:bidi="ar-SA"/>
        </w:rPr>
        <w:t xml:space="preserve">النّفاقِ، وَسَمَلَ </w:t>
      </w:r>
      <w:r>
        <w:rPr>
          <w:rStyle w:val="FootnoteAnchor"/>
          <w:rtl w:val="true"/>
        </w:rPr>
        <w:footnoteReference w:id="561"/>
      </w:r>
      <w:r>
        <w:rPr>
          <w:rFonts w:ascii="Amiri" w:hAnsi="Amiri" w:eastAsia="Amiri" w:cs="Amiri"/>
          <w:color w:val="111111"/>
          <w:sz w:val="28"/>
          <w:sz w:val="28"/>
          <w:szCs w:val="28"/>
          <w:rtl w:val="true"/>
          <w:lang w:bidi="ar-SA"/>
        </w:rPr>
        <w:t xml:space="preserve">جِلْبَابُ </w:t>
      </w:r>
      <w:r>
        <w:rPr>
          <w:rStyle w:val="FootnoteAnchor"/>
          <w:rtl w:val="true"/>
        </w:rPr>
        <w:footnoteReference w:id="562"/>
      </w:r>
      <w:r>
        <w:rPr>
          <w:rFonts w:ascii="Amiri" w:hAnsi="Amiri" w:eastAsia="Amiri" w:cs="Amiri"/>
          <w:color w:val="111111"/>
          <w:sz w:val="28"/>
          <w:sz w:val="28"/>
          <w:szCs w:val="28"/>
          <w:rtl w:val="true"/>
          <w:lang w:bidi="ar-SA"/>
        </w:rPr>
        <w:t xml:space="preserve">الدِّينِ، وَنَطَقَ كَاظِمُ </w:t>
      </w:r>
      <w:r>
        <w:rPr>
          <w:rStyle w:val="FootnoteAnchor"/>
          <w:rtl w:val="true"/>
        </w:rPr>
        <w:footnoteReference w:id="563"/>
      </w:r>
      <w:r>
        <w:rPr>
          <w:rFonts w:ascii="Amiri" w:hAnsi="Amiri" w:eastAsia="Amiri" w:cs="Amiri"/>
          <w:color w:val="111111"/>
          <w:sz w:val="28"/>
          <w:sz w:val="28"/>
          <w:szCs w:val="28"/>
          <w:rtl w:val="true"/>
          <w:lang w:bidi="ar-SA"/>
        </w:rPr>
        <w:t xml:space="preserve">الْعَاوِينَ، وَنَبَغَ حَامِلُ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الْأَقَلِّينَ، وَهَدَرَ </w:t>
      </w:r>
      <w:r>
        <w:rPr>
          <w:rStyle w:val="FootnoteAnchor"/>
          <w:rtl w:val="true"/>
        </w:rPr>
        <w:footnoteReference w:id="565"/>
      </w:r>
      <w:r>
        <w:rPr>
          <w:rFonts w:ascii="Amiri" w:hAnsi="Amiri" w:eastAsia="Amiri" w:cs="Amiri"/>
          <w:color w:val="111111"/>
          <w:sz w:val="28"/>
          <w:sz w:val="28"/>
          <w:szCs w:val="28"/>
          <w:rtl w:val="true"/>
          <w:lang w:bidi="ar-SA"/>
        </w:rPr>
        <w:t xml:space="preserve">فَنِيقُ </w:t>
      </w:r>
      <w:r>
        <w:rPr>
          <w:rStyle w:val="FootnoteAnchor"/>
          <w:rtl w:val="true"/>
        </w:rPr>
        <w:footnoteReference w:id="566"/>
      </w:r>
      <w:r>
        <w:rPr>
          <w:rFonts w:ascii="Amiri" w:hAnsi="Amiri" w:eastAsia="Amiri" w:cs="Amiri"/>
          <w:color w:val="111111"/>
          <w:sz w:val="28"/>
          <w:sz w:val="28"/>
          <w:szCs w:val="28"/>
          <w:rtl w:val="true"/>
          <w:lang w:bidi="ar-SA"/>
        </w:rPr>
        <w:t xml:space="preserve">الْمُبْطِلِينَ، فَخَطَرَ </w:t>
      </w:r>
      <w:r>
        <w:rPr>
          <w:rStyle w:val="FootnoteAnchor"/>
          <w:rtl w:val="true"/>
        </w:rPr>
        <w:footnoteReference w:id="567"/>
      </w:r>
      <w:r>
        <w:rPr>
          <w:rFonts w:ascii="Amiri" w:hAnsi="Amiri" w:eastAsia="Amiri" w:cs="Amiri"/>
          <w:color w:val="111111"/>
          <w:sz w:val="28"/>
          <w:sz w:val="28"/>
          <w:szCs w:val="28"/>
          <w:rtl w:val="true"/>
          <w:lang w:bidi="ar-SA"/>
        </w:rPr>
        <w:t xml:space="preserve">فِي عَرَصَاتِكُمْ، وَأَطْلَعَ الشَّيْطَانُ رَأْسَهُ مِنْ مَغْرَزِهِ </w:t>
      </w:r>
      <w:r>
        <w:rPr>
          <w:rStyle w:val="FootnoteAnchor"/>
          <w:rtl w:val="true"/>
        </w:rPr>
        <w:footnoteReference w:id="568"/>
      </w:r>
      <w:r>
        <w:rPr>
          <w:rFonts w:ascii="Amiri" w:hAnsi="Amiri" w:eastAsia="Amiri" w:cs="Amiri"/>
          <w:color w:val="111111"/>
          <w:sz w:val="28"/>
          <w:sz w:val="28"/>
          <w:szCs w:val="28"/>
          <w:rtl w:val="true"/>
          <w:lang w:bidi="ar-SA"/>
        </w:rPr>
        <w:t xml:space="preserve">، هاتفاً بِكُمْ، فَأَلْفاكُمْ لِدَعْوَتِهِ مُسْتَجِيبِينَ، وَلِلْفِرَّةِ فِيهِ مُلَاحِظِينَ، ثُمَّ اسْتَنْهَضَكُمْ فَوَجَدَكُمْ خِفافاً، وَأَحْمَشَكُمْ فَأَلْفاكُمْ غِضاباً </w:t>
      </w:r>
      <w:r>
        <w:rPr>
          <w:rStyle w:val="FootnoteAnchor"/>
          <w:rtl w:val="true"/>
        </w:rPr>
        <w:footnoteReference w:id="569"/>
      </w:r>
      <w:r>
        <w:rPr>
          <w:rFonts w:ascii="Amiri" w:hAnsi="Amiri" w:eastAsia="Amiri" w:cs="Amiri"/>
          <w:color w:val="111111"/>
          <w:sz w:val="28"/>
          <w:sz w:val="28"/>
          <w:szCs w:val="28"/>
          <w:rtl w:val="true"/>
          <w:lang w:bidi="ar-SA"/>
        </w:rPr>
        <w:t xml:space="preserve">، فَوَسَمْتُمْ </w:t>
      </w:r>
      <w:r>
        <w:rPr>
          <w:rStyle w:val="FootnoteAnchor"/>
          <w:rtl w:val="true"/>
        </w:rPr>
        <w:footnoteReference w:id="570"/>
      </w:r>
      <w:r>
        <w:rPr>
          <w:rFonts w:ascii="Amiri" w:hAnsi="Amiri" w:eastAsia="Amiri" w:cs="Amiri"/>
          <w:color w:val="111111"/>
          <w:sz w:val="28"/>
          <w:sz w:val="28"/>
          <w:szCs w:val="28"/>
          <w:rtl w:val="true"/>
          <w:lang w:bidi="ar-SA"/>
        </w:rPr>
        <w:t xml:space="preserve">غَيْرَ إِبِلِكُمْ، وَأَوْرَدْتُمْ </w:t>
      </w:r>
      <w:r>
        <w:rPr>
          <w:rStyle w:val="FootnoteAnchor"/>
          <w:rtl w:val="true"/>
        </w:rPr>
        <w:footnoteReference w:id="571"/>
      </w:r>
      <w:r>
        <w:rPr>
          <w:rFonts w:ascii="Amiri" w:hAnsi="Amiri" w:eastAsia="Amiri" w:cs="Amiri"/>
          <w:color w:val="111111"/>
          <w:sz w:val="28"/>
          <w:sz w:val="28"/>
          <w:szCs w:val="28"/>
          <w:rtl w:val="true"/>
          <w:lang w:bidi="ar-SA"/>
        </w:rPr>
        <w:t>غَيْرَ شِرْبِكُمْ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وَالْعَهْدُ قَرِيبٌ، وَالْكَلْمُ </w:t>
      </w:r>
      <w:r>
        <w:rPr>
          <w:rStyle w:val="FootnoteAnchor"/>
          <w:rtl w:val="true"/>
        </w:rPr>
        <w:footnoteReference w:id="572"/>
      </w:r>
      <w:r>
        <w:rPr>
          <w:rFonts w:ascii="Amiri" w:hAnsi="Amiri" w:eastAsia="Amiri" w:cs="Amiri"/>
          <w:color w:val="111111"/>
          <w:sz w:val="28"/>
          <w:sz w:val="28"/>
          <w:szCs w:val="28"/>
          <w:rtl w:val="true"/>
          <w:lang w:bidi="ar-SA"/>
        </w:rPr>
        <w:t xml:space="preserve">رَحِيبٌ </w:t>
      </w:r>
      <w:r>
        <w:rPr>
          <w:rStyle w:val="FootnoteAnchor"/>
          <w:rtl w:val="true"/>
        </w:rPr>
        <w:footnoteReference w:id="573"/>
      </w:r>
      <w:r>
        <w:rPr>
          <w:rFonts w:ascii="Amiri" w:hAnsi="Amiri" w:eastAsia="Amiri" w:cs="Amiri"/>
          <w:color w:val="111111"/>
          <w:sz w:val="28"/>
          <w:sz w:val="28"/>
          <w:szCs w:val="28"/>
          <w:rtl w:val="true"/>
          <w:lang w:bidi="ar-SA"/>
        </w:rPr>
        <w:t xml:space="preserve">، وَالْجُرْحُ لَمّا يَنْدَمِلْ، وَالرَّسُولُ لَمّا يُقْبَرْ، ابْتِداراً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وَإِنَّ جَهَنَّمَ لَمُحِيطَةٌ بِالْكَافِرِينَ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فَهَيْهاتَ مِنْكُمْ، وَكَيْفَ بِكُمْ، وَأَنَّى تُؤْفَكُونَ، وَكِتابُ اللهِ بَيْنَ أَظْهُرِكُمْ، أُمُورُهُ ظَاهِرَةٌ، وَأَحْكامُهُ زاهِرَةٌ، وَأَعْلَامُهُ باهِرَةٌ، وَزَواجِرُهُ لَائِحَةٌ، وَأَوامِرُهُ واضِحَةٌ، وَقَدْ خَلَّفْتُمُوهُ وَراءَ ظُهُورِكُمْ، أَرَغْبَةً عَنْهُ تُرِيدُونَ؟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عرضت الصدِّيقة سيّدة نساء العالمين إلى انتقال أبيها صلّي الله علي و آله إلى حظيرة القدس، وإلى الأحداث الهائلة المروّعة التي حلّت بالصحابة بعد وفاته والتي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النفاق، وضعف الوازع الديني في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بروز الغواة على مسرح الحياة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نبوغ الخاملين الذين لم يكن لهم أي رصيد اجتماعي، ولا خدمة أسدوها للقضيّة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اتّباع الشيطان، والاستجابة الكاملة لخدعه وغروره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التنديد بالصحابة على ما أقدموا عليه من صَرْفِهم الخلافة عن أهل بيت النبوّة ومراكز العلم والحكمة في دنيا الإسلام، مع قرب وفاة المنقذ العظيم صلّي الله علي و آله ولا عذر لهم فيما اقترفوه فقد سقطوا في الفتنة، وانحرفوا عن الطريق القويم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أبطلت جميع أعذارهم لما ارتكبوه وأقدموا عليه من مجافاة عترة رسول الله صلّي الله علي و آله، فالقرآن الكريم بين أيديهم أُموره ظاهرة، وآياته واضحة، وهو يدعو إلى الاصلاح الشامل، واتّباع الحقِّ، وتقديم الفاضل والعالم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استمرّت سيّدة النساء في خطابها قائلة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تَلْبَثُوا إِلَّا رَيْتَ أَنْ تَسْكُنَ نَفْرَتُها </w:t>
      </w:r>
      <w:r>
        <w:rPr>
          <w:rStyle w:val="FootnoteAnchor"/>
          <w:rtl w:val="true"/>
        </w:rPr>
        <w:footnoteReference w:id="574"/>
      </w:r>
      <w:r>
        <w:rPr>
          <w:rFonts w:ascii="Amiri" w:hAnsi="Amiri" w:eastAsia="Amiri" w:cs="Amiri"/>
          <w:color w:val="111111"/>
          <w:sz w:val="28"/>
          <w:sz w:val="28"/>
          <w:szCs w:val="28"/>
          <w:rtl w:val="true"/>
          <w:lang w:bidi="ar-SA"/>
        </w:rPr>
        <w:t xml:space="preserve">، وَيَسْلَسَ </w:t>
      </w:r>
      <w:r>
        <w:rPr>
          <w:rStyle w:val="FootnoteAnchor"/>
          <w:rtl w:val="true"/>
        </w:rPr>
        <w:footnoteReference w:id="575"/>
      </w:r>
      <w:r>
        <w:rPr>
          <w:rFonts w:ascii="Amiri" w:hAnsi="Amiri" w:eastAsia="Amiri" w:cs="Amiri"/>
          <w:color w:val="111111"/>
          <w:sz w:val="28"/>
          <w:sz w:val="28"/>
          <w:szCs w:val="28"/>
          <w:rtl w:val="true"/>
          <w:lang w:bidi="ar-SA"/>
        </w:rPr>
        <w:t xml:space="preserve">قِيادُها، ثُمَّ أَخَذْتُمْ تُورُونَ وَقْدَتَها </w:t>
      </w:r>
      <w:r>
        <w:rPr>
          <w:rStyle w:val="FootnoteAnchor"/>
          <w:rtl w:val="true"/>
        </w:rPr>
        <w:footnoteReference w:id="576"/>
      </w:r>
      <w:r>
        <w:rPr>
          <w:rFonts w:ascii="Amiri" w:hAnsi="Amiri" w:eastAsia="Amiri" w:cs="Amiri"/>
          <w:color w:val="111111"/>
          <w:sz w:val="28"/>
          <w:sz w:val="28"/>
          <w:szCs w:val="28"/>
          <w:rtl w:val="true"/>
          <w:lang w:bidi="ar-SA"/>
        </w:rPr>
        <w:t xml:space="preserve">، وَتُهَيِّجُونَ جَمْرَتَهَا، وَتَسْتَجِيبُونَ لِهُتافِ الشَّيْطَانِ الْغَوِيِّ، وَإِطْفَاءِ أَنْوارِ الدِّينِ الْجَلِيِّ، وَإِعْمادِ سُنَنِ النَّبِيِّ الصَّفِيِّ، تُسِرُّونَ حَسْواً </w:t>
      </w:r>
      <w:r>
        <w:rPr>
          <w:rStyle w:val="FootnoteAnchor"/>
          <w:rtl w:val="true"/>
        </w:rPr>
        <w:footnoteReference w:id="577"/>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ارْتِغاء </w:t>
      </w:r>
      <w:r>
        <w:rPr>
          <w:rStyle w:val="FootnoteAnchor"/>
          <w:rtl w:val="true"/>
        </w:rPr>
        <w:footnoteReference w:id="578"/>
      </w:r>
      <w:r>
        <w:rPr>
          <w:rFonts w:ascii="Amiri" w:hAnsi="Amiri" w:eastAsia="Amiri" w:cs="Amiri"/>
          <w:color w:val="111111"/>
          <w:sz w:val="28"/>
          <w:sz w:val="28"/>
          <w:szCs w:val="28"/>
          <w:rtl w:val="true"/>
          <w:lang w:bidi="ar-SA"/>
        </w:rPr>
        <w:t xml:space="preserve">، وَتَمْشُونَ لِأَهْلِهِ وَوَلَدِهِ فِي الْخَمَرِ </w:t>
      </w:r>
      <w:r>
        <w:rPr>
          <w:rStyle w:val="FootnoteAnchor"/>
          <w:rtl w:val="true"/>
        </w:rPr>
        <w:footnoteReference w:id="579"/>
      </w:r>
      <w:r>
        <w:rPr>
          <w:rFonts w:ascii="Amiri" w:hAnsi="Amiri" w:eastAsia="Amiri" w:cs="Amiri"/>
          <w:color w:val="111111"/>
          <w:sz w:val="28"/>
          <w:sz w:val="28"/>
          <w:szCs w:val="28"/>
          <w:rtl w:val="true"/>
          <w:lang w:bidi="ar-SA"/>
        </w:rPr>
        <w:t xml:space="preserve">وَالضَّرَاءِ </w:t>
      </w:r>
      <w:r>
        <w:rPr>
          <w:rStyle w:val="FootnoteAnchor"/>
          <w:rtl w:val="true"/>
        </w:rPr>
        <w:footnoteReference w:id="580"/>
      </w:r>
      <w:r>
        <w:rPr>
          <w:rFonts w:ascii="Amiri" w:hAnsi="Amiri" w:eastAsia="Amiri" w:cs="Amiri"/>
          <w:color w:val="111111"/>
          <w:sz w:val="28"/>
          <w:sz w:val="28"/>
          <w:szCs w:val="28"/>
          <w:rtl w:val="true"/>
          <w:lang w:bidi="ar-SA"/>
        </w:rPr>
        <w:t xml:space="preserve">، وَنَصْبِرُ مِنْكُمْ عَلَىَ مِثْلِ حَزَّ الْمُدى </w:t>
      </w:r>
      <w:r>
        <w:rPr>
          <w:rStyle w:val="FootnoteAnchor"/>
          <w:rtl w:val="true"/>
        </w:rPr>
        <w:footnoteReference w:id="581"/>
      </w:r>
      <w:r>
        <w:rPr>
          <w:rFonts w:ascii="Amiri" w:hAnsi="Amiri" w:eastAsia="Amiri" w:cs="Amiri"/>
          <w:color w:val="111111"/>
          <w:sz w:val="28"/>
          <w:sz w:val="28"/>
          <w:szCs w:val="28"/>
          <w:rtl w:val="true"/>
          <w:lang w:bidi="ar-SA"/>
        </w:rPr>
        <w:t>، وَوَخْزِ السِّنانِ فِي الْحَشا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الْآنَ تَزْعُمُونَ أَلَا إِرْتَ لَنَا، أَفَحُكْمَ الْجَاهِلِيَّةِ تَبْغُونَ، وَمَنْ أَحْسَنُ مِنَ اللَّهِ حُكْماً لِقَوْمٍ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تَعْلَمُونَ؟ بَلَى قَدْ تَجَلَّى لَكُمْ كَالشَّمْسِ الصّاحِيَةِ أَنِّي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 أَأُغْلَبُ عَلَى إِرْثِي؟</w:t>
      </w:r>
    </w:p>
    <w:p>
      <w:pPr>
        <w:pStyle w:val="BookText"/>
        <w:rPr/>
      </w:pPr>
      <w:r>
        <w:rPr>
          <w:rFonts w:ascii="Amiri" w:hAnsi="Amiri" w:eastAsia="Amiri" w:cs="Amiri"/>
          <w:color w:val="111111"/>
          <w:sz w:val="28"/>
          <w:sz w:val="28"/>
          <w:szCs w:val="28"/>
          <w:rtl w:val="true"/>
          <w:lang w:bidi="ar-SA"/>
        </w:rPr>
        <w:t>وجهت بضعة الرسول عليهاالسّلام عتابها إلى الأنصار، وأنّهم استجابوا لنداء الشيطان في إقصائهم لعترة رسول الله صلّي الله عليه و آله عن الخلافة، فقد أطفأوا بذلك نور الله تعالى، واستجابوا لرغباتهم الخاصّة التي هي بعيدة كلّ البعد عن الحقّ، وذكرت السيّدة الزكية بقيّة النبوّة أنّ أهل البيت عليهم السّلام قد صبروا على ما ألمّ بهم من الخطوب والكوارث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 إلى حرمانها من إرث أبيها، فقد استبدّ القوم بتركة النبيّ وضموّها إلى بيت المال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وجّهت سلام الله عليها خطابها إلى أبي بكر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أَبِي قُحَافَةَ، أَفِي كِتَابِ اللَّهِ أَنْ تَرِثَ أَبَاكَ وَلَا أَرِثَ أَبِي؟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جِئْتَ شَيْئاً فَرِيَّاً، أَفَعَلى عَمْدٍ تَرَكْتُمْ كِتابَ اللَّهِ وَتَبَذْ تُمُوهُ وَرَاءَ ظُهُورِكُمْ </w:t>
      </w:r>
    </w:p>
    <w:p>
      <w:p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وَقَالَ فِيمَا اقْتَصَّ مِنْ خَبَرِ يَحْيَى بْنِ زَكَرِيَّا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وَزَعَمْتُمْ أَنْ لَا حِظْوَةً </w:t>
      </w:r>
      <w:r>
        <w:rPr>
          <w:rStyle w:val="FootnoteAnchor"/>
          <w:rtl w:val="true"/>
        </w:rPr>
        <w:footnoteReference w:id="587"/>
      </w:r>
      <w:r>
        <w:rPr>
          <w:rFonts w:ascii="Amiri" w:hAnsi="Amiri" w:eastAsia="Amiri" w:cs="Amiri"/>
          <w:color w:val="111111"/>
          <w:sz w:val="28"/>
          <w:sz w:val="28"/>
          <w:szCs w:val="28"/>
          <w:rtl w:val="true"/>
          <w:lang w:bidi="ar-SA"/>
        </w:rPr>
        <w:t>لِي، وَلَا إِرْثَ مِنْ أَبِي، وَلَا رَحِمَ بَيْنَنَا، أَفَخَصَّكُمُ اللَّهُ بِآيَةٍ أَخْرَجَ مِنْهَا أَبِي؟</w:t>
      </w:r>
    </w:p>
    <w:p>
      <w:pPr>
        <w:pStyle w:val="BookText"/>
        <w:rPr/>
      </w:pPr>
      <w:r>
        <w:rPr>
          <w:rFonts w:ascii="Amiri" w:hAnsi="Amiri" w:eastAsia="Amiri" w:cs="Amiri"/>
          <w:color w:val="111111"/>
          <w:sz w:val="28"/>
          <w:sz w:val="28"/>
          <w:szCs w:val="28"/>
          <w:rtl w:val="true"/>
          <w:lang w:bidi="ar-SA"/>
        </w:rPr>
        <w:t>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 يَتَوَارَثَانِ؟ أَوَلَسْتُ أَنا وَأَبِي مِنْ أَهْلِ مِلَّةٍ وَاحِدَةٍ؟</w:t>
      </w:r>
    </w:p>
    <w:p>
      <w:pPr>
        <w:pStyle w:val="BookText"/>
        <w:rPr/>
      </w:pPr>
      <w:r>
        <w:rPr>
          <w:rFonts w:ascii="Amiri" w:hAnsi="Amiri" w:eastAsia="Amiri" w:cs="Amiri"/>
          <w:color w:val="111111"/>
          <w:sz w:val="28"/>
          <w:sz w:val="28"/>
          <w:szCs w:val="28"/>
          <w:rtl w:val="true"/>
          <w:lang w:bidi="ar-SA"/>
        </w:rPr>
        <w:t>أَمْ أَنْتُمْ أَعْلَمُ بِخُصُوصِ الْقُرْآنِ وَعُمُومِهِ مِنْ أَبِي وَابْنِ عَمِّي؟</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فَدُونَكَها مَخْطُومَةٌ </w:t>
      </w:r>
      <w:r>
        <w:rPr>
          <w:rStyle w:val="FootnoteAnchor"/>
          <w:rtl w:val="true"/>
        </w:rPr>
        <w:footnoteReference w:id="588"/>
      </w:r>
      <w:r>
        <w:rPr>
          <w:rFonts w:ascii="Amiri" w:hAnsi="Amiri" w:eastAsia="Amiri" w:cs="Amiri"/>
          <w:color w:val="111111"/>
          <w:sz w:val="28"/>
          <w:sz w:val="28"/>
          <w:szCs w:val="28"/>
          <w:rtl w:val="true"/>
          <w:lang w:bidi="ar-SA"/>
        </w:rPr>
        <w:t xml:space="preserve">مَرْحُولَةٌ </w:t>
      </w:r>
      <w:r>
        <w:rPr>
          <w:rStyle w:val="FootnoteAnchor"/>
          <w:rtl w:val="true"/>
        </w:rPr>
        <w:footnoteReference w:id="589"/>
      </w:r>
      <w:r>
        <w:rPr>
          <w:rFonts w:ascii="Amiri" w:hAnsi="Amiri" w:eastAsia="Amiri" w:cs="Amiri"/>
          <w:color w:val="111111"/>
          <w:sz w:val="28"/>
          <w:sz w:val="28"/>
          <w:szCs w:val="28"/>
          <w:rtl w:val="true"/>
          <w:lang w:bidi="ar-SA"/>
        </w:rPr>
        <w:t>تَلْقَاكَ يَوْمَ حَشْرِكَ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الْحَكَمُ اللهُ، </w:t>
      </w:r>
    </w:p>
    <w:p>
      <w:pPr>
        <w:pStyle w:val="BookText"/>
        <w:rPr/>
      </w:pPr>
      <w:r>
        <w:rPr>
          <w:rFonts w:ascii="Amiri" w:hAnsi="Amiri" w:eastAsia="Amiri" w:cs="Amiri"/>
          <w:color w:val="111111"/>
          <w:sz w:val="28"/>
          <w:sz w:val="28"/>
          <w:szCs w:val="28"/>
          <w:rtl w:val="true"/>
          <w:lang w:bidi="ar-SA"/>
        </w:rPr>
        <w:t xml:space="preserve">وَالزَّعِيمُ مُحَمَّدٌ، وَالْمَوْعِدُ الْقِيَامَةُ، وَعِنْدَ السَّاعَةِ يَخْسَرُ الْمُبْطِلُونَ، وَلَا يَنْفَعُكُمْ إِذْ تَنْدَمُونَ،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نَيَا 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يَأْتِيهِ عَذَابٌ يُخْزِيهِ وَيَحِلُّ عَلَيْهِ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أقامت سيّدة النساء الحجج البالغة على ميراثها من أبيها، والتي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البيّنات الدالّة بعمومها على أنّ كلّ ميت يرثه أبناؤه وأرحامه، وهي صريحة وواضحة في دلالتها على إرثها من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موانع الأرث أن يكون الميّت من ملّة ووارثه من ملّة أُخرى، كأن يكون الميّت مسلماً وابنه غير مسلم، فإنّه لا يرث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سيّدة النساء وأباها من ملّة الإسلام، فلماذا تحجب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التفتت إلى أبي بكر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فدكاً وتصرّف فيها، فهناك موعد عند الله وهو الحاكم بين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إنّها رمت بطرفها نحو الأنصار فقالت لهم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مَعاشِرَ النَّقِيبَةِ </w:t>
      </w:r>
      <w:r>
        <w:rPr>
          <w:rStyle w:val="FootnoteAnchor"/>
          <w:rtl w:val="true"/>
        </w:rPr>
        <w:footnoteReference w:id="590"/>
      </w:r>
      <w:r>
        <w:rPr>
          <w:rFonts w:ascii="Amiri" w:hAnsi="Amiri" w:eastAsia="Amiri" w:cs="Amiri"/>
          <w:color w:val="111111"/>
          <w:sz w:val="28"/>
          <w:sz w:val="28"/>
          <w:szCs w:val="28"/>
          <w:rtl w:val="true"/>
          <w:lang w:bidi="ar-SA"/>
        </w:rPr>
        <w:t xml:space="preserve">، وَأَعْضَادَ الْمِلَّةِ، وَحَضَنَةَ الْإِسْلَامِ، مَا هَذِهِ الْغَمِيزَةُ </w:t>
      </w:r>
      <w:r>
        <w:rPr>
          <w:rStyle w:val="FootnoteAnchor"/>
          <w:rtl w:val="true"/>
        </w:rPr>
        <w:footnoteReference w:id="591"/>
      </w:r>
      <w:r>
        <w:rPr>
          <w:rFonts w:ascii="Amiri" w:hAnsi="Amiri" w:eastAsia="Amiri" w:cs="Amiri"/>
          <w:color w:val="111111"/>
          <w:sz w:val="28"/>
          <w:sz w:val="28"/>
          <w:szCs w:val="28"/>
          <w:rtl w:val="true"/>
          <w:lang w:bidi="ar-SA"/>
        </w:rPr>
        <w:t xml:space="preserve">فِي حَقٍّي، وَالسَّنَةُ </w:t>
      </w:r>
      <w:r>
        <w:rPr>
          <w:rStyle w:val="FootnoteAnchor"/>
          <w:rtl w:val="true"/>
        </w:rPr>
        <w:footnoteReference w:id="592"/>
      </w:r>
      <w:r>
        <w:rPr>
          <w:rFonts w:ascii="Amiri" w:hAnsi="Amiri" w:eastAsia="Amiri" w:cs="Amiri"/>
          <w:color w:val="111111"/>
          <w:sz w:val="28"/>
          <w:sz w:val="28"/>
          <w:szCs w:val="28"/>
          <w:rtl w:val="true"/>
          <w:lang w:bidi="ar-SA"/>
        </w:rPr>
        <w:t>عَنْ ظُلَامَتِي؟ أَمَا كَانَ رَسُولُ اللَّهِ صَلَّى اللَّهُ عَلَيْهِ وَآلِهِ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سُرْعَانَ مَا أَحْدَثْتُمْ، وَعَجْلَانَ ذَا إِمَالَةٌ </w:t>
      </w:r>
      <w:r>
        <w:rPr>
          <w:rStyle w:val="FootnoteAnchor"/>
          <w:rtl w:val="true"/>
        </w:rPr>
        <w:footnoteReference w:id="593"/>
      </w:r>
      <w:r>
        <w:rPr>
          <w:rFonts w:ascii="Amiri" w:hAnsi="Amiri" w:eastAsia="Amiri" w:cs="Amiri"/>
          <w:color w:val="111111"/>
          <w:sz w:val="28"/>
          <w:sz w:val="28"/>
          <w:szCs w:val="28"/>
          <w:rtl w:val="true"/>
          <w:lang w:bidi="ar-SA"/>
        </w:rPr>
        <w:t xml:space="preserve">، وَلَكُمْ طَاقَةٌ بِمَا أَحَاوِلُ، وَقُوَّةٌ عَلَى مَا أَطْلُبُ وَأَزَاوِلُ؟ </w:t>
      </w:r>
    </w:p>
    <w:p>
      <w:pPr>
        <w:pStyle w:val="BookText"/>
        <w:rPr/>
      </w:pPr>
      <w:r>
        <w:rPr>
          <w:rFonts w:ascii="Amiri" w:hAnsi="Amiri" w:eastAsia="Amiri" w:cs="Amiri"/>
          <w:color w:val="111111"/>
          <w:sz w:val="28"/>
          <w:sz w:val="28"/>
          <w:szCs w:val="28"/>
          <w:rtl w:val="true"/>
          <w:lang w:bidi="ar-SA"/>
        </w:rPr>
        <w:t xml:space="preserve">أَتَقُولُونَ مَاتَ مُحَمَّدٌ ؟ فَخَطْبٌ جَلِيلٌ اسْتَوْسَعَ وَهْتُهُ </w:t>
      </w:r>
      <w:r>
        <w:rPr>
          <w:rStyle w:val="FootnoteAnchor"/>
          <w:rtl w:val="true"/>
        </w:rPr>
        <w:footnoteReference w:id="594"/>
      </w:r>
      <w:r>
        <w:rPr>
          <w:rFonts w:ascii="Amiri" w:hAnsi="Amiri" w:eastAsia="Amiri" w:cs="Amiri"/>
          <w:color w:val="111111"/>
          <w:sz w:val="28"/>
          <w:sz w:val="28"/>
          <w:szCs w:val="28"/>
          <w:rtl w:val="true"/>
          <w:lang w:bidi="ar-SA"/>
        </w:rPr>
        <w:t xml:space="preserve">، وَاسْتَنْهَرَ </w:t>
      </w:r>
      <w:r>
        <w:rPr>
          <w:rStyle w:val="FootnoteAnchor"/>
          <w:rtl w:val="true"/>
        </w:rPr>
        <w:footnoteReference w:id="595"/>
      </w:r>
      <w:r>
        <w:rPr>
          <w:rFonts w:ascii="Amiri" w:hAnsi="Amiri" w:eastAsia="Amiri" w:cs="Amiri"/>
          <w:color w:val="111111"/>
          <w:sz w:val="28"/>
          <w:sz w:val="28"/>
          <w:szCs w:val="28"/>
          <w:rtl w:val="true"/>
          <w:lang w:bidi="ar-SA"/>
        </w:rPr>
        <w:t>فَتْقُهُ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وَانْفَتَقَ رَتْقُهُ، وَأظْلِمَتِ الْأَرْضُ لِغَيْبَتِهِ، وَكُسِفَتِ الشَّمْسُ وَالْقَمَرُ، وَانْتَثَرَتِ النُّجُومُ لِمُصِيبَتِهِ، وَأَكْدَتِ </w:t>
      </w:r>
      <w:r>
        <w:rPr>
          <w:rStyle w:val="FootnoteAnchor"/>
          <w:rtl w:val="true"/>
        </w:rPr>
        <w:footnoteReference w:id="596"/>
      </w:r>
      <w:r>
        <w:rPr>
          <w:rFonts w:ascii="Amiri" w:hAnsi="Amiri" w:eastAsia="Amiri" w:cs="Amiri"/>
          <w:color w:val="111111"/>
          <w:sz w:val="28"/>
          <w:sz w:val="28"/>
          <w:szCs w:val="28"/>
          <w:rtl w:val="true"/>
          <w:lang w:bidi="ar-SA"/>
        </w:rPr>
        <w:t>الآمالُ، وَخَشَعَتِ الْجِبالُ، وَأضِيعَ الحَرِيمُ، وَازِيلَتِ الْحُرْمَةُ عِنْدَ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وَاللهِ النَّازِلَةُ الْكُبْرَى، وَالْمُصِيبَةُ الْعُظمى، لَا مِثْلُهَا نَازِلَةٌ، وَلَا بَائِقَةٌ </w:t>
      </w:r>
      <w:r>
        <w:rPr>
          <w:rStyle w:val="FootnoteAnchor"/>
          <w:rtl w:val="true"/>
        </w:rPr>
        <w:footnoteReference w:id="597"/>
      </w:r>
      <w:r>
        <w:rPr>
          <w:rFonts w:ascii="Amiri" w:hAnsi="Amiri" w:eastAsia="Amiri" w:cs="Amiri"/>
          <w:color w:val="111111"/>
          <w:sz w:val="28"/>
          <w:sz w:val="28"/>
          <w:szCs w:val="28"/>
          <w:rtl w:val="true"/>
          <w:lang w:bidi="ar-SA"/>
        </w:rPr>
        <w:t>عَاجِلَةٌ، أَعْلَنَ بِهَا كِتَابُ اللهِ جَلَّ ثَنَاؤُهُ فِي أَفْنِيَتِكُمْ، وَفِي مُمْسَاكُمْ وَمُصْبَحِكُم، يَهْتِفُ فِي أَفْنَيَتِكُمْ هِتافاً وَصُراحاً، وَتِلَاوَةً وَإِلْحَانَا، وَلَقَبْلَهُ مَا حَلَّ بِأَنْبِيَاءِ اللهِ وَرُسُلِهِ، حُكْمٌ فَصْلٌ، وَقَضَاءٌ حَتْمٌ 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استنهضت سيّدة النساء شباب المسلمين لارجاع حقّها الغصيب، وظلامتها التي عانتها من القوم، وذكّرتهم أنّ رعايتها رعاية لأبيها رسول الله صلّي الله عليه و آله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يحفظوا مكانتها، وجهلوا حقّها، وعمدوا إلى ظلمها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سلام الله عليها أنّ ما نزل بهم مثل ما حلّ بالأُمم بعد فَقْدِ أنبيائها من </w:t>
      </w:r>
    </w:p>
    <w:p>
      <w:pPr>
        <w:pStyle w:val="BookText"/>
        <w:rPr/>
      </w:pPr>
      <w:r>
        <w:rPr>
          <w:rFonts w:ascii="Amiri" w:hAnsi="Amiri" w:eastAsia="Amiri" w:cs="Amiri"/>
          <w:color w:val="111111"/>
          <w:sz w:val="28"/>
          <w:sz w:val="28"/>
          <w:szCs w:val="28"/>
          <w:rtl w:val="true"/>
          <w:lang w:bidi="ar-SA"/>
        </w:rPr>
        <w:t>الانحراف عن سنن الأنبياء، فقد منيت هذه الأُمّة بزلزال مدمر بعد وفاة النبيّ صلّي الله عليه و آله إنّه الانقلاب على الأعقاب الذي هو من أعظم صنوف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الصديقة وجّهت خطابها إلى بني قيلة تستنهض هممهم للأخذ بحقّها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بَنِي قَيْلَةَ </w:t>
      </w:r>
      <w:r>
        <w:rPr>
          <w:rStyle w:val="FootnoteAnchor"/>
          <w:rtl w:val="true"/>
        </w:rPr>
        <w:footnoteReference w:id="599"/>
      </w:r>
      <w:r>
        <w:rPr>
          <w:rFonts w:ascii="Amiri" w:hAnsi="Amiri" w:eastAsia="Amiri" w:cs="Amiri"/>
          <w:color w:val="111111"/>
          <w:sz w:val="28"/>
          <w:sz w:val="28"/>
          <w:szCs w:val="28"/>
          <w:rtl w:val="true"/>
          <w:lang w:bidi="ar-SA"/>
        </w:rPr>
        <w:t xml:space="preserve">، أَأَعْضَمُ تُرَاثَ أَبِي وَأَنْتُمْ بِمَرْأَى مِنِّي وَمَسْمَع وَمُنْتَدى </w:t>
      </w:r>
      <w:r>
        <w:rPr>
          <w:rStyle w:val="FootnoteAnchor"/>
          <w:rtl w:val="true"/>
        </w:rPr>
        <w:footnoteReference w:id="600"/>
      </w:r>
      <w:r>
        <w:rPr>
          <w:rFonts w:ascii="Amiri" w:hAnsi="Amiri" w:eastAsia="Amiri" w:cs="Amiri"/>
          <w:color w:val="111111"/>
          <w:sz w:val="28"/>
          <w:sz w:val="28"/>
          <w:szCs w:val="28"/>
          <w:rtl w:val="true"/>
          <w:lang w:bidi="ar-SA"/>
        </w:rPr>
        <w:t xml:space="preserve">وَمَجْمَعِ، تَلْبَسُكُمُ الدَّعْوَةُ، وَتَشْمَلُكُمُ الْخُبْرَةُ، وَأَنْتُمْ ذَوُو الْعَدَدِ وَالْعُدَّةِ، وَالْأَدَاةِ وَالْقُوَّةِ، وَعِنْدَكُمُ السَّلَاحُ وَالْجُنَّةُ </w:t>
      </w:r>
      <w:r>
        <w:rPr>
          <w:rStyle w:val="FootnoteAnchor"/>
          <w:rtl w:val="true"/>
        </w:rPr>
        <w:footnoteReference w:id="601"/>
      </w:r>
      <w:r>
        <w:rPr>
          <w:rFonts w:ascii="Amiri" w:hAnsi="Amiri" w:eastAsia="Amiri" w:cs="Amiri"/>
          <w:color w:val="111111"/>
          <w:sz w:val="28"/>
          <w:sz w:val="28"/>
          <w:szCs w:val="28"/>
          <w:rtl w:val="true"/>
          <w:lang w:bidi="ar-SA"/>
        </w:rPr>
        <w:t>، تُوَافِيكُمُ الدَّعْوَةُ فَلَا تُجِيبُونَ، وَتَأْتِيكُمُ الصَّرْخَةُ فَلَا تُغِيثُونَ، وَأَنتُمْ مَوْصُوفُونَ بِالْكِفَاحِ، مَعْرُوفُونَ بِالْخَيْرِ وَالصَّلَاحِ، وَالنُّخْبَةُ الَّتِي انْتُخِبَتْ، وَالْخِيَرَةُ الَّتِي اخْتِيرَتْ لَنَا أَهْلَ الْبَيْتِ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قَاتَلْتُمُ الْعَرَبَ، وَتَحَمَّلْتُمُ الْكَدَّ وَالتَّعَبَ، وَنَاطَحْتُمُ الْأُمَمَ، وَكَافَحْتُمُ الْبُهَمَ فَلَا تَبْرَحُ </w:t>
      </w:r>
      <w:r>
        <w:rPr>
          <w:rStyle w:val="FootnoteAnchor"/>
          <w:rtl w:val="true"/>
        </w:rPr>
        <w:footnoteReference w:id="602"/>
      </w:r>
      <w:r>
        <w:rPr>
          <w:rFonts w:ascii="Amiri" w:hAnsi="Amiri" w:eastAsia="Amiri" w:cs="Amiri"/>
          <w:color w:val="111111"/>
          <w:sz w:val="28"/>
          <w:sz w:val="28"/>
          <w:szCs w:val="28"/>
          <w:rtl w:val="true"/>
          <w:lang w:bidi="ar-SA"/>
        </w:rPr>
        <w:t xml:space="preserve">أَوْ تَبْرَحُونَ، تَأْمُرُكُمْ فَتَأْتَمِرُونَ، حَتَّى إِذَا دَارَتْ بِنَا رَحَى الْإِسْلَامِ، وَدَرَّ حَلَبُ الْأَيَّامِ، وَخَضَعَتْ نُعْرَةُ الشِّرْكِ، وَسَكَنَتْ فَوْرَةُ الْإِفْكِ، وَخَمَدَتْ نِيرَانُ الْكُفْرِ، وَهَدَأَتْ دَعْوَةُ الْهَرَجِ، وَاسْتَوْسَقَ </w:t>
      </w:r>
      <w:r>
        <w:rPr>
          <w:rStyle w:val="FootnoteAnchor"/>
          <w:rtl w:val="true"/>
        </w:rPr>
        <w:footnoteReference w:id="603"/>
      </w:r>
      <w:r>
        <w:rPr>
          <w:rFonts w:ascii="Amiri" w:hAnsi="Amiri" w:eastAsia="Amiri" w:cs="Amiri"/>
          <w:color w:val="111111"/>
          <w:sz w:val="28"/>
          <w:sz w:val="28"/>
          <w:szCs w:val="28"/>
          <w:rtl w:val="true"/>
          <w:lang w:bidi="ar-SA"/>
        </w:rPr>
        <w:t xml:space="preserve">نِظَامُ الدِّينِ، فَأَنَّى حِرْتُمْ بَعْدَ الْبَيَانِ، وَأَسْرَرْتُمْ بَعْدَ الأَعْلَانِ، وَنَكَرْتُمْ بَعْدَ الْأَقْدَامِ، وَأَشْرَكْتُمْ بِعْدَ الْإِيْمَانِ؟ أَلَا تُقَاتِلُونَ قَوْماً نَكَنُوا أَيْمَانَهُمْ وَهَمُّوا بِإِخْراج الرَّسُولِ وَهُمْ بَدَءُ وكُمْ أَوَّلَ </w:t>
      </w:r>
    </w:p>
    <w:p>
      <w:pPr>
        <w:pStyle w:val="BookText"/>
        <w:rPr/>
      </w:pPr>
      <w:r>
        <w:rPr>
          <w:rFonts w:ascii="Amiri" w:hAnsi="Amiri" w:eastAsia="Amiri" w:cs="Amiri"/>
          <w:color w:val="111111"/>
          <w:sz w:val="28"/>
          <w:sz w:val="28"/>
          <w:szCs w:val="28"/>
          <w:rtl w:val="true"/>
          <w:lang w:bidi="ar-SA"/>
        </w:rPr>
        <w:t>مَرَّةٍ أَتَخْشَوْنَهُمْ فَاللَّهُ أَحَقُّ أَنْ تَخْشَوْهُ إِنْ كُنتُمْ مُؤْمِنِينَ</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جاء في أعلام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ودعت حبيبة رسول الله صلّي الله عليه و آله الأنصار إلى الثورة والإطاحة بحكومة أبي بكر، فقد ذكّرتهم بسابق جهادهم في نشر الإسلام، وإعلاء كلمة الحقّ، وما عانوه من مشاقّ وتعب في ميادين الجهاد حتّى استوسق نظام الدين، وقام الإسلام على سوقه عبل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نعت عليهم جمودهم، وعدم قيامهم بنصرة الإمام عليه السّلام، الذي أقامه رسول الله صلّي الله عليه و آله علماً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واستمرّت الصدِّيقة في خطابها للأنصار قائلة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وَقَدْ أَرى أَنْ قَدْ أَخْلَدْتُمْ </w:t>
      </w:r>
      <w:r>
        <w:rPr>
          <w:rStyle w:val="FootnoteAnchor"/>
          <w:rtl w:val="true"/>
        </w:rPr>
        <w:footnoteReference w:id="605"/>
      </w:r>
      <w:r>
        <w:rPr>
          <w:rFonts w:ascii="Amiri" w:hAnsi="Amiri" w:eastAsia="Amiri" w:cs="Amiri"/>
          <w:color w:val="111111"/>
          <w:sz w:val="28"/>
          <w:sz w:val="28"/>
          <w:szCs w:val="28"/>
          <w:rtl w:val="true"/>
          <w:lang w:bidi="ar-SA"/>
        </w:rPr>
        <w:t xml:space="preserve">إِلَى الْخَفْضِ </w:t>
      </w:r>
      <w:r>
        <w:rPr>
          <w:rStyle w:val="FootnoteAnchor"/>
          <w:rtl w:val="true"/>
        </w:rPr>
        <w:footnoteReference w:id="606"/>
      </w:r>
      <w:r>
        <w:rPr>
          <w:rFonts w:ascii="Amiri" w:hAnsi="Amiri" w:eastAsia="Amiri" w:cs="Amiri"/>
          <w:color w:val="111111"/>
          <w:sz w:val="28"/>
          <w:sz w:val="28"/>
          <w:szCs w:val="28"/>
          <w:rtl w:val="true"/>
          <w:lang w:bidi="ar-SA"/>
        </w:rPr>
        <w:t xml:space="preserve">، وَأَبْعَدْتُمْ مَنْ هُوَ أَحَقُّ بِالْبَسْطِ وَالْقَبْضِ، وَخَلَوْتُمْ بِالدَّعَةِ </w:t>
      </w:r>
      <w:r>
        <w:rPr>
          <w:rStyle w:val="FootnoteAnchor"/>
          <w:rtl w:val="true"/>
        </w:rPr>
        <w:footnoteReference w:id="607"/>
      </w:r>
      <w:r>
        <w:rPr>
          <w:rFonts w:ascii="Amiri" w:hAnsi="Amiri" w:eastAsia="Amiri" w:cs="Amiri"/>
          <w:color w:val="111111"/>
          <w:sz w:val="28"/>
          <w:sz w:val="28"/>
          <w:szCs w:val="28"/>
          <w:rtl w:val="true"/>
          <w:lang w:bidi="ar-SA"/>
        </w:rPr>
        <w:t xml:space="preserve">، وَنَجَوْتُمْ مِنَ الضَّيْقِ بِالسِّعَةِ، فَمَجَجْتُم ما وَعِيتُمْ، وَدَسَعْتُمُ </w:t>
      </w:r>
      <w:r>
        <w:rPr>
          <w:rStyle w:val="FootnoteAnchor"/>
          <w:rtl w:val="true"/>
        </w:rPr>
        <w:footnoteReference w:id="608"/>
      </w:r>
      <w:r>
        <w:rPr>
          <w:rFonts w:ascii="Amiri" w:hAnsi="Amiri" w:eastAsia="Amiri" w:cs="Amiri"/>
          <w:color w:val="111111"/>
          <w:sz w:val="28"/>
          <w:sz w:val="28"/>
          <w:szCs w:val="28"/>
          <w:rtl w:val="true"/>
          <w:lang w:bidi="ar-SA"/>
        </w:rPr>
        <w:t xml:space="preserve">الَّذِي تَسَوَّغْتُمْ </w:t>
      </w:r>
      <w:r>
        <w:rPr>
          <w:rStyle w:val="FootnoteAnchor"/>
          <w:rtl w:val="true"/>
        </w:rPr>
        <w:footnoteReference w:id="609"/>
      </w:r>
      <w:r>
        <w:rPr>
          <w:rFonts w:ascii="Amiri" w:hAnsi="Amiri" w:eastAsia="Amiri" w:cs="Amiri"/>
          <w:color w:val="111111"/>
          <w:sz w:val="28"/>
          <w:sz w:val="28"/>
          <w:szCs w:val="28"/>
          <w:rtl w:val="true"/>
          <w:lang w:bidi="ar-SA"/>
        </w:rPr>
        <w:t>، فَإِنْ تَكْفُرُوا أَنْتُمْ وَمَنْ فِي الْأَرْضِ جَمِيعاً فَإِنَّ اللَّهَ لَغَنِيٌّ حَمِيدٌ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وَقَدْ قُلْتُ مَا قُلْتُ هذا عَلى مَعْرِفَةٍ مِنِّي بِالْخَذْلَةِ الَّتِي خَامَرَتْكُمْ، وَالْغَدْرَةِ الَّتِي اسْتَشْعَرَتْهَا قُلُوبُكُمْ، وَلَكِنَّهَا فَيْضَةُ النَّفْسِ، وَنَفْتَةُ الْغَيْظِ، </w:t>
      </w:r>
    </w:p>
    <w:p>
      <w:pPr>
        <w:pStyle w:val="BookText"/>
        <w:rPr/>
      </w:pPr>
      <w:r>
        <w:rPr>
          <w:rFonts w:ascii="Amiri" w:hAnsi="Amiri" w:eastAsia="Amiri" w:cs="Amiri"/>
          <w:color w:val="111111"/>
          <w:sz w:val="28"/>
          <w:sz w:val="28"/>
          <w:szCs w:val="28"/>
          <w:rtl w:val="true"/>
          <w:lang w:bidi="ar-SA"/>
        </w:rPr>
        <w:t xml:space="preserve">وَخَوَرُ </w:t>
      </w:r>
      <w:r>
        <w:rPr>
          <w:rStyle w:val="FootnoteAnchor"/>
          <w:rtl w:val="true"/>
        </w:rPr>
        <w:footnoteReference w:id="610"/>
      </w:r>
      <w:r>
        <w:rPr>
          <w:rFonts w:ascii="Amiri" w:hAnsi="Amiri" w:eastAsia="Amiri" w:cs="Amiri"/>
          <w:color w:val="111111"/>
          <w:sz w:val="28"/>
          <w:sz w:val="28"/>
          <w:szCs w:val="28"/>
          <w:rtl w:val="true"/>
          <w:lang w:bidi="ar-SA"/>
        </w:rPr>
        <w:t xml:space="preserve">الْقَنَا </w:t>
      </w:r>
      <w:r>
        <w:rPr>
          <w:rStyle w:val="FootnoteAnchor"/>
          <w:rtl w:val="true"/>
        </w:rPr>
        <w:footnoteReference w:id="611"/>
      </w:r>
      <w:r>
        <w:rPr>
          <w:rFonts w:ascii="Amiri" w:hAnsi="Amiri" w:eastAsia="Amiri" w:cs="Amiri"/>
          <w:color w:val="111111"/>
          <w:sz w:val="28"/>
          <w:sz w:val="28"/>
          <w:szCs w:val="28"/>
          <w:rtl w:val="true"/>
          <w:lang w:bidi="ar-SA"/>
        </w:rPr>
        <w:t xml:space="preserve">، وَبَنَّةُ الصُّدُورِ، وَتَقْدِمَةُ الْحُجَّةِ، فَدُونَكُمُوهَا فَاحْتَقِبُوهَا </w:t>
      </w:r>
      <w:r>
        <w:rPr>
          <w:rStyle w:val="FootnoteAnchor"/>
          <w:rtl w:val="true"/>
        </w:rPr>
        <w:footnoteReference w:id="612"/>
      </w:r>
      <w:r>
        <w:rPr>
          <w:rFonts w:ascii="Amiri" w:hAnsi="Amiri" w:eastAsia="Amiri" w:cs="Amiri"/>
          <w:color w:val="111111"/>
          <w:sz w:val="28"/>
          <w:sz w:val="28"/>
          <w:szCs w:val="28"/>
          <w:rtl w:val="true"/>
          <w:lang w:bidi="ar-SA"/>
        </w:rPr>
        <w:t xml:space="preserve">دَبِرَةً </w:t>
      </w:r>
      <w:r>
        <w:rPr>
          <w:rStyle w:val="FootnoteAnchor"/>
          <w:rtl w:val="true"/>
        </w:rPr>
        <w:footnoteReference w:id="613"/>
      </w:r>
      <w:r>
        <w:rPr>
          <w:rFonts w:ascii="Amiri" w:hAnsi="Amiri" w:eastAsia="Amiri" w:cs="Amiri"/>
          <w:color w:val="111111"/>
          <w:sz w:val="28"/>
          <w:sz w:val="28"/>
          <w:szCs w:val="28"/>
          <w:rtl w:val="true"/>
          <w:lang w:bidi="ar-SA"/>
        </w:rPr>
        <w:t xml:space="preserve">الظَّهْرِ، نَقِبَةَ الْخُفُ </w:t>
      </w:r>
      <w:r>
        <w:rPr>
          <w:rStyle w:val="FootnoteAnchor"/>
          <w:rtl w:val="true"/>
        </w:rPr>
        <w:footnoteReference w:id="614"/>
      </w:r>
      <w:r>
        <w:rPr>
          <w:rFonts w:ascii="Amiri" w:hAnsi="Amiri" w:eastAsia="Amiri" w:cs="Amiri"/>
          <w:color w:val="111111"/>
          <w:sz w:val="28"/>
          <w:sz w:val="28"/>
          <w:szCs w:val="28"/>
          <w:rtl w:val="true"/>
          <w:lang w:bidi="ar-SA"/>
        </w:rPr>
        <w:t xml:space="preserve">، بَاقِيَةَ الْعَارِ، مَوْسُومَةٌ بِغَضَبِ اللهِ الْجَبَّارِ، وَشَنَارِ الْأَبَدِ، مَوْصُولَةٌ بِنَارِ اللَّهِ الْمُوقَدَةِ الَّتِي تَطَّلِعُ عَلَى الْأَفْئِدَةِ، 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ابْنَةُ نَذِيرٍ لَكُمْ بَيْنَ يَدَيْ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إِنَّا عَامِلُونَ، وَانْتَظِرُوا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المسعودي في 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منظور في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كحالة في أعلام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طيفور في بلاغات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طاووس في كتاب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الأثير في النهاية في 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وانتهى هذا الخطاب الخالد الذي دعت فيه إلى الثورة والإطاحة بحكومة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بكر، وإرجاع الحقّ إلى أهله ومعدنه، وقد وجلت منه القلوب، وخشعت الأبصار، وبخعت النفوس، وأوشكت أن تردّ شوارد الأهواء، ويرجع الحقّ إلى نصابه إلّا أنّ أبا بكر قد استطاع بلباقته الهائلة، وقابلياته الدبلوماسية، أن يسيطر على الموقف، وينقذ حكومته من الانقلاب، فقد قابل بضعة الرسول سلام الله عليها بكلّ احتفاء </w:t>
      </w:r>
      <w:bookmarkStart w:id="964" w:name="pg17243_178350"/>
    </w:p>
    <w:p>
      <w:pPr>
        <w:pStyle w:val="BookText"/>
        <w:rPr/>
      </w:pPr>
      <w:bookmarkEnd w:id="964"/>
      <w:r>
        <w:rPr>
          <w:rFonts w:ascii="Amiri" w:hAnsi="Amiri" w:eastAsia="Amiri" w:cs="Amiri"/>
          <w:color w:val="111111"/>
          <w:sz w:val="28"/>
          <w:sz w:val="28"/>
          <w:szCs w:val="28"/>
          <w:rtl w:val="true"/>
          <w:lang w:bidi="ar-SA"/>
        </w:rPr>
        <w:t>وتكريم، وأظهر لها المزيد من الاحترام والتقدير، وأنّه يكنّ لها من الإخلاص والولاء أكثر ما يكنّه لابنته عائشة، كما أظهر لها الحزن العميق على وفاة أبيها رسول الله صلّي الله عليه و آله وودّ أنّه قد مات قبل موته، إلى غير ذلك من الكلمات المعسولة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عرض لها أنّه لم يتقلّد منصب الحكم عن رأيه الخاصّ وإنّما انتخبه المسلمون، وأنّ الاجراءات الصارمة لم تكن عن رأيه الخاص، وإنّما كانت عن رأي المسلمين، وقد جلب له بذلك القلوب، وأخمد نار الثورة، وقضى على جميع معالمها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شرف الدين نضّر الله مثواه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فشل الزهراء في مواقفها بكلّ ما لديه من سبل الحكمة، ولو فعل ذلك لكان أحمد في العقبي، وأبعد عن مظانّ الندم، وأنأى عن مواقف اللوم، وأجمع لشمل الأُمّة، وأصلح له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بوسعه أن يربأ بوديعة رسول الله ووحيدته عن الخيبة، ويحفظها عن أن تنقلب عنه، وهي تتعثّر بأذيالها، وماذا عليه إذ احتلّ محلّ أبيها، لو سلّمها فدكاً من غیر محاكمة، فإنّ للإمام أن يفعل ذلك بولايته العامّة، وما فدك في سبيل هذه المصلحة ودفع هذه المفسدة</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5688782_1280447820"/>
      <w:bookmarkStart w:id="966" w:name="_Toc366"/>
      <w:bookmarkEnd w:id="965"/>
      <w:r>
        <w:rPr>
          <w:rtl w:val="true"/>
        </w:rPr>
        <w:t>خيبة الزهراء عليهاالسّلام</w:t>
      </w:r>
      <w:bookmarkEnd w:id="966"/>
    </w:p>
    <w:p>
      <w:pPr>
        <w:pStyle w:val="BookText"/>
        <w:rPr/>
      </w:pPr>
      <w:r>
        <w:rPr>
          <w:rFonts w:ascii="Amiri" w:hAnsi="Amiri" w:eastAsia="Amiri" w:cs="Amiri"/>
          <w:color w:val="111111"/>
          <w:sz w:val="28"/>
          <w:sz w:val="28"/>
          <w:szCs w:val="28"/>
          <w:rtl w:val="true"/>
          <w:lang w:bidi="ar-SA"/>
        </w:rPr>
        <w:t>وقفلت بضعة الرسول سلام الله عليها إلى مرقد أبيها تشكو إليه ما ألمّ بها من الخطوب التي عانتها من القوم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 قَوْمُكَ فَاشْهَدْهُمْ وَلَا تَغِبُ </w:t>
      </w:r>
      <w:bookmarkStart w:id="967" w:name="pg17243_178351"/>
    </w:p>
    <w:p>
      <w:pPr>
        <w:pStyle w:val="BookText"/>
        <w:rPr/>
      </w:pPr>
      <w:bookmarkEnd w:id="967"/>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التُّرُبُ</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وَكُل الإرْثِ مُعْتَصَبُ</w:t>
      </w:r>
    </w:p>
    <w:p>
      <w:pPr>
        <w:pStyle w:val="BookText"/>
        <w:rPr/>
      </w:pPr>
      <w:r>
        <w:rPr>
          <w:rFonts w:ascii="Amiri" w:hAnsi="Amiri" w:eastAsia="Amiri" w:cs="Amiri"/>
          <w:color w:val="111111"/>
          <w:sz w:val="28"/>
          <w:sz w:val="28"/>
          <w:szCs w:val="28"/>
          <w:rtl w:val="true"/>
          <w:lang w:bidi="ar-SA"/>
        </w:rPr>
        <w:t>ويلمس من هذه الأبيات لوعتها وحزنها العميق من الأحداث المروّعة التي حلّت بها بعد رحيل أبيها إلى حظيرة القدس، فإنّ القوم لم يراعوا مكانتها وسموّ شأنها، وعاملوها معاملة عاديّة أخذت تحزّ في نفسها</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5688784_1280447820"/>
      <w:bookmarkStart w:id="969" w:name="_Toc367"/>
      <w:bookmarkEnd w:id="968"/>
      <w:r>
        <w:rPr>
          <w:rtl w:val="true"/>
        </w:rPr>
        <w:t>خطابها التأريخي على النساء</w:t>
      </w:r>
      <w:bookmarkEnd w:id="969"/>
    </w:p>
    <w:p>
      <w:pPr>
        <w:pStyle w:val="BookText"/>
        <w:rPr/>
      </w:pPr>
      <w:r>
        <w:rPr>
          <w:rFonts w:ascii="Amiri" w:hAnsi="Amiri" w:eastAsia="Amiri" w:cs="Amiri"/>
          <w:color w:val="111111"/>
          <w:sz w:val="28"/>
          <w:sz w:val="28"/>
          <w:szCs w:val="28"/>
          <w:rtl w:val="true"/>
          <w:lang w:bidi="ar-SA"/>
        </w:rPr>
        <w:t>ولمّا مرضت بضعة الرسول سلام الله عليها هرعت نساء المسلمين إلى عيادتها،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بنت رسول الله ؟</w:t>
      </w:r>
    </w:p>
    <w:p>
      <w:pPr>
        <w:pStyle w:val="BookText"/>
        <w:rPr/>
      </w:pPr>
      <w:r>
        <w:rPr>
          <w:rFonts w:ascii="Amiri" w:hAnsi="Amiri" w:eastAsia="Amiri" w:cs="Amiri"/>
          <w:color w:val="111111"/>
          <w:sz w:val="28"/>
          <w:sz w:val="28"/>
          <w:szCs w:val="28"/>
          <w:rtl w:val="true"/>
          <w:lang w:bidi="ar-SA"/>
        </w:rPr>
        <w:t>فأجابتهنّ بلوعة وأسى قائلة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وَاللهِ عَائِفَةٌ لِدُنْيا كُنَّ، قالِيَةٌ لِرِجالِكُنَّ، لَفَظْتُهُمْ </w:t>
      </w:r>
      <w:r>
        <w:rPr>
          <w:rStyle w:val="FootnoteAnchor"/>
          <w:rtl w:val="true"/>
        </w:rPr>
        <w:footnoteReference w:id="617"/>
      </w:r>
      <w:r>
        <w:rPr>
          <w:rFonts w:ascii="Amiri" w:hAnsi="Amiri" w:eastAsia="Amiri" w:cs="Amiri"/>
          <w:color w:val="111111"/>
          <w:sz w:val="28"/>
          <w:sz w:val="28"/>
          <w:szCs w:val="28"/>
          <w:rtl w:val="true"/>
          <w:lang w:bidi="ar-SA"/>
        </w:rPr>
        <w:t xml:space="preserve">بَعْدَ أَنْ عَجَمْتُهُمْ </w:t>
      </w:r>
      <w:r>
        <w:rPr>
          <w:rStyle w:val="FootnoteAnchor"/>
          <w:rtl w:val="true"/>
        </w:rPr>
        <w:footnoteReference w:id="618"/>
      </w:r>
      <w:r>
        <w:rPr>
          <w:rFonts w:ascii="Amiri" w:hAnsi="Amiri" w:eastAsia="Amiri" w:cs="Amiri"/>
          <w:color w:val="111111"/>
          <w:sz w:val="28"/>
          <w:sz w:val="28"/>
          <w:szCs w:val="28"/>
          <w:rtl w:val="true"/>
          <w:lang w:bidi="ar-SA"/>
        </w:rPr>
        <w:t xml:space="preserve">، وَسَئِمْتُهُمْ بَعْدَ أَنْ سَبَرْتُهُمْ </w:t>
      </w:r>
      <w:r>
        <w:rPr>
          <w:rStyle w:val="FootnoteAnchor"/>
          <w:rtl w:val="true"/>
        </w:rPr>
        <w:footnoteReference w:id="619"/>
      </w:r>
      <w:r>
        <w:rPr>
          <w:rFonts w:ascii="Amiri" w:hAnsi="Amiri" w:eastAsia="Amiri" w:cs="Amiri"/>
          <w:color w:val="111111"/>
          <w:sz w:val="28"/>
          <w:sz w:val="28"/>
          <w:szCs w:val="28"/>
          <w:rtl w:val="true"/>
          <w:lang w:bidi="ar-SA"/>
        </w:rPr>
        <w:t xml:space="preserve">، فَقُبْحاً لِقُلُولِ الْحَد وَاللّعِب بَعْدَ الْجِدُ، وَقَرْعِ الصَّفاةِ، وَصَدْعِ الْقَناةِ، وَخَتَلِ الْآراء </w:t>
      </w:r>
      <w:r>
        <w:rPr>
          <w:rStyle w:val="FootnoteAnchor"/>
          <w:rtl w:val="true"/>
        </w:rPr>
        <w:footnoteReference w:id="620"/>
      </w:r>
      <w:r>
        <w:rPr>
          <w:rFonts w:ascii="Amiri" w:hAnsi="Amiri" w:eastAsia="Amiri" w:cs="Amiri"/>
          <w:color w:val="111111"/>
          <w:sz w:val="28"/>
          <w:sz w:val="28"/>
          <w:szCs w:val="28"/>
          <w:rtl w:val="true"/>
          <w:lang w:bidi="ar-SA"/>
        </w:rPr>
        <w:t xml:space="preserve">، وَزَلَلِ الْأَهْواءِ، وَبِئْسَ ما قَدَّمَتْ لَهُمْ أَنْفُسُهُمْ أَنْ سَخِطَ اللَّهُ عَلَيْهِمْ وَفِي الْعَذَابِ هُمْ خَالِدُونَ </w:t>
      </w:r>
      <w:r>
        <w:rPr>
          <w:rStyle w:val="FootnoteAnchor"/>
          <w:rtl w:val="true"/>
        </w:rPr>
        <w:footnoteReference w:id="621"/>
      </w:r>
      <w:r>
        <w:rPr>
          <w:rFonts w:ascii="Amiri" w:hAnsi="Amiri" w:eastAsia="Amiri" w:cs="Amiri"/>
          <w:color w:val="111111"/>
          <w:sz w:val="28"/>
          <w:sz w:val="28"/>
          <w:szCs w:val="28"/>
          <w:rtl w:val="true"/>
          <w:lang w:bidi="ar-SA"/>
        </w:rPr>
        <w:t xml:space="preserve">، لَا جَرَمَ لَقَدْ قَلَّدْتُهُمْ رِيْقَتَها، وَحَمَّلْتُهُمْ أَوْقَتَها </w:t>
      </w:r>
      <w:r>
        <w:rPr>
          <w:rStyle w:val="FootnoteAnchor"/>
          <w:rtl w:val="true"/>
        </w:rPr>
        <w:footnoteReference w:id="622"/>
      </w:r>
      <w:r>
        <w:rPr>
          <w:rFonts w:ascii="Amiri" w:hAnsi="Amiri" w:eastAsia="Amiri" w:cs="Amiri"/>
          <w:color w:val="111111"/>
          <w:sz w:val="28"/>
          <w:sz w:val="28"/>
          <w:szCs w:val="28"/>
          <w:rtl w:val="true"/>
          <w:lang w:bidi="ar-SA"/>
        </w:rPr>
        <w:t xml:space="preserve">، وَشَنَنْتُ عَلَيْهِمْ غَارَتَها، </w:t>
      </w:r>
    </w:p>
    <w:p>
      <w:pPr>
        <w:pStyle w:val="BookText"/>
        <w:rPr/>
      </w:pPr>
      <w:r>
        <w:rPr>
          <w:rFonts w:ascii="Amiri" w:hAnsi="Amiri" w:eastAsia="Amiri" w:cs="Amiri"/>
          <w:color w:val="111111"/>
          <w:sz w:val="28"/>
          <w:sz w:val="28"/>
          <w:szCs w:val="28"/>
          <w:rtl w:val="true"/>
          <w:lang w:bidi="ar-SA"/>
        </w:rPr>
        <w:t>فَجَدْعاً وَعَقْراً وَبُعْداً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وَيْحَهُمْ أَنَّى زَحْزَحُوهَا عَنْ رَواسِي الرِّسالَةِ، وَقَواعِدِ النُّبُوَّةِ وَالدِّلَالَةِ، وَمَهْبِطِ الرُّوح الأمينِ، وَالطَّبِينِ </w:t>
      </w:r>
      <w:r>
        <w:rPr>
          <w:rStyle w:val="FootnoteAnchor"/>
          <w:rtl w:val="true"/>
        </w:rPr>
        <w:footnoteReference w:id="623"/>
      </w:r>
      <w:r>
        <w:rPr>
          <w:rFonts w:ascii="Amiri" w:hAnsi="Amiri" w:eastAsia="Amiri" w:cs="Amiri"/>
          <w:color w:val="111111"/>
          <w:sz w:val="28"/>
          <w:sz w:val="28"/>
          <w:szCs w:val="28"/>
          <w:rtl w:val="true"/>
          <w:lang w:bidi="ar-SA"/>
        </w:rPr>
        <w:t xml:space="preserve">بِأمُورِ الدُّنْيا وَالدِّينِ، أَلَا ذلِكَ هُوَ الْخُسْرانُ الْمُبِينُ، وَمَا الَّذِي نَقِمُوا مِنْ أَبِي الْحَسَنِ، نَقِمُوا وَاللَّهِ مِنْهُ نَكِيرَ سَيْفِهِ، وَقِلَّةَ مُبالَاتِهِ لِحَتْفِهِ، وَشِدَّةَ وَطَاتِهِ، وَنَكَالَ وَقْعَتِهِ، وَتَنَمُّرَهُ </w:t>
      </w:r>
      <w:r>
        <w:rPr>
          <w:rStyle w:val="FootnoteAnchor"/>
          <w:rtl w:val="true"/>
        </w:rPr>
        <w:footnoteReference w:id="624"/>
      </w:r>
      <w:r>
        <w:rPr>
          <w:rFonts w:ascii="Amiri" w:hAnsi="Amiri" w:eastAsia="Amiri" w:cs="Amiri"/>
          <w:color w:val="111111"/>
          <w:sz w:val="28"/>
          <w:sz w:val="28"/>
          <w:szCs w:val="28"/>
          <w:rtl w:val="true"/>
          <w:lang w:bidi="ar-SA"/>
        </w:rPr>
        <w:t>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وَتاللَّهِ لَوْ مَالُوا عَن الْمَحَجَّةِ اللَّائِحَةِ، وَزالُوا عَنْ قَبُولِ الْحُجَّةِ الْواضِحَةِ لَرَدَّهُمْ إِلَيْهَا، وَحَمَلَهُمْ عَلَيْهَا، وَلَسارَ بِهِمْ سَيْراً سُجُحاً </w:t>
      </w:r>
      <w:r>
        <w:rPr>
          <w:rStyle w:val="FootnoteAnchor"/>
          <w:rtl w:val="true"/>
        </w:rPr>
        <w:footnoteReference w:id="625"/>
      </w:r>
      <w:r>
        <w:rPr>
          <w:rFonts w:ascii="Amiri" w:hAnsi="Amiri" w:eastAsia="Amiri" w:cs="Amiri"/>
          <w:color w:val="111111"/>
          <w:sz w:val="28"/>
          <w:sz w:val="28"/>
          <w:szCs w:val="28"/>
          <w:rtl w:val="true"/>
          <w:lang w:bidi="ar-SA"/>
        </w:rPr>
        <w:t xml:space="preserve">، لَا يُعْلَمُ </w:t>
      </w:r>
      <w:r>
        <w:rPr>
          <w:rStyle w:val="FootnoteAnchor"/>
          <w:rtl w:val="true"/>
        </w:rPr>
        <w:footnoteReference w:id="626"/>
      </w:r>
      <w:r>
        <w:rPr>
          <w:rFonts w:ascii="Amiri" w:hAnsi="Amiri" w:eastAsia="Amiri" w:cs="Amiri"/>
          <w:color w:val="111111"/>
          <w:sz w:val="28"/>
          <w:sz w:val="28"/>
          <w:szCs w:val="28"/>
          <w:rtl w:val="true"/>
          <w:lang w:bidi="ar-SA"/>
        </w:rPr>
        <w:t>خِشَاشُهُ، وَلَا يَكِلَّ سائِرُهُ، وَلَا يَمَلَّ راكِبُهُ، وَلَأَوْرَدَهُمْ مَنْهَلاً نَمِيراً صافياً رَويّاً تَطْفَحُ ضِفْتَاهُ، وَلَا يَتَرَنَّقُ جانِبَاهُ، وَلَأَصْدَرَهُمْ بِطَاناً، وَنَصَحَ لَهُمْ سِرّاً وَإِعْلَاناً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يَتَحَلَى مِنَ الدُّنْيا بِطائِلِ، وَلَا يَحْطَى مِنْهَا بِنائِلِ، غَيْرَ رَيَّ النَّاهِلِ، وَشَبْعَةِ الْكافِلِ، وَلَبَانَ لَهُمُ الزّاهِدُ مِنَ الرّاغِبِ، وَالصَّادِقُ مِنَ الْكَاذِبِ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ظَلَمُوا مِنْ هَؤُلَاءِ سَيُصِيبُهُمْ سَيِّئَاتُ ما كَسَبُوا وَما هُمْ بِمُعْجِزِينَ</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أَلَا هَلُمَّ فَاسْتَمِعْ، وَما عِشْتَ أَراكَ الدَّهْرُ عَجَباً، وَإِنْ تَعْجَبْ فَعَجَبٌ قَوْلُهُمْ، لَيْتَ شِعْرِي إِلى أَي سِنادٍ اسْتَنَدُوا، وَإِلى أَي عِمَادٍ اعْتَمَدُوا، وَبِأَيِّ عُرْوَةٍ تَمَسَّكُوا، وَعَلَى أَيَّةِ ذُرِّيَّةٍ أَقْدَمُوا وَاحْتَنَكُوا </w:t>
      </w:r>
      <w:r>
        <w:rPr>
          <w:rStyle w:val="FootnoteAnchor"/>
          <w:rtl w:val="true"/>
        </w:rPr>
        <w:footnoteReference w:id="6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 وَلَبِئْسَ الْعَشِيرُ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لِلظَّالِمِينَ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اسْتَبْدَلُوا واللهِ الذُّنابى </w:t>
      </w:r>
      <w:r>
        <w:rPr>
          <w:rStyle w:val="FootnoteAnchor"/>
          <w:rtl w:val="true"/>
        </w:rPr>
        <w:footnoteReference w:id="630"/>
      </w:r>
      <w:r>
        <w:rPr>
          <w:rFonts w:ascii="Amiri" w:hAnsi="Amiri" w:eastAsia="Amiri" w:cs="Amiri"/>
          <w:color w:val="111111"/>
          <w:sz w:val="28"/>
          <w:sz w:val="28"/>
          <w:szCs w:val="28"/>
          <w:rtl w:val="true"/>
          <w:lang w:bidi="ar-SA"/>
        </w:rPr>
        <w:t xml:space="preserve">بِالْقَوادِمِ </w:t>
      </w:r>
      <w:r>
        <w:rPr>
          <w:rStyle w:val="FootnoteAnchor"/>
          <w:rtl w:val="true"/>
        </w:rPr>
        <w:footnoteReference w:id="631"/>
      </w:r>
      <w:r>
        <w:rPr>
          <w:rFonts w:ascii="Amiri" w:hAnsi="Amiri" w:eastAsia="Amiri" w:cs="Amiri"/>
          <w:color w:val="111111"/>
          <w:sz w:val="28"/>
          <w:sz w:val="28"/>
          <w:szCs w:val="28"/>
          <w:rtl w:val="true"/>
          <w:lang w:bidi="ar-SA"/>
        </w:rPr>
        <w:t xml:space="preserve">، وَالْعَجُزَ </w:t>
      </w:r>
      <w:r>
        <w:rPr>
          <w:rStyle w:val="FootnoteAnchor"/>
          <w:rtl w:val="true"/>
        </w:rPr>
        <w:footnoteReference w:id="632"/>
      </w:r>
      <w:r>
        <w:rPr>
          <w:rFonts w:ascii="Amiri" w:hAnsi="Amiri" w:eastAsia="Amiri" w:cs="Amiri"/>
          <w:color w:val="111111"/>
          <w:sz w:val="28"/>
          <w:sz w:val="28"/>
          <w:szCs w:val="28"/>
          <w:rtl w:val="true"/>
          <w:lang w:bidi="ar-SA"/>
        </w:rPr>
        <w:t xml:space="preserve">بِالْكاهِلِ </w:t>
      </w:r>
      <w:r>
        <w:rPr>
          <w:rStyle w:val="FootnoteAnchor"/>
          <w:rtl w:val="true"/>
        </w:rPr>
        <w:footnoteReference w:id="633"/>
      </w:r>
      <w:r>
        <w:rPr>
          <w:rFonts w:ascii="Amiri" w:hAnsi="Amiri" w:eastAsia="Amiri" w:cs="Amiri"/>
          <w:color w:val="111111"/>
          <w:sz w:val="28"/>
          <w:sz w:val="28"/>
          <w:szCs w:val="28"/>
          <w:rtl w:val="true"/>
          <w:lang w:bidi="ar-SA"/>
        </w:rPr>
        <w:t xml:space="preserve">، فَرَغْماً لِمَعاطِسِ </w:t>
      </w:r>
      <w:r>
        <w:rPr>
          <w:rStyle w:val="FootnoteAnchor"/>
          <w:rtl w:val="true"/>
        </w:rPr>
        <w:footnoteReference w:id="634"/>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 أَلَا إِنَّهُمْ هُمُ الْمُفْسِدُونَ وَلَكِنْ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لَعَمْرِي لَقَدْ لَقِحَتْ، فَنَظِرَةٌ رَبَّثَمَا تُنْتِجُ، ثُمَّ احْتَلِبُوا مِلْءَ الْقَعْبِ </w:t>
      </w:r>
      <w:r>
        <w:rPr>
          <w:rStyle w:val="FootnoteAnchor"/>
          <w:rtl w:val="true"/>
        </w:rPr>
        <w:footnoteReference w:id="635"/>
      </w:r>
      <w:r>
        <w:rPr>
          <w:rFonts w:ascii="Amiri" w:hAnsi="Amiri" w:eastAsia="Amiri" w:cs="Amiri"/>
          <w:color w:val="111111"/>
          <w:sz w:val="28"/>
          <w:sz w:val="28"/>
          <w:szCs w:val="28"/>
          <w:rtl w:val="true"/>
          <w:lang w:bidi="ar-SA"/>
        </w:rPr>
        <w:t xml:space="preserve">دَماً عبيطاً </w:t>
      </w:r>
      <w:r>
        <w:rPr>
          <w:rStyle w:val="FootnoteAnchor"/>
          <w:rtl w:val="true"/>
        </w:rPr>
        <w:footnoteReference w:id="636"/>
      </w:r>
      <w:r>
        <w:rPr>
          <w:rFonts w:ascii="Amiri" w:hAnsi="Amiri" w:eastAsia="Amiri" w:cs="Amiri"/>
          <w:color w:val="111111"/>
          <w:sz w:val="28"/>
          <w:sz w:val="28"/>
          <w:szCs w:val="28"/>
          <w:rtl w:val="true"/>
          <w:lang w:bidi="ar-SA"/>
        </w:rPr>
        <w:t xml:space="preserve">، وَذَعَافاً </w:t>
      </w:r>
      <w:r>
        <w:rPr>
          <w:rStyle w:val="FootnoteAnchor"/>
          <w:rtl w:val="true"/>
        </w:rPr>
        <w:footnoteReference w:id="637"/>
      </w:r>
      <w:r>
        <w:rPr>
          <w:rFonts w:ascii="Amiri" w:hAnsi="Amiri" w:eastAsia="Amiri" w:cs="Amiri"/>
          <w:color w:val="111111"/>
          <w:sz w:val="28"/>
          <w:sz w:val="28"/>
          <w:szCs w:val="28"/>
          <w:rtl w:val="true"/>
          <w:lang w:bidi="ar-SA"/>
        </w:rPr>
        <w:t xml:space="preserve">مُبِيداً، هُنَالِكَ يَخْسَرُ الْمُبْطِلُونَ، وَيَعْرِفُ التَّالُونَ غِبَّ </w:t>
      </w:r>
      <w:r>
        <w:rPr>
          <w:rStyle w:val="FootnoteAnchor"/>
          <w:rtl w:val="true"/>
        </w:rPr>
        <w:footnoteReference w:id="638"/>
      </w:r>
      <w:r>
        <w:rPr>
          <w:rFonts w:ascii="Amiri" w:hAnsi="Amiri" w:eastAsia="Amiri" w:cs="Amiri"/>
          <w:color w:val="111111"/>
          <w:sz w:val="28"/>
          <w:sz w:val="28"/>
          <w:szCs w:val="28"/>
          <w:rtl w:val="true"/>
          <w:lang w:bidi="ar-SA"/>
        </w:rPr>
        <w:t xml:space="preserve">ما أَسَّسَ الْأَوَّلُونَ، ثُمَّ طِيبُوا عَنْ دُنْيَاكُمْ أَنْفُساً، وَاطْمَئِنُّوا لِلْفِتْنَةِ جَأْشاً، وَأَبْشِرُوا </w:t>
      </w:r>
    </w:p>
    <w:p>
      <w:pPr>
        <w:pStyle w:val="BookText"/>
        <w:rPr/>
      </w:pPr>
      <w:r>
        <w:rPr>
          <w:rFonts w:ascii="Amiri" w:hAnsi="Amiri" w:eastAsia="Amiri" w:cs="Amiri"/>
          <w:color w:val="111111"/>
          <w:sz w:val="28"/>
          <w:sz w:val="28"/>
          <w:szCs w:val="28"/>
          <w:rtl w:val="true"/>
          <w:lang w:bidi="ar-SA"/>
        </w:rPr>
        <w:t>بِسَيْفِ صارِمٍ، وَسَطْوَةٍ مُعْتَدٍ عَاشِمٍ، وَبِهَرَجِ شَامِلٍ، وَاسْتِبْدَادٍ مِنَ الظَّالِمِينَ، يَدَعُ فَيْنَكُمْ زَهِيداً، وَجَمْعَكُمْ حَصِيداً، فَيا حَسْرَةً لَكُمْ، وَأَنَّى بِكُمْ وَقَدْ عُمِّيَتْ عَلَيْكُمْ أَنلْزِمُكُمُوها وَأَنْتُمْ لَها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 xml:space="preserve">وَالصَّلَاةُ عَلَى مُحَمَّدٍ خاتَمِ النَّبِيِّينَ، وَسَيِّدِ الْمُرْسَلِينَ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وخيم على النسوة صمت رهيب وحزن شديد، وغامت عيونهنّ بالدموع، وانطلقن إلى بيوتهنّ بخطى ثقيلة، فنقلن لأزواجهنّ مدى لوعة الزهراء وتأثّرها منهم، فكانت وقعها عليهم أشدّ من ضربات السيوف، فقد عرفوا مدى تقصيرهم تجاه وديعة النبيّ صلّي الله عليه و آله وعدم قيامهم بنصرتها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لنا من وقفة قصيرة أمام هذا الخطاب والنظر في محتوياته، فقد حفل بأُمور بالغة الأهميّة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شجبت الاعتداء الصارخ على أهل بيت النبوّة، ومركز الوحي والعلم في الإسلام في سلب الخلافة منهم، ووضعها في غير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ذكرت أهم الأسباب الوثيقة التي أدّت إلى إعراض القوم عن الإمام ونقمتهم عليه،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نكير سيف الإمام الذي حصد به رؤوس المشركين والملحدين، ووتر به الأقربين والأبعدين في سبيل الدين، وقد أولد ذلك في نفوس القرشيّين عظيم الحقد والعداء للإمام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بين الأسباب التي دعت لمناهضة القوم للإمام شدّة وطأته، فقد كان </w:t>
      </w:r>
    </w:p>
    <w:p>
      <w:pPr>
        <w:pStyle w:val="BookText"/>
        <w:rPr/>
      </w:pPr>
      <w:r>
        <w:rPr>
          <w:rFonts w:ascii="Amiri" w:hAnsi="Amiri" w:eastAsia="Amiri" w:cs="Amiri"/>
          <w:color w:val="111111"/>
          <w:sz w:val="28"/>
          <w:sz w:val="28"/>
          <w:szCs w:val="28"/>
          <w:rtl w:val="true"/>
          <w:lang w:bidi="ar-SA"/>
        </w:rPr>
        <w:t>حتف الكافرين، وغيظ المنافقين، لم يصانع، ولم يحاب أحداً، ولم تأخذه في الله تعالى لومة لائم،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لأَنْصِفَنَّ الْمَظْلُومَ مِنْ ظَالِمِهِ، وَلَأَقُودَنَّ الظَّالِم بِخِزَامَتِهِ، حَتَّى أوردَهُ مَنْهَلَ الْحَقِّ وَإِنْ كَانَ كَارهاً</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وألمحت سيّدة النساء إلى بعض الأسباب التي أدّت إلى نقمة القوم على الإمام عليه السّلام وهو تنمّره في ذات الله تعالى، فقد وهب نفسه لإحياء دين الله، فخاض الغمرات والأهوال ووطأ صماخ المشركين في أعنف المعارك، وأشدّها وطأً في سبيل إقامة الدين، ونشر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الأسباب هي التي أدّت إلى زهد القوم في الإمام وحقدهم عليه، بالاضافة إلى حسدهم له على ما منحه الله من المواهب، وولاء النبيّ له، وإشادته دوماً بشخصيّته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بضعة الرسول سلام الله عليها عرضت إلى أنّ الأُمّة لو قلّدت أُمورها للإمام لظفرت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يسير فيهم بسيرة العدل الخالص، والحق المحض، فلا يضام أحد في حكمه، ولا يغين أي شخص في دولته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يورد المسلمين منهلاً عذباً بالأمن والرخاء، ويقود الركب إلى شاطئ الأمن والسلامة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ينصح للأُمّة في السرّ والعلانية، ويهديها إلى سواء السبيل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لو تقلّد الحكم فإنّه لا يتمتّع بخيرات البلاد، ولا يستأثر بشيء من أموال الدولة، ويشارك البؤساء والمحرومين في آلامهم، وقد تحقّق ذلك حينما تقلّد الخلافة بعد مصرع عثمان بن عفّان، فقد اكتفى من دنياه بطمريه، ومن طعامه </w:t>
      </w:r>
    </w:p>
    <w:p>
      <w:pPr>
        <w:pStyle w:val="BookText"/>
        <w:rPr/>
      </w:pPr>
      <w:r>
        <w:rPr>
          <w:rFonts w:ascii="Amiri" w:hAnsi="Amiri" w:eastAsia="Amiri" w:cs="Amiri"/>
          <w:color w:val="111111"/>
          <w:sz w:val="28"/>
          <w:sz w:val="28"/>
          <w:szCs w:val="28"/>
          <w:rtl w:val="true"/>
          <w:lang w:bidi="ar-SA"/>
        </w:rPr>
        <w:t>بقرصيه، وما وضع لبنة على لبنة، وواسى البؤساء والمحرومين في طعامهم ولباسهم،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 لِي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يحفل تأريخ هذا المشرق بحاكم مثله في زهده وورعه وعدله وتجنّبه عن أموال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عرضت سيّدة النساء إلى أنّ الإمام لو ولي أُمور المسلمين لانتشرت الخيرات، وعمّت البركات، وأكل الناس من فوق رؤوسهم، ومن تحت أرجلهم، ولكنّ المسلمين حرموا أنفسهم هذه النعمة فاستبدلوا الذنابي بالقوادم، والعجز بالكاهل، وأعرضوا عمّن يهديهم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بضعة الرسول صلّي الله عليه و آله نظرت بعمق إلى ما ستعانيه الأُمّة من النكبات والأزمات من جرّاء صرف الخلافة عن أهل البيت، ومن بين تلك الأزمات التي ستحلّ بهم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انتشار الفتن بين المسلمين، وفلّ وحدتهم، وانشقاق صفوفهم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تسلّط الظالمين عليهم، وإمعانهم في إرهاقهم، والتنكيل بهم، واستبدادهم بشؤونهم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ذلك على مسرح الحياة، فقد استولى الأمويّون ومن بعدهم على شؤون المسلمين، وأمعنوا في إذلالهم وإرهاقهم، ونشروا الخوف والارهاب في جميع مناطق العالم الإسلامي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الأسباب قاومت بضعة رسول الله عليهاالسّلام حكومة أبي بكر وطالبت المسلمين بالإطاحة بها</w:t>
      </w:r>
      <w:r>
        <w:rPr>
          <w:rFonts w:eastAsia="Amiri" w:cs="Amiri" w:ascii="Amiri" w:hAnsi="Amiri"/>
          <w:color w:val="111111"/>
          <w:sz w:val="28"/>
          <w:szCs w:val="28"/>
          <w:rtl w:val="true"/>
          <w:lang w:bidi="ar-SA"/>
        </w:rPr>
        <w:t xml:space="preserve">. </w:t>
      </w:r>
      <w:bookmarkStart w:id="970" w:name="pg17243_178357"/>
    </w:p>
    <w:p>
      <w:pPr>
        <w:pStyle w:val="Heading3"/>
        <w:numPr>
          <w:ilvl w:val="2"/>
          <w:numId w:val="1"/>
        </w:numPr>
        <w:rPr/>
      </w:pPr>
      <w:bookmarkStart w:id="971" w:name="__RefHeading___Toc5688786_1280447820"/>
      <w:bookmarkStart w:id="972" w:name="_Toc368"/>
      <w:bookmarkEnd w:id="970"/>
      <w:bookmarkEnd w:id="971"/>
      <w:r>
        <w:rPr>
          <w:rtl w:val="true"/>
        </w:rPr>
        <w:t>اعتذار مرفوض</w:t>
      </w:r>
      <w:bookmarkEnd w:id="972"/>
    </w:p>
    <w:p>
      <w:pPr>
        <w:pStyle w:val="BookText"/>
        <w:rPr/>
      </w:pPr>
      <w:r>
        <w:rPr>
          <w:rFonts w:ascii="Amiri" w:hAnsi="Amiri" w:eastAsia="Amiri" w:cs="Amiri"/>
          <w:color w:val="111111"/>
          <w:sz w:val="28"/>
          <w:sz w:val="28"/>
          <w:szCs w:val="28"/>
          <w:rtl w:val="true"/>
          <w:lang w:bidi="ar-SA"/>
        </w:rPr>
        <w:t>حاول أبو بكر وصاحبه عمر أن يسترضيا سيّدة نساء العالمين، ويضفيا على خلافتهم الصبغة الشرعية، فاستأذنا بالدخول عليها، فأبت سلام الله عليها أن تأذن لهما، ثمّ استأذنا ثانياً، فامتنعت من إجابتهما، فاتّجها صوب الإمام أمير المؤمنين عليه السّلام، وطلبا منه مقابلة وديعة النبيّ صلّي الله عليه و آله، فخفّ نحوها وطلب منها الإذن لهما، فأجابته إلى ذلك، فدخلا عليها، فأزاحت بوجهها الشريف عنهما، وتقدّما يطلبان منها الرضا والعفو، فقالت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نَشَدْتُكُما اللهَ أَلَمْ تَسْمَعًا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وَسَخَطُ فَاطِمَةَ مِنْ سَخَطِي، فَمَنْ أَحَبَّ فَاطِمَةَ ابْنَتِي فَقَدْ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أَرْضى فَاطِمَةَ فَقَدْ أَرْضانِي، وَمَنْ أَسْخَطَ فَاطِمَةَ فَقَدْ أَسْخَطَنِي؟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فأجابا بالتصديق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سمعناه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كفّها إلى السماء وراحت تقول بألم وأسى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أُشْهِدُ اللهَ وَمَلَائِكَتَهُ أَنَّكُما أَسْخَطْتُمَانِي وَمَا أَرْضَيْتُمَانِي، وَلَئِنْ لَقِيتُ رَسُولَ اللَّهِ لَأَشْكُوَنَّكُما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والتفتت إلى أبي بكر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لَأَدْعُوَنَّ عَلَيْكَ فِي كُلِّ صَلَاةٍ أَصَلِّيها</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كان أشدّها من كلمات أخفّ من وقعها ضربات السيوف، فقد مادت الأرض تحتهما، ودارت كالرحى، وغادرا البيت، وقد خبا أملهما في إرضاء زهراء الرسول، واستبان لهما مدى النقمة والغضب الذي باءا به</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5688788_1280447820"/>
      <w:bookmarkStart w:id="974" w:name="_Toc369"/>
      <w:bookmarkEnd w:id="973"/>
      <w:r>
        <w:rPr>
          <w:rtl w:val="true"/>
        </w:rPr>
        <w:t>الحزن العميق</w:t>
      </w:r>
      <w:bookmarkEnd w:id="97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ونخب الحزن قلب بضعة الرسول سلام الله عليها وألمّ بها الأسى على فَقْد أبيها، </w:t>
      </w:r>
      <w:bookmarkStart w:id="975" w:name="pg17243_178358"/>
    </w:p>
    <w:p>
      <w:pPr>
        <w:pStyle w:val="BookText"/>
        <w:rPr/>
      </w:pPr>
      <w:bookmarkEnd w:id="975"/>
      <w:r>
        <w:rPr>
          <w:rFonts w:ascii="Amiri" w:hAnsi="Amiri" w:eastAsia="Amiri" w:cs="Amiri"/>
          <w:color w:val="111111"/>
          <w:sz w:val="28"/>
          <w:sz w:val="28"/>
          <w:szCs w:val="28"/>
          <w:rtl w:val="true"/>
          <w:lang w:bidi="ar-SA"/>
        </w:rPr>
        <w:t>فكانت تذكره بمزيد من اللوعة، وقد اشتاقت إلى صوت بلال مؤذّن أبيها أن يؤذّن لها، وقد امتنع من الأذان بعد وفاة النبيّ صلّي الله عليه و آله، فاستجاب لها وأخذ في الأذان،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سيّدة النساء أباها، فلم تملك نفسها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شهقت وسقطت مغمى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أمسك فقد فارقت ابنة رسول الله صلّي الله عليه و آله الدنيا، وأفاقت سيّدة النساء فطلبت من بلال أن يتمّم الأذان فلم يفعل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5688790_1280447820"/>
      <w:bookmarkStart w:id="977" w:name="_Toc370"/>
      <w:bookmarkEnd w:id="976"/>
      <w:r>
        <w:rPr>
          <w:rtl w:val="true"/>
        </w:rPr>
        <w:t>لوعة وشجون</w:t>
      </w:r>
      <w:bookmarkEnd w:id="977"/>
    </w:p>
    <w:p>
      <w:pPr>
        <w:pStyle w:val="BookText"/>
        <w:rPr/>
      </w:pPr>
      <w:r>
        <w:rPr>
          <w:rFonts w:ascii="Amiri" w:hAnsi="Amiri" w:eastAsia="Amiri" w:cs="Amiri"/>
          <w:color w:val="111111"/>
          <w:sz w:val="28"/>
          <w:sz w:val="28"/>
          <w:szCs w:val="28"/>
          <w:rtl w:val="true"/>
          <w:lang w:bidi="ar-SA"/>
        </w:rPr>
        <w:t xml:space="preserve">وألمّت المحن والخطوب بزهراء الرسول وبضعته، فقد تراكمت عليها المصائب يتبع بعضها بعضاً، وكان من أقساها وأشدّها ألماً عندها جحد القوم لحقّها ومبالغتهم في التنكيل بها، ولم يراعوا حقّها ووصايا النبيّ فيها، فترك ذلك أعمق الأسى والحزن في نفسها، وقد خلدت إلى البكاء، فكانت تجد فيه راحة نفسيّة لها حتّى عدّت من البكّائين الخمسة </w:t>
      </w:r>
      <w:r>
        <w:rPr>
          <w:rStyle w:val="FootnoteAnchor"/>
          <w:rtl w:val="true"/>
        </w:rPr>
        <w:footnoteReference w:id="644"/>
      </w:r>
      <w:r>
        <w:rPr>
          <w:rFonts w:ascii="Amiri" w:hAnsi="Amiri" w:eastAsia="Amiri" w:cs="Amiri"/>
          <w:color w:val="111111"/>
          <w:sz w:val="28"/>
          <w:sz w:val="28"/>
          <w:szCs w:val="28"/>
          <w:rtl w:val="true"/>
          <w:lang w:bidi="ar-SA"/>
        </w:rPr>
        <w:t>الذين انقطعوا إلى الحزن والبكاء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من عظيم حزنها على أبيها أنّ أنس بن مالك استأذن عليها ليعزّيها بمصابها الأليم على فقد أبيها، وكان أنس ممنّ وسّد رسول الله صلّي الله عليه و آله في مثواه الأخير،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هذا؟</w:t>
      </w:r>
    </w:p>
    <w:p>
      <w:pPr>
        <w:pStyle w:val="BookText"/>
        <w:rPr/>
      </w:pPr>
      <w:r>
        <w:rPr>
          <w:rFonts w:ascii="Amiri" w:hAnsi="Amiri" w:eastAsia="Amiri" w:cs="Amiri"/>
          <w:color w:val="111111"/>
          <w:sz w:val="28"/>
          <w:sz w:val="28"/>
          <w:szCs w:val="28"/>
          <w:rtl w:val="true"/>
          <w:lang w:bidi="ar-SA"/>
        </w:rPr>
        <w:t>نَعَمْ يا بنت رسول الله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وهي تلفظ قطعاً من قلبها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طَابَتْ نُفُوسُكُم أَن تَحْتُوا التُّرابَ عَلى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وقطع أنس كلامه وهام في تيارات من الحزن، وخرج وهو يذرف أحرّ الدموع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وألحّت سيّدة النساء على ابن عمّها الإمام أمير المؤمنين أن يريها القميص الذي غسّل فيه أباها، فجاء به إليها، فأخذته بلهفة وهي توسعه تقبيلاً وشمّاً؛ لأنّه مسّ جسد أبيها الذي غاب في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تقطّع قلبها الزاكي ألماً وحزناً حتّى عشي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شبح أبيها يتابعها في كلّ فترة من حياتها القصيرة الأمد وهي غارقة بالبكاء، 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ثقل عليهم بكاؤها لأنّ منزلها مجاور إلى جامع الرسول الذي كان مركزاً لاجتماعهم، فشكوا أمر الزهراء إلى الإمام وطلبوا منه أن تجعل وقتاً خاصّاً لبكائها ولوعتها على أبيها؛ لأنّهم لا يهجعون ولا يستريحون، فأعلمها الإمام أمير المؤمنين فأجابته إلى ذلك، فكانت في النهار تخرج ومعها ولديها الحسنان وبنتها سيّدة النساء زينب إلى شجرة من الأراك تقع في خارج المدينة فتستظلّ تحتها، وتأخذ بالبكاء على أبيها طيلة النهار، فإذا أوشكت الشمس بالغروب قفلت مع أبنائها إلى دارها التي خيّم عليها الأسى والحزن، وعمد القوم إلى تلك الشجرة فقطعوها، فكانت تبكي في حرّ الشمس، فقام الإمام أمير المؤمنين فبنى لها بيتاً سمّاه بيت الأحزان، ظلّ رمزاً لأساها وما عانته من الأذى من صحابة أبيها، ونسب إلى مهدي آل محمّد أنّه قال هذا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تَراني اتَّخَذْتُ لا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سيّدة نساء العالمين تمكث نهارها في ذلك البيت الحزين وهي تناجي أباها وتبكيه أمرّ البكاء وأقساه، فإذا جاء الليل أقبل الإمام عليه السّلام فارجعها مع أبنائها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نخب الحزن قلبها الرقيق المعذّب، وفتكت الأمراض بجسمها حتّى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صارت شبحاً خالياً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هو جزاء النبيّ صلّي الله عليه و آله جزاء من القوم الذي برّ بدينهم ودنياهم</w:t>
      </w:r>
      <w:r>
        <w:rPr>
          <w:rFonts w:eastAsia="Amiri" w:cs="Amiri" w:ascii="Amiri" w:hAnsi="Amiri"/>
          <w:color w:val="111111"/>
          <w:sz w:val="28"/>
          <w:szCs w:val="28"/>
          <w:rtl w:val="true"/>
          <w:lang w:bidi="ar-SA"/>
        </w:rPr>
        <w:t xml:space="preserve">. </w:t>
      </w:r>
      <w:bookmarkStart w:id="978" w:name="pg17243_178361"/>
    </w:p>
    <w:p>
      <w:pPr>
        <w:pStyle w:val="Heading2"/>
        <w:numPr>
          <w:ilvl w:val="1"/>
          <w:numId w:val="1"/>
        </w:numPr>
        <w:rPr/>
      </w:pPr>
      <w:bookmarkStart w:id="979" w:name="__RefHeading___Toc5688792_1280447820"/>
      <w:bookmarkStart w:id="980" w:name="_Toc371"/>
      <w:bookmarkEnd w:id="978"/>
      <w:bookmarkEnd w:id="979"/>
      <w:r>
        <w:rPr>
          <w:rtl w:val="true"/>
        </w:rPr>
        <w:t>إلى جَنَّةِ المَأوى</w:t>
      </w:r>
      <w:bookmarkEnd w:id="98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1" w:name="__RefHeading___Toc5688794_1280447820"/>
      <w:bookmarkStart w:id="982" w:name="_Toc372"/>
      <w:bookmarkEnd w:id="981"/>
      <w:r>
        <w:rPr>
          <w:rtl w:val="true"/>
        </w:rPr>
        <w:t>إشارة</w:t>
      </w:r>
      <w:bookmarkEnd w:id="98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وأثّر الحزن المرهق ببضعة النبيّ صلّي الله عليه و آله وديعته في أُمّته حتّى فتكت بها الأمراض، وتناهبت جسمها الآلام، فلازمت الفراش، ولم تتمكّن من النهوض والقيام، وأخذت تذوي كما تذوي الأزهار عند الظماء، فقد مشى إليها الموت سريعاً وهي في شبابها الغضّ الاهاب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حان موعد اللقاء بأبيها الذي غاب عنها وغابت معه عواطفه الفيّاضة، فكانت تترقّب بفارغ الصبر الالتحاق به لتشكو إليه ما عانته من القوم، من ظلم وتنكيل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بدت لها طلائع الرحيل أوصت بوصيّتها الخالدة إلى ابن عمّها وكان من بنودها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يواري جثمانها المقدّس في غلس الليل البهيم، ولا يحضر تشييع جنازتها أحد من الذين هضموها؛ لأنّهم أعداؤها، وأعداء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يعفّي ويستر موضع قبرها ليكون رمزاً لغضبها على القوم غير قابل للشكّ والتأويل على مرّ الأجيال الصاعدة، وإلى هذا المعنى أشار شريف مكّة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لَنا أَيُّها المُجادِلُ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الغَاصِبَيْن إِذْ غَصَباها</w:t>
      </w:r>
    </w:p>
    <w:p>
      <w:pPr>
        <w:pStyle w:val="BookText"/>
        <w:rPr/>
      </w:pPr>
      <w:r>
        <w:rPr>
          <w:rFonts w:ascii="Amiri" w:hAnsi="Amiri" w:eastAsia="Amiri" w:cs="Amiri"/>
          <w:color w:val="111111"/>
          <w:sz w:val="28"/>
          <w:sz w:val="28"/>
          <w:szCs w:val="28"/>
          <w:rtl w:val="true"/>
          <w:lang w:bidi="ar-SA"/>
        </w:rPr>
        <w:t xml:space="preserve">أَهُما ما تَعَمَّدَاهَا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كَلَّا وَلَا اهْتَضَماها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إِذْ جُهَّزَتْ لِلقاءِ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المَماتِ لَمْ يَحْضُرَاها </w:t>
      </w:r>
    </w:p>
    <w:p>
      <w:pPr>
        <w:pStyle w:val="BookText"/>
        <w:rPr/>
      </w:pPr>
      <w:r>
        <w:rPr>
          <w:rFonts w:ascii="Amiri" w:hAnsi="Amiri" w:eastAsia="Amiri" w:cs="Amiri"/>
          <w:color w:val="111111"/>
          <w:sz w:val="28"/>
          <w:sz w:val="28"/>
          <w:szCs w:val="28"/>
          <w:rtl w:val="true"/>
          <w:lang w:bidi="ar-SA"/>
        </w:rPr>
        <w:t xml:space="preserve">شَيَّعَتْ نَعْشَهَا مَلائِكَةُ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بِها وَما شَيَّعاها</w:t>
      </w:r>
    </w:p>
    <w:p>
      <w:pPr>
        <w:pStyle w:val="BookText"/>
        <w:rPr/>
      </w:pPr>
      <w:r>
        <w:rPr>
          <w:rFonts w:ascii="Amiri" w:hAnsi="Amiri" w:eastAsia="Amiri" w:cs="Amiri"/>
          <w:color w:val="111111"/>
          <w:sz w:val="28"/>
          <w:sz w:val="28"/>
          <w:szCs w:val="28"/>
          <w:rtl w:val="true"/>
          <w:lang w:bidi="ar-SA"/>
        </w:rPr>
        <w:t xml:space="preserve">كانَ زُهْداً في أَجْرِها أَمْ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النَّبِيُّ لَمْ يَتْبَعاها</w:t>
      </w:r>
    </w:p>
    <w:p>
      <w:pPr>
        <w:pStyle w:val="BookText"/>
        <w:rPr/>
      </w:pPr>
      <w:r>
        <w:rPr>
          <w:rFonts w:ascii="Amiri" w:hAnsi="Amiri" w:eastAsia="Amiri" w:cs="Amiri"/>
          <w:color w:val="111111"/>
          <w:sz w:val="28"/>
          <w:sz w:val="28"/>
          <w:szCs w:val="28"/>
          <w:rtl w:val="true"/>
          <w:lang w:bidi="ar-SA"/>
        </w:rPr>
        <w:t xml:space="preserve">أَمْ لِأَنَّ البَتُول أَوْصَتْ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يَشْهَدا دَفْنَها فَما شَهِداها</w:t>
      </w:r>
    </w:p>
    <w:p>
      <w:pPr>
        <w:pStyle w:val="BookText"/>
        <w:rPr/>
      </w:pPr>
      <w:r>
        <w:rPr>
          <w:rFonts w:ascii="Amiri" w:hAnsi="Amiri" w:eastAsia="Amiri" w:cs="Amiri"/>
          <w:color w:val="111111"/>
          <w:sz w:val="28"/>
          <w:sz w:val="28"/>
          <w:szCs w:val="28"/>
          <w:rtl w:val="true"/>
          <w:lang w:bidi="ar-SA"/>
        </w:rPr>
        <w:t xml:space="preserve">أَمْ أبوها أَسَرَّ ذاكَ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فَأَطاعَتْ بِنْتُ النَّبِيِّ أَبَاها</w:t>
      </w:r>
    </w:p>
    <w:p>
      <w:pPr>
        <w:pStyle w:val="BookText"/>
        <w:rPr/>
      </w:pPr>
      <w:r>
        <w:rPr>
          <w:rFonts w:ascii="Amiri" w:hAnsi="Amiri" w:eastAsia="Amiri" w:cs="Amiri"/>
          <w:color w:val="111111"/>
          <w:sz w:val="28"/>
          <w:sz w:val="28"/>
          <w:szCs w:val="28"/>
          <w:rtl w:val="true"/>
          <w:lang w:bidi="ar-SA"/>
        </w:rPr>
        <w:t xml:space="preserve">كَيفَ ما شِئْتَ قُلْ كَفاكَ فَهذِي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فِرْيَةٌ قَدْ بَلَغَتْ أَقْصَى مَدَاهَا </w:t>
      </w:r>
      <w:r>
        <w:rPr>
          <w:rStyle w:val="FootnoteAnchor"/>
          <w:rtl w:val="true"/>
        </w:rPr>
        <w:footnoteReference w:id="64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يتزوّج بابنة أُختها أُمامة؛ لأنّها تقوم برعاية أبنائها الحسن والحسين وزينب الذين هم عندها أعزّ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وضمن لها الإمام عليه السّلام تنفيذ وصاياها، وانصرف عنها وهو غارق بتيارات مذهلة من الأسى والشجون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وعرضت سيّدة النساء على أسماء بنت عميس، وكانت أثيرة عندها وممرّضة لها، أن يُصْنَع لها سرير يواري جسدها الشريف، فقد كانت العادة بحمل الميّت على لوحة من خشب يبدو فيها جسده، فكرهت سلام الله عليها ذلك فعملت لها أسماء سريراً يستر جسد الميت شاهدته حينما كانت في الحبشة، فلما نظرت له سرّت به، وابتسمت، وهي أوّل ابتسامة شوهدت لها منذ لحق أبوها بالرفيق الأعلى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وفي رواية أنّها أوصت الإمام أنّ يتّخذ لها نعشاً صوّرت لها الملائكة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ذلك في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سيّدة النساء قالت للإمام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يَابْنَ عَمَّ أَنْ تَتَّخِذَ لِي نَعْشاً، فَقَدْ رَأَيْتُ الْمَلَائِكَةَ صَوَّرُوا لِي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صِفِيهِ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فوصفته، فاتَّخذه لها، وهو أوّل نعش عُمِل على وجه الأرض</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يوم من حياتها أصبحت وقد ظهر عليها بعض التحسّن على صحّتها، </w:t>
      </w:r>
    </w:p>
    <w:p>
      <w:pPr>
        <w:pStyle w:val="BookText"/>
        <w:rPr/>
      </w:pPr>
      <w:r>
        <w:rPr>
          <w:rFonts w:ascii="Amiri" w:hAnsi="Amiri" w:eastAsia="Amiri" w:cs="Amiri"/>
          <w:color w:val="111111"/>
          <w:sz w:val="28"/>
          <w:sz w:val="28"/>
          <w:szCs w:val="28"/>
          <w:rtl w:val="true"/>
          <w:lang w:bidi="ar-SA"/>
        </w:rPr>
        <w:t>وقد بدا عليها الفرح والسرور، فقد علمت أنّها في اليوم الأخير من حياتها، وأنّها ستلتحق بأبيها، فعمدت سلام الله عليها إلى ولديها فغسلتهما، وصنعت لهما من الطعام ما يكفيهم يومهم، وأمرتهما بالخروج لزيارة قبر جدّهما، وألقت عليهما نظرة الوداع الأخير، وقلبها قد ذاب من اللوعة والأسى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الحسنان وقد هاما في تيارات من الهواجس، وأحسّا ببوادر مخيفة من وضع ُأّمهما أغرقتهما بالهموم والآلام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والتفتت وديعة النبيّ سلام الله عليها إلى أسماء بنت عميس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يا حبيبة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اسْكُبِي لِي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وانبرت أسماء فأتتها بالماء، فاغتسلت فيه، وقالت 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بِثِيابِي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وناولتها أسماء ثيابها، وهتفت بها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فِراشِي وَسَطَ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وذعرت أسماء وارتعش قلبها، فقد شعرت أنّ بضعة الرسول صلّي الله عليه و آله قد حلّ بها الموت، وصنعت لها ما أرادت، فاضطجعت على فراشها واستقبلت القبلة، وقالت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إِنِّي مَقْبُوضَةٌ الْآنَ وَقَدْ تَطَهُرْتُ، فَلَا يَكْشِفْنِي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تتلو آيات من الذِّكر الحكيم حتّى فاضت نفسها الزكية ولسانها يلهج بذكر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سمت تلك الروح العظيمة إلى بارئها تحفّها ملائكة الرحمن وتستقبلها أنبياء الله، وعلى رأسهم سيّد الكائنات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وفاتها ما بين المغرب والعشاء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ارتفعت تلك الروح العظيمة إلى جنان الله ورضوانه، فما أظلّت سماء الدنيا </w:t>
      </w:r>
    </w:p>
    <w:p>
      <w:pPr>
        <w:pStyle w:val="BookText"/>
        <w:rPr/>
      </w:pPr>
      <w:r>
        <w:rPr>
          <w:rFonts w:ascii="Amiri" w:hAnsi="Amiri" w:eastAsia="Amiri" w:cs="Amiri"/>
          <w:color w:val="111111"/>
          <w:sz w:val="28"/>
          <w:sz w:val="28"/>
          <w:szCs w:val="28"/>
          <w:rtl w:val="true"/>
          <w:lang w:bidi="ar-SA"/>
        </w:rPr>
        <w:t>فيما مضى وما هو آتٍ من بنات حوّاء مثلها قداسة وشرفاً وعفّة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انقطع بموتها آخر من كان في الدنيا من نسل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وقفل الحسنان مسرعين إلى الدار ليتعرّفا خبر أُمّهما فلم يجداها، فبادرا إلى أسماء يسألانها عنها، فأخبرتهما وهي غارقة بالبكاء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أُمّكما قد ماتت فأخبرا أباكما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كالصاعقة عليهما، فهرعا مسرعين إلى جثمانها، فألقى الإمام الحسن بنفسه عليها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كَلِّمِينِي قَبْلَ أَنْ تُفَارِقَ رُوْحِي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عليها الإمام الحسين وهو يعجّ بالبكاء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أَنَا ابْتُكِ الْحُسَينُ، كَلِّمِينِي قَبْلَ أَنْ يَنْصَدِعَ قَلْبِي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أسماء توسعهما تقبيلاً، وتخفّف عنهما لوعة المصاب، وطلبت منهما الخروج من الدار خوفاً عليهما ليخبرا أباهما بموت أُمّهما، فانطلقا إلى مسجد رسول الله صلّي الله عليه و آله وهما غارقان بالبكاء، فاستقبلهما المسلمون بفزع قائلين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يا ابنيْ رسول الله، لعلّكما نظرتما موقف جدّكما فبكيتما شوقاً إليه؟</w:t>
      </w:r>
    </w:p>
    <w:p>
      <w:pPr>
        <w:pStyle w:val="BookText"/>
        <w:rPr/>
      </w:pPr>
      <w:r>
        <w:rPr>
          <w:rFonts w:ascii="Amiri" w:hAnsi="Amiri" w:eastAsia="Amiri" w:cs="Amiri"/>
          <w:color w:val="111111"/>
          <w:sz w:val="28"/>
          <w:sz w:val="28"/>
          <w:szCs w:val="28"/>
          <w:rtl w:val="true"/>
          <w:lang w:bidi="ar-SA"/>
        </w:rPr>
        <w:t>فأجابا بنبرات من الحزن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َماتَتْ أُمُّنا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واضطرب الإمام أمير المؤمنين عليه السّلام وهزّ النبأ كيانه، وطفق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الْعَزاءُ يا بِنْتَ مُحَمَّدٍ؟ كُنْتُ بِكِ أَتَعَزَى، فَقِيمَ الْعَزاء مِنْ بَعْدِكِ؟</w:t>
      </w:r>
    </w:p>
    <w:p>
      <w:pPr>
        <w:pStyle w:val="BookText"/>
        <w:rPr/>
      </w:pPr>
      <w:r>
        <w:rPr>
          <w:rFonts w:ascii="Amiri" w:hAnsi="Amiri" w:eastAsia="Amiri" w:cs="Amiri"/>
          <w:color w:val="111111"/>
          <w:sz w:val="28"/>
          <w:sz w:val="28"/>
          <w:szCs w:val="28"/>
          <w:rtl w:val="true"/>
          <w:lang w:bidi="ar-SA"/>
        </w:rPr>
        <w:t>وخفّ مسرعاً صوب الدار وهو يذرف أحرّ الدموع، ولمّا انتهى إليها ألقى على الجثمان المقدّس نظرة وهو ينشد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وهرع المسلمون من كلّ صوب نحو بيت الإمام وهم يعجّون بالبكاء على وديعة نبيّهم التي قصّروا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انطوت بموتها آخر صفحة من صفحات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وتذكّروا بموتها ما أقام لهم النبي من مجد وعزّة، وما أسداه عليهم من عطف وأبوّة وحنان، وقد ارتجّت المدينة بالبكاء من النساء والرجال، وانتظروا خروج الجنازة ليفوزوا بتشييعها، فعهد الإمام إلى سلمان الفارسي أن يعرّفهم بتأخير التشييع إلى اليوم الثاني، وتفرّقت الجماهير، وأقبلت عائشة وهي تريد الدخول إلى بيت الإمام لتلقي على الجثمان المقدّس نظرة الوداع، فحجبتها أسماء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عهدتْ إليّ أن لا يدخل عليها أحد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مضى من الليل شطره قام الإمام فغسّل الجسد الطاهر ومعه الحسنان وأسماء، وبعد الانتهاء من الغسل أدرجها في أكفانها ودعا بأطفالها الذين لم ينتهلوا كثيراً من حنان أُمّهم ليلقوا عليها نظرة الوداع، فألقوا بأنفسهم عليها، وقد مادت الأرض من كثرة بكائهم، وبعد انتهاء الوداع عقد الإمام الرداء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حلّ الهزيع الأخير من الليل قام الإمام فصلّى على الجسد الطاهر، ثمّ أوعز إلى بني هاشم، وخلّص الصحابة أن يحملوا الجثمان العظيم إلى مثواه الأخير، ولم يخبر أي أحد بتشييعها سوى تلك الصفوة من أهل بيته وأصحابه، ثمّ أودعها في قبرها، وأهال عليها التراب، ووقف على حافّة القبر وهو يروّي ثراه بدموع عينيه، وأخذ يؤبّنها بهذه الكلمات التي تمثّل لوعته وحزنه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 وَعَنِ ابْنَتِكَ النَّازِلَةِ فِي جِوارِكَ، السَّرِيعَةِ اللحاقِ بِكَ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رَسُولَ اللَّهِ عَنْ صَفِيَّتِكَ صَبْرِي، وَرَةً عَنْهَا تَجَلُّدِي، إِلَّا أَنَّ فِي النَّاسي لِي بِعَظِيمٍ فُرْقَتِكَ، وَفَادح مُصِيبَتِكَ، مَوْضِعَ تَعَزُّ، فَلَقَدْ وَسَدْتُكَ فِي مَلْحُودَةِ قَبْرِكَ، وَفَاضَتْ بَيْنَ نَحْرِي وَصَدْرِي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bookmarkStart w:id="983" w:name="pg17243_178368"/>
    </w:p>
    <w:p>
      <w:pPr>
        <w:pStyle w:val="BookText"/>
        <w:rPr/>
      </w:pPr>
      <w:bookmarkEnd w:id="983"/>
      <w:r>
        <w:rPr>
          <w:rFonts w:ascii="Amiri" w:hAnsi="Amiri" w:eastAsia="Amiri" w:cs="Amiri"/>
          <w:color w:val="111111"/>
          <w:sz w:val="28"/>
          <w:sz w:val="28"/>
          <w:szCs w:val="28"/>
          <w:rtl w:val="true"/>
          <w:lang w:bidi="ar-SA"/>
        </w:rPr>
        <w:t xml:space="preserve">لَقَدِ اسْتُرْجِعَتِ الْوَدِيعَةُ، وَأُخِذَتِ الرَّهِينَةُ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وَأَمَّا لَيْلِي فَمُسْهُدٌ إِلَى أَنْ يَخْتَارَ اللهُ لِي دَارَكَ الَّتِي أَنْتَ بِهَا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وَسَتُنَبِّئُكَ ابْنَتَكَ بِتَظَافُرِ أُمَّتِكَ عَلَى هَضْمِها، فَأَحْفِهَا السُّؤَالَ، وَاسْتَخْبِرْهَا الْحَالَ؛ هَذَا وَلَمْ يَطُلِ الْعَهْدُ، وَلَمْ يَخْلُ مِنْكَ الذِّكْرُ، وَالسَّلَامُ عَلَيْكُمَا سَلَامَ مُوَدِّعِ، لَا قَالٍ وَلَا سَيْمٍ، فَإِنْ أَنْصَرِفْ فَلَا عَنْ مَلَالَةٍ، وَإِنْ أُقِمْ فَلَا عَنْ سُوءِ ظَنَّ بِمَا وَعَدَ اللهُ الصَّابِرِينَ</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طفحت هذه الكلمات بالألم الممضّ والحزن العميق، فقد أعلن شكواه إلى رسول الله صلّي الله عليه و آله على فادح مصيبته وعظيم رزيّته بفقده لسيّدة النساء سلام الله عليها، فقد قلّ عنها صبره، وخيّم عليه الأسى والحزن، ويطلب الإمام سلام الله عليه من رسول الله صلّي الله عليه و آله أن يلحّ في السؤال من ابنته عمّا جرى عليها من الظلم والنكبات لتخبره بذلك، وتحدّثه عن المآسي التي تجرّعتها في تلك الفترة القصيرة من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الإمام أنّه في حزن عميق لا ينطفئ حتّى يلتحق بجوار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الإمام المظلوم المهتضم إلى بيته كئيباً حزيناً، قد طافت به المحن والآلام على ما حلّ ببضعة الرسول ووديعته من النكبات والخطوب، وقد عجّت داره ببكاء أطفاله على أُمّهم الرؤوم التي عاشت وعمرها كعمر الزهور وخلّفتهم ولم ينتهلوا من حنانها، وفقد الأُمّ من أعظم النكبات القاصمة التي يرزأ بها الطفل</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5688796_1280447820"/>
      <w:bookmarkStart w:id="985" w:name="_Toc373"/>
      <w:bookmarkEnd w:id="984"/>
      <w:r>
        <w:rPr>
          <w:rtl w:val="true"/>
        </w:rPr>
        <w:t>عمرها عليهاالسّلام الشريف</w:t>
      </w:r>
      <w:bookmarkEnd w:id="985"/>
    </w:p>
    <w:p>
      <w:pPr>
        <w:pStyle w:val="BookText"/>
        <w:rPr/>
      </w:pPr>
      <w:r>
        <w:rPr>
          <w:rFonts w:ascii="Amiri" w:hAnsi="Amiri" w:eastAsia="Amiri" w:cs="Amiri"/>
          <w:color w:val="111111"/>
          <w:sz w:val="28"/>
          <w:sz w:val="28"/>
          <w:szCs w:val="28"/>
          <w:rtl w:val="true"/>
          <w:lang w:bidi="ar-SA"/>
        </w:rPr>
        <w:t>واختلف الرواة في عمر سيّدة نساء العالمين، وهذه بعض الأقوال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عمرها ثمان عشرة سنة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986" w:name="pg17243_178369"/>
    </w:p>
    <w:p>
      <w:pPr>
        <w:pStyle w:val="BookText"/>
        <w:rPr/>
      </w:pPr>
      <w:bookmarkEnd w:id="98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عمرها إحدى وعشرون سنة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عمرها خمس وعشرون سنة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عمرها سبع وعشرون سنة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غير ذلك، لقد توفّيت وهي في شرخ الشباب، وقد حلّت بها أقسى ألوان المصائب والنكبات، فقد تظافرت الأُمّة على هضمها، ولم تراع فيها حرمة النبي صلّي الله عليه و آله التي هي أوْلى بالرعاية والتكريم من كلّ شيء</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5688798_1280447820"/>
      <w:bookmarkStart w:id="988" w:name="_Toc374"/>
      <w:bookmarkEnd w:id="987"/>
      <w:r>
        <w:rPr>
          <w:rtl w:val="true"/>
        </w:rPr>
        <w:t>تاریخ شهادتها عليهاالسّلام</w:t>
      </w:r>
      <w:bookmarkEnd w:id="988"/>
    </w:p>
    <w:p>
      <w:pPr>
        <w:pStyle w:val="BookText"/>
        <w:rPr/>
      </w:pPr>
      <w:r>
        <w:rPr>
          <w:rFonts w:ascii="Amiri" w:hAnsi="Amiri" w:eastAsia="Amiri" w:cs="Amiri"/>
          <w:color w:val="111111"/>
          <w:sz w:val="28"/>
          <w:sz w:val="28"/>
          <w:szCs w:val="28"/>
          <w:rtl w:val="true"/>
          <w:lang w:bidi="ar-SA"/>
        </w:rPr>
        <w:t>واختلف المؤرّخون في المدّة التي قضتها بعد وفاة أبيها وهي في كمد وحزن حتّى التحقت بالرفيق الأعلى، وهذه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عاشت بعد أبيها ثلاثين يوماً أو خمسة وثلاثين يوماً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عاشت بعد أبيها أربعين يوماً </w:t>
      </w:r>
      <w:r>
        <w:rPr>
          <w:rStyle w:val="FootnoteAnchor"/>
          <w:rtl w:val="true"/>
        </w:rPr>
        <w:footnoteReference w:id="6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عاشت بعد فَقْد أبيها خمسة وسبعين يوماً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عاشت بعد رحيل أبيها إلى حظيرة القدس خمسة وتسعين يوماً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المهمّ في شيء الوقوف على تحديد مدّة وفاة الصدِّيقة وتعيينها </w:t>
      </w:r>
      <w:bookmarkStart w:id="989" w:name="pg17243_178370"/>
    </w:p>
    <w:p>
      <w:pPr>
        <w:pStyle w:val="BookText"/>
        <w:rPr/>
      </w:pPr>
      <w:bookmarkEnd w:id="989"/>
      <w:r>
        <w:rPr>
          <w:rFonts w:ascii="Amiri" w:hAnsi="Amiri" w:eastAsia="Amiri" w:cs="Amiri"/>
          <w:color w:val="111111"/>
          <w:sz w:val="28"/>
          <w:sz w:val="28"/>
          <w:szCs w:val="28"/>
          <w:rtl w:val="true"/>
          <w:lang w:bidi="ar-SA"/>
        </w:rPr>
        <w:t>من بين هذه الروايات، فإنّ العمل بها جميعاً والإشادة بفضائل الزهراء عليهاالسّلام، وذكر مآثرها ومصائبها إحياء لمذهب أهل البيت عليهم السّلام، فإنّها سلام الله عليها هي التي وضعت أُسسه، وأقامت مناهجه، وشيّدت بناءه</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5688800_1280447820"/>
      <w:bookmarkStart w:id="991" w:name="_Toc375"/>
      <w:bookmarkEnd w:id="990"/>
      <w:r>
        <w:rPr>
          <w:rtl w:val="true"/>
        </w:rPr>
        <w:t>مرقدها عليهاالسّلام الشريف</w:t>
      </w:r>
      <w:bookmarkEnd w:id="991"/>
    </w:p>
    <w:p>
      <w:pPr>
        <w:pStyle w:val="BookText"/>
        <w:rPr/>
      </w:pPr>
      <w:r>
        <w:rPr>
          <w:rFonts w:ascii="Amiri" w:hAnsi="Amiri" w:eastAsia="Amiri" w:cs="Amiri"/>
          <w:color w:val="111111"/>
          <w:sz w:val="28"/>
          <w:sz w:val="28"/>
          <w:szCs w:val="28"/>
          <w:rtl w:val="true"/>
          <w:lang w:bidi="ar-SA"/>
        </w:rPr>
        <w:t>أمّا موضع قبر الصدِّيقة سلام الله عليها فهو مجهول؛ لأنّها أوصت الإمام بإخفائه ليكون شاهداً عبر الأجيال الصاعدة على أساها وغضبها على القوم الذين جهدوا على ظلمها وهضمها، ولم يرعوا مكانتها من رسول الله صلّي الله عليه و آله وقربها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فقد قيل في موضع قبرها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دفنت في البقيع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دفنت في بيتها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دفنت ما بين المرقد النبوي وبين المنبر الشريف، ففي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الأمر فقد شاع التذمّر في جميع الأوساط، ولام الناس بعضهم بعضاً، فقد قالوا إنّ نبيّنا لم يخلّف إلّا بنتاً واحدة تموت وتدفن ولم نحضر شيئاً منهما، وغضب المسؤولون من ذلك، وحاولوا نبش القبور التي يحتملون أنّ الجثمان المقدّس في أحدها فيخرجوه ليصلّوا عليه ويشيّعوه، ولمّا علم الإمام ذلك خرج إليهم، ومنعهم من ذلك، فامتنعوا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وبهذا ينتهي بنا الحديث عن حياة سيّدة النساء الحافلة بالمآثر والفضائل، والتي هي امتداد لحياة أبيها منقذ البشرية من ظلمات الجهل إلى أرحب آفاق الفكر والعلم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آملاً أن تكون هذه الدراسة موضع قبول عند الصدّيقة الطاهرة، وأن أحظى بشفاعتها يوم ألقى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سَيِّدَّنا مُحَمَّدٍ وَعَلَى آلِهِ الطَّاهِرينَ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2" w:name="pg17243_178373"/>
      <w:bookmarkStart w:id="993" w:name="pg17243_178373"/>
      <w:bookmarkEnd w:id="993"/>
    </w:p>
    <w:p>
      <w:pPr>
        <w:pStyle w:val="Heading2"/>
        <w:numPr>
          <w:ilvl w:val="1"/>
          <w:numId w:val="1"/>
        </w:numPr>
        <w:rPr/>
      </w:pPr>
      <w:bookmarkStart w:id="994" w:name="pg17243_178373"/>
      <w:bookmarkStart w:id="995" w:name="__RefHeading___Toc5688802_1280447820"/>
      <w:bookmarkStart w:id="996" w:name="_Toc376"/>
      <w:bookmarkEnd w:id="994"/>
      <w:bookmarkEnd w:id="995"/>
      <w:r>
        <w:rPr>
          <w:rtl w:val="true"/>
        </w:rPr>
        <w:t>المَصَادِرُ</w:t>
      </w:r>
      <w:bookmarkEnd w:id="996"/>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 للإمام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الهذلي، أبو الحسن علي بن الحسين المسعودي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التشيّع في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الكيلاني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أبو منصور أحمد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أبو عبدالله محمّد بن إسماعيل بن إبراهيم بن المغيرة بن بردزبة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عليّ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أبو عمر يوسف بن عبدالله بن محمّد النمري القرطبيّ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عليّ بن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إسعاف الراغبين في سيرة المصطفى وآل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أسنى المطالب في مناقب سيّدنا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الجزريّ الشافعيّ، أبو الخير شمس الدین محمّد بن محمّد الدمشقي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 وتهذيب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الطبعة الأُولى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أحمد بن عليّ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أبو جعفر محمّد بن يعقوب بن إسحاق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خير الدين بن محمود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النساء في عالمي العرب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عمر رضا،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الشيخ 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عبدالحميد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السيّد محسن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الطبعة الخامسة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علي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البلويّ، أبو الحجاج يوسف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القمّي، أبو جعفر محمّد بن عليّ بن الحسين بن موسی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ونشر قسم الدراسات الإسلاميّة،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أبو جعفر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نشر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الفوائد ودرر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عليّ بن الحسين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عبدالمقصود، عبدالفتّاح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امتاع الأسماع بما للرسول من الأبناء والأموال والحفدة 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تقي الدين أحمد بن عليّ بن عبدالقادر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أحمد بن يحيى بن جابر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زكلي،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البهيّة في تواريخ الحجج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عبّاس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انتشارات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محمّدباقر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أبو الفداء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التراث،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أحمد بن أبي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الجامع للأُصول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منصور علي ناصيف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فيض السيّد محمّد مرتضى الحسيني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الورديّ، زين الدين عمر بن 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أبي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في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عماد الدين إسماعيل بن عليّ بن محمود بن عمر بن شاهنشاه بن أيّوب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دیوب، منشورات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 ووفيات المشاهير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أبو بكر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في أحوال أنفس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الدياربكريّ، حسين بن محمّد بن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أبو القاسم عليّ بن الحسين بن هبة الله الشافعي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أحمد بن أبي يعقوب بن جعفر بن وهب بن واضح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البيضاويّ الشيرازيّ، ناصر الدين أبي سعيد عبد الله بن عمر بن محمّد الشيرازي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جلال الدین عبدالرحمن بن الكمال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روح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 إسماعيل بن مصطفى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الأرقام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روح المعاني في تفسير القرآن العظيم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البغداديّ، أبو الفضل شهاب الدين السيّد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جلال الدين عبدالرحمن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وتخريج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نجدت نجيب،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أبو جعفر محمّد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عبدالله بن عبدالمحسن التركي، بالتعاون مع مركز البحوث والدراسات العربية والإسلامية بدار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الريّ، فخر الدين أبي عبدالله محمّد بن ضياء الدين عمر بن الحسن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محيي،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الفهرس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شمس الدين، 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أبو زكريّا محيي الدين بن 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أحمد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المزّي، جمال الدين أبي الحجّاج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وحسن أحمد آقا،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تيسير الوصول إلى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 ابن الديبع عبدالرحمن الشيباني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عماد الدين أبو جعفر محمّد بن عليّ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 في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 أبي السعادات المبارك بن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وتعليق عبد القادر الأرناؤوط،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الفهارس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التتمّة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إلى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عبدالله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النجفي، محمّد حسن ابن الشيخ باقر ابن الشيخ عبدالرحيم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وعلّق عليه وأشرف على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المحلى، حسام الدين حميد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الحافظ أحمد بن عبدالله بن أحمد بن إسحاق بن موسى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الإمام الحسن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موسوعة سيرة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المعروف،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الإمام الحسين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موسوعة سيرة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المعروف،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الإمام عليّ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موسوعة سيرة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المعروف،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الشيخ قطب الدين أبي الحسين سعيد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النور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جلال الدین عبدالرحمن بن الكمال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وتحقيق مؤسّسة النشر الإسلامي التابعة لجماعة المدرّسين،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اللورد نر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ربّات الخدور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علي فوّاز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أحمد بن علي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درّة الناصحين في الوعظ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الخوبوي، عثمان بن حسن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بولا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وذكر الحلال والحرام والقضايا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التميميّ المغربيّ، أبو حنيفة النعمان بن محمّد بن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منشورات دار المعارف، القاهرة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أبو الحسين سعيد بن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ومؤسّسة الإمام المهدي عجّل الله تعالي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رستم الطبريّ، أبو جعفر محمّد بن جریر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حافظ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العقبي في مناقب ذوي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محبّ الدين أبو العباس أحمد بن عبدالله بن محمّد المكّي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البوشي، مكتبة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الدولابي، أبو بشر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القصائد الهاشميّات والعلويّات للكميت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مؤسّسة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وبصيرة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النيشابوري،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في مناقب العَشرة المبشّرة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محبّ الدّين أبي جعفر أحمد بن عبدالله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عبدالمجيد الحلبي،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الكبرى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النقدي، جعفر،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 ومدينة الحكم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عباس بن محمد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القزوينيّ، أبو عبد الله محمّد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داود السجستاني، سليمان بن الأشعث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عيسى محمّد بن عيسى بن سورة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عبداللطيف،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أبو بكر أحمد بن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زينب عليهاالسّلام رائدة الجهاد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موسوعة سيرة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المعروف،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زينب وأخبار الزينبيّات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العبيدلي، جمال الدين أبو الفضل أحمد بن مهنّا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شمس الدين 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سعيد عمر بن غرامة،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أبو الصلاح تقي بن 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إسماعيل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أبو محمّد عبد الملك بن هشام بن أيّوب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المغربيّ، أبو حنيفة النعمان بن محمّد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عبيد الله بن عبد الله بن أحمد الحسكاني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مجمع إحياء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أبو عبدالله محمّد بن إسماعيل بن إبراهيم بن المغيرة بن بردزبة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ورقّمه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مصطفى ديب البُغا، دار ابن كثير ودار اليمامة –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النيسابوريّ، أبو الحسين مسلم بن 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الجوزيّ، أبو الفرج عبدالرحمن بن عليّ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المحرقة على أهل الرّفض والضلَال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الهيتميّ، أبو العبّاس أحمد بن محمّد بن عليّ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التركي وكامل محمّد الخرّاط،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أبو عبدالله محمّد بن سعد بن منيع البصريّ الواقديّ الزهري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الفهارس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موسى بن جعفر بن محمّد الحسنيّ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الأندلسيّ، أبو عمر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في الكتاب والسنّة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الأمينيّ، عبدالحسین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للدراسات الإسلاميّة،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الجبوري،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الزهراء بهجة قلب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الرحماني الهمداني،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البدر للتحقيق والنشر،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أعثم الكوفي، أحمد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في فضائل المرتضى والبتول والسبطين والأئمة من ذُرِّيَتهم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الجوينيّ الخراساني،ّ إبراهيم بن محمّد بن المؤيد بن عبدالله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مؤسّسة المحمودي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الفيروزآباديّ،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 ونجاح المسائل في 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المجيدي، نشر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رحاب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أبو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عبدالرؤوف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أبو العبّاس محمّد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الإريلي، أبو الحسن عليّ بن عيسى بن أبي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الكنجيّ الشافعيّ، أبو عبدالله محمّد بن يوسف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دار إحياء تراث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الكلمة الغرّاء في تفضيل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العاملي، عبدالحسين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الدراسات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السيوري، جمال الدين المقداد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شريف زاده، أشرف على تصحيحه وإخراج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البهبودي، 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العمّال في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للشيخ المحدّث علاء الدين عليّ بن حسام الدین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الكوثر في أحوال فاطمة بنت النبيّ الأطهر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الموسوي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جمال الدين أبو الفضل محمّد بن مكرم بن عليّ بن أحمد الأنصاري الأفريقي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شهاب الدين أبو الفضل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وعلي معوّض،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عليّ بن موسى بن جعفر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مأساة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العاملي، السيّد جعفر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في القرآن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الأمين،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فخر الدين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الحافظ نور الدين عليّ بن أبي بكر المصري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الأشتريّ، الأمير أبو الحسين ورّام بن أبي فراس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العاملي، عبدالحسين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أبو الحسن عليّ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المهنّا،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مصطفى عبدالقادر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إسحاق البقّال، دار الحياة –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فاطمة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جلال الدین عبدالرحمن بن الكمال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ضمن مجموعة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الزهراء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الطحاوي، أحمد بن محمّد بن سلامة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الحسين بن مسعود بن محمّد الفرّاء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عبدالرحمن المرعشلي ومحمّد إبراهيم سمارة وجمال حمدي الذهبي،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أبو القاسم سليمان بن أحمد بن أيّوب اللخمي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صالح شعبان وسيّد أحمد إسماعيل، نشر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شهاب الدين أبو عبدالله الروميّ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أبو القاسم سليمان بن أحمد بن أيّوب اللخمي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محمّد بن عمر بن واقد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مارسدن جونس،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العزيز بن عبدالرحمن السلمان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علي بن الحسين بن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موفّق بن أحمد بن محمّد البكري الحنفي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السماوي،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الفرطوسي، الشيخ عبدالمنعم النجفي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أبو الفتح محمد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بالأُفسيت عن طبع مكتبة الانجلو مصريّة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بتخريج محمّد بن فتح الله بدران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موفّق بن أحمد بن محمّد البكري الحنفي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أبو جعفر رشيد الدين 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الأثر في الإمام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الصافي، الشيخ لطف الله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السيّدة المعصومة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اللدنية بالمنح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المصري، أبو العبّاس شهاب الدين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بن عبدالله القرشي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في 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شمس الدين أبو عبدالله 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دار الكتب العلميّة 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الصفوري، عبدالرحمان بن عبد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 النبيّ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المختضر، محمّد جواد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العاملي، عبد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الحادية عشر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 في فضائل المصطفى والمرتضى والبتول والسبطين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للزرندي الحنفي، جمال الدين محمّد بن يوسف بن الحسن بن محمّد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النفحات القدسيّة في حالات فاطمة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البادكوبي النجفي، عبدالأمير ابن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مجد الدين أبي السعادات المبارك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ما اختاره الشريف الرضي من كلام أمير المؤمنين 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الصفدي، صلاح الدين خليل بن ايبك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هلموت ريتر، طبعة جمعية المستشرقين الألمانيّة دار فرانز شتاينر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فيسبادن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نور الدين عليّ بن بن القاضي عفيف الدين عبدالله الحسيني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وفاة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 السيّد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نصر بن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مكتبة المرعشي النجفي قدّس سرّه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بالأفسيت عن الطبعة الثانية للمؤسّسة العربيّة الحديثة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سليمان بن إبراهيم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997" w:name="pg17243_178389"/>
    </w:p>
    <w:p>
      <w:pPr>
        <w:pStyle w:val="Heading2"/>
        <w:numPr>
          <w:ilvl w:val="1"/>
          <w:numId w:val="1"/>
        </w:numPr>
        <w:rPr/>
      </w:pPr>
      <w:bookmarkStart w:id="998" w:name="__RefHeading___Toc5688804_1280447820"/>
      <w:bookmarkStart w:id="999" w:name="_Toc377"/>
      <w:bookmarkEnd w:id="997"/>
      <w:bookmarkEnd w:id="998"/>
      <w:r>
        <w:rPr>
          <w:rtl w:val="true"/>
        </w:rPr>
        <w:t>المُحتويات</w:t>
      </w:r>
      <w:bookmarkEnd w:id="999"/>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بين يديكِ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النَّسَبُ الوَضَّاءُ</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ثراؤها العريض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تجارة النبيّ صلّي الله عليه و آله بأموالها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الله اقتران النبيّ صلّي الله عليه و آله بخديجة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خطبة أبي طالب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 غار حراء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السيّدة خديجة مع ورقة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إسلام خديجة وعلىّ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الدعم المعنوي للنبيّ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الدعم الاقتصادي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تحيات من الله لخديجة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بيتها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مكانتها عند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ألطاف الله تعالى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إلى الفردوس 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وِلَادَةُ الصِّدّيقَةِ وَنَشْأَتُهَا</w:t>
      </w:r>
    </w:p>
    <w:p>
      <w:pPr>
        <w:pStyle w:val="BookText"/>
        <w:rPr/>
      </w:pPr>
      <w:r>
        <w:rPr>
          <w:rFonts w:eastAsia="Times New Roman" w:cs="Times New Roman" w:ascii="Times New Roman" w:hAnsi="Times New Roman"/>
          <w:color w:val="111111"/>
          <w:sz w:val="28"/>
          <w:szCs w:val="28"/>
          <w:lang w:val="en-US" w:bidi="en-US"/>
        </w:rPr>
        <w:t>41-58</w:t>
      </w:r>
    </w:p>
    <w:p>
      <w:pPr>
        <w:pStyle w:val="BookText"/>
        <w:rPr/>
      </w:pPr>
      <w:r>
        <w:rPr>
          <w:rFonts w:ascii="Amiri" w:hAnsi="Amiri" w:eastAsia="Amiri" w:cs="Amiri"/>
          <w:color w:val="111111"/>
          <w:sz w:val="28"/>
          <w:sz w:val="28"/>
          <w:szCs w:val="28"/>
          <w:rtl w:val="true"/>
          <w:lang w:bidi="ar-SA"/>
        </w:rPr>
        <w:t xml:space="preserve">مراسيم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الأذان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تكوينها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زمن ولادتها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تسميتها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ألقابها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كنيتها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نقش خاتمها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نشأتها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من معالم التربية النبويّة لها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أدعية علّمها النبيّ له للزهراء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شبهها عليهاالسّلام بالنبيّ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عيادة النبيّ صلّي الله عليه و آله لفاطمة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عَنُاصِرُهَا النَّفْسِيَّةُ</w:t>
      </w:r>
    </w:p>
    <w:p>
      <w:pPr>
        <w:pStyle w:val="BookText"/>
        <w:rPr/>
      </w:pPr>
      <w:r>
        <w:rPr>
          <w:rFonts w:eastAsia="Times New Roman" w:cs="Times New Roman" w:ascii="Times New Roman" w:hAnsi="Times New Roman"/>
          <w:color w:val="111111"/>
          <w:sz w:val="28"/>
          <w:szCs w:val="28"/>
          <w:lang w:val="en-US" w:bidi="en-US"/>
        </w:rPr>
        <w:t>59-98</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البرّ بالفقراء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العفاف والحجاب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الإيمان العميق بالله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انقطاعها عليهاالسّلام إلى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دعاؤها عليهاالسّلام في الالتجاء إلى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دعاؤها عليهاالسّلام فى الاعتصام بالله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دعاؤها عليهاالسّلام في تسبيح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دعاؤها عليهاالسّلام للأمر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دعاؤها عليهاالسّلام في تيسير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دعاؤها عليهاالسّلام في الاستشفاء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دعاؤها عليهاالسّلام في الصباح والمساء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دعاؤها عليهاالسّلام عند المنام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أدعية 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دعاؤها عليهاالسّلام في يوم السبت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دعاؤها عليهاالسّلام في يوم الأحد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دعاؤها عليهاالسّلام في يوم الاثنين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دعاؤها عليهاالسّلام في يوم الثلاثاء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دعاؤها عليهاالسّلام في يوم الأربعاء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دعاؤها عليهاالسّلام في يوم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دعاؤها عليهاالسّلام في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حرزها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تسبيح الزهراء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عبادتها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تعقيبها عليهاالسّلام بعد صلاة الظهر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دعاؤها عليهاالسّلام بعد صلاة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دعاؤها عليهاالسّلام تعقيب صلاة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دعاؤها عليهاالسّلام عقيب صلاة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الزَّهْرَاءُ عليهاالسّلام في رَحابِ القُرآن وَالسُّنَّةِ</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 xml:space="preserve">في رحاب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آية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آية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ظِلال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الأحاديث في فضل الزهراء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الأحاديث في فضل العترة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عليهم السّلام أمان للأُمّة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صلّي الله عليه و آله سلم لِمن سالم أهل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أهل البيت عليهم السّلام كان مع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أهل البيت عليهم السّلام أمان من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السؤال عن محبّة آل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الاقتداء بأهل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الممات على حبّ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قِرَانُ الصِّدّيقَةِ بِالأِمَامِ</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 xml:space="preserve">المهر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جهاز فاطمة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مخاريف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خطبة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وليمة الزواج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النبيّ صلّي الله عليه و آله يحدّث فاطمة عن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المنزل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الزفاف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الزهراء عليهاالسّلام تتصدق بثوب عرسها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الشعر في زواج الزهراء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سعد بن معاذ</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الفرطوسي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دار سكناها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شؤون المنزل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عملها عليهاالسّلام في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تهيئة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تنظيف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الغزل لملابس أبنائها وزوجها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مساعدة الإمام عليه السّلام الفاطمة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طحنها عليهاالسّلام الطعام لجيرانها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سقايتها عليهاالسّلام للضعفاء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وصيّة النبيّ صلّي الله عليه و آله لفاطمة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رواية مرفوضة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أبناء فاطمة عليهاالسّلام أبناء للنبيّ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الحجّاج مع يحيى بن يعمر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رواية مرفوضة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مع العبّاسيّين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الوشاية بمولاة الزهراء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الوشاية بمنصور النمري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الوشاية بشريك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الاعتداء على سيّدة موالية للزهراء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الذُّرِّيَّةُ الطَّاهِرَةُ</w:t>
      </w:r>
    </w:p>
    <w:p>
      <w:pPr>
        <w:pStyle w:val="BookText"/>
        <w:rPr/>
      </w:pPr>
      <w:r>
        <w:rPr>
          <w:rFonts w:eastAsia="Times New Roman" w:cs="Times New Roman" w:ascii="Times New Roman" w:hAnsi="Times New Roman"/>
          <w:color w:val="111111"/>
          <w:sz w:val="28"/>
          <w:szCs w:val="28"/>
          <w:lang w:val="en-US" w:bidi="en-US"/>
        </w:rPr>
        <w:t>163-213</w:t>
      </w:r>
    </w:p>
    <w:p>
      <w:pPr>
        <w:pStyle w:val="BookText"/>
        <w:rPr/>
      </w:pPr>
      <w:r>
        <w:rPr>
          <w:rFonts w:ascii="Amiri" w:hAnsi="Amiri" w:eastAsia="Amiri" w:cs="Amiri"/>
          <w:color w:val="111111"/>
          <w:sz w:val="28"/>
          <w:sz w:val="28"/>
          <w:szCs w:val="28"/>
          <w:rtl w:val="true"/>
          <w:lang w:bidi="ar-SA"/>
        </w:rPr>
        <w:t>الأِمَامُ الحَسَنُ عليه السّلام</w:t>
      </w:r>
    </w:p>
    <w:p>
      <w:pPr>
        <w:pStyle w:val="BookText"/>
        <w:rPr/>
      </w:pPr>
      <w:r>
        <w:rPr>
          <w:rFonts w:ascii="Amiri" w:hAnsi="Amiri" w:eastAsia="Amiri" w:cs="Amiri"/>
          <w:color w:val="111111"/>
          <w:sz w:val="28"/>
          <w:sz w:val="28"/>
          <w:szCs w:val="28"/>
          <w:rtl w:val="true"/>
          <w:lang w:bidi="ar-SA"/>
        </w:rPr>
        <w:t xml:space="preserve">سنن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الأذان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حلق رأسه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كنيته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حبّ وإشادة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نشأته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مُثلُه عليه السّلام العليا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سموّ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سموّ حلمه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سخاؤه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التصدّق بأمواله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عبادته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اتّهام رخيص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الأِمَامُ الحُسَيْنُ عليه السّلام</w:t>
      </w:r>
    </w:p>
    <w:p>
      <w:pPr>
        <w:pStyle w:val="BookText"/>
        <w:rPr/>
      </w:pPr>
      <w:r>
        <w:rPr>
          <w:rFonts w:ascii="Amiri" w:hAnsi="Amiri" w:eastAsia="Amiri" w:cs="Amiri"/>
          <w:color w:val="111111"/>
          <w:sz w:val="28"/>
          <w:sz w:val="28"/>
          <w:szCs w:val="28"/>
          <w:rtl w:val="true"/>
          <w:lang w:bidi="ar-SA"/>
        </w:rPr>
        <w:t xml:space="preserve">ولادته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وجوم النبيّ صلّي الله عليه و آله وبكاؤه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مراسيم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الأذان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حلق رأسه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تعويذ النبيّ صلّي الله عليه و آله للحسنين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حبّ النبي صلّي الله عليه و آله للحسين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إخبار النبيّ صلّي الله عليه و آله بشهادة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إخبار الإمام بشهادة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الإمام الحسين عليه السّلام مع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الإمام الحسين عليه السّلام ومعاوية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مذكّرة الإمام عليه السّلام لمعاوية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المؤتمر السياسي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هلاك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ثورة الإمام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السَّيِّدَةُ زَيْنَبُ</w:t>
      </w:r>
    </w:p>
    <w:p>
      <w:pPr>
        <w:pStyle w:val="BookText"/>
        <w:rPr/>
      </w:pPr>
      <w:r>
        <w:rPr>
          <w:rFonts w:ascii="Amiri" w:hAnsi="Amiri" w:eastAsia="Amiri" w:cs="Amiri"/>
          <w:color w:val="111111"/>
          <w:sz w:val="28"/>
          <w:sz w:val="28"/>
          <w:szCs w:val="28"/>
          <w:rtl w:val="true"/>
          <w:lang w:bidi="ar-SA"/>
        </w:rPr>
        <w:t xml:space="preserve">ولادتها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وجوم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تسميتها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كنيتها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ألقابها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عقيلة 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العالِمَة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عابدة آل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الكاملة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الفاضلة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سنة ولادتها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نشأتها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عناصرها عليهاالسّلام النفسية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الإيمان الوثيق بالله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العزّة والكرامة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مع المأساة الخالدة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إلى الرفيق الأعلى</w:t>
      </w:r>
    </w:p>
    <w:p>
      <w:pPr>
        <w:pStyle w:val="BookText"/>
        <w:rPr/>
      </w:pP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ثُرَاثُهَا العِلْمِيُّ وَالفِكْرِيُّ</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روى عنها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مسندها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على النظافة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السخاء والبخل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العتق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التهاون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الساعة التي يستجاب فيها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الساعة التي يقسّم الله فيها أرزاقه للعباد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عند دخول المسجد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الجندان الظالمان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السعيد من أحبّ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أبناء فاطمة عليهاالسّلام ينتسبون للنبيّ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تعويذ النبيّ صلّى الله عليه و آله للحسنين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نحلة النبيّ صلّى الله عليه و آله الحسنين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 النبيّ صلّى الله عليه و آله لسبطيه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الصنيعة لأبناء فاطمة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على إمامة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من وُلد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الإمام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الأعراف هم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الصدّيقة عليهاالسّلام من السوابق لمرضاة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جوامع الكلم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البشرة في وجوه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الإخلاص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الإشادة بالمرأة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الصائم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مصحف فاطمة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الزَّهْرَاءُ مَعَ الثَّوْرَةِ الإِسْلَامِيَّةِ العُظْمى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249</w:t>
      </w:r>
    </w:p>
    <w:p>
      <w:pPr>
        <w:pStyle w:val="BookText"/>
        <w:rPr/>
      </w:pPr>
      <w:r>
        <w:rPr>
          <w:rFonts w:ascii="Amiri" w:hAnsi="Amiri" w:eastAsia="Amiri" w:cs="Amiri"/>
          <w:color w:val="111111"/>
          <w:sz w:val="28"/>
          <w:sz w:val="28"/>
          <w:szCs w:val="28"/>
          <w:rtl w:val="true"/>
          <w:lang w:bidi="ar-SA"/>
        </w:rPr>
        <w:t xml:space="preserve">القيم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المساواة بين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تحرير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حرمة 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تحريم الربا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تحريم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إقصاء الفقر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إشاعة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فزع القرشيّين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إغراء صبيانهم بمحاربة النبيّ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اتّهام النبيّ صلّى الله عليه و آله بالجنون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اتّهامه صلّى الله عليه و آله بالسحر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تعذيب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الزهراء عليهاالسّلام مع أبيها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اجتماع قريش على قتل النبيّ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هجرة النبيّ صلّى الله عليه و آله إلى 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مبيت الإمام عليه السّلام في فراش النبيّ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استقبال المدينة للرسول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هجرة الإمام عليه السّلام ليثرب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في واقعة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واقعة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النبيّ صلّى الله عليه و آله مع بضعته في حلّه وترحاله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اِنْتِخَابُ الأِمَامِ لِلْخِلَافَةِ الإِسْلَامِيَّةِ</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261</w:t>
      </w:r>
    </w:p>
    <w:p>
      <w:pPr>
        <w:pStyle w:val="BookText"/>
        <w:rPr/>
      </w:pPr>
      <w:r>
        <w:rPr>
          <w:rFonts w:ascii="Amiri" w:hAnsi="Amiri" w:eastAsia="Amiri" w:cs="Amiri"/>
          <w:color w:val="111111"/>
          <w:sz w:val="28"/>
          <w:sz w:val="28"/>
          <w:szCs w:val="28"/>
          <w:rtl w:val="true"/>
          <w:lang w:bidi="ar-SA"/>
        </w:rPr>
        <w:t xml:space="preserve">تعيين القائد من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النبيّ صلّى الله عليه و آله يرشّح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لماذا رشح النبي صلّى الله عليه و آله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طَلَائِعُ الرَّحيلِ</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المؤتمر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مؤتمر 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المَاسَاةُ الخَالِدَةُ</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 xml:space="preserve">مرض النبيّ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استغفاره صلّى الله عليه و آله لأهل البقيع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سرية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إعطاء القصاص من نفسه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تصدّق الرسول صلّى الله عليه و آله بما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رزيّة يوم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لوعة الزهراء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النبيّ صلّى الله عليه و آله يوصى بأهل بأهل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ميراث النبىّ صلّى الله عليه و آله لسبطيه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وصيّة النبىّ صلّى الله عليه و آله بالسبطين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إلى الفردوس 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السيدة فاطمة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تجهيز الجثمان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الصلاة عليه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مواراة الجثمان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فزع العترة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رثاء الزهراء عليهماالسّلام لأبيها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الفِتْنَةُ الْكُبْرى</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الأحزاب المختلفة في اتّجاهاتها التي نشأت قبل وفاة النبيّ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الحزب العلوى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الحزب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حزب 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مؤتمر 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انعقاد المؤتمر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الامتناع عن الالتحاق بسرية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تمرّدهم على بيعة الإمام في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إنكارهم لاجتماع النبوّة والخلافة في بيت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خطاب سعد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المؤاخذة على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مباغتة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خطاب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بيعة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خطاب عمر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خطاب الحباب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سرور القرشيّين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موقف أبي سفيان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اندحار 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امتناع الإمام عليه السّلام عن البيعة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إرغام الإمام عليه السّلام على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الإجراءات الصارمة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الهجوم على دار الإمام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التهديد بإحراق دار فاطمة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كحّالة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ندم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الاعتداء على الزهراء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إسقاط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إسقاط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تأميم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موقعها الجغرافي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حدودها عند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فدك ملك للنبي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هبتها لفاطمة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مطالبة الزهراء عليهاالسّلام بفدك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الإمام عليه السّلام يستنجد بالصحابة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364</w:t>
      </w:r>
    </w:p>
    <w:p>
      <w:pPr>
        <w:pStyle w:val="BookText"/>
        <w:rPr/>
      </w:pPr>
      <w:r>
        <w:rPr>
          <w:rFonts w:ascii="Amiri" w:hAnsi="Amiri" w:eastAsia="Amiri" w:cs="Amiri"/>
          <w:color w:val="111111"/>
          <w:sz w:val="28"/>
          <w:sz w:val="28"/>
          <w:szCs w:val="28"/>
          <w:rtl w:val="true"/>
          <w:lang w:bidi="ar-SA"/>
        </w:rPr>
        <w:t xml:space="preserve">خيبة الزهراء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خطابها التأريخي على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اعتذار مرفوض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الحزن العميق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لوعة وشجون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إِلى جَنَّةِ المَأوى</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p>
    <w:p>
      <w:pPr>
        <w:pStyle w:val="BookText"/>
        <w:rPr/>
      </w:pPr>
      <w:r>
        <w:rPr>
          <w:rFonts w:ascii="Amiri" w:hAnsi="Amiri" w:eastAsia="Amiri" w:cs="Amiri"/>
          <w:color w:val="111111"/>
          <w:sz w:val="28"/>
          <w:sz w:val="28"/>
          <w:szCs w:val="28"/>
          <w:rtl w:val="true"/>
          <w:lang w:bidi="ar-SA"/>
        </w:rPr>
        <w:t xml:space="preserve">عمرها عليهاالسّلام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تاریخ شهادتها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مرقدها عليهاالسّلام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نجاة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تحقيق صبحي الصالح</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نقلاً عن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خديجة، والمستدرك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والمفضّلات من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فضائل خديجة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فضائل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ربّات الخدور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النبيّ وأولاده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السيّد جعفر مرتضى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 في أحوال فاطمة بنت النبيّ الأطهر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النبيّ وأولاده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مأساة الزهراء عليهاالسّلام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النبيّ وأولاده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خفيّ من بنات نعش الصُّغرى</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عليهاالسّلام في ديوان الشعر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سيّدة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النبيّ وأولاده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الأزهر في القاهرة بناه الفاطميّون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الفاطميّة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وسموّه الأزهر تيمّناً بفاطمة الزهراء عليهاالسّلام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 في أحوال فاطمة بنت النبيّ الأطهر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أنّي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باختلاف</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أنّي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جرير وقد أورد خمس عشرة رواية بأسانيد مختلفة أنّ الآية نزلت في أهل البيت عليهم السّلام، وممّن نصّ على نزولها فيهم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اعلموا أنّي فاطمة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نقلناه بتصرّف</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أنّى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أُمّ أبيها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الليل يكون على المؤمن أن يُصلّيه، والنصيب من القرآن أو الذِّكر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أنّي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الباقيات الصالحات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باب التسبيح عند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يُسْنَد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في ذيل تفسير آية المودّة في سورة الشورى</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في تفسير سورة 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في تفسير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جرير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في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عشرين رواية من طرق مختلفة في اختصاص الآية بأهل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 ابن جرير خمس عشرة رواية بأسانيد مختلفة في قصر الآية بأهل البيت عليهم السّلام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الحياة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قومه إلى الماء</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وقريب منه في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نقلاً عن الشرف المؤبّد</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نقلاً عن الإمام الثعلبي في تفسير آية المودّة من تفسيره الكبير</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 عليهماالسّلام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أوشج به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شبك بعضها في بعض</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الشيء الأجوف</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تمر يخلط بسمن وأقِط</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أنّي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مِعْجر، وهو ثوبٌ تشدّه المرأة على رأسها</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 والصَّلَف</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عظمت</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عليهاالسّلام في ديوان الشعر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 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كاسف 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سَيِّئ الحال</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انتُهب،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نهاب، والمراد هنا نِثار العُرس</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الرّق، الصحيفة البيضاء</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2031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النفحات القدسيّة في الأنوار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نقلاً عن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على 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نقله عن أمالي الشيخ الطوسي</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أنّي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 في أحوال فاطمة بنت النبيِّ الأطهر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والفاطميّون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أنّي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روي بصورة أوجز في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عليّ الهادي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ذكره ابن قتيبة في كتابه 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ورواه المرتضى في أماليه هكذا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يهبّون للنجدة ويشهرون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مصلت – وهو الذي يخرج السيّف من غمده ويدلّ عليه عجز البيت، فلاحظ</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يتطامنون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يخضعون وينخفضون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والشدّة</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والفاطميون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ألباه بريقه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اللباء هو أوّل اللبن عند الولادة، والمراد أنّه أطعمه بريقه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مركّب من زعفران وغيره</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تصدر بأب أو أُمّ، وهي من سنن الولادة، فعن الإمام محمّد الباقر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لَنُكَنِّي أَوْلَادَنا فِي صِغَرِهِمْ مَخَافَةَ النَّبْزِ أَنْ يَلْحَقَ بِهِمْ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على 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لسعه العقرب</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بن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مركّب من زعفران وغيره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تسجد على التربة الحسينية التي أخذت من أرض كربلاء، وهي التي قبّلها النبيّ صلّي الله عليه وآله</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الإمام الحسين عليه السّلام</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رواه في ترجمته للإمام الحسين عليه السّلام</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عسلان 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ذئاب الفلاة</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 رائدة الجهاد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 رائدة الجهاد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 رائدة الجهاد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زينب وأخبار الزينبيّات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دسم اللحم</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 في أحوال فاطمة بنت النبيّ الأطهر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نقلاً عن مسند فاطمة الزهراء عليهاالسّلام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فاطمة بنت الحسين عليه السّلام لم تشاهد جدّتها فاطمة عليهاالسّلام، وهي تروي عنها بالواسطة</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الظرب، أي المرتفع</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 في أحوال فاطمة بنت النبيّ الأطهر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نقلاً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نقلاً عن مسند فاطمة الزهراء عليهاالسّلام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 في أحوال فاطمة بنت النبيّ الأطهر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 في أحوال فاطمة بنت النبيّ الأطهر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 في أحوال فاطمة بنت النبيّ الأطهر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 في أحوال فاطمة بنت النبيّ الأطهر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نقلاً عن فاطمة الزهراء بهجة قلب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 في أحوال فاطمة بنت النبيّ الأطهر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 ما جاء في الانتفاع بالعاج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التشيّع في الأدب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9:39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ربيعة كان مسترضعاً في هذيل فقتله بنو سعد بن بكر</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نصّ على نزول الآية في يوم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 في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والرازي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وغيرهما</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نزول الآية في يوم الغدير الخطيب البغدادي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والسيوطي في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وغيرهما</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وسكون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بالبلقاء من أرض سوريا، بين عسقلان والرملة، تقع بالقرب من مؤتة التي استشهد فيها الشهيد الخالد زيد بن حارثة وجعفر الطيّار</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ثلاثة أميال من المدينة نحو جهة الشام</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بسطنا الكلام في هذه البحوث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الحكم والإدارة في الإسلام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كتاب اللباس والزينة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أخرجها الطبراني في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وغيرها</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هذه الحادثة المؤلمة جميع الرواة والمؤرّخين، وذكرها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صحيحه عدّة مرّات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إلّا أنّه كتم اسم القائل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وغيره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الناصحين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راوي الحديث كان يبكي حتّى تَخْتَلِفَ أَضْلاعُهُ</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 وفاة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والفاطميّون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المطبوع بهامش السيرة الحلبية</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التشيّع في الأدب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والمهانة</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بن عليّ عليهماالسّلام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وبنوه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ورواه 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تفسير آية الخمس</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تابعها</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وساقها</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خلقه</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بهمها أي مبهماتها، وهي المشكلات من الأُمور</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المبهم والملتبس</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منسأة في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مؤخّرة</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البعد عن الحقّ ومجاوزة الحدّ في كلّ شيء</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أنكرتم وجحدتم</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تنسبوه</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هو الإظهار</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الإنذار، وهو الإعلام على وجه التخويف</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والمذهب</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الشيء</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إلقاء الشيء على رأسه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انشق حتّى ظهر وجه الصباح</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كالرئة يخرجها البعير من فيه إذا هاج</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والرذّل من الناس</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 أهل البيت عليهم السّلام</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مذقة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شربته</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نهزة الطامع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 أي محلّ نهزته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في الاستعجال</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وموطئ 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مشهور في المغلوبية والمذلّة</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السماء الذي تبول به الإبل وتبعر</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يقدُّ من جلد غير مدبوغ</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شجعانهم</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 وتابعوه</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الفاغرة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منهم</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اللحمة في أقصى شفة الفم</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يصيب الأرض من باطن القدم</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ساكنون</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فاكهون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ناعمون</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الزمان، أي كنتم تنتظرون نزول البلاء علينا</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التوقّع</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والعداوة</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خلقاً</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خفي ذكره وكان ساقطاً لا نباهة له</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البعير صوته في حنجرته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المكرم من الإبل، الذي لا يركب ولا يهان</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البعير 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رفعه مرّة بعد مرة وضرب به فخذيه</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يختفي فيه تشبيهاً له بالقنفذ ؛ فإنّه يطلع رأسه بعد زوال الخوف</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حملكم على الغضب فوجدكم مغضبين لغضبه</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الكيّ</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الماء للشرب</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الوسيع</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جزعت وتباعدت</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لهبها</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الشرب شيئاً فشيئاً</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شرب الرغوة، وهي اللبن المشوب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حسواً في 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يُظهر شيئاً ويريد غيره</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واراك من شجر وغيره</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بالوادي</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 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السكاكين</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المكانة</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الخطام، وهو كلّ ما يدخل في أنف البعير ليقاد به</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هو للناقة كالسرج للفرس</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ضعفة في العمل</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الخفيف</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دسم اللحم، وسرعان في إهالة مثل يضرب لمن يخبر بكينونة الشيء قبل وقته</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خيرها</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داهية</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والخزرج</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استترت به من السلاح</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نزال</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ملتم</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والخصب واللين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والسكون</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القيء</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شربتم</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احملوها على ظهوركم</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الدبرة، وهي جراحة تحدث من الرحل</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 خفّ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وتثقب</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جمع من الأعلام قطعاً من هذه الخطبة منهم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 بهم وطرحتهم</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أن اختبرتهم وامتحنتهم</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جرّبتهم واختبرتهم واحداً واحداً</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ختل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زيفها وخداعها</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ثقلها</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 الحاذق العالم بكلّ شيء</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وغضب</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استولى عليه</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الشيء</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مقادم الريش</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الشيء</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أعلى الظهر ممّا يلي العنق</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لأنف</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الطري</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الذي يقتل من ساعته</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عبد المقصود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البكاءون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ويعقوب ويوسف وعليّ بن الحسين وفاطمة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الصدِّيقة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43084</Words>
  <Characters>190940</Characters>
  <CharactersWithSpaces>232214</CharactersWithSpaces>
  <Paragraphs>2037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2026-08-25T11:53:17Z</dcterms:created>
  <dc:creator>ghaemiyeh.com</dc:creator>
  <dc:description/>
  <dc:language>en-US</dc:language>
  <cp:lastModifiedBy/>
  <dcterms:modified xsi:type="dcterms:W3CDTF">2026-08-25T15:23:30Z</dcterms:modified>
  <cp:revision>1</cp:revision>
  <dc:subject/>
  <dc:title>موسوعة سیرة أهل البیت علیهم السلام جلد 9</dc:title>
</cp:coreProperties>
</file>

<file path=docProps/custom.xml><?xml version="1.0" encoding="utf-8"?>
<Properties xmlns="http://schemas.openxmlformats.org/officeDocument/2006/custom-properties" xmlns:vt="http://schemas.openxmlformats.org/officeDocument/2006/docPropsVTypes"/>
</file>