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ریحانة الادب حاوى زندگانى متجاوز از پنج هزار تن از فقیهان حکیمان متکلمان ریاضى دانان منجمان مورخان ادیبان طبیبان و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128275_2142443653">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6128277_2142443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6128279_2142443653">
            <w:r>
              <w:rPr>
                <w:webHidden/>
                <w:rStyle w:val="IndexLink"/>
                <w:rtl w:val="true"/>
              </w:rPr>
              <w:t>فهرست مطالب جلد ششم و هفتم</w:t>
            </w:r>
            <w:r>
              <w:rPr>
                <w:rStyle w:val="IndexLink"/>
                <w:rtl w:val="true"/>
              </w:rPr>
              <w:tab/>
            </w:r>
            <w:r>
              <w:rPr>
                <w:rStyle w:val="IndexLink"/>
              </w:rPr>
              <w:t>9</w:t>
            </w:r>
          </w:hyperlink>
        </w:p>
        <w:p>
          <w:pPr>
            <w:pStyle w:val="Contents2"/>
            <w:tabs>
              <w:tab w:val="clear" w:pos="8743"/>
              <w:tab w:val="right" w:pos="9026" w:leader="dot"/>
            </w:tabs>
            <w:rPr/>
          </w:pPr>
          <w:hyperlink w:anchor="__RefHeading___Toc16128281_2142443653">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6128283_2142443653">
            <w:r>
              <w:rPr>
                <w:webHidden/>
                <w:rStyle w:val="IndexLink"/>
                <w:rtl w:val="true"/>
              </w:rPr>
              <w:t xml:space="preserve">باب دويم ترجمۀ حال مصدرين به لفظ </w:t>
            </w:r>
            <w:r>
              <w:rPr>
                <w:rStyle w:val="IndexLink"/>
                <w:rtl w:val="true"/>
              </w:rPr>
              <w:t>«</w:t>
            </w:r>
            <w:r>
              <w:rPr>
                <w:rStyle w:val="IndexLink"/>
                <w:rtl w:val="true"/>
              </w:rPr>
              <w:t>اب</w:t>
            </w:r>
            <w:r>
              <w:rPr>
                <w:rStyle w:val="IndexLink"/>
                <w:rtl w:val="true"/>
              </w:rPr>
              <w:t>»</w:t>
              <w:tab/>
            </w:r>
            <w:r>
              <w:rPr>
                <w:rStyle w:val="IndexLink"/>
              </w:rPr>
              <w:t>13</w:t>
            </w:r>
          </w:hyperlink>
        </w:p>
        <w:p>
          <w:pPr>
            <w:pStyle w:val="Contents3"/>
            <w:tabs>
              <w:tab w:val="clear" w:pos="8459"/>
              <w:tab w:val="right" w:pos="9026" w:leader="dot"/>
            </w:tabs>
            <w:rPr/>
          </w:pPr>
          <w:hyperlink w:anchor="__RefHeading___Toc16128285_214244365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6128287_2142443653">
            <w:r>
              <w:rPr>
                <w:webHidden/>
                <w:rStyle w:val="IndexLink"/>
                <w:rtl w:val="true"/>
              </w:rPr>
              <w:t>ابواسحاق</w:t>
            </w:r>
            <w:r>
              <w:rPr>
                <w:rStyle w:val="IndexLink"/>
                <w:rtl w:val="true"/>
              </w:rPr>
              <w:tab/>
            </w:r>
            <w:r>
              <w:rPr>
                <w:rStyle w:val="IndexLink"/>
              </w:rPr>
              <w:t>15</w:t>
            </w:r>
          </w:hyperlink>
        </w:p>
        <w:p>
          <w:pPr>
            <w:pStyle w:val="Contents3"/>
            <w:tabs>
              <w:tab w:val="clear" w:pos="8459"/>
              <w:tab w:val="right" w:pos="9026" w:leader="dot"/>
            </w:tabs>
            <w:rPr/>
          </w:pPr>
          <w:hyperlink w:anchor="__RefHeading___Toc16128289_2142443653">
            <w:r>
              <w:rPr>
                <w:webHidden/>
                <w:rStyle w:val="IndexLink"/>
                <w:rtl w:val="true"/>
              </w:rPr>
              <w:t>ابوالاسود</w:t>
            </w:r>
            <w:r>
              <w:rPr>
                <w:rStyle w:val="IndexLink"/>
                <w:rtl w:val="true"/>
              </w:rPr>
              <w:tab/>
            </w:r>
            <w:r>
              <w:rPr>
                <w:rStyle w:val="IndexLink"/>
              </w:rPr>
              <w:t>20</w:t>
            </w:r>
          </w:hyperlink>
        </w:p>
        <w:p>
          <w:pPr>
            <w:pStyle w:val="Contents3"/>
            <w:tabs>
              <w:tab w:val="clear" w:pos="8459"/>
              <w:tab w:val="right" w:pos="9026" w:leader="dot"/>
            </w:tabs>
            <w:rPr/>
          </w:pPr>
          <w:hyperlink w:anchor="__RefHeading___Toc16128291_2142443653">
            <w:r>
              <w:rPr>
                <w:webHidden/>
                <w:rStyle w:val="IndexLink"/>
                <w:rtl w:val="true"/>
              </w:rPr>
              <w:t>ابوبصير</w:t>
            </w:r>
            <w:r>
              <w:rPr>
                <w:rStyle w:val="IndexLink"/>
                <w:rtl w:val="true"/>
              </w:rPr>
              <w:tab/>
            </w:r>
            <w:r>
              <w:rPr>
                <w:rStyle w:val="IndexLink"/>
              </w:rPr>
              <w:t>41</w:t>
            </w:r>
          </w:hyperlink>
        </w:p>
        <w:p>
          <w:pPr>
            <w:pStyle w:val="Contents3"/>
            <w:tabs>
              <w:tab w:val="clear" w:pos="8459"/>
              <w:tab w:val="right" w:pos="9026" w:leader="dot"/>
            </w:tabs>
            <w:rPr/>
          </w:pPr>
          <w:hyperlink w:anchor="__RefHeading___Toc16128293_2142443653">
            <w:r>
              <w:rPr>
                <w:webHidden/>
                <w:rStyle w:val="IndexLink"/>
                <w:rtl w:val="true"/>
              </w:rPr>
              <w:t>ابوبكر</w:t>
            </w:r>
            <w:r>
              <w:rPr>
                <w:rStyle w:val="IndexLink"/>
                <w:rtl w:val="true"/>
              </w:rPr>
              <w:tab/>
            </w:r>
            <w:r>
              <w:rPr>
                <w:rStyle w:val="IndexLink"/>
              </w:rPr>
              <w:t>48</w:t>
            </w:r>
          </w:hyperlink>
        </w:p>
        <w:p>
          <w:pPr>
            <w:pStyle w:val="Contents3"/>
            <w:tabs>
              <w:tab w:val="clear" w:pos="8459"/>
              <w:tab w:val="right" w:pos="9026" w:leader="dot"/>
            </w:tabs>
            <w:rPr/>
          </w:pPr>
          <w:hyperlink w:anchor="__RefHeading___Toc16128295_2142443653">
            <w:r>
              <w:rPr>
                <w:webHidden/>
                <w:rStyle w:val="IndexLink"/>
                <w:rtl w:val="true"/>
              </w:rPr>
              <w:t>ابوالحجاج</w:t>
            </w:r>
            <w:r>
              <w:rPr>
                <w:rStyle w:val="IndexLink"/>
                <w:rtl w:val="true"/>
              </w:rPr>
              <w:tab/>
            </w:r>
            <w:r>
              <w:rPr>
                <w:rStyle w:val="IndexLink"/>
              </w:rPr>
              <w:t>64</w:t>
            </w:r>
          </w:hyperlink>
        </w:p>
        <w:p>
          <w:pPr>
            <w:pStyle w:val="Contents3"/>
            <w:tabs>
              <w:tab w:val="clear" w:pos="8459"/>
              <w:tab w:val="right" w:pos="9026" w:leader="dot"/>
            </w:tabs>
            <w:rPr/>
          </w:pPr>
          <w:hyperlink w:anchor="__RefHeading___Toc16128297_2142443653">
            <w:r>
              <w:rPr>
                <w:webHidden/>
                <w:rStyle w:val="IndexLink"/>
                <w:rtl w:val="true"/>
              </w:rPr>
              <w:t>ابوالحسن</w:t>
            </w:r>
            <w:r>
              <w:rPr>
                <w:rStyle w:val="IndexLink"/>
                <w:rtl w:val="true"/>
              </w:rPr>
              <w:tab/>
            </w:r>
            <w:r>
              <w:rPr>
                <w:rStyle w:val="IndexLink"/>
              </w:rPr>
              <w:t>67</w:t>
            </w:r>
          </w:hyperlink>
        </w:p>
        <w:p>
          <w:pPr>
            <w:pStyle w:val="Contents3"/>
            <w:tabs>
              <w:tab w:val="clear" w:pos="8459"/>
              <w:tab w:val="right" w:pos="9026" w:leader="dot"/>
            </w:tabs>
            <w:rPr/>
          </w:pPr>
          <w:hyperlink w:anchor="__RefHeading___Toc16128299_2142443653">
            <w:r>
              <w:rPr>
                <w:webHidden/>
                <w:rStyle w:val="IndexLink"/>
                <w:rtl w:val="true"/>
              </w:rPr>
              <w:t>ابوالحسين</w:t>
            </w:r>
            <w:r>
              <w:rPr>
                <w:rStyle w:val="IndexLink"/>
                <w:rtl w:val="true"/>
              </w:rPr>
              <w:tab/>
            </w:r>
            <w:r>
              <w:rPr>
                <w:rStyle w:val="IndexLink"/>
              </w:rPr>
              <w:t>73</w:t>
            </w:r>
          </w:hyperlink>
        </w:p>
        <w:p>
          <w:pPr>
            <w:pStyle w:val="Contents3"/>
            <w:tabs>
              <w:tab w:val="clear" w:pos="8459"/>
              <w:tab w:val="right" w:pos="9026" w:leader="dot"/>
            </w:tabs>
            <w:rPr/>
          </w:pPr>
          <w:hyperlink w:anchor="__RefHeading___Toc16128301_2142443653">
            <w:r>
              <w:rPr>
                <w:webHidden/>
                <w:rStyle w:val="IndexLink"/>
                <w:rtl w:val="true"/>
              </w:rPr>
              <w:t>ابوحفص</w:t>
            </w:r>
            <w:r>
              <w:rPr>
                <w:rStyle w:val="IndexLink"/>
                <w:rtl w:val="true"/>
              </w:rPr>
              <w:tab/>
            </w:r>
            <w:r>
              <w:rPr>
                <w:rStyle w:val="IndexLink"/>
              </w:rPr>
              <w:t>74</w:t>
            </w:r>
          </w:hyperlink>
        </w:p>
        <w:p>
          <w:pPr>
            <w:pStyle w:val="Contents3"/>
            <w:tabs>
              <w:tab w:val="clear" w:pos="8459"/>
              <w:tab w:val="right" w:pos="9026" w:leader="dot"/>
            </w:tabs>
            <w:rPr/>
          </w:pPr>
          <w:hyperlink w:anchor="__RefHeading___Toc16128303_2142443653">
            <w:r>
              <w:rPr>
                <w:webHidden/>
                <w:rStyle w:val="IndexLink"/>
                <w:rtl w:val="true"/>
              </w:rPr>
              <w:t>ابوالحكم</w:t>
            </w:r>
            <w:r>
              <w:rPr>
                <w:rStyle w:val="IndexLink"/>
                <w:rtl w:val="true"/>
              </w:rPr>
              <w:tab/>
            </w:r>
            <w:r>
              <w:rPr>
                <w:rStyle w:val="IndexLink"/>
              </w:rPr>
              <w:t>76</w:t>
            </w:r>
          </w:hyperlink>
        </w:p>
        <w:p>
          <w:pPr>
            <w:pStyle w:val="Contents3"/>
            <w:tabs>
              <w:tab w:val="clear" w:pos="8459"/>
              <w:tab w:val="right" w:pos="9026" w:leader="dot"/>
            </w:tabs>
            <w:rPr/>
          </w:pPr>
          <w:hyperlink w:anchor="__RefHeading___Toc16128305_2142443653">
            <w:r>
              <w:rPr>
                <w:webHidden/>
                <w:rStyle w:val="IndexLink"/>
                <w:rtl w:val="true"/>
              </w:rPr>
              <w:t>ابوحنيفه</w:t>
            </w:r>
            <w:r>
              <w:rPr>
                <w:rStyle w:val="IndexLink"/>
                <w:rtl w:val="true"/>
              </w:rPr>
              <w:tab/>
            </w:r>
            <w:r>
              <w:rPr>
                <w:rStyle w:val="IndexLink"/>
              </w:rPr>
              <w:t>83</w:t>
            </w:r>
          </w:hyperlink>
        </w:p>
        <w:p>
          <w:pPr>
            <w:pStyle w:val="Contents3"/>
            <w:tabs>
              <w:tab w:val="clear" w:pos="8459"/>
              <w:tab w:val="right" w:pos="9026" w:leader="dot"/>
            </w:tabs>
            <w:rPr/>
          </w:pPr>
          <w:hyperlink w:anchor="__RefHeading___Toc16128307_2142443653">
            <w:r>
              <w:rPr>
                <w:webHidden/>
                <w:rStyle w:val="IndexLink"/>
                <w:rtl w:val="true"/>
              </w:rPr>
              <w:t>ابوحيان</w:t>
            </w:r>
            <w:r>
              <w:rPr>
                <w:rStyle w:val="IndexLink"/>
                <w:rtl w:val="true"/>
              </w:rPr>
              <w:tab/>
            </w:r>
            <w:r>
              <w:rPr>
                <w:rStyle w:val="IndexLink"/>
              </w:rPr>
              <w:t>93</w:t>
            </w:r>
          </w:hyperlink>
        </w:p>
        <w:p>
          <w:pPr>
            <w:pStyle w:val="Contents3"/>
            <w:tabs>
              <w:tab w:val="clear" w:pos="8459"/>
              <w:tab w:val="right" w:pos="9026" w:leader="dot"/>
            </w:tabs>
            <w:rPr/>
          </w:pPr>
          <w:hyperlink w:anchor="__RefHeading___Toc16128309_2142443653">
            <w:r>
              <w:rPr>
                <w:webHidden/>
                <w:rStyle w:val="IndexLink"/>
                <w:rtl w:val="true"/>
              </w:rPr>
              <w:t>ابوخالد</w:t>
            </w:r>
            <w:r>
              <w:rPr>
                <w:rStyle w:val="IndexLink"/>
                <w:rtl w:val="true"/>
              </w:rPr>
              <w:tab/>
            </w:r>
            <w:r>
              <w:rPr>
                <w:rStyle w:val="IndexLink"/>
              </w:rPr>
              <w:t>98</w:t>
            </w:r>
          </w:hyperlink>
        </w:p>
        <w:p>
          <w:pPr>
            <w:pStyle w:val="Contents3"/>
            <w:tabs>
              <w:tab w:val="clear" w:pos="8459"/>
              <w:tab w:val="right" w:pos="9026" w:leader="dot"/>
            </w:tabs>
            <w:rPr/>
          </w:pPr>
          <w:hyperlink w:anchor="__RefHeading___Toc16128311_2142443653">
            <w:r>
              <w:rPr>
                <w:webHidden/>
                <w:rStyle w:val="IndexLink"/>
                <w:rtl w:val="true"/>
              </w:rPr>
              <w:t>ابوالخير</w:t>
            </w:r>
            <w:r>
              <w:rPr>
                <w:rStyle w:val="IndexLink"/>
                <w:rtl w:val="true"/>
              </w:rPr>
              <w:tab/>
            </w:r>
            <w:r>
              <w:rPr>
                <w:rStyle w:val="IndexLink"/>
              </w:rPr>
              <w:t>105</w:t>
            </w:r>
          </w:hyperlink>
        </w:p>
        <w:p>
          <w:pPr>
            <w:pStyle w:val="Contents3"/>
            <w:tabs>
              <w:tab w:val="clear" w:pos="8459"/>
              <w:tab w:val="right" w:pos="9026" w:leader="dot"/>
            </w:tabs>
            <w:rPr/>
          </w:pPr>
          <w:hyperlink w:anchor="__RefHeading___Toc16128313_2142443653">
            <w:r>
              <w:rPr>
                <w:webHidden/>
                <w:rStyle w:val="IndexLink"/>
                <w:rtl w:val="true"/>
              </w:rPr>
              <w:t>ابوداوود</w:t>
            </w:r>
            <w:r>
              <w:rPr>
                <w:rStyle w:val="IndexLink"/>
                <w:rtl w:val="true"/>
              </w:rPr>
              <w:tab/>
            </w:r>
            <w:r>
              <w:rPr>
                <w:rStyle w:val="IndexLink"/>
              </w:rPr>
              <w:t>107</w:t>
            </w:r>
          </w:hyperlink>
        </w:p>
        <w:p>
          <w:pPr>
            <w:pStyle w:val="Contents3"/>
            <w:tabs>
              <w:tab w:val="clear" w:pos="8459"/>
              <w:tab w:val="right" w:pos="9026" w:leader="dot"/>
            </w:tabs>
            <w:rPr/>
          </w:pPr>
          <w:hyperlink w:anchor="__RefHeading___Toc16128315_2142443653">
            <w:r>
              <w:rPr>
                <w:webHidden/>
                <w:rStyle w:val="IndexLink"/>
                <w:rtl w:val="true"/>
              </w:rPr>
              <w:t>ابودلف</w:t>
            </w:r>
            <w:r>
              <w:rPr>
                <w:rStyle w:val="IndexLink"/>
                <w:rtl w:val="true"/>
              </w:rPr>
              <w:tab/>
            </w:r>
            <w:r>
              <w:rPr>
                <w:rStyle w:val="IndexLink"/>
              </w:rPr>
              <w:t>112</w:t>
            </w:r>
          </w:hyperlink>
        </w:p>
        <w:p>
          <w:pPr>
            <w:pStyle w:val="Contents3"/>
            <w:tabs>
              <w:tab w:val="clear" w:pos="8459"/>
              <w:tab w:val="right" w:pos="9026" w:leader="dot"/>
            </w:tabs>
            <w:rPr/>
          </w:pPr>
          <w:hyperlink w:anchor="__RefHeading___Toc16128317_2142443653">
            <w:r>
              <w:rPr>
                <w:webHidden/>
                <w:rStyle w:val="IndexLink"/>
                <w:rtl w:val="true"/>
              </w:rPr>
              <w:t>ابوالرضا</w:t>
            </w:r>
            <w:r>
              <w:rPr>
                <w:rStyle w:val="IndexLink"/>
                <w:rtl w:val="true"/>
              </w:rPr>
              <w:tab/>
            </w:r>
            <w:r>
              <w:rPr>
                <w:rStyle w:val="IndexLink"/>
              </w:rPr>
              <w:t>124</w:t>
            </w:r>
          </w:hyperlink>
        </w:p>
        <w:p>
          <w:pPr>
            <w:pStyle w:val="Contents3"/>
            <w:tabs>
              <w:tab w:val="clear" w:pos="8459"/>
              <w:tab w:val="right" w:pos="9026" w:leader="dot"/>
            </w:tabs>
            <w:rPr/>
          </w:pPr>
          <w:hyperlink w:anchor="__RefHeading___Toc16128319_2142443653">
            <w:r>
              <w:rPr>
                <w:webHidden/>
                <w:rStyle w:val="IndexLink"/>
                <w:rtl w:val="true"/>
              </w:rPr>
              <w:t>ابوزكريا</w:t>
            </w:r>
            <w:r>
              <w:rPr>
                <w:rStyle w:val="IndexLink"/>
                <w:rtl w:val="true"/>
              </w:rPr>
              <w:tab/>
            </w:r>
            <w:r>
              <w:rPr>
                <w:rStyle w:val="IndexLink"/>
              </w:rPr>
              <w:t>133</w:t>
            </w:r>
          </w:hyperlink>
        </w:p>
        <w:p>
          <w:pPr>
            <w:pStyle w:val="Contents3"/>
            <w:tabs>
              <w:tab w:val="clear" w:pos="8459"/>
              <w:tab w:val="right" w:pos="9026" w:leader="dot"/>
            </w:tabs>
            <w:rPr/>
          </w:pPr>
          <w:hyperlink w:anchor="__RefHeading___Toc16128321_2142443653">
            <w:r>
              <w:rPr>
                <w:webHidden/>
                <w:rStyle w:val="IndexLink"/>
                <w:rtl w:val="true"/>
              </w:rPr>
              <w:t>ابوزيد</w:t>
            </w:r>
            <w:r>
              <w:rPr>
                <w:rStyle w:val="IndexLink"/>
                <w:rtl w:val="true"/>
              </w:rPr>
              <w:tab/>
            </w:r>
            <w:r>
              <w:rPr>
                <w:rStyle w:val="IndexLink"/>
              </w:rPr>
              <w:t>134</w:t>
            </w:r>
          </w:hyperlink>
        </w:p>
        <w:p>
          <w:pPr>
            <w:pStyle w:val="Contents3"/>
            <w:tabs>
              <w:tab w:val="clear" w:pos="8459"/>
              <w:tab w:val="right" w:pos="9026" w:leader="dot"/>
            </w:tabs>
            <w:rPr/>
          </w:pPr>
          <w:hyperlink w:anchor="__RefHeading___Toc16128323_2142443653">
            <w:r>
              <w:rPr>
                <w:webHidden/>
                <w:rStyle w:val="IndexLink"/>
                <w:rtl w:val="true"/>
              </w:rPr>
              <w:t>ابوسعيد</w:t>
            </w:r>
            <w:r>
              <w:rPr>
                <w:rStyle w:val="IndexLink"/>
                <w:rtl w:val="true"/>
              </w:rPr>
              <w:tab/>
            </w:r>
            <w:r>
              <w:rPr>
                <w:rStyle w:val="IndexLink"/>
              </w:rPr>
              <w:t>142</w:t>
            </w:r>
          </w:hyperlink>
        </w:p>
        <w:p>
          <w:pPr>
            <w:pStyle w:val="Contents3"/>
            <w:tabs>
              <w:tab w:val="clear" w:pos="8459"/>
              <w:tab w:val="right" w:pos="9026" w:leader="dot"/>
            </w:tabs>
            <w:rPr/>
          </w:pPr>
          <w:hyperlink w:anchor="__RefHeading___Toc16128325_2142443653">
            <w:r>
              <w:rPr>
                <w:webHidden/>
                <w:rStyle w:val="IndexLink"/>
                <w:rtl w:val="true"/>
              </w:rPr>
              <w:t>ابوسهل</w:t>
            </w:r>
            <w:r>
              <w:rPr>
                <w:rStyle w:val="IndexLink"/>
                <w:rtl w:val="true"/>
              </w:rPr>
              <w:tab/>
            </w:r>
            <w:r>
              <w:rPr>
                <w:rStyle w:val="IndexLink"/>
              </w:rPr>
              <w:t>158</w:t>
            </w:r>
          </w:hyperlink>
        </w:p>
        <w:p>
          <w:pPr>
            <w:pStyle w:val="Contents3"/>
            <w:tabs>
              <w:tab w:val="clear" w:pos="8459"/>
              <w:tab w:val="right" w:pos="9026" w:leader="dot"/>
            </w:tabs>
            <w:rPr/>
          </w:pPr>
          <w:hyperlink w:anchor="__RefHeading___Toc16128327_2142443653">
            <w:r>
              <w:rPr>
                <w:webHidden/>
                <w:rStyle w:val="IndexLink"/>
                <w:rtl w:val="true"/>
              </w:rPr>
              <w:t>ابوطالب</w:t>
            </w:r>
            <w:r>
              <w:rPr>
                <w:rStyle w:val="IndexLink"/>
                <w:rtl w:val="true"/>
              </w:rPr>
              <w:tab/>
            </w:r>
            <w:r>
              <w:rPr>
                <w:rStyle w:val="IndexLink"/>
              </w:rPr>
              <w:t>183</w:t>
            </w:r>
          </w:hyperlink>
        </w:p>
        <w:p>
          <w:pPr>
            <w:pStyle w:val="Contents3"/>
            <w:tabs>
              <w:tab w:val="clear" w:pos="8459"/>
              <w:tab w:val="right" w:pos="9026" w:leader="dot"/>
            </w:tabs>
            <w:rPr/>
          </w:pPr>
          <w:hyperlink w:anchor="__RefHeading___Toc16128329_2142443653">
            <w:r>
              <w:rPr>
                <w:webHidden/>
                <w:rStyle w:val="IndexLink"/>
                <w:rtl w:val="true"/>
              </w:rPr>
              <w:t>ابوطاهر</w:t>
            </w:r>
            <w:r>
              <w:rPr>
                <w:rStyle w:val="IndexLink"/>
                <w:rtl w:val="true"/>
              </w:rPr>
              <w:tab/>
            </w:r>
            <w:r>
              <w:rPr>
                <w:rStyle w:val="IndexLink"/>
              </w:rPr>
              <w:t>187</w:t>
            </w:r>
          </w:hyperlink>
        </w:p>
        <w:p>
          <w:pPr>
            <w:pStyle w:val="Contents3"/>
            <w:tabs>
              <w:tab w:val="clear" w:pos="8459"/>
              <w:tab w:val="right" w:pos="9026" w:leader="dot"/>
            </w:tabs>
            <w:rPr/>
          </w:pPr>
          <w:hyperlink w:anchor="__RefHeading___Toc16128331_2142443653">
            <w:r>
              <w:rPr>
                <w:webHidden/>
                <w:rStyle w:val="IndexLink"/>
                <w:rtl w:val="true"/>
              </w:rPr>
              <w:t>ابوالعباس</w:t>
            </w:r>
            <w:r>
              <w:rPr>
                <w:rStyle w:val="IndexLink"/>
                <w:rtl w:val="true"/>
              </w:rPr>
              <w:tab/>
            </w:r>
            <w:r>
              <w:rPr>
                <w:rStyle w:val="IndexLink"/>
              </w:rPr>
              <w:t>197</w:t>
            </w:r>
          </w:hyperlink>
        </w:p>
        <w:p>
          <w:pPr>
            <w:pStyle w:val="Contents3"/>
            <w:tabs>
              <w:tab w:val="clear" w:pos="8459"/>
              <w:tab w:val="right" w:pos="9026" w:leader="dot"/>
            </w:tabs>
            <w:rPr/>
          </w:pPr>
          <w:hyperlink w:anchor="__RefHeading___Toc16128333_2142443653">
            <w:r>
              <w:rPr>
                <w:webHidden/>
                <w:rStyle w:val="IndexLink"/>
                <w:rtl w:val="true"/>
              </w:rPr>
              <w:t>ابوعبدالله</w:t>
            </w:r>
            <w:r>
              <w:rPr>
                <w:rStyle w:val="IndexLink"/>
                <w:rtl w:val="true"/>
              </w:rPr>
              <w:tab/>
            </w:r>
            <w:r>
              <w:rPr>
                <w:rStyle w:val="IndexLink"/>
              </w:rPr>
              <w:t>206</w:t>
            </w:r>
          </w:hyperlink>
        </w:p>
        <w:p>
          <w:pPr>
            <w:pStyle w:val="Contents3"/>
            <w:tabs>
              <w:tab w:val="clear" w:pos="8459"/>
              <w:tab w:val="right" w:pos="9026" w:leader="dot"/>
            </w:tabs>
            <w:rPr/>
          </w:pPr>
          <w:hyperlink w:anchor="__RefHeading___Toc16128335_2142443653">
            <w:r>
              <w:rPr>
                <w:webHidden/>
                <w:rStyle w:val="IndexLink"/>
                <w:rtl w:val="true"/>
              </w:rPr>
              <w:t>ابوعبيد</w:t>
            </w:r>
            <w:r>
              <w:rPr>
                <w:rStyle w:val="IndexLink"/>
                <w:rtl w:val="true"/>
              </w:rPr>
              <w:tab/>
            </w:r>
            <w:r>
              <w:rPr>
                <w:rStyle w:val="IndexLink"/>
              </w:rPr>
              <w:t>209</w:t>
            </w:r>
          </w:hyperlink>
        </w:p>
        <w:p>
          <w:pPr>
            <w:pStyle w:val="Contents3"/>
            <w:tabs>
              <w:tab w:val="clear" w:pos="8459"/>
              <w:tab w:val="right" w:pos="9026" w:leader="dot"/>
            </w:tabs>
            <w:rPr/>
          </w:pPr>
          <w:hyperlink w:anchor="__RefHeading___Toc16128337_2142443653">
            <w:r>
              <w:rPr>
                <w:webHidden/>
                <w:rStyle w:val="IndexLink"/>
                <w:rtl w:val="true"/>
              </w:rPr>
              <w:t>ابوعثمان</w:t>
            </w:r>
            <w:r>
              <w:rPr>
                <w:rStyle w:val="IndexLink"/>
                <w:rtl w:val="true"/>
              </w:rPr>
              <w:tab/>
            </w:r>
            <w:r>
              <w:rPr>
                <w:rStyle w:val="IndexLink"/>
              </w:rPr>
              <w:t>217</w:t>
            </w:r>
          </w:hyperlink>
        </w:p>
        <w:p>
          <w:pPr>
            <w:pStyle w:val="Contents3"/>
            <w:tabs>
              <w:tab w:val="clear" w:pos="8459"/>
              <w:tab w:val="right" w:pos="9026" w:leader="dot"/>
            </w:tabs>
            <w:rPr/>
          </w:pPr>
          <w:hyperlink w:anchor="__RefHeading___Toc16128339_2142443653">
            <w:r>
              <w:rPr>
                <w:webHidden/>
                <w:rStyle w:val="IndexLink"/>
                <w:rtl w:val="true"/>
              </w:rPr>
              <w:t>ابوالعلاء</w:t>
            </w:r>
            <w:r>
              <w:rPr>
                <w:rStyle w:val="IndexLink"/>
                <w:rtl w:val="true"/>
              </w:rPr>
              <w:tab/>
            </w:r>
            <w:r>
              <w:rPr>
                <w:rStyle w:val="IndexLink"/>
              </w:rPr>
              <w:t>225</w:t>
            </w:r>
          </w:hyperlink>
        </w:p>
        <w:p>
          <w:pPr>
            <w:pStyle w:val="Contents3"/>
            <w:tabs>
              <w:tab w:val="clear" w:pos="8459"/>
              <w:tab w:val="right" w:pos="9026" w:leader="dot"/>
            </w:tabs>
            <w:rPr/>
          </w:pPr>
          <w:hyperlink w:anchor="__RefHeading___Toc16128341_2142443653">
            <w:r>
              <w:rPr>
                <w:webHidden/>
                <w:rStyle w:val="IndexLink"/>
                <w:rtl w:val="true"/>
              </w:rPr>
              <w:t>ابوعلى</w:t>
            </w:r>
            <w:r>
              <w:rPr>
                <w:rStyle w:val="IndexLink"/>
                <w:rtl w:val="true"/>
              </w:rPr>
              <w:tab/>
            </w:r>
            <w:r>
              <w:rPr>
                <w:rStyle w:val="IndexLink"/>
              </w:rPr>
              <w:t>227</w:t>
            </w:r>
          </w:hyperlink>
        </w:p>
        <w:p>
          <w:pPr>
            <w:pStyle w:val="Contents3"/>
            <w:tabs>
              <w:tab w:val="clear" w:pos="8459"/>
              <w:tab w:val="right" w:pos="9026" w:leader="dot"/>
            </w:tabs>
            <w:rPr/>
          </w:pPr>
          <w:hyperlink w:anchor="__RefHeading___Toc16128343_2142443653">
            <w:r>
              <w:rPr>
                <w:webHidden/>
                <w:rStyle w:val="IndexLink"/>
                <w:rtl w:val="true"/>
              </w:rPr>
              <w:t>ابوعمر</w:t>
            </w:r>
            <w:r>
              <w:rPr>
                <w:rStyle w:val="IndexLink"/>
                <w:rtl w:val="true"/>
              </w:rPr>
              <w:tab/>
            </w:r>
            <w:r>
              <w:rPr>
                <w:rStyle w:val="IndexLink"/>
              </w:rPr>
              <w:t>230</w:t>
            </w:r>
          </w:hyperlink>
        </w:p>
        <w:p>
          <w:pPr>
            <w:pStyle w:val="Contents3"/>
            <w:tabs>
              <w:tab w:val="clear" w:pos="8459"/>
              <w:tab w:val="right" w:pos="9026" w:leader="dot"/>
            </w:tabs>
            <w:rPr/>
          </w:pPr>
          <w:hyperlink w:anchor="__RefHeading___Toc16128345_2142443653">
            <w:r>
              <w:rPr>
                <w:webHidden/>
                <w:rStyle w:val="IndexLink"/>
                <w:rtl w:val="true"/>
              </w:rPr>
              <w:t>ابوعمران</w:t>
            </w:r>
            <w:r>
              <w:rPr>
                <w:rStyle w:val="IndexLink"/>
                <w:rtl w:val="true"/>
              </w:rPr>
              <w:tab/>
            </w:r>
            <w:r>
              <w:rPr>
                <w:rStyle w:val="IndexLink"/>
              </w:rPr>
              <w:t>230</w:t>
            </w:r>
          </w:hyperlink>
        </w:p>
        <w:p>
          <w:pPr>
            <w:pStyle w:val="Contents3"/>
            <w:tabs>
              <w:tab w:val="clear" w:pos="8459"/>
              <w:tab w:val="right" w:pos="9026" w:leader="dot"/>
            </w:tabs>
            <w:rPr/>
          </w:pPr>
          <w:hyperlink w:anchor="__RefHeading___Toc16128347_2142443653">
            <w:r>
              <w:rPr>
                <w:webHidden/>
                <w:rStyle w:val="IndexLink"/>
                <w:rtl w:val="true"/>
              </w:rPr>
              <w:t>ابوعمرو</w:t>
            </w:r>
            <w:r>
              <w:rPr>
                <w:rStyle w:val="IndexLink"/>
                <w:rtl w:val="true"/>
              </w:rPr>
              <w:tab/>
            </w:r>
            <w:r>
              <w:rPr>
                <w:rStyle w:val="IndexLink"/>
              </w:rPr>
              <w:t>231</w:t>
            </w:r>
          </w:hyperlink>
        </w:p>
        <w:p>
          <w:pPr>
            <w:pStyle w:val="Contents3"/>
            <w:tabs>
              <w:tab w:val="clear" w:pos="8459"/>
              <w:tab w:val="right" w:pos="9026" w:leader="dot"/>
            </w:tabs>
            <w:rPr/>
          </w:pPr>
          <w:hyperlink w:anchor="__RefHeading___Toc16128349_2142443653">
            <w:r>
              <w:rPr>
                <w:webHidden/>
                <w:rStyle w:val="IndexLink"/>
                <w:rtl w:val="true"/>
              </w:rPr>
              <w:t>ابوالفتح</w:t>
            </w:r>
            <w:r>
              <w:rPr>
                <w:rStyle w:val="IndexLink"/>
                <w:rtl w:val="true"/>
              </w:rPr>
              <w:tab/>
            </w:r>
            <w:r>
              <w:rPr>
                <w:rStyle w:val="IndexLink"/>
              </w:rPr>
              <w:t>243</w:t>
            </w:r>
          </w:hyperlink>
        </w:p>
        <w:p>
          <w:pPr>
            <w:pStyle w:val="Contents3"/>
            <w:tabs>
              <w:tab w:val="clear" w:pos="8459"/>
              <w:tab w:val="right" w:pos="9026" w:leader="dot"/>
            </w:tabs>
            <w:rPr/>
          </w:pPr>
          <w:hyperlink w:anchor="__RefHeading___Toc16128351_2142443653">
            <w:r>
              <w:rPr>
                <w:webHidden/>
                <w:rStyle w:val="IndexLink"/>
                <w:rtl w:val="true"/>
              </w:rPr>
              <w:t>ابوالفرج</w:t>
            </w:r>
            <w:r>
              <w:rPr>
                <w:rStyle w:val="IndexLink"/>
                <w:rtl w:val="true"/>
              </w:rPr>
              <w:tab/>
            </w:r>
            <w:r>
              <w:rPr>
                <w:rStyle w:val="IndexLink"/>
              </w:rPr>
              <w:t>254</w:t>
            </w:r>
          </w:hyperlink>
        </w:p>
        <w:p>
          <w:pPr>
            <w:pStyle w:val="Contents3"/>
            <w:tabs>
              <w:tab w:val="clear" w:pos="8459"/>
              <w:tab w:val="right" w:pos="9026" w:leader="dot"/>
            </w:tabs>
            <w:rPr/>
          </w:pPr>
          <w:hyperlink w:anchor="__RefHeading___Toc16128353_2142443653">
            <w:r>
              <w:rPr>
                <w:webHidden/>
                <w:rStyle w:val="IndexLink"/>
                <w:rtl w:val="true"/>
              </w:rPr>
              <w:t>ابوالفضل</w:t>
            </w:r>
            <w:r>
              <w:rPr>
                <w:rStyle w:val="IndexLink"/>
                <w:rtl w:val="true"/>
              </w:rPr>
              <w:tab/>
            </w:r>
            <w:r>
              <w:rPr>
                <w:rStyle w:val="IndexLink"/>
              </w:rPr>
              <w:t>258</w:t>
            </w:r>
          </w:hyperlink>
        </w:p>
        <w:p>
          <w:pPr>
            <w:pStyle w:val="Contents3"/>
            <w:tabs>
              <w:tab w:val="clear" w:pos="8459"/>
              <w:tab w:val="right" w:pos="9026" w:leader="dot"/>
            </w:tabs>
            <w:rPr/>
          </w:pPr>
          <w:hyperlink w:anchor="__RefHeading___Toc16128355_2142443653">
            <w:r>
              <w:rPr>
                <w:webHidden/>
                <w:rStyle w:val="IndexLink"/>
                <w:rtl w:val="true"/>
              </w:rPr>
              <w:t>ابوالقاسم</w:t>
            </w:r>
            <w:r>
              <w:rPr>
                <w:rStyle w:val="IndexLink"/>
                <w:rtl w:val="true"/>
              </w:rPr>
              <w:tab/>
            </w:r>
            <w:r>
              <w:rPr>
                <w:rStyle w:val="IndexLink"/>
              </w:rPr>
              <w:t>259</w:t>
            </w:r>
          </w:hyperlink>
        </w:p>
        <w:p>
          <w:pPr>
            <w:pStyle w:val="Contents3"/>
            <w:tabs>
              <w:tab w:val="clear" w:pos="8459"/>
              <w:tab w:val="right" w:pos="9026" w:leader="dot"/>
            </w:tabs>
            <w:rPr/>
          </w:pPr>
          <w:hyperlink w:anchor="__RefHeading___Toc16128357_2142443653">
            <w:r>
              <w:rPr>
                <w:webHidden/>
                <w:rStyle w:val="IndexLink"/>
                <w:rtl w:val="true"/>
              </w:rPr>
              <w:t>ابومحمد</w:t>
            </w:r>
            <w:r>
              <w:rPr>
                <w:rStyle w:val="IndexLink"/>
                <w:rtl w:val="true"/>
              </w:rPr>
              <w:tab/>
            </w:r>
            <w:r>
              <w:rPr>
                <w:rStyle w:val="IndexLink"/>
              </w:rPr>
              <w:t>278</w:t>
            </w:r>
          </w:hyperlink>
        </w:p>
        <w:p>
          <w:pPr>
            <w:pStyle w:val="Contents3"/>
            <w:tabs>
              <w:tab w:val="clear" w:pos="8459"/>
              <w:tab w:val="right" w:pos="9026" w:leader="dot"/>
            </w:tabs>
            <w:rPr/>
          </w:pPr>
          <w:hyperlink w:anchor="__RefHeading___Toc16128359_2142443653">
            <w:r>
              <w:rPr>
                <w:webHidden/>
                <w:rStyle w:val="IndexLink"/>
                <w:rtl w:val="true"/>
              </w:rPr>
              <w:t>ابوالمعالى</w:t>
            </w:r>
            <w:r>
              <w:rPr>
                <w:rStyle w:val="IndexLink"/>
                <w:rtl w:val="true"/>
              </w:rPr>
              <w:tab/>
            </w:r>
            <w:r>
              <w:rPr>
                <w:rStyle w:val="IndexLink"/>
              </w:rPr>
              <w:t>290</w:t>
            </w:r>
          </w:hyperlink>
        </w:p>
        <w:p>
          <w:pPr>
            <w:pStyle w:val="Contents3"/>
            <w:tabs>
              <w:tab w:val="clear" w:pos="8459"/>
              <w:tab w:val="right" w:pos="9026" w:leader="dot"/>
            </w:tabs>
            <w:rPr/>
          </w:pPr>
          <w:hyperlink w:anchor="__RefHeading___Toc16128361_2142443653">
            <w:r>
              <w:rPr>
                <w:webHidden/>
                <w:rStyle w:val="IndexLink"/>
                <w:rtl w:val="true"/>
              </w:rPr>
              <w:t>ابومنصور</w:t>
            </w:r>
            <w:r>
              <w:rPr>
                <w:rStyle w:val="IndexLink"/>
                <w:rtl w:val="true"/>
              </w:rPr>
              <w:tab/>
            </w:r>
            <w:r>
              <w:rPr>
                <w:rStyle w:val="IndexLink"/>
              </w:rPr>
              <w:t>299</w:t>
            </w:r>
          </w:hyperlink>
        </w:p>
        <w:p>
          <w:pPr>
            <w:pStyle w:val="Contents3"/>
            <w:tabs>
              <w:tab w:val="clear" w:pos="8459"/>
              <w:tab w:val="right" w:pos="9026" w:leader="dot"/>
            </w:tabs>
            <w:rPr/>
          </w:pPr>
          <w:hyperlink w:anchor="__RefHeading___Toc16128363_2142443653">
            <w:r>
              <w:rPr>
                <w:webHidden/>
                <w:rStyle w:val="IndexLink"/>
                <w:rtl w:val="true"/>
              </w:rPr>
              <w:t>ابوموسى</w:t>
            </w:r>
            <w:r>
              <w:rPr>
                <w:rStyle w:val="IndexLink"/>
                <w:rtl w:val="true"/>
              </w:rPr>
              <w:tab/>
            </w:r>
            <w:r>
              <w:rPr>
                <w:rStyle w:val="IndexLink"/>
              </w:rPr>
              <w:t>302</w:t>
            </w:r>
          </w:hyperlink>
        </w:p>
        <w:p>
          <w:pPr>
            <w:pStyle w:val="Contents3"/>
            <w:tabs>
              <w:tab w:val="clear" w:pos="8459"/>
              <w:tab w:val="right" w:pos="9026" w:leader="dot"/>
            </w:tabs>
            <w:rPr/>
          </w:pPr>
          <w:hyperlink w:anchor="__RefHeading___Toc16128365_2142443653">
            <w:r>
              <w:rPr>
                <w:webHidden/>
                <w:rStyle w:val="IndexLink"/>
                <w:rtl w:val="true"/>
              </w:rPr>
              <w:t>ابونصر</w:t>
            </w:r>
            <w:r>
              <w:rPr>
                <w:rStyle w:val="IndexLink"/>
                <w:rtl w:val="true"/>
              </w:rPr>
              <w:tab/>
            </w:r>
            <w:r>
              <w:rPr>
                <w:rStyle w:val="IndexLink"/>
              </w:rPr>
              <w:t>307</w:t>
            </w:r>
          </w:hyperlink>
        </w:p>
        <w:p>
          <w:pPr>
            <w:pStyle w:val="Contents3"/>
            <w:tabs>
              <w:tab w:val="clear" w:pos="8459"/>
              <w:tab w:val="right" w:pos="9026" w:leader="dot"/>
            </w:tabs>
            <w:rPr/>
          </w:pPr>
          <w:hyperlink w:anchor="__RefHeading___Toc16128367_2142443653">
            <w:r>
              <w:rPr>
                <w:webHidden/>
                <w:rStyle w:val="IndexLink"/>
                <w:rtl w:val="true"/>
              </w:rPr>
              <w:t>ابونعيم</w:t>
            </w:r>
            <w:r>
              <w:rPr>
                <w:rStyle w:val="IndexLink"/>
                <w:rtl w:val="true"/>
              </w:rPr>
              <w:tab/>
            </w:r>
            <w:r>
              <w:rPr>
                <w:rStyle w:val="IndexLink"/>
              </w:rPr>
              <w:t>308</w:t>
            </w:r>
          </w:hyperlink>
        </w:p>
        <w:p>
          <w:pPr>
            <w:pStyle w:val="Contents3"/>
            <w:tabs>
              <w:tab w:val="clear" w:pos="8459"/>
              <w:tab w:val="right" w:pos="9026" w:leader="dot"/>
            </w:tabs>
            <w:rPr/>
          </w:pPr>
          <w:hyperlink w:anchor="__RefHeading___Toc16128369_2142443653">
            <w:r>
              <w:rPr>
                <w:webHidden/>
                <w:rStyle w:val="IndexLink"/>
                <w:rtl w:val="true"/>
              </w:rPr>
              <w:t>ابوالوليد</w:t>
            </w:r>
            <w:r>
              <w:rPr>
                <w:rStyle w:val="IndexLink"/>
                <w:rtl w:val="true"/>
              </w:rPr>
              <w:tab/>
            </w:r>
            <w:r>
              <w:rPr>
                <w:rStyle w:val="IndexLink"/>
              </w:rPr>
              <w:t>318</w:t>
            </w:r>
          </w:hyperlink>
        </w:p>
        <w:p>
          <w:pPr>
            <w:pStyle w:val="Contents3"/>
            <w:tabs>
              <w:tab w:val="clear" w:pos="8459"/>
              <w:tab w:val="right" w:pos="9026" w:leader="dot"/>
            </w:tabs>
            <w:rPr/>
          </w:pPr>
          <w:hyperlink w:anchor="__RefHeading___Toc16128371_2142443653">
            <w:r>
              <w:rPr>
                <w:webHidden/>
                <w:rStyle w:val="IndexLink"/>
                <w:rtl w:val="true"/>
              </w:rPr>
              <w:t>ابوهاشم</w:t>
            </w:r>
            <w:r>
              <w:rPr>
                <w:rStyle w:val="IndexLink"/>
                <w:rtl w:val="true"/>
              </w:rPr>
              <w:tab/>
            </w:r>
            <w:r>
              <w:rPr>
                <w:rStyle w:val="IndexLink"/>
              </w:rPr>
              <w:t>319</w:t>
            </w:r>
          </w:hyperlink>
        </w:p>
        <w:p>
          <w:pPr>
            <w:pStyle w:val="Contents3"/>
            <w:tabs>
              <w:tab w:val="clear" w:pos="8459"/>
              <w:tab w:val="right" w:pos="9026" w:leader="dot"/>
            </w:tabs>
            <w:rPr/>
          </w:pPr>
          <w:hyperlink w:anchor="__RefHeading___Toc16128373_2142443653">
            <w:r>
              <w:rPr>
                <w:webHidden/>
                <w:rStyle w:val="IndexLink"/>
                <w:rtl w:val="true"/>
              </w:rPr>
              <w:t>ابويحيى</w:t>
            </w:r>
            <w:r>
              <w:rPr>
                <w:rStyle w:val="IndexLink"/>
                <w:rtl w:val="true"/>
              </w:rPr>
              <w:tab/>
            </w:r>
            <w:r>
              <w:rPr>
                <w:rStyle w:val="IndexLink"/>
              </w:rPr>
              <w:t>335</w:t>
            </w:r>
          </w:hyperlink>
        </w:p>
        <w:p>
          <w:pPr>
            <w:pStyle w:val="Contents3"/>
            <w:tabs>
              <w:tab w:val="clear" w:pos="8459"/>
              <w:tab w:val="right" w:pos="9026" w:leader="dot"/>
            </w:tabs>
            <w:rPr/>
          </w:pPr>
          <w:hyperlink w:anchor="__RefHeading___Toc16128375_2142443653">
            <w:r>
              <w:rPr>
                <w:webHidden/>
                <w:rStyle w:val="IndexLink"/>
                <w:rtl w:val="true"/>
              </w:rPr>
              <w:t>ابويزيد</w:t>
            </w:r>
            <w:r>
              <w:rPr>
                <w:rStyle w:val="IndexLink"/>
                <w:rtl w:val="true"/>
              </w:rPr>
              <w:tab/>
            </w:r>
            <w:r>
              <w:rPr>
                <w:rStyle w:val="IndexLink"/>
              </w:rPr>
              <w:t>335</w:t>
            </w:r>
          </w:hyperlink>
        </w:p>
        <w:p>
          <w:pPr>
            <w:pStyle w:val="Contents3"/>
            <w:tabs>
              <w:tab w:val="clear" w:pos="8459"/>
              <w:tab w:val="right" w:pos="9026" w:leader="dot"/>
            </w:tabs>
            <w:rPr/>
          </w:pPr>
          <w:hyperlink w:anchor="__RefHeading___Toc16128377_2142443653">
            <w:r>
              <w:rPr>
                <w:webHidden/>
                <w:rStyle w:val="IndexLink"/>
                <w:rtl w:val="true"/>
              </w:rPr>
              <w:t>ابويعقوب</w:t>
            </w:r>
            <w:r>
              <w:rPr>
                <w:rStyle w:val="IndexLink"/>
                <w:rtl w:val="true"/>
              </w:rPr>
              <w:tab/>
            </w:r>
            <w:r>
              <w:rPr>
                <w:rStyle w:val="IndexLink"/>
              </w:rPr>
              <w:t>341</w:t>
            </w:r>
          </w:hyperlink>
        </w:p>
        <w:p>
          <w:pPr>
            <w:pStyle w:val="Contents3"/>
            <w:tabs>
              <w:tab w:val="clear" w:pos="8459"/>
              <w:tab w:val="right" w:pos="9026" w:leader="dot"/>
            </w:tabs>
            <w:rPr/>
          </w:pPr>
          <w:hyperlink w:anchor="__RefHeading___Toc16128379_2142443653">
            <w:r>
              <w:rPr>
                <w:webHidden/>
                <w:rStyle w:val="IndexLink"/>
                <w:rtl w:val="true"/>
              </w:rPr>
              <w:t>ابويعلى</w:t>
            </w:r>
            <w:r>
              <w:rPr>
                <w:rStyle w:val="IndexLink"/>
                <w:rtl w:val="true"/>
              </w:rPr>
              <w:tab/>
            </w:r>
            <w:r>
              <w:rPr>
                <w:rStyle w:val="IndexLink"/>
              </w:rPr>
              <w:t>342</w:t>
            </w:r>
          </w:hyperlink>
        </w:p>
        <w:p>
          <w:pPr>
            <w:pStyle w:val="Contents2"/>
            <w:tabs>
              <w:tab w:val="clear" w:pos="8743"/>
              <w:tab w:val="right" w:pos="9026" w:leader="dot"/>
            </w:tabs>
            <w:rPr/>
          </w:pPr>
          <w:hyperlink w:anchor="__RefHeading___Toc16128381_2142443653">
            <w:r>
              <w:rPr>
                <w:webHidden/>
                <w:rStyle w:val="IndexLink"/>
                <w:rtl w:val="true"/>
              </w:rPr>
              <w:t xml:space="preserve">باب سيم ترجمۀ حال مصدرين به لفظ </w:t>
            </w:r>
            <w:r>
              <w:rPr>
                <w:rStyle w:val="IndexLink"/>
                <w:rtl w:val="true"/>
              </w:rPr>
              <w:t>«</w:t>
            </w:r>
            <w:r>
              <w:rPr>
                <w:rStyle w:val="IndexLink"/>
                <w:rtl w:val="true"/>
              </w:rPr>
              <w:t>ابن</w:t>
            </w:r>
            <w:r>
              <w:rPr>
                <w:rStyle w:val="IndexLink"/>
                <w:rtl w:val="true"/>
              </w:rPr>
              <w:t>»</w:t>
              <w:tab/>
            </w:r>
            <w:r>
              <w:rPr>
                <w:rStyle w:val="IndexLink"/>
              </w:rPr>
              <w:t>350</w:t>
            </w:r>
          </w:hyperlink>
        </w:p>
        <w:p>
          <w:pPr>
            <w:pStyle w:val="Contents3"/>
            <w:tabs>
              <w:tab w:val="clear" w:pos="8459"/>
              <w:tab w:val="right" w:pos="9026" w:leader="dot"/>
            </w:tabs>
            <w:rPr/>
          </w:pPr>
          <w:hyperlink w:anchor="__RefHeading___Toc16128383_2142443653">
            <w:r>
              <w:rPr>
                <w:webHidden/>
                <w:rStyle w:val="IndexLink"/>
                <w:rtl w:val="true"/>
              </w:rPr>
              <w:t>اشاره</w:t>
            </w:r>
            <w:r>
              <w:rPr>
                <w:rStyle w:val="IndexLink"/>
                <w:rtl w:val="true"/>
              </w:rPr>
              <w:tab/>
            </w:r>
            <w:r>
              <w:rPr>
                <w:rStyle w:val="IndexLink"/>
              </w:rPr>
              <w:t>350</w:t>
            </w:r>
          </w:hyperlink>
        </w:p>
        <w:p>
          <w:pPr>
            <w:pStyle w:val="Contents3"/>
            <w:tabs>
              <w:tab w:val="clear" w:pos="8459"/>
              <w:tab w:val="right" w:pos="9026" w:leader="dot"/>
            </w:tabs>
            <w:rPr/>
          </w:pPr>
          <w:hyperlink w:anchor="__RefHeading___Toc16128385_2142443653">
            <w:r>
              <w:rPr>
                <w:webHidden/>
                <w:rStyle w:val="IndexLink"/>
                <w:rtl w:val="true"/>
              </w:rPr>
              <w:t>ابن ابى جراده</w:t>
            </w:r>
            <w:r>
              <w:rPr>
                <w:rStyle w:val="IndexLink"/>
                <w:rtl w:val="true"/>
              </w:rPr>
              <w:tab/>
            </w:r>
            <w:r>
              <w:rPr>
                <w:rStyle w:val="IndexLink"/>
              </w:rPr>
              <w:t>358</w:t>
            </w:r>
          </w:hyperlink>
        </w:p>
        <w:p>
          <w:pPr>
            <w:pStyle w:val="Contents3"/>
            <w:tabs>
              <w:tab w:val="clear" w:pos="8459"/>
              <w:tab w:val="right" w:pos="9026" w:leader="dot"/>
            </w:tabs>
            <w:rPr/>
          </w:pPr>
          <w:hyperlink w:anchor="__RefHeading___Toc16128387_2142443653">
            <w:r>
              <w:rPr>
                <w:webHidden/>
                <w:rStyle w:val="IndexLink"/>
                <w:rtl w:val="true"/>
              </w:rPr>
              <w:t>ابن ابى شيبه</w:t>
            </w:r>
            <w:r>
              <w:rPr>
                <w:rStyle w:val="IndexLink"/>
                <w:rtl w:val="true"/>
              </w:rPr>
              <w:tab/>
            </w:r>
            <w:r>
              <w:rPr>
                <w:rStyle w:val="IndexLink"/>
              </w:rPr>
              <w:t>384</w:t>
            </w:r>
          </w:hyperlink>
        </w:p>
        <w:p>
          <w:pPr>
            <w:pStyle w:val="Contents3"/>
            <w:tabs>
              <w:tab w:val="clear" w:pos="8459"/>
              <w:tab w:val="right" w:pos="9026" w:leader="dot"/>
            </w:tabs>
            <w:rPr/>
          </w:pPr>
          <w:hyperlink w:anchor="__RefHeading___Toc16128389_2142443653">
            <w:r>
              <w:rPr>
                <w:webHidden/>
                <w:rStyle w:val="IndexLink"/>
                <w:rtl w:val="true"/>
              </w:rPr>
              <w:t>ابن ابى عقيل</w:t>
            </w:r>
            <w:r>
              <w:rPr>
                <w:rStyle w:val="IndexLink"/>
                <w:rtl w:val="true"/>
              </w:rPr>
              <w:tab/>
            </w:r>
            <w:r>
              <w:rPr>
                <w:rStyle w:val="IndexLink"/>
              </w:rPr>
              <w:t>391</w:t>
            </w:r>
          </w:hyperlink>
        </w:p>
        <w:p>
          <w:pPr>
            <w:pStyle w:val="Contents3"/>
            <w:tabs>
              <w:tab w:val="clear" w:pos="8459"/>
              <w:tab w:val="right" w:pos="9026" w:leader="dot"/>
            </w:tabs>
            <w:rPr/>
          </w:pPr>
          <w:hyperlink w:anchor="__RefHeading___Toc16128391_2142443653">
            <w:r>
              <w:rPr>
                <w:webHidden/>
                <w:rStyle w:val="IndexLink"/>
                <w:rtl w:val="true"/>
              </w:rPr>
              <w:t>ابن الاثير</w:t>
            </w:r>
            <w:r>
              <w:rPr>
                <w:rStyle w:val="IndexLink"/>
                <w:rtl w:val="true"/>
              </w:rPr>
              <w:tab/>
            </w:r>
            <w:r>
              <w:rPr>
                <w:rStyle w:val="IndexLink"/>
              </w:rPr>
              <w:t>403</w:t>
            </w:r>
          </w:hyperlink>
        </w:p>
        <w:p>
          <w:pPr>
            <w:pStyle w:val="Contents3"/>
            <w:tabs>
              <w:tab w:val="clear" w:pos="8459"/>
              <w:tab w:val="right" w:pos="9026" w:leader="dot"/>
            </w:tabs>
            <w:rPr/>
          </w:pPr>
          <w:hyperlink w:anchor="__RefHeading___Toc16128393_2142443653">
            <w:r>
              <w:rPr>
                <w:webHidden/>
                <w:rStyle w:val="IndexLink"/>
                <w:rtl w:val="true"/>
              </w:rPr>
              <w:t>ابن بابويه</w:t>
            </w:r>
            <w:r>
              <w:rPr>
                <w:rStyle w:val="IndexLink"/>
                <w:rtl w:val="true"/>
              </w:rPr>
              <w:tab/>
            </w:r>
            <w:r>
              <w:rPr>
                <w:rStyle w:val="IndexLink"/>
              </w:rPr>
              <w:t>433</w:t>
            </w:r>
          </w:hyperlink>
        </w:p>
        <w:p>
          <w:pPr>
            <w:pStyle w:val="Contents3"/>
            <w:tabs>
              <w:tab w:val="clear" w:pos="8459"/>
              <w:tab w:val="right" w:pos="9026" w:leader="dot"/>
            </w:tabs>
            <w:rPr/>
          </w:pPr>
          <w:hyperlink w:anchor="__RefHeading___Toc16128395_2142443653">
            <w:r>
              <w:rPr>
                <w:webHidden/>
                <w:rStyle w:val="IndexLink"/>
                <w:rtl w:val="true"/>
              </w:rPr>
              <w:t>ابن جماعة</w:t>
            </w:r>
            <w:r>
              <w:rPr>
                <w:rStyle w:val="IndexLink"/>
                <w:rtl w:val="true"/>
              </w:rPr>
              <w:tab/>
            </w:r>
            <w:r>
              <w:rPr>
                <w:rStyle w:val="IndexLink"/>
              </w:rPr>
              <w:t>480</w:t>
            </w:r>
          </w:hyperlink>
        </w:p>
        <w:p>
          <w:pPr>
            <w:pStyle w:val="Contents3"/>
            <w:tabs>
              <w:tab w:val="clear" w:pos="8459"/>
              <w:tab w:val="right" w:pos="9026" w:leader="dot"/>
            </w:tabs>
            <w:rPr/>
          </w:pPr>
          <w:hyperlink w:anchor="__RefHeading___Toc16128397_2142443653">
            <w:r>
              <w:rPr>
                <w:webHidden/>
                <w:rStyle w:val="IndexLink"/>
                <w:rtl w:val="true"/>
              </w:rPr>
              <w:t>ابن حمزه</w:t>
            </w:r>
            <w:r>
              <w:rPr>
                <w:rStyle w:val="IndexLink"/>
                <w:rtl w:val="true"/>
              </w:rPr>
              <w:tab/>
            </w:r>
            <w:r>
              <w:rPr>
                <w:rStyle w:val="IndexLink"/>
              </w:rPr>
              <w:t>518</w:t>
            </w:r>
          </w:hyperlink>
        </w:p>
        <w:p>
          <w:pPr>
            <w:pStyle w:val="Contents3"/>
            <w:tabs>
              <w:tab w:val="clear" w:pos="8459"/>
              <w:tab w:val="right" w:pos="9026" w:leader="dot"/>
            </w:tabs>
            <w:rPr/>
          </w:pPr>
          <w:hyperlink w:anchor="__RefHeading___Toc16128399_2142443653">
            <w:r>
              <w:rPr>
                <w:webHidden/>
                <w:rStyle w:val="IndexLink"/>
                <w:rtl w:val="true"/>
              </w:rPr>
              <w:t>ابن خاتون</w:t>
            </w:r>
            <w:r>
              <w:rPr>
                <w:rStyle w:val="IndexLink"/>
                <w:rtl w:val="true"/>
              </w:rPr>
              <w:tab/>
            </w:r>
            <w:r>
              <w:rPr>
                <w:rStyle w:val="IndexLink"/>
              </w:rPr>
              <w:t>527</w:t>
            </w:r>
          </w:hyperlink>
        </w:p>
        <w:p>
          <w:pPr>
            <w:pStyle w:val="Contents3"/>
            <w:tabs>
              <w:tab w:val="clear" w:pos="8459"/>
              <w:tab w:val="right" w:pos="9026" w:leader="dot"/>
            </w:tabs>
            <w:rPr/>
          </w:pPr>
          <w:hyperlink w:anchor="__RefHeading___Toc16128401_2142443653">
            <w:r>
              <w:rPr>
                <w:webHidden/>
                <w:rStyle w:val="IndexLink"/>
                <w:rtl w:val="true"/>
              </w:rPr>
              <w:t>ابن درّاج</w:t>
            </w:r>
            <w:r>
              <w:rPr>
                <w:rStyle w:val="IndexLink"/>
                <w:rtl w:val="true"/>
              </w:rPr>
              <w:tab/>
            </w:r>
            <w:r>
              <w:rPr>
                <w:rStyle w:val="IndexLink"/>
              </w:rPr>
              <w:t>557</w:t>
            </w:r>
          </w:hyperlink>
        </w:p>
        <w:p>
          <w:pPr>
            <w:pStyle w:val="Contents3"/>
            <w:tabs>
              <w:tab w:val="clear" w:pos="8459"/>
              <w:tab w:val="right" w:pos="9026" w:leader="dot"/>
            </w:tabs>
            <w:rPr/>
          </w:pPr>
          <w:hyperlink w:anchor="__RefHeading___Toc16128403_2142443653">
            <w:r>
              <w:rPr>
                <w:webHidden/>
                <w:rStyle w:val="IndexLink"/>
                <w:rtl w:val="true"/>
              </w:rPr>
              <w:t>ابن الدهان</w:t>
            </w:r>
            <w:r>
              <w:rPr>
                <w:rStyle w:val="IndexLink"/>
                <w:rtl w:val="true"/>
              </w:rPr>
              <w:tab/>
            </w:r>
            <w:r>
              <w:rPr>
                <w:rStyle w:val="IndexLink"/>
              </w:rPr>
              <w:t>562</w:t>
            </w:r>
          </w:hyperlink>
        </w:p>
        <w:p>
          <w:pPr>
            <w:pStyle w:val="Contents3"/>
            <w:tabs>
              <w:tab w:val="clear" w:pos="8459"/>
              <w:tab w:val="right" w:pos="9026" w:leader="dot"/>
            </w:tabs>
            <w:rPr/>
          </w:pPr>
          <w:hyperlink w:anchor="__RefHeading___Toc16128405_2142443653">
            <w:r>
              <w:rPr>
                <w:webHidden/>
                <w:rStyle w:val="IndexLink"/>
                <w:rtl w:val="true"/>
              </w:rPr>
              <w:t>ابن زبير</w:t>
            </w:r>
            <w:r>
              <w:rPr>
                <w:rStyle w:val="IndexLink"/>
                <w:rtl w:val="true"/>
              </w:rPr>
              <w:tab/>
            </w:r>
            <w:r>
              <w:rPr>
                <w:rStyle w:val="IndexLink"/>
              </w:rPr>
              <w:t>586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42_166129"/>
      <w:bookmarkStart w:id="1" w:name="pg15942_166129"/>
      <w:bookmarkEnd w:id="1"/>
    </w:p>
    <w:p>
      <w:pPr>
        <w:pStyle w:val="Heading2"/>
        <w:numPr>
          <w:ilvl w:val="1"/>
          <w:numId w:val="1"/>
        </w:numPr>
        <w:rPr/>
      </w:pPr>
      <w:bookmarkStart w:id="2" w:name="pg15942_166129"/>
      <w:bookmarkStart w:id="3" w:name="__RefHeading___Toc16128275_2142443653"/>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م‍ح‍م‍دع‍ل‍ی‌‏</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‫۱۲۵۸</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۱۳۳۳</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زندگانی متجاوز از پنج‌هزار تن از فقیهان، حکیمان ،متکلمان ،ریاضی‌دانان ،منجمان ،مورخان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محمدعلی مدرس‌تبریزی؛ زیرنظر علیرضا سبحانی؛ تحقیق موسسه امام صادق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978-964-357-566-3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978-964-357-573-1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حیص بیص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خاتم‌الحکماء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یقطین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ع‍ل‍ی‌رض‍ا،‏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CT</w:t>
      </w:r>
      <w:r>
        <w:rPr>
          <w:rFonts w:ascii="IRNazanin" w:hAnsi="IRNazanin" w:eastAsia="IRNazanin"/>
          <w:color w:val="111111"/>
          <w:sz w:val="28"/>
          <w:sz w:val="28"/>
          <w:szCs w:val="28"/>
          <w:lang w:bidi="fa-IR"/>
        </w:rPr>
        <w:t>۲۰۳‭‬ ‭</w:t>
      </w:r>
      <w:r>
        <w:rPr>
          <w:rFonts w:eastAsia="IRNazanin" w:cs="IRNazanin"/>
          <w:color w:val="111111"/>
          <w:sz w:val="28"/>
          <w:szCs w:val="28"/>
          <w:lang w:bidi="fa-IR"/>
        </w:rPr>
        <w:t>/</w:t>
      </w:r>
      <w:r>
        <w:rPr>
          <w:rFonts w:ascii="IRNazanin" w:hAnsi="IRNazanin" w:eastAsia="IRNazanin"/>
          <w:color w:val="111111"/>
          <w:sz w:val="28"/>
          <w:sz w:val="28"/>
          <w:szCs w:val="28"/>
          <w:lang w:bidi="fa-IR"/>
        </w:rPr>
        <w:t>ف۲۲‏</w:t>
      </w:r>
      <w:r>
        <w:rPr>
          <w:rFonts w:ascii="IRNazanin" w:hAnsi="IRNazanin" w:eastAsia="IRNazanin"/>
          <w:color w:val="111111"/>
          <w:sz w:val="28"/>
          <w:sz w:val="28"/>
          <w:szCs w:val="28"/>
          <w:lang w:bidi="fa-IR"/>
        </w:rPr>
        <w:t>‫‬‭م۴ ۱۳۹۴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۹۲۰</w:t>
      </w:r>
      <w:r>
        <w:rPr>
          <w:rFonts w:eastAsia="IRNazanin" w:cs="IRNazanin"/>
          <w:color w:val="111111"/>
          <w:sz w:val="28"/>
          <w:szCs w:val="28"/>
          <w:lang w:bidi="fa-IR"/>
        </w:rPr>
        <w:t>/</w:t>
      </w:r>
      <w:r>
        <w:rPr>
          <w:rFonts w:ascii="IRNazanin" w:hAnsi="IRNazanin" w:eastAsia="IRNazanin"/>
          <w:color w:val="111111"/>
          <w:sz w:val="28"/>
          <w:sz w:val="28"/>
          <w:szCs w:val="28"/>
          <w:lang w:bidi="fa-IR"/>
        </w:rPr>
        <w:t>۰۲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۴۱۲۴۱۷۳</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128277_2142443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زير نظر حجة الاسلام عليرضا سبحانى</w:t>
      </w:r>
    </w:p>
    <w:p>
      <w:pPr>
        <w:pStyle w:val="BookText"/>
        <w:rPr/>
      </w:pPr>
      <w:r>
        <w:rPr>
          <w:rFonts w:ascii="Amiri" w:hAnsi="Amiri" w:eastAsia="Amiri" w:cs="Amiri"/>
          <w:color w:val="111111"/>
          <w:sz w:val="28"/>
          <w:sz w:val="28"/>
          <w:szCs w:val="28"/>
          <w:rtl w:val="true"/>
          <w:lang w:bidi="ar-SA"/>
        </w:rPr>
        <w:t>ريحانة الادب</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آية الله ميرزا محمدعلى مدرس تبريزى</w:t>
      </w:r>
    </w:p>
    <w:p>
      <w:pPr>
        <w:pStyle w:val="BookText"/>
        <w:rPr/>
      </w:pPr>
      <w:r>
        <w:rPr>
          <w:rFonts w:eastAsia="IRNazanin" w:cs="IRNazanin"/>
          <w:color w:val="111111"/>
          <w:sz w:val="28"/>
          <w:szCs w:val="28"/>
          <w:lang w:bidi="fa-IR"/>
        </w:rPr>
        <w:t>1296-1373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1258-1333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حاوى زندگانى متجاوز از پنج هزار تن از فقيهان، حكيمان، متكلمان، رياضى دانان، منجمان، مورخان، اديبان، طبيبان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ششم</w:t>
      </w:r>
    </w:p>
    <w:p>
      <w:pPr>
        <w:pStyle w:val="BookText"/>
        <w:rPr/>
      </w:pPr>
      <w:r>
        <w:rPr>
          <w:rFonts w:ascii="Amiri" w:hAnsi="Amiri" w:eastAsia="Amiri" w:cs="Amiri"/>
          <w:color w:val="111111"/>
          <w:sz w:val="28"/>
          <w:sz w:val="28"/>
          <w:szCs w:val="28"/>
          <w:rtl w:val="true"/>
          <w:lang w:bidi="ar-SA"/>
        </w:rPr>
        <w:t xml:space="preserve">ابوابراهيم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زهر</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مؤسسه امام صادق عليه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pStyle w:val="BookText"/>
        <w:rPr/>
      </w:pPr>
      <w:r>
        <w:rPr>
          <w:rFonts w:ascii="Amiri" w:hAnsi="Amiri" w:eastAsia="Amiri" w:cs="Amiri"/>
          <w:color w:val="111111"/>
          <w:sz w:val="28"/>
          <w:sz w:val="28"/>
          <w:szCs w:val="28"/>
          <w:rtl w:val="true"/>
          <w:lang w:bidi="ar-SA"/>
        </w:rPr>
        <w:t xml:space="preserve">مدرّس تبريزى، محمّدعلى،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ريحانة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حاوى زندگانى متجاوز از پنج هزار تن از فقيهان، حكيمان، متكلمان، رياضى دانان، منجمان، مورخان، اديبان، طبيبان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تأليف محمّدعلى مدرّس تبريزى، تحقيق مؤسسه امام صادق عليه السلام، زير نظر عليرضا سبحانى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مؤسسه امام صادق عليه السلام،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 نمونه، عكس</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VOL.6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4-572-357-964-978: ISBN</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7VOL.SET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566-357-964-978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فهرستنويسى براساس اطلاعات 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كتابنامه به صورت زير 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كشورهاى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صادق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سبحانى، عليرضا،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CT 920/17671</w:t>
      </w:r>
    </w:p>
    <w:p>
      <w:pPr>
        <w:pStyle w:val="BookText"/>
        <w:rPr/>
      </w:pPr>
      <w:r>
        <w:rPr>
          <w:rFonts w:eastAsia="Times New Roman" w:cs="Times New Roman" w:ascii="Times New Roman" w:hAnsi="Times New Roman"/>
          <w:color w:val="111111"/>
          <w:sz w:val="28"/>
          <w:szCs w:val="28"/>
          <w:lang w:val="en-US" w:bidi="en-US"/>
        </w:rPr>
        <w:t>1394</w:t>
      </w:r>
    </w:p>
    <w:p>
      <w:pPr>
        <w:pStyle w:val="BookText"/>
        <w:rPr/>
      </w:pPr>
      <w:r>
        <w:rPr>
          <w:rFonts w:ascii="Amiri" w:hAnsi="Amiri" w:eastAsia="Amiri" w:cs="Amiri"/>
          <w:color w:val="111111"/>
          <w:sz w:val="28"/>
          <w:sz w:val="28"/>
          <w:szCs w:val="28"/>
          <w:rtl w:val="true"/>
          <w:lang w:bidi="ar-SA"/>
        </w:rPr>
        <w:t>اسم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 اللّٰه محمّدعلى مدرّس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خيابانى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زيرنظر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 والمسلمين عليرضا سبحانى</w:t>
      </w:r>
    </w:p>
    <w:p>
      <w:pPr>
        <w:pStyle w:val="BookText"/>
        <w:rPr/>
      </w:pPr>
      <w:r>
        <w:rPr>
          <w:rFonts w:ascii="Amiri" w:hAnsi="Amiri" w:eastAsia="Amiri" w:cs="Amiri"/>
          <w:color w:val="111111"/>
          <w:sz w:val="28"/>
          <w:sz w:val="28"/>
          <w:szCs w:val="28"/>
          <w:rtl w:val="true"/>
          <w:lang w:bidi="ar-SA"/>
        </w:rPr>
        <w:t>همكار 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محمدصادق زينى وند</w:t>
      </w:r>
    </w:p>
    <w:p>
      <w:pPr>
        <w:pStyle w:val="BookText"/>
        <w:rPr/>
      </w:pPr>
      <w:r>
        <w:rPr>
          <w:rFonts w:ascii="IRNazanin" w:hAnsi="IRNazanin" w:eastAsia="IRNazanin"/>
          <w:color w:val="111111"/>
          <w:sz w:val="28"/>
          <w:sz w:val="28"/>
          <w:szCs w:val="28"/>
          <w:rtl w:val="true"/>
          <w:lang w:bidi="fa-IR"/>
        </w:rPr>
        <w:t>چاپ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صادق عليه السلام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 xml:space="preserve">مسلسل نشر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مسلسل چاپ اول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مركز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ميدان شهداء، انتشارات توحيد</w:t>
      </w:r>
    </w:p>
    <w:p>
      <w:pPr>
        <w:pStyle w:val="BookText"/>
        <w:rPr/>
      </w:pPr>
      <w:r>
        <w:rPr>
          <w:rFonts w:eastAsia="IRNazanin" w:cs="IRNazanin"/>
          <w:color w:val="111111"/>
          <w:sz w:val="28"/>
          <w:szCs w:val="28"/>
          <w:lang w:bidi="fa-IR"/>
        </w:rPr>
        <w:t>37745457-025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09121519271</w:t>
      </w:r>
    </w:p>
    <w:p>
      <w:pPr>
        <w:pStyle w:val="BookText"/>
        <w:rPr/>
      </w:pPr>
      <w:r>
        <w:rPr>
          <w:rFonts w:eastAsia="Times New Roman" w:cs="Times New Roman" w:ascii="Times New Roman" w:hAnsi="Times New Roman"/>
          <w:color w:val="111111"/>
          <w:sz w:val="28"/>
          <w:szCs w:val="28"/>
          <w:lang w:val="en-US" w:bidi="en-US"/>
        </w:rPr>
        <w:t>http:www.imamsadiq.org</w:t>
      </w:r>
    </w:p>
    <w:p>
      <w:pPr>
        <w:pStyle w:val="BookText"/>
        <w:rPr/>
      </w:pPr>
      <w:r>
        <w:rPr>
          <w:rFonts w:eastAsia="Times New Roman" w:cs="Times New Roman" w:ascii="Times New Roman" w:hAnsi="Times New Roman"/>
          <w:color w:val="111111"/>
          <w:sz w:val="28"/>
          <w:szCs w:val="28"/>
          <w:lang w:val="en-US" w:bidi="en-US"/>
        </w:rPr>
        <w:t>http:www.tohid.ir</w:t>
      </w:r>
    </w:p>
    <w:p>
      <w:pPr>
        <w:pStyle w:val="BookText"/>
        <w:rPr/>
      </w:pPr>
      <w:r>
        <w:rPr>
          <w:rFonts w:eastAsia="Times New Roman" w:cs="Times New Roman" w:ascii="Times New Roman" w:hAnsi="Times New Roman"/>
          <w:color w:val="111111"/>
          <w:sz w:val="28"/>
          <w:szCs w:val="28"/>
          <w:lang w:val="en-US" w:bidi="en-US"/>
        </w:rPr>
        <w:t>http:www.shia.ir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كليه حقوق چاپ و نشر و بهره بردارى الكترونيكى براى ناشر محفوظ مى باشد</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5942_166133"/>
    </w:p>
    <w:p>
      <w:pPr>
        <w:pStyle w:val="Heading2"/>
        <w:numPr>
          <w:ilvl w:val="1"/>
          <w:numId w:val="1"/>
        </w:numPr>
        <w:rPr/>
      </w:pPr>
      <w:bookmarkStart w:id="8" w:name="__RefHeading___Toc16128279_2142443653"/>
      <w:bookmarkStart w:id="9" w:name="_Toc3"/>
      <w:bookmarkEnd w:id="7"/>
      <w:bookmarkEnd w:id="8"/>
      <w:r>
        <w:rPr>
          <w:rtl w:val="true"/>
        </w:rPr>
        <w:t>فهرست مطالب جلد ششم و هفتم</w:t>
      </w:r>
      <w:bookmarkEnd w:id="9"/>
    </w:p>
    <w:p>
      <w:pPr>
        <w:pStyle w:val="BookText"/>
        <w:rPr/>
      </w:pPr>
      <w:r>
        <w:rPr>
          <w:rFonts w:ascii="Amiri" w:hAnsi="Amiri" w:eastAsia="Amiri" w:cs="Amiri"/>
          <w:color w:val="111111"/>
          <w:sz w:val="28"/>
          <w:sz w:val="28"/>
          <w:szCs w:val="28"/>
          <w:rtl w:val="true"/>
          <w:lang w:bidi="ar-SA"/>
        </w:rPr>
        <w:t>باب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حال معروفين به كنيه و مصدرين 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حال معروفين به كنيه و مصدرين 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معروفين به كنيه و مصدرين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معروفين به كنيه و مصدرين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خاتمه و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خانواده ها و قبايل مصدر به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و آل</w:t>
      </w:r>
      <w:r>
        <w:rPr>
          <w:rFonts w:eastAsia="IRNazanin" w:cs="IRNazanin"/>
          <w:color w:val="111111"/>
          <w:sz w:val="28"/>
          <w:szCs w:val="28"/>
          <w:rtl w:val="true"/>
          <w:lang w:bidi="fa-IR"/>
        </w:rPr>
        <w:t xml:space="preserve">» </w:t>
      </w:r>
      <w:bookmarkStart w:id="10" w:name="pg15942_166134"/>
    </w:p>
    <w:p>
      <w:pPr>
        <w:pStyle w:val="BookText"/>
        <w:rPr/>
      </w:pPr>
      <w:bookmarkEnd w:id="10"/>
      <w:r>
        <w:rPr>
          <w:rFonts w:ascii="IRNazanin" w:hAnsi="IRNazanin" w:eastAsia="IRNazanin"/>
          <w:color w:val="111111"/>
          <w:sz w:val="28"/>
          <w:sz w:val="28"/>
          <w:szCs w:val="28"/>
          <w:rtl w:val="true"/>
          <w:lang w:bidi="fa-IR"/>
        </w:rPr>
        <w:t>خداوند در توفيق بگشا</w:t>
      </w:r>
    </w:p>
    <w:p>
      <w:pPr>
        <w:pStyle w:val="Heading2"/>
        <w:numPr>
          <w:ilvl w:val="1"/>
          <w:numId w:val="1"/>
        </w:numPr>
        <w:rPr/>
      </w:pPr>
      <w:bookmarkStart w:id="11" w:name="__RefHeading___Toc16128281_2142443653"/>
      <w:bookmarkStart w:id="12" w:name="_Toc4"/>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باب اوّل اين كتاب، كه حاوى شرح حال معروفين به لقب و نسب از طبقات مذكوره در اوّل جلد اوّل بوده، به پايان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 تأييدات خداوندى در ضمن چهار باب ديگر به شرح حال معروفين به كنيه از ايشان، كه عبارت از مصدّرين به يكى از چهار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يا ابن يا ام يا 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ابوفلان، ابن فلان، امّفلان، بنت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پردازيم و پيش از شروع به اصل مطلب، در تحقيق اجمالى كنيه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يا كنوه، كه ناقص يائى و واوى هر دو مستعمل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كنى يكنى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يكنو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سفره و سركه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دعا و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در اصطلاح نحويين و علماى ادب، يكى از اقسام سه گانۀ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گويند كه با يكى از چهار لفظ مذكور فوق مصدّر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ادبا كنيه را منحصر به دو اوّلى دانند و برخى ديگر مصدّر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اخوفلان، اخت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انواع كنيه افزوده و به شش نوعش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در اين كتاب به جهت قلّت دو قسم آخرى، فقط چهار نوع اوّلى مذكور فوق بوده و پرواضح است كه امر در اختلافات اصطلاحات سهل و جاى مداقه و مناقشه و خرده گيرى نمى باشد؛ لا مشاحة فى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قسم ديگر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عبارت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به مدح و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در كتب ادبيّه نگارش داده 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كه در زبان عرب كنيه را غالباً در مقام احترام و تعظيم استعمال نمايند، زيرا مخاطب كردن اشخاص با اسامى شخصى اصلى ايشان سوء ادب عرفى مى باشد و اكثرشان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يكسر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ذكر اسامى شان ابا و اظهار كراهت مى نمايند؛ اين است كه محض ايفاى وظيفۀ ادب، اشخاص را با كنيه مخاطب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بين كنيه و القاب مدحيه، كه نيز براى تعظيم و احترام در كارند، اين است كه لقب با معنى خود لفظ، افادۀ مدح و تعظيم مى كند؛ به خلاف كنيه كه مشعر به تعظيم بودن آن فقط </w:t>
      </w:r>
    </w:p>
    <w:p>
      <w:pPr>
        <w:pStyle w:val="BookText"/>
        <w:rPr/>
      </w:pPr>
      <w:r>
        <w:rPr>
          <w:rFonts w:ascii="Amiri" w:hAnsi="Amiri" w:eastAsia="Amiri" w:cs="Amiri"/>
          <w:color w:val="111111"/>
          <w:sz w:val="28"/>
          <w:sz w:val="28"/>
          <w:szCs w:val="28"/>
          <w:rtl w:val="true"/>
          <w:lang w:bidi="ar-SA"/>
        </w:rPr>
        <w:t>به جهت ذكر نكردن اسم شخصى است كه نوعاً منفور طباع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كلام سيوطى انحصار استعمال كنيه به همين مرام احترام است، ولكن چنانچه فوقاً اشعار داشتيم، اين حكم غالبى مى باشد، نه دائمى انحصارى؛ بلكه گاه است كه كنيه را در مقام تحقير و تذليل نيز استعمال كرده و كنايه از صفات رذيله و قبيح الذكر نمايند؛ مثل ابوجهل و ابوالفواحش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قاموس اللّغة 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ابوالعتاهيه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ابواسحاق اسماعيل است، نه كنيۀ او و جوهرى را هم در كنيه گرفتن آن نسبت به اشتباه و توهّم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اين كلام قاموس آنكه هر لفظ مصدّر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نمى باشد، بلكه در جايى كنيه گويند كه منظور نظر، تعظيم و احترام باشد و بنابراين، ابوجهل و نظاير آن نيز از قبيل لقب بوده و قول مذكور سيوطى اقرب به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بعضى از اهل ادب به خيال اينكه هر لفظ مصدّر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مى باشد، از قول مذكور قاموس كه ابوالعتاهيه را لقب دانسته، تعجب مى نمايند، لكن محاورات عرفيّه قول قاموس را تأييد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سورۀ عبس از تفسير المنار نيز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مكتوم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لقب عاتكه مادر عمرو بن قيس و در سورۀ تبت از تفسير مذكور هم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لقب عبدالعزّى گرفته و نظاير اين بسيار است و مع ذلك بازهم اختلاف اصطلاح جاى مناقشه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 مثال هاى فوق استظهار مى شود كه در صحت استعمال كنيه لازم نيست كه صاحب آن فرزندى يا پدرى يا برادرى داشته باشد كه مجوز استعمال ابوفلان و ابن فلان و يا اخوفلان و اخت فلان باشد، بلكه گاهى اين چهار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محض تكريم يا تحقير به بعضى از صفات فاضله يا نازله اضافه داده و انتساب و مصاحبت و ارتباط تام با آن صفت را اراده نمايند؛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به جهت جمال و سرخ رويى،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به جهت بازى كردن با گربۀ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على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اينها كه بسيار است و محتاج به اكثار نمى باشد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قطع نظر از اضافه به صفات مذكوره، موافق آنچه در صنّاجة الطّرب و غيره تصريح شده، شخص بى فرزند را نيز در اوايل زندگانى، بلكه در مبدأ ولادت، علاوه بر اسم معمولى، كنيه اى براى او معيّن مى كردند كه با آن كنيه شهرت يابد و علاوه بر دفع محذور سوء ادب بودن ذكر اسم اصلى، چنانچه مذكور شد، با بعضى از القاب سوء </w:t>
      </w:r>
    </w:p>
    <w:p>
      <w:pPr>
        <w:pStyle w:val="BookText"/>
        <w:rPr/>
      </w:pPr>
      <w:r>
        <w:rPr>
          <w:rFonts w:ascii="IRNazanin" w:hAnsi="IRNazanin" w:eastAsia="IRNazanin"/>
          <w:color w:val="111111"/>
          <w:sz w:val="28"/>
          <w:sz w:val="28"/>
          <w:szCs w:val="28"/>
          <w:rtl w:val="true"/>
          <w:lang w:bidi="fa-IR"/>
        </w:rPr>
        <w:t>نامناسب نيز ملقّب نگردند و يا به تفأل اينكه زندگانى بسيار كرده و فرزندى بدان اسم روزى اش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بعضى از اخبار دينيّه هم آن است كه حضرت سيدالشهداء عليه السلام در زمان طفوليّت كنيۀ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بيان فوق، كه مجوّز استعمال كنيه مصاحبت و انتساب و ارتباط تام مى باشد، استكشاف مى شود كه استعمال هريك از مصدّر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هريك از مرد و زن صحيح بوده و لازم نيست كه اوّلى در اوّلى و دويمى هم در دويمى استعمال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واضح و محتاج به بسط نمى باشد و تحقيق زائد اين مراتب را موكول به كتب مربوطه و تتبّع خود ارباب رجوع مى داريم و شروع به ابواب چهارگانۀ كنيه مى نماييم</w:t>
      </w:r>
      <w:r>
        <w:rPr>
          <w:rFonts w:eastAsia="IRNazanin" w:cs="IRNazanin"/>
          <w:color w:val="111111"/>
          <w:sz w:val="28"/>
          <w:szCs w:val="28"/>
          <w:rtl w:val="true"/>
          <w:lang w:bidi="fa-IR"/>
        </w:rPr>
        <w:t xml:space="preserve">. </w:t>
      </w:r>
      <w:bookmarkStart w:id="13" w:name="pg15942_166137"/>
    </w:p>
    <w:p>
      <w:pPr>
        <w:pStyle w:val="Heading2"/>
        <w:numPr>
          <w:ilvl w:val="1"/>
          <w:numId w:val="1"/>
        </w:numPr>
        <w:rPr/>
      </w:pPr>
      <w:bookmarkStart w:id="14" w:name="__RefHeading___Toc16128283_2142443653"/>
      <w:bookmarkStart w:id="15" w:name="_Toc5"/>
      <w:bookmarkEnd w:id="13"/>
      <w:bookmarkEnd w:id="14"/>
      <w:r>
        <w:rPr>
          <w:rtl w:val="true"/>
        </w:rPr>
        <w:t xml:space="preserve">باب دويم ترجمۀ حال مصدرين به لفظ </w:t>
      </w:r>
      <w:r>
        <w:rPr>
          <w:rtl w:val="true"/>
        </w:rPr>
        <w:t>«</w:t>
      </w:r>
      <w:r>
        <w:rPr>
          <w:rtl w:val="true"/>
        </w:rPr>
        <w:t>اب</w:t>
      </w:r>
      <w:r>
        <w:rPr>
          <w:rtl w:val="true"/>
        </w:rPr>
        <w:t>»</w:t>
      </w:r>
      <w:bookmarkEnd w:id="15"/>
    </w:p>
    <w:p>
      <w:pPr>
        <w:pStyle w:val="Heading3"/>
        <w:numPr>
          <w:ilvl w:val="2"/>
          <w:numId w:val="1"/>
        </w:numPr>
        <w:rPr/>
      </w:pPr>
      <w:bookmarkStart w:id="16" w:name="__RefHeading___Toc16128285_2142443653"/>
      <w:bookmarkStart w:id="17" w:name="_Toc6"/>
      <w:bookmarkEnd w:id="16"/>
      <w:r>
        <w:rPr>
          <w:rtl w:val="true"/>
        </w:rPr>
        <w:t>اشاره</w:t>
      </w:r>
      <w:bookmarkEnd w:id="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ابوابراهيم، محمد بن قاسم اسدى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ابوابراهيم، مهزم بن ابى برده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ابوابراهيم، يعقوب بن ابراهيم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 و ابوابراهيم در اخبار و احاديث دينيّه اشاره به وجود مقدّس حضرت امام موسى بن جعفر عليهما السلام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ابواحمد، عبدالعزيز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جلودى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ابواحمد، عمر بن ربيع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ابواحمد، عمرو بن حريث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ابواحمد، محسن بن احمد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ابواحمد، محمد بن ابى عمير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عمير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ابوالاحوص، داوود بن اسد بن عفر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ابوالاحوص، عفير بصرى يا مصرى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ابواحيحه، عمرو بن محصن</w:t>
      </w:r>
    </w:p>
    <w:p>
      <w:pPr>
        <w:pStyle w:val="BookText"/>
        <w:rPr/>
      </w:pPr>
      <w:r>
        <w:rPr>
          <w:rFonts w:ascii="Amiri" w:hAnsi="Amiri" w:eastAsia="Amiri" w:cs="Amiri"/>
          <w:color w:val="111111"/>
          <w:sz w:val="28"/>
          <w:sz w:val="28"/>
          <w:szCs w:val="28"/>
          <w:rtl w:val="true"/>
          <w:lang w:bidi="ar-SA"/>
        </w:rPr>
        <w:t>مصطلح رجال و موكول بدان علم شريف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ابوالاخطل، همام بن غالب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فرزدق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ابوادريس، تليد بن سليمان محاربى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ابوادريس، عبدالرحمان بن بدر كوفى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ابوالاديان،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بصرى، از مشاهير صوفيّه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جنيد بغدادى و ابوسعيد خرّاز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متوكّل، دهمين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تا روزگار مقتدر، هيجدهمين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دريافته و در اواخر قرن سيّم هجرت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كنيه اش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وى از آن است كه در تمامى دين ها مناظره مى كرد و مخالفين را ملزم و مجاب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ابواراكه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آل ابى اراكه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ابوالارامل</w:t>
      </w:r>
    </w:p>
    <w:p>
      <w:pPr>
        <w:pStyle w:val="BookText"/>
        <w:rPr/>
      </w:pPr>
      <w:r>
        <w:rPr>
          <w:rFonts w:ascii="IRNazanin" w:hAnsi="IRNazanin" w:eastAsia="IRNazanin"/>
          <w:color w:val="111111"/>
          <w:sz w:val="28"/>
          <w:sz w:val="28"/>
          <w:szCs w:val="28"/>
          <w:rtl w:val="true"/>
          <w:lang w:bidi="fa-IR"/>
        </w:rPr>
        <w:t>وجود مبارك و مقدّس حضرت رسالت پناهى صلى الله عليه و آله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ابوارب</w:t>
      </w:r>
    </w:p>
    <w:p>
      <w:pPr>
        <w:pStyle w:val="BookText"/>
        <w:rPr/>
      </w:pPr>
      <w:r>
        <w:rPr>
          <w:rFonts w:ascii="IRNazanin" w:hAnsi="IRNazanin" w:eastAsia="IRNazanin"/>
          <w:color w:val="111111"/>
          <w:sz w:val="28"/>
          <w:sz w:val="28"/>
          <w:szCs w:val="28"/>
          <w:rtl w:val="true"/>
          <w:lang w:bidi="fa-IR"/>
        </w:rPr>
        <w:t xml:space="preserve">مردى است از قبيلۀ اياد يا نزار كه در كثرت جماع 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انكح من ابى 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امثال دايره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در يك شب از هفتاد دختر باكرۀ دوشيزه ازالۀ بكارت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جزرى، ابن اثير، المرصّع،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در آنجا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ابوأزبّ‌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ابوارطاة، حجاج بن ارطاة نخعى كوفى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ابوالارقم، ابان بن ارقم</w:t>
      </w:r>
      <w:bookmarkStart w:id="18" w:name="pg15942_166139"/>
    </w:p>
    <w:p>
      <w:pPr>
        <w:pStyle w:val="BookText"/>
        <w:rPr/>
      </w:pPr>
      <w:bookmarkEnd w:id="18"/>
      <w:r>
        <w:rPr>
          <w:rFonts w:ascii="Amiri" w:hAnsi="Amiri" w:eastAsia="Amiri" w:cs="Amiri"/>
          <w:color w:val="111111"/>
          <w:sz w:val="28"/>
          <w:sz w:val="28"/>
          <w:szCs w:val="28"/>
          <w:rtl w:val="true"/>
          <w:lang w:bidi="ar-SA"/>
        </w:rPr>
        <w:t>مصطلح رجال و شرح حالش موكول بدان علم شريف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ابوالازهر، زفر بن نعمان عجلى</w:t>
      </w:r>
    </w:p>
    <w:p>
      <w:pPr>
        <w:pStyle w:val="BookText"/>
        <w:rPr/>
      </w:pPr>
      <w:r>
        <w:rPr>
          <w:rFonts w:ascii="Amiri" w:hAnsi="Amiri" w:eastAsia="Amiri" w:cs="Amiri"/>
          <w:color w:val="111111"/>
          <w:sz w:val="28"/>
          <w:sz w:val="28"/>
          <w:szCs w:val="28"/>
          <w:rtl w:val="true"/>
          <w:lang w:bidi="ar-SA"/>
        </w:rPr>
        <w:t>مصطلح رجال و شرح حالش موكول بدان علم شريف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ابواسامه، جنادة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هروى، جنادة بن محمد بن حسين</w:t>
      </w:r>
    </w:p>
    <w:p>
      <w:pPr>
        <w:pStyle w:val="BookText"/>
        <w:rPr/>
      </w:pPr>
      <w:r>
        <w:rPr>
          <w:rFonts w:ascii="Amiri" w:hAnsi="Amiri" w:eastAsia="Amiri" w:cs="Amiri"/>
          <w:color w:val="111111"/>
          <w:sz w:val="28"/>
          <w:sz w:val="28"/>
          <w:szCs w:val="28"/>
          <w:rtl w:val="true"/>
          <w:lang w:bidi="ar-SA"/>
        </w:rPr>
        <w:t xml:space="preserve">ابواسامه، زيد بن يونس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شحّام</w:t>
      </w:r>
    </w:p>
    <w:p>
      <w:pPr>
        <w:pStyle w:val="Heading3"/>
        <w:numPr>
          <w:ilvl w:val="2"/>
          <w:numId w:val="1"/>
        </w:numPr>
        <w:rPr/>
      </w:pPr>
      <w:bookmarkStart w:id="19" w:name="__RefHeading___Toc16128287_2142443653"/>
      <w:bookmarkStart w:id="20" w:name="_Toc7"/>
      <w:bookmarkEnd w:id="19"/>
      <w:r>
        <w:rPr>
          <w:rtl w:val="true"/>
        </w:rPr>
        <w:t>ابواسحاق</w:t>
      </w:r>
      <w:bookmarkEnd w:id="20"/>
    </w:p>
    <w:p>
      <w:pPr>
        <w:pStyle w:val="BookText"/>
        <w:rPr/>
      </w:pPr>
      <w:r>
        <w:rPr>
          <w:rFonts w:ascii="IRNazanin" w:hAnsi="IRNazanin" w:eastAsia="IRNazanin"/>
          <w:color w:val="111111"/>
          <w:sz w:val="28"/>
          <w:sz w:val="28"/>
          <w:szCs w:val="28"/>
          <w:rtl w:val="true"/>
          <w:lang w:bidi="fa-IR"/>
        </w:rPr>
        <w:t>ابواسحاق</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ابواسحاق، ابراهيم منطقى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ابواسحاق منطقى</w:t>
      </w:r>
    </w:p>
    <w:p>
      <w:pPr>
        <w:pStyle w:val="BookText"/>
        <w:rPr/>
      </w:pPr>
      <w:r>
        <w:rPr>
          <w:rFonts w:eastAsia="Amiri" w:cs="Amiri" w:ascii="Amiri" w:hAnsi="Amiri"/>
          <w:color w:val="111111"/>
          <w:sz w:val="28"/>
          <w:szCs w:val="28"/>
          <w:lang w:bidi="ar-SA"/>
        </w:rPr>
        <w:t>3445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ابواسحاق، ابراهيم بن شهريار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كازرونى، از اكابر اهل حال و اجلاّى عرفاى باكمال قرن پنجم هجرت مى باشد كه با قادر باللّه، بيست وپنجمين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نخست كيش زردشتى داشته تا در ابتداى استيلاى ديالمه بر فارس، دين مقدّس اسلامى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و ديگر فرزندان او نيز در اوان اسلام پدر به وجود آمدند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ابواسحاق به حدّ رشد رسيد، بعد از تحصيل مقدمات و فنون ادبيّه به خدمت بسيارى از مشايخ و اصحاب حديث رسيده و به مدارج عاليۀ كمالات متنوعۀ معقولى و منقولى ارتقا يافت تا مرجع مشايخ عرفاى وقت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بسيارى خانقاه و تكايا بنا نهاده و اشخاصى را براى پذيرايى فقرا و مساكين واردين آنجا تعيين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سينا مكالمات عرفانى داشت و در اثر اهتمامات وى، بيست هزار نفر گبر و يهود، دين مقدّس اسلامى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با كفّار و مذاهب باطله طريق مبارزت مى پيموده و به همين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غازى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شيراز واقع شد و به نوشتۀ آثار عجم، در كازرون در خانقاهى كه موسوم به اسم خود او مى باشد،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زعم بعضى، صاحب ترجمه همان شيخ ابواسحاق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ولكن در آثار عجم اين عقيده را تغليط كرده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سبزپوشان از مرتاضين و عرفا بود؛ با ايلات مى زيسته و ييلاق و قشلاق مى نمود؛ در درّۀ وسيعى نزديكى كوهى در سه فرسخى سمت جنوبى شيراز مدفون و در جلو مرقد او مهتاب با وسعتى است و از تاريخ وفاتش اطلاعى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فرصت شيرازى، محمدنصير، آثار عجم،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ابواسحاق، ابراهيم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ابواسحاق شيرازى</w:t>
      </w:r>
    </w:p>
    <w:p>
      <w:pPr>
        <w:pStyle w:val="BookText"/>
        <w:rPr/>
      </w:pPr>
      <w:r>
        <w:rPr>
          <w:rFonts w:ascii="Amiri" w:hAnsi="Amiri" w:eastAsia="Amiri" w:cs="Amiri"/>
          <w:color w:val="111111"/>
          <w:sz w:val="28"/>
          <w:sz w:val="28"/>
          <w:szCs w:val="28"/>
          <w:rtl w:val="true"/>
          <w:lang w:bidi="ar-SA"/>
        </w:rPr>
        <w:t xml:space="preserve">ابواسحاق، ابراهيم بن محمد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اسفرايينى، ابراهيم بن محمد بن ابراهيم</w:t>
      </w:r>
    </w:p>
    <w:p>
      <w:pPr>
        <w:pStyle w:val="BookText"/>
        <w:rPr/>
      </w:pPr>
      <w:r>
        <w:rPr>
          <w:rFonts w:ascii="IRNazanin" w:hAnsi="IRNazanin" w:eastAsia="IRNazanin"/>
          <w:color w:val="111111"/>
          <w:sz w:val="28"/>
          <w:sz w:val="28"/>
          <w:szCs w:val="28"/>
          <w:rtl w:val="true"/>
          <w:lang w:bidi="fa-IR"/>
        </w:rPr>
        <w:t xml:space="preserve">ابواسحاق سبزپوشان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ابواسحاق، ابراهيم بن شهريار</w:t>
      </w:r>
    </w:p>
    <w:p>
      <w:pPr>
        <w:pStyle w:val="BookText"/>
        <w:rPr/>
      </w:pPr>
      <w:r>
        <w:rPr>
          <w:rFonts w:eastAsia="Times New Roman" w:cs="Times New Roman" w:ascii="Times New Roman" w:hAnsi="Times New Roman"/>
          <w:color w:val="111111"/>
          <w:sz w:val="28"/>
          <w:szCs w:val="28"/>
          <w:lang w:val="en-US" w:bidi="en-US"/>
        </w:rPr>
        <w:t>3447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ابواسحاق سبيعى،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عمرو بن عبدالله بن على بن احمد، همدانى كوفى تابعى، خواهرزادۀ يزيد بن حصين از شهداى كربلا مى باشد كه به نوشتۀ ابن خلّكان، شرف حضور مبارك حضرت اميرالمؤمنين عليه السلام را درك و ابن عباس و ديگر اصحاب را نيز ديدار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شعبه و اعمش و سفيان ثورى از وى روايت كرده اند و بنا به نقل معتمد در رياض العلماء، به تشيّع وى قائل، صدوق نيز در كتاب اختصاص او را ثقه و امامى مذهب و اعبد اهل زمان خودش دانسته و گويد كه نزد عامّه و خاصّه اوثق مردم در حديث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با وضوى نماز عشا نماز صبح را هم خوانده و هر شب ختم قرآن مى نمود؛ مع ذلك در كلمات بعضى از اهل فن مقدوح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اسمش نيز در كتب رجال و تراجم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خلاف و نظر بوده، بعضى بر يكى بودن عمرو و عمر قاطع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را حمل بر سهو مى نمايند و بعضى ديگر قطع به تعدّد كرده و گويند كه عمرو و عمر هر دو برادر بودند كه عمرو به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حدود صد سالگى و عمر هم در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نود سالگى درگذشته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بسط زائد را موكول به تنقيح المقال و ديگر كتب رجاليّه مى داريم و </w:t>
      </w:r>
    </w:p>
    <w:p>
      <w:pPr>
        <w:pStyle w:val="BookText"/>
        <w:rPr/>
      </w:pPr>
      <w:r>
        <w:rPr>
          <w:rFonts w:ascii="IRNazanin" w:hAnsi="IRNazanin" w:eastAsia="IRNazanin"/>
          <w:color w:val="111111"/>
          <w:sz w:val="28"/>
          <w:sz w:val="28"/>
          <w:szCs w:val="28"/>
          <w:rtl w:val="true"/>
          <w:lang w:bidi="fa-IR"/>
        </w:rPr>
        <w:t>وجه تسميۀ سبيعى و شرح حال اجمالى يونس، پسر صاحب ترجمه و اسرائيل، پسر يونس، را نيز در تحت عنوان سبيعى تذكّر داده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مامقانى، عبداللّه، تنقيح المقال،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ابواسحاق شامى </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اكابر عرفا و مشايخ طريقت اوايل قرن چهارم هجرت مى باشد كه از مريدان شيخ ممشاد سابق الذكر، كراماتى بدو منسوب 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مرشد مذكورش خرقۀ خلافت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ادوار زندگانى او در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عكّه از بلاد شام وفات يافته و هم در آنجا مدفون گرديد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الواصلين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ابواسحاق شيرازى، ابراهيم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محمد بن يوسف، فارسى شيرازى، فيروزآبادى البلده، شيخ الاسلام الشّهره، ابواسحاق الكنيه، اشعرى الاصول، شافعى الفروع، جمال الدين اللّقب، از اعيان و اكابر علماى شافعيّه مى باشد كه فقيه اصولى محدّث متكلّم صوفى زاهد متّقى مدرّس مدرسۀ نظاميۀ بغداد بود و از تأليفات اوست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التّنبيه فى فروع الشّافعيّة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كثيرالفروع در ليدن و قاهره چاپ، يكى از كتب خمسۀ متداولۀ شافعيه، بيشتر از همه متداول و محل توجه اكابر بوده و شروح بسيارى بر آن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به هر فرعى كه در آن ذكر كرده، دو ركعت نماز مى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 مذكور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اصول فقه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 الرّوحانى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هر دو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يك نسخه از آن، كه در تاريخ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خط ابوالطاهر بن ابى عبدالله حسين قيسرانى انصارى نوشته شده، در خزانۀ مصريه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 كه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المعونة فى الجدل؛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المهذّب فى الفروع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مهم ترين كتب فقهيۀ شافعيه و محل توجه اكابر بوده و شروح بسيارى بر آن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تأليف آن شروع و در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پايانش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النّكت فى علم الجدل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 كه ابواسحاق از طرف مقتدى باللّه، بيست وهفتمين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خواستارى دختر ملك جلال الدوله به نيشابور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وظيفه با امام الحرمين جوينى سابق الذكر، استاد غزالى، مناظره هاى علمى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اهالى خراسان حايز شرافت بى نهايت گرديد؛ به حدّى كه با خاك زير پاى مركبش تبرّك مى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الحرمين هم هنگام وداع ركابش را گرفته و به مركبش سوار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ابواسحاق در بغداد به سال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 و خليفۀ مزبور به جنازه اش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به قرينۀ تاريخ تأليف كتاب مهذّب فوق كه مذكور شد و به قرينۀ نماز خليفه، كه مصرّح به تلخيص الآثار است، علاوه بر قضيۀ خواستگارى دختر ملك جلال الدوله كه مذكور گرديد و مدرّس بودن ابواسحاق در مدرسۀ نظاميّۀ بغداد، كه در سال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وزير پاك ضمير، خواجه نظام الملك تأسيس يافته است، صحت تاريخ دويمى منقول از كشف الظّنون را تأييد مى نمايد و به نوشتۀ آثار عجم، وفات ابواسحاق به سال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و در شيراز مدفون است و ظاهراً در مدفن اشتباه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تاريخ مذكور احتمال صحت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ابواسحاق، عمر يا عمرو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ابواسحاق سبيعى</w:t>
      </w:r>
    </w:p>
    <w:p>
      <w:pPr>
        <w:pStyle w:val="BookText"/>
        <w:rPr/>
      </w:pPr>
      <w:r>
        <w:rPr>
          <w:rFonts w:ascii="Amiri" w:hAnsi="Amiri" w:eastAsia="Amiri" w:cs="Amiri"/>
          <w:color w:val="111111"/>
          <w:sz w:val="28"/>
          <w:sz w:val="28"/>
          <w:szCs w:val="28"/>
          <w:rtl w:val="true"/>
          <w:lang w:bidi="ar-SA"/>
        </w:rPr>
        <w:t xml:space="preserve">ابواسحاق كازرونى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ابواسحاق، ابراهيم بن شهريار</w:t>
      </w:r>
    </w:p>
    <w:p>
      <w:pPr>
        <w:pStyle w:val="BookText"/>
        <w:rPr/>
      </w:pPr>
      <w:r>
        <w:rPr>
          <w:rFonts w:eastAsia="Times New Roman" w:cs="Times New Roman" w:ascii="Times New Roman" w:hAnsi="Times New Roman"/>
          <w:color w:val="111111"/>
          <w:sz w:val="28"/>
          <w:szCs w:val="28"/>
          <w:lang w:val="en-US" w:bidi="en-US"/>
        </w:rPr>
        <w:t>3450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ابواسحاق منطقى، ابراهيم</w:t>
      </w:r>
    </w:p>
    <w:p>
      <w:pPr>
        <w:pStyle w:val="BookText"/>
        <w:rPr/>
      </w:pPr>
      <w:r>
        <w:rPr>
          <w:rFonts w:ascii="Amiri" w:hAnsi="Amiri" w:eastAsia="Amiri" w:cs="Amiri"/>
          <w:color w:val="111111"/>
          <w:sz w:val="28"/>
          <w:sz w:val="28"/>
          <w:szCs w:val="28"/>
          <w:rtl w:val="true"/>
          <w:lang w:bidi="ar-SA"/>
        </w:rPr>
        <w:t>در علم منطق شهرتى بسزا داشته و تأليفاتى دارد كه از آن جمله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انالوطيقا؛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بارى ارميناس؛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قاطيغورياس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سه مشجر بوده و تمامى كتاب هاى او در اثر مشكلى عباراتش متروك گرديد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و مشخّصات ديگرى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پس از آنكه علم شريف منطق </w:t>
      </w:r>
    </w:p>
    <w:p>
      <w:pPr>
        <w:pStyle w:val="BookText"/>
        <w:rPr/>
      </w:pPr>
      <w:r>
        <w:rPr>
          <w:rFonts w:ascii="IRNazanin" w:hAnsi="IRNazanin" w:eastAsia="IRNazanin"/>
          <w:color w:val="111111"/>
          <w:sz w:val="28"/>
          <w:sz w:val="28"/>
          <w:szCs w:val="28"/>
          <w:rtl w:val="true"/>
          <w:lang w:bidi="fa-IR"/>
        </w:rPr>
        <w:t>را، كه از مخترعات ارسطو و به نه باب منقسم و هر بابى به اسمى موسوم بوده، از يونانى به عربى ترجمه نمودند، اسامى قديمى يونانى را به كلى متروك نداشتند و در بعضى از كتب منطق عربى آنها را نيز با اسامى عربى مذكور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جهت تكثير فايده به ترتيب اساس الاقتباس خواجه تذكّر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ايساغوجى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مدخل منطق بوده و مشتمل بر مباحث الفاظ، كلّى و جزئى، ذاتى و عرضى و كلّيات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رو كه منظور اصلى در اين موضوع كلّيات بوده و مباحث ديگر به منزلۀ مقدمۀ آن است، غالباً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ايساغوجى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يونانى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كليّات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مقولات عشره كه به يونانى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قاطيغورياس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و قضايا و اقوال جازمه كه به يونانى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 ارميناس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قياس كه به يونانى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انولوطيقاى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كه به يونانى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انولوطيقاى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 كه به يونانى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مغالطه يا حكمت مموهه كه به يونانى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سوفسطيقا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خطابه كه به يونانى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ريطوريقا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كه به يونانى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بيطوريقا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به قول بعضى،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انوطيقا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ابوطيقا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نماند ارسطو، كه اصل واضع علم منطق مى باشد، در هريك از ابواب نه گانۀ منطق كتابى به همين اسم يونانى خود تأليف داده و جمعى از اكابر به ترجمه و شرح و تفسير آنها پرداخته اند و چنانچه اشاره شد، صاحب ترجمه، ابراهيم منطقى، نيز سه كتاب از آن جمله را شرح و تفسير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طوسى، خواجه نصير، اساس الاقتباس؛ ابن نديم، الفهرست، 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ابواسحاق نيشابورى، ابراهيم بن محمد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اسفرايينى، ابراهيم بن محمد بن ابراهيم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ابواسد، عبدالصمد بن عبدالشهيد</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ابواسرائيل، اسماعيل بن عبدالعزيز ملائى كوفى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ابواسماعيل، ابراهيم بن سليمان قطيفى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قطيفى، شيخ ابراهيم بن سليمان </w:t>
      </w:r>
      <w:bookmarkStart w:id="21" w:name="pg15942_166144"/>
    </w:p>
    <w:p>
      <w:pPr>
        <w:pStyle w:val="BookText"/>
        <w:rPr/>
      </w:pPr>
      <w:bookmarkEnd w:id="21"/>
      <w:r>
        <w:rPr>
          <w:rFonts w:ascii="Amiri" w:hAnsi="Amiri" w:eastAsia="Amiri" w:cs="Amiri"/>
          <w:color w:val="111111"/>
          <w:sz w:val="28"/>
          <w:sz w:val="28"/>
          <w:szCs w:val="28"/>
          <w:rtl w:val="true"/>
          <w:lang w:bidi="ar-SA"/>
        </w:rPr>
        <w:t xml:space="preserve">ابواسماعيل، حسين بن على طغرايى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طغرايى، حسين بن على</w:t>
      </w:r>
    </w:p>
    <w:p>
      <w:pPr>
        <w:pStyle w:val="BookText"/>
        <w:rPr/>
      </w:pPr>
      <w:r>
        <w:rPr>
          <w:rFonts w:ascii="Amiri" w:hAnsi="Amiri" w:eastAsia="Amiri" w:cs="Amiri"/>
          <w:color w:val="111111"/>
          <w:sz w:val="28"/>
          <w:sz w:val="28"/>
          <w:szCs w:val="28"/>
          <w:rtl w:val="true"/>
          <w:lang w:bidi="ar-SA"/>
        </w:rPr>
        <w:t xml:space="preserve">ابواسماعيل، خواجه عبداللّٰه انصارى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خواجه، عبداللّٰه انصارى هروى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ابواسماعيل، ابان بن عياش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ابواسماعيل، اسحاق بن جندب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ابواسماعيل، بكر بن اشعث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ابواسماعيل، ثابت بن شريح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ابواسماعيل، عبداللّٰه بن عثمان فزارى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ابواسماعيل، عمرو بن غانم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ابواسماعيل، محمد بن زياد اشجعى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ابواسماعيل، محمد بن سالم بن شريح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ابواسماعيل، محمد بن مقلاص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ابواسماعيل، ميسر بن ابى البلاد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علم رجال مى باشند</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6128289_2142443653"/>
      <w:bookmarkStart w:id="23" w:name="_Toc8"/>
      <w:bookmarkEnd w:id="22"/>
      <w:r>
        <w:rPr>
          <w:rtl w:val="true"/>
        </w:rPr>
        <w:t>ابوالاسود</w:t>
      </w:r>
      <w:bookmarkEnd w:id="23"/>
    </w:p>
    <w:p>
      <w:pPr>
        <w:pStyle w:val="BookText"/>
        <w:rPr/>
      </w:pPr>
      <w:r>
        <w:rPr>
          <w:rFonts w:ascii="IRNazanin" w:hAnsi="IRNazanin" w:eastAsia="IRNazanin"/>
          <w:color w:val="111111"/>
          <w:sz w:val="28"/>
          <w:sz w:val="28"/>
          <w:szCs w:val="28"/>
          <w:rtl w:val="true"/>
          <w:lang w:bidi="fa-IR"/>
        </w:rPr>
        <w:t>ابوالاسود</w:t>
      </w:r>
      <w:r>
        <w:rPr>
          <w:rStyle w:val="FootnoteAnchor"/>
          <w:rtl w:val="true"/>
        </w:rPr>
        <w:footnoteReference w:id="3"/>
      </w:r>
    </w:p>
    <w:p>
      <w:pPr>
        <w:pStyle w:val="BookText"/>
        <w:rPr/>
      </w:pP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ابوالاسود دئلى يا دولى يا ديلى، ظالم بن ظالم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اكابر و اشراف فقها و شعرا و نحويّين و مردمان بافطانت و حاضرالجواب و نادره گوى و از اعيان و سادات محدّثين تابعين و از خواصّ اصحاب حضرت اميرالمؤمنين عليه السلام مى باشد كه در ركاب ظفرانتساب آن حضرت در صفّين و غزوات ديگر حاضر، بلكه به تصريح رجال شيخ، از اصحاب حضرات حسنين و امام سجّاد عليهم السلام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نخستين كسى است كه قرآن مجيد را اعراب گذاشت و آن كتاب مقدّس </w:t>
      </w:r>
    </w:p>
    <w:p>
      <w:pPr>
        <w:pStyle w:val="BookText"/>
        <w:rPr/>
      </w:pPr>
      <w:r>
        <w:rPr>
          <w:rFonts w:ascii="IRNazanin" w:hAnsi="IRNazanin" w:eastAsia="IRNazanin"/>
          <w:color w:val="111111"/>
          <w:sz w:val="28"/>
          <w:sz w:val="28"/>
          <w:szCs w:val="28"/>
          <w:rtl w:val="true"/>
          <w:lang w:bidi="fa-IR"/>
        </w:rPr>
        <w:t xml:space="preserve">دينى آسمانى را از شايبۀ تحريف و غلط، كه متدرجاً در ميان عرب به واسطۀ مخالطت و معاشرت عجم و ملل بيگانه ظاهر مى شد، محفوظ داشت و بدين وسيله از آن محذور خطير مدافعه نمود؛ چنانچه نقطه گذارى قرآن مجيد نيز در زمان عبدالملك بن مروان، پنجمين خليفۀ اموى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اهتمام نصر بن عاصم ليثى و يحيى بن يعمر عدوانى، كه هر دو از شاگردان ابوالاسود دئلى، با تقوا و ديانت معروف و از شائبۀ لااباليگرى و بى دينى مبرّا بوده اند،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كلمات بعضى برمى آيد كه نقطه گذارى نيز مثل اعراب، از خود ابوالاسود بوده و شرح اين مراتب و چگونگى نقطه و اعراب را از حيث شكل و رنگ و لون و ديگر مزاياى آنها كه مشتبه به همديگر نشوند، موكول به كتب مربوطه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 ابوالاسود بسيارى از قواعد نحويّه را بر روى همان اصل و اساسى كه از زبان معجزبيان حضرت اميرالمؤمنين عليه السلام دريافته بوده، چيده و مرتب نموده و مراد كسانى كه ابوالاسود را واضع علم نحو دانند، همين معنى است، والاّ اصل واضع و پايه گذار علم نحو، آن حضرت بوده و آن ترجمان اسرار و حقايق نخستين كسى است كه آن علم شريف را ابداع و اصول و اساس آن را به ابوالاسود املا فرموده و ياد داده است و اين موضوع از قضاياى مسلّمه بوده و قابل شبهه و ترديد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در اوّل شرح نهج البلاغه اش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مى دانند كه حضرت على عليه السلام نخستين كسى است كه علم نحو را انشا و اختراع كرده و اصول و جوامع آن را به ابوالاسود املا فرموده و از آن جمله سه قسم اسم و فعل و حرف بودن كلام و تقسيم كلمه به معرفه و نكره و تقسيم وجوه اعراب به رفع و نصب و جرّ و جزم است؛ 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كه اين مطلب ملحق به معجزه گردد، زيرا كه قوۀ بشرى وافى بدين حصر نبوده و قادر بر اين استنباط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وضع و ابتكار آن حضرت اين علم شريف را موافق بعضى از روايات وارده آنكه زنى بعد از فوت پدرش مى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ابوى مات و ترك على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غلط و مخالف اصول زبان عرب بوده و بايستى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ابى مات و ترك لى مالا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اين خبر مسموع آن حضرت گرديد، اصول اوليۀ نحو را در رقعه اى نوشته و به ابوالاسود عنايت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موافق بعضى از روايات ديگر، كسى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بَرِيءٌ مِنَ اَلْمُشْرِكِينَ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كسر لام مى خوانده است كه علاوه بر غلط </w:t>
      </w:r>
    </w:p>
    <w:p>
      <w:pPr>
        <w:pStyle w:val="BookText"/>
        <w:rPr/>
      </w:pPr>
      <w:r>
        <w:rPr>
          <w:rFonts w:ascii="IRNazanin" w:hAnsi="IRNazanin" w:eastAsia="IRNazanin"/>
          <w:color w:val="111111"/>
          <w:sz w:val="28"/>
          <w:sz w:val="28"/>
          <w:szCs w:val="28"/>
          <w:rtl w:val="true"/>
          <w:lang w:bidi="fa-IR"/>
        </w:rPr>
        <w:t xml:space="preserve">لفظى، مغيّر معنى هم بوده و مفيد برائت خدا از مشركين و پيغمبر خود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خبر مسموع آن بزرگوار گرديد،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كار در اثر اختلاط عرب با عجم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عرب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فعل و حرف و در بعضى از روايات وارده اسم را نيز به نام ظاهر و مضمر و شقّ ثالث، كه نه ظاهر است و مضمر، به سه قسمت كرد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 يا ابا الاسود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 راه را پيش گير و علاوه او را به توسعۀ اطراف آن و اضافه كردن قواعد و فروعات نحويّه ديگر، كه به مرور ايّام تصادفش نمايد، ارشاد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اضف اليه ما وقع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صدور اين امر مطاع، قواعدى جمع كرده و به نظر مبارك آن حضرت رساندم كه از آن جمله پنج حرف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مشبّهة بالفعل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نيز يكى از آن جمله است، ننوشته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لكنّ را ترك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خيالم نرسيد كه آن نيز از حروف نصب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را نيز به حسب دستور مطاع بدانها افزودم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تسميۀ علم نحو نيز از همان فرمايش فوق آن حضرت اقتباس شده و يا خود به جهت آن است كه در موقعى كه ابوالاسود بعضى از قواعد موضوعۀ خود را به نظر حقايق اثر آن حضرت رسانيد، مورد قبول و تحسين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ما نحوت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احسن هذا النحو الذى نحوت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بن رستم طبرى نقل است وقتى كه آن حضرت بعضى از قواعد نحويّه را به ابوالاسود القا فرمود، ابوالاسود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فاستأذنته ان اصنع نحو ما 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از آن حضرت استيذان نمودم به همان نحوى كه كرده، من هم عمل و اقدام كنم؛ اينك اين علم به همان سبب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سبب وضع علم نحو و وجه تسميۀ آن علم شريف به همين اسم مشهورى خود، جهات ديگرى نيز به همين نمط گفته اند كه اصلاً منافى همديگر نبوده و همۀ آنها ممكن الوقوع است و كلمۀ جامعه در سبب وضع و ابتكار اين علم كه آن حضرت را بدان وادار كرد، همانا غلط يا اغلاطى بوده كه از اختلاط عرب با عجم و ملل ديگر ناشى، زبان اصلى ايشان را فاسد و بالنتيجه، منتهى به تحريف و غلط خواندن كتاب الهى مى گرديد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همچنانچه در اوّل عنوان اشاره شد، ابوالاسود شاعر حاضرجواب و بديهه گوى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قبيلۀ بنى قشير، كه ناصبى و جبرى بوده اند، وارد شد، ايشان سنگ به </w:t>
      </w:r>
    </w:p>
    <w:p>
      <w:pPr>
        <w:pStyle w:val="BookText"/>
        <w:rPr/>
      </w:pPr>
      <w:r>
        <w:rPr>
          <w:rFonts w:ascii="IRNazanin" w:hAnsi="IRNazanin" w:eastAsia="IRNazanin"/>
          <w:color w:val="111111"/>
          <w:sz w:val="28"/>
          <w:sz w:val="28"/>
          <w:szCs w:val="28"/>
          <w:rtl w:val="true"/>
          <w:lang w:bidi="fa-IR"/>
        </w:rPr>
        <w:t>جانبش مى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رد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چون كار به آشتى انجاميد، ايشان را به جهت آن كردار خارج از نزاكت ملامت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روى همان عقيدۀ جبرى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سنگ نينداختيم، بلكه سنگ انداز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دروغ نبنديد كه اگر خدا مى انداخت، مسلّماً آن سنگ ها بر من خورده و خطا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الادباء ابيات ذيل را، كه در ديوان مشهور منسوب به حضرت اميرالمؤمنين عليه السلام است، به ابوالاسود نسبت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طلب المعيشة بالتمنّي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ألْقِ دلوك في الدلاءِ</w:t>
      </w:r>
    </w:p>
    <w:p>
      <w:pPr>
        <w:pStyle w:val="BookText"/>
        <w:rPr/>
      </w:pPr>
      <w:r>
        <w:rPr>
          <w:rFonts w:ascii="Amiri" w:hAnsi="Amiri" w:eastAsia="Amiri" w:cs="Amiri"/>
          <w:color w:val="111111"/>
          <w:sz w:val="28"/>
          <w:sz w:val="28"/>
          <w:szCs w:val="28"/>
          <w:rtl w:val="true"/>
          <w:lang w:bidi="ar-SA"/>
        </w:rPr>
        <w:t xml:space="preserve">تجئك بملاءها يوماً و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تجئك بحمأة و قليل ماء</w:t>
      </w:r>
    </w:p>
    <w:p>
      <w:pPr>
        <w:pStyle w:val="BookText"/>
        <w:rPr/>
      </w:pPr>
      <w:r>
        <w:rPr>
          <w:rFonts w:ascii="IRNazanin" w:hAnsi="IRNazanin" w:eastAsia="IRNazanin"/>
          <w:color w:val="111111"/>
          <w:sz w:val="28"/>
          <w:sz w:val="28"/>
          <w:szCs w:val="28"/>
          <w:rtl w:val="true"/>
          <w:lang w:bidi="fa-IR"/>
        </w:rPr>
        <w:t>تا آخر آنها كه در ديوان مذكور همين دو بيت بوده و در معجم الادباء سه بيت ديگر نيز بدانها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الادباء سه بيت مذكور در ذيل را نيز، كه در ديوان مذكور است، به ابوالاسود نسبت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 الرجالُ المُقتدىٰ بفعالهم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والمنكرون لكل امر منكر</w:t>
      </w:r>
    </w:p>
    <w:p>
      <w:pPr>
        <w:pStyle w:val="BookText"/>
        <w:rPr/>
      </w:pPr>
      <w:r>
        <w:rPr>
          <w:rFonts w:ascii="Amiri" w:hAnsi="Amiri" w:eastAsia="Amiri" w:cs="Amiri"/>
          <w:color w:val="111111"/>
          <w:sz w:val="28"/>
          <w:sz w:val="28"/>
          <w:szCs w:val="28"/>
          <w:rtl w:val="true"/>
          <w:lang w:bidi="ar-SA"/>
        </w:rPr>
        <w:t xml:space="preserve">و بقيتْ فى خلف يزين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 ليدفع معور عن معور</w:t>
      </w:r>
    </w:p>
    <w:p>
      <w:pPr>
        <w:pStyle w:val="BookText"/>
        <w:rPr/>
      </w:pPr>
      <w:r>
        <w:rPr>
          <w:rFonts w:ascii="Amiri" w:hAnsi="Amiri" w:eastAsia="Amiri" w:cs="Amiri"/>
          <w:color w:val="111111"/>
          <w:sz w:val="28"/>
          <w:sz w:val="28"/>
          <w:szCs w:val="28"/>
          <w:rtl w:val="true"/>
          <w:lang w:bidi="ar-SA"/>
        </w:rPr>
        <w:t xml:space="preserve">سلكوا بنيّات الطريق فأصبحوا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متنكبين عنِ الطريق الاكبر</w:t>
      </w:r>
    </w:p>
    <w:p>
      <w:pPr>
        <w:pStyle w:val="BookText"/>
        <w:rPr/>
      </w:pPr>
      <w:r>
        <w:rPr>
          <w:rFonts w:ascii="IRNazanin" w:hAnsi="IRNazanin" w:eastAsia="IRNazanin"/>
          <w:color w:val="111111"/>
          <w:sz w:val="28"/>
          <w:sz w:val="28"/>
          <w:szCs w:val="28"/>
          <w:rtl w:val="true"/>
          <w:lang w:bidi="fa-IR"/>
        </w:rPr>
        <w:t>در كشف الظّنون ديوانى نيز به نام ديوان ابى الاسود بدو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معاويه به جهت استمالت قلب ابوالاسود، هديه و ارمغانى، كه حلوا نيز در آن بوده، بدو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دخترك پنج و شش ساله اش يك لقمه از آن حلوا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معاويه فرستاده كه ما را از محبت حضرت اميرالمؤمنين عليه السلام منصرف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دخترك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قبحه اللّه يخدعنا عن السيد المطهر بالشهد المزعفر؛ واى بر حال فرستندۀ آن و خورندۀ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لقمه را قىّ كرد و اين شعر را انشا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ابا لشهد المزعفر يا ابن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خ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نبيع عليك احساباً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دينا</w:t>
      </w:r>
    </w:p>
    <w:p>
      <w:pPr>
        <w:pStyle w:val="BookText"/>
        <w:rPr/>
      </w:pPr>
      <w:r>
        <w:rPr>
          <w:rFonts w:ascii="Amiri" w:hAnsi="Amiri" w:eastAsia="Amiri" w:cs="Amiri"/>
          <w:color w:val="111111"/>
          <w:sz w:val="28"/>
          <w:sz w:val="28"/>
          <w:szCs w:val="28"/>
          <w:rtl w:val="true"/>
          <w:lang w:bidi="ar-SA"/>
        </w:rPr>
        <w:t xml:space="preserve">معاذ اللّه كيف يكون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مولانا امير المؤمنينا</w:t>
      </w:r>
    </w:p>
    <w:p>
      <w:pPr>
        <w:pStyle w:val="BookText"/>
        <w:rPr/>
      </w:pPr>
      <w:r>
        <w:rPr>
          <w:rFonts w:ascii="IRNazanin" w:hAnsi="IRNazanin" w:eastAsia="IRNazanin"/>
          <w:color w:val="111111"/>
          <w:sz w:val="28"/>
          <w:sz w:val="28"/>
          <w:szCs w:val="28"/>
          <w:rtl w:val="true"/>
          <w:lang w:bidi="fa-IR"/>
        </w:rPr>
        <w:t>موافق آنچه در مجالس المؤمنين از ربيع الابرار زمخشرى نقل كرده، آن دخترك اصلاً از آن حلوا نخورد، لكن به مجرّد شنيدن اينكه معاويه به منظور فريبش فرستاده، بالبديهه آن دو بيت را انشا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نوادر و طرايف ابوالاسود بسيار و بسط آنها خارج از وضع اين مختصر مى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نخستين كسى كه علم نحو را از ابوالاسود فراگرفته، پسرش عطا و دو </w:t>
      </w:r>
    </w:p>
    <w:p>
      <w:pPr>
        <w:pStyle w:val="BookText"/>
        <w:rPr/>
      </w:pPr>
      <w:r>
        <w:rPr>
          <w:rFonts w:ascii="IRNazanin" w:hAnsi="IRNazanin" w:eastAsia="IRNazanin"/>
          <w:color w:val="111111"/>
          <w:sz w:val="28"/>
          <w:sz w:val="28"/>
          <w:szCs w:val="28"/>
          <w:rtl w:val="true"/>
          <w:lang w:bidi="fa-IR"/>
        </w:rPr>
        <w:t>شاگرد ديگرش، يحيى و نصر مذكورين فوق،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بعد از وفات ابوالاسود، كه به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بصره به مرض فلج يا طاعون عام وقوع يافت، پيشواى علم نحو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كه اسم و نسب و نسبت ابوالاسود محل خلاف ارباب تراجم مى باشد كه به طور خلاصه تذكّر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 نسب اشهر،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بن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كه مذكور داشتيم و در كلمات ديگران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بن سارق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بن عمرو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بن عمرو يا عمير بن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بن عمرو يا عمير بن سفيان بن جندل بن سيمر يا يعمر بن خلس بن نفاثة بن عدى بن دئل بن بكر بن عبدمناة بن كنانة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خلاف است؛ همچنين نسبت مشهورى او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تراجم مختلف و حرف ثانى آن مابين ياى حطّى و همزۀ مفتوحه به كسر اوّل و مابين همزۀ مكسوره و واو مفتوحه به ضمّ اوّل مردّد و ظاهراً موافق آنچه در نسب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جدّ اعلاى ابوالاسود و پدر يكى از شعب قبايل كنانه و نسبت ابوالاسود نيز به همين قبيلۀ دئل بوده و اين اختلافات مذكوره در نسبت تماماً محض اختلاف رسم الخط و تحريف يافتن همزه به ياى حطّى و يا عكس آن بوده و اصل مطلب شايستۀ صرف وقت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فرصت شيرازى، محمدنصير، آثار عجم،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ابوالاسود كاتب، احمد بن علويه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الاسود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ابواسيد، عبداللّٰه بن ثابت صحابى</w:t>
      </w:r>
    </w:p>
    <w:p>
      <w:pPr>
        <w:pStyle w:val="BookText"/>
        <w:rPr/>
      </w:pPr>
      <w:r>
        <w:rPr>
          <w:rFonts w:ascii="Amiri" w:hAnsi="Amiri" w:eastAsia="Amiri" w:cs="Amiri"/>
          <w:color w:val="111111"/>
          <w:sz w:val="28"/>
          <w:sz w:val="28"/>
          <w:szCs w:val="28"/>
          <w:rtl w:val="true"/>
          <w:lang w:bidi="ar-SA"/>
        </w:rPr>
        <w:t>مصطلح رجال و شرح حالش موكول بدان علم شريف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ابوالاشعث، محمد بن حماد مزنى</w:t>
      </w:r>
    </w:p>
    <w:p>
      <w:pPr>
        <w:pStyle w:val="BookText"/>
        <w:rPr/>
      </w:pPr>
      <w:r>
        <w:rPr>
          <w:rFonts w:ascii="Amiri" w:hAnsi="Amiri" w:eastAsia="Amiri" w:cs="Amiri"/>
          <w:color w:val="111111"/>
          <w:sz w:val="28"/>
          <w:sz w:val="28"/>
          <w:szCs w:val="28"/>
          <w:rtl w:val="true"/>
          <w:lang w:bidi="ar-SA"/>
        </w:rPr>
        <w:t>مصطلح رجال و شرح حالش موكول بدان علم شريف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ابوالاشهب، جعفر بن حارث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ابوالاشهب، محمد بن يزيد جعفى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و شرح حال ايشان موكول بدان علم شريف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ابوالاصبغ، عبدالعزيز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اخفش، عبدالعزيز بن احمد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ابوالاكراد، على بن ميمون</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ابوامامه، اسعد بن زرارۀ انصارى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ابوامامه، اسعد بن سهل بن حنيف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ابوامامه، اياس بن ثعلبه حارثى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ابوامامه، صدى بن عجلان </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باهلى، از مشاهير اصحاب حضرت رسالت صلى الله عليه و آله و حضرت اميرالمؤمنين عليه السلام و از حاضرين بدر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جاسوس ها برگماشته بود كه به طرف حضرت اميرالمؤمنين عليه السلام فرار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در كتب رجاليّه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و مشهور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فتح ثانى و تشديد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مذكور داشتيم و از قضيۀ نصب جاسوس كه مذكور شد، تشيّع و خلوص ابوامامه استظهار مى شود، لكن بعضى او را از كسانى شمرده اند كه از حضرت على عليه السلام منحرف بوده اند و اقامت او نزد معاويه نيز از ته دل و با رضا و رغبت بوده و تحقيق مطلب را به تواريخ و سير و كتب رجاليّه موكول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قبيلۀ باهله نامى است از شعب قبيلۀ قيس عيلان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نام زن مالك بن اعصر بن سعد بن قليس عيلان و اخيراً معن، پسر مالك مزبور، با وى همسر شد و به همين جهت، اولاد باهله به انتساب او شهرت يافتند، نه به انتساب پدر؛ اين است كه اشراف و اكابر از نسبت باهلى امتناع ورزند و شاعرى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ينفع الاصل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النفس من باهلة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ديگرى گفته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اذا قلت للكلب يا 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عوىٰ الكلب من شؤم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النسب</w:t>
      </w:r>
    </w:p>
    <w:p>
      <w:pPr>
        <w:pStyle w:val="BookText"/>
        <w:rPr/>
      </w:pPr>
      <w:r>
        <w:rPr>
          <w:rFonts w:ascii="IRNazanin" w:hAnsi="IRNazanin" w:eastAsia="IRNazanin"/>
          <w:color w:val="111111"/>
          <w:sz w:val="28"/>
          <w:sz w:val="28"/>
          <w:szCs w:val="28"/>
          <w:rtl w:val="true"/>
          <w:lang w:bidi="fa-IR"/>
        </w:rPr>
        <w:t xml:space="preserve">وفات ابوامامه به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حمص شام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القسم الأوّل،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5761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شُمّنى، احمد بن محمد، المنصف من الكلام على مغنى ابن هشام،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ابواميّه جعفى، سويد بن غفله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ابواميّه جمحى، صفوان بن اسد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ابواميّه جمحى، عمير بن وهب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ابواميّه ضميرى، عمر بن اميه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موكول به علم رجال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ابواميّه كندى، شريح بن حارث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قاضى شريح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ابوايوب، ابراهيم بن عيسى يا عثمان يا زياد خرّاز يا خزّاز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ابوايوب، حارثة بن قدامۀ تميمى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ابوايوب، منصور بن حازم بجلى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ابوايوب، هلال بن مقلاص صيرفى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موكول به علم رجال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ابوايوب انصارى، خالد بن زيد بن كليب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خزرجى انصارى، از اكابر اصحاب حضرت رسالت صلى الله عليه و آله و حضرت اميرالمؤمنين عليه السلام و حاضرين بدر و عقبه و غزوات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هنگام هجرت به مدينۀ منوّره در خانۀ وى نزول اجلال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وى و مادرش در حق آن حضرت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هر دو چشم نابينا بوده و بسيار تمنّا مى كرد كه اقلاً يك چشمش بينا مى بود تا جمال مبارك عديم المثال آن وجود مقدّس را زيارت مى نمود؛ پس در اثر يك توجه آن بزرگوار از هر دو چشم بينا گرديد و اين نخستين معجزه بوده كه در مدينه از آن حضرت به ظهور پيوست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ابوايّوب گويد كه آن حضرت در طبقۀ تحتانى خانه ام نزول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ديدم كه مسكن آن حضرت مهبط انوار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تحتانى بودن منزل آن وجود مقدّس را ديگر دور از وظيفۀ ادب ديدم، با زن خودم، امّ‌ايّوب، هم فكر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 انديشناك بوده و به خواب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قضيه را به عرض حضور مبارك رسانيدم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التجا و سوگند دادن، به طبقۀ فوقانى تشريف فرما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ابوايّوب در زمان معاويه به عزم غزوه به استانبول رفت و به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 جا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قرب حصار شهر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او مشهور و مزار مردم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كه مسيحيان آن سرزمين از ديرگاهى در هنگام استسقا بدانجا رفته و دعا مى نمودند و بسط تحقيق رفتن به استانبول و مزاياى ديگر قضيۀ ابوايّوب را موكول به كتب مربوطه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ابن قتيبه، المعارف، 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ابوايوب شاذكونى، سليمان بن داوود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شاذكونى، سليمان بن داوود</w:t>
      </w:r>
    </w:p>
    <w:p>
      <w:pPr>
        <w:pStyle w:val="BookText"/>
        <w:rPr/>
      </w:pPr>
      <w:r>
        <w:rPr>
          <w:rFonts w:ascii="Amiri" w:hAnsi="Amiri" w:eastAsia="Amiri" w:cs="Amiri"/>
          <w:color w:val="111111"/>
          <w:sz w:val="28"/>
          <w:sz w:val="28"/>
          <w:szCs w:val="28"/>
          <w:rtl w:val="true"/>
          <w:lang w:bidi="ar-SA"/>
        </w:rPr>
        <w:t xml:space="preserve">ابوايوب فقيه، سليمان بن يسار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فقهاء سبعه</w:t>
      </w:r>
    </w:p>
    <w:p>
      <w:pPr>
        <w:pStyle w:val="BookText"/>
        <w:rPr/>
      </w:pPr>
      <w:r>
        <w:rPr>
          <w:rFonts w:eastAsia="Times New Roman" w:cs="Times New Roman" w:ascii="Times New Roman" w:hAnsi="Times New Roman"/>
          <w:color w:val="111111"/>
          <w:sz w:val="28"/>
          <w:szCs w:val="28"/>
          <w:lang w:val="en-US" w:bidi="en-US"/>
        </w:rPr>
        <w:t>3455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ابوايوب مدينى، سليمان بن ايوب</w:t>
      </w:r>
    </w:p>
    <w:p>
      <w:pPr>
        <w:pStyle w:val="BookText"/>
        <w:rPr/>
      </w:pPr>
      <w:r>
        <w:rPr>
          <w:rFonts w:ascii="IRNazanin" w:hAnsi="IRNazanin" w:eastAsia="IRNazanin"/>
          <w:color w:val="111111"/>
          <w:sz w:val="28"/>
          <w:sz w:val="28"/>
          <w:szCs w:val="28"/>
          <w:rtl w:val="true"/>
          <w:lang w:bidi="fa-IR"/>
        </w:rPr>
        <w:t>از ادبا و ظرفاى مدينه مى باشد كه در اصول سرود و خوانندگى و حكايات مغنّيان با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كتاب دارد به نام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اخبار ظرفاء مدينه؛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المغنين؛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قيان الحجاز؛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قيان مكّه؛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 و مشخّص ديگرى از وى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ابوبحير، عبداللّٰه بن نجاشى اسدى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ابوالبحترى</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كنيۀ مردى مى باشد كه با چند تن از قوم خود نزديكى قبر حاتم طايى نزول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را مخاطب داشته و مى گفت كه يا اباالجعد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مهمان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 او گفتند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استخوان هاى پوسيده چه توقّع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قبيلۀ حاتم گمان دارند حاتم كسانى را كه نزد قبر او فرود آيند، مهمان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خوابيده و به اندك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واراحلتاه گويان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استفسار از سبب آن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ديدم كه حاتم از قبر برآمد و ناقۀ مرا پى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ديدند كه ناقۀ او در ميان ديگر ناقه ها در خون خود غلطان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حاتم تو را مهمان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آن را خورده و كوچ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ابوالبحترى را نيز در رديف خودشان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اثناى راه ديدند شترسوارى در عقب ايشان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ديگرى نيز در يدك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شناسايى ابوالبحترى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عدىّ بن حاتم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خواب به من گفت كه رفقاى تو را با شتر خود تو مهمان كرده است و مرا امر نمود كه تو را به همين شتر يدكى سوار 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عدى اين اشعار را فروخواند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البُحترى لأنت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ظلوم العشيرة شتامها</w:t>
      </w:r>
    </w:p>
    <w:p>
      <w:pPr>
        <w:pStyle w:val="BookText"/>
        <w:rPr/>
      </w:pPr>
      <w:r>
        <w:rPr>
          <w:rFonts w:ascii="Amiri" w:hAnsi="Amiri" w:eastAsia="Amiri" w:cs="Amiri"/>
          <w:color w:val="111111"/>
          <w:sz w:val="28"/>
          <w:sz w:val="28"/>
          <w:szCs w:val="28"/>
          <w:rtl w:val="true"/>
          <w:lang w:bidi="ar-SA"/>
        </w:rPr>
        <w:t xml:space="preserve">أتيت بصحبك تبغي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حفرة صدحتْ هامها</w:t>
      </w:r>
    </w:p>
    <w:p>
      <w:pPr>
        <w:pStyle w:val="BookText"/>
        <w:rPr/>
      </w:pPr>
      <w:r>
        <w:rPr>
          <w:rFonts w:ascii="Amiri" w:hAnsi="Amiri" w:eastAsia="Amiri" w:cs="Amiri"/>
          <w:color w:val="111111"/>
          <w:sz w:val="28"/>
          <w:sz w:val="28"/>
          <w:szCs w:val="28"/>
          <w:rtl w:val="true"/>
          <w:lang w:bidi="ar-SA"/>
        </w:rPr>
        <w:t xml:space="preserve">اتبغي لدى الرم عند المبيت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حولك طيّ و انعامها</w:t>
      </w:r>
    </w:p>
    <w:p>
      <w:pPr>
        <w:pStyle w:val="BookText"/>
        <w:rPr/>
      </w:pPr>
      <w:r>
        <w:rPr>
          <w:rFonts w:ascii="Amiri" w:hAnsi="Amiri" w:eastAsia="Amiri" w:cs="Amiri"/>
          <w:color w:val="111111"/>
          <w:sz w:val="28"/>
          <w:sz w:val="28"/>
          <w:szCs w:val="28"/>
          <w:rtl w:val="true"/>
          <w:lang w:bidi="ar-SA"/>
        </w:rPr>
        <w:t xml:space="preserve">فانا سنشبع أضيافنا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نأتى المطىٰ فنعتامها</w:t>
      </w:r>
    </w:p>
    <w:p>
      <w:pPr>
        <w:pStyle w:val="BookText"/>
        <w:rPr/>
      </w:pPr>
      <w:r>
        <w:rPr>
          <w:rFonts w:ascii="IRNazanin" w:hAnsi="IRNazanin" w:eastAsia="IRNazanin"/>
          <w:color w:val="111111"/>
          <w:sz w:val="28"/>
          <w:sz w:val="28"/>
          <w:szCs w:val="28"/>
          <w:rtl w:val="true"/>
          <w:lang w:bidi="fa-IR"/>
        </w:rPr>
        <w:t>سالم بن زرارۀ غطفانى هم در ضمن مدح عدى بن حاتم، به همين قضيه اشاره كرده 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ابوك ابوسباقة الخير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 شبّ حتى ماتَ فى الخير راغبا</w:t>
      </w:r>
    </w:p>
    <w:p>
      <w:pPr>
        <w:pStyle w:val="BookText"/>
        <w:rPr/>
      </w:pPr>
      <w:r>
        <w:rPr>
          <w:rFonts w:ascii="Amiri" w:hAnsi="Amiri" w:eastAsia="Amiri" w:cs="Amiri"/>
          <w:color w:val="111111"/>
          <w:sz w:val="28"/>
          <w:sz w:val="28"/>
          <w:szCs w:val="28"/>
          <w:rtl w:val="true"/>
          <w:lang w:bidi="ar-SA"/>
        </w:rPr>
        <w:t xml:space="preserve">به تضرب الامثال في الشعر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اذ ذاك حيّاً مصاحبا</w:t>
      </w:r>
    </w:p>
    <w:p>
      <w:pPr>
        <w:pStyle w:val="BookText"/>
        <w:rPr/>
      </w:pPr>
      <w:r>
        <w:rPr>
          <w:rFonts w:ascii="Amiri" w:hAnsi="Amiri" w:eastAsia="Amiri" w:cs="Amiri"/>
          <w:color w:val="111111"/>
          <w:sz w:val="28"/>
          <w:sz w:val="28"/>
          <w:szCs w:val="28"/>
          <w:rtl w:val="true"/>
          <w:lang w:bidi="ar-SA"/>
        </w:rPr>
        <w:t xml:space="preserve">قرىٰ قبره الاضياف اذ نزلوا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يقر قبر قبله الدهر راكبا</w:t>
      </w:r>
    </w:p>
    <w:p>
      <w:pPr>
        <w:pStyle w:val="BookText"/>
        <w:rPr/>
      </w:pPr>
      <w:r>
        <w:rPr>
          <w:rFonts w:ascii="IRNazanin" w:hAnsi="IRNazanin" w:eastAsia="IRNazanin"/>
          <w:color w:val="111111"/>
          <w:sz w:val="28"/>
          <w:sz w:val="28"/>
          <w:szCs w:val="28"/>
          <w:rtl w:val="true"/>
          <w:lang w:bidi="fa-IR"/>
        </w:rPr>
        <w:t>سال وفات ابوالبحترى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عدى بن حاتم به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كوفه وفات يافته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 حاى حطّى است؛ به خلاف ابوالبخترى مذكور در ذيل كه آن با خاى ثخذ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3134</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مروج الذهب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ابوبحر، اقرع بن حابس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ابوبحر، جعفر بن محمد بن حسن بن على بن ناصر بحرانى</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ابوبحر، صخر بن قيس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احنف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ابوبحر، ضحاك</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ابوالبخترى، سعد بن عمران يا سعيد بن فيروز</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ابوالبخترى،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وهب </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وهب بن وهب يا كثير بن عبدالله بن زمعة بن مطلب بن اسد، قرشى اسدى، قاضى مدنى، از فقها و محدّثين عامّه مى باشد كه ربيب حضرت صادق عليه السلام و مادرش، عبده دختر على بن يزيد، در مدينه از ازواج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مدتى در آستان مقدّس آن بزرگوار به سر برد، ولى در اثر عدم قابليّت محل نتيجه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رواياتش نزد علماى فريقين مردود، در كلمات علماى رجال مقدوح و عبارت هاى متنوعه در ذمّ و قدح وى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هارون عباسى به قضاوت بغداد و اخيراً به قضاوت مدينه نامزد گرديد؛ عاقبت معزول شده و به بغداد رفت و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ابن قتيبه، المعارف،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ابوالبدر، شيخ الرئيس</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رياض العلماء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الرئيس فاضل كامل امامى مشهور است؛ پس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عبارت را در شهر اردبيل در كتابى ديدم كه ابوعلى طوطى نقل كرده كه شيخ الرئيس ابوالبدر اين اشكال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223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
                        <a:stretch/>
                      </pic:blipFill>
                      <pic:spPr>
                        <a:xfrm>
                          <a:off x="0" y="0"/>
                          <a:ext cx="5334120" cy="622440"/>
                        </a:xfrm>
                        <a:prstGeom prst="rect">
                          <a:avLst/>
                        </a:prstGeom>
                        <a:ln w="0">
                          <a:noFill/>
                        </a:ln>
                      </pic:spPr>
                    </pic:pic>
                  </a:graphicData>
                </a:graphic>
              </wp:inline>
            </w:drawing>
          </mc:Choice>
          <mc:Fallback>
            <w:pict>
              <v:shape id="shape_0" stroked="f" o:allowincell="f" style="position:absolute;margin-left:0pt;margin-top:-49.05pt;width:419.95pt;height:48.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 يا موافق بعض نسخ بدين روش نوشته و گفته است كه بنا به نقل شخصى موثّق، حضرت اميرالمؤمنين عليه السلام آنها را بر روى سنگى ديده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اسم اعظم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آنها را بدين ابيات شرح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موافق بعض نسخ بدين روش</w:t>
      </w:r>
    </w:p>
    <w:p>
      <w:pPr>
        <w:pStyle w:val="BookText"/>
        <w:rPr/>
      </w:pPr>
      <w:r>
        <w:rPr>
          <w:rFonts w:ascii="IRNazanin" w:hAnsi="IRNazanin" w:eastAsia="IRNazanin"/>
          <w:color w:val="111111"/>
          <w:sz w:val="28"/>
          <w:sz w:val="28"/>
          <w:szCs w:val="28"/>
          <w:rtl w:val="true"/>
          <w:lang w:bidi="fa-IR"/>
        </w:rPr>
        <w:t xml:space="preserve">ثلث عصى صففت بعد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رأسها مثل السنان المقوّم</w:t>
      </w:r>
    </w:p>
    <w:p>
      <w:pPr>
        <w:pStyle w:val="BookText"/>
        <w:rPr/>
      </w:pPr>
      <w:r>
        <w:rPr>
          <w:rFonts w:ascii="Amiri" w:hAnsi="Amiri" w:eastAsia="Amiri" w:cs="Amiri"/>
          <w:color w:val="111111"/>
          <w:sz w:val="28"/>
          <w:sz w:val="28"/>
          <w:szCs w:val="28"/>
          <w:rtl w:val="true"/>
          <w:lang w:bidi="ar-SA"/>
        </w:rPr>
        <w:t xml:space="preserve">و ميم طميس ابتر ثم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كل مأمول و ليس بسلم</w:t>
      </w:r>
    </w:p>
    <w:p>
      <w:pPr>
        <w:pStyle w:val="BookText"/>
        <w:rPr/>
      </w:pPr>
      <w:r>
        <w:rPr>
          <w:rFonts w:ascii="Amiri" w:hAnsi="Amiri" w:eastAsia="Amiri" w:cs="Amiri"/>
          <w:color w:val="111111"/>
          <w:sz w:val="28"/>
          <w:sz w:val="28"/>
          <w:szCs w:val="28"/>
          <w:rtl w:val="true"/>
          <w:lang w:bidi="ar-SA"/>
        </w:rPr>
        <w:t xml:space="preserve">و هاء شقيق ثم واو منكس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كانبوب حجام و ليس بمحجم</w:t>
      </w:r>
    </w:p>
    <w:p>
      <w:pPr>
        <w:pStyle w:val="BookText"/>
        <w:rPr/>
      </w:pPr>
      <w:r>
        <w:rPr>
          <w:rFonts w:ascii="Amiri" w:hAnsi="Amiri" w:eastAsia="Amiri" w:cs="Amiri"/>
          <w:color w:val="111111"/>
          <w:sz w:val="28"/>
          <w:sz w:val="28"/>
          <w:szCs w:val="28"/>
          <w:rtl w:val="true"/>
          <w:lang w:bidi="ar-SA"/>
        </w:rPr>
        <w:t xml:space="preserve">و اربعة مثل الأنابيب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الانامل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الى الخيرات من غير معصم</w:t>
      </w:r>
    </w:p>
    <w:p>
      <w:pPr>
        <w:pStyle w:val="BookText"/>
        <w:rPr/>
      </w:pPr>
      <w:r>
        <w:rPr>
          <w:rFonts w:ascii="Amiri" w:hAnsi="Amiri" w:eastAsia="Amiri" w:cs="Amiri"/>
          <w:color w:val="111111"/>
          <w:sz w:val="28"/>
          <w:sz w:val="28"/>
          <w:szCs w:val="28"/>
          <w:rtl w:val="true"/>
          <w:lang w:bidi="ar-SA"/>
        </w:rPr>
        <w:t xml:space="preserve">فذلك اسم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كل مخلوق فصيح و اعجم</w:t>
      </w:r>
    </w:p>
    <w:p>
      <w:pPr>
        <w:pStyle w:val="BookText"/>
        <w:rPr/>
      </w:pPr>
      <w:r>
        <w:rPr>
          <w:rFonts w:ascii="Amiri" w:hAnsi="Amiri" w:eastAsia="Amiri" w:cs="Amiri"/>
          <w:color w:val="111111"/>
          <w:sz w:val="28"/>
          <w:sz w:val="28"/>
          <w:szCs w:val="28"/>
          <w:rtl w:val="true"/>
          <w:lang w:bidi="ar-SA"/>
        </w:rPr>
        <w:t xml:space="preserve">فيا حامل الاسم الذي ليس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 به كل المكاره تسلم</w:t>
      </w:r>
    </w:p>
    <w:p>
      <w:pPr>
        <w:pStyle w:val="BookText"/>
        <w:rPr/>
      </w:pPr>
      <w:r>
        <w:rPr>
          <w:rFonts w:ascii="IRNazanin" w:hAnsi="IRNazanin" w:eastAsia="IRNazanin"/>
          <w:color w:val="111111"/>
          <w:sz w:val="28"/>
          <w:sz w:val="28"/>
          <w:szCs w:val="28"/>
          <w:rtl w:val="true"/>
          <w:lang w:bidi="fa-IR"/>
        </w:rPr>
        <w:t xml:space="preserve">در ديوان مشهور منسوب به حضرت اميرالمؤمنين عليه السلام و همچنين در شرح ديوان ميبدى ابيات شش گانۀ مذكور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طلسم دفع صداع و كدورت كه مجرّب اكابر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16383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3"/>
                        <a:stretch/>
                      </pic:blipFill>
                      <pic:spPr>
                        <a:xfrm>
                          <a:off x="0" y="0"/>
                          <a:ext cx="5334120" cy="1638360"/>
                        </a:xfrm>
                        <a:prstGeom prst="rect">
                          <a:avLst/>
                        </a:prstGeom>
                        <a:ln w="0">
                          <a:noFill/>
                        </a:ln>
                      </pic:spPr>
                    </pic:pic>
                  </a:graphicData>
                </a:graphic>
              </wp:inline>
            </w:drawing>
          </mc:Choice>
          <mc:Fallback>
            <w:pict>
              <v:shape id="shape_0" stroked="f" o:allowincell="f" style="position:absolute;margin-left:0pt;margin-top:-129.05pt;width:419.95pt;height:128.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بدين ترتيب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بنابراين، شكل مذكور فوق به همان ترتيب باشد كه از نسخۀ ديوان نقل شد و در حاشيۀ يك نسخه از ديوان، كه نزد اين نگارنده موجود است، نيز به همان ترتيب نوشته و فقط صورت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اوّل است، تغيير داده، بدين شكل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پوشيده نماند كه در بيت سيّمى ديوان مزبور</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17018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5"/>
                        <a:stretch/>
                      </pic:blipFill>
                      <pic:spPr>
                        <a:xfrm>
                          <a:off x="0" y="0"/>
                          <a:ext cx="5334120" cy="1701720"/>
                        </a:xfrm>
                        <a:prstGeom prst="rect">
                          <a:avLst/>
                        </a:prstGeom>
                        <a:ln w="0">
                          <a:noFill/>
                        </a:ln>
                      </pic:spPr>
                    </pic:pic>
                  </a:graphicData>
                </a:graphic>
              </wp:inline>
            </w:drawing>
          </mc:Choice>
          <mc:Fallback>
            <w:pict>
              <v:shape id="shape_0" stroked="f" o:allowincell="f" style="position:absolute;margin-left:0pt;margin-top:-134.05pt;width:419.95pt;height:133.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به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الانابيب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بيت چهارمى نيز در ديوان مذكور بدين طرز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هاء شقيق ثم واو مقوّس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اذا يبدو كانبوب محجم</w:t>
      </w:r>
    </w:p>
    <w:p>
      <w:pPr>
        <w:pStyle w:val="BookText"/>
        <w:rPr/>
      </w:pPr>
      <w:r>
        <w:rPr>
          <w:rFonts w:ascii="IRNazanin" w:hAnsi="IRNazanin" w:eastAsia="IRNazanin"/>
          <w:color w:val="111111"/>
          <w:sz w:val="28"/>
          <w:sz w:val="28"/>
          <w:szCs w:val="28"/>
          <w:rtl w:val="true"/>
          <w:lang w:bidi="fa-IR"/>
        </w:rPr>
        <w:t>مصراع دويمى شعر پنجمى نيز اين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 من الاسواء تنج و تسلم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كه شكل مذكور را در كتاب اعيان الشّيعة بدين نمط نوشته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18034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8"/>
                        <a:stretch/>
                      </pic:blipFill>
                      <pic:spPr>
                        <a:xfrm>
                          <a:off x="0" y="0"/>
                          <a:ext cx="5334120" cy="1803240"/>
                        </a:xfrm>
                        <a:prstGeom prst="rect">
                          <a:avLst/>
                        </a:prstGeom>
                        <a:ln w="0">
                          <a:noFill/>
                        </a:ln>
                      </pic:spPr>
                    </pic:pic>
                  </a:graphicData>
                </a:graphic>
              </wp:inline>
            </w:drawing>
          </mc:Choice>
          <mc:Fallback>
            <w:pict>
              <v:shape id="shape_0" stroked="f" o:allowincell="f" style="position:absolute;margin-left:0pt;margin-top:-142.05pt;width:419.95pt;height:141.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اگرچه اين شكل ظاهراً مطابق ابيات مذكوره نيست، لكن اگر در صورت اقتضا تمامى اشكال پنج گانۀ فوق كتابت شود، ديگر بهتر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زيادت بصيرت، ترجمۀ فارسى بعضى از كلمات مذكوره در ابيات مزبوره را مى نگارد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دو كسره و تشديد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در اينجا حرف 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صف كشيده و راست كرده شده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انگشتر و در اينجا كنايه از شكل مدوّر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و نابينا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دم بريده و مقطوع الآخر و اين هر دو صفت حرف ميم و گويا كنايه از بى چشم و دم بريده نوشتن آن است، بدين شكل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برخلاف چشم دار و يا دم دار نوشتن آن بدين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بند بالايى انگشتان؛ يعنى چهار الف نيز به شكل چهار نى و يا چهار انگشت و يا چهار بند بالايى انگشتان پهلوى هم نوشته شود؛ به طورى كه گويا صف كشيده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بند دست كه جاى النگو و دست بند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شكافته و گويا كنايه از دو چشمى نوشتن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در اشكال فوق نمودار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صيغه اسم مفعول از باب تفعيل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 كرده شده و منكس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همان صيغه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و وارونه كرده شده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گردد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حجامت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حاضر از باب تفعل است؛ يعنى خود را با آن اسم مقدّس حفظ و حراست و نگهدارى كن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غيرقياسى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امر شديد و ناملايمات زمان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زبان و گويا كنايه از عرب و عجم و تمامى اصناف مردمان است و در شرح ديوان ميبدى اين رباعى را در تفسير و بيان ابيات مذكوره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صفرى سه الف كشيده مدّى بر 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ميمى كج و كور و نردبانى در بر</w:t>
      </w:r>
    </w:p>
    <w:p>
      <w:pPr>
        <w:pStyle w:val="BookText"/>
        <w:rPr/>
      </w:pPr>
      <w:r>
        <w:rPr>
          <w:rFonts w:ascii="IRNazanin" w:hAnsi="IRNazanin" w:eastAsia="IRNazanin"/>
          <w:color w:val="111111"/>
          <w:sz w:val="28"/>
          <w:sz w:val="28"/>
          <w:szCs w:val="28"/>
          <w:rtl w:val="true"/>
          <w:lang w:bidi="fa-IR"/>
        </w:rPr>
        <w:t xml:space="preserve">پس چار الف است و ها و واوى دم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يقين اسم خداى اكبر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رياض العلماء بعد از نقل ابيات مذكوره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ابيات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طلسم نيز از حضرت اميرالمؤمنين عليه السلام نقل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خمس هائات و خط فوق 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صليب حوله اربع نقط</w:t>
      </w:r>
    </w:p>
    <w:p>
      <w:pPr>
        <w:pStyle w:val="BookText"/>
        <w:rPr/>
      </w:pPr>
      <w:r>
        <w:rPr>
          <w:rFonts w:ascii="Amiri" w:hAnsi="Amiri" w:eastAsia="Amiri" w:cs="Amiri"/>
          <w:color w:val="111111"/>
          <w:sz w:val="28"/>
          <w:sz w:val="28"/>
          <w:szCs w:val="28"/>
          <w:rtl w:val="true"/>
          <w:lang w:bidi="ar-SA"/>
        </w:rPr>
        <w:t xml:space="preserve">و هميزات اذا اعددتها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سبع لم تجد فيها الغلط</w:t>
      </w:r>
    </w:p>
    <w:p>
      <w:pPr>
        <w:pStyle w:val="BookText"/>
        <w:rPr/>
      </w:pPr>
      <w:r>
        <w:rPr>
          <w:rFonts w:ascii="Amiri" w:hAnsi="Amiri" w:eastAsia="Amiri" w:cs="Amiri"/>
          <w:color w:val="111111"/>
          <w:sz w:val="28"/>
          <w:sz w:val="28"/>
          <w:szCs w:val="28"/>
          <w:rtl w:val="true"/>
          <w:lang w:bidi="ar-SA"/>
        </w:rPr>
        <w:t xml:space="preserve">ثم هاء ثم واو بعد 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صاد ثم ميم في الوسط</w:t>
      </w:r>
    </w:p>
    <w:p>
      <w:pPr>
        <w:pStyle w:val="BookText"/>
        <w:rPr/>
      </w:pPr>
      <w:r>
        <w:rPr>
          <w:rFonts w:ascii="Amiri" w:hAnsi="Amiri" w:eastAsia="Amiri" w:cs="Amiri"/>
          <w:color w:val="111111"/>
          <w:sz w:val="28"/>
          <w:sz w:val="28"/>
          <w:szCs w:val="28"/>
          <w:rtl w:val="true"/>
          <w:lang w:bidi="ar-SA"/>
        </w:rPr>
        <w:t xml:space="preserve">تلك اسماء عظيم 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فاحتفظ فيها و اياك الغلط</w:t>
      </w:r>
    </w:p>
    <w:p>
      <w:pPr>
        <w:pStyle w:val="BookText"/>
        <w:rPr/>
      </w:pPr>
      <w:r>
        <w:rPr>
          <w:rFonts w:ascii="Amiri" w:hAnsi="Amiri" w:eastAsia="Amiri" w:cs="Amiri"/>
          <w:color w:val="111111"/>
          <w:sz w:val="28"/>
          <w:sz w:val="28"/>
          <w:szCs w:val="28"/>
          <w:rtl w:val="true"/>
          <w:lang w:bidi="ar-SA"/>
        </w:rPr>
        <w:t xml:space="preserve">تُشفي الاسقامَ والداء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عنه الاطباء بالنمط</w:t>
      </w:r>
    </w:p>
    <w:p>
      <w:pPr>
        <w:pStyle w:val="BookText"/>
        <w:rPr/>
      </w:pPr>
      <w:r>
        <w:rPr>
          <w:rFonts w:ascii="IRNazanin" w:hAnsi="IRNazanin" w:eastAsia="IRNazanin"/>
          <w:color w:val="111111"/>
          <w:sz w:val="28"/>
          <w:sz w:val="28"/>
          <w:szCs w:val="28"/>
          <w:rtl w:val="true"/>
          <w:lang w:bidi="fa-IR"/>
        </w:rPr>
        <w:t xml:space="preserve">يعنى شكلى بدين طرز كه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خط افقى بالاى هم و صورت خاچى كه در اطراف آن چهار نقطه باشد و هفت همزۀ كوچك پس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حرف واو، پس حرف صادى كه در وسط آن حرف ميمى باشد، مى نويسى و اينها اسمائى عظيم القدر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حفظ كن و مراقب باش كه غلطى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شفاى تمامى مرض ها و دردهايى هستند كه اطبّاى حاذق از مداواى آنها درمانده اند و با اصول و نمط متداولى معمول در طبابت نمى توانند معالجه بكنند و شكل مذكور موافق دستور معينى در ابيات مزبوره اين چنين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604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1"/>
                        <a:stretch/>
                      </pic:blipFill>
                      <pic:spPr>
                        <a:xfrm>
                          <a:off x="0" y="0"/>
                          <a:ext cx="5334120" cy="660240"/>
                        </a:xfrm>
                        <a:prstGeom prst="rect">
                          <a:avLst/>
                        </a:prstGeom>
                        <a:ln w="0">
                          <a:noFill/>
                        </a:ln>
                      </pic:spPr>
                    </pic:pic>
                  </a:graphicData>
                </a:graphic>
              </wp:inline>
            </w:drawing>
          </mc:Choice>
          <mc:Fallback>
            <w:pict>
              <v:shape id="shape_0" stroked="f" o:allowincell="f" style="position:absolute;margin-left:0pt;margin-top:-52.05pt;width:419.95pt;height:51.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رياض العلماء بعد از اين جمله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در اين عصر آن است كه اين اشكال را در ايّام جمعۀ رمضان و يا فقط روز جمعۀ آخر آن ماه مبارك بعد از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يَكٰادُ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چشم زخم و مكاره و شدايد و مانند آنها مى نويسند و نيز سند كتابت اين اشكال را به شيخ بهائى نسبت مى دهند و كيفيت كتابت اين اشكال مختلف بوده و صحيح، آن است كه مطابق مضمون اين اشعار باشد تا آنكه در خاتمه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زمان و مذهب اين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الرئيس ابوالبدر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نياوردم، لكن ظاهر، آن است كه شيعۀ اثناعشرى است، انتهى</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كه اين ابيات پنج گانۀ آخرى در ديوان منسوب به حضرت اميرالمؤمنين عليه السلام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حاشيۀ رياض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حرز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 موسى به نوشتۀ تفسير ابن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يوخابذ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دخا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ابادخت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 حضرت موسى بن عمران بنابر آنچه به ارباب علوم غريبه منسوب دارند، از اسرار و منشأ بعضى از آثار عجيبه بوده و ظاهر، آن است كه تعرض رياض العلماء به ذكر آن در موقع ذكر طلسم مذكور فوق نيز به همين </w:t>
      </w:r>
    </w:p>
    <w:p>
      <w:pPr>
        <w:pStyle w:val="BookText"/>
        <w:rPr/>
      </w:pPr>
      <w:r>
        <w:rPr>
          <w:rFonts w:ascii="IRNazanin" w:hAnsi="IRNazanin" w:eastAsia="IRNazanin"/>
          <w:color w:val="111111"/>
          <w:sz w:val="28"/>
          <w:sz w:val="28"/>
          <w:szCs w:val="28"/>
          <w:rtl w:val="true"/>
          <w:lang w:bidi="fa-IR"/>
        </w:rPr>
        <w:t>جهت است كه آن نيز مثل طلسم مزبور منشأ آثار عجيب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رشتۀ كلام بدينجا رسيد، محض من باب استطراد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الاعلام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موسى دختر لاوى بن يعقوب عليه السلام و برادرزادۀ حضرت يوسف عليه السلام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يوحابث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ناسخ التّواريخ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يوكبد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كامل ابن اثير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يوحابذ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اواخر كتاب گوهر شب چراغ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ان اسم ام موسى الذى تفتح به الاقفال والقيود 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طيسوم ايوم قيوم ديموم ديوم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به فاصلۀ يك ورق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عزيمت اسم مادر حضرت موسى عليه السلام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هليا بنت وعيا المؤمنة الصديقة ام موسى عليه السلام باللّه العزيز الكبير المتعال المهيمن العظيم الذى فتحت به الاطباق و استنارت به الآفاق و فتحت به الاقاسى افتح هذا القفل او هذا الغلف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شئت قلت قلب قلب فلان بن فلان على مودة فلان بحق هذه الاسماء الوحا الوحا الوحا الساعة الساعة الساعة العجل العجل العجل الحريق الحريق الحريق النار فى قلب فلان بنت فلان على حب فلان بن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افندى، عبداللّٰه، رياض العلماء، باب كنى كه براى خاصه منعقد ساخته است و منابع متفرقه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ابوبدر، يوسف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مقدسى، يوسف بن يحيى</w:t>
      </w:r>
    </w:p>
    <w:p>
      <w:pPr>
        <w:pStyle w:val="BookText"/>
        <w:rPr/>
      </w:pPr>
      <w:r>
        <w:rPr>
          <w:rFonts w:ascii="Amiri" w:hAnsi="Amiri" w:eastAsia="Amiri" w:cs="Amiri"/>
          <w:color w:val="111111"/>
          <w:sz w:val="28"/>
          <w:sz w:val="28"/>
          <w:szCs w:val="28"/>
          <w:rtl w:val="true"/>
          <w:lang w:bidi="ar-SA"/>
        </w:rPr>
        <w:t xml:space="preserve">ابوبديل، ابراهيم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خاقانى، ابراهيم</w:t>
      </w:r>
    </w:p>
    <w:p>
      <w:pPr>
        <w:pStyle w:val="BookText"/>
        <w:rPr/>
      </w:pPr>
      <w:r>
        <w:rPr>
          <w:rFonts w:ascii="Amiri" w:hAnsi="Amiri" w:eastAsia="Amiri" w:cs="Amiri"/>
          <w:color w:val="111111"/>
          <w:sz w:val="28"/>
          <w:sz w:val="28"/>
          <w:szCs w:val="28"/>
          <w:rtl w:val="true"/>
          <w:lang w:bidi="ar-SA"/>
        </w:rPr>
        <w:t xml:space="preserve">ابوبراء، عامر بن مالك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ملاعب الاسنه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ابوبرده، ابراهيم بن مهزم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ابوبرده، مالك بن هبيره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ابوبرده، هانى بن عمرو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علم رجال مى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ابوبرده، عامر </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ابى موسى اشعرى عبدالله بن قيس، بعد از شريح قاضى متصدّى قضاوت كوفه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پدرش، كه شرح حال او را در باب اوّل به عنوان اشعرى، ابوموسى عبداللّٰه بن قيس نگارش داده ايم، از مبغضين حضرت اميرالمؤمنين عليه السلام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دست ابوالعاديه، قاتل عمار ياسر، شهيد صفّين را محض به جهت اين عمل شنيع او بوسه داد و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يكى از خواصّ و خصّيصين على بن ابى طالب عليه السلام را كشته است و ابداً آتش جهنم نخواهد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ابوبرده از كسانى است كه در قتل حجر بن عدى، كه به فرمودۀ علماى رجال، از جملۀ ابدال و از اصحاب كبار آن حضرت بوده، كوشش بسيارى كرد و به امر زياد بن ابيه، پدر عبيدالله بن زياد مشهور، شهادتى بدين مضمون بنگاشت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شهد عليه ابوبردة بن ابى موسى للّه رب العالمين شهد ان حجر بن عدى خلع الطاعة و فارق الجماعة و لعن الخليفة و دعا الى الحرب والفتنة و جمع الجموع يدعوهم الى نكث البيعة و خلع اميرالمؤمنين معاوية و كفر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ابوبرده در سال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بلال، نيز قاضى بصره و از نوّاب ابوالهيثم خالد، امير كوفه، كه شرح حالش به همين عنوان خواهد 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عزل خالد، يوسف بن عمر ثقفى از طرف هشام بن عبدالملك، دهمين خليفۀ اموى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امارت عراقين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و عمّال او را، كه بلال مذكور نيز از آن جمله بوده، در موقع رسيدگى حساب ايّام امارت اشكنجه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ذى قعدۀ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يا محرّم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حيره يك فرسخى كوفه خالد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نيز با اشكنجۀ يوسف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بلال نخستين كسى مى باشد كه حكم جورى كرده است؛ چنانچه بى شاهد و بيّنه به حقّانيّت يكى از متداعيين حكم داده و مى گفت كه او در نظر من مهربان تر از رفيق محكومش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قتل خالد مذكور بدين شكل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هاى او را در ميان دو تخته فشار داده، شكستند؛ پس ساقين و بعد وركين او را به همان دستور شكسته و عاقبت كمر او را به همان نحو شكستند تا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يك از اين مراحل حرفى نزد و افسوس نكرد و اظهار الم و توجّع ننمود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ابن قتيبه، المعارف، 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ابوبرزه، نضلة بن عبيد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اسلمى صحابى، مدنى خزاعى كه با كنيه اش مشهور و اسم خود و پدرش مثل تاريخ وفات و محل وفاتش محل خلاف بوده و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نضلة بن 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نضلة بن عبيدالله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نضلة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نضلة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نضلة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و بنا به نقل معتمد، اوّلى را، كه اشهر از غير اوست، در اسد الغابة تصحيح كرده است؛ به هرحال، وى پيش از فتح مكّه به شرف اسلام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غزوۀ اسلامى حاضر و از اصفياى حضرت اميرالمؤمنين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خراسان يا به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بصره پيش از مردن معاويه واقع و يا به عقيدۀ بعضى، بدون تعيين محل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وقوع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هنگامى كه رأس اطهر حضرت حسين بن على عليهما السلام را در مجلس يزيد آوردند، ابوبرزه نيز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ديد يزيد چوب بر لب و دندان آن سرور عالميان مى زند،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ديده ام كه حضرت رسالت صلى الله عليه و آله اين لب و دندان را بوسه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قيامت رفيق تو در عرصۀ محشر ابن زياد است، ولى صاحب اين سر مبارك با آن حضرت محشور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قضيه نيز يكى از دو تاريخ اوّلى و سيّمى را كه در وفات او مذكور داشتيم، تأييد مى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رجاليه؛ 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ابوبرقان سعدى</w:t>
      </w:r>
    </w:p>
    <w:p>
      <w:pPr>
        <w:pStyle w:val="BookText"/>
        <w:rPr/>
      </w:pPr>
      <w:r>
        <w:rPr>
          <w:rFonts w:ascii="Amiri" w:hAnsi="Amiri" w:eastAsia="Amiri" w:cs="Amiri"/>
          <w:color w:val="111111"/>
          <w:sz w:val="28"/>
          <w:sz w:val="28"/>
          <w:szCs w:val="28"/>
          <w:rtl w:val="true"/>
          <w:lang w:bidi="ar-SA"/>
        </w:rPr>
        <w:t>عم رضاعى حضرت رسالت صلى الله عليه و آله و از اصحاب آن حضرت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ابوالبركات، ايمن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 بن محمد بن محمد بن محمد بن محمد بن محمد بن محمد بن محمد بن محمد بن محمد بن محمد بن محمد بن محمد بن محمد،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ابوالبركات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شعراى فضلاى نامى قرن هشتم هجرت و مى توان گفت كه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چهارده تن از پدران وى على التوالى از خصايص تاريخى او بوده و در صورت ثبوت و صحت، بى نظير و بى سابقه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اصل تونسى بوده و اخيراً به قاهره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بدزبان و بذله گو و فضّاح و كثيرالهجو بود؛ عاقبت به مدينۀ منوره رفته و توطّن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هجوگويى توبه كرده و ملتزم گرديد كه تا آخر عمر اوقات خود را در مديحه گويى حضرت رسالت صلى الله عليه و آله مصروف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عهد خود استوار بوده تا وقتى عازم رحلت از مدينه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آن حضرت را در خواب ديد كه بدو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به مفارقت ما رضا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از آن عزم منصرف و تا آخر عمر در آن ارض اقدس اقامت گزيد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النبى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تونس پيش او كس فرستاده و خواستار مراجعت به وطن اصلى خود، تونس،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كه اگر سلطنت مشرق و مغرب به من مفوّض گردد، بازهم از جوار حضرت رسالت صلى الله عليه و آله دست بردار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باز آن حضرت را در خواب ديد كه سه لقمه بدو اطعام فرمودند و بعد از اين جمله گويد كه آن حضرت كلامى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احدى نمى گويم، الاّ اينكه در آخرش اين جمله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انى عنك 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قصيدۀ مبسوطى انشا نمود كه از ابيات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فررت من الدنيا الىٰ ساكن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 محب عائداً لحبيبه</w:t>
      </w:r>
    </w:p>
    <w:p>
      <w:pPr>
        <w:pStyle w:val="BookText"/>
        <w:rPr/>
      </w:pPr>
      <w:r>
        <w:rPr>
          <w:rFonts w:ascii="Amiri" w:hAnsi="Amiri" w:eastAsia="Amiri" w:cs="Amiri"/>
          <w:color w:val="111111"/>
          <w:sz w:val="28"/>
          <w:sz w:val="28"/>
          <w:szCs w:val="28"/>
          <w:rtl w:val="true"/>
          <w:lang w:bidi="ar-SA"/>
        </w:rPr>
        <w:t xml:space="preserve">لجأت الى هذا الجناب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لجأت الى سامي العماد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رحيبه</w:t>
      </w:r>
    </w:p>
    <w:p>
      <w:pPr>
        <w:pStyle w:val="BookText"/>
        <w:rPr/>
      </w:pPr>
      <w:r>
        <w:rPr>
          <w:rFonts w:ascii="Amiri" w:hAnsi="Amiri" w:eastAsia="Amiri" w:cs="Amiri"/>
          <w:color w:val="111111"/>
          <w:sz w:val="28"/>
          <w:sz w:val="28"/>
          <w:szCs w:val="28"/>
          <w:rtl w:val="true"/>
          <w:lang w:bidi="ar-SA"/>
        </w:rPr>
        <w:t>نيز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صدق الباقر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 الامام عليه السلام</w:t>
      </w:r>
    </w:p>
    <w:p>
      <w:pPr>
        <w:pStyle w:val="BookText"/>
        <w:rPr/>
      </w:pPr>
      <w:r>
        <w:rPr>
          <w:rFonts w:ascii="Amiri" w:hAnsi="Amiri" w:eastAsia="Amiri" w:cs="Amiri"/>
          <w:color w:val="111111"/>
          <w:sz w:val="28"/>
          <w:sz w:val="28"/>
          <w:szCs w:val="28"/>
          <w:rtl w:val="true"/>
          <w:lang w:bidi="ar-SA"/>
        </w:rPr>
        <w:t xml:space="preserve">بما قال في بعض الفاظه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سلاح اللئام قبيح الكلام</w:t>
      </w:r>
    </w:p>
    <w:p>
      <w:pPr>
        <w:pStyle w:val="BookText"/>
        <w:rPr/>
      </w:pPr>
      <w:r>
        <w:rPr>
          <w:rFonts w:ascii="IRNazanin" w:hAnsi="IRNazanin" w:eastAsia="IRNazanin"/>
          <w:color w:val="111111"/>
          <w:sz w:val="28"/>
          <w:sz w:val="28"/>
          <w:szCs w:val="28"/>
          <w:rtl w:val="true"/>
          <w:lang w:bidi="fa-IR"/>
        </w:rPr>
        <w:t>ابوحيّان و ديگران اشعار او را روايت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مدينۀ منوّره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احمد بن على، الدرر الكامنة فى اعيان المائة الثامنه،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لكنوى، ابوالحسنات محمد عبدالحى، الفوائد البهيّة فى تراجم الحنفيّة،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ابوالبركات، حسن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جوانى، حسن بن محمد</w:t>
      </w:r>
    </w:p>
    <w:p>
      <w:pPr>
        <w:pStyle w:val="BookText"/>
        <w:rPr/>
      </w:pPr>
      <w:r>
        <w:rPr>
          <w:rFonts w:eastAsia="Times New Roman" w:cs="Times New Roman" w:ascii="Times New Roman" w:hAnsi="Times New Roman"/>
          <w:color w:val="111111"/>
          <w:sz w:val="28"/>
          <w:szCs w:val="28"/>
          <w:lang w:val="en-US" w:bidi="en-US"/>
        </w:rPr>
        <w:t>3463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ابوالبركات، طبيب بلدى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هبة الله بن على بن ملكان، از مشاهير اطبّاى قرن ششم هجرى عرب مى باشد كه در ديهى بلد نام از توابع دجيل مابين بغداد و سامره متولد و در بغداد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 و فلسفه و فنون ادبيّه وحيد عصر خود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بسيارى در حسن معالجات وى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مستنجد، سى ودويمين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مستضيىء، سى وسيّمين ايشان </w:t>
      </w: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مقامى بس عالى رسيده و متصدى طبابت خاصّۀ آن دو خليفه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بدايت حال در دين يهود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زندگانى دين مقدّس اسلامى را ستوده و محصّلين ديگر </w:t>
      </w:r>
    </w:p>
    <w:p>
      <w:pPr>
        <w:pStyle w:val="BookText"/>
        <w:rPr/>
      </w:pPr>
      <w:r>
        <w:rPr>
          <w:rFonts w:ascii="Amiri" w:hAnsi="Amiri" w:eastAsia="Amiri" w:cs="Amiri"/>
          <w:color w:val="111111"/>
          <w:sz w:val="28"/>
          <w:sz w:val="28"/>
          <w:szCs w:val="28"/>
          <w:rtl w:val="true"/>
          <w:lang w:bidi="ar-SA"/>
        </w:rPr>
        <w:t>غيراسلامى را به مجلس درس خود راه نمى داد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اختصار التّشريح لجالينوس؛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الاقرابادين؛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الارواح؛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فى العقل و ماهيته؛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 و نسب او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 بن على بن ملكان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 بن يعلى بن ملكا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 بن ملكا بن ملكا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و ظاهر، آن است كه سيّمى از راه نسبت به جدّ بوده و دو اوّلى نيز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ديگرى تحريف يافته است؛ اگرچه اظهر به قرينۀ يهودى الاصل بودن، على نبودن پدرش مى باشد و به هرحال،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وفاتش به دست نيامد و رجوع به ابن التلميذ نيز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1065</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ابوالبركات، عبدالرحمان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الانبارى، عبدالرحمان بن محمد</w:t>
      </w:r>
    </w:p>
    <w:p>
      <w:pPr>
        <w:pStyle w:val="BookText"/>
        <w:rPr/>
      </w:pPr>
      <w:r>
        <w:rPr>
          <w:rFonts w:ascii="Amiri" w:hAnsi="Amiri" w:eastAsia="Amiri" w:cs="Amiri"/>
          <w:color w:val="111111"/>
          <w:sz w:val="28"/>
          <w:sz w:val="28"/>
          <w:szCs w:val="28"/>
          <w:rtl w:val="true"/>
          <w:lang w:bidi="ar-SA"/>
        </w:rPr>
        <w:t xml:space="preserve">ابوالبركات، عبدالسلام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شيخ الاسلام، عبدالسلام بن عبداللّٰه</w:t>
      </w:r>
    </w:p>
    <w:p>
      <w:pPr>
        <w:pStyle w:val="BookText"/>
        <w:rPr/>
      </w:pPr>
      <w:r>
        <w:rPr>
          <w:rFonts w:eastAsia="Times New Roman" w:cs="Times New Roman" w:ascii="Times New Roman" w:hAnsi="Times New Roman"/>
          <w:color w:val="111111"/>
          <w:sz w:val="28"/>
          <w:szCs w:val="28"/>
          <w:lang w:val="en-US" w:bidi="en-US"/>
        </w:rPr>
        <w:t>3464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ابوالبركات، عبدالقاهر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ابى الحسن على بن عبدالله،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ابوالبركات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اولاد ابوجراده از اصحاب حضرت اميرالمؤمنين عليه السلام؛ به همين جهت،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جراده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موصوف و اديبى است كاتب شاعر لطيف ظريف، از مشاهير خطّاطان كه در حسن خط مانند ابن البواب شهرۀ آفاق، اشعار او نيز رائق بوده و از اوست كه با محلول طلا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اخترت إلّااشرف الرتب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 اخلد منه فى الكتب</w:t>
      </w:r>
    </w:p>
    <w:p>
      <w:pPr>
        <w:pStyle w:val="BookText"/>
        <w:rPr/>
      </w:pPr>
      <w:r>
        <w:rPr>
          <w:rFonts w:ascii="Amiri" w:hAnsi="Amiri" w:eastAsia="Amiri" w:cs="Amiri"/>
          <w:color w:val="111111"/>
          <w:sz w:val="28"/>
          <w:sz w:val="28"/>
          <w:szCs w:val="28"/>
          <w:rtl w:val="true"/>
          <w:lang w:bidi="ar-SA"/>
        </w:rPr>
        <w:t xml:space="preserve">والخط كالمرآة ننظرها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فنرى محاسنَ صورة الادب</w:t>
      </w:r>
    </w:p>
    <w:p>
      <w:pPr>
        <w:pStyle w:val="BookText"/>
        <w:rPr/>
      </w:pPr>
      <w:r>
        <w:rPr>
          <w:rFonts w:ascii="Amiri" w:hAnsi="Amiri" w:eastAsia="Amiri" w:cs="Amiri"/>
          <w:color w:val="111111"/>
          <w:sz w:val="28"/>
          <w:sz w:val="28"/>
          <w:szCs w:val="28"/>
          <w:rtl w:val="true"/>
          <w:lang w:bidi="ar-SA"/>
        </w:rPr>
        <w:t xml:space="preserve">هو وحده حسب يُطال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الاه من حسب</w:t>
      </w:r>
    </w:p>
    <w:p>
      <w:pPr>
        <w:pStyle w:val="BookText"/>
        <w:rPr/>
      </w:pPr>
      <w:r>
        <w:rPr>
          <w:rFonts w:ascii="Amiri" w:hAnsi="Amiri" w:eastAsia="Amiri" w:cs="Amiri"/>
          <w:color w:val="111111"/>
          <w:sz w:val="28"/>
          <w:sz w:val="28"/>
          <w:szCs w:val="28"/>
          <w:rtl w:val="true"/>
          <w:lang w:bidi="ar-SA"/>
        </w:rPr>
        <w:t xml:space="preserve">ما زلتُ انفق منه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جرىٰ فكتبت بالذهب</w:t>
      </w:r>
    </w:p>
    <w:p>
      <w:pPr>
        <w:pStyle w:val="BookText"/>
        <w:rPr/>
      </w:pP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گرديده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ابوالبركات، عبدالله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نسفى، عبداللّٰه بن احمد بن محمود </w:t>
      </w:r>
    </w:p>
    <w:p>
      <w:pPr>
        <w:pStyle w:val="BookText"/>
        <w:rPr/>
      </w:pPr>
      <w:r>
        <w:rPr>
          <w:rFonts w:eastAsia="Times New Roman" w:cs="Times New Roman" w:ascii="Times New Roman" w:hAnsi="Times New Roman"/>
          <w:color w:val="111111"/>
          <w:sz w:val="28"/>
          <w:szCs w:val="28"/>
          <w:lang w:val="en-US" w:bidi="en-US"/>
        </w:rPr>
        <w:t>3465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ابوالبركات، عمر بن ابراهيم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كوفى، فقيه محدّث نحوى لغوى، زيدى علوى، از ائمّۀ فقه و حديث و نحو و 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 قانع، در شدايد صابر، خط او نيز خوب، با كبر سنّى كه داشته، فتور و خللى در حواس وى نبوده و ابن الشجرى و ابن عساكر از وى درس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او با ده واسطه به زيد بن حضرت سجّاد عليه السلام موصول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مذهب زيدى داشته، موافق رأى ابوحنيفه فتوا مى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شرح اللّمع از تأليفات اوست كه كتاب نحو لمع نام عثمان بن جنى نحوى مشهور را شرح كرده و در سال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ابوالبركات، مبارك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المستوفى</w:t>
      </w:r>
    </w:p>
    <w:p>
      <w:pPr>
        <w:pStyle w:val="BookText"/>
        <w:rPr/>
      </w:pPr>
      <w:r>
        <w:rPr>
          <w:rFonts w:ascii="Amiri" w:hAnsi="Amiri" w:eastAsia="Amiri" w:cs="Amiri"/>
          <w:color w:val="111111"/>
          <w:sz w:val="28"/>
          <w:sz w:val="28"/>
          <w:szCs w:val="28"/>
          <w:rtl w:val="true"/>
          <w:lang w:bidi="ar-SA"/>
        </w:rPr>
        <w:t xml:space="preserve">ابوالبركات، محمد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اياس</w:t>
      </w:r>
    </w:p>
    <w:p>
      <w:pPr>
        <w:pStyle w:val="BookText"/>
        <w:rPr/>
      </w:pPr>
      <w:r>
        <w:rPr>
          <w:rFonts w:ascii="Amiri" w:hAnsi="Amiri" w:eastAsia="Amiri" w:cs="Amiri"/>
          <w:color w:val="111111"/>
          <w:sz w:val="28"/>
          <w:sz w:val="28"/>
          <w:szCs w:val="28"/>
          <w:rtl w:val="true"/>
          <w:lang w:bidi="ar-SA"/>
        </w:rPr>
        <w:t xml:space="preserve">ابوالبركات، سيد نعمان بن محمود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آلوسى، سيد نعمان بن محمود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ابوالبركات، هبة الله بن حمدان</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ابوالبركات، هبة اللّٰه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ابوالبركات، طبيب بلدى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ابوبرنية، هبة اللّٰه بن احمد</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ابوبريد كوفى، ثابت بن موسى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ابوبريده، عمرو بن سلمة جرمى صحابى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ابوبزره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ابوبرزه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ابوبشر، ابان 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ابوبشر، احمد بن محمد سراج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ابوبشر، براء بن معرور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ابوبشر، مسعدة بن صدقه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ابوبشر، عمرو بن عثمان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سيبويه، عمرو بن عثمان</w:t>
      </w:r>
    </w:p>
    <w:p>
      <w:pPr>
        <w:pStyle w:val="BookText"/>
        <w:rPr/>
      </w:pPr>
      <w:r>
        <w:rPr>
          <w:rFonts w:eastAsia="Times New Roman" w:cs="Times New Roman" w:ascii="Times New Roman" w:hAnsi="Times New Roman"/>
          <w:color w:val="111111"/>
          <w:sz w:val="28"/>
          <w:szCs w:val="28"/>
          <w:lang w:val="en-US" w:bidi="en-US"/>
        </w:rPr>
        <w:t>3466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ابوبشر، متى بن يونس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دير قنى، از حكماى اواخر قرن سيّم هجرت مى باشد كه بالخصوص در منطق مسلّم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كتب منطق قدما را شرح و تفسير كرده و روزگار خود را در بغداد در تدريس و تصنيف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السّماء والعالم و كتاب نقل اصل البرهان و كتاب نقل اصل الشّعر از تأليفات او بوده و در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دير قنى به نوشتۀ مراصد، ديرى است بزرگ و شبيه به قلعه، داراى حصارى مستحكم و بلند از ديرهاى معروف نصارى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اسكون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مرمارى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موسوم و در ديهى قنى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اوّل و تشديد نون مقصور با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قراء نهروان در شانزده فرسخى سمت شرقى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قلابه است كه آنها را به قيمت گزاف داد و بستاد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 معبد نصارى و جايى است بزرگ كه ايشان در صحرا و مواضع دور از معموره و مردم تأسيس مى دهند و در آن، مساكنى براى راهبان خود بنا مى كنند و هريك از آن مسكن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و هر معبد كه ايشان در معموره و داخل بلاد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گويند، الاّ اينكه اهل عراق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معبد يهود اختصاص داده و در معبد نصارى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مراصد الاطّلاع،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ابوبشر، محمد بن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دولابى، محمد بن احمد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ابوبشر، يمان ابى اليمان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بندنيچى </w:t>
      </w:r>
      <w:bookmarkStart w:id="24" w:name="pg15942_166164"/>
    </w:p>
    <w:p>
      <w:pPr>
        <w:pStyle w:val="Heading3"/>
        <w:numPr>
          <w:ilvl w:val="2"/>
          <w:numId w:val="1"/>
        </w:numPr>
        <w:rPr/>
      </w:pPr>
      <w:bookmarkStart w:id="25" w:name="__RefHeading___Toc16128291_2142443653"/>
      <w:bookmarkStart w:id="26" w:name="_Toc9"/>
      <w:bookmarkEnd w:id="24"/>
      <w:bookmarkEnd w:id="25"/>
      <w:r>
        <w:rPr>
          <w:rtl w:val="true"/>
        </w:rPr>
        <w:t>ابوبصير</w:t>
      </w:r>
      <w:bookmarkEnd w:id="26"/>
    </w:p>
    <w:p>
      <w:pPr>
        <w:pStyle w:val="BookText"/>
        <w:rPr/>
      </w:pPr>
      <w:r>
        <w:rPr>
          <w:rFonts w:ascii="Amiri" w:hAnsi="Amiri" w:eastAsia="Amiri" w:cs="Amiri"/>
          <w:color w:val="111111"/>
          <w:sz w:val="28"/>
          <w:sz w:val="28"/>
          <w:szCs w:val="28"/>
          <w:rtl w:val="true"/>
          <w:lang w:bidi="ar-SA"/>
        </w:rPr>
        <w:t>ابوبصير</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در نتيجة المقال روايت اولى را نيز، كه در شرح حال يونس بوده، به واسطۀ ابوبصير حماد بن عبدالله بن عبيدالله نقل نموده، نه حماد بن عبيدالله و در اين حال دور نيست كه حماد مذكور در سند روايت اولى نيز همان حماد سند روايت دويمى باشد كه كنيه اش به حكم نسخۀ مذكوره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صورت، كنيۀ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همان چهار نفر اولى مذكور فوق مى باشد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تقدير اينكه صاحب اين كنيه پنج يا شش نفر بوده و حماد بن عبدالله يا عبيدالله نيز داراى كنيۀ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بازهم به واسطۀ عدم اشتهار به اين كنيه، بلكه مذكور نبودن ايشان در بسيارى از كتب رجاليه، از منصرف اطلاق خارج بوده و اين كنيه در صورت نبودن قرينه، منصرف به غير ايشان است، بلكه دو تن آخرى از چهار تن اولى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 اسدى و يوسف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جهت عدم اشتهار به همين كنيه و نامى از عبدالله نبودن در اكثر كتب رجاليه از منصرف اطلاق آن كنيه خارج مى باشند؛ علاوه بر اينكه در يوسف بن حارث نيز احتمال داده اند كه كنيۀ او هم مثل حماد مذكور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مولا عنايت اللّه در تأييد اين معنى اصرارى وافى به كار برده و شيخ را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آن به سهوالقلم منسوب داشته و در تنقيح المقال نيز همين عقيدۀ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يوسف را تأييد و فاضل استرآبادى هم بنا به نقل معتمد، آن را ستوده است و به شرح حال ابوبصير يوسف نيز مراجعه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بالنتيجه، منصرف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روشن و ساده مراد از آن در صورت اطلاق و نبودن قرينه، فقط يكى از دو تن اولى از چهار تن اولى مذكورين فوق و عبارت از ليث بن مراد بخترى يا يحيى بن قاسم است و بس و چنانچه مذكور مى داريم، هر دو ثقه و عادل و روايات ايشان معتبر و محل اطمينان بوده و ديگر حاجتى به صرف اوقات در تمييز ايشان از ديگران و يا تمييز هريكى از ديگرى نمى باشد؛ مع ذلك بعضى از مميزاتى كه در كلمات اهل فن در اين موضوع نگاشته اند، در ضمن شرح حال اجمالى هريك تذكر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كه عتبه يا عبيد بن اسيد از صحابه نيز كنيۀ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حاجتى به ذكر آن نداريم و همچنين بعضى از شعراى زمان جاهليت نيز داراى همين كنيه بوده اند كه تذكر مى 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ابوبصير، ابن البخترى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ابوبصير، ليث بن بخترى</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ابوبصير، ابومحمد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ابوبصير، ليث بن بخترى </w:t>
      </w:r>
    </w:p>
    <w:p>
      <w:pPr>
        <w:pStyle w:val="BookText"/>
        <w:rPr/>
      </w:pPr>
      <w:r>
        <w:rPr>
          <w:rFonts w:ascii="Amiri" w:hAnsi="Amiri" w:eastAsia="Amiri" w:cs="Amiri"/>
          <w:color w:val="111111"/>
          <w:sz w:val="28"/>
          <w:sz w:val="28"/>
          <w:szCs w:val="28"/>
          <w:rtl w:val="true"/>
          <w:lang w:bidi="ar-SA"/>
        </w:rPr>
        <w:t xml:space="preserve">ابوبصير، ابومحمد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ابوبصير، يحيى</w:t>
      </w:r>
    </w:p>
    <w:p>
      <w:pPr>
        <w:pStyle w:val="BookText"/>
        <w:rPr/>
      </w:pPr>
      <w:r>
        <w:rPr>
          <w:rFonts w:ascii="Amiri" w:hAnsi="Amiri" w:eastAsia="Amiri" w:cs="Amiri"/>
          <w:color w:val="111111"/>
          <w:sz w:val="28"/>
          <w:sz w:val="28"/>
          <w:szCs w:val="28"/>
          <w:rtl w:val="true"/>
          <w:lang w:bidi="ar-SA"/>
        </w:rPr>
        <w:t xml:space="preserve">ابوبصير، ابويحيى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ابوبصير، ليث بن بخترى</w:t>
      </w:r>
    </w:p>
    <w:p>
      <w:pPr>
        <w:pStyle w:val="BookText"/>
        <w:rPr/>
      </w:pPr>
      <w:r>
        <w:rPr>
          <w:rFonts w:ascii="Amiri" w:hAnsi="Amiri" w:eastAsia="Amiri" w:cs="Amiri"/>
          <w:color w:val="111111"/>
          <w:sz w:val="28"/>
          <w:sz w:val="28"/>
          <w:szCs w:val="28"/>
          <w:rtl w:val="true"/>
          <w:lang w:bidi="ar-SA"/>
        </w:rPr>
        <w:t xml:space="preserve">ابوبصير اسدى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ابوبصير، يحيى</w:t>
      </w:r>
    </w:p>
    <w:p>
      <w:pPr>
        <w:pStyle w:val="BookText"/>
        <w:rPr/>
      </w:pPr>
      <w:r>
        <w:rPr>
          <w:rFonts w:ascii="Amiri" w:hAnsi="Amiri" w:eastAsia="Amiri" w:cs="Amiri"/>
          <w:color w:val="111111"/>
          <w:sz w:val="28"/>
          <w:sz w:val="28"/>
          <w:szCs w:val="28"/>
          <w:rtl w:val="true"/>
          <w:lang w:bidi="ar-SA"/>
        </w:rPr>
        <w:t xml:space="preserve">ابوبصير اسدى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ابوبصير، عبداللّٰه بن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ابوبصير اسدى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نبودن قرينه، راجع به يحيى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ابوبصير اصغر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ابوبصير، ليث بن بخترى</w:t>
      </w:r>
    </w:p>
    <w:p>
      <w:pPr>
        <w:pStyle w:val="BookText"/>
        <w:rPr/>
      </w:pPr>
      <w:r>
        <w:rPr>
          <w:rFonts w:ascii="Amiri" w:hAnsi="Amiri" w:eastAsia="Amiri" w:cs="Amiri"/>
          <w:color w:val="111111"/>
          <w:sz w:val="28"/>
          <w:sz w:val="28"/>
          <w:szCs w:val="28"/>
          <w:rtl w:val="true"/>
          <w:lang w:bidi="ar-SA"/>
        </w:rPr>
        <w:t xml:space="preserve">ابوبصير، اعشى قيس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اعشى قيس</w:t>
      </w:r>
    </w:p>
    <w:p>
      <w:pPr>
        <w:pStyle w:val="BookText"/>
        <w:rPr/>
      </w:pPr>
      <w:r>
        <w:rPr>
          <w:rFonts w:ascii="Amiri" w:hAnsi="Amiri" w:eastAsia="Amiri" w:cs="Amiri"/>
          <w:color w:val="111111"/>
          <w:sz w:val="28"/>
          <w:sz w:val="28"/>
          <w:szCs w:val="28"/>
          <w:rtl w:val="true"/>
          <w:lang w:bidi="ar-SA"/>
        </w:rPr>
        <w:t>از شعراى زمان جاهليّت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ابوبصير، عبدالله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اسدى كوفى،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نوشتۀ بعضى،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مكنّى مى باشد، از اصحاب حضرت باقر عليه السلام، بلكه به تصريح بعضى از علماى رجال، از اصحاب حضرت صادق عليه السلام نيز بوده و به مدلول بعضى از رواياتى كه در رجال كشى دربارۀ وى مذكور داشته، ثقه و جليل القدر و او هم مثل ابوبصير ليث مذكور ذيل مكفوف و بنابر آنچه از رجال ابن داوود نقل شده، كنيۀ او به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ولى در تنقيح المقال محمول به سهوش داشته است؛ به هرحال، چنانچه فوقاً اشاره نموديم، بر تقدير صحت كنيۀ ابوبصير هم چنانچه بس مشهور بوده و مخالفى غير از ابن داوود سراغى نداريم، بازهم عبدالله از منصرف اطلاق اين كنيۀ ابوبصير خارج و در صورت نبودن قرينه مراد از آن، يكى از ابوبصير ليث يا يحيى مذكورين ذيل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ابوبصير، ليث بن بخترى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مرادى مكفوف كوفى، كه در كلمات بعضى از اكابر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ديگر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مكنّى 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موصوف مى باشد، از وجوه و اعيان و اكابر اصحاب حضرت باقر و حضرت صادق عليهما السلام بوده و از ايشان روايت نموده، بلكه به نوشتۀ فهرست شيخ، از حضرت موسى عليه السلام نيز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وفات آن حضرت از كتاب كافى استظهار مى شود كه زمان سعادت توأمان حضرت رضا عليه السلام را نيز </w:t>
      </w:r>
    </w:p>
    <w:p>
      <w:pPr>
        <w:pStyle w:val="BookText"/>
        <w:rPr/>
      </w:pPr>
      <w:r>
        <w:rPr>
          <w:rFonts w:ascii="IRNazanin" w:hAnsi="IRNazanin" w:eastAsia="IRNazanin"/>
          <w:color w:val="111111"/>
          <w:sz w:val="28"/>
          <w:sz w:val="28"/>
          <w:szCs w:val="28"/>
          <w:rtl w:val="true"/>
          <w:lang w:bidi="fa-IR"/>
        </w:rPr>
        <w:t xml:space="preserve">درك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اين دو فقره خلاف ظاهر و محتاج به تحقيق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كان از اجلاّى محدّثين اماميّه، جلالت و وثاقت او مصرّح به علماى رجال و اخبار دينيّۀ وارده از اهل بيت عصمت و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يكى از چهار نفر مى باشد كه در بعضى از اخبار آل محمد عليهم السلام ايشان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نجبا و امناى حلال و حرام الهى و سابقين و مقربين و اوتاد ارض و حفاظ و اعلام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به صدق و قيام با قسط و عدالت موصوف و به نويد بهشتى مستبشر كرده و تصريح فرموده اند بر اينكه در صورت نبودن ايشان، آثار نبوّت مندرس و منقطع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ديگر هم عبارت از زراره و محمد بن مسلم و بريد بن معاويه هستند و تحقيق زائد موكول به كتب مربوطه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فوقاً اشاره شد،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نبودن قرينه، منصرف به يكى از همين ليث و يحيى بن قاسم مذكور ذيل است، بلكه دور نيست كه تنها ليث باشد و بر فرض ترديد مابين اين دو نفر، بازهم چنانچه اشاره نموديم، قادح در اعتبار آن خبر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چنانچه تحت عنوان اصحاب اجماع اشاره شد، ابوبصير ليث مرادى هم به عقيدۀ بعضى از علماى رجال، از ايشان مى باشد كه به عوض ابوبصير اسدى يحيى بن قاسم مذكور ذيل او را يكى از شش نفر طبقۀ اوّل ايشان دانند؛ به شرحى كه در محل خود مذكور است و در نخبة المقال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ليث بن بختري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الاوتاد</w:t>
      </w:r>
    </w:p>
    <w:p>
      <w:pPr>
        <w:pStyle w:val="BookText"/>
        <w:rPr/>
      </w:pPr>
      <w:r>
        <w:rPr>
          <w:rFonts w:ascii="Amiri" w:hAnsi="Amiri" w:eastAsia="Amiri" w:cs="Amiri"/>
          <w:color w:val="111111"/>
          <w:sz w:val="28"/>
          <w:sz w:val="28"/>
          <w:szCs w:val="28"/>
          <w:rtl w:val="true"/>
          <w:lang w:bidi="ar-SA"/>
        </w:rPr>
        <w:t xml:space="preserve">بشره ق فى صحيح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اجمعوا مكان الاسدي</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ابوبصير مرادى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ابوبصير، ليث بن بخترى</w:t>
      </w:r>
    </w:p>
    <w:p>
      <w:pPr>
        <w:pStyle w:val="BookText"/>
        <w:rPr/>
      </w:pPr>
      <w:r>
        <w:rPr>
          <w:rFonts w:eastAsia="Times New Roman" w:cs="Times New Roman" w:ascii="Times New Roman" w:hAnsi="Times New Roman"/>
          <w:color w:val="111111"/>
          <w:sz w:val="28"/>
          <w:szCs w:val="28"/>
          <w:lang w:val="en-US" w:bidi="en-US"/>
        </w:rPr>
        <w:t>3469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ابوبصير، مكفوف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نابينا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مابين ابوبصير ليث مذكور فوق و ابوبصير يحيى بن قاسم اسدى مذكور ذيل مشترك است، بلكه در اتقان المقال از مولا عنايت اللّه نقل كرده كه ابوبصير عبدالله بن محمد مذكور فوق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دارند و اين حرف با اينكه شاهدى ندارد، ممكن است كه جميعاً مكفوف بوده و كنيه از باب تفأل عادى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مارزده و نظاير آن و چنانچه ذيلاً مذكور مى داريم، ابوبصير يشكر نيز مكفوف بوده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ابوبصير، يحيى بن ابى القاسم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اسدى كوفى تابعى، مكفوف و نابينا، از مشاهير و ثقات محدّثين شيعۀ امامى، از اصحاب حضرت باقر و حضرت صادق عليهما السلام، كنيۀ مشهورى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مكنّى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بعضى نسخ رجال شيخ نقل است كه در باب اصحاب حضرت صادق عليه السلام كنيۀ مشهورى مذكور را برخلاف ديگر علماى رجال، بلكه برخلاف كلام خود كه در باب اصحاب حضرت باقر عليه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كه حرف باء اوّل را تبديل به نون داده و البته به حكم قراين مذكوره اشتباه و سهوالقلم كاتب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ابوبصير يحيى اسدى ثقه و امامى مذهب و موافق آنچه تحت عنوان اصحاب اجماع از باب اوّل اشاره كرديم، يكى از طبقه اوّل ايشان است كه فقيه ترين پيشينيان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اخبار دينيّه نيز نصّ صريح در جلالت و وثاقت و علم و فقاهت وى مى باشد و بالخصوص در فقه و تفسير به ديگران تقدّم داشته و كتابى هم در تفسير بدو منسوب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پدر يحيى نيز در كلمات علماى رجال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و بر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نيز او غير از يحيى بن قاسم حذاء ازدى واقفى است كه در رجال كشى هريكى را مستقلاً عنوان كرده و كلام شيخ در باب اصحاب باقر عليه السلام از رجال خود نيز صريح در تعدّد مى باشد و واقفى بودن يحيى بن قاسم حذاء ازدى مسلّم و مصرّح به كلمات علماى رجال و بعضى از اخبار دينيّه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همين اشتباه اسمى سبب شده كه وثاقت و عدم وثاقت ابوبصير يحيى اسدى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خلاف بوده و بعضى او را نيز به خيال اينكه همين يحيى ازدى است، واقفى پنداشته اند؛ خصوصاً كه در كلمات بعضى از اجلّه پدر اين يحيى ازدى را نيز مثل يحيى اسدى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كه بر اين فرض نيز توليد اشتباه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تأييد تعدّد ايشان علاوه بر آنچه مذكور داشتيم، گوييم كه اوّلى مكفوف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مكنّى بوده؛ به خلاف دويمى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بوده و در جايى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نشده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مكنّى نمى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كه تاريخ وفات ابوبصير يحيى سال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همان سال وفات حضرت </w:t>
      </w:r>
    </w:p>
    <w:p>
      <w:pPr>
        <w:pStyle w:val="BookText"/>
        <w:rPr/>
      </w:pPr>
      <w:r>
        <w:rPr>
          <w:rFonts w:ascii="Amiri" w:hAnsi="Amiri" w:eastAsia="Amiri" w:cs="Amiri"/>
          <w:color w:val="111111"/>
          <w:sz w:val="28"/>
          <w:sz w:val="28"/>
          <w:szCs w:val="28"/>
          <w:rtl w:val="true"/>
          <w:lang w:bidi="ar-SA"/>
        </w:rPr>
        <w:t xml:space="preserve">صادق عليه السلام و يا دو سال بعد از آن، سال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بوده و اين تاريخ، كه سال دويم امامت حضرت امام موسى عليه السلام است، منافات بيّن با واقفى بودن او دارد كه بعد از وفات آن حضرت در حدود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حدوث يافته و بسط مطلب موكول است به كتب رجاليه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ابوبصير، يحيى بن قاسم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ابوبصير، يحيى بن ابى القاسم اسحاق</w:t>
      </w:r>
    </w:p>
    <w:p>
      <w:pPr>
        <w:pStyle w:val="BookText"/>
        <w:rPr/>
      </w:pPr>
      <w:r>
        <w:rPr>
          <w:rFonts w:ascii="Amiri" w:hAnsi="Amiri" w:eastAsia="Amiri" w:cs="Amiri"/>
          <w:color w:val="111111"/>
          <w:sz w:val="28"/>
          <w:sz w:val="28"/>
          <w:szCs w:val="28"/>
          <w:rtl w:val="true"/>
          <w:lang w:bidi="ar-SA"/>
        </w:rPr>
        <w:t xml:space="preserve">اما يحيى بن قاسم ازدى حذاء، كه در ضمن آن مذكور شد، كنيۀ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ابوبصير، يشكر بن 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نوشتۀ معارف ابن قتيبه، از جملۀ تابعين و از قبيلۀ بنى يشكر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كودكى نزد مسيلمه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روى وى 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مكفوف و نابينا شد؛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مكنّى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غراب را به جهت حدّت باصره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سال وفاتش به دست نيامد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ابوبصير، يوسف بن حارث</w:t>
      </w:r>
    </w:p>
    <w:p>
      <w:pPr>
        <w:pStyle w:val="BookText"/>
        <w:rPr/>
      </w:pPr>
      <w:r>
        <w:rPr>
          <w:rFonts w:ascii="IRNazanin" w:hAnsi="IRNazanin" w:eastAsia="IRNazanin"/>
          <w:color w:val="111111"/>
          <w:sz w:val="28"/>
          <w:sz w:val="28"/>
          <w:szCs w:val="28"/>
          <w:rtl w:val="true"/>
          <w:lang w:bidi="fa-IR"/>
        </w:rPr>
        <w:t>موافق آنچه از رجال شيخ و ابن داوود و خلاصۀ علاّمه و ديگران نقل شده، بترى مذهب و ضعيف الحال، از اصحاب ابوجعفر اوّل حضرت باقر عليه السلام و يا ابوجعفر ثانى حضرت جواد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او محل ترديد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تحقيق تنقيح المقال،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بنابراين، صاحب كنيۀ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بنابر مشهور چهار نفر بوده و يكى از ايشان هم همين يوسف بن حارث را مى 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فوقاً تذكّر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منحصر به سه نفر ليث و يحيى و عبدالله بن محمد اسدى مذكورين فوق مى باشد و كنيۀ يوسف بن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اگر كنيۀ يحيى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بدانيم، چنانچه از بعضى نسخ رجال شيخ نقل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كنيۀ انحصارى همان ليث و عبداللّه مذكورين مى باشد و بس و تحقيق مراتب موكول است به كتب رجاليه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ابوالبقاء، حيان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هشام، حيان بن عبداللّٰه</w:t>
      </w:r>
    </w:p>
    <w:p>
      <w:pPr>
        <w:pStyle w:val="BookText"/>
        <w:rPr/>
      </w:pPr>
      <w:r>
        <w:rPr>
          <w:rFonts w:ascii="Amiri" w:hAnsi="Amiri" w:eastAsia="Amiri" w:cs="Amiri"/>
          <w:color w:val="111111"/>
          <w:sz w:val="28"/>
          <w:sz w:val="28"/>
          <w:szCs w:val="28"/>
          <w:rtl w:val="true"/>
          <w:lang w:bidi="ar-SA"/>
        </w:rPr>
        <w:t xml:space="preserve">ابوالبقاء، صالح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جعفرى، صالح بن حسين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ابوالبقاء، صالح بن شريف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بنى احمر </w:t>
      </w:r>
    </w:p>
    <w:p>
      <w:pPr>
        <w:pStyle w:val="BookText"/>
        <w:rPr/>
      </w:pPr>
      <w:r>
        <w:rPr>
          <w:rFonts w:eastAsia="Times New Roman" w:cs="Times New Roman" w:ascii="Times New Roman" w:hAnsi="Times New Roman"/>
          <w:color w:val="111111"/>
          <w:sz w:val="28"/>
          <w:szCs w:val="28"/>
          <w:lang w:val="en-US" w:bidi="en-US"/>
        </w:rPr>
        <w:t>3474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ابوالبقاء، عبدالله بن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عبدالله بن حسين، عكبرى، بغدادى المولد والمسكن والمدفن،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فقها و محدّثين حنبليّه مى باشد كه اديب نحوى حاسب عروضى، از افاضل اوايل قرن هفتم هجرت، بسيار متواضع و داراى اخلاق فاضله، كثيرالفضل والمحفوظات و با اينكه اعمى و هر دو چشمش در كودكى از آفت آبله نابينا بوده، خداوند حكيم با حكمت بالغۀ خود به جاى قوۀ باصره، به نعمت حافظۀ خارج از متعارف و قوۀ مدركۀ فوق العاده متنعّم و مفتخرش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حكمته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نحو و علوم عربيّه را از ابن الخشاب و بعضى ديگر از اكابر وقت اخذ، حديث و روايات را از ابوالحسن بطايحى، فقه و اصول و مذهب و علم خلاف را از ابويعلى فرّاء و بعضى از فنون متداولۀ ديگر را از افاضل وقت فراگرفت تا آنكه گوى سبقت از ديگران ربود؛ در سلك رؤساى علمى منسلك شد؛ آنى از تدريس غافل نبود؛ مجلس وى مرجع استفادۀ دانشمندان و محصّلين بغداد و نواحى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ارادۀ تصنيف كتابى در مطلبى و موضوعى مى داشت، نخست كتب مربوطه به همان مطلب را حسب المقرّر مى خواندند؛ پس مطالب مهمّۀ منظورۀ خود را بدين وسيله حفظ كرده و به كاتب املا مى نمود تا آنكه به تأليفات نافعۀ بسيارى موفق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الاستيعاب فى الحساب؛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الاشارة فى النّحو؛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ايضاح المفصّل يا الايضاح فى شرح المفصّل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كتاب مفصّل نام زمخشرى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البلغة فى الفرائض؛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التّبيان فى اعراب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تركيب ابوالبقاء معروف و مختص اعراب كلمات قرآن و وجوه قرائات آنها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چاپ سنگى شده و در مصر نيز بارها به طبع رسيده و يك نسخۀ آن به شمارۀ </w:t>
      </w:r>
      <w:r>
        <w:rPr>
          <w:rFonts w:eastAsia="IRNazanin" w:cs="IRNazanin"/>
          <w:color w:val="111111"/>
          <w:sz w:val="28"/>
          <w:szCs w:val="28"/>
          <w:lang w:bidi="fa-IR"/>
        </w:rPr>
        <w:t>2063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التّبيان فى شرح الدّيوان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ديوان متنبّى است و در كلكته و قاهره به طبع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اصلاح المنطق على حروف المعجم؛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التّرصيف فى التّصريف يا فى النّحو؛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التّعليق يا التّعليقة فى الخلاف؛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غير از اعراب القرآن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التّلخيص فى الفرائض؛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التّلخيص فى النّحو؛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التّلقين فى النّحو؛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فى النّحو؛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ايضاح و تكملۀ ابوعلى فارسى؛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الحماسة؛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 ابن نباته؛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الفصيح؛</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اللّمع لابن جنّى؛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مقامات حريرى؛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اللّباب فى علل البناء والاعراب؛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شرح ابيات الكتاب سيبويه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الملقح فى الجدل؛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النّاهض فى الفرائض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 جمعى از اكابر شافعيّه از وى درخواست كردند كه مذهب شافعى را قبول كند و ايشان نيز تدريس نحو و لغت را در مدرسۀ نظاميّۀ بغداد به عهدۀ وى موكول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در پشت پا ايستاده نگه داشته و از طلا آن مقدار بر سرم بريزند كه جسد من در همان حال ايستادگى در زير طلا پنهان و پوشيده گردد، باز هم از مذهب حنبلى منصرف و دست بردار نمى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ابوالبقاء به 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بغداد واقع گرديد و در چندين جا از كشف الظنّون تاريخ وفات او را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و البته اشتباه به تاريخ ولادت شده است؛ اما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تحت دو عنوان عكبرى و تلعكبرى از باب اوّل نگارش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ابوالبقاء عكبرى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ابوالبقاء، عبدالله بن حسين</w:t>
      </w:r>
    </w:p>
    <w:p>
      <w:pPr>
        <w:pStyle w:val="BookText"/>
        <w:rPr/>
      </w:pPr>
      <w:r>
        <w:rPr>
          <w:rFonts w:eastAsia="Times New Roman" w:cs="Times New Roman" w:ascii="Times New Roman" w:hAnsi="Times New Roman"/>
          <w:color w:val="111111"/>
          <w:sz w:val="28"/>
          <w:szCs w:val="28"/>
          <w:lang w:val="en-US" w:bidi="en-US"/>
        </w:rPr>
        <w:t>3475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ابوالبقاء كفوى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حسينى بن شريف موسى، از افاضل نامى اواخر قرن يازدهم هجرت مى باشد كه در شهر كفه از بلاد قدس شريف در جاى پدر مفتى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سلطان محمدخان رابع، نوزدهمين سلطان عثمانى </w:t>
      </w: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مدتى به قضاوت بغداد و قليب منصوب شد؛ عاقبت در اثر حسد رقبا باز به شهر خود، كفه، مراجعت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تحفۀ 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زبان تركى در فقه و اخلاق و عقايد تأليف و در استانبول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كلّيّات ابوالبقاء معروف و حاوى قواعد كليّۀ تمامى علوم متداوله بوده و بارها در ايران و استانبول و قاهره به طبع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bookmarkStart w:id="27" w:name="pg15942_166171"/>
    </w:p>
    <w:p>
      <w:pPr>
        <w:pStyle w:val="BookText"/>
        <w:rPr/>
      </w:pPr>
      <w:bookmarkEnd w:id="27"/>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ابوالبقاء، محمد بن مبارك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الخل، محمد</w:t>
      </w:r>
    </w:p>
    <w:p>
      <w:pPr>
        <w:pStyle w:val="BookText"/>
        <w:rPr/>
      </w:pPr>
      <w:r>
        <w:rPr>
          <w:rFonts w:ascii="Amiri" w:hAnsi="Amiri" w:eastAsia="Amiri" w:cs="Amiri"/>
          <w:color w:val="111111"/>
          <w:sz w:val="28"/>
          <w:sz w:val="28"/>
          <w:szCs w:val="28"/>
          <w:rtl w:val="true"/>
          <w:lang w:bidi="ar-SA"/>
        </w:rPr>
        <w:t xml:space="preserve">ابوالبقاء، محمد بن موسى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دميرى، محمد بن موسى</w:t>
      </w:r>
    </w:p>
    <w:p>
      <w:pPr>
        <w:pStyle w:val="Heading3"/>
        <w:numPr>
          <w:ilvl w:val="2"/>
          <w:numId w:val="1"/>
        </w:numPr>
        <w:rPr/>
      </w:pPr>
      <w:bookmarkStart w:id="28" w:name="__RefHeading___Toc16128293_2142443653"/>
      <w:bookmarkStart w:id="29" w:name="_Toc10"/>
      <w:bookmarkEnd w:id="28"/>
      <w:r>
        <w:rPr>
          <w:rtl w:val="true"/>
        </w:rPr>
        <w:t>ابوبكر</w:t>
      </w:r>
      <w:bookmarkEnd w:id="29"/>
    </w:p>
    <w:p>
      <w:pPr>
        <w:pStyle w:val="BookText"/>
        <w:rPr/>
      </w:pPr>
      <w:r>
        <w:rPr>
          <w:rFonts w:ascii="Amiri" w:hAnsi="Amiri" w:eastAsia="Amiri" w:cs="Amiri"/>
          <w:color w:val="111111"/>
          <w:sz w:val="28"/>
          <w:sz w:val="28"/>
          <w:szCs w:val="28"/>
          <w:rtl w:val="true"/>
          <w:lang w:bidi="ar-SA"/>
        </w:rPr>
        <w:t>ابوبكر</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3476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ابوبكر ابهرى،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طاهر بن حارث </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طايى، از مشايخ عرفا و صوفيّه مى باشد كه همسنگ شبلى و نظاير وى، مقبول عامّ و خاص، جامع علوم ظاهر و باطن و فنون طريقت و حقيقت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زمان مقتدر باللّه، هيجدهمين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تايبادى، شيخ ركن 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زين الدين على، از اجلّۀ علما و عرفا و اولياى قرن هشتم هجرت مى باشد كه جامع كمالات صورى و معنوى، در علوم ظاهرى كامل، در صفاى باطن و كشف و شهود بحرى بوده بى 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بهاءالدين نقشبند به خدمت وى رسيده و سيد شريف جرجانى و ملا سعد تفتازانى با آن همه مراتب عالى علمى كه دارند، به مقامات وى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تيمور لنگ صاحب قران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بدو دست ارادت داده و بدو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منزل افلاك شود منزل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كوثر اگر سرشته باشد گل تو</w:t>
      </w:r>
    </w:p>
    <w:p>
      <w:pPr>
        <w:pStyle w:val="BookText"/>
        <w:rPr/>
      </w:pPr>
      <w:r>
        <w:rPr>
          <w:rFonts w:ascii="IRNazanin" w:hAnsi="IRNazanin" w:eastAsia="IRNazanin"/>
          <w:color w:val="111111"/>
          <w:sz w:val="28"/>
          <w:sz w:val="28"/>
          <w:szCs w:val="28"/>
          <w:rtl w:val="true"/>
          <w:lang w:bidi="fa-IR"/>
        </w:rPr>
        <w:t xml:space="preserve">چون مهر على نباشد اندر دل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 تو و سعى هاى بى حاصل تو</w:t>
      </w:r>
    </w:p>
    <w:p>
      <w:pPr>
        <w:pStyle w:val="BookText"/>
        <w:rPr/>
      </w:pPr>
      <w:r>
        <w:rPr>
          <w:rFonts w:ascii="Amiri" w:hAnsi="Amiri" w:eastAsia="Amiri" w:cs="Amiri"/>
          <w:color w:val="111111"/>
          <w:sz w:val="28"/>
          <w:sz w:val="28"/>
          <w:szCs w:val="28"/>
          <w:rtl w:val="true"/>
          <w:lang w:bidi="ar-SA"/>
        </w:rPr>
        <w:t>نيز از اوست كه به ملك غياث الدين از حكمرانان وقت نوشته است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افراز ملوك را نشيب است بترس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هر دلكى از تو نهيب است بترس </w:t>
      </w:r>
    </w:p>
    <w:p>
      <w:pPr>
        <w:pStyle w:val="BookText"/>
        <w:rPr/>
      </w:pPr>
      <w:r>
        <w:rPr>
          <w:rFonts w:ascii="IRNazanin" w:hAnsi="IRNazanin" w:eastAsia="IRNazanin"/>
          <w:color w:val="111111"/>
          <w:sz w:val="28"/>
          <w:sz w:val="28"/>
          <w:szCs w:val="28"/>
          <w:rtl w:val="true"/>
          <w:lang w:bidi="fa-IR"/>
        </w:rPr>
        <w:t xml:space="preserve">با خلق ستمگرى كنى ننديشى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ستمى با تو حسيب است بترس</w:t>
      </w:r>
    </w:p>
    <w:p>
      <w:pPr>
        <w:pStyle w:val="BookText"/>
        <w:rPr/>
      </w:pPr>
      <w:r>
        <w:rPr>
          <w:rFonts w:ascii="IRNazanin" w:hAnsi="IRNazanin" w:eastAsia="IRNazanin"/>
          <w:color w:val="111111"/>
          <w:sz w:val="28"/>
          <w:sz w:val="28"/>
          <w:szCs w:val="28"/>
          <w:rtl w:val="true"/>
          <w:lang w:bidi="fa-IR"/>
        </w:rPr>
        <w:t xml:space="preserve">در آخر محرّم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قريۀ تايباد از ديهات بوشنج از اعمال هرات وفات يافت و در مادّه تاريخ آن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وفات قطب اوتاد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نقطه بنه به آخر صاد</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جامى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نامش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اسحاق، نسبش به ملا عبدالرحمان جامى سابق الذكر موصول، كمالات صورى و معنوى را جامع، در حسن خط مشهور، خصوصاً خط نستعليق را خوب مى نوشته و قطعات خوب از خود به يادگار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از خراسان به كردستان رفته و به جهت حسن خطّى كه داشته، مرجع استفادۀ جمعى انبوه گشت و عاقبت در سال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ايرانى، عبدالمحمد، پيدايش خط و خطاطان،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ابوبكر خالدى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ابوبكر، محمد بن هاشم</w:t>
      </w:r>
    </w:p>
    <w:p>
      <w:pPr>
        <w:pStyle w:val="BookText"/>
        <w:rPr/>
      </w:pPr>
      <w:r>
        <w:rPr>
          <w:rFonts w:ascii="Amiri" w:hAnsi="Amiri" w:eastAsia="Amiri" w:cs="Amiri"/>
          <w:color w:val="111111"/>
          <w:sz w:val="28"/>
          <w:sz w:val="28"/>
          <w:szCs w:val="28"/>
          <w:rtl w:val="true"/>
          <w:lang w:bidi="ar-SA"/>
        </w:rPr>
        <w:t xml:space="preserve">ابوبكر رازى، محمد بن زكريا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رازى، محمد بن زكريا</w:t>
      </w:r>
    </w:p>
    <w:p>
      <w:pPr>
        <w:pStyle w:val="BookText"/>
        <w:rPr/>
      </w:pPr>
      <w:r>
        <w:rPr>
          <w:rFonts w:ascii="Amiri" w:hAnsi="Amiri" w:eastAsia="Amiri" w:cs="Amiri"/>
          <w:color w:val="111111"/>
          <w:sz w:val="28"/>
          <w:sz w:val="28"/>
          <w:szCs w:val="28"/>
          <w:rtl w:val="true"/>
          <w:lang w:bidi="ar-SA"/>
        </w:rPr>
        <w:t xml:space="preserve">ابوبكر سالم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ابوبكر، عياش بن سالم</w:t>
      </w:r>
    </w:p>
    <w:p>
      <w:pPr>
        <w:pStyle w:val="BookText"/>
        <w:rPr/>
      </w:pPr>
      <w:r>
        <w:rPr>
          <w:rFonts w:ascii="Amiri" w:hAnsi="Amiri" w:eastAsia="Amiri" w:cs="Amiri"/>
          <w:color w:val="111111"/>
          <w:sz w:val="28"/>
          <w:sz w:val="28"/>
          <w:szCs w:val="28"/>
          <w:rtl w:val="true"/>
          <w:lang w:bidi="ar-SA"/>
        </w:rPr>
        <w:t xml:space="preserve">ابوبكر شعبه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ابوبكر، عياش بن سالم</w:t>
      </w:r>
    </w:p>
    <w:p>
      <w:pPr>
        <w:pStyle w:val="BookText"/>
        <w:rPr/>
      </w:pPr>
      <w:r>
        <w:rPr>
          <w:rFonts w:ascii="Amiri" w:hAnsi="Amiri" w:eastAsia="Amiri" w:cs="Amiri"/>
          <w:color w:val="111111"/>
          <w:sz w:val="28"/>
          <w:sz w:val="28"/>
          <w:szCs w:val="28"/>
          <w:rtl w:val="true"/>
          <w:lang w:bidi="ar-SA"/>
        </w:rPr>
        <w:t xml:space="preserve">ابوبكر صولى، محمد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صولى، محمد بن يحيى</w:t>
      </w:r>
    </w:p>
    <w:p>
      <w:pPr>
        <w:pStyle w:val="BookText"/>
        <w:rPr/>
      </w:pPr>
      <w:r>
        <w:rPr>
          <w:rFonts w:eastAsia="Times New Roman" w:cs="Times New Roman" w:ascii="Times New Roman" w:hAnsi="Times New Roman"/>
          <w:color w:val="111111"/>
          <w:sz w:val="28"/>
          <w:szCs w:val="28"/>
          <w:lang w:val="en-US" w:bidi="en-US"/>
        </w:rPr>
        <w:t>3479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صيرفى، محمد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بغدادى شافعى،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صيرفى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فقهاى شافعيّه مى باشد كه با حذاقت و حدّت نظر و استحسان و قياس موصوف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را از ابوالعباس بن سريج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نيز در نهايت مهارت و در آن علم شريف بعد از امام شافعى داناترين مردم محسوب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و اختلافات او در مسائل اصوليّه در كتب </w:t>
      </w:r>
    </w:p>
    <w:p>
      <w:pPr>
        <w:pStyle w:val="BookText"/>
        <w:rPr/>
      </w:pPr>
      <w:r>
        <w:rPr>
          <w:rFonts w:ascii="IRNazanin" w:hAnsi="IRNazanin" w:eastAsia="IRNazanin"/>
          <w:color w:val="111111"/>
          <w:sz w:val="28"/>
          <w:sz w:val="28"/>
          <w:szCs w:val="28"/>
          <w:rtl w:val="true"/>
          <w:lang w:bidi="fa-IR"/>
        </w:rPr>
        <w:t>اصوليّۀ اماميّه نيز منقول و غالباً در قبال اقوال ابوبكر باقلانى و ابوالحسين بصرى مذكور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در اجماع و يكى هم در اصول و يكى ديگر نيز در شروط تأليف داده و روز پنجشنبه بيست ودويم ربيع الآخر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708</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2975</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ابوبكر، عبدالله بن طاهر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ابوبكر ابهرى</w:t>
      </w:r>
    </w:p>
    <w:p>
      <w:pPr>
        <w:pStyle w:val="BookText"/>
        <w:rPr/>
      </w:pPr>
      <w:r>
        <w:rPr>
          <w:rFonts w:eastAsia="Times New Roman" w:cs="Times New Roman" w:ascii="Times New Roman" w:hAnsi="Times New Roman"/>
          <w:color w:val="111111"/>
          <w:sz w:val="28"/>
          <w:szCs w:val="28"/>
          <w:lang w:val="en-US" w:bidi="en-US"/>
        </w:rPr>
        <w:t>3480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عياش بن سالم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خياط محدّث، اسدى كوفى، از مشاهير متعبّدين محدّثين مى باشد كه بسيار عابد و زاهد و متّقى و دائم التلاوه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تلاوت قرآن مجيد افسرده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عمر خود دوازده هزار و يا به قولى، بيست وچهار هزار بار ختم قرآن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قضيۀ ردّ و انكار او بر موسى بن عيسى عباسى در تخريب قبر مطهّر حضرت حسين بن على عليهما السلام مشهور و در آخر جلد عاشر بحار الانوار و بعضى از مصنّفات ديگر مجلسى مذكور و در جلد اول نامۀ دانشوران هم از آنها منقول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كلمات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دوستدار دنيا بسيار مسكين و بينوا مى باشد كه براى يك درهم زيان، تمامى روز در ماتم به سر مى برد، ولكن براى نقصان عمر و دين خود ابداً حزن و اندوهى به خود راه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آنچه تحت عنوان قرّاء سبعه مذكور داشتيم، صاحب ترجمه يكى از دو راوى قرائت عاصم و ديگرى نيز عبارت از ابوعمرو بزّاز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كه نام اصلى صاحب ترجمه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پدرش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بن عياش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متعارف است، به جهت كثرت استعمال، غالباً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انداخته و اسم پسر را به سوى اسم پدر اضافه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عيّاش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نظاير آن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بعضى، نام اصلى صاحب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كنيۀ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عياش يا شعبة بن عياش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هرحال، وفات ابوبكر عيّاش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ابوبكر، محمد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ابوبكر صيرفى </w:t>
      </w:r>
    </w:p>
    <w:p>
      <w:pPr>
        <w:pStyle w:val="BookText"/>
        <w:rPr/>
      </w:pPr>
      <w:r>
        <w:rPr>
          <w:rFonts w:eastAsia="Times New Roman" w:cs="Times New Roman" w:ascii="Times New Roman" w:hAnsi="Times New Roman"/>
          <w:color w:val="111111"/>
          <w:sz w:val="28"/>
          <w:szCs w:val="28"/>
          <w:lang w:val="en-US" w:bidi="en-US"/>
        </w:rPr>
        <w:t>3481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محمد بن هاشم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وعله يا سعيد، خالدى، از افاضل نامى اواخر قرن چهارم هجرت مى باشد كه مراتب فضل و كمالش مشهور و به مناسبت اينكه ولادت او و برادرش، سعيد، كه شرح حالش نيز به عنوان ابوعثمان، سعيد بن هاشم خواهد آمد، در قريۀ خالديه نامى از اعمال موصل واقع و بزرگ شدۀ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هريك از ايشان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داشته و جمعاً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نسباً برادر بودند، در مراتب فضل و كمال نيز پيوندى به كمال داشته و در سياقت بدايع الفاظ و ابتكار معانى مانند فرقدين در اوج كمال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ثعالبى در حق ايشان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هذان لساحران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عاقبت در اثر وفور كمالات به ترقيّات بسيارى نائل و در عداد شعراى سيف الدولة بن حمدان معدود و حراست خزاين كتب دولتى به عهدۀ ايشان موكول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سرى رفاء به سبب معادات و مهاجاتى كه با ايشان داشته، ايشان را به سرقت اشعار خود متّهم داشت؛ چنانچه در ضمن شرح حال سرى رفاء به طور خلاصه اشعار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برادر طريق تشيّع پيموده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را اشعار جان گدازى در وقايع پرفجايع كربلا هست كه نقل آنها منافى اختصار اين عجاله مى باشد و در سال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بن عمر، حكيم ترمدى كه اسم اصلى اش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اصلش از ترمد، از افاضل عرفا و اعاظم زهّاد مى باشد كه در ورع و تقوا و مراحل تجريد و تفريد، كمالى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وفور زهد و علم و فضل از اين طبقه مستثنىٰ بوده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مؤدب الاولياء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او در اواخر قرن سيّم هجرت در بلخ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ابوالبلاد،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سليم يا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ضمّ اوّل و فتح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اصحاب حضرت باقر و حضرت صادق عليهما السلام و نابينا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دو بزرگوار روايت نموده و راوى اشعار عرب </w:t>
      </w:r>
    </w:p>
    <w:p>
      <w:pPr>
        <w:pStyle w:val="BookText"/>
        <w:rPr/>
      </w:pPr>
      <w:r>
        <w:rPr>
          <w:rFonts w:ascii="IRNazanin" w:hAnsi="IRNazanin" w:eastAsia="IRNazanin"/>
          <w:color w:val="111111"/>
          <w:sz w:val="28"/>
          <w:sz w:val="28"/>
          <w:szCs w:val="28"/>
          <w:rtl w:val="true"/>
          <w:lang w:bidi="fa-IR"/>
        </w:rPr>
        <w:t>هم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ابراهيم بن ابى البلاد، هم كه كنيۀ او در كتب رجاليّه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است، اديب قارى ثقه و جليل القدر و از اصحاب حضرات صادق و كاظم و رضا عليهم السلام بوده و عمرى بسيار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عليه السلام در نامه اى كه براى او مرقوم فرموده، مدح و تحسينش نموده و ابراهيم كتابى در حديث دارد و به فرمودۀ وحيد بهبهانى، زمان حضرت جواد عليه السلام را نيز درك كرده و به نوشتۀ بعضى از علماى رجال، از حضرت باقر عليه السلام نيز روايت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نخبة المقال وثاقت و صحّت طريق روايت از او و مدح حضرت رضا عليه السلام و از اصحاب سه امام عالى مقام اولى بودن او را اشعار داشته 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ابن ابي البلاد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يحيى جده سليم</w:t>
      </w:r>
    </w:p>
    <w:p>
      <w:pPr>
        <w:pStyle w:val="BookText"/>
        <w:rPr/>
      </w:pPr>
      <w:r>
        <w:rPr>
          <w:rFonts w:ascii="Amiri" w:hAnsi="Amiri" w:eastAsia="Amiri" w:cs="Amiri"/>
          <w:color w:val="111111"/>
          <w:sz w:val="28"/>
          <w:sz w:val="28"/>
          <w:szCs w:val="28"/>
          <w:rtl w:val="true"/>
          <w:lang w:bidi="ar-SA"/>
        </w:rPr>
        <w:t xml:space="preserve">طق صح جش جخ ثقه ق ظم و 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و ثنا من الرضا عليه السلام</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شوشترى، نوراللّه، مجالس المؤمنين،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ابوالبيان، نبا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الحورانى</w:t>
      </w:r>
    </w:p>
    <w:p>
      <w:pPr>
        <w:pStyle w:val="BookText"/>
        <w:rPr/>
      </w:pPr>
      <w:r>
        <w:rPr>
          <w:rFonts w:eastAsia="Times New Roman" w:cs="Times New Roman" w:ascii="Times New Roman" w:hAnsi="Times New Roman"/>
          <w:color w:val="111111"/>
          <w:sz w:val="28"/>
          <w:szCs w:val="28"/>
          <w:lang w:val="en-US" w:bidi="en-US"/>
        </w:rPr>
        <w:t>3484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ابوتراب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فضلاى نامى و شعرا و خوش نويسان عهد شاه عباس كبير صفوى </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الخطّاطين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از شاگردان مير عماد حسنى قزوينى سابق الذكر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آنى از وظايف خدمتگزارى مير فروگذارى 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بسيارى از ثروت شخصى خود را در راه مير و تحصيل علم و خط مصروف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كشته شدن مير در سال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كسى جرئت نزديكى نعش او را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علتى كه در شرح حال مير در باب اوّل اشاره نموديم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ترجمه نالان و خروشان خود را بر سر نعش رسانيده و با احترام تمام مدفونش كرد و اشعارى در مرتبه اش گفته كه مطلعش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دهر، پرفتنه و پرمشغله و پرغوغاست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اين ماتم و اين سوگ كه را خود ياراست‌؟</w:t>
      </w:r>
    </w:p>
    <w:p>
      <w:pPr>
        <w:pStyle w:val="BookText"/>
        <w:rPr/>
      </w:pPr>
      <w:r>
        <w:rPr>
          <w:rFonts w:ascii="Amiri" w:hAnsi="Amiri" w:eastAsia="Amiri" w:cs="Amiri"/>
          <w:color w:val="111111"/>
          <w:sz w:val="28"/>
          <w:sz w:val="28"/>
          <w:szCs w:val="28"/>
          <w:rtl w:val="true"/>
          <w:lang w:bidi="ar-SA"/>
        </w:rPr>
        <w:t>سال وفات ابوتراب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ايرانى، عبدالمحمد، پيدايش خط و خطاطان،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ابوتراب، حماد بن صالح ازدى</w:t>
      </w:r>
    </w:p>
    <w:p>
      <w:pPr>
        <w:pStyle w:val="BookText"/>
        <w:rPr/>
      </w:pPr>
      <w:r>
        <w:rPr>
          <w:rFonts w:ascii="IRNazanin" w:hAnsi="IRNazanin" w:eastAsia="IRNazanin"/>
          <w:color w:val="111111"/>
          <w:sz w:val="28"/>
          <w:sz w:val="28"/>
          <w:szCs w:val="28"/>
          <w:rtl w:val="true"/>
          <w:lang w:bidi="fa-IR"/>
        </w:rPr>
        <w:t>مصطلح علم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ابوتراب خوانسارى، سيد ابوتراب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خوانسارى، سيد ابوتراب</w:t>
      </w:r>
    </w:p>
    <w:p>
      <w:pPr>
        <w:pStyle w:val="BookText"/>
        <w:rPr/>
      </w:pPr>
      <w:r>
        <w:rPr>
          <w:rFonts w:ascii="Amiri" w:hAnsi="Amiri" w:eastAsia="Amiri" w:cs="Amiri"/>
          <w:color w:val="111111"/>
          <w:sz w:val="28"/>
          <w:sz w:val="28"/>
          <w:szCs w:val="28"/>
          <w:rtl w:val="true"/>
          <w:lang w:bidi="ar-SA"/>
        </w:rPr>
        <w:t xml:space="preserve">ابوتراب رازى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سيد مرتضى رازى</w:t>
      </w:r>
    </w:p>
    <w:p>
      <w:pPr>
        <w:pStyle w:val="BookText"/>
        <w:rPr/>
      </w:pPr>
      <w:r>
        <w:rPr>
          <w:rFonts w:ascii="Amiri" w:hAnsi="Amiri" w:eastAsia="Amiri" w:cs="Amiri"/>
          <w:color w:val="111111"/>
          <w:sz w:val="28"/>
          <w:sz w:val="28"/>
          <w:szCs w:val="28"/>
          <w:rtl w:val="true"/>
          <w:lang w:bidi="ar-SA"/>
        </w:rPr>
        <w:t xml:space="preserve">ابوتراب عاملى، شيخ عبدالصمد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عزالدين، شيخ حسين بن عبدالصمد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ابوتراب، علاءالدين بن محمد</w:t>
      </w:r>
    </w:p>
    <w:p>
      <w:pPr>
        <w:pStyle w:val="BookText"/>
        <w:rPr/>
      </w:pPr>
      <w:r>
        <w:rPr>
          <w:rFonts w:ascii="IRNazanin" w:hAnsi="IRNazanin" w:eastAsia="IRNazanin"/>
          <w:color w:val="111111"/>
          <w:sz w:val="28"/>
          <w:sz w:val="28"/>
          <w:szCs w:val="28"/>
          <w:rtl w:val="true"/>
          <w:lang w:bidi="fa-IR"/>
        </w:rPr>
        <w:t>مصطلح علم رجال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ابوتراب نخشبى، عسكر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حسين يا حصين، يا عسكر بن محمد بن حصين، از اكمل مشايخ خراسان، استاد عرفا و در طبقۀ اولى اين سلسله معدود، در علم و زهد و تقوا و توكّل و فتوت و مجاهده وحيد عصر خود، با حاتم اصم و شيخ ابوحاتم عطّار و احمد بن حنبل مصاحب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مراحل عرفانى و انجام وظايف مجاهده عزمى راسخ فتورناپذير داشت؛ به حدى كه سى سال يا چهل سال سر به بالين ننهاد و در هنگام غلبۀ خواب سر به زمين مى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حجّ بيت اللّه الحرام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عرفانى و كرامات بسيارى بدو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هفدهم جمادى الاولى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باديۀ بصره باد سموم بر وى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به حال ايستادگى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يك سال يا چند سال به همان حال رو به قبله عصا بر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ضرر و آفتى از درندگان نديد تا مردمان وقوف يافته و او را شناخته و به خاكش سپردند، لكن در طبقات شعرانى موافق آنچه در تاريخ بغداد از بعضى نقل كرده، گويد كه ابوتراب در باديه مرده و بدن او را درندگان پاره كردند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نخشبى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عنوان در باب اول مذكور شد و ابوتراب به عقيدۀ بعضى، از نخشب تركستان و به زعم بعضى، از نخشب عراق عرب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ابوتمام، حبيب بن اوس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حارث بن قيس بن اوس، طايى عاملى شامى،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ادبا و شعراى عرب، بلكه اشهر و اشعر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فصاحت و بلاغت داراى مقامى بلند و وحيد عصر خود، از كثرت ابتكار معانى طريفه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صيقل المعانى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در عهد معتصم، هشتمين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تمامى شعراى وقت مقدّم، بسيار كريم النفس و داراى اخلاق حميده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نجاشى و علاّمۀ حلّى و شيخ حرّ عاملى، ابوتمام اديبى است فاضل منشى، از رؤسا و اجلاّى شيعۀ اماميّه، در محفوظات خود متفرّد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چهارده هزار ارجوزۀ عربى غير از مقطّعات و قصايد و مفردات در حفظ داشته است؛ با اين همه، به واسطۀ لكنت زبانى كه داشته، حرف زدن دربارۀ او بسيار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يكى از شعرا در حق وى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نبي اللّه في الشعر و يا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من اشعر خلق اللّه ما لم تتكلم</w:t>
      </w:r>
    </w:p>
    <w:p>
      <w:pPr>
        <w:pStyle w:val="BookText"/>
        <w:rPr/>
      </w:pPr>
      <w:r>
        <w:rPr>
          <w:rFonts w:ascii="IRNazanin" w:hAnsi="IRNazanin" w:eastAsia="IRNazanin"/>
          <w:color w:val="111111"/>
          <w:sz w:val="28"/>
          <w:sz w:val="28"/>
          <w:szCs w:val="28"/>
          <w:rtl w:val="true"/>
          <w:lang w:bidi="fa-IR"/>
        </w:rPr>
        <w:t>از آثار قلمى ابوتمام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الاختيارات من شعر الشّعراء؛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الحماسة يا ديوان الحماسة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حماسة ابى تمام معروف و برهانى قاطع بر فضل و كمال معرفت او مى باشد و آن غير از اختيارات مرقوم و غير از ديوان مذكور ذيل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اشعارى را كه در موضوع حماسه و شجاعت از اشعار زمان جاهليّت عرب انتخاب كرده، جامع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به ده باب مبوّب نموده و به نام باب اولش، حماسه، شهرت يافته و در هند و مصر و قاهره و كلكته و غيره و گاهى تنها و گاهى با بعضى از شروحى كه فحول و اكابر بر آن نوشته اند، بارها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اشعار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ديوان ابى تمام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اشعار ابوتمام مرتّب نبوده تا آنكه ابوبكر صولى سابق الذكر آنها را به ترتيب حروف مرتّب داشت؛ سپس على بن حمزۀ اصفهانى هم آنها را جمع و تدوين كرد، لكن ترتيب حروف را منظور ننمود، بلكه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هفت باب مبوّب و مرتّب كرد و همين است كه در بيروت و قاهره چاپ و يك نسخۀ خطّى از آن به شمارۀ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فحول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شرح حال جمعى وافر از شعراى اسلام و جاهليّت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 ابوتمام با هفده واسطه به يعرب بن قحطان موصول مى شود و اصلاً شامى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اوايل زندگانى در مصر اقامت گزيده و سقّايى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ادبا و ارباب كمال نيز حاضر مى شد تا آنكه در اثر فطانت و استعداد فطرى از كمالات ايشان بهره 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نتيجۀ علاقۀ مفرطى كه به شعر گفتن داشته، اشعار او ممتاز و در ميان مردم شايع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قصايدى براى 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صله و جايزۀ او نائل و به ديگران مقدّم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او قصيده اى سينيه در مدح احمد بن معتصم گفته و در حضور او مى خوانده تا بدين شعر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ابليتَ هذا المجد ابعدَ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اكرم شيمة و نحاس</w:t>
      </w:r>
    </w:p>
    <w:p>
      <w:pPr>
        <w:pStyle w:val="BookText"/>
        <w:rPr/>
      </w:pPr>
      <w:r>
        <w:rPr>
          <w:rFonts w:ascii="Amiri" w:hAnsi="Amiri" w:eastAsia="Amiri" w:cs="Amiri"/>
          <w:color w:val="111111"/>
          <w:sz w:val="28"/>
          <w:sz w:val="28"/>
          <w:szCs w:val="28"/>
          <w:rtl w:val="true"/>
          <w:lang w:bidi="ar-SA"/>
        </w:rPr>
        <w:t xml:space="preserve">اقدام عمرو في سماحة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حلم احنف في ذكاء اياس</w:t>
      </w:r>
    </w:p>
    <w:p>
      <w:pPr>
        <w:pStyle w:val="BookText"/>
        <w:rPr/>
      </w:pPr>
      <w:r>
        <w:rPr>
          <w:rFonts w:ascii="IRNazanin" w:hAnsi="IRNazanin" w:eastAsia="IRNazanin"/>
          <w:color w:val="111111"/>
          <w:sz w:val="28"/>
          <w:sz w:val="28"/>
          <w:szCs w:val="28"/>
          <w:rtl w:val="true"/>
          <w:lang w:bidi="fa-IR"/>
        </w:rPr>
        <w:t>فيلسوف اعظم يعقوب بن صباح كندى كه حاضر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امير بالاتر از اشخاصى است كه در اين شعر ذكر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ابوتمام كمى سر فروبرده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لاتنكروا ضربي له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شروداً في الندىٰ والبأس</w:t>
      </w:r>
    </w:p>
    <w:p>
      <w:pPr>
        <w:pStyle w:val="BookText"/>
        <w:rPr/>
      </w:pPr>
      <w:r>
        <w:rPr>
          <w:rFonts w:ascii="Amiri" w:hAnsi="Amiri" w:eastAsia="Amiri" w:cs="Amiri"/>
          <w:color w:val="111111"/>
          <w:sz w:val="28"/>
          <w:sz w:val="28"/>
          <w:szCs w:val="28"/>
          <w:rtl w:val="true"/>
          <w:lang w:bidi="ar-SA"/>
        </w:rPr>
        <w:t xml:space="preserve">فاللّه قد ضرب الاقل لنوره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من المشكاة والنبراس</w:t>
      </w:r>
    </w:p>
    <w:p>
      <w:pPr>
        <w:pStyle w:val="BookText"/>
        <w:rPr/>
      </w:pPr>
      <w:r>
        <w:rPr>
          <w:rFonts w:ascii="IRNazanin" w:hAnsi="IRNazanin" w:eastAsia="IRNazanin"/>
          <w:color w:val="111111"/>
          <w:sz w:val="28"/>
          <w:sz w:val="28"/>
          <w:szCs w:val="28"/>
          <w:rtl w:val="true"/>
          <w:lang w:bidi="fa-IR"/>
        </w:rPr>
        <w:t>آن فيلسوف به مجرّد شنيدن اين دو شعر، كه حاكى از تمام فطانت و حدّت ذهن و فراست او بوده، بسيار متأثّر و متألّم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اسف دارم بر اين چنين شخصى كه زياده بر سه روز عمر نخواهد كرد، زيرا كه آتش ذكاوتش مشتعل شده و او را سوزانده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اشعار ابى تمام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اذا اراد اللّه نشرَ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طويتْ أتاح لها لسانَ حسودِ</w:t>
      </w:r>
    </w:p>
    <w:p>
      <w:pPr>
        <w:pStyle w:val="BookText"/>
        <w:rPr/>
      </w:pPr>
      <w:r>
        <w:rPr>
          <w:rFonts w:ascii="Amiri" w:hAnsi="Amiri" w:eastAsia="Amiri" w:cs="Amiri"/>
          <w:color w:val="111111"/>
          <w:sz w:val="28"/>
          <w:sz w:val="28"/>
          <w:szCs w:val="28"/>
          <w:rtl w:val="true"/>
          <w:lang w:bidi="ar-SA"/>
        </w:rPr>
        <w:t xml:space="preserve">لو لا اشتعال النار في ما جاورت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يعرف طيب عرف العود</w:t>
      </w:r>
    </w:p>
    <w:p>
      <w:pPr>
        <w:pStyle w:val="BookText"/>
        <w:rPr/>
      </w:pPr>
      <w:r>
        <w:rPr>
          <w:rFonts w:ascii="Amiri" w:hAnsi="Amiri" w:eastAsia="Amiri" w:cs="Amiri"/>
          <w:color w:val="111111"/>
          <w:sz w:val="28"/>
          <w:sz w:val="28"/>
          <w:szCs w:val="28"/>
          <w:rtl w:val="true"/>
          <w:lang w:bidi="ar-SA"/>
        </w:rPr>
        <w:t xml:space="preserve">ينال الفتى من عيشه و هو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يكدىٰ الفتى في عيشه و هو عالم</w:t>
      </w:r>
    </w:p>
    <w:p>
      <w:pPr>
        <w:pStyle w:val="BookText"/>
        <w:rPr/>
      </w:pPr>
      <w:r>
        <w:rPr>
          <w:rFonts w:ascii="Amiri" w:hAnsi="Amiri" w:eastAsia="Amiri" w:cs="Amiri"/>
          <w:color w:val="111111"/>
          <w:sz w:val="28"/>
          <w:sz w:val="28"/>
          <w:szCs w:val="28"/>
          <w:rtl w:val="true"/>
          <w:lang w:bidi="ar-SA"/>
        </w:rPr>
        <w:t xml:space="preserve">و لو كانت الارزاقُ تأتي على 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 اذا من جهلهن البهائم</w:t>
      </w:r>
    </w:p>
    <w:p>
      <w:pPr>
        <w:pStyle w:val="BookText"/>
        <w:rPr/>
      </w:pPr>
      <w:r>
        <w:rPr>
          <w:rFonts w:ascii="Amiri" w:hAnsi="Amiri" w:eastAsia="Amiri" w:cs="Amiri"/>
          <w:color w:val="111111"/>
          <w:sz w:val="28"/>
          <w:sz w:val="28"/>
          <w:szCs w:val="28"/>
          <w:rtl w:val="true"/>
          <w:lang w:bidi="ar-SA"/>
        </w:rPr>
        <w:t xml:space="preserve">فلم يجتمع شرق و غرب لقاصد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المجد في كفّ الفتى والدراهم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مدح اهل بيت عصمت عليهم السلام نيز اشعار بسيارى گفته و قصيده اى هم دارد كه اسامى مباركۀ ائمّۀ اطهار عليهم السلام را تا معاصرش، حضرت جواد عليه السلام،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ابن شهرآشوب نقل است كه ابوتمام اشعارى گفته كه حاوى ذكر دوازده امام تا حضرت ولى عصر عليه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ابوتمام به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موصل و ولادتش هم به سال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ديهى جاسم نام از توابع حوران از بلاد دمشق </w:t>
      </w:r>
    </w:p>
    <w:p>
      <w:pPr>
        <w:pStyle w:val="BookText"/>
        <w:rPr/>
      </w:pPr>
      <w:r>
        <w:rPr>
          <w:rFonts w:ascii="IRNazanin" w:hAnsi="IRNazanin" w:eastAsia="IRNazanin"/>
          <w:color w:val="111111"/>
          <w:sz w:val="28"/>
          <w:sz w:val="28"/>
          <w:szCs w:val="28"/>
          <w:rtl w:val="true"/>
          <w:lang w:bidi="fa-IR"/>
        </w:rPr>
        <w:t>واقع شد و ابونهشل بن حميد طوسى قبّه اى بر سر قبر او بنا نهاد و حسن بن وهب هم در مرثيۀ وى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 القريض بخاتم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غدير روضتها حبيب الطائي</w:t>
      </w:r>
    </w:p>
    <w:p>
      <w:pPr>
        <w:pStyle w:val="BookText"/>
        <w:rPr/>
      </w:pPr>
      <w:r>
        <w:rPr>
          <w:rFonts w:ascii="Amiri" w:hAnsi="Amiri" w:eastAsia="Amiri" w:cs="Amiri"/>
          <w:color w:val="111111"/>
          <w:sz w:val="28"/>
          <w:sz w:val="28"/>
          <w:szCs w:val="28"/>
          <w:rtl w:val="true"/>
          <w:lang w:bidi="ar-SA"/>
        </w:rPr>
        <w:t xml:space="preserve">ماتا معاً فتجاورا فى 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كذاك كانا قبل في الاحياء</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هاشمى، احمد، جواهر الأدب فى ادبيات و انشاء لغة العرب،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ابوتميم، معد بن اسماعيل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معزّ لدين اللّٰه</w:t>
      </w:r>
    </w:p>
    <w:p>
      <w:pPr>
        <w:pStyle w:val="BookText"/>
        <w:rPr/>
      </w:pPr>
      <w:r>
        <w:rPr>
          <w:rFonts w:ascii="IRNazanin" w:hAnsi="IRNazanin" w:eastAsia="IRNazanin"/>
          <w:color w:val="111111"/>
          <w:sz w:val="28"/>
          <w:sz w:val="28"/>
          <w:szCs w:val="28"/>
          <w:rtl w:val="true"/>
          <w:lang w:bidi="fa-IR"/>
        </w:rPr>
        <w:t>چهارمين خليفه فاطمى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ابوتميم، معد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مستنصر باللّٰه</w:t>
      </w:r>
    </w:p>
    <w:p>
      <w:pPr>
        <w:pStyle w:val="BookText"/>
        <w:rPr/>
      </w:pPr>
      <w:r>
        <w:rPr>
          <w:rFonts w:ascii="Amiri" w:hAnsi="Amiri" w:eastAsia="Amiri" w:cs="Amiri"/>
          <w:color w:val="111111"/>
          <w:sz w:val="28"/>
          <w:sz w:val="28"/>
          <w:szCs w:val="28"/>
          <w:rtl w:val="true"/>
          <w:lang w:bidi="ar-SA"/>
        </w:rPr>
        <w:t>هشتمين خليفه فاطمى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ابوتوبه، ميمون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اديب نحوى لغوى، از شاگردان ابوالحسن كسائى و معاصر اصمعى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غرايب لغات بر وى تقدّم داشت و سال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ابوالتهانى، حسن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جبرتى، حسن بن ابراهيم</w:t>
      </w:r>
    </w:p>
    <w:p>
      <w:pPr>
        <w:pStyle w:val="BookText"/>
        <w:rPr/>
      </w:pPr>
      <w:r>
        <w:rPr>
          <w:rFonts w:eastAsia="Times New Roman" w:cs="Times New Roman" w:ascii="Times New Roman" w:hAnsi="Times New Roman"/>
          <w:color w:val="111111"/>
          <w:sz w:val="28"/>
          <w:szCs w:val="28"/>
          <w:lang w:val="en-US" w:bidi="en-US"/>
        </w:rPr>
        <w:t>3488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ابوثمامه، عمرو بن عبدالله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صائدى انصارى، از فرسان و شجاعان عرب و اكابر شيعه و از اصحاب حضرت اميرالمؤمنين عليه السلام مى باشد كه در محاربات اسلامى از حاضرين ركاب آن حضرت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عمل اسلحه نيز خبرتى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مسلم بن عقيل وارد كوفه شد، ابوثمامه نيز به امر او مشغول خريد و تهيۀ اسلحه بود تا آنكه مسلم به شهادت رسيد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ابوثمامه مختفى و پنهانى به همراهى نافع بن هلال، عازم آستان ملايك پاسبان حضرت حسين بن على عليهما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راه به فيض حضور نائل و در ركاب مبارك عزيمت كربلا داد؛ عاقبت به شرف شهادت مشرّف و به سعادت ابدى تاريخى سلام خصوصى ناحيۀ مقدّسه موفق و نام خود را زينت اوراق گردانيدند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على </w:t>
      </w:r>
    </w:p>
    <w:p>
      <w:pPr>
        <w:pStyle w:val="BookText"/>
        <w:rPr/>
      </w:pPr>
      <w:r>
        <w:rPr>
          <w:rFonts w:ascii="IRNazanin" w:hAnsi="IRNazanin" w:eastAsia="IRNazanin"/>
          <w:color w:val="111111"/>
          <w:sz w:val="28"/>
          <w:sz w:val="28"/>
          <w:szCs w:val="28"/>
          <w:rtl w:val="true"/>
          <w:lang w:bidi="fa-IR"/>
        </w:rPr>
        <w:t>ابى ثمامة عمرو بن عبدالله الصائدى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ابوثمامه است كه روز عاشورا كثير بن عبدالله شعبى را، كه از طرف ابن سعد آمده و قصد ملاقات حضرت سيدالشهداء عليه السلام را داشت، از تشرّف حضور با شمشير مانع آمد و به خلع شمشيرش بگماشت و هم ظهر بودن و فرارسيدن وقت نماز را متذكر شد؛ به شرحى كه در كتب مربوطه نگارش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ثاى ثخذ و تخفيف هر دو 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منسوب به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صائد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 و بطون قبيلۀ همدان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رجاليه؛ ديگر كتب مربوطه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ابوثمامه، مسيلمه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اهل يمامه مى باشد كه نخست به شرف اسلام مشرّف، اخيراً در عهد سعادت حضرت رسالت صلى الله عليه و آله در يمامه دعوى نبوّت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مدتى اندك گروه انبوهى از سبك مغزان بدو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به خدمت آن حضرت عرضه داشت كه تصديق نبوت و تشريك خود در آن منصب الهى و به دو قسمت كردن زمين مابين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هريكى در قسمت مختصى خود نبوت كرده و مشغول تبليغات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لاطائلات ديگر را حاوى بود تا در همان اوقات آن حضرت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دويم خلافت ابوبكر، لشكرى با سرلشكرى خالد بن وليد به يمامه گسيل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مابين مسلمين و اتباع مسيلمه محاربۀ شديدى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بيست هزار نفر از طرفين مقتول و در نتيجه مسلمين غالب و مسيلمه نيز كشته شد و مردم از شرّ اغوا و اضلال او خلاصى يافتند و كذب و دروغ گويى او به همه معلوم و در اين صفت خبيثه ضرب المثل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 سجاح، دختر حارث تميمى، نيز كه مذهب نصارى داشته، در اواخر عهد حضرت نبوى صلى الله عليه و آله در ميان بنى تغلب و بنى ربيعه و قبيلۀ خود، بنى تميم، به دعوى نبوت آغاز كرد؛ بدين جهت، بين او و مسيلمه رقابت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لشكرى براى مدافعۀ مسيلمه برگماشت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او با لشكر مذكور مسلمين مصادف و متّحدالمرام بودند و اخيراً رقابت ايشان به صلح و آشتى بلكه به نوشتۀ بعضى، به ازدواج مبدّل گرديد تا بعد از قتل مسيلمه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لشكر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سجاح توبه كرده و به شرف اسلام مشرّف شد و سجاح اصلاً مرتدّ نبوده است و بسط زائد موكول به تواريخ و سير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ابوالثمانين، على بن ابى احمد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علم الهدى، على</w:t>
      </w:r>
    </w:p>
    <w:p>
      <w:pPr>
        <w:pStyle w:val="BookText"/>
        <w:rPr/>
      </w:pPr>
      <w:r>
        <w:rPr>
          <w:rFonts w:ascii="Amiri" w:hAnsi="Amiri" w:eastAsia="Amiri" w:cs="Amiri"/>
          <w:color w:val="111111"/>
          <w:sz w:val="28"/>
          <w:sz w:val="28"/>
          <w:szCs w:val="28"/>
          <w:rtl w:val="true"/>
          <w:lang w:bidi="ar-SA"/>
        </w:rPr>
        <w:t xml:space="preserve">ابوالثناء، احمد بن ابوالبركات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سيواسى، شيخ احمد</w:t>
      </w:r>
    </w:p>
    <w:p>
      <w:pPr>
        <w:pStyle w:val="BookText"/>
        <w:rPr/>
      </w:pPr>
      <w:r>
        <w:rPr>
          <w:rFonts w:ascii="IRNazanin" w:hAnsi="IRNazanin" w:eastAsia="IRNazanin"/>
          <w:color w:val="111111"/>
          <w:sz w:val="28"/>
          <w:sz w:val="28"/>
          <w:szCs w:val="28"/>
          <w:rtl w:val="true"/>
          <w:lang w:bidi="fa-IR"/>
        </w:rPr>
        <w:t xml:space="preserve">ابوالثناء، احمد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زابلى</w:t>
      </w:r>
    </w:p>
    <w:p>
      <w:pPr>
        <w:pStyle w:val="BookText"/>
        <w:rPr/>
      </w:pPr>
      <w:r>
        <w:rPr>
          <w:rFonts w:ascii="Amiri" w:hAnsi="Amiri" w:eastAsia="Amiri" w:cs="Amiri"/>
          <w:color w:val="111111"/>
          <w:sz w:val="28"/>
          <w:sz w:val="28"/>
          <w:szCs w:val="28"/>
          <w:rtl w:val="true"/>
          <w:lang w:bidi="ar-SA"/>
        </w:rPr>
        <w:t xml:space="preserve">ابوالثناء، محمود بن ابى بكر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ارموى</w:t>
      </w:r>
    </w:p>
    <w:p>
      <w:pPr>
        <w:pStyle w:val="BookText"/>
        <w:rPr/>
      </w:pPr>
      <w:r>
        <w:rPr>
          <w:rFonts w:ascii="Amiri" w:hAnsi="Amiri" w:eastAsia="Amiri" w:cs="Amiri"/>
          <w:color w:val="111111"/>
          <w:sz w:val="28"/>
          <w:sz w:val="28"/>
          <w:szCs w:val="28"/>
          <w:rtl w:val="true"/>
          <w:lang w:bidi="ar-SA"/>
        </w:rPr>
        <w:t xml:space="preserve">ابوالثناء، محمود بن ابى الفضل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بهاءالدين طبرى</w:t>
      </w:r>
    </w:p>
    <w:p>
      <w:pPr>
        <w:pStyle w:val="BookText"/>
        <w:rPr/>
      </w:pPr>
      <w:r>
        <w:rPr>
          <w:rFonts w:ascii="Amiri" w:hAnsi="Amiri" w:eastAsia="Amiri" w:cs="Amiri"/>
          <w:color w:val="111111"/>
          <w:sz w:val="28"/>
          <w:sz w:val="28"/>
          <w:szCs w:val="28"/>
          <w:rtl w:val="true"/>
          <w:lang w:bidi="ar-SA"/>
        </w:rPr>
        <w:t xml:space="preserve">ابوالثناء، محمود بن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شمس الدين، محمود بن عبدالرحمان</w:t>
      </w:r>
    </w:p>
    <w:p>
      <w:pPr>
        <w:pStyle w:val="BookText"/>
        <w:rPr/>
      </w:pPr>
      <w:r>
        <w:rPr>
          <w:rFonts w:ascii="Amiri" w:hAnsi="Amiri" w:eastAsia="Amiri" w:cs="Amiri"/>
          <w:color w:val="111111"/>
          <w:sz w:val="28"/>
          <w:sz w:val="28"/>
          <w:szCs w:val="28"/>
          <w:rtl w:val="true"/>
          <w:lang w:bidi="ar-SA"/>
        </w:rPr>
        <w:t xml:space="preserve">ابوالثناء، محمود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آلوسى، سيد محمود بن عبداللّٰه</w:t>
      </w:r>
    </w:p>
    <w:p>
      <w:pPr>
        <w:pStyle w:val="BookText"/>
        <w:rPr/>
      </w:pPr>
      <w:r>
        <w:rPr>
          <w:rFonts w:ascii="Amiri" w:hAnsi="Amiri" w:eastAsia="Amiri" w:cs="Amiri"/>
          <w:color w:val="111111"/>
          <w:sz w:val="28"/>
          <w:sz w:val="28"/>
          <w:szCs w:val="28"/>
          <w:rtl w:val="true"/>
          <w:lang w:bidi="ar-SA"/>
        </w:rPr>
        <w:t xml:space="preserve">ابوالثناء، محمود بن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سديدالدين، محمود بن عمر</w:t>
      </w:r>
    </w:p>
    <w:p>
      <w:pPr>
        <w:pStyle w:val="BookText"/>
        <w:rPr/>
      </w:pPr>
      <w:r>
        <w:rPr>
          <w:rFonts w:ascii="Amiri" w:hAnsi="Amiri" w:eastAsia="Amiri" w:cs="Amiri"/>
          <w:color w:val="111111"/>
          <w:sz w:val="28"/>
          <w:sz w:val="28"/>
          <w:szCs w:val="28"/>
          <w:rtl w:val="true"/>
          <w:lang w:bidi="ar-SA"/>
        </w:rPr>
        <w:t xml:space="preserve">ابوالثناء، محمود بن مسعود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قطب الدين شيرازى، محمود بن مسعود بن مصلح</w:t>
      </w:r>
    </w:p>
    <w:p>
      <w:pPr>
        <w:pStyle w:val="BookText"/>
        <w:rPr/>
      </w:pPr>
      <w:r>
        <w:rPr>
          <w:rFonts w:ascii="Amiri" w:hAnsi="Amiri" w:eastAsia="Amiri" w:cs="Amiri"/>
          <w:color w:val="111111"/>
          <w:sz w:val="28"/>
          <w:sz w:val="28"/>
          <w:szCs w:val="28"/>
          <w:rtl w:val="true"/>
          <w:lang w:bidi="ar-SA"/>
        </w:rPr>
        <w:t xml:space="preserve">ابوالثناء، محمود بن نعمت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سكره، محمد بن عبدالله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ابوثور، فهم بن عمرو بن قيس عيلان</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ابوثور، عمرو بن معديكرب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زبيدى، عمرو بن معديكرب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ابوجابر، سيار بن طارق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ابوجابر، عبداللّٰه بن عمرو بن 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ابوالجارود، زياد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ابى زياد منذر بن جارود عبدى، همدانى خراسانى،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 از اصحاب حضرت باقر عليه السلام، بلكه به نوشتۀ بعضى، از اصحاب حضرت امام سجّاد و صادق عليهما السلام نيز بود، لكن تفسير خود را كه به قرآن مجيد نوشته، تنها از حضرت باقر عليه السلام روايت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بعد از خروج زيد بن على بدو گراييد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حضرت اعراض كرده و زيدى مذهب شد و همچنان كه كور مادرزاد و بى بصر </w:t>
      </w:r>
    </w:p>
    <w:p>
      <w:pPr>
        <w:pStyle w:val="BookText"/>
        <w:rPr/>
      </w:pPr>
      <w:r>
        <w:rPr>
          <w:rFonts w:ascii="IRNazanin" w:hAnsi="IRNazanin" w:eastAsia="IRNazanin"/>
          <w:color w:val="111111"/>
          <w:sz w:val="28"/>
          <w:sz w:val="28"/>
          <w:szCs w:val="28"/>
          <w:rtl w:val="true"/>
          <w:lang w:bidi="fa-IR"/>
        </w:rPr>
        <w:t xml:space="preserve">بوده، بى بصيرت هم گرديد و از طرف قرين الشرف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 كه به نوشتۀ قاموس، نام شيطانى است كور و نابينا و ساكن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فرقۀ جاروديه هم، كه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موسوم و از شعب زيديّه مى باشند و به عنوان جاروديّه نگارش داده ايم، بدو منسوب و اخبار بسيارى در ذمّ وى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يا بعد از آن سال درگذشت و مقام، مقتضى بسط زائد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ابوالجاموس، ثور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اعرابى، از ادباى عرب مى باشد كه گاهى در بصره ميهمان آل سليمان بن على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مقفع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حدود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فنون فصاحت را از وى ياد گرفته است و سال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ابوجبل</w:t>
      </w:r>
    </w:p>
    <w:p>
      <w:pPr>
        <w:pStyle w:val="BookText"/>
        <w:rPr/>
      </w:pPr>
      <w:r>
        <w:rPr>
          <w:rFonts w:ascii="Amiri" w:hAnsi="Amiri" w:eastAsia="Amiri" w:cs="Amiri"/>
          <w:color w:val="111111"/>
          <w:sz w:val="28"/>
          <w:sz w:val="28"/>
          <w:szCs w:val="28"/>
          <w:rtl w:val="true"/>
          <w:lang w:bidi="ar-SA"/>
        </w:rPr>
        <w:t>واقفى مذهب و از اصحاب حضرت امام كاظم عليه السلام و 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ابوجحيفه، وهب بن عبدالله</w:t>
      </w:r>
    </w:p>
    <w:p>
      <w:pPr>
        <w:pStyle w:val="BookText"/>
        <w:rPr/>
      </w:pPr>
      <w:r>
        <w:rPr>
          <w:rFonts w:ascii="Amiri" w:hAnsi="Amiri" w:eastAsia="Amiri" w:cs="Amiri"/>
          <w:color w:val="111111"/>
          <w:sz w:val="28"/>
          <w:sz w:val="28"/>
          <w:szCs w:val="28"/>
          <w:rtl w:val="true"/>
          <w:lang w:bidi="ar-SA"/>
        </w:rPr>
        <w:t>از اصحاب حضرت اميرالمؤمنين عليه السلام مى باشد و در حال صغر از اصحاب حضرت رسالت صلى الله عليه و آله نيز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ابوالجراح، عبدالله بن عياش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منتوف، عبداللّٰه بن عياش بن عبداللّٰه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ابوالجراح، عبدالملك بن ميسرۀ كندى</w:t>
      </w:r>
    </w:p>
    <w:p>
      <w:pPr>
        <w:pStyle w:val="BookText"/>
        <w:rPr/>
      </w:pPr>
      <w:r>
        <w:rPr>
          <w:rFonts w:ascii="Amiri" w:hAnsi="Amiri" w:eastAsia="Amiri" w:cs="Amiri"/>
          <w:color w:val="111111"/>
          <w:sz w:val="28"/>
          <w:sz w:val="28"/>
          <w:szCs w:val="28"/>
          <w:rtl w:val="true"/>
          <w:lang w:bidi="ar-SA"/>
        </w:rPr>
        <w:t>مصطلح رجال و يكى از اصحاب هم هست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ابوجراده، عامر بن ربيعه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بنى ابى جراده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ابوجرير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كنيۀ سه تن از اصحاب كبار ائمّۀ اطهار عليهم السلام مى باشد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بن ادريس بن عبدالله بن سعد اشعرى قمى و زكريا بن عبدالصمد قمى و محمد بن عبدالله يا عبيدالله و شرح حال ايشان موكول به كتب رجاليّه است و اولى با چند تن </w:t>
      </w:r>
    </w:p>
    <w:p>
      <w:pPr>
        <w:pStyle w:val="BookText"/>
        <w:rPr/>
      </w:pPr>
      <w:r>
        <w:rPr>
          <w:rFonts w:ascii="IRNazanin" w:hAnsi="IRNazanin" w:eastAsia="IRNazanin"/>
          <w:color w:val="111111"/>
          <w:sz w:val="28"/>
          <w:sz w:val="28"/>
          <w:szCs w:val="28"/>
          <w:rtl w:val="true"/>
          <w:lang w:bidi="fa-IR"/>
        </w:rPr>
        <w:t>ديگر از اصحاب ائمّه عليهم السلام در قبرستان بزرگ قم، كه در اين اواخر باغ ملّى شده، مدفون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ابوجعد، احمد بن عامر طائى</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ابوجعده</w:t>
      </w:r>
    </w:p>
    <w:p>
      <w:pPr>
        <w:pStyle w:val="BookText"/>
        <w:rPr/>
      </w:pPr>
      <w:r>
        <w:rPr>
          <w:rFonts w:ascii="Amiri" w:hAnsi="Amiri" w:eastAsia="Amiri" w:cs="Amiri"/>
          <w:color w:val="111111"/>
          <w:sz w:val="28"/>
          <w:sz w:val="28"/>
          <w:szCs w:val="28"/>
          <w:rtl w:val="true"/>
          <w:lang w:bidi="ar-SA"/>
        </w:rPr>
        <w:t>واقفى و از اصحاب حضرت امام كاظم عليه السلام و 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w:t>
      </w:r>
    </w:p>
    <w:p>
      <w:pPr>
        <w:pStyle w:val="BookText"/>
        <w:rPr/>
      </w:pPr>
      <w:r>
        <w:rPr>
          <w:rFonts w:ascii="IRNazanin" w:hAnsi="IRNazanin" w:eastAsia="IRNazanin"/>
          <w:color w:val="111111"/>
          <w:sz w:val="28"/>
          <w:sz w:val="28"/>
          <w:szCs w:val="28"/>
          <w:rtl w:val="true"/>
          <w:lang w:bidi="fa-IR"/>
        </w:rPr>
        <w:t xml:space="preserve">در كتب اخبار و آثار دينيّه و اصطلاح فقها، كنيۀ حضرت باقر و حضرت جواد عليهما السلام مى باشد؛ چنانچه در صورت نبودن قرينه، مراد حضرت باقر عليه السلام بوده و در جايى كه مراد حضرت جواد عليه السلام باشد،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مقيد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شايد در بعضى موارد به اتكال قراين ديگر،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مطلق گفته و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مقيد ننمايند و گاهى من باب تأكيد در حضرت باقر عليه السلام هم مقيد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رجالى و ارباب تراجم، كنيۀ جمعى وافر از محدّثين و طبقات ديگر مى باشد كه در كتب رجاليّه مذكور و در اين كتاب نيز با عناوين متفرقه نگارش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ابوجعفرك، احمد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بوجعفرك</w:t>
      </w:r>
    </w:p>
    <w:p>
      <w:pPr>
        <w:pStyle w:val="BookText"/>
        <w:rPr/>
      </w:pPr>
      <w:r>
        <w:rPr>
          <w:rFonts w:ascii="Amiri" w:hAnsi="Amiri" w:eastAsia="Amiri" w:cs="Amiri"/>
          <w:color w:val="111111"/>
          <w:sz w:val="28"/>
          <w:sz w:val="28"/>
          <w:szCs w:val="28"/>
          <w:rtl w:val="true"/>
          <w:lang w:bidi="ar-SA"/>
        </w:rPr>
        <w:t xml:space="preserve">ابوالجناب، احمد بن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نجم الدين كبرى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ابوجناده، حصين بن مخارق سلولى واقفى اعمى</w:t>
      </w:r>
    </w:p>
    <w:p>
      <w:pPr>
        <w:pStyle w:val="BookText"/>
        <w:rPr/>
      </w:pPr>
      <w:r>
        <w:rPr>
          <w:rFonts w:ascii="Amiri" w:hAnsi="Amiri" w:eastAsia="Amiri" w:cs="Amiri"/>
          <w:color w:val="111111"/>
          <w:sz w:val="28"/>
          <w:sz w:val="28"/>
          <w:szCs w:val="28"/>
          <w:rtl w:val="true"/>
          <w:lang w:bidi="ar-SA"/>
        </w:rPr>
        <w:t>موكول به كتب رجاليّه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ابوالجود يا ابوالجوز، قاسم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عجلانى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ابوالجوزا، اوس بن خالد تابعى</w:t>
      </w:r>
    </w:p>
    <w:p>
      <w:pPr>
        <w:pStyle w:val="BookText"/>
        <w:rPr/>
      </w:pPr>
      <w:r>
        <w:rPr>
          <w:rFonts w:ascii="Amiri" w:hAnsi="Amiri" w:eastAsia="Amiri" w:cs="Amiri"/>
          <w:color w:val="111111"/>
          <w:sz w:val="28"/>
          <w:sz w:val="28"/>
          <w:szCs w:val="28"/>
          <w:rtl w:val="true"/>
          <w:lang w:bidi="ar-SA"/>
        </w:rPr>
        <w:t>موكول به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ابوالجوزا، اوس بن عبداللّٰه بصرى ربعى</w:t>
      </w:r>
    </w:p>
    <w:p>
      <w:pPr>
        <w:pStyle w:val="BookText"/>
        <w:rPr/>
      </w:pPr>
      <w:r>
        <w:rPr>
          <w:rFonts w:ascii="Amiri" w:hAnsi="Amiri" w:eastAsia="Amiri" w:cs="Amiri"/>
          <w:color w:val="111111"/>
          <w:sz w:val="28"/>
          <w:sz w:val="28"/>
          <w:szCs w:val="28"/>
          <w:rtl w:val="true"/>
          <w:lang w:bidi="ar-SA"/>
        </w:rPr>
        <w:t>از محدثين عامه و شرح حال او موكول به كتب رجاليه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ابوالجوزا، منبه بن عبداللّٰه تميمى</w:t>
      </w:r>
    </w:p>
    <w:p>
      <w:pPr>
        <w:pStyle w:val="BookText"/>
        <w:rPr/>
      </w:pPr>
      <w:r>
        <w:rPr>
          <w:rFonts w:ascii="Amiri" w:hAnsi="Amiri" w:eastAsia="Amiri" w:cs="Amiri"/>
          <w:color w:val="111111"/>
          <w:sz w:val="28"/>
          <w:sz w:val="28"/>
          <w:szCs w:val="28"/>
          <w:rtl w:val="true"/>
          <w:lang w:bidi="ar-SA"/>
        </w:rPr>
        <w:t>محدّث امامى و شرح حال او موكول به كتب رجاليّه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ابوجويره، حطان بن خفاف</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ابوجهل، عمرو يا عمر بن هشام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ابوالحكم، ابوجهل عمرو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ابوالجهم، بكير بن اعين بن سنسن شيبانى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ابوالجهم، ثوير بن ابى فاخته سعيد بن علاقه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ابوالجهم، حرث بن صمه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علم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ابوالجيش، انس بن رافع</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ابوالجيش، مظفر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ابوسهل، اسماعيل بن على</w:t>
      </w:r>
    </w:p>
    <w:p>
      <w:pPr>
        <w:pStyle w:val="BookText"/>
        <w:rPr/>
      </w:pPr>
      <w:r>
        <w:rPr>
          <w:rFonts w:ascii="IRNazanin" w:hAnsi="IRNazanin" w:eastAsia="IRNazanin"/>
          <w:color w:val="111111"/>
          <w:sz w:val="28"/>
          <w:sz w:val="28"/>
          <w:szCs w:val="28"/>
          <w:rtl w:val="true"/>
          <w:lang w:bidi="fa-IR"/>
        </w:rPr>
        <w:t xml:space="preserve">ابوحاتم، سهل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سجستانى، سهل بن محمد</w:t>
      </w:r>
    </w:p>
    <w:p>
      <w:pPr>
        <w:pStyle w:val="BookText"/>
        <w:rPr/>
      </w:pPr>
      <w:r>
        <w:rPr>
          <w:rFonts w:ascii="Amiri" w:hAnsi="Amiri" w:eastAsia="Amiri" w:cs="Amiri"/>
          <w:color w:val="111111"/>
          <w:sz w:val="28"/>
          <w:sz w:val="28"/>
          <w:szCs w:val="28"/>
          <w:rtl w:val="true"/>
          <w:lang w:bidi="ar-SA"/>
        </w:rPr>
        <w:t xml:space="preserve">ابوحاتم، محمد بن ادريس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رازى، محمد بن ادريس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ابوحاتم، محمد بن ادريس بن منذر</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ابوحاتم، محمد بن حيان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بستى،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ابوالحارث، كثير بن كلثم يا كلثمه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ابوالحارث، محمد بن عبدالرحمان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ابوالحارث يا ابوالحارس، عبيدالله يا غيلان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ذوالرمه</w:t>
      </w:r>
    </w:p>
    <w:p>
      <w:pPr>
        <w:pStyle w:val="BookText"/>
        <w:rPr/>
      </w:pPr>
      <w:r>
        <w:rPr>
          <w:rFonts w:eastAsia="Times New Roman" w:cs="Times New Roman" w:ascii="Times New Roman" w:hAnsi="Times New Roman"/>
          <w:color w:val="111111"/>
          <w:sz w:val="28"/>
          <w:szCs w:val="28"/>
          <w:lang w:val="en-US" w:bidi="en-US"/>
        </w:rPr>
        <w:t>3492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ابوالحارس اولاسى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فيض بن حضر، از مشاهير عرفا و معاصرين ذوالنّون مصرى مى باشد كه زمان مأمون، هفتمين خليفۀ عباسى، را تا عهد معتمد، پانزدهمين ايشان، دريافته و در حدود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ابوحازم، سعيد بن ابى حازم احمسى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ابوحازم، سلمة بن دينار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ابوحازم، ميسرة بن حبيب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ابوحامد، احمد بن ابراهيم مراغى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ابوحامد، سليمان بن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ابوحامد، احمد بن ابى طاهر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اسفرايينى، احمد</w:t>
      </w:r>
    </w:p>
    <w:p>
      <w:pPr>
        <w:pStyle w:val="BookText"/>
        <w:rPr/>
      </w:pPr>
      <w:r>
        <w:rPr>
          <w:rFonts w:ascii="IRNazanin" w:hAnsi="IRNazanin" w:eastAsia="IRNazanin"/>
          <w:color w:val="111111"/>
          <w:sz w:val="28"/>
          <w:sz w:val="28"/>
          <w:szCs w:val="28"/>
          <w:rtl w:val="true"/>
          <w:lang w:bidi="fa-IR"/>
        </w:rPr>
        <w:t xml:space="preserve">ابوحامد، احمد بن عامر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مرورودى</w:t>
      </w:r>
    </w:p>
    <w:p>
      <w:pPr>
        <w:pStyle w:val="BookText"/>
        <w:rPr/>
      </w:pPr>
      <w:r>
        <w:rPr>
          <w:rFonts w:ascii="Amiri" w:hAnsi="Amiri" w:eastAsia="Amiri" w:cs="Amiri"/>
          <w:color w:val="111111"/>
          <w:sz w:val="28"/>
          <w:sz w:val="28"/>
          <w:szCs w:val="28"/>
          <w:rtl w:val="true"/>
          <w:lang w:bidi="ar-SA"/>
        </w:rPr>
        <w:t xml:space="preserve">ابوحامد، احمد بن على بن عبدالكافى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سبكى، احمد بن على بن عبدالكافى</w:t>
      </w:r>
    </w:p>
    <w:p>
      <w:pPr>
        <w:pStyle w:val="BookText"/>
        <w:rPr/>
      </w:pPr>
      <w:r>
        <w:rPr>
          <w:rFonts w:ascii="Amiri" w:hAnsi="Amiri" w:eastAsia="Amiri" w:cs="Amiri"/>
          <w:color w:val="111111"/>
          <w:sz w:val="28"/>
          <w:sz w:val="28"/>
          <w:szCs w:val="28"/>
          <w:rtl w:val="true"/>
          <w:lang w:bidi="ar-SA"/>
        </w:rPr>
        <w:t xml:space="preserve">ابوحامد، احمد بن محمد انطاكى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ابوالرقعمق</w:t>
      </w:r>
    </w:p>
    <w:p>
      <w:pPr>
        <w:pStyle w:val="BookText"/>
        <w:rPr/>
      </w:pPr>
      <w:r>
        <w:rPr>
          <w:rFonts w:ascii="IRNazanin" w:hAnsi="IRNazanin" w:eastAsia="IRNazanin"/>
          <w:color w:val="111111"/>
          <w:sz w:val="28"/>
          <w:sz w:val="28"/>
          <w:szCs w:val="28"/>
          <w:rtl w:val="true"/>
          <w:lang w:bidi="fa-IR"/>
        </w:rPr>
        <w:t xml:space="preserve">ابوحامد، احمد بن محمد دلوى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دلوى</w:t>
      </w:r>
    </w:p>
    <w:p>
      <w:pPr>
        <w:pStyle w:val="BookText"/>
        <w:rPr/>
      </w:pPr>
      <w:r>
        <w:rPr>
          <w:rFonts w:ascii="IRNazanin" w:hAnsi="IRNazanin" w:eastAsia="IRNazanin"/>
          <w:color w:val="111111"/>
          <w:sz w:val="28"/>
          <w:sz w:val="28"/>
          <w:szCs w:val="28"/>
          <w:rtl w:val="true"/>
          <w:lang w:bidi="fa-IR"/>
        </w:rPr>
        <w:t xml:space="preserve">ابوحامد، احمد بن محمد صاغانى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صاغانى، احمد بن محمد</w:t>
      </w:r>
    </w:p>
    <w:p>
      <w:pPr>
        <w:pStyle w:val="BookText"/>
        <w:rPr/>
      </w:pPr>
      <w:r>
        <w:rPr>
          <w:rFonts w:ascii="IRNazanin" w:hAnsi="IRNazanin" w:eastAsia="IRNazanin"/>
          <w:color w:val="111111"/>
          <w:sz w:val="28"/>
          <w:sz w:val="28"/>
          <w:szCs w:val="28"/>
          <w:rtl w:val="true"/>
          <w:lang w:bidi="fa-IR"/>
        </w:rPr>
        <w:t xml:space="preserve">ابوحامد، دوستان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دوستان</w:t>
      </w:r>
    </w:p>
    <w:p>
      <w:pPr>
        <w:pStyle w:val="BookText"/>
        <w:rPr/>
      </w:pPr>
      <w:r>
        <w:rPr>
          <w:rFonts w:ascii="Amiri" w:hAnsi="Amiri" w:eastAsia="Amiri" w:cs="Amiri"/>
          <w:color w:val="111111"/>
          <w:sz w:val="28"/>
          <w:sz w:val="28"/>
          <w:szCs w:val="28"/>
          <w:rtl w:val="true"/>
          <w:lang w:bidi="ar-SA"/>
        </w:rPr>
        <w:t xml:space="preserve">ابوحامد، زياد بن معاويه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نابغۀ ذبيانى</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ابوحامد، محمد بن عبدالله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ابن زهره، عبداللّٰه </w:t>
      </w:r>
    </w:p>
    <w:p>
      <w:pPr>
        <w:pStyle w:val="BookText"/>
        <w:rPr/>
      </w:pPr>
      <w:r>
        <w:rPr>
          <w:rFonts w:ascii="IRNazanin" w:hAnsi="IRNazanin" w:eastAsia="IRNazanin"/>
          <w:color w:val="111111"/>
          <w:sz w:val="28"/>
          <w:sz w:val="28"/>
          <w:szCs w:val="28"/>
          <w:rtl w:val="true"/>
          <w:lang w:bidi="fa-IR"/>
        </w:rPr>
        <w:t xml:space="preserve">ابوحامد، محمد بن على بن عمر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سمرقندى، محمد بن على بن عمر</w:t>
      </w:r>
    </w:p>
    <w:p>
      <w:pPr>
        <w:pStyle w:val="BookText"/>
        <w:rPr/>
      </w:pPr>
      <w:r>
        <w:rPr>
          <w:rFonts w:ascii="Amiri" w:hAnsi="Amiri" w:eastAsia="Amiri" w:cs="Amiri"/>
          <w:color w:val="111111"/>
          <w:sz w:val="28"/>
          <w:sz w:val="28"/>
          <w:szCs w:val="28"/>
          <w:rtl w:val="true"/>
          <w:lang w:bidi="ar-SA"/>
        </w:rPr>
        <w:t xml:space="preserve">ابوحامد، محمد بن محمد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عميدى، محمد بن محمد</w:t>
      </w:r>
    </w:p>
    <w:p>
      <w:pPr>
        <w:pStyle w:val="BookText"/>
        <w:rPr/>
      </w:pPr>
      <w:r>
        <w:rPr>
          <w:rFonts w:ascii="IRNazanin" w:hAnsi="IRNazanin" w:eastAsia="IRNazanin"/>
          <w:color w:val="111111"/>
          <w:sz w:val="28"/>
          <w:sz w:val="28"/>
          <w:szCs w:val="28"/>
          <w:rtl w:val="true"/>
          <w:lang w:bidi="fa-IR"/>
        </w:rPr>
        <w:t xml:space="preserve">ابوحامد، محمد بن محمد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غزالى،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ابوحبش يا ابوحبيش، تميم بن عمرو</w:t>
      </w:r>
    </w:p>
    <w:p>
      <w:pPr>
        <w:pStyle w:val="BookText"/>
        <w:rPr/>
      </w:pPr>
      <w:r>
        <w:rPr>
          <w:rFonts w:ascii="Amiri" w:hAnsi="Amiri" w:eastAsia="Amiri" w:cs="Amiri"/>
          <w:color w:val="111111"/>
          <w:sz w:val="28"/>
          <w:sz w:val="28"/>
          <w:szCs w:val="28"/>
          <w:rtl w:val="true"/>
          <w:lang w:bidi="ar-SA"/>
        </w:rPr>
        <w:t>از اصحاب حضرت اميرالمؤمنين عليه السلام و موكول به كتب مربوطه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ابوحبه، ثابت بن نعمان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ابوحبه، روح بن زنباع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ابوحبه، عامر بن عمرو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ابوحبيب، ناجية بن ابى عماره صيداوى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ابوحبيش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ابوحبش</w:t>
      </w:r>
    </w:p>
    <w:p>
      <w:pPr>
        <w:pStyle w:val="BookText"/>
        <w:rPr/>
      </w:pPr>
      <w:r>
        <w:rPr>
          <w:rFonts w:eastAsia="Times New Roman" w:cs="Times New Roman" w:ascii="Times New Roman" w:hAnsi="Times New Roman"/>
          <w:color w:val="111111"/>
          <w:sz w:val="28"/>
          <w:szCs w:val="28"/>
          <w:lang w:val="en-US" w:bidi="en-US"/>
        </w:rPr>
        <w:t>3493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ابوالحتوف </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عجلانى انصارى، پسر حارث بن سلمۀ انصارى، به قبيلۀ بنى عجلان از شعب قبيلۀ خزرج منسوب، از شهداى كربلا و نخست با برادرش، سعد بن حارث بن سلمه، در كوفه از خوارج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برادر با عمر بن سعد براى مقاتله با امام مظلوم به كربلا آمدند تا آنكه آن حضرت بعد از شهادت اصحاب ندا درداد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ناصر ينصرنا؟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عيال و اطفال صدا به گريه و نوحه بلند كردند؛ پس در اين حال هر دو برادر مشمول سعادت و توفيق پروردگارى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 دخترزادۀ پيغمبر ما مى باشد و فرداى قيامت انتظار شفاعت جدّ او را داريم و با اين حال با چه رو به سر مقاتله برآييم‌؟ از لشكريان ابن سعد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روى آن حضرت بديشان حمله برده و جمعى را مقتول و گروهى را مجروح و زخم دار نمودند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عاقبت هر دو در يك مكان به درجۀ رفيعۀ شهادت نائل و عاقبت به خير شدند و سعادت ابدى را حيازت 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حشرنا اللّه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ابوالحتوف در جايى به نظر </w:t>
      </w:r>
      <w:bookmarkStart w:id="30" w:name="pg15942_166187"/>
    </w:p>
    <w:p>
      <w:pPr>
        <w:pStyle w:val="BookText"/>
        <w:rPr/>
      </w:pPr>
      <w:bookmarkEnd w:id="30"/>
      <w:r>
        <w:rPr>
          <w:rFonts w:ascii="Amiri" w:hAnsi="Amiri" w:eastAsia="Amiri" w:cs="Amiri"/>
          <w:color w:val="111111"/>
          <w:sz w:val="28"/>
          <w:sz w:val="28"/>
          <w:szCs w:val="28"/>
          <w:rtl w:val="true"/>
          <w:lang w:bidi="ar-SA"/>
        </w:rPr>
        <w:t>نرسيده و دور نيست كه متحدالاسم والكنيه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6128295_2142443653"/>
      <w:bookmarkStart w:id="32" w:name="_Toc11"/>
      <w:bookmarkEnd w:id="31"/>
      <w:r>
        <w:rPr>
          <w:rtl w:val="true"/>
        </w:rPr>
        <w:t>ابوالحجاج</w:t>
      </w:r>
      <w:bookmarkEnd w:id="32"/>
    </w:p>
    <w:p>
      <w:pPr>
        <w:pStyle w:val="BookText"/>
        <w:rPr/>
      </w:pPr>
      <w:r>
        <w:rPr>
          <w:rFonts w:ascii="IRNazanin" w:hAnsi="IRNazanin" w:eastAsia="IRNazanin"/>
          <w:color w:val="111111"/>
          <w:sz w:val="28"/>
          <w:sz w:val="28"/>
          <w:szCs w:val="28"/>
          <w:rtl w:val="true"/>
          <w:lang w:bidi="fa-IR"/>
        </w:rPr>
        <w:t>ابوالحجاج</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ابوالحجاج اقصرى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اقصرى</w:t>
      </w:r>
    </w:p>
    <w:p>
      <w:pPr>
        <w:pStyle w:val="BookText"/>
        <w:rPr/>
      </w:pPr>
      <w:r>
        <w:rPr>
          <w:rFonts w:ascii="Amiri" w:hAnsi="Amiri" w:eastAsia="Amiri" w:cs="Amiri"/>
          <w:color w:val="111111"/>
          <w:sz w:val="28"/>
          <w:sz w:val="28"/>
          <w:szCs w:val="28"/>
          <w:rtl w:val="true"/>
          <w:lang w:bidi="ar-SA"/>
        </w:rPr>
        <w:t xml:space="preserve">ابوالحجاج، يوسف بن حيدره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رحبى، يوسف بن حيدره</w:t>
      </w:r>
    </w:p>
    <w:p>
      <w:pPr>
        <w:pStyle w:val="BookText"/>
        <w:rPr/>
      </w:pPr>
      <w:r>
        <w:rPr>
          <w:rFonts w:ascii="Amiri" w:hAnsi="Amiri" w:eastAsia="Amiri" w:cs="Amiri"/>
          <w:color w:val="111111"/>
          <w:sz w:val="28"/>
          <w:sz w:val="28"/>
          <w:szCs w:val="28"/>
          <w:rtl w:val="true"/>
          <w:lang w:bidi="ar-SA"/>
        </w:rPr>
        <w:t xml:space="preserve">ابوالحجاج، يوسف بن سليمان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اعلم، يوسف بن سليمان بن عبسى</w:t>
      </w:r>
    </w:p>
    <w:p>
      <w:pPr>
        <w:pStyle w:val="BookText"/>
        <w:rPr/>
      </w:pPr>
      <w:r>
        <w:rPr>
          <w:rFonts w:eastAsia="Times New Roman" w:cs="Times New Roman" w:ascii="Times New Roman" w:hAnsi="Times New Roman"/>
          <w:color w:val="111111"/>
          <w:sz w:val="28"/>
          <w:szCs w:val="28"/>
          <w:lang w:val="en-US" w:bidi="en-US"/>
        </w:rPr>
        <w:t>3494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ابوالحجاج، يوسف بن عبدالرحمان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يوسف بن عبدالملك بن يوسف بن على بن ابى الزهر، حلبى مزى</w:t>
      </w:r>
      <w:r>
        <w:rPr>
          <w:rStyle w:val="FootnoteAnchor"/>
          <w:rtl w:val="true"/>
        </w:rPr>
        <w:footnoteReference w:id="8"/>
      </w:r>
      <w:r>
        <w:rPr>
          <w:rFonts w:ascii="IRNazanin" w:hAnsi="IRNazanin" w:eastAsia="IRNazanin"/>
          <w:color w:val="111111"/>
          <w:sz w:val="28"/>
          <w:sz w:val="28"/>
          <w:szCs w:val="28"/>
          <w:rtl w:val="true"/>
          <w:lang w:bidi="fa-IR"/>
        </w:rPr>
        <w:t xml:space="preserve">دمشقى شافعى،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محدّثين عامّۀ قرن هشتم هجرت مى باشد كه بسيار قانع و متواضع و باحيا و حليم و كم سخن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غيبت و بدگويى از كسى نمى كرد و خودپسندى نمى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بغداد و مسند ابن حنبل و صحاح ستّه و ديگر كتب احاديث مبسوطۀ متداوله را از محيى الدين نووى و مشايخ بسيار ديگرى، كه در حدود هزار نفر مى باشند، خوانده و استماع نموده و در روايت آنها اجازه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محدّثين دمشق و غيره نيز از وى استماع حديث كردند و هرچه استماع مى نمودند، ديگر حريص تر شده و اصلاً سير نمى گرديدند و خسته خاطر نمى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حافظ و درياى علم حديث بودن ستوده و بر سلف و خلف ترجيحش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علوم حديثيّه، حافظ قرآن، در لغت و نحو و صرف و علوم عربيّه و فقه شافعى نيز متبحّر، نسبت به شرح حال روات و محدّثين نيز احفظ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حال ادبا و شعرا و امرا و ملوك و وزرا و طبقات ديگر غير از محدّثين اصلاً نمى پرداخت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اطراف الكتب السّتّة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حافظ شمس الدين محمد بن احمد ذهبى به نام مختصر</w:t>
      </w:r>
    </w:p>
    <w:p>
      <w:pPr>
        <w:pStyle w:val="BookText"/>
        <w:rPr/>
      </w:pPr>
      <w:r>
        <w:rPr>
          <w:rFonts w:ascii="IRNazanin" w:hAnsi="IRNazanin" w:eastAsia="IRNazanin"/>
          <w:color w:val="111111"/>
          <w:sz w:val="28"/>
          <w:sz w:val="28"/>
          <w:szCs w:val="28"/>
          <w:rtl w:val="true"/>
          <w:lang w:bidi="fa-IR"/>
        </w:rPr>
        <w:t>اطراف المزى تلخيصش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الاشراف بمعرفة الاطراف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بعضى از معاصرين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فى اسماء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كشف الظّنون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كتابى است بزرگ كه مثل آن تأليف نشده و گمان هم نمى رود كه قدرت تأليف مثل آن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مذكور به نام تذهيب التّهذيب همين كتاب را تلخيص كرده و ابن حجر عسقلانى نيز تلخيصش كرده و پاره اى فوايد ديگرى بدان افزوده و تهذيب الكمال فى معرفة الرّجال ناميده؛ سپس اين را نيز ملخّص كرده و به تقريب التهذيب موسومش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ابوالحجاج مابين ظهر و عصر روز جمعه دوازدهم صفر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حال قرائت آية الكرسى در دمشق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مقابر صوفيّه نزديكى معاصرش، ابن تيميه، مدفون گرديد و جماعت زيادى در نماز جنازه اش حاضر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حجر عسقلانى، احمد بن على، الدرر الكامنة فى اعيان المائة الثامنه،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ابوالحجاج، يوسف بن محمد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بياسى، يوسف بن محمد بن ابراهيم</w:t>
      </w:r>
    </w:p>
    <w:p>
      <w:pPr>
        <w:pStyle w:val="BookText"/>
        <w:rPr/>
      </w:pPr>
      <w:r>
        <w:rPr>
          <w:rFonts w:eastAsia="Times New Roman" w:cs="Times New Roman" w:ascii="Times New Roman" w:hAnsi="Times New Roman"/>
          <w:color w:val="111111"/>
          <w:sz w:val="28"/>
          <w:szCs w:val="28"/>
          <w:lang w:val="en-US" w:bidi="en-US"/>
        </w:rPr>
        <w:t>3495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ابوالحجاج، يوسف بن يحيى بن اسحاق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سبتى مغربى اسرائيلى، از اطبّاى نامى قرن هفتم هجرى مى باشد كه در هر دو قسمت علمى و عملى طبّ تجربتى كافى داشت و در نجوم و هندسه و صناعات فلسفه بصيرتى 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و منشأ وى شهر سبته از مشهورترين بلاد مغرب، جدّ نهمش سمعون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موصوف و شرح فصول بقراط از آثار نفيسۀ اوست و به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حلب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ابوحذيفه، اسحاق بن بشر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ابوحذيفه، بهشم بن عشبه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ابوحذيفه، واصل بن عطاى معتزلى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غزالى</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نوشتۀ روضات، نخستين كسى است كه به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موسوم بوده و در علم كلام </w:t>
      </w:r>
    </w:p>
    <w:p>
      <w:pPr>
        <w:pStyle w:val="BookText"/>
        <w:rPr/>
      </w:pPr>
      <w:r>
        <w:rPr>
          <w:rFonts w:ascii="Amiri" w:hAnsi="Amiri" w:eastAsia="Amiri" w:cs="Amiri"/>
          <w:color w:val="111111"/>
          <w:sz w:val="28"/>
          <w:sz w:val="28"/>
          <w:szCs w:val="28"/>
          <w:rtl w:val="true"/>
          <w:lang w:bidi="ar-SA"/>
        </w:rPr>
        <w:t>تأليف كتاب نموده و طريق معرفت حق را منحصر به قرآن و اجماع و عقل و خبر متواتر اجماعى داشته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ابوحرب، عطا</w:t>
      </w:r>
    </w:p>
    <w:p>
      <w:pPr>
        <w:pStyle w:val="BookText"/>
        <w:rPr/>
      </w:pPr>
      <w:r>
        <w:rPr>
          <w:rFonts w:ascii="IRNazanin" w:hAnsi="IRNazanin" w:eastAsia="IRNazanin"/>
          <w:color w:val="111111"/>
          <w:sz w:val="28"/>
          <w:sz w:val="28"/>
          <w:szCs w:val="28"/>
          <w:rtl w:val="true"/>
          <w:lang w:bidi="fa-IR"/>
        </w:rPr>
        <w:t>پسر ابوالاسود دئلى سابق الذكر و موكول به علم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ابوالحرث، ارسلان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بساسيرى</w:t>
      </w:r>
    </w:p>
    <w:p>
      <w:pPr>
        <w:pStyle w:val="BookText"/>
        <w:rPr/>
      </w:pPr>
      <w:r>
        <w:rPr>
          <w:rFonts w:ascii="Amiri" w:hAnsi="Amiri" w:eastAsia="Amiri" w:cs="Amiri"/>
          <w:color w:val="111111"/>
          <w:sz w:val="28"/>
          <w:sz w:val="28"/>
          <w:szCs w:val="28"/>
          <w:rtl w:val="true"/>
          <w:lang w:bidi="ar-SA"/>
        </w:rPr>
        <w:t xml:space="preserve">ابوالحرث، عبيدالله يا غيلان بن عقبه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ذوالرمه</w:t>
      </w:r>
    </w:p>
    <w:p>
      <w:pPr>
        <w:pStyle w:val="BookText"/>
        <w:rPr/>
      </w:pPr>
      <w:r>
        <w:rPr>
          <w:rFonts w:ascii="Amiri" w:hAnsi="Amiri" w:eastAsia="Amiri" w:cs="Amiri"/>
          <w:color w:val="111111"/>
          <w:sz w:val="28"/>
          <w:sz w:val="28"/>
          <w:szCs w:val="28"/>
          <w:rtl w:val="true"/>
          <w:lang w:bidi="ar-SA"/>
        </w:rPr>
        <w:t xml:space="preserve">ابوالحرم، مكى بن ريان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ابوالحزم</w:t>
      </w:r>
    </w:p>
    <w:p>
      <w:pPr>
        <w:pStyle w:val="BookText"/>
        <w:rPr/>
      </w:pPr>
      <w:r>
        <w:rPr>
          <w:rFonts w:ascii="Amiri" w:hAnsi="Amiri" w:eastAsia="Amiri" w:cs="Amiri"/>
          <w:color w:val="111111"/>
          <w:sz w:val="28"/>
          <w:sz w:val="28"/>
          <w:szCs w:val="28"/>
          <w:rtl w:val="true"/>
          <w:lang w:bidi="ar-SA"/>
        </w:rPr>
        <w:t xml:space="preserve">ابوحزره، جرير بن عطيه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جرير</w:t>
      </w:r>
    </w:p>
    <w:p>
      <w:pPr>
        <w:pStyle w:val="BookText"/>
        <w:rPr/>
      </w:pPr>
      <w:r>
        <w:rPr>
          <w:rFonts w:eastAsia="Times New Roman" w:cs="Times New Roman" w:ascii="Times New Roman" w:hAnsi="Times New Roman"/>
          <w:color w:val="111111"/>
          <w:sz w:val="28"/>
          <w:szCs w:val="28"/>
          <w:lang w:val="en-US" w:bidi="en-US"/>
        </w:rPr>
        <w:t>3496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ابوالحزم، مكى بن ريان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زيان بن شبة بن صالح،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صائن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اوايل قرن هفتم هجرت مى باشد كه حجّت كلام عرب، جامع فنون ادب، علم و فضل و عقل و ديانت وى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 نحو و لغت را از ابن صفار و ابن خشاب و ابن الانبارى و ساير مشايخ بغداد فراگرفت؛ پس به شهر موصل، كه اقامتگاه اوّلى او بوده، برگشت و بناى تدريس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 متنوعه مرجع استفادۀ فضلاى موصل و نواحى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اوقات خود را منحصر به تدريس مى داشت، لاجرم در تمامى عمر تأليفى نتوانست پرداخت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احتاج النوال الىٰ 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فلاتقبله تضح قرير عين</w:t>
      </w:r>
    </w:p>
    <w:p>
      <w:pPr>
        <w:pStyle w:val="BookText"/>
        <w:rPr/>
      </w:pPr>
      <w:r>
        <w:rPr>
          <w:rFonts w:ascii="Amiri" w:hAnsi="Amiri" w:eastAsia="Amiri" w:cs="Amiri"/>
          <w:color w:val="111111"/>
          <w:sz w:val="28"/>
          <w:sz w:val="28"/>
          <w:szCs w:val="28"/>
          <w:rtl w:val="true"/>
          <w:lang w:bidi="ar-SA"/>
        </w:rPr>
        <w:t xml:space="preserve">اذا عيف النوال لفرد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فاولى ان يُعافَ لمنتين</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موصل وفات يافت و در صحراى باب الميدان در مقبرۀ معافى بن عمران در جوار ابوبكر قرطبى مدفون گرديد و ماقبل حرف آخر كنيۀ او مابين راى قرشت و زاى هوز مردّد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ابوحسام، حسان بن ثابت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حسان </w:t>
      </w:r>
      <w:bookmarkStart w:id="33" w:name="pg15942_166190"/>
    </w:p>
    <w:p>
      <w:pPr>
        <w:pStyle w:val="BookText"/>
        <w:rPr/>
      </w:pPr>
      <w:bookmarkEnd w:id="3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ابوحسان، جميل بن زياد مرادى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ابوحسان، موسى بن عبيده عجلى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است</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6128297_2142443653"/>
      <w:bookmarkStart w:id="35" w:name="_Toc12"/>
      <w:bookmarkEnd w:id="34"/>
      <w:r>
        <w:rPr>
          <w:rtl w:val="true"/>
        </w:rPr>
        <w:t>ابوالحسن</w:t>
      </w:r>
      <w:bookmarkEnd w:id="35"/>
    </w:p>
    <w:p>
      <w:pPr>
        <w:pStyle w:val="BookText"/>
        <w:rPr/>
      </w:pPr>
      <w:r>
        <w:rPr>
          <w:rFonts w:ascii="IRNazanin" w:hAnsi="IRNazanin" w:eastAsia="IRNazanin"/>
          <w:color w:val="111111"/>
          <w:sz w:val="28"/>
          <w:sz w:val="28"/>
          <w:szCs w:val="28"/>
          <w:rtl w:val="true"/>
          <w:lang w:bidi="fa-IR"/>
        </w:rPr>
        <w:t>ابوالحسن</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در اصطلاح بعضى از مصنفين كه بسيار نادر و مى توان گفت كه متفرد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نبودن قرينه، عبارت از حضرت اميرالمؤمنين عليه السلام و مقيد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عليه السلام و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موسى عليه السلام و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عليه السلام و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على النقى عليه السلام است؛ مع ذلك امر سهل و غالباً مراد به واسطۀ قراين خارجيه معلوم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تراجم و تواريخ و سير كنيۀ جمعى زياد از طبقات مختلفه بوده و در اين كتاب نيز شرح حال بسيارى از ايشان كه تذكر دادن آنها در نهايت صعوبت است، به عناوين متفرقه نگارش يافته است و در اينجا يك چندى از ايشان را، كه تحت عنوان ديگر ذكر نشده، تذكر مى 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احمد بن عبدالله بن محمد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بكرى، اگرچه به عنوان بكرى، احمد بن عبداللّٰه بن محمد مذكور و هم اشاره شده است بر اينكه استاد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سه كتاب مقتل اميرالمؤمنين عليه السلام و وفاة فاطمة الزّهراء عليها السلام و الانوار و مفتاح السّرور والافكار فى مولد النّبى المختار مى باشد، باز در تحقيق اين موضوع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كشف الظّنون هم همان كتاب انوار را ستوده و به ابوالحسن احمد بن عبدالله بكرى منسوب داشته، ولى تاريخ وفات ابوالحسن و استاد شهيد ثانى بودن او را مذكور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بحار الانوار نيز نقل است كه در موقع ذكر كتب، خاصه همين سه كتاب را به ابوالحسن بكرى مصرى، استاد شهيد ثانى، نسبت داده و هر سه را از مدارك كتاب بحار خود مى شمارد و بعد از اين جمله گوييم كه ابوالحسن بكرى مذكور اصلاً استاد شهيد ثانى نبوده، بلكه اقلاً سه </w:t>
      </w:r>
    </w:p>
    <w:p>
      <w:pPr>
        <w:pStyle w:val="BookText"/>
        <w:rPr/>
      </w:pPr>
      <w:r>
        <w:rPr>
          <w:rFonts w:ascii="IRNazanin" w:hAnsi="IRNazanin" w:eastAsia="IRNazanin"/>
          <w:color w:val="111111"/>
          <w:sz w:val="28"/>
          <w:sz w:val="28"/>
          <w:szCs w:val="28"/>
          <w:rtl w:val="true"/>
          <w:lang w:bidi="fa-IR"/>
        </w:rPr>
        <w:t xml:space="preserve">قرن پيش از او و از متقدّمين بوده است؛ چنانچه در ذريعه از كتاب منهاج السّنّة ابن تيميّه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ابوالحسن بكرى، مؤلف كتاب انوار، اشعرى مذهب بوده و اين خود برهانى قاطع است بر اينكه زمان همين ابوالحسن پيش از زمان ابن تيميه بوده و استاد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بود و اينكه در بحار الانوار ابوالحسن بكرى مؤلف انوار و دو كتاب ديگر مذكور فوق را استاد شهيد دانسته، اشتباه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استاد شهيد، محمد بن محمد بن عبدالرحمان بكرى مذكور ذيل است كه او نيز مصرى و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همين وحدت كنيه و نسبت بكرى و مصرى منشأ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استاد شهيد، ابوالحسن محمد بن محمد بكرى مذكور ذيل است كه تأليف انوار نامى ندارد و ابوالحسن بكرى، كه مؤلف انوار مى باشد، استاد شهيد نبوده و نامش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طبيب طبرى،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اطبّاى نامى قرن چهارم هجرت، از مردمان طبرستان، طبيب خاصّ ركن الدولۀ 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كتاب معالجات بقراطيّه بوده و سال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ابوالحسن اشعرى،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ابى بشر</w:t>
      </w:r>
    </w:p>
    <w:p>
      <w:pPr>
        <w:pStyle w:val="BookText"/>
        <w:rPr/>
      </w:pPr>
      <w:r>
        <w:rPr>
          <w:rFonts w:ascii="Amiri" w:hAnsi="Amiri" w:eastAsia="Amiri" w:cs="Amiri"/>
          <w:color w:val="111111"/>
          <w:sz w:val="28"/>
          <w:sz w:val="28"/>
          <w:szCs w:val="28"/>
          <w:rtl w:val="true"/>
          <w:lang w:bidi="ar-SA"/>
        </w:rPr>
        <w:t xml:space="preserve">ابوالحسن بكرى، احمد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ابوالحسن، احمد بن عبداللّٰه بن محمد</w:t>
      </w:r>
    </w:p>
    <w:p>
      <w:pPr>
        <w:pStyle w:val="BookText"/>
        <w:rPr/>
      </w:pPr>
      <w:r>
        <w:rPr>
          <w:rFonts w:ascii="Amiri" w:hAnsi="Amiri" w:eastAsia="Amiri" w:cs="Amiri"/>
          <w:color w:val="111111"/>
          <w:sz w:val="28"/>
          <w:sz w:val="28"/>
          <w:szCs w:val="28"/>
          <w:rtl w:val="true"/>
          <w:lang w:bidi="ar-SA"/>
        </w:rPr>
        <w:t xml:space="preserve">ابوالحسن بكرى، محمد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ابوالحسن، محمد بن محمد بن عبدالرحمان</w:t>
      </w:r>
    </w:p>
    <w:p>
      <w:pPr>
        <w:pStyle w:val="BookText"/>
        <w:rPr/>
      </w:pPr>
      <w:r>
        <w:rPr>
          <w:rFonts w:eastAsia="Times New Roman" w:cs="Times New Roman" w:ascii="Times New Roman" w:hAnsi="Times New Roman"/>
          <w:color w:val="111111"/>
          <w:sz w:val="28"/>
          <w:szCs w:val="28"/>
          <w:lang w:val="en-US" w:bidi="en-US"/>
        </w:rPr>
        <w:t>3498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ابوالحسن حسينى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شيخ الشريعه حاج ميرزا محمد بن محمدعلى بن ابوالخير بن عبدالباقى بن عبدالوهاب حسينى، از اكابر علما و مراجع و زعماى عصر حاضر ما مى باشد كه حاوى فروع و اصول و فنون ادبيّه و عربيّه، محقّق مدقّق عميق النظر دقيق الفكر، علاوه بر مراتب ساميۀ علميّه، داراى كمالات معنوى، در مكارم اخلاق طاق و اجداد </w:t>
      </w:r>
    </w:p>
    <w:p>
      <w:pPr>
        <w:pStyle w:val="BookText"/>
        <w:rPr/>
      </w:pPr>
      <w:r>
        <w:rPr>
          <w:rFonts w:ascii="IRNazanin" w:hAnsi="IRNazanin" w:eastAsia="IRNazanin"/>
          <w:color w:val="111111"/>
          <w:sz w:val="28"/>
          <w:sz w:val="28"/>
          <w:szCs w:val="28"/>
          <w:rtl w:val="true"/>
          <w:lang w:bidi="fa-IR"/>
        </w:rPr>
        <w:t>طاهرين خود را وارث بالاستحقاق، اجتهاد و فقاهت وى مسلّم مخالف و موافق و مورد تصديق يگانه و بيگانه و از اكابر اساتيد اين نگارنده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343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9"/>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ميرزا ابوالحسن انگجى</w:t>
      </w:r>
    </w:p>
    <w:p>
      <w:pPr>
        <w:pStyle w:val="BookText"/>
        <w:rPr/>
      </w:pPr>
      <w:r>
        <w:rPr>
          <w:rFonts w:ascii="IRNazanin" w:hAnsi="IRNazanin" w:eastAsia="IRNazanin"/>
          <w:color w:val="111111"/>
          <w:sz w:val="28"/>
          <w:sz w:val="28"/>
          <w:szCs w:val="28"/>
          <w:rtl w:val="true"/>
          <w:lang w:bidi="fa-IR"/>
        </w:rPr>
        <w:t>نخست در موطن اصلى و مولد خود، شهر تبريز آذربايجان، ادبيّات و مقدمات لازمه و قسمت مهمّى از رياضيّات را تكميل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سطحى فقهى و اصولى را از آقاى آمير فتاح سرابى و ميرزا محمود اصولى، كه از افاضل علماى آذربايجان بوده اند،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مرام ادامۀ تحصيلات علميّه به نجف اشرف عازم و در حوزۀ درس استدلالى فقهى و اصولى آقاى شيخ محمدحسن مامقانى و فاضل ايروانى و حاج ميرزا حبيب الله رشتى و ديگر اجلّه، كه شرح حال هريكى در محل مقتضى از اين كتاب نگارش يافته، حاضر شد تا به مقام عالى علمى ارتقا جسته و به اجازات ايشان نائل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تبريز غم انگيز برگشته و تا آخر عمر به تدريس و تأليف و انجام حوايج مسلمين مشغول بود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ازاحة الالتباس عن حكم المشكوك من اللّباس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تبريز چاپ سنگى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رسائل شيخ مرتضى انصارى؛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رياض؛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مكاسب شيخ انصارى؛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باب ارث نجاة العباد صاحب جواهر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الحجّ‌؛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الصّلوة؛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الطّهارة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ترجمه در هيجدهم ذى قعدۀ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عازم دارالقدس گرديد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وى در محلّۀ انگج نامى از محلات تبريز مقيم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نام اصلى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محض به جهت توهّم كنيه بودن آن در همين باب كنيه نگاشته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ابوالحسن، سعيد بن هبة الله بن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طبيب، از متميّزين اطبّاى قرن پنجم هجرت مى باشد كه در زمان خود با كثرت علم و دانش و حسن معالجه در غايت شهرت، حكيم باشى مقتدى باللّه و مستظهر باللّه، بيست وهفتمين و بيست وهشتمين خليفۀ عباسى و معالجات بيمارستان عضدى در بغداد نيز بدو مفوض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الاقناع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طب كه بسيار مبسوط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خلق الانسان؛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طب كه بسيار مختصر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اليرقان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محمد بن محمد بن عبدالرحمان </w:t>
      </w:r>
      <w:r>
        <w:rPr>
          <w:rFonts w:eastAsia="IRNazanin" w:cs="IRNazanin"/>
          <w:color w:val="111111"/>
          <w:sz w:val="28"/>
          <w:szCs w:val="28"/>
          <w:rtl w:val="true"/>
          <w:lang w:bidi="fa-IR"/>
        </w:rPr>
        <w:t xml:space="preserve">(... -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بكرى مصرى، اشعرى الاصول، شافعى الفروع، ابوالحسن الكنيه، صديقى النسب والشهره، از اكابر عرفاى علما و علماى عرفاى اواسط قرن دهم هجرت مى باشد كه جامع اصول شريعت و طريقت و حقيقت، بلكه از مشايخ طريقت و كرامات بسيارى بدو منسوب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تكليف قضاوتش نمودند، لكن حامل آن بار گران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رجال نيز فريد دهر خود و در مسجدالحرام و مسجد مدينه و مسجد اقصى و جامع ازهر مشغول تدريس و تأليف بوده و از آثار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اربعين اربعين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هريك از چهل فقره موضوعات متفرقه چهل حديث روايت نموده است؛ چنانچه چهل حديث در طواف و چهل ديگر در صلوات حضرت پيغمبر صلى الله عليه و آله و هكذا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تسهيل السّبيل فى معانى التّنزيل؛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صغير و شرح كبير بر عباب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منظومه اى است در فقه شافعى از قاضى شهاب الدين احمد بن ناصر متوفى به سال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منهاج نووى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كتاب منهاج الطّالبين نام يحيى بن شرف الدين نووى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فقه شافعى مى باشد، شرح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النّفحة الورديّة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منظومۀ ابوحفص عمر بن</w:t>
      </w:r>
    </w:p>
    <w:p>
      <w:pPr>
        <w:pStyle w:val="BookText"/>
        <w:rPr/>
      </w:pPr>
      <w:r>
        <w:rPr>
          <w:rFonts w:ascii="IRNazanin" w:hAnsi="IRNazanin" w:eastAsia="IRNazanin"/>
          <w:color w:val="111111"/>
          <w:sz w:val="28"/>
          <w:sz w:val="28"/>
          <w:szCs w:val="28"/>
          <w:rtl w:val="true"/>
          <w:lang w:bidi="fa-IR"/>
        </w:rPr>
        <w:t>مظفر ابن الوردى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ايساغوجى و غير اينها كه بسيار و در حدود چهارصد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به سال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شد و موافق تحقيقى كه فوقاً در شرح حال ابوالحسن احمد بن عبدالله نگارش داديم، استاد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ابوالحسن محمد بكرى است، نه ابوالحسن احمد مذكور كه مدت ها پيش از زمان شهيد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عيدروس، عبدالقادر بن شيخ، النور السافر عن اخبار القرن العاشر، ص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ابوالحسنات، محمد عبدالحى </w:t>
      </w:r>
      <w:r>
        <w:rPr>
          <w:rFonts w:eastAsia="IRNazanin" w:cs="IRNazanin"/>
          <w:color w:val="111111"/>
          <w:sz w:val="28"/>
          <w:szCs w:val="28"/>
          <w:rtl w:val="true"/>
          <w:lang w:bidi="fa-IR"/>
        </w:rPr>
        <w:t xml:space="preserve">(... -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حافظ محمد عبدالحليم بن محمدامين، لكنوى هندى انصارى، از اذكياى علماى حنفيّۀ اوايل قرن حاضر چهاردهم هجرى مى باشد كه از پنج سالگى شروع به حفظ قرآن مجيد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سالگى به حفظ تمامى آن موفق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 اصول خط و كتابت را فراگرفته و بعضى از كتب فارسى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يازده سالگى به تحصيلات علميّه شروع و تمامى علوم متداولۀ معقولى و منقولى را از پدر خود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كتب هيئت را نيز از مولا محمّد نعمت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تا در هفده سالگى از تحصيلات لازمه فارغ و مشغول تأليف شد و آثار نفيسه به يادگار گذاشت كه شمارۀ تأليفات متنوعۀ او بالغ به چهل وچهار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الآثار المرفوعة فى الاخبار الموضوعة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هند با چندين كتاب ديگر يك جا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الافادة الخطيرة فى مبحث نسبة سبع عرض شعيرة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فاضل رومى در شرح چغمينى و شيخ بهائى نيز در اول كتاب تشريح الافلاك گفته اند كه ارتفاع اعظم جبال نسبت به تمامى كرۀ زمين، كه محيطش هشت هزار فرسخ است، مانند نسبت خردترين كره اى است كه قطر آن سبع عرض يك دانه جوى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دانۀ خشخاش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كره اى كه قطر آن مقدار يك ذراع باشد و اين كتاب افاده نام ابوالحسنات در شرح و توضيح و تحقيق همين مسئله بوده و در هند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العجيب فى شرح ضابطة 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ضابطۀ اشكال اربعۀ تهذيب المنطق ملا سعد تفتازانى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البهيّة فى تراجم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bookmarkStart w:id="36" w:name="pg15942_166195"/>
    </w:p>
    <w:p>
      <w:pPr>
        <w:pStyle w:val="BookText"/>
        <w:rPr/>
      </w:pPr>
      <w:bookmarkEnd w:id="36"/>
      <w:r>
        <w:rPr>
          <w:rFonts w:ascii="Amiri" w:hAnsi="Amiri" w:eastAsia="Amiri" w:cs="Amiri"/>
          <w:color w:val="111111"/>
          <w:sz w:val="28"/>
          <w:sz w:val="28"/>
          <w:szCs w:val="28"/>
          <w:rtl w:val="true"/>
          <w:lang w:bidi="ar-SA"/>
        </w:rPr>
        <w:t xml:space="preserve">حاوى شرح حال افاضل حنفيّه تا زمان خودش بوده و در روز شنبه يازدهم صفر سال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از تأليف آن فارغ و از تعليقاتى هم كه به همان كتاب نوشته، در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فراغت يافته و مجموعاً در لكناهو و مصر و قازان به طبع 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لكنوى، ابوالحسنات محمد عبدالحى، الفوائد البهيّة فى تراجم الحنفيّة،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سركيس، يوسف اليان، معجم المطبوعات العربية والمعربة، ص </w:t>
      </w:r>
      <w:r>
        <w:rPr>
          <w:rFonts w:eastAsia="IRNazanin" w:cs="IRNazanin"/>
          <w:color w:val="111111"/>
          <w:sz w:val="28"/>
          <w:szCs w:val="28"/>
          <w:lang w:bidi="fa-IR"/>
        </w:rPr>
        <w:t>1595</w:t>
      </w:r>
      <w:r>
        <w:rPr>
          <w:rFonts w:eastAsia="IRNazanin" w:cs="IRNazanin"/>
          <w:color w:val="111111"/>
          <w:sz w:val="28"/>
          <w:szCs w:val="28"/>
          <w:rtl w:val="true"/>
          <w:lang w:bidi="fa-IR"/>
        </w:rPr>
        <w:t>.</w:t>
      </w:r>
    </w:p>
    <w:p>
      <w:pPr>
        <w:pStyle w:val="Heading3"/>
        <w:numPr>
          <w:ilvl w:val="2"/>
          <w:numId w:val="1"/>
        </w:numPr>
        <w:rPr/>
      </w:pPr>
      <w:bookmarkStart w:id="37" w:name="__RefHeading___Toc16128299_2142443653"/>
      <w:bookmarkStart w:id="38" w:name="_Toc13"/>
      <w:bookmarkEnd w:id="37"/>
      <w:r>
        <w:rPr>
          <w:rtl w:val="true"/>
        </w:rPr>
        <w:t>ابوالحسين</w:t>
      </w:r>
      <w:bookmarkEnd w:id="38"/>
    </w:p>
    <w:p>
      <w:pPr>
        <w:pStyle w:val="BookText"/>
        <w:rPr/>
      </w:pPr>
      <w:r>
        <w:rPr>
          <w:rFonts w:ascii="Amiri" w:hAnsi="Amiri" w:eastAsia="Amiri" w:cs="Amiri"/>
          <w:color w:val="111111"/>
          <w:sz w:val="28"/>
          <w:sz w:val="28"/>
          <w:szCs w:val="28"/>
          <w:rtl w:val="true"/>
          <w:lang w:bidi="ar-SA"/>
        </w:rPr>
        <w:t>ابوالحسين</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ابوالحسين بصرى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ابوالحسين طبيب</w:t>
      </w:r>
    </w:p>
    <w:p>
      <w:pPr>
        <w:pStyle w:val="BookText"/>
        <w:rPr/>
      </w:pPr>
      <w:r>
        <w:rPr>
          <w:rFonts w:eastAsia="Times New Roman" w:cs="Times New Roman" w:ascii="Times New Roman" w:hAnsi="Times New Roman"/>
          <w:color w:val="111111"/>
          <w:sz w:val="28"/>
          <w:szCs w:val="28"/>
          <w:lang w:val="en-US" w:bidi="en-US"/>
        </w:rPr>
        <w:t>3502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ابوالحسين طبيب يا ابوالحسين طيب، محمد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بصرى الاصل، بغدادى المنشأ والمدفن، معتزلى المذهب، طيب اللّقب، از پيشوايان اطبّا و متكلّمين اسلامى قرن پنجم هجرت مى باشد كه بالخصوص در علم كلام در غايت كمال و مجلس تدريس او در بغداد مرجع افاضل و مصنّفاتش محل استفادۀ اكابر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تصفّح الادلّة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مجلد در اصول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الاصول الخمسة الّتى بنى الاسلام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 اصول خمسه نام شيخ ابومحمد عبدالوهاب باهلى را شرح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الادلّة؛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فى الامامة؛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المعتمد فى اصول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كتابى است بزرگ و فخر رازى هم كتاب محصول خود را از آن اخذ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ابوالحسين به سال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بغداد وفات يافت و در مقبرۀ شونيزيه به خاك رفت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عبدالرّب آبادى، محمدمهدى و ديگران، نامۀ دانشوران،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ابن خلكان، وفيات الاعيان،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39" w:name="pg15942_166196"/>
    </w:p>
    <w:p>
      <w:pPr>
        <w:pStyle w:val="Heading3"/>
        <w:numPr>
          <w:ilvl w:val="2"/>
          <w:numId w:val="1"/>
        </w:numPr>
        <w:rPr/>
      </w:pPr>
      <w:bookmarkStart w:id="40" w:name="__RefHeading___Toc16128301_2142443653"/>
      <w:bookmarkStart w:id="41" w:name="_Toc14"/>
      <w:bookmarkEnd w:id="39"/>
      <w:bookmarkEnd w:id="40"/>
      <w:r>
        <w:rPr>
          <w:rtl w:val="true"/>
        </w:rPr>
        <w:t>ابوحفص</w:t>
      </w:r>
      <w:bookmarkEnd w:id="41"/>
    </w:p>
    <w:p>
      <w:pPr>
        <w:pStyle w:val="BookText"/>
        <w:rPr/>
      </w:pPr>
      <w:r>
        <w:rPr>
          <w:rFonts w:ascii="IRNazanin" w:hAnsi="IRNazanin" w:eastAsia="IRNazanin"/>
          <w:color w:val="111111"/>
          <w:sz w:val="28"/>
          <w:sz w:val="28"/>
          <w:szCs w:val="28"/>
          <w:rtl w:val="true"/>
          <w:lang w:bidi="fa-IR"/>
        </w:rPr>
        <w:t>ابوحفص</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ابوحفص، احمد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حجله</w:t>
      </w:r>
    </w:p>
    <w:p>
      <w:pPr>
        <w:pStyle w:val="BookText"/>
        <w:rPr/>
      </w:pPr>
      <w:r>
        <w:rPr>
          <w:rFonts w:ascii="IRNazanin" w:hAnsi="IRNazanin" w:eastAsia="IRNazanin"/>
          <w:color w:val="111111"/>
          <w:sz w:val="28"/>
          <w:sz w:val="28"/>
          <w:szCs w:val="28"/>
          <w:rtl w:val="true"/>
          <w:lang w:bidi="fa-IR"/>
        </w:rPr>
        <w:t xml:space="preserve">ابوحفص جنزى، عمر بن عثمان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جنزى</w:t>
      </w:r>
    </w:p>
    <w:p>
      <w:pPr>
        <w:pStyle w:val="BookText"/>
        <w:rPr/>
      </w:pPr>
      <w:r>
        <w:rPr>
          <w:rFonts w:eastAsia="Times New Roman" w:cs="Times New Roman" w:ascii="Times New Roman" w:hAnsi="Times New Roman"/>
          <w:color w:val="111111"/>
          <w:sz w:val="28"/>
          <w:szCs w:val="28"/>
          <w:lang w:val="en-US" w:bidi="en-US"/>
        </w:rPr>
        <w:t>3503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ابوحفص حدّاد، عمر </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سلمه يا سلم يا سالم، از اكابر عرفاى قرن سيّم هجرت، از مشايخ مشارٌ بالبنان اهل طريقت، صاحب رياضت و عبادت و مروّت و فتوّت، شيخ و سرسلسلۀ فرقۀ ملامتيّه، از معاصرين جنيد بغدادى، كرامات بسيارى بدو منسوب، مقامات عرفانى و اقوال حكيمانه اش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كار آهنگرى مى كرد و اندوختۀ خود را به درويشان مى داد و از كلمات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افعال و احوال خود را در هر وقتى موازنه با قرآن و سنّت نبويّه نكند، نبايد او را از مردان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هر وقتى كه نزد او ذكر خدا مى شد، حالش از كثرت خوف و خشيت به طورى متغيّر مى گرديد كه حاضرين احساس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ابوحفص به سال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اوّل،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دويمى،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 سلطان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سيّمى،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 محب حق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چهارمى،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شعرانى، عبدالوهاب، لواقح الأنوار فى طبقات السادة الاخيار،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ابوحفص، حكيم سغدى سمرقندى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فضلاى قرن اوّل هجرت و به زعم بعضى، مخترع ساز بربط مى باشد و ازاين رو در زبان شعرا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بربط سغدى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گويند يا به قول بعضى، برعكس اين مى باشد و آن حكيم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سغدى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نه به جهت انتساب به ناحيۀ سغد است، بلكه به جهت انتساب او به همين آلت بربط اختراعى خودش مى باشد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حكيم </w:t>
      </w:r>
    </w:p>
    <w:p>
      <w:pPr>
        <w:pStyle w:val="BookText"/>
        <w:rPr/>
      </w:pPr>
      <w:r>
        <w:rPr>
          <w:rFonts w:ascii="IRNazanin" w:hAnsi="IRNazanin" w:eastAsia="IRNazanin"/>
          <w:color w:val="111111"/>
          <w:sz w:val="28"/>
          <w:sz w:val="28"/>
          <w:szCs w:val="28"/>
          <w:rtl w:val="true"/>
          <w:lang w:bidi="fa-IR"/>
        </w:rPr>
        <w:t>در نظم پارسى پس از بهرام گور مقدّم فارسى گويان و نخستين كسى است كه به زبان فارسى شعر گفته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آهوى كوهى در دشت چگونه دودا؟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ندارد يار بى يار چگونه بودا؟</w:t>
      </w:r>
    </w:p>
    <w:p>
      <w:pPr>
        <w:pStyle w:val="BookText"/>
        <w:rPr/>
      </w:pPr>
      <w:r>
        <w:rPr>
          <w:rFonts w:ascii="IRNazanin" w:hAnsi="IRNazanin" w:eastAsia="IRNazanin"/>
          <w:color w:val="111111"/>
          <w:sz w:val="28"/>
          <w:sz w:val="28"/>
          <w:szCs w:val="28"/>
          <w:rtl w:val="true"/>
          <w:lang w:bidi="fa-IR"/>
        </w:rPr>
        <w:t>بعضى گويند كه غير از اين بيت شعر ديگرى از او 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تاريخ وفات و مشخّص ديگرى از وى به دست نيامد و ظاهراً نام اصلى اش نيز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سغد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ناحيۀ وسيع و بزرگى است از تركستان كه مركز آن سمرقند، به ديهات بسيارى مشتمل، آبش فراوان، درختانش بى پايان، به مساحت پنج مرحله امتداد داشته و از كثرت اشجار و درهم پيچيدگى شاخ ها در اغلب مواضع سطح زمين آفتاب گير نبوده و چيزى از آن ديهات بى شمار ديده نمى شود؛ اين است كه اين ناحيه را يكى از جنان دنيا مى 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مراصد الاطّلاع،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ابوحفص خوزى </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شيخ عبدالله يقظان، از اكابر عرفا و صوفيّۀ قرن پنجم هجرت مى باشد كه با شيخ ابوسعيد ابوالخير آتى الترجمه معاصر و معاشر، علوم متداوله و بعضى از علوم غريبه را جامع بود و تسخير جنّ مى نمود و به همين جهت،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الجن والانس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اعتكاف در مدينه و عتبات عاليات قريب به دويست بنده آزاد كرد كه اغلب آنها عالم و فاضل بوده اند و اين رباعى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بس كه بديدم ز وصال تو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جوياى فراق گشتم اندر آفاق</w:t>
      </w:r>
    </w:p>
    <w:p>
      <w:pPr>
        <w:pStyle w:val="BookText"/>
        <w:rPr/>
      </w:pPr>
      <w:r>
        <w:rPr>
          <w:rFonts w:ascii="IRNazanin" w:hAnsi="IRNazanin" w:eastAsia="IRNazanin"/>
          <w:color w:val="111111"/>
          <w:sz w:val="28"/>
          <w:sz w:val="28"/>
          <w:szCs w:val="28"/>
          <w:rtl w:val="true"/>
          <w:lang w:bidi="fa-IR"/>
        </w:rPr>
        <w:t xml:space="preserve">اكنون كه به من فراق تو گشته وفاق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تو به شام باش خواهى به عراق</w:t>
      </w:r>
    </w:p>
    <w:p>
      <w:pPr>
        <w:pStyle w:val="BookText"/>
        <w:rPr/>
      </w:pP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هفتاد تمام يا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ابوحفص، سراج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سراج الدين، ابوحفص بن نورالدين</w:t>
      </w:r>
    </w:p>
    <w:p>
      <w:pPr>
        <w:pStyle w:val="BookText"/>
        <w:rPr/>
      </w:pPr>
      <w:r>
        <w:rPr>
          <w:rFonts w:ascii="Amiri" w:hAnsi="Amiri" w:eastAsia="Amiri" w:cs="Amiri"/>
          <w:color w:val="111111"/>
          <w:sz w:val="28"/>
          <w:sz w:val="28"/>
          <w:szCs w:val="28"/>
          <w:rtl w:val="true"/>
          <w:lang w:bidi="ar-SA"/>
        </w:rPr>
        <w:t xml:space="preserve">ابوحفص سغدى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ابوحفص، حكيم سغدى سمرقندى</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ابوحفص سهروردى، عمر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سهروردى، عمر بن محمد </w:t>
      </w:r>
      <w:bookmarkStart w:id="42" w:name="pg15942_166198"/>
    </w:p>
    <w:p>
      <w:pPr>
        <w:pStyle w:val="BookText"/>
        <w:rPr/>
      </w:pPr>
      <w:bookmarkEnd w:id="42"/>
      <w:r>
        <w:rPr>
          <w:rFonts w:eastAsia="Times New Roman" w:cs="Times New Roman" w:ascii="Times New Roman" w:hAnsi="Times New Roman"/>
          <w:color w:val="111111"/>
          <w:sz w:val="28"/>
          <w:szCs w:val="28"/>
          <w:lang w:val="en-US" w:bidi="en-US"/>
        </w:rPr>
        <w:t>3506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ابوحفص شطرنجى، عمر بن عبدالعزيز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مشاهير شعراى اوايل خلافت بنى عباس مى باشد كه از كثرت ابتلاى شطرنج، به همين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شطرنجى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و نديم اولاد هارون الرشيد بوده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تحبب فان الحب داعية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بعيد الدار مستوجب القرب</w:t>
      </w:r>
    </w:p>
    <w:p>
      <w:pPr>
        <w:pStyle w:val="BookText"/>
        <w:rPr/>
      </w:pPr>
      <w:r>
        <w:rPr>
          <w:rFonts w:ascii="Amiri" w:hAnsi="Amiri" w:eastAsia="Amiri" w:cs="Amiri"/>
          <w:color w:val="111111"/>
          <w:sz w:val="28"/>
          <w:sz w:val="28"/>
          <w:szCs w:val="28"/>
          <w:rtl w:val="true"/>
          <w:lang w:bidi="ar-SA"/>
        </w:rPr>
        <w:t xml:space="preserve">اذا لم يكن في الحب عتب و لا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فاين حلاوات الرسائل والكتب</w:t>
      </w:r>
    </w:p>
    <w:p>
      <w:pPr>
        <w:pStyle w:val="BookText"/>
        <w:rPr/>
      </w:pPr>
      <w:r>
        <w:rPr>
          <w:rFonts w:ascii="IRNazanin" w:hAnsi="IRNazanin" w:eastAsia="IRNazanin"/>
          <w:color w:val="111111"/>
          <w:sz w:val="28"/>
          <w:sz w:val="28"/>
          <w:szCs w:val="28"/>
          <w:rtl w:val="true"/>
          <w:lang w:bidi="fa-IR"/>
        </w:rPr>
        <w:t xml:space="preserve">در زمان خلافت معتصم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ابوحفص، عمر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شاهين</w:t>
      </w:r>
    </w:p>
    <w:p>
      <w:pPr>
        <w:pStyle w:val="BookText"/>
        <w:rPr/>
      </w:pPr>
      <w:r>
        <w:rPr>
          <w:rFonts w:ascii="Amiri" w:hAnsi="Amiri" w:eastAsia="Amiri" w:cs="Amiri"/>
          <w:color w:val="111111"/>
          <w:sz w:val="28"/>
          <w:sz w:val="28"/>
          <w:szCs w:val="28"/>
          <w:rtl w:val="true"/>
          <w:lang w:bidi="ar-SA"/>
        </w:rPr>
        <w:t xml:space="preserve">ابوحفص، عمر بن اسحاق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سراج الدين، عمر بن اسحاق بن احمد</w:t>
      </w:r>
    </w:p>
    <w:p>
      <w:pPr>
        <w:pStyle w:val="BookText"/>
        <w:rPr/>
      </w:pPr>
      <w:r>
        <w:rPr>
          <w:rFonts w:ascii="IRNazanin" w:hAnsi="IRNazanin" w:eastAsia="IRNazanin"/>
          <w:color w:val="111111"/>
          <w:sz w:val="28"/>
          <w:sz w:val="28"/>
          <w:szCs w:val="28"/>
          <w:rtl w:val="true"/>
          <w:lang w:bidi="fa-IR"/>
        </w:rPr>
        <w:t xml:space="preserve">ابوحفص، عمر بن سلمه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ابوحفص حداد</w:t>
      </w:r>
    </w:p>
    <w:p>
      <w:pPr>
        <w:pStyle w:val="BookText"/>
        <w:rPr/>
      </w:pPr>
      <w:r>
        <w:rPr>
          <w:rFonts w:ascii="IRNazanin" w:hAnsi="IRNazanin" w:eastAsia="IRNazanin"/>
          <w:color w:val="111111"/>
          <w:sz w:val="28"/>
          <w:sz w:val="28"/>
          <w:szCs w:val="28"/>
          <w:rtl w:val="true"/>
          <w:lang w:bidi="fa-IR"/>
        </w:rPr>
        <w:t xml:space="preserve">ابوحفص، عمر بن عثمان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جنزى</w:t>
      </w:r>
    </w:p>
    <w:p>
      <w:pPr>
        <w:pStyle w:val="BookText"/>
        <w:rPr/>
      </w:pPr>
      <w:r>
        <w:rPr>
          <w:rFonts w:ascii="IRNazanin" w:hAnsi="IRNazanin" w:eastAsia="IRNazanin"/>
          <w:color w:val="111111"/>
          <w:sz w:val="28"/>
          <w:sz w:val="28"/>
          <w:szCs w:val="28"/>
          <w:rtl w:val="true"/>
          <w:lang w:bidi="fa-IR"/>
        </w:rPr>
        <w:t xml:space="preserve">ابوحفص، عمر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الفارض</w:t>
      </w:r>
    </w:p>
    <w:p>
      <w:pPr>
        <w:pStyle w:val="BookText"/>
        <w:rPr/>
      </w:pPr>
      <w:r>
        <w:rPr>
          <w:rFonts w:ascii="IRNazanin" w:hAnsi="IRNazanin" w:eastAsia="IRNazanin"/>
          <w:color w:val="111111"/>
          <w:sz w:val="28"/>
          <w:sz w:val="28"/>
          <w:szCs w:val="28"/>
          <w:rtl w:val="true"/>
          <w:lang w:bidi="fa-IR"/>
        </w:rPr>
        <w:t xml:space="preserve">ابوحفص، عمر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الملقن</w:t>
      </w:r>
    </w:p>
    <w:p>
      <w:pPr>
        <w:pStyle w:val="BookText"/>
        <w:rPr/>
      </w:pPr>
      <w:r>
        <w:rPr>
          <w:rFonts w:ascii="IRNazanin" w:hAnsi="IRNazanin" w:eastAsia="IRNazanin"/>
          <w:color w:val="111111"/>
          <w:sz w:val="28"/>
          <w:sz w:val="28"/>
          <w:szCs w:val="28"/>
          <w:rtl w:val="true"/>
          <w:lang w:bidi="fa-IR"/>
        </w:rPr>
        <w:t xml:space="preserve">ابوحفص، عمر بن محمد بن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نسفى، عمر بن محمد</w:t>
      </w:r>
    </w:p>
    <w:p>
      <w:pPr>
        <w:pStyle w:val="BookText"/>
        <w:rPr/>
      </w:pPr>
      <w:r>
        <w:rPr>
          <w:rFonts w:ascii="IRNazanin" w:hAnsi="IRNazanin" w:eastAsia="IRNazanin"/>
          <w:color w:val="111111"/>
          <w:sz w:val="28"/>
          <w:sz w:val="28"/>
          <w:szCs w:val="28"/>
          <w:rtl w:val="true"/>
          <w:lang w:bidi="fa-IR"/>
        </w:rPr>
        <w:t xml:space="preserve">ابوحفص، عمر بن محمد بن عبدالله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سهروردى، عمر بن محمد</w:t>
      </w:r>
    </w:p>
    <w:p>
      <w:pPr>
        <w:pStyle w:val="BookText"/>
        <w:rPr/>
      </w:pPr>
      <w:r>
        <w:rPr>
          <w:rFonts w:ascii="IRNazanin" w:hAnsi="IRNazanin" w:eastAsia="IRNazanin"/>
          <w:color w:val="111111"/>
          <w:sz w:val="28"/>
          <w:sz w:val="28"/>
          <w:szCs w:val="28"/>
          <w:rtl w:val="true"/>
          <w:lang w:bidi="fa-IR"/>
        </w:rPr>
        <w:t xml:space="preserve">ابوحفص، عمر بن محمد بن معمر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طبرزد</w:t>
      </w:r>
    </w:p>
    <w:p>
      <w:pPr>
        <w:pStyle w:val="BookText"/>
        <w:rPr/>
      </w:pPr>
      <w:r>
        <w:rPr>
          <w:rFonts w:ascii="Amiri" w:hAnsi="Amiri" w:eastAsia="Amiri" w:cs="Amiri"/>
          <w:color w:val="111111"/>
          <w:sz w:val="28"/>
          <w:sz w:val="28"/>
          <w:szCs w:val="28"/>
          <w:rtl w:val="true"/>
          <w:lang w:bidi="ar-SA"/>
        </w:rPr>
        <w:t xml:space="preserve">ابوحفص غزنوى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سراج الدين، عمر بن اسحاق بن احمد</w:t>
      </w:r>
    </w:p>
    <w:p>
      <w:pPr>
        <w:pStyle w:val="Heading3"/>
        <w:numPr>
          <w:ilvl w:val="2"/>
          <w:numId w:val="1"/>
        </w:numPr>
        <w:rPr/>
      </w:pPr>
      <w:bookmarkStart w:id="43" w:name="__RefHeading___Toc16128303_2142443653"/>
      <w:bookmarkStart w:id="44" w:name="_Toc15"/>
      <w:bookmarkEnd w:id="43"/>
      <w:r>
        <w:rPr>
          <w:rtl w:val="true"/>
        </w:rPr>
        <w:t>ابوالحكم</w:t>
      </w:r>
      <w:bookmarkEnd w:id="44"/>
    </w:p>
    <w:p>
      <w:pPr>
        <w:pStyle w:val="BookText"/>
        <w:rPr/>
      </w:pPr>
      <w:r>
        <w:rPr>
          <w:rFonts w:ascii="Amiri" w:hAnsi="Amiri" w:eastAsia="Amiri" w:cs="Amiri"/>
          <w:color w:val="111111"/>
          <w:sz w:val="28"/>
          <w:sz w:val="28"/>
          <w:szCs w:val="28"/>
          <w:rtl w:val="true"/>
          <w:lang w:bidi="ar-SA"/>
        </w:rPr>
        <w:t>ابوالحكم</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3507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ابوالحكم، ابن غلندو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اندلسى اشبيلى، از مشاهير اطبّاى قرن ششم هجرت مى باشد كه مولد و منشأ وى شهر اشبيليه از بلاد اندلس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مهارتى بسزا كه در اصول طبابت داشته، در ادبيّات </w:t>
      </w:r>
    </w:p>
    <w:p>
      <w:pPr>
        <w:pStyle w:val="BookText"/>
        <w:rPr/>
      </w:pPr>
      <w:r>
        <w:rPr>
          <w:rFonts w:ascii="IRNazanin" w:hAnsi="IRNazanin" w:eastAsia="IRNazanin"/>
          <w:color w:val="111111"/>
          <w:sz w:val="28"/>
          <w:sz w:val="28"/>
          <w:szCs w:val="28"/>
          <w:rtl w:val="true"/>
          <w:lang w:bidi="fa-IR"/>
        </w:rPr>
        <w:t>و فنون شعرى و حسن خط نيز ممتاز و هر دو خط مشرقى و اندلسى را خوب مى نوشت و اشعار طرفه مى گفته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غبتَ عن عيني و شط بك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بقلبي حاضر وقريب</w:t>
      </w:r>
    </w:p>
    <w:p>
      <w:pPr>
        <w:pStyle w:val="BookText"/>
        <w:rPr/>
      </w:pPr>
      <w:r>
        <w:rPr>
          <w:rFonts w:ascii="Amiri" w:hAnsi="Amiri" w:eastAsia="Amiri" w:cs="Amiri"/>
          <w:color w:val="111111"/>
          <w:sz w:val="28"/>
          <w:sz w:val="28"/>
          <w:szCs w:val="28"/>
          <w:rtl w:val="true"/>
          <w:lang w:bidi="ar-SA"/>
        </w:rPr>
        <w:t xml:space="preserve">خيالك في وهمي و ذكرك في فمي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مثواك في قلبي فاين تغيب</w:t>
      </w:r>
    </w:p>
    <w:p>
      <w:pPr>
        <w:pStyle w:val="BookText"/>
        <w:rPr/>
      </w:pPr>
      <w:r>
        <w:rPr>
          <w:rFonts w:ascii="IRNazanin" w:hAnsi="IRNazanin" w:eastAsia="IRNazanin"/>
          <w:color w:val="111111"/>
          <w:sz w:val="28"/>
          <w:sz w:val="28"/>
          <w:szCs w:val="28"/>
          <w:rtl w:val="true"/>
          <w:lang w:bidi="fa-IR"/>
        </w:rPr>
        <w:t xml:space="preserve">تأليفات طريفه نيز بدو منسوب است و وفات او به سال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مراكش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ابوالحكم، ابوجهل عمرو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عمر بن هشام بن مغيره، مخزومى، از اكابر و رؤساى قريش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جاهليّت كنيۀ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دورۀ اسلامى به جهت كثرت خبائث و عناد و عداوتى كه دربارۀ حضرت رسالت صلى الله عليه و آله داشته و نسبت به دين مقدّس اسلامى بيشتر از ديگران اظهار معاندت مى نموده، از طرف قرين الشرف آن حضرت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 دويم هجرت در غزوۀ بدر در هفتاد سالگى مقتول شد و آن حضرت بعد از حمد و ثناى الهى فرمودند كه فرعون اين امّت به قتل رسيد، بلكه در خبر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اعتى على اللّه من فرعون ان فرعون لما ايقن بالهلاك وحد اللّه و ان هذا لما ايقن بالهلاك دعا باللات والعزى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ابوجهل چنانچه اشاره شد،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و اوّلى مشهور مى باشد و در مرصّع ابن 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شايد واو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نسخۀ مرصّع افتاده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ابوالحكم اشتر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ابوالحكم، عبيدالله بن مظفّر</w:t>
      </w:r>
    </w:p>
    <w:p>
      <w:pPr>
        <w:pStyle w:val="BookText"/>
        <w:rPr/>
      </w:pPr>
      <w:r>
        <w:rPr>
          <w:rFonts w:eastAsia="Times New Roman" w:cs="Times New Roman" w:ascii="Times New Roman" w:hAnsi="Times New Roman"/>
          <w:color w:val="111111"/>
          <w:sz w:val="28"/>
          <w:szCs w:val="28"/>
          <w:lang w:val="en-US" w:bidi="en-US"/>
        </w:rPr>
        <w:t>3509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ابوالحكم جواليقى، 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اسراى خوارج و فقهاى اماميّه و ثقات روات حضرت امام صادق و امام كاظم عليهما السلام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اصول اربع مأة نيز بدو منسوب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بزنطى، </w:t>
      </w:r>
    </w:p>
    <w:p>
      <w:pPr>
        <w:pStyle w:val="BookText"/>
        <w:rPr/>
      </w:pPr>
      <w:r>
        <w:rPr>
          <w:rFonts w:ascii="Amiri" w:hAnsi="Amiri" w:eastAsia="Amiri" w:cs="Amiri"/>
          <w:color w:val="111111"/>
          <w:sz w:val="28"/>
          <w:sz w:val="28"/>
          <w:szCs w:val="28"/>
          <w:rtl w:val="true"/>
          <w:lang w:bidi="ar-SA"/>
        </w:rPr>
        <w:t>صفوان، ابن بزيع، ابن ابى عمير و اكثر اجلاّى اصحاب ائمّه عليهم السلام از وى روايت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اولين كسى است كه بعد از وفات حضرت صادق عليه السلام شرفياب حضور مبارك حضرت كاظم عليه السلام شد و به امامت آن امام عالى مقام اظهار اعتقاد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خود را نيز از امام به حقّ بودن آن حضرت مستحضر داشته و از عبدالله افطح، كه مدّعى امامت بوده، منصرف مى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نسبت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جواليقى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ضمن شرح حال ابن الجواليقى، موهوب بن احمد خواهد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قمى، شيخ عباس، الكنى والالقاب،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ابوالحكم، عبيدالله بن مظفر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عبدالله بن محمد، باهلى القبيله، اندلسى مرسى الولاده، مغربى الشهره، ابوالحكم الكنيه، حكيم طبيب فاضل، اديب شاعر، از مشاهير فضلاى اطبّاى قرن ششم هجرى، از اهالى شهر مرسيه از بلاد اندلس، جامع هر دو قسمت علمى و عملى طبّ‌، زياده از حد شفيق و خليق و كثيرالمزاح، در اصول طبابت نادرۀ روزگار، بلكه در هندسه و فنون ادبيّات و فلسفه نيز مسلّم عرب و عجم و شهرۀ هر ديار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مقتفى، سى ويكمين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نفر از خلفاى پيش از او را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التلميذ هبة اللّه آتى الترجمه معاصر بوده و از تأليفات و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الصّحّة؛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ديوان ابوالحكم مشهور و ذيلاً به نام نهج الوضاعة مذكور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اى در امراض صدرى؛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حقيقة البرء جالينوس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همه كمالات علميّه، دائم الخمر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اوقات چنان مست مى شد كه قدرت خوددارى را از دست مى داد و اين بود كه وقتى در حال مستى بر زمين افتاد و چشمش از اين صدمه دريده شد و بعد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گرديد كه شخص چشم دريده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به هجو و هزليّات نيز مايل بوده و با شعراى عصر خود مهاجات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 هر كسى را كه تصميم داشت، مرده اش فرض كرد و به طرز مرثيه هجوش مى گفت و خودش اشعار خود را جمع و تدوين كرده و به نهج الوضاعة لاولى الخلاعة موسومش گردانيد و از اشعار اوست كه نزديكى وفات خود گفته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لهف نفسي اذا ادرجت في الكفن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غيّبوني عن الاهلين والوطن </w:t>
      </w:r>
    </w:p>
    <w:p>
      <w:pPr>
        <w:pStyle w:val="BookText"/>
        <w:rPr/>
      </w:pPr>
      <w:r>
        <w:rPr>
          <w:rFonts w:ascii="Amiri" w:hAnsi="Amiri" w:eastAsia="Amiri" w:cs="Amiri"/>
          <w:color w:val="111111"/>
          <w:sz w:val="28"/>
          <w:sz w:val="28"/>
          <w:szCs w:val="28"/>
          <w:rtl w:val="true"/>
          <w:lang w:bidi="ar-SA"/>
        </w:rPr>
        <w:t xml:space="preserve">و قيل لايبعدن من كان ينشدنا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الذي نظر الاعمىٰ فلم يرني</w:t>
      </w:r>
    </w:p>
    <w:p>
      <w:pPr>
        <w:pStyle w:val="BookText"/>
        <w:rPr/>
      </w:pPr>
      <w:r>
        <w:rPr>
          <w:rFonts w:ascii="IRNazanin" w:hAnsi="IRNazanin" w:eastAsia="IRNazanin"/>
          <w:color w:val="111111"/>
          <w:sz w:val="28"/>
          <w:sz w:val="28"/>
          <w:szCs w:val="28"/>
          <w:rtl w:val="true"/>
          <w:lang w:bidi="fa-IR"/>
        </w:rPr>
        <w:t xml:space="preserve">ابوالحكم در سال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بلاد شرقى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ايفاى وظايف حج مدتى در دمشق و صعيد مصر و اسكندريّه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عزيمت عراق داده و ديرى هم در بغداد مقيم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انتساب بر سلطان محمود بن ملكشاه سلجوقى، هفتمين ملوك سلاجقۀ ايرانى </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بيمارستان متحرّك و سيّار، كه اسباب و آلات و اثاث آن حمل چهل شتر بوده، براى اردوى سلطان مذكور تشكيل داد؛ عاقبت به دمشق مراجعت كرده و مشغول طبابت شد تا شب چهارشنبه چهارم يا ششم ذى قعدۀ سال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 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سامى، شمس الدين، قاموس الأعلام،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ابن خلكان، وفيات الاعيان،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فيلسوف الدوله، عبدالحسين، مطرح الأنظار فى تراجم اطباء الاعصار والامصار،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عبدالرّب آبادى، محمدمهدى، نامۀ دانشوران،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ابن قفطى، على بن يوسف، اخبار العلماء باخبار الحكماء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الحكماء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ابوالحكم، عمرو بن هشام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ابوالحكم، ابوجهل عمرو</w:t>
      </w:r>
    </w:p>
    <w:p>
      <w:pPr>
        <w:pStyle w:val="BookText"/>
        <w:rPr/>
      </w:pPr>
      <w:r>
        <w:rPr>
          <w:rFonts w:ascii="Amiri" w:hAnsi="Amiri" w:eastAsia="Amiri" w:cs="Amiri"/>
          <w:color w:val="111111"/>
          <w:sz w:val="28"/>
          <w:sz w:val="28"/>
          <w:szCs w:val="28"/>
          <w:rtl w:val="true"/>
          <w:lang w:bidi="ar-SA"/>
        </w:rPr>
        <w:t xml:space="preserve">ابوالحكم مغربى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ابوالحكم، عبيدالله بن مظفر</w:t>
      </w:r>
    </w:p>
    <w:p>
      <w:pPr>
        <w:pStyle w:val="BookText"/>
        <w:rPr/>
      </w:pPr>
      <w:r>
        <w:rPr>
          <w:rFonts w:eastAsia="Times New Roman" w:cs="Times New Roman" w:ascii="Times New Roman" w:hAnsi="Times New Roman"/>
          <w:color w:val="111111"/>
          <w:sz w:val="28"/>
          <w:szCs w:val="28"/>
          <w:lang w:val="en-US" w:bidi="en-US"/>
        </w:rPr>
        <w:t>3511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ابوالحكم، منذر بن سعيد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اندلسى، از ادباى قرن چهارم هجرت مى باشد كه نحوى فاضل، خطيب كامل، شاعر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ها كرده و از افاضل هر ديارى استفاده ها نمود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 والمنسوخ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مقالي كحد السيف وسط المحافل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أميز به مابين حق و باطل</w:t>
      </w:r>
    </w:p>
    <w:p>
      <w:pPr>
        <w:pStyle w:val="BookText"/>
        <w:rPr/>
      </w:pPr>
      <w:r>
        <w:rPr>
          <w:rFonts w:ascii="Amiri" w:hAnsi="Amiri" w:eastAsia="Amiri" w:cs="Amiri"/>
          <w:color w:val="111111"/>
          <w:sz w:val="28"/>
          <w:sz w:val="28"/>
          <w:szCs w:val="28"/>
          <w:rtl w:val="true"/>
          <w:lang w:bidi="ar-SA"/>
        </w:rPr>
        <w:t xml:space="preserve">بقلب ذكيّ قد توقّد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كبرق مضيء عند تسكاب وابل</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ابوالحكم، هشام بن سالم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ابوالحكم جواليقى</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ابوالحكماء، يعقوب بن اسحاق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كندى، يعقوب بن اسحاق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ابوالحكيم، جابر بن طارق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ابوالحكيم، زيد بن عبداللّٰه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ابوالحكيم، صهيب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ابوحليقه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رشيدالدين، ابوحليقه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ابوحماد، عطا بن سالم كوفى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ابوحماد، مفضل بن سعيد يا صدقه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ابوحمدون، طيب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ابراهيم بن ابى تراب، ذهلى،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و اخيار قرّاء مى باشد كه بسيار صالح و زاهد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و حروف قرائت را از على بن حمزۀ كسائى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تعليم قرائات متروكه و نادر حرصى قوى داشته و 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ابوالحمراء، هلال بن حارث</w:t>
      </w:r>
    </w:p>
    <w:p>
      <w:pPr>
        <w:pStyle w:val="BookText"/>
        <w:rPr/>
      </w:pPr>
      <w:r>
        <w:rPr>
          <w:rFonts w:ascii="Amiri" w:hAnsi="Amiri" w:eastAsia="Amiri" w:cs="Amiri"/>
          <w:color w:val="111111"/>
          <w:sz w:val="28"/>
          <w:sz w:val="28"/>
          <w:szCs w:val="28"/>
          <w:rtl w:val="true"/>
          <w:lang w:bidi="ar-SA"/>
        </w:rPr>
        <w:t>خادم رسول اللّٰه صلى الله عليه و آله و مصطلح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ابوحمران، موسى بن ابراهيم مروزى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ابوحمزه، ثابت بن ابى صفيه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ثمالى القبيله، كوفى البلده، ابوحمزة الكنية والشّهره، از مشايخ و زهّاد اهل كوفه و اجلاّى تابعين، به قبيلۀ ثماله از بطون قبيلۀ ازد منسوب، از عدول و ثقات و معتمدين شيعه، روايات او نزد سلاطين و علما و محدّثين و فقها معتمد و مستشهد و به مدلول بعضى از آثار دينيّه، لقمان عصر خود و يا سلمان زمان خود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حضور مبارك </w:t>
      </w:r>
    </w:p>
    <w:p>
      <w:pPr>
        <w:pStyle w:val="BookText"/>
        <w:rPr/>
      </w:pPr>
      <w:r>
        <w:rPr>
          <w:rFonts w:ascii="IRNazanin" w:hAnsi="IRNazanin" w:eastAsia="IRNazanin"/>
          <w:color w:val="111111"/>
          <w:sz w:val="28"/>
          <w:sz w:val="28"/>
          <w:szCs w:val="28"/>
          <w:rtl w:val="true"/>
          <w:lang w:bidi="fa-IR"/>
        </w:rPr>
        <w:t xml:space="preserve">چهار امام عالى مقام، سجّاد و باقرين و كاظم عليهم السلام را درك كرده و از ايشان روايت نموده است و راوى دعاى سحر طولانى ماه رمضان هم، كه بس مشهور و در تمامى كتب ادعيّۀ متداوله مذكور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مى باشد، همين صاحب ترجمه بوده و كتابى در تفسير قرآن مجيد، يكى هم در زهد و يكى ديگر در نوادر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ابوحمزه بنابر مشهور به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دو سال بعد از وفات حضرت صادق عليه السلام بوده و بنابراين، ابوحمزه دو سال از عهد حضرت كاظم عليه السلام را هم ديده و تشرّف او به حضور چهار امام معظم، چنانچه مصرّح به رجال شيخ طوسى و بعضى از اجلّه است، صحيح و درست مى باشد، ولى اگر تاريخ وفات ابوحمزه را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بگيريم، چنانچه از دو جا از بعض نسخ رجال شيخ نقل شده، از اصحاب حضرت كاظم عليه السلام بودن سهل است كه از اصحاب حضرت صادق عليه السلام نيز نبوده و تنها از اصحاب حضرت سجّاد و باقر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بس،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ديگر نيز اين است كه در كتب اخبار بسيار وارد است كه حسن بن محبوب، كه به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يافته، از همين ابوحمزه روايت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ولادت ابن محبوب با ملاحظۀ مقدار عمر او در سال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مى باشد، پس اگر وفات ابوحمزه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باشد، حسن اصلاً او را نديده و ولادت او چهل وچهار سال بعد از آن است و اگر وفات ابوحمزه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باشد، حسن در آن موقع دوساله بوده و به هر تقدير، روايت حسن از او، كه مصرّح به كتب اخبار است، خارج از امكان مى باشد؛ بنابراين، هيچ كدام از دو تاريخ مذكور در وفات ابوحمزه صحيح نبوده و اقلاً بايد در حدود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باشد تا حدود بيست سالگى حسن را مصادف شده و روايت كردن وى از او به حكم عرف و عادت صورت صحتى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اعيان الشّيعة به قرينۀ پاره اى قضايا، زنده بودن ابوحمزه در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 ثابت كرده كه وفات او در سال هاى ديگر بعد از اين سال مى باشد؛ به هرحال، تحقيق مقام و حل اشكال را موكول به كتب رجال و تتبّع كامل خود ارباب رجوع مى 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اشاره شد، ثمالى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يا فتح اول و تخفيف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بر ثماله پدر و سرسلسلۀ يكى از بطون قبيلۀ ازد بوده و آن قبيله و هريك از افراد آن را به جهت انتساب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اصل اسم و نسب او بدين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بن اسلم بن احجن بن كعب بن حرث بن كعب بن عبدالله بن مالك بن نصر بن ازد بن غوث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همين عوف بوده كه به معنى بقيۀ اندك مى باشد، زيرا در جنگى اكثر ايشان فوت شد و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بقى منهم الا ثمالة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كف روى شير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عوف قوم خود را اطعام مى كرد و شير را با كف روى آن پيش ميهمان مى آورد، بدين لقب ملقّب گرديده و قبيلۀ عوف را نيز به جهت انتساب وى به همين لقب مشهورى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ابوحمزۀ ثمالى هم از همين قبيله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تنقيح المقال به تبعيّت صدوق گفته است كه ابوحمزه از قبيلۀ طى بوده، نه ثماله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او به جهت سكونت در كوى ايشان بوده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كه محمد بن يزيد نحوى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همين قبيلۀ ثماله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ابوحمزۀ خراسانى </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اكابر مشايخ عرفاى خراسان مى باشد كه در اصل نيشابورى بوده و با مشايخ بغداد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سلك اصحاب جنيد بغدادى منسلك و در زهد و توكّل مقامى عالى داشته و كراماتى بدو 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نيشابور درگذشت و در جوار شيخ ابوحفص حداد سابق الذكر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ابوحميد، عمر بن قيس مكى</w:t>
      </w:r>
    </w:p>
    <w:p>
      <w:pPr>
        <w:pStyle w:val="BookText"/>
        <w:rPr/>
      </w:pPr>
      <w:r>
        <w:rPr>
          <w:rFonts w:ascii="Amiri" w:hAnsi="Amiri" w:eastAsia="Amiri" w:cs="Amiri"/>
          <w:color w:val="111111"/>
          <w:sz w:val="28"/>
          <w:sz w:val="28"/>
          <w:szCs w:val="28"/>
          <w:rtl w:val="true"/>
          <w:lang w:bidi="ar-SA"/>
        </w:rPr>
        <w:t>موكول به كتب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ابوحميده، عبدالرحمان بن سعد صحابى</w:t>
      </w:r>
    </w:p>
    <w:p>
      <w:pPr>
        <w:pStyle w:val="BookText"/>
        <w:rPr/>
      </w:pPr>
      <w:r>
        <w:rPr>
          <w:rFonts w:ascii="Amiri" w:hAnsi="Amiri" w:eastAsia="Amiri" w:cs="Amiri"/>
          <w:color w:val="111111"/>
          <w:sz w:val="28"/>
          <w:sz w:val="28"/>
          <w:szCs w:val="28"/>
          <w:rtl w:val="true"/>
          <w:lang w:bidi="ar-SA"/>
        </w:rPr>
        <w:t>موكول به كتب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ابوحنبل طايى</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مرصّع ابن اثير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كثرت وفا ضرب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روزى امرءالقيس با اهل و عيال و اسلحه و اموال خود بر وى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در حفظ و حراست او اهتمام تمام به كار برده و به همين جهت، ضرب المثل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اوفى من ابى حنبل الطائى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احمى جاراً من ابى حنبل الطائى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امثال دايره مى باشد و به كتب امثال نيز مراجعه نمايند</w:t>
      </w:r>
      <w:r>
        <w:rPr>
          <w:rFonts w:eastAsia="IRNazanin" w:cs="IRNazanin"/>
          <w:color w:val="111111"/>
          <w:sz w:val="28"/>
          <w:szCs w:val="28"/>
          <w:rtl w:val="true"/>
          <w:lang w:bidi="fa-IR"/>
        </w:rPr>
        <w:t xml:space="preserve">. </w:t>
      </w:r>
      <w:bookmarkStart w:id="45" w:name="pg15942_166205"/>
    </w:p>
    <w:p>
      <w:pPr>
        <w:pStyle w:val="Heading3"/>
        <w:numPr>
          <w:ilvl w:val="2"/>
          <w:numId w:val="1"/>
        </w:numPr>
        <w:rPr/>
      </w:pPr>
      <w:bookmarkStart w:id="46" w:name="__RefHeading___Toc16128305_2142443653"/>
      <w:bookmarkStart w:id="47" w:name="_Toc16"/>
      <w:bookmarkEnd w:id="45"/>
      <w:bookmarkEnd w:id="46"/>
      <w:r>
        <w:rPr>
          <w:rtl w:val="true"/>
        </w:rPr>
        <w:t>ابوحنيفه</w:t>
      </w:r>
      <w:bookmarkEnd w:id="47"/>
    </w:p>
    <w:p>
      <w:pPr>
        <w:pStyle w:val="BookText"/>
        <w:rPr/>
      </w:pPr>
      <w:r>
        <w:rPr>
          <w:rFonts w:ascii="Amiri" w:hAnsi="Amiri" w:eastAsia="Amiri" w:cs="Amiri"/>
          <w:color w:val="111111"/>
          <w:sz w:val="28"/>
          <w:sz w:val="28"/>
          <w:szCs w:val="28"/>
          <w:rtl w:val="true"/>
          <w:lang w:bidi="ar-SA"/>
        </w:rPr>
        <w:t>ابوحنيفه</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ابوحنيفه، احمد بن داوود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ابوحنيفۀ دينورى</w:t>
      </w:r>
    </w:p>
    <w:p>
      <w:pPr>
        <w:pStyle w:val="BookText"/>
        <w:rPr/>
      </w:pPr>
      <w:r>
        <w:rPr>
          <w:rFonts w:ascii="Amiri" w:hAnsi="Amiri" w:eastAsia="Amiri" w:cs="Amiri"/>
          <w:color w:val="111111"/>
          <w:sz w:val="28"/>
          <w:sz w:val="28"/>
          <w:szCs w:val="28"/>
          <w:rtl w:val="true"/>
          <w:lang w:bidi="ar-SA"/>
        </w:rPr>
        <w:t xml:space="preserve">ابوحنيفۀ اسكافى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ابوحنيفۀ مروزى</w:t>
      </w:r>
    </w:p>
    <w:p>
      <w:pPr>
        <w:pStyle w:val="BookText"/>
        <w:rPr/>
      </w:pPr>
      <w:r>
        <w:rPr>
          <w:rFonts w:eastAsia="Times New Roman" w:cs="Times New Roman" w:ascii="Times New Roman" w:hAnsi="Times New Roman"/>
          <w:color w:val="111111"/>
          <w:sz w:val="28"/>
          <w:szCs w:val="28"/>
          <w:lang w:val="en-US" w:bidi="en-US"/>
        </w:rPr>
        <w:t>3516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ابوحنيفۀ ثانى، عبيدالله بن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احمد بن عبدالملك، بخارى محبوبى عبادى، از اكابر علماى حنفيۀ قرن هفتم هجرت مى باشد كه در معرفت علم خلاف و مذهب، وحيد عصر خود بوده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ابوحنيفۀ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يافته است؛ چنانچه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داشتن يكى از اجداد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موصوف و به سبب اتصال نسب او به عبادة بن صامت صحابى،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معروف بود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الجامع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ظاهراً شرح كتاب جامع صغير نام محمد بن حسن شيبانى و در فقه حنفى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ولادت صاحب ترجمه در پنجم جمادى الاولى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وفاتش در جمادى الاولى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بخارا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دويمى به ملاحظۀ مدت عمر بسيار مستبعد بوده و اولى اقرب به صحت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لكنوى، ابوالحسنات محمد عبدالحى، الفوائد البهيّة فى تراجم الحنفيّة،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ابوحنيفۀ دينورى، احمد بن داوود بن ونند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قدماى فلاسفه و حكما و رياضيين اسلامى مى باشد كه در نحو و لغت و منطق و نجوم و هيئت و حساب و هندسه و تاريخ و معرفة النّبات و علوم هند وحيد عصر خود، بيان آداب عرب و حكم فلاسفه را جامع، در كلمات بعضى از اجلّه در عداد نوادر رجال معدود و نظير خواجه نصيرش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بالجمله، در علوم بسيارى متفنّن، به صدق معروف، در روايات خود محل اعتماد و از علماى كوفه و بصره اخذ مراتب علميّه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تلمذ او از سكيت و ابن السكيت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اصفهان رصدخانه اى تأسيس داده و زيجى هم تأليف نمود و از تأليفات اوست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تاريخ عمومى از بدو خلقت تا انقراض يزدجرد ساسانى و تاريخ حيات خلفا را نيز تا آخر ايام معتصم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در ليدن و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المنطق؛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فى حساب الهند؛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 والمقابلة؛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والتفريق؛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العلم؛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الخطأين؛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الدّور؛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والشّعراء؛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الفصاحة؛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القبلة والزّوال؛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الكسوف؛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العامة يا ما يلحن فيه العامة؛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كتاب در اين موضوع داشته و تمام معلومات جوى و فلكى و رياضى علماى اسلام را جامع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الجبر؛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الوصايا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ابوحنيفه 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ابوحنيفۀ زوزنى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زوزنى، عبدالرحمان بن حسن</w:t>
      </w:r>
    </w:p>
    <w:p>
      <w:pPr>
        <w:pStyle w:val="BookText"/>
        <w:rPr/>
      </w:pPr>
      <w:r>
        <w:rPr>
          <w:rFonts w:eastAsia="Times New Roman" w:cs="Times New Roman" w:ascii="Times New Roman" w:hAnsi="Times New Roman"/>
          <w:color w:val="111111"/>
          <w:sz w:val="28"/>
          <w:szCs w:val="28"/>
          <w:lang w:val="en-US" w:bidi="en-US"/>
        </w:rPr>
        <w:t>3518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ابوحنيفۀ سائق الحاج يا ابوحنيفۀ سابق الحاج، سعيد بن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همدانى، از ثقات محدّثين اماميّه و از روات حضرت صادق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فقره خبر كه در رجال كشى وارد و اشعار بر مذمّت وى دارند، بر فرض صحت دلالت نيز ضعيف و يكى به جهت مرسل بودن و ديگرى به سبب مشترك بودن محمد بن حسن كه در سند آن است، مابين ضعيف و غالى و ثقه مردّد و قابل اعتماد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سيّم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لقب همين ابوحنيفه مى باشد، مابين همزه و حرف باى ابجد مردّد و ظاهر، اوّلى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بوده و به معنى امير حاجّ و سوق دهندۀ حجّاج است كه هر سال ايشان را از كوفه به مكّه برده و سرپرست ايشان بوده است و بنابر دويمى، به معنى سبقت گيرنده مى باشد كه پيش از حجّاج وارد مكّه شده و در مراجعت نيز پيش از ايشان وارد كوفه مى شده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ابوحنيفۀ شيعه، نعمان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منصور بن احمد بن حيون، از مشاهير علما و فقهاى افريقا مى باشد كه قاضى مصر،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 عاقل و منصف، در شعر و لغت و تاريخ و فقه و تفسير بصير، در علوم قرآنيّه دانا و خبير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مذهب مالكى داشته و اخيراً مذهب اماميّه را برگزيد؛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ابوحنيفۀ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 چنانچه به جهت انتساب به موطن اصلى خود، مغرب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افريقا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ابوحنيفۀ مغربى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مى باشد؛ نيز به همان جهت بوده كه به ملوك فاطميّون مصر ارتباط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موقعى كه چهارمين ايشان، معز لدين اللّه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استحكام اساس خلافت به افريقا رفته بوده، صاحب ترجمه نيز به مصاحبت او به مصر رفت و به قضاوت ديار مصر منصوب و پيوسته ملازم خدمت معزّ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نعمان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السنه داير است و موافق مذهب شيعه تأليفاتى نيز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الآثار النّبويّة؛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الدّعوة للعبيديّين؛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فى فقه الاماميّة؛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اصول المذاهب؛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الفقهاء؛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المصريّة والملوك الفاطميّة والائمّة الاسماعيليّة؛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الاخبار فى فضائل الائمّة الاطهار عليهم السلام؛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الآثار؛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قصيده اى است فقهى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اينها و تأليفات بسيارى دربارۀ اهل بيت عصمت و طهارت عليهم السلام و ردّ مخالفين مذهب جعفرى، خصوصاً مالك و شافعى و ابوحنيفه، داشته است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كتاب دعائم الاسلام او نقل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على الناقل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مردى خراسانى در سفر حج با امام اعظم ابوحنيفۀ كوفى مذكور ذيل ملاقات كرد و بعضى از احكام دينيّه را شفاهاً از وى ياد گرفته و نوشت تا سال ديگر همان نوشتۀ خود را به نظر ابوحنيفه رسانيد و او اظهار داشت كه از همۀ آن فتاوى سال قبل رجوع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خراسانى خاك بر سر كرد و فرياد برآورد كه يا معشرالناس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در سال قبل به تمامى محتويات اين ورقه فتوا داده و من هم بدانها كار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اتكال آنها خون ها ريخته و تصرّف در امور مسلمين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عرض و ناموس مردم را به يكديگر مباح كردم و اكنون خودش از گفته هاى سابق خود منصرف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اعظم جواب داد كه آنها رأى پارسالى من بوده و اينها عقيدۀ امسالى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فتاوى </w:t>
      </w:r>
    </w:p>
    <w:p>
      <w:pPr>
        <w:pStyle w:val="BookText"/>
        <w:rPr/>
      </w:pPr>
      <w:r>
        <w:rPr>
          <w:rFonts w:ascii="IRNazanin" w:hAnsi="IRNazanin" w:eastAsia="IRNazanin"/>
          <w:color w:val="111111"/>
          <w:sz w:val="28"/>
          <w:sz w:val="28"/>
          <w:szCs w:val="28"/>
          <w:rtl w:val="true"/>
          <w:lang w:bidi="fa-IR"/>
        </w:rPr>
        <w:t>امساله را اخذ نمايم، بازهم ممكن است كه سال آينده تجدّد رأى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اعظم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زعم بعضى، در همين كتاب دعائم از خوف خلفاى اسماعيليّه، كه اسماعيل بن امام جعفر صادق عليه السلام را حىّ و حاضر و قائم آل محمد عليه السلام دانسته و حضرت امام موسى بن جعفر عليهما السلام و اولاد او را اصلاً امام نمى دانند، روايتى از امام موسى و اولاد او نكرده است، لكن در مستدرك الوسائل با فقرات خود آن كتاب به بطلان اين عقيده استشهاد نموده و نقل آنها خارج از وضع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وفات ابوحنيفۀ شيعه در اول رجب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758</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افندى، عبداللّٰه، رياض العلماء، باب 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ابوحنيفۀ صاحب المعز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ابوحنيفۀ شيعه</w:t>
      </w:r>
    </w:p>
    <w:p>
      <w:pPr>
        <w:pStyle w:val="BookText"/>
        <w:rPr/>
      </w:pPr>
      <w:r>
        <w:rPr>
          <w:rFonts w:eastAsia="Times New Roman" w:cs="Times New Roman" w:ascii="Times New Roman" w:hAnsi="Times New Roman"/>
          <w:color w:val="111111"/>
          <w:sz w:val="28"/>
          <w:szCs w:val="28"/>
          <w:lang w:val="en-US" w:bidi="en-US"/>
        </w:rPr>
        <w:t>3520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ابوحنيفۀ صغير، محمد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بن عمر، فقيه بلخى هندوانى،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فقهاى حنفيّه مى باشد كه از اهل بلخ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و زهد و ورع و ذكاوت به نهايت رسيده و از تبحّرى كه در فقاهت داشته،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ابوحنيفۀ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بلخ به نقل حديث پرداخته و مشكلات فقهيّه را به مرحلۀ بيان مى آورد تا به سال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بخارا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لكنوى، ابوالحسنات محمد عبدالحى، الفوائد البهيّة فى تراجم الحنفيّة،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ابوحنيفه،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زوزنى، عبدالرحمان بن حسن</w:t>
      </w:r>
    </w:p>
    <w:p>
      <w:pPr>
        <w:pStyle w:val="BookText"/>
        <w:rPr/>
      </w:pPr>
      <w:r>
        <w:rPr>
          <w:rFonts w:ascii="Amiri" w:hAnsi="Amiri" w:eastAsia="Amiri" w:cs="Amiri"/>
          <w:color w:val="111111"/>
          <w:sz w:val="28"/>
          <w:sz w:val="28"/>
          <w:szCs w:val="28"/>
          <w:rtl w:val="true"/>
          <w:lang w:bidi="ar-SA"/>
        </w:rPr>
        <w:t xml:space="preserve">ابوحنيفۀ غزنوى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ابوحنيفۀ مروزى</w:t>
      </w:r>
    </w:p>
    <w:p>
      <w:pPr>
        <w:pStyle w:val="BookText"/>
        <w:rPr/>
      </w:pPr>
      <w:r>
        <w:rPr>
          <w:rFonts w:ascii="Amiri" w:hAnsi="Amiri" w:eastAsia="Amiri" w:cs="Amiri"/>
          <w:color w:val="111111"/>
          <w:sz w:val="28"/>
          <w:sz w:val="28"/>
          <w:szCs w:val="28"/>
          <w:rtl w:val="true"/>
          <w:lang w:bidi="ar-SA"/>
        </w:rPr>
        <w:t xml:space="preserve">ابوحنيفۀ كوفى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ابوحنيفه، نعمان بن ثابت</w:t>
      </w:r>
    </w:p>
    <w:p>
      <w:pPr>
        <w:pStyle w:val="BookText"/>
        <w:rPr/>
      </w:pPr>
      <w:r>
        <w:rPr>
          <w:rFonts w:eastAsia="Times New Roman" w:cs="Times New Roman" w:ascii="Times New Roman" w:hAnsi="Times New Roman"/>
          <w:color w:val="111111"/>
          <w:sz w:val="28"/>
          <w:szCs w:val="28"/>
          <w:lang w:val="en-US" w:bidi="en-US"/>
        </w:rPr>
        <w:t>3521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ابوحنيفۀ مروزى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غزنوى، كه بنابر مشهور از اهل مرو و به زعم بعضى، از مردمان غزنه بود و به همين </w:t>
      </w:r>
    </w:p>
    <w:p>
      <w:pPr>
        <w:pStyle w:val="BookText"/>
        <w:rPr/>
      </w:pPr>
      <w:r>
        <w:rPr>
          <w:rFonts w:ascii="IRNazanin" w:hAnsi="IRNazanin" w:eastAsia="IRNazanin"/>
          <w:color w:val="111111"/>
          <w:sz w:val="28"/>
          <w:sz w:val="28"/>
          <w:szCs w:val="28"/>
          <w:rtl w:val="true"/>
          <w:lang w:bidi="fa-IR"/>
        </w:rPr>
        <w:t xml:space="preserve">جهت، نسبت او نيز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مى باشد، ازآن رو كه پدرش شغل كفشگرى را داشته،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كفشگر است؛ به هرحال، وى حكيم فقيه منشى و كمالات معقولى و منقولى را جامع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حكمت را از ابونصر فارابى فراگرفت و سمت دبيرى نوح بن منصور، هفتمين ملك سامانى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داشت و در سال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ظاهراً اسمش نيز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رضاقلى خان، مجمع الفصحاء،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ابوحنيفۀ مغربى، نعمان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ابوحنيفۀ شيعه</w:t>
      </w:r>
    </w:p>
    <w:p>
      <w:pPr>
        <w:pStyle w:val="BookText"/>
        <w:rPr/>
      </w:pPr>
      <w:r>
        <w:rPr>
          <w:rFonts w:eastAsia="Times New Roman" w:cs="Times New Roman" w:ascii="Times New Roman" w:hAnsi="Times New Roman"/>
          <w:color w:val="111111"/>
          <w:sz w:val="28"/>
          <w:szCs w:val="28"/>
          <w:lang w:val="en-US" w:bidi="en-US"/>
        </w:rPr>
        <w:t>3522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ابوحنيفه، نعمان بن 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زوطى يا مرزبان يا كامگار يا طاووس يا ماه يا هرمرزد، بغدادى المسكن والمدفن، يزدجردى النسب، امام اعظم اللّقب والشهره، كوفى الولادة والنّشأه، خزّازالحرفه، تيملى النسبه، ابوحنيفة الكنيه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ائمۀ اربعۀ فروعيّۀ اهل سنّت و جماعت مى باشد كه در باطن مذهب زيدى را داشت، چنانچه ذيلاً اشاره خواهيم كرد و از مشاهير و اكابر تابعين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مشهور فقط زمان انس بن مالك و عبدالله بن ابى اوفى و سهل بن سعد ساعدى و ابوالطفيل عامر بن وائله را از اصحاب كبار درك كرده و غير از اين چهار نفر زمان ديگر اصحاب را نديده است و از آن چهار نفر نيز حديثى روايت ننموده و با خودشان ملاقات نكرده است و يا به قول بعضى، غير از چهار نفر مذكور جمعى ديگر از صحابه را نيز ديده و از همه شان روايت حديث نموده و به هرحال، با گروه بسيارى از تابعين ملاقات و احاديث بسيارى از ايشان روايت مى نمايد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 ابوحنيفه از اهل كابل طخارستان و از موالى بنى تيم اللّه بن ثعلبه بوده 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او و يا هريك از خانوادۀ وى نيز به همين جهت انتساب ولائى به تيم اللّه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كفّار و ملل بيگانه بوده تا در يكى از جنگ هاى اسلامى اسير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از قيد رقيت و بندگى خلاص و به دين مقدّس اسلامى مشرّف و پسرش، ثابت پدر ابوحنيفه، نيز در ايّام اسلام وى به وجود آمد و خود ابوحنيفه به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كوفه متولد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اشاره شد، نسب او به يزدجرد بن شهريار، آخرين ملوك ساسانى ايرانى، موصول مى شود و نخست در مولد مذكور </w:t>
      </w:r>
    </w:p>
    <w:p>
      <w:pPr>
        <w:pStyle w:val="BookText"/>
        <w:rPr/>
      </w:pPr>
      <w:r>
        <w:rPr>
          <w:rFonts w:ascii="IRNazanin" w:hAnsi="IRNazanin" w:eastAsia="IRNazanin"/>
          <w:color w:val="111111"/>
          <w:sz w:val="28"/>
          <w:sz w:val="28"/>
          <w:szCs w:val="28"/>
          <w:rtl w:val="true"/>
          <w:lang w:bidi="fa-IR"/>
        </w:rPr>
        <w:t>خود، كوفه، شغل و حرفت خزفروشى را داشته و اخيراً به تحصيلات علميّه پرداخته و از بسيارى از تابعين استماع احاديث شريفه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قسمت از فقه و حديث را از قاضى حماد بن ابى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 و چنانچه بس مشهور و مصرّح به ابن ابى الحديد و جمعى وافر از اكابر مى باشد، از تلامذۀ حضرت صادق عليه السلام و خوشه چين خرمن علوم ظاهرى و باطنى بى پايان آن حجت اللّه الكبرى بوده و از انوار علميّۀ آن امام حقيقت اقتباس نموده و اخيراً به هر وسيله كه بوده، از آن حضرت منحرف شد و در احكام شرعيّه، كه فهم آنها خارج از حدود ادراكات و اذهان معمولى بشر است، باب عمل به رأى و قياس و استحسان را باز كرد و ازاين رو موافق آنچه ضمن شرح حال ابوحنيفۀ شيعه اشاره شد، فتاوى مختلف از وى صادر گرديد و موافق آنچه از تاريخ منتظم ابن الجوزى حنبلى نقل شده، مورد طعن عموم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در اصول عقايد طعنش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در صحت روايات او قدح و گروهى در عمل به رأى كردن او در مقابل نصّ و احاديث صحيحه مذمومش دانند و عين عبارات ابوحامد غزالى است كه در تنقيح المقال از كتاب منخول وى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ابوحنيفة فقد قلب الشريعة ظهر البطن و شوش مسلكها و غير نظامها و اردف جميع قواعد الشريعة باصل هدم به شرع محمد المصطفى صلى اللّه عليه و آله و من فعل شيئا من هذا مستحلا كفر و من فعل غير مستحل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جمله دامنۀ مطلب را تفصيل داده كه نقل آن را ضرورتى نمى باشد و بعضى از فتاوى ابوحنيفه را مى نگارد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 بودن دباغت؛ چنانچه پوست حيوان ميته يا نجس العين را اگر دباغى كنند، پاك مى شود؛ چه از حيوان مأكول اللحم باشد يا غيرمأكول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استثناى پوست خوك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جواز وضو گرفتن با نبيذ مطبوخ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نبودن آب و اگر آن هم نباشد، تيمم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و صحت وضو با آب غصبى و نماز در لباس غصبى و مكان غصبى با حرمت آنها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تكبير نماز به غير عربى با قدرت به 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نبودن خود فاتحه در نماز، بلكه اگر به عوض آن مقدار يك آيه بخواند، نمازش صحيح، بلكه ترجمه و معنى آن نيز به هر زبانى كه باشد، خود قرآن است و نماز صحيح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واجب نبودن ذكر در ركوع و سجود نماز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نمازگزار در سجده مخير است مابين اينكه پيشانى بر زمين بگذارد يا بينى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ركعت آخرى تشهد واجب نبوده و جلوس به قدر تشهد كافى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 در ركعت آخرى مى تواند كه فقط با حدث و يا يكى ديگر از منافيات از نماز خارج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ربا بودن نشستن داين در زير سايۀ ديوار مديون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سال بودن اقصى حمل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 بودن شراب؛ چنانچه زمخشرى در سبب كتمان عقيدۀ مذهبى خود كه به هر نحوى اظهارش كند، مورد طعن مردم مى باشد،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سئلوا عن مذهبي لم أبُح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اكتمه كتمانه لي اسلم</w:t>
      </w:r>
    </w:p>
    <w:p>
      <w:pPr>
        <w:pStyle w:val="BookText"/>
        <w:rPr/>
      </w:pPr>
      <w:r>
        <w:rPr>
          <w:rFonts w:ascii="Amiri" w:hAnsi="Amiri" w:eastAsia="Amiri" w:cs="Amiri"/>
          <w:color w:val="111111"/>
          <w:sz w:val="28"/>
          <w:sz w:val="28"/>
          <w:szCs w:val="28"/>
          <w:rtl w:val="true"/>
          <w:lang w:bidi="ar-SA"/>
        </w:rPr>
        <w:t xml:space="preserve">فان حنفياً قلتُ قالوا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أُبيح الطّلا و هو الشراب المحرم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خلّكان شافعى از كتاب مغيث الخلق امام الحرمين نقل كرده كه سلطان محمود بن سبكتكين مذهب ابوحنيفه داشته و به علم حديث بسيار حريص بود تا آنكه اكثر احاديث را موافق مذهب شافعى يافت؛ پس علماى هر دو فرقۀ حنفى و شافعى را جمع كرده و امر ملوكانه به مذاكرۀ مذهبى و بيان افضليّت كدام يك از آنها صادر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قفّال مروزى شافعى سابق الذكر، كه يكى از حاضرين بوده، از فرصت استفاده كرد؛ در دَم بلند شد و دو ركعت نماز بدين روش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لباسى از پوست سگ دباغى شده ساتر عورت كرد؛ سر خود را به نجاست آلوده نمود؛ با شراب خرما وضو گرفت؛ به زبان فارسى تكبيرة الاحرام گفت؛ به عوض حمد و سوره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برگ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ترجمۀ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مُدْهٰامَّتٰانِ‌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زبان آورده و اصلاً ركوع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عوض سجدتين نيز مانند منقار به زمين زدن خروس، دو مرتبه سر به زمين زده و برداشت؛ بعد از آن تشهد گفته و به عوض سلام نيز تيز داد و به شاه گفت كه اين نماز ابوحنيفه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 كه اگر ابوحنيفه نماز اين جورى را جايز نديده باشد، تو را خواهم كشت؛ پس كسى را كه در اقوال ابوحنيفه بصيرت داشته، به تحقيق قضيه برگماشت و مطلب را موافق عمل قفّال مروزى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شاه به استناد اينكه احدى نماز مذكور را تجويز نمى كند، از مذهب حنفى به مذهب شافعى عدول نمود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ابوحنيفه بعد از انصراف از حضرت صادق عليه السلام موافق قياس و استحسان و آراء خود </w:t>
      </w:r>
    </w:p>
    <w:p>
      <w:pPr>
        <w:pStyle w:val="BookText"/>
        <w:rPr/>
      </w:pPr>
      <w:r>
        <w:rPr>
          <w:rFonts w:ascii="IRNazanin" w:hAnsi="IRNazanin" w:eastAsia="IRNazanin"/>
          <w:color w:val="111111"/>
          <w:sz w:val="28"/>
          <w:sz w:val="28"/>
          <w:szCs w:val="28"/>
          <w:rtl w:val="true"/>
          <w:lang w:bidi="fa-IR"/>
        </w:rPr>
        <w:t>بناى تدريس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بن عياض، وكيع بن جراح، ابراهيم ادهم، بشر حافى، داوود طايى، ابويوسف قاضى، محمد بن حسن شيبانى و بعضى ديگر از اكابر مجتهدين، تلامذۀ وى بوده و از وى روايت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حنفى، كه آراء و عقايد همين ابوحنيفه مى باشد، در عهد دولت عثمانى بسيار توسعه يافت و در حكم مذهب رسمى آن دولت شد و قسم اعظم اهل سنّت و بيشتر از نصف مسلمانان روى كره تابع همين مذهب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نوادر منقوله در حق ابوحنيفه و زهد و ورع و تقواى اوست كه در آخرين حج، به طواف خانۀ كعبه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كعبه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قرآن را بر يك پاى ايستاده خواند و نصف ديگر را بر پاى ديگر ايستاده تمام كرد؛ نيز حضرت پيغمبر آب دهن مبارك خود را به انس بن مالك امانت سپرده بود كه آن را به ابوحنيفه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آب در درون لب هاى انس چون آبله بسته شده بود تا بعد از ولادت ابوحنيفه بدو تسليم نمود؛ همچنين هفت هزار مرتبه ختم قرآن كردن او در محل قبض روح خود، سى يا چهل سال تمامى شب را احيا كردن، نماز صبح را با وضوى نماز عشا خواندن، به زعم بعضى تمامى نمازهاى پنج گانه را با يك وضو خواندن، منحصر بودن خواب او در زمستان به ساعت اوّل شب و در فصول ديگر به ساعت مابين ظهر و عصر و مانند اينها بدو منسوب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والعهدة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قضاوت در تمامى مراتب مشروحه از وضع اين مختصر خارج و به عهدۀ خود ارباب رجوع محمول و در اينجا فقط قضيۀ زيدى مذهب بودن ابوحنيفه را، كه در صدر عنوان اشاره شد و صريح كلام زمخشرى مى باشد، تذكر مى دهد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كشّاف در تفسير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اِبْتَلىٰ إِبْرٰاهِيمَ رَبُّهُ بِكَلِمٰاتٍ فَأَتَمَّهُنَّ قٰالَ إِنِّي جٰاعِلُكَ لِلنّٰاسِ إِمٰاماً قٰالَ وَ مِنْ ذُرِّيَّتِي قٰالَ لاٰ يَنٰالُ عَهْدِي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آيۀ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است،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خطاب به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هركسى كه از ذريّۀ تو ظالم باشد، عهد خلافت و امامت من به او نمى رسد، بلكه اين عهد كسى را مى رسد كه عادل بوده و برى از ظلم باشد و گفته اند كه اين آيه دليل است بر اينكه فاسق صلاحيت امامت را ندارد و البته كسى كه خبرش مردود شده و واجب الطاعه و نافذالقضاوة والشهاده نبوده و صلاحيت امامت جماعت در نماز را نداشته باشد، چگونه امامت مطلقۀ امّت را صالح مى باشد؟ بعد از </w:t>
      </w:r>
    </w:p>
    <w:p>
      <w:pPr>
        <w:pStyle w:val="BookText"/>
        <w:rPr/>
      </w:pPr>
      <w:r>
        <w:rPr>
          <w:rFonts w:ascii="IRNazanin" w:hAnsi="IRNazanin" w:eastAsia="IRNazanin"/>
          <w:color w:val="111111"/>
          <w:sz w:val="28"/>
          <w:sz w:val="28"/>
          <w:szCs w:val="28"/>
          <w:rtl w:val="true"/>
          <w:lang w:bidi="fa-IR"/>
        </w:rPr>
        <w:t xml:space="preserve">اين جمله گويد كه ابوحنيفه در باطن نصرت كردن بر زيد بن على بن الحسين و حمل و نقل اموال نزد او را واجب دانسته و هم فتوا مى داده كه خروج كردن با مصاحبت او براى مدافعه از امامت و خلافت كاذبۀ منصور دوانيقى و امثال او، كه تماماً دزد بوده و به غير حق موسوم به امام و خليفه هستند، واجب و لازم مى باشد؛ نيز در حق منصور و اتباع او مى گفته كه اگر ايشان بناى مسجدى را تصميم داده و مرا هم به بازرسى آجرهاى آن مسجد بگمارند، البته قبول نمى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حقيقت اعانت بر ظلمه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عيينه نيز نقل كرده كه امام براى دفع ظلم و ظلمه است؛ پس چگونه نصب ظالم براى امامت روا باشد و اگر بكنند، مصداق مثل معروف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استرعى الذئب فقد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فقه زيدى با فقه حنفى در اغلب مسائل مطابق مى باشد؛ چنانچه سيد شريف در شرح مواقف تصريح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ابوحنيفه از مخضرمين دولتين امويّه و عبّاسيّه مى باشد كه آخر اوّلى و اوّل آخرى را درك كرده و در هر دو دوره از كثرت زهد و ورعى كه داشته، بسيار محترم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طرف يزيد بن عمر فزارى كه از طرف مروان بن محمد، آخرين خليفۀ اموى، والى عراقين بوده، به قضاوت كوفه تكليفش كردند؛ لكن از كثرت زهد و ورع و خوف تضييع حقوق مردم شديداً ردّ نموده و اصرار فوق العادۀ ايشان كارگر نشد و عاقبت محكوم به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تازيانه گرديد كه به سرش زدند؛ همچنين از طرف ابوجعفر منصور دوانيقى، دويمين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قضاوت، بلكه قاضى القضاتى تكليف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اكيداً ردّ نمود و اصرار مؤثر نشد؛ عاقبت به همين جهت و يا به جهت ديگر مورد سطوت و غضب منصور واقع، به بغداد جلب و حبس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چندين مرتبه از محبس بيرونش آورده و تهديدش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در ردّ خود ثابت ماند و زير بار قضاوت نرفت تا در محبس جان داد و يا از طرف منصور عاقبت محكوم به تازيانۀ تصاعدى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ده تازيانه بيشتر از روز سابق مى زدند تا آنكه شمارۀ تازيانه به صد رسيده و در محبس درگذشت و به قول بعضى، بالاخره قبول قضاوت كرد و به فاصلۀ دو سه روز شش روز ديگر مريض شد و جان به مالك جانان سپرد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وفات ابوحنيفه در ماه رجب يا شعبان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بغداد واقع شد و مرقدش 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الملك ابوسعد محمد بن منصور خوارزمى از وزراى </w:t>
      </w:r>
    </w:p>
    <w:p>
      <w:pPr>
        <w:pStyle w:val="BookText"/>
        <w:rPr/>
      </w:pPr>
      <w:r>
        <w:rPr>
          <w:rFonts w:ascii="IRNazanin" w:hAnsi="IRNazanin" w:eastAsia="IRNazanin"/>
          <w:color w:val="111111"/>
          <w:sz w:val="28"/>
          <w:sz w:val="28"/>
          <w:szCs w:val="28"/>
          <w:rtl w:val="true"/>
          <w:lang w:bidi="fa-IR"/>
        </w:rPr>
        <w:t xml:space="preserve">سلطان ملكشاه بن الب ارسلان، سيّمين حكمران سلجوقيان ايرانى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مقبره اى عالى بر سر قبرش بنا نهاد و بعد از آن سلاطين عثمانى نيز كراراً در تعميرات و تزيينات آن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ناصرالدين شاه قاجار نيز در موقع تشرّف به زيارت عتبات در حدود صد هزار تومان آن روزى، كه معادل چندين مليون امروزى مى شود، در تزيينات آن صرف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قوى مى رود كه آن همه حبس و تازيانه و آزار و اشكنجۀ ابوحنيفه، كه به حسب ظاهر به بهانۀ ردّ قضاوت بوده، در باطن به جهت تأييد مذهب زيدى بوده است و دور نيست كه تأديب نكردن ثورى، كه او نيز ردّ قضاوت كرده و علاوه بر اينكه خودش ردّ كرده، مصاحبت شريك نخعى را نيز محض به جهت قبول قضاوت ترك نموده، مؤيّد اين مطلب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ابوحنيفه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كه شروح بسيارى بر آن نوشته اند و در مصر چاپ و در لكناو و دهلى نيز با بعضى از شرح هايش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مسند امام اعظم و مسند ابوحنيفه معروف و در حديث است و از طرف بعضى از اكابر به ابواب فقهيه مرتب و در لكناو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صرف؛ چنانچه بعضى بدو نسبت داده و در استانبول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كيفيت خروج زيد بن على بن الحسين عليه السلام كه اشاره شد، آيا به داعيۀ امامت بوده و يا به اذن و اجازۀ امام باقر عليه السلام بوده است، خارج از وضع اين عجاله بوده و موكول به كتب مبسوطۀ مربوطه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763</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هاشمى، احمد، جواهر الأدب فى ادبيات و انشاء لغة العرب، ص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ابن ابى الحديد، شرح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كشاف</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ابوحنيفه، نعمان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ابوحنيفۀ شيعه </w:t>
      </w:r>
      <w:bookmarkStart w:id="48" w:name="pg15942_166215"/>
    </w:p>
    <w:p>
      <w:pPr>
        <w:pStyle w:val="Heading3"/>
        <w:numPr>
          <w:ilvl w:val="2"/>
          <w:numId w:val="1"/>
        </w:numPr>
        <w:rPr/>
      </w:pPr>
      <w:bookmarkStart w:id="49" w:name="__RefHeading___Toc16128307_2142443653"/>
      <w:bookmarkStart w:id="50" w:name="_Toc17"/>
      <w:bookmarkEnd w:id="48"/>
      <w:bookmarkEnd w:id="49"/>
      <w:r>
        <w:rPr>
          <w:rtl w:val="true"/>
        </w:rPr>
        <w:t>ابوحيان</w:t>
      </w:r>
      <w:bookmarkEnd w:id="50"/>
    </w:p>
    <w:p>
      <w:pPr>
        <w:pStyle w:val="BookText"/>
        <w:rPr/>
      </w:pPr>
      <w:r>
        <w:rPr>
          <w:rFonts w:ascii="Amiri" w:hAnsi="Amiri" w:eastAsia="Amiri" w:cs="Amiri"/>
          <w:color w:val="111111"/>
          <w:sz w:val="28"/>
          <w:sz w:val="28"/>
          <w:szCs w:val="28"/>
          <w:rtl w:val="true"/>
          <w:lang w:bidi="ar-SA"/>
        </w:rPr>
        <w:t>ابوحيان</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3523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ابوحيان، اثيرالدين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يوسف بن على بن حيّان، اندلسى جيانى شافعى، محدّث مفسّر قارى اديب نحوى لغوى، شاعر ماهر رجالى،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اثيرالدين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و فحول قرن هشتم هجرى اندلس مى باشد كه به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مطخشارش از بلاد غرناطه متولد شد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غرناطى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موصوف مى باشد، نخست در مالقه و غرناطه قرآن مجيد و ادبيّات را از اكابر وقت خواند؛ سپس به آفريقا و مصر و اسكندريّه و حجاز و شامات و نواحى ديگر مسافرت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بسيارى از اكابر هر ديارى به تكميل ادبيّات و قرائات و حديث و تفسير و ديگر علوم متداولۀ متنوعه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اساتيد او كه از ايشان درس خوانده و از انوار علميّۀ ايشان استناره نموده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اجلّه و عدۀ مشايخ اجازۀ وى بسيار و متجاوز از همين مقدار، بلكه به نوشتۀ بعضى،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تلامذۀ او نيز در حال حيات خودش در شمارۀ اساتيد وقت بوده 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تمامى اوقات او در افاده و استفاده و تعليم و تعلّم و تأليفات متنوعه مصروف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و حديث و لغت و نحو و صرف و علوم عربيّه و اخبار و سير و تراجم احوال و معرفت طبقات رجال و بالخصوص در شرح حال مشاهير اندلس احاطۀ فوق الغايه داشت، بلكه به نوشتۀ بعضى از ارباب تراجم، از اقطاب سلسلۀ علم و ادب و اعيان متبصرين در دقايق لغت عرب، در نحو و صرف امام مطلق، بالخصوص در نحو، سيبويه و اميرالمؤمنين متأخّرين و به همين جهت، با وفور كمالات متنوعه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ابوحيان نحوى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چنانچه به جهت تبحّر در حديث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تفنّن در علوم متنوعه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تر آنكه بعضى از تأليفات و آثار او به قواعد زبان فارس و ترك و حبش و السنۀ بيگانه مشتمل بوده و در علماى عرب بسيار نادرالوقوع و اين </w:t>
      </w:r>
    </w:p>
    <w:p>
      <w:pPr>
        <w:pStyle w:val="BookText"/>
        <w:rPr/>
      </w:pPr>
      <w:r>
        <w:rPr>
          <w:rFonts w:ascii="Amiri" w:hAnsi="Amiri" w:eastAsia="Amiri" w:cs="Amiri"/>
          <w:color w:val="111111"/>
          <w:sz w:val="28"/>
          <w:sz w:val="28"/>
          <w:szCs w:val="28"/>
          <w:rtl w:val="true"/>
          <w:lang w:bidi="ar-SA"/>
        </w:rPr>
        <w:t>خود جالب نظر دقّت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نصايح حكيمانه و اشعار طريفه اش نيز بسيار و از آن جمله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عداي لهم فضل عليّ و 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أذهب الرحمن عنّي الأعاديا</w:t>
      </w:r>
    </w:p>
    <w:p>
      <w:pPr>
        <w:pStyle w:val="BookText"/>
        <w:rPr/>
      </w:pPr>
      <w:r>
        <w:rPr>
          <w:rFonts w:ascii="Amiri" w:hAnsi="Amiri" w:eastAsia="Amiri" w:cs="Amiri"/>
          <w:color w:val="111111"/>
          <w:sz w:val="28"/>
          <w:sz w:val="28"/>
          <w:szCs w:val="28"/>
          <w:rtl w:val="true"/>
          <w:lang w:bidi="ar-SA"/>
        </w:rPr>
        <w:t xml:space="preserve">هم بحثوا عن زلتي فاجتنبتها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نافسوني فاكتسبت المعاليا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أرحت روحي من الايناس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غنيت عن الاكياس بالياس</w:t>
      </w:r>
    </w:p>
    <w:p>
      <w:pPr>
        <w:pStyle w:val="BookText"/>
        <w:rPr/>
      </w:pPr>
      <w:r>
        <w:rPr>
          <w:rFonts w:ascii="Amiri" w:hAnsi="Amiri" w:eastAsia="Amiri" w:cs="Amiri"/>
          <w:color w:val="111111"/>
          <w:sz w:val="28"/>
          <w:sz w:val="28"/>
          <w:szCs w:val="28"/>
          <w:rtl w:val="true"/>
          <w:lang w:bidi="ar-SA"/>
        </w:rPr>
        <w:t xml:space="preserve">و صرت بالبيت وحدي لا أرى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فكري و كتبي هن جلاسي</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إنّ الدراهمَ والنساء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لاتأمنن عليهما إنسانا</w:t>
      </w:r>
    </w:p>
    <w:p>
      <w:pPr>
        <w:pStyle w:val="BookText"/>
        <w:rPr/>
      </w:pPr>
      <w:r>
        <w:rPr>
          <w:rFonts w:ascii="Amiri" w:hAnsi="Amiri" w:eastAsia="Amiri" w:cs="Amiri"/>
          <w:color w:val="111111"/>
          <w:sz w:val="28"/>
          <w:sz w:val="28"/>
          <w:szCs w:val="28"/>
          <w:rtl w:val="true"/>
          <w:lang w:bidi="ar-SA"/>
        </w:rPr>
        <w:t xml:space="preserve">ينزعن ذا اللب المتين عن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إساءةَ فعله إحسانا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أتى بشفيع ليس يمكن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دراهم بيض للجروح مراهم</w:t>
      </w:r>
    </w:p>
    <w:p>
      <w:pPr>
        <w:pStyle w:val="BookText"/>
        <w:rPr/>
      </w:pPr>
      <w:r>
        <w:rPr>
          <w:rFonts w:ascii="Amiri" w:hAnsi="Amiri" w:eastAsia="Amiri" w:cs="Amiri"/>
          <w:color w:val="111111"/>
          <w:sz w:val="28"/>
          <w:sz w:val="28"/>
          <w:szCs w:val="28"/>
          <w:rtl w:val="true"/>
          <w:lang w:bidi="ar-SA"/>
        </w:rPr>
        <w:t xml:space="preserve">تصير صعب الأمر أهون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تقضى لبانات الفتى و هو نائم</w:t>
      </w:r>
    </w:p>
    <w:p>
      <w:pPr>
        <w:pStyle w:val="BookText"/>
        <w:rPr/>
      </w:pPr>
      <w:r>
        <w:rPr>
          <w:rFonts w:ascii="IRNazanin" w:hAnsi="IRNazanin" w:eastAsia="IRNazanin"/>
          <w:color w:val="111111"/>
          <w:sz w:val="28"/>
          <w:sz w:val="28"/>
          <w:szCs w:val="28"/>
          <w:rtl w:val="true"/>
          <w:lang w:bidi="fa-IR"/>
        </w:rPr>
        <w:t>قصيده اى نيز در قرائات دارد بر وزن قصيدۀ شاطبيّۀ مشهوره كه از آن مختصرتر و فوايدش بيشتر و مع ذلك حظّ شاطبيّه نداشته و مثل آن رواج نگرفت و در ضمن شرح حال رضى شاطبى نيز دو شعر ابوحيّان كه در مرثيه اش گفته، مذكور گرديده و از تأليفات ابوحيّان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الابيات الوافية فى علم القافية؛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اتّحاف الاديب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الاريب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فى القرآن من الغريب؛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الاثير فى قرائة ابن كثير؛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الادراك للسان الاتراك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استانبول چاپ و مقدارى وافى از لغت و قواعد صرف و نحو زبان ترك را حاوى است و در اوقاتى كه در مصر مقيم بوده و با ملوك مصر كه از ترك بوده اند، مراوده داشته، تأليف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باركان الاسلام؛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الافعال فى لسان التّرك؛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المحيط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كه تفسير كبير نيز گويند و چندين مجلد است و در قاهره چاپ و خود ابوحيان تلخيصش كرده و آن را به النهر الماد من البحر موسوم داشته و آن نيز در حاشيۀ خود بحر المحيط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التّذكرة فى العربيّة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چهار جلد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التّذييل والتّكميل من شرح التّسهيل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شرحى مبسوط بر كتاب</w:t>
      </w:r>
    </w:p>
    <w:p>
      <w:pPr>
        <w:pStyle w:val="BookText"/>
        <w:rPr/>
      </w:pPr>
      <w:r>
        <w:rPr>
          <w:rFonts w:ascii="IRNazanin" w:hAnsi="IRNazanin" w:eastAsia="IRNazanin"/>
          <w:color w:val="111111"/>
          <w:sz w:val="28"/>
          <w:sz w:val="28"/>
          <w:szCs w:val="28"/>
          <w:rtl w:val="true"/>
          <w:lang w:bidi="fa-IR"/>
        </w:rPr>
        <w:t>تسهيل ابن مالك بوده و چندين مجلد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 النّائى فى قرائة الكسائى؛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تهييج السّالك فى الكلام على الفيّة ابن مالك؛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الحلل الحالية فى اسانيد القرائات العالية؛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الرّمزة فى قرائة حمزة؛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 الباسم فى قرائة عاصم؛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زهو الملك فى نحو التّرك؛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اللّآلى فى القرائات السّبع العوالى؛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المطلوب فى قرائة يعقوب؛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القرآن؛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المبدع فى التّصريف؛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المزن الهامر فى قرائة ابن عامر؛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مسلك المرشد فى تجريد مسائل نهاية ابن رشد؛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الخرس بلسان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لسان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السّالك فى الكلام على الفيّة ابن مالك؛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المورد الغمر فى قرائة ابى عمرو؛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النّافع فى قرائة نافع؛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نفحة المسك فى سيرة التّرك؛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الغبش فى لسان الحبش؛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الاعراب فى التصّريف والاعراب؛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النّيّر الجلى فى قرائة زيد بن على و غير اينها كه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ابوحيّان از مذهب معتزله و مجسّمه و بدع فلاسفه تبرّى جسته و به مذهب ظاهريّه، كه در ضمن عنوان ظاهرى، داوود بن على بن خلف اشاره نموديم، مايل و به محبت حضرت اميرالمؤمنين عليه السلام بسيار راغب و به استناد حديث شريف نبوى صلى الله عليه و آله كه دربارۀ آن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لايحبك الا مؤمن و لايبغضك الا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مقاتلين آن حضرت اظهار تبرّى مى نموده است و وقتى از بدرالدين ابن جماعه صحت اين حديث را استفسار نموده و او نيز تصديق كرد، ابوحيّان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كسانى كه با حضرت على به سر مقاتله درآمده و شمشير به روى او كشيدند، محبّ آن حضرت بوده اند و يا مبغض‌؟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ابن جماعه چيزى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ابوحيان به سال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قاهرۀ مصر واقع شد و شهيد اوّل به واسطۀ جمال الدين عبدالصمد بن ابراهيم بن خليل از تلامذۀ ابوحيّان از او روايت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743</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 xml:space="preserve">؛ ابن حجر عسقلانى، احمد بن على، الدرر الكامنة فى اعيان المائة الثامنه،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ابوحيان اندلسى، محمد بن يوسف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ابوحيان، اثيرالدين محمد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ابوحيان بغدادى يا ابوحيان توحيدى يا ابوحيان شيرازى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ابوحيان، على بن محمد بن عباس </w:t>
      </w:r>
    </w:p>
    <w:p>
      <w:pPr>
        <w:pStyle w:val="BookText"/>
        <w:rPr/>
      </w:pPr>
      <w:r>
        <w:rPr>
          <w:rFonts w:eastAsia="Times New Roman" w:cs="Times New Roman" w:ascii="Times New Roman" w:hAnsi="Times New Roman"/>
          <w:color w:val="111111"/>
          <w:sz w:val="28"/>
          <w:szCs w:val="28"/>
          <w:lang w:val="en-US" w:bidi="en-US"/>
        </w:rPr>
        <w:t>3524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ابوحيان، على بن محمد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معتزلى الاصول، شافعى الفروع، شيرازى يا نيشابورى يا واسطى يا بغدادى 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علما و فضلاى اواخر قرن چهارم هجرى عهد ديالمه مى باشد و بنابر مشهور، به جهت انتساب به خرماى توحيد نامى كه پدرش آن را در بغداد مى فروخته،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ابوحيان 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 و بعضى از شرّاح ديوان متنبّى هم اين شعر او را حمل بر همين معنى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يترشفن من فمي رشفات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فيه أحلىٰ من التوحيد</w:t>
      </w:r>
    </w:p>
    <w:p>
      <w:pPr>
        <w:pStyle w:val="BookText"/>
        <w:rPr/>
      </w:pPr>
      <w:r>
        <w:rPr>
          <w:rFonts w:ascii="IRNazanin" w:hAnsi="IRNazanin" w:eastAsia="IRNazanin"/>
          <w:color w:val="111111"/>
          <w:sz w:val="28"/>
          <w:sz w:val="28"/>
          <w:szCs w:val="28"/>
          <w:rtl w:val="true"/>
          <w:lang w:bidi="fa-IR"/>
        </w:rPr>
        <w:t xml:space="preserve">و يا موافق آنچه از ابن حجر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او به همان معنى مركوز اذهان و منسوب به توحيد دينى است كه معتزله خودشان را اهل عدل و اهل توحيد نامند؛ در مقابل اشاعره كه به جبر قائل بوده و به همين جهت، گويا خدا را نشناخته و اصلاً توحيد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ابوحيّان از مشايخ صوفيّه، رئيس بلغا، فيلسوف ادبا، اديب فلاسفه، در فقه و كلام و نحو و شعر و لغت و ادبيّات عرب و بعضى از فنون ديگر متفنّن، گاهى او نيز مانند ابوحيّان اثيرالدين مذكور فوق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ابوحيان نحوى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و با اين همه مراتب علميّه، مردى بوده كذّاب و قليل الورع والديانه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معجم الادباء، با آن همه ذكاوت و فطانت كه وحيد دنيا بوده، بسيار بدزبان و هرزه دراى، طعن و توهين و تحقير ديگران دكان خودفروشى او بلكه به نوشتۀ ابن خلّكان، بدعقيده 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صاحب بن عبّاد و وزير مهلبى، كه بعد از استحضار از سوء عقيدۀ او تصميم قتلش داده بودند، فرارى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نقل معتمد از تاريخ ابن حوزى، زنادقۀ اسلام سه كس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الراوندى، ابوالعلاء معرى، ابوحيان توحيدى و صدمۀ اسلامى ابوحيّان بيشتر از ديگران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تأليفاتى نيز بدو منسوب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 الوزيرين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همان مثالب مذكور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الاشارات الالهيّة؛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والموانسة؛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البصائر والذّخائر؛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العقلى اذا ضاق الفضاء عن الحجّ الشرعى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روضات الجنات گويد كه اين كتاب ابوحيان نظير كتاب حسين بن منصور حلاج است كه در حج فقرا از اختراعات خودش نوشته و سبب عمدۀ قتل وى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العارفين؛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الصّديق والصّداقة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نوشتۀ معجم الادباء، در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مسوده به مبيضه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الوزيرين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مجلد بوده و حاوى مطاعنى است كه به دو نفر وزير روشن ضمير، صاحب بن عباد و ابوالفضل ابن العميد، بسته است و ابن خلكان گويد كه در اين كتاب به دو نفر وزير معظم تاخته، نقايص ايشان را شمرده، فضايل ايشان را سلب كرده و نهايت تعصب به كار برده و انصاف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آنچه خودم تجربه كرده و از موثقين نيز شنيده ام، اين كتاب بسيار شوم و بدميمنت است؛ هر كه تملكش نمايد، احوالش واژگون گردد و بعضى از اسباب تأليف اين كتاب را هم در شرح حال ابن عباد، اسماعيل بن عباد تذكر خواهيم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المحاضرات والمناظرات؛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المقايسات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توحيدى به نوشتۀ كشف الظنّون، سال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روضات از بعض معاجم نقل كرده كه در حدود سال مذكور و يا بعد از آن بوده؛ پس، از بعض تواريخ معتبرۀ شيراز نقل كرده كه به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شيراز وفات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آنچه فوقاً در تاريخ تأليف كتاب صديق و صداقت اشاره شد، در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قيد حيات بوده و وفات او ظاهراً بعد از آن تاريخ مى باشد، بلكه در طبقات الشّافعية او را از رجال قرن پنجم شمرده و در سوء عقيدۀ او نيز توقف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744</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ابوحيان غرناطى يا ابوحيان، محمد بن يوسف يا ابوحيان نحوى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ابوحيان، اثيرالدين محمد</w:t>
      </w:r>
    </w:p>
    <w:p>
      <w:pPr>
        <w:pStyle w:val="BookText"/>
        <w:rPr/>
      </w:pPr>
      <w:r>
        <w:rPr>
          <w:rFonts w:ascii="IRNazanin" w:hAnsi="IRNazanin" w:eastAsia="IRNazanin"/>
          <w:color w:val="111111"/>
          <w:sz w:val="28"/>
          <w:sz w:val="28"/>
          <w:szCs w:val="28"/>
          <w:rtl w:val="true"/>
          <w:lang w:bidi="fa-IR"/>
        </w:rPr>
        <w:t xml:space="preserve">گاه است كه ابوحيّان توحيدى فوق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ابوحيّان نحوى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ولكن در صورت نبودن قرينه، راجع به اوّلى است و 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ابوحيان نيشابورى يا ابوحيان واسطى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ابوحيان، على بن محمد بن عباس</w:t>
      </w:r>
    </w:p>
    <w:p>
      <w:pPr>
        <w:pStyle w:val="BookText"/>
        <w:rPr/>
      </w:pPr>
      <w:r>
        <w:rPr>
          <w:rFonts w:eastAsia="Times New Roman" w:cs="Times New Roman" w:ascii="Times New Roman" w:hAnsi="Times New Roman"/>
          <w:color w:val="111111"/>
          <w:sz w:val="28"/>
          <w:szCs w:val="28"/>
          <w:lang w:val="en-US" w:bidi="en-US"/>
        </w:rPr>
        <w:t>3525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ابوحيّوس،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سلطان </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محمد بن حيوس بن محمد بن مرتضى بن محمد بن هيثم بن عدى غنوى، مكنّى به </w:t>
      </w:r>
      <w:bookmarkStart w:id="51" w:name="pg15942_166220"/>
    </w:p>
    <w:p>
      <w:pPr>
        <w:pStyle w:val="BookText"/>
        <w:rPr/>
      </w:pPr>
      <w:bookmarkEnd w:id="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مبرّزين و مشاهير شعراى شام مى باشد و ازآن رو كه پدرش از امراى مغرب زمين بوده، او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و ديوان شعر بزرگى هم دارد و جمعى از ملوك و اكابر را ديده و در قبال مدايح ايشان به انعامات بسيارى نائل گرديده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دعوت ندىٰ الكرام فلم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فلأشكرنّ ندى أجاب و ما دعىٰ</w:t>
      </w:r>
    </w:p>
    <w:p>
      <w:pPr>
        <w:pStyle w:val="BookText"/>
        <w:rPr/>
      </w:pPr>
      <w:r>
        <w:rPr>
          <w:rFonts w:ascii="Amiri" w:hAnsi="Amiri" w:eastAsia="Amiri" w:cs="Amiri"/>
          <w:color w:val="111111"/>
          <w:sz w:val="28"/>
          <w:sz w:val="28"/>
          <w:szCs w:val="28"/>
          <w:rtl w:val="true"/>
          <w:lang w:bidi="ar-SA"/>
        </w:rPr>
        <w:t xml:space="preserve">و من العجائب والعجائب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بطيء عن ندىٰ متسرع</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حلب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ابوحيه، طارق بن شهاب</w:t>
      </w:r>
    </w:p>
    <w:p>
      <w:pPr>
        <w:pStyle w:val="BookText"/>
        <w:rPr/>
      </w:pPr>
      <w:r>
        <w:rPr>
          <w:rFonts w:ascii="Amiri" w:hAnsi="Amiri" w:eastAsia="Amiri" w:cs="Amiri"/>
          <w:color w:val="111111"/>
          <w:sz w:val="28"/>
          <w:sz w:val="28"/>
          <w:szCs w:val="28"/>
          <w:rtl w:val="true"/>
          <w:lang w:bidi="ar-SA"/>
        </w:rPr>
        <w:t>يكى از اصحاب حضرت رسالت صلى الله عليه و آله و موكول به علم رجال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ابوحيه، هيثم بن ربيع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نميرى، هيثم بن ربيع بن زراره</w:t>
      </w:r>
    </w:p>
    <w:p>
      <w:pPr>
        <w:pStyle w:val="Heading3"/>
        <w:numPr>
          <w:ilvl w:val="2"/>
          <w:numId w:val="1"/>
        </w:numPr>
        <w:rPr/>
      </w:pPr>
      <w:bookmarkStart w:id="52" w:name="__RefHeading___Toc16128309_2142443653"/>
      <w:bookmarkStart w:id="53" w:name="_Toc18"/>
      <w:bookmarkEnd w:id="52"/>
      <w:r>
        <w:rPr>
          <w:rtl w:val="true"/>
        </w:rPr>
        <w:t>ابوخالد</w:t>
      </w:r>
      <w:bookmarkEnd w:id="53"/>
    </w:p>
    <w:p>
      <w:pPr>
        <w:pStyle w:val="BookText"/>
        <w:rPr/>
      </w:pPr>
      <w:r>
        <w:rPr>
          <w:rFonts w:ascii="IRNazanin" w:hAnsi="IRNazanin" w:eastAsia="IRNazanin"/>
          <w:color w:val="111111"/>
          <w:sz w:val="28"/>
          <w:sz w:val="28"/>
          <w:szCs w:val="28"/>
          <w:rtl w:val="true"/>
          <w:lang w:bidi="fa-IR"/>
        </w:rPr>
        <w:t>ابوخالد</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3526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ابوخالد زبالى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اصحاب حضرت موسى بن جعفر عليهما السلام، امامى مذهب، محبّ اهل بيت عصمت عليهم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العقيده بودن او از اين روايت وى كه در باب مولد آن حضرت از اصول كافى روايت كرده، ظاهر و هويداست؛ چنانچه خود ابوخالد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حضرت را نزد مهدى عباسى مى بردند، در منزل زباله نزول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حضور ايشان رفته و بسيار اندوهناك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استفسار از سبب ملال من به عرض رساندم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اندوهناك نباشم كه آينده و مآل كار شما با اين طاغى معلوم نيست كه چطور خواهد شد و به كجا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تسلّى فرمودند كه مرا هيچ باكى نبوده و جاى انديشه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فلانى از ماه فلانى در موضع فلانى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آن حضرت معيّن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آمدن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كه بعد از آن روزها و ماه ها را مى شمردم تا آنكه همان روز در همان موضع معيّن چشم به راه و منتظر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نزديك به غروب گرديد، ولى اثرى پيدا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وسوسۀ شيطانى در دلم خطور كرده و ترسيدم كه در صدق كلام حقيقت انتظام آن امام عالى مقام شكّى كرده باشم؛ پس در عين حال قافله اى از طرف عراق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رفته و ديدم كه آن حضرت پيش قافله به قاطرى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ندا درداد و فرمود كه شك مكن و شيطان دوست مى داشت كه تو شك كرده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شكر كرده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خدايى را سزاست كه وجود مقدّست را از شرّ ايشان مستخلص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بار ديگر به طرف ايشان رفته و ديگر خلاص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اصلى ابوخالد در جايى به نظر نرسيد و دور نيست كه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مراصد الاطّلاع،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الكنى،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القسم الأوّل، 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ذيل ش </w:t>
      </w:r>
      <w:r>
        <w:rPr>
          <w:rFonts w:eastAsia="Amiri" w:cs="Amiri" w:ascii="Amiri" w:hAnsi="Amiri"/>
          <w:color w:val="111111"/>
          <w:sz w:val="28"/>
          <w:szCs w:val="28"/>
          <w:lang w:bidi="ar-SA"/>
        </w:rPr>
        <w:t>6897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ابوخالد سجستانى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اصحاب حضرت رضا عليه السلام مى باشد كه نخست واقفى مذهب و به امام حىّ و قائم آل محمد بودن و مهدى منتظر بودن حضرت موسى عليه السلام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از روى قواعد نجومى از آن عقيده منصرف و برخلاف اصحاب قبلى خود به عقايد حقّه موفق و به موت آن حضرت و امامت حضرت رضا عليه السلام قاطع گرديد و ظاهراً اسم اصلى اش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ابوخالد، عبدالملك بن عبدالعزيز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جريج</w:t>
      </w:r>
    </w:p>
    <w:p>
      <w:pPr>
        <w:pStyle w:val="BookText"/>
        <w:rPr/>
      </w:pPr>
      <w:r>
        <w:rPr>
          <w:rFonts w:ascii="Amiri" w:hAnsi="Amiri" w:eastAsia="Amiri" w:cs="Amiri"/>
          <w:color w:val="111111"/>
          <w:sz w:val="28"/>
          <w:sz w:val="28"/>
          <w:szCs w:val="28"/>
          <w:rtl w:val="true"/>
          <w:lang w:bidi="ar-SA"/>
        </w:rPr>
        <w:t xml:space="preserve">ابوخالد كابلى يا ابوخالد كنكر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ابوخالد، وردان</w:t>
      </w:r>
    </w:p>
    <w:p>
      <w:pPr>
        <w:pStyle w:val="BookText"/>
        <w:rPr/>
      </w:pPr>
      <w:r>
        <w:rPr>
          <w:rFonts w:eastAsia="Times New Roman" w:cs="Times New Roman" w:ascii="Times New Roman" w:hAnsi="Times New Roman"/>
          <w:color w:val="111111"/>
          <w:sz w:val="28"/>
          <w:szCs w:val="28"/>
          <w:lang w:val="en-US" w:bidi="en-US"/>
        </w:rPr>
        <w:t>3528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ابوخالد، وردان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اهل كابل مى باشد كه نامش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اصلى مادرزادى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يا لقب مشهورى اوست؛ به هرحال، وى از اجلاّى اصحاب حضرت سجّاد عليه السلام بوده، در بدايت حال كيسانى مذهب و به امامت جناب محمد حنفيه و قائم آل محمد بودن وى معتقد بوده و مدتى هم خدمتش نمود تا آنكه روزى آن جناب را به حرمت حضرت رسالت صلى الله عليه و آله و اميرالمؤمنين عليه السلام سوگند داد و امام مفترض الطاعه بودن او را از خودش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اباخالد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 بزرگ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مفترض الطاعۀ من و تو و عموم مسلمين، حضرت على بن الحسين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خدمت آن حضرت شتافته و پس از استيذان، فيض ياب حضور مبارك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بك يا كنكر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 داده كه برخلاف عادت معمولى ات به ديدن ما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به مجرّد اين كلام سجدۀ شكر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خداوندى را كه آن قدر از اجل حتمى مهلتم داد كه معرفت به امام خود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امام خود را شناختى‌؟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قضيۀ قسم دادن او به جناب محمد حنفيّه و ارشاد آن جناب را به دستور مذكور عرض كرد و هم اظهار داشت كه تو مرا به همان اسم اصلى مادرزادى ام، كه به ذات الهى قسم، غير از پدر و مادرم كسى مرا بدين اسم نمى شناخته، ندا دردادى؛ پس يقين كردم كه امام مفترض الطاعۀ من و عموم مسلمين شما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صاحب ترجمه از اعيان اصحاب حضرت سجّاد عليه السلام و ثقات و معتمدين ايشان، بلكه به مدلول بعضى از آثار دينيّه، از حواريّين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ظاهر شرح حال فوق، كه موافق بعضى از كتب رجال و تراجم احوال نگاشته آمد، آنكه ابوخالد كابلى يك تن بوده و نامش نيز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خلاف و نظر و ظاهر كلام علامه موافق روايت مذكوره آنكه نام اصلى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يا لقب مشهورى او مى باشد، لكن ظاهر كلام رجال شيخ كه در تنقيح المقال نقل كرده،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ابوخالد كابلى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دو تن از اصحاب ائمّه عليهم السلام بوده و به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همديگر امتياز يابند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ابوخالد كابلى اكبر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اصحاب امام سجّاد عليه السلام بوده كه فوقاً مذكور شد و اما ابوخالد كابلى اصغر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اصحاب حضرت باقر و حضرت صادق عليهما السلام بوده است و موافق نقل معتمد، در رجال ابن داوود نيز به تعدّد ابوخالد قائل، اكبر را به نام مذكورش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كرده و اصغر را نيز به نام خودش نگارش داده و علامه ملتفت قضيه نشده و به اتحاد و يكى بودن ابوخالد قائل و چنانچه مذكور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اصلى همان وردان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كلمات بعضى از علماى رجال استظهار مى شود كه نام هر دو ابوخالد،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لقب ابوخالد اكبر است و ظاهر بعضى ديگر نام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بالجمله، تعدّد ابوخالد كابلى مسلّم و جاى ترديد نمى باشد و بسط زائد موكول به كتب مربوطه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ابوخالد، يزيد بن حاتم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ابوسعيد، مهلب</w:t>
      </w:r>
    </w:p>
    <w:p>
      <w:pPr>
        <w:pStyle w:val="BookText"/>
        <w:rPr/>
      </w:pPr>
      <w:r>
        <w:rPr>
          <w:rFonts w:ascii="Amiri" w:hAnsi="Amiri" w:eastAsia="Amiri" w:cs="Amiri"/>
          <w:color w:val="111111"/>
          <w:sz w:val="28"/>
          <w:sz w:val="28"/>
          <w:szCs w:val="28"/>
          <w:rtl w:val="true"/>
          <w:lang w:bidi="ar-SA"/>
        </w:rPr>
        <w:t xml:space="preserve">ابوخالد، يزيد بن مهلب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ابوسعيد، مهلب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ابوخداش، حيّان بن يزيد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ابوخداش، عبداللّٰه بن خداش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ابوخديج، خيثمة بن رحيل بن معاويه</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ابوخديجه، سالم بن سلمه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ابوخديجه، سالم بن مكرم بن عبداللّٰه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ابوخراش، خويلد بن مره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ابوخراشه، خويلد</w:t>
      </w:r>
    </w:p>
    <w:p>
      <w:pPr>
        <w:pStyle w:val="BookText"/>
        <w:rPr/>
      </w:pPr>
      <w:r>
        <w:rPr>
          <w:rFonts w:ascii="Amiri" w:hAnsi="Amiri" w:eastAsia="Amiri" w:cs="Amiri"/>
          <w:color w:val="111111"/>
          <w:sz w:val="28"/>
          <w:sz w:val="28"/>
          <w:szCs w:val="28"/>
          <w:rtl w:val="true"/>
          <w:lang w:bidi="ar-SA"/>
        </w:rPr>
        <w:t xml:space="preserve">ابوخراش، مخلد بن يزيد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ابوسعيد، مهلب</w:t>
      </w:r>
    </w:p>
    <w:p>
      <w:pPr>
        <w:pStyle w:val="BookText"/>
        <w:rPr/>
      </w:pPr>
      <w:r>
        <w:rPr>
          <w:rFonts w:eastAsia="Times New Roman" w:cs="Times New Roman" w:ascii="Times New Roman" w:hAnsi="Times New Roman"/>
          <w:color w:val="111111"/>
          <w:sz w:val="28"/>
          <w:szCs w:val="28"/>
          <w:lang w:val="en-US" w:bidi="en-US"/>
        </w:rPr>
        <w:t>3529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ابوخراشه، خفاف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ندبۀ صحابى، از مشاهير مخضرمين شعرا و فرسان قبيلۀ قيس از عرب مى باشد كه 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ابوخراشه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ابوخرشه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هر دو دورۀ جاهليّت و اسلام را ديده است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صولت ها و دليرى ها كه در زمان جاهليّت از وى به بروز آمده بوده، سبب شهرت و آوازۀ وى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فيض ياب حضور مبارك نبوى صلى الله عليه و آله و به شرف اسلام مشرّف، در غزوات حنين و طايف، بلكه در فتح مكّه نيز در ركاب مبارك آن حضرت حاضر، در موقعى كه بعضى از مسلمين صورى از دين مقدّس اسلامى مرتدّ شدند، او همچنان در اسلام خود ثابت بود و در زمان خلافت عمر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ضمّ و تخفيف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ندبه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پدرش موافق قاموس و شرحش، تاج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عمير بن حرث بن عمرو بن شريد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شعر مشهور عباس بن مرداس سلمى هم كه در سيوطى و مغنى و بعضى از كتب عربيّه محل استشهاد بعضى از مسائل ادبيّه است، خطاب به همين صاحب ترجمه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اباخراشةَ امّا انت ذا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قومي لم يأكلهم الضبع</w:t>
      </w:r>
    </w:p>
    <w:p>
      <w:pPr>
        <w:pStyle w:val="BookText"/>
        <w:rPr/>
      </w:pPr>
      <w:r>
        <w:rPr>
          <w:rFonts w:ascii="IRNazanin" w:hAnsi="IRNazanin" w:eastAsia="IRNazanin"/>
          <w:color w:val="111111"/>
          <w:sz w:val="28"/>
          <w:sz w:val="28"/>
          <w:szCs w:val="28"/>
          <w:rtl w:val="true"/>
          <w:lang w:bidi="fa-IR"/>
        </w:rPr>
        <w:t xml:space="preserve">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ابوخراشه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خاء بر وزن كناسه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اينكه در قاموس الاعلام حرف الف ماقبل شين را اسقاط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اشتباه و يا از سهو چاپخانه بوده و ممكن است كه هر دو صحيح و مستعمل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الشواهد؛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2052</w:t>
      </w:r>
      <w:r>
        <w:rPr>
          <w:rFonts w:ascii="Amiri" w:hAnsi="Amiri" w:eastAsia="Amiri" w:cs="Amiri"/>
          <w:color w:val="111111"/>
          <w:sz w:val="28"/>
          <w:sz w:val="28"/>
          <w:szCs w:val="28"/>
          <w:rtl w:val="true"/>
          <w:lang w:bidi="ar-SA"/>
        </w:rPr>
        <w:t xml:space="preserve">؛ حاشيۀ شمنى،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شرح الدمامينى على مغنى اللبيب است،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ابوخراشه، خويلد</w:t>
      </w:r>
    </w:p>
    <w:p>
      <w:pPr>
        <w:pStyle w:val="BookText"/>
        <w:rPr/>
      </w:pPr>
      <w:r>
        <w:rPr>
          <w:rFonts w:ascii="IRNazanin" w:hAnsi="IRNazanin" w:eastAsia="IRNazanin"/>
          <w:color w:val="111111"/>
          <w:sz w:val="28"/>
          <w:sz w:val="28"/>
          <w:szCs w:val="28"/>
          <w:rtl w:val="true"/>
          <w:lang w:bidi="fa-IR"/>
        </w:rPr>
        <w:t>بن مرة بن عبدالعزى بن معاويه هذلى، نيز از مخضرمين شعراى عرب بوده و هر دو دورۀ جاهليّت و اسلام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سريع السير بوده؛ به حدى كه در دويدن بر اسب پيشى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جاهليّت به مكّه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مغيره، عموى ابوجهل، دو اسب داشته و مى خواست كه داخل در اسب دوانى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ابوخراشه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در دويدن بر اسب هاى تو سبقت بگيرم، چه خواهى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اسب از آن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ابوخراشه سبقت كرده و هر دو اسب را تملك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كه اين ابوخراشه همان ابوخراشۀ مذكور فوق بوده و اختلاف اسم ناشى از اختلاف خطوط با همديگر بوده باشد و كنيۀ او را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 ظاهراً در اغانى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ابوخرشه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ابوخراشه، خفاف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ابوالخزرج، حسن بن زبرقان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ابوالخزرج، حسين بن زبرقان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ابوالخزرج، طلحة بن زيد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ابوخزيمه، فاتك</w:t>
      </w:r>
    </w:p>
    <w:p>
      <w:pPr>
        <w:pStyle w:val="BookText"/>
        <w:rPr/>
      </w:pPr>
      <w:r>
        <w:rPr>
          <w:rFonts w:ascii="IRNazanin" w:hAnsi="IRNazanin" w:eastAsia="IRNazanin"/>
          <w:color w:val="111111"/>
          <w:sz w:val="28"/>
          <w:sz w:val="28"/>
          <w:szCs w:val="28"/>
          <w:rtl w:val="true"/>
          <w:lang w:bidi="fa-IR"/>
        </w:rPr>
        <w:t>از اصحاب و 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ابوالخطاب، راشد منقرى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ابوالخطاب، زحر بن نعمان اسدى كوفى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ابوالخطاب، عبدالحميد بن عبدالمجيد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اخفش، عبدالحميد بن عبدالمجيد</w:t>
      </w:r>
    </w:p>
    <w:p>
      <w:pPr>
        <w:pStyle w:val="BookText"/>
        <w:rPr/>
      </w:pPr>
      <w:r>
        <w:rPr>
          <w:rFonts w:ascii="Amiri" w:hAnsi="Amiri" w:eastAsia="Amiri" w:cs="Amiri"/>
          <w:color w:val="111111"/>
          <w:sz w:val="28"/>
          <w:sz w:val="28"/>
          <w:szCs w:val="28"/>
          <w:rtl w:val="true"/>
          <w:lang w:bidi="ar-SA"/>
        </w:rPr>
        <w:t xml:space="preserve">ابوالخطاب، عمر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ذوالنسبين</w:t>
      </w:r>
    </w:p>
    <w:p>
      <w:pPr>
        <w:pStyle w:val="BookText"/>
        <w:rPr/>
      </w:pPr>
      <w:r>
        <w:rPr>
          <w:rFonts w:ascii="Amiri" w:hAnsi="Amiri" w:eastAsia="Amiri" w:cs="Amiri"/>
          <w:color w:val="111111"/>
          <w:sz w:val="28"/>
          <w:sz w:val="28"/>
          <w:szCs w:val="28"/>
          <w:rtl w:val="true"/>
          <w:lang w:bidi="ar-SA"/>
        </w:rPr>
        <w:t xml:space="preserve">ابوالخطاب، عمر بن عبدالله ابى ربيعۀ قرشى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مخزومى، عمر بن عبداللّٰه</w:t>
      </w:r>
    </w:p>
    <w:p>
      <w:pPr>
        <w:pStyle w:val="BookText"/>
        <w:rPr/>
      </w:pPr>
      <w:r>
        <w:rPr>
          <w:rFonts w:ascii="Amiri" w:hAnsi="Amiri" w:eastAsia="Amiri" w:cs="Amiri"/>
          <w:color w:val="111111"/>
          <w:sz w:val="28"/>
          <w:sz w:val="28"/>
          <w:szCs w:val="28"/>
          <w:rtl w:val="true"/>
          <w:lang w:bidi="ar-SA"/>
        </w:rPr>
        <w:t xml:space="preserve">ابوالخطاب، قتادة بن دعامه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سدوسى، قتادة</w:t>
      </w:r>
    </w:p>
    <w:p>
      <w:pPr>
        <w:pStyle w:val="BookText"/>
        <w:rPr/>
      </w:pPr>
      <w:r>
        <w:rPr>
          <w:rFonts w:ascii="Amiri" w:hAnsi="Amiri" w:eastAsia="Amiri" w:cs="Amiri"/>
          <w:color w:val="111111"/>
          <w:sz w:val="28"/>
          <w:sz w:val="28"/>
          <w:szCs w:val="28"/>
          <w:rtl w:val="true"/>
          <w:lang w:bidi="ar-SA"/>
        </w:rPr>
        <w:t xml:space="preserve">ابوالخطاب، محفوظ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كلواذانى، محفوظ بن احمد</w:t>
      </w:r>
    </w:p>
    <w:p>
      <w:pPr>
        <w:pStyle w:val="BookText"/>
        <w:rPr/>
      </w:pPr>
      <w:r>
        <w:rPr>
          <w:rFonts w:ascii="IRNazanin" w:hAnsi="IRNazanin" w:eastAsia="IRNazanin"/>
          <w:color w:val="111111"/>
          <w:sz w:val="28"/>
          <w:sz w:val="28"/>
          <w:szCs w:val="28"/>
          <w:rtl w:val="true"/>
          <w:lang w:bidi="fa-IR"/>
        </w:rPr>
        <w:t xml:space="preserve">ابوالخطاب، محمد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جبلى، محمد بن على</w:t>
      </w:r>
    </w:p>
    <w:p>
      <w:pPr>
        <w:pStyle w:val="BookText"/>
        <w:rPr/>
      </w:pPr>
      <w:r>
        <w:rPr>
          <w:rFonts w:eastAsia="Times New Roman" w:cs="Times New Roman" w:ascii="Times New Roman" w:hAnsi="Times New Roman"/>
          <w:color w:val="111111"/>
          <w:sz w:val="28"/>
          <w:szCs w:val="28"/>
          <w:lang w:val="en-US" w:bidi="en-US"/>
        </w:rPr>
        <w:t>3531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ابوالخطاب، محمد بن محمد بن ابى طالب </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مشاهير و مهرۀ اطبّاى بغداد مى باشد كه در ضبط معانى و هر دو قسمت علمى و عملى طبّ مسلّم كلّ‌، لكن در فنون ادبيّه قليل الحظّ و كثيراللحن و طبيب مخصوص ابوالمعالى هبة اللّه محمد بغدادى، وزير مستظهر باللّه، بيست وهشتمين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در ساختن آلات جراحى و يكى ديگر در مفردات ادويه به طريق جدول و يكى هم در طب دارد كه نامش شامل و به شصت وسه مقاله مشتمل و تمامى مطالب طبّى را به طرز سؤال و جواب حاوى و نزد اهل فنّ بسيار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ابوالخطاب، محمد بن ابى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مقلاص اسدى كوفى، ملعون غالى، كه علاوه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مكنّى، در بدايت حال مستقيم الاحوال و از اصحاب حضرت </w:t>
      </w:r>
    </w:p>
    <w:p>
      <w:pPr>
        <w:pStyle w:val="BookText"/>
        <w:rPr/>
      </w:pPr>
      <w:r>
        <w:rPr>
          <w:rFonts w:ascii="IRNazanin" w:hAnsi="IRNazanin" w:eastAsia="IRNazanin"/>
          <w:color w:val="111111"/>
          <w:sz w:val="28"/>
          <w:sz w:val="28"/>
          <w:szCs w:val="28"/>
          <w:rtl w:val="true"/>
          <w:lang w:bidi="fa-IR"/>
        </w:rPr>
        <w:t>صادق عليه السلام بوده كه مسائل شيعيان را به حضور مبارك آن حضرت رسانده و جواب صادر مى نمود؛ عاقبت به بعضى دعاوى فاسده آغاز كرد و جمعى از اشقيا نيز به سرش گرد آمدند تا آنكه مردم به مقالات فاسدۀ ايشان استحضار يافته و خود و اتباع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ابوالخطاب سرسلسلۀ فرقۀ خطابيه مى باشد كه تحت عنوان بزيعيّه اشاره نموديم و اخبار بسيارى در لعن و ذمّ و تبرّى از او در رجال كشى و غيره وارد و او را به جهت انتساب به پدرش، مقلاص، كه كنيۀ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گويند و در رديف اشخاص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نخبة المقال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ابن مقلاص ابوالخطاب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الغالي لدى الاصحاب</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ابوخفاف، ناجية بن خفاف صحابى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ابوخلاد، حكم بن حكيم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ابوخلاد، عمرو بن حريث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ابوخلاد، معمر بن خلاد بغدادى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ابوخليفه، فضل بن حباب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محمد بن شعيب بن صخر، بصرى البلده، جمحى القبيله، حنفى الشهره، از مشاهير شعرا و ارباب سير مى باشد كه در اخبار و آداب و اشعار و انساب سلف باخبر و از راويان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بصره قضاوت نموده و اشعار نغز و طرفه مى گفته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نراكَ تُطيل الصمتَ 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طول صمتي منْ عيّ و لا خرس</w:t>
      </w:r>
    </w:p>
    <w:p>
      <w:pPr>
        <w:pStyle w:val="BookText"/>
        <w:rPr/>
      </w:pPr>
      <w:r>
        <w:rPr>
          <w:rFonts w:ascii="Amiri" w:hAnsi="Amiri" w:eastAsia="Amiri" w:cs="Amiri"/>
          <w:color w:val="111111"/>
          <w:sz w:val="28"/>
          <w:sz w:val="28"/>
          <w:szCs w:val="28"/>
          <w:rtl w:val="true"/>
          <w:lang w:bidi="ar-SA"/>
        </w:rPr>
        <w:t xml:space="preserve">لكنه احمد الامرين 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 ابعده من منطق شكس</w:t>
      </w:r>
    </w:p>
    <w:p>
      <w:pPr>
        <w:pStyle w:val="BookText"/>
        <w:rPr/>
      </w:pPr>
      <w:r>
        <w:rPr>
          <w:rFonts w:ascii="Amiri" w:hAnsi="Amiri" w:eastAsia="Amiri" w:cs="Amiri"/>
          <w:color w:val="111111"/>
          <w:sz w:val="28"/>
          <w:sz w:val="28"/>
          <w:szCs w:val="28"/>
          <w:rtl w:val="true"/>
          <w:lang w:bidi="ar-SA"/>
        </w:rPr>
        <w:t xml:space="preserve">ءأنشر البز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ليس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أنثُر الدَّر للعميان فى الغلس</w:t>
      </w:r>
    </w:p>
    <w:p>
      <w:pPr>
        <w:pStyle w:val="BookText"/>
        <w:rPr/>
      </w:pPr>
      <w:r>
        <w:rPr>
          <w:rFonts w:ascii="Amiri" w:hAnsi="Amiri" w:eastAsia="Amiri" w:cs="Amiri"/>
          <w:color w:val="111111"/>
          <w:sz w:val="28"/>
          <w:sz w:val="28"/>
          <w:szCs w:val="28"/>
          <w:rtl w:val="true"/>
          <w:lang w:bidi="ar-SA"/>
        </w:rPr>
        <w:t xml:space="preserve">قالوا نراك اُديباً لست ذاخطل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هاتوا اروني وجهَ مقتبس</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شئتْ قلت ولكن لا أرى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الكلام فأعطيه مدىٰ النفس </w:t>
      </w:r>
      <w:bookmarkStart w:id="54" w:name="pg15942_166227"/>
    </w:p>
    <w:p>
      <w:pPr>
        <w:pStyle w:val="BookText"/>
        <w:rPr/>
      </w:pPr>
      <w:bookmarkEnd w:id="54"/>
      <w:r>
        <w:rPr>
          <w:rFonts w:ascii="IRNazanin" w:hAnsi="IRNazanin" w:eastAsia="IRNazanin"/>
          <w:color w:val="111111"/>
          <w:sz w:val="28"/>
          <w:sz w:val="28"/>
          <w:szCs w:val="28"/>
          <w:rtl w:val="true"/>
          <w:lang w:bidi="fa-IR"/>
        </w:rPr>
        <w:t xml:space="preserve">كتاب طبقات الشّعراء الجاهليّين و كتاب الفرسان از تأليفات او بوده و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بعضى از كلمات او مشعر به تشيّع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ابوالخليل، بدر بن خليل اسدى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ابوالخليل، عبداللّٰه بن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ابى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حضرمى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ابوخيبه، محمد بن خالد</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ابوخيثمه، زهير بن معاويه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ابوخيثمه، عبدالرحمان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6128311_2142443653"/>
      <w:bookmarkStart w:id="56" w:name="_Toc19"/>
      <w:bookmarkEnd w:id="55"/>
      <w:r>
        <w:rPr>
          <w:rtl w:val="true"/>
        </w:rPr>
        <w:t>ابوالخير</w:t>
      </w:r>
      <w:bookmarkEnd w:id="56"/>
    </w:p>
    <w:p>
      <w:pPr>
        <w:pStyle w:val="BookText"/>
        <w:rPr/>
      </w:pPr>
      <w:r>
        <w:rPr>
          <w:rFonts w:ascii="Amiri" w:hAnsi="Amiri" w:eastAsia="Amiri" w:cs="Amiri"/>
          <w:color w:val="111111"/>
          <w:sz w:val="28"/>
          <w:sz w:val="28"/>
          <w:szCs w:val="28"/>
          <w:rtl w:val="true"/>
          <w:lang w:bidi="ar-SA"/>
        </w:rPr>
        <w:t>ابوالخير</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3534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ابوالخير، احمد بن اسماعيل بن يوسف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طالقانى قزوينى،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اجلاّى علماى شافعيّه و اكابر حفاظ و وعاظ اواخر قرن ششم هجرت مى باشد كه با ابن جوزى عبدالرحمان، واعظ مشهور آتى الذكر،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اوقات در بغداد، به نوبت مجلس وعظ منعقد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يك روز موعظه كرده و خليفۀ وقت نيز در مجلس موعظه حاضر و در پس پرده مى نشست و ازدحام عام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بسيارى در تبحّر و كثرت احاطۀ صاحب ترجمه در حديث و تفسير و قرائت و ديگر علوم شرعيّه و فنون اسلاميّه منقول و در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ابوالخير، احمد بن على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نجاشى</w:t>
      </w:r>
    </w:p>
    <w:p>
      <w:pPr>
        <w:pStyle w:val="BookText"/>
        <w:rPr/>
      </w:pPr>
      <w:r>
        <w:rPr>
          <w:rFonts w:ascii="Amiri" w:hAnsi="Amiri" w:eastAsia="Amiri" w:cs="Amiri"/>
          <w:color w:val="111111"/>
          <w:sz w:val="28"/>
          <w:sz w:val="28"/>
          <w:szCs w:val="28"/>
          <w:rtl w:val="true"/>
          <w:lang w:bidi="ar-SA"/>
        </w:rPr>
        <w:t xml:space="preserve">ابوالخير، احمد بن مصطفى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طاش كبرى زاده</w:t>
      </w:r>
    </w:p>
    <w:p>
      <w:pPr>
        <w:pStyle w:val="BookText"/>
        <w:rPr/>
      </w:pPr>
      <w:r>
        <w:rPr>
          <w:rFonts w:ascii="Amiri" w:hAnsi="Amiri" w:eastAsia="Amiri" w:cs="Amiri"/>
          <w:color w:val="111111"/>
          <w:sz w:val="28"/>
          <w:sz w:val="28"/>
          <w:szCs w:val="28"/>
          <w:rtl w:val="true"/>
          <w:lang w:bidi="ar-SA"/>
        </w:rPr>
        <w:t xml:space="preserve">ابوالخير، جواد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ابوالخير، حماد</w:t>
      </w:r>
    </w:p>
    <w:p>
      <w:pPr>
        <w:pStyle w:val="BookText"/>
        <w:rPr/>
      </w:pPr>
      <w:r>
        <w:rPr>
          <w:rFonts w:ascii="Amiri" w:hAnsi="Amiri" w:eastAsia="Amiri" w:cs="Amiri"/>
          <w:color w:val="111111"/>
          <w:sz w:val="28"/>
          <w:sz w:val="28"/>
          <w:szCs w:val="28"/>
          <w:rtl w:val="true"/>
          <w:lang w:bidi="ar-SA"/>
        </w:rPr>
        <w:t xml:space="preserve">ابوالخير، حسن بن سوار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الخمار</w:t>
      </w:r>
    </w:p>
    <w:p>
      <w:pPr>
        <w:pStyle w:val="BookText"/>
        <w:rPr/>
      </w:pPr>
      <w:r>
        <w:rPr>
          <w:rFonts w:ascii="Amiri" w:hAnsi="Amiri" w:eastAsia="Amiri" w:cs="Amiri"/>
          <w:color w:val="111111"/>
          <w:sz w:val="28"/>
          <w:sz w:val="28"/>
          <w:szCs w:val="28"/>
          <w:rtl w:val="true"/>
          <w:lang w:bidi="ar-SA"/>
        </w:rPr>
        <w:t xml:space="preserve">ابوالخير، عاشق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عاشق، ابوالخير</w:t>
      </w:r>
    </w:p>
    <w:p>
      <w:pPr>
        <w:pStyle w:val="BookText"/>
        <w:rPr/>
      </w:pPr>
      <w:r>
        <w:rPr>
          <w:rFonts w:ascii="Amiri" w:hAnsi="Amiri" w:eastAsia="Amiri" w:cs="Amiri"/>
          <w:color w:val="111111"/>
          <w:sz w:val="28"/>
          <w:sz w:val="28"/>
          <w:szCs w:val="28"/>
          <w:rtl w:val="true"/>
          <w:lang w:bidi="ar-SA"/>
        </w:rPr>
        <w:t xml:space="preserve">ابوالخير، عبدالله بن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بيضاوى، عبداللّٰه بن عمر بن احمد</w:t>
      </w:r>
    </w:p>
    <w:p>
      <w:pPr>
        <w:pStyle w:val="BookText"/>
        <w:rPr/>
      </w:pPr>
      <w:r>
        <w:rPr>
          <w:rFonts w:ascii="Amiri" w:hAnsi="Amiri" w:eastAsia="Amiri" w:cs="Amiri"/>
          <w:color w:val="111111"/>
          <w:sz w:val="28"/>
          <w:sz w:val="28"/>
          <w:szCs w:val="28"/>
          <w:rtl w:val="true"/>
          <w:lang w:bidi="ar-SA"/>
        </w:rPr>
        <w:t xml:space="preserve">ابوالخير، فضل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ابوسعيد، فضل الله بن ابى الخير</w:t>
      </w:r>
    </w:p>
    <w:p>
      <w:pPr>
        <w:pStyle w:val="BookText"/>
        <w:rPr/>
      </w:pPr>
      <w:r>
        <w:rPr>
          <w:rFonts w:ascii="Amiri" w:hAnsi="Amiri" w:eastAsia="Amiri" w:cs="Amiri"/>
          <w:color w:val="111111"/>
          <w:sz w:val="28"/>
          <w:sz w:val="28"/>
          <w:szCs w:val="28"/>
          <w:rtl w:val="true"/>
          <w:lang w:bidi="ar-SA"/>
        </w:rPr>
        <w:t xml:space="preserve">ابوالخير، محمد بن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سخاوى، محمد بن عبدالرحمان</w:t>
      </w:r>
    </w:p>
    <w:p>
      <w:pPr>
        <w:pStyle w:val="BookText"/>
        <w:rPr/>
      </w:pPr>
      <w:r>
        <w:rPr>
          <w:rFonts w:ascii="Amiri" w:hAnsi="Amiri" w:eastAsia="Amiri" w:cs="Amiri"/>
          <w:color w:val="111111"/>
          <w:sz w:val="28"/>
          <w:sz w:val="28"/>
          <w:szCs w:val="28"/>
          <w:rtl w:val="true"/>
          <w:lang w:bidi="ar-SA"/>
        </w:rPr>
        <w:t xml:space="preserve">ابوالخير، محمد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مروزى، محمد بن عبدالله</w:t>
      </w:r>
    </w:p>
    <w:p>
      <w:pPr>
        <w:pStyle w:val="BookText"/>
        <w:rPr/>
      </w:pPr>
      <w:r>
        <w:rPr>
          <w:rFonts w:ascii="Amiri" w:hAnsi="Amiri" w:eastAsia="Amiri" w:cs="Amiri"/>
          <w:color w:val="111111"/>
          <w:sz w:val="28"/>
          <w:sz w:val="28"/>
          <w:szCs w:val="28"/>
          <w:rtl w:val="true"/>
          <w:lang w:bidi="ar-SA"/>
        </w:rPr>
        <w:t xml:space="preserve">ابوالخير، محمد بن محمد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جزرى، محمد بن محمد</w:t>
      </w:r>
    </w:p>
    <w:p>
      <w:pPr>
        <w:pStyle w:val="BookText"/>
        <w:rPr/>
      </w:pPr>
      <w:r>
        <w:rPr>
          <w:rFonts w:eastAsia="Times New Roman" w:cs="Times New Roman" w:ascii="Times New Roman" w:hAnsi="Times New Roman"/>
          <w:color w:val="111111"/>
          <w:sz w:val="28"/>
          <w:szCs w:val="28"/>
          <w:lang w:val="en-US" w:bidi="en-US"/>
        </w:rPr>
        <w:t>3535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ابوالخير،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فارسى،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تقى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اكابر علماى اماميّۀ قرن دهم هجرت و از اجلاّى تلامذۀ غياث الدين منصور سابق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در حدود سال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و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زبان پارسى در اسطرلاب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اسامى العلوم و اصطلاحاتها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بعد از سال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 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لغت و صرف و اشتقاق و نحو و معانى و بيان و بديع و عروض و قافيه و خط و قرض الشعر و انشاء نثر و محاضرات و تواريخ حاوى چندين فن از ادبيات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الاصول فى تحرير اصول اقليدس؛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التّقويم؛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طليعة العلوم؛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السعادة؛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 xml:space="preserve">). </w:t>
      </w:r>
      <w:bookmarkStart w:id="57" w:name="pg15942_166229"/>
    </w:p>
    <w:p>
      <w:pPr>
        <w:pStyle w:val="Heading3"/>
        <w:numPr>
          <w:ilvl w:val="2"/>
          <w:numId w:val="1"/>
        </w:numPr>
        <w:rPr/>
      </w:pPr>
      <w:bookmarkStart w:id="58" w:name="__RefHeading___Toc16128313_2142443653"/>
      <w:bookmarkStart w:id="59" w:name="_Toc20"/>
      <w:bookmarkEnd w:id="57"/>
      <w:bookmarkEnd w:id="58"/>
      <w:r>
        <w:rPr>
          <w:rtl w:val="true"/>
        </w:rPr>
        <w:t>ابوداوود</w:t>
      </w:r>
      <w:bookmarkEnd w:id="59"/>
    </w:p>
    <w:p>
      <w:pPr>
        <w:pStyle w:val="BookText"/>
        <w:rPr/>
      </w:pPr>
      <w:r>
        <w:rPr>
          <w:rFonts w:ascii="IRNazanin" w:hAnsi="IRNazanin" w:eastAsia="IRNazanin"/>
          <w:color w:val="111111"/>
          <w:sz w:val="28"/>
          <w:sz w:val="28"/>
          <w:szCs w:val="28"/>
          <w:rtl w:val="true"/>
          <w:lang w:bidi="fa-IR"/>
        </w:rPr>
        <w:t>ابوداوود</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3536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ابوداوود سجستانى،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اسحاق بن بشير بن شداد بن عمرو بن عمران، ازدى سجستانى، از اكابر و مشاهير علما و محدّثين و حفاظ عامّه مى باشد كه 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تولد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بغداد رفته و سياحت 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مشايخ كبار خراسان و عراق و شام و مصر و مكّه و مدينه احاديث بسيارى استماع كرد؛ چنانچه خودش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هزار حديث نبوى كتابت نمودم و از آن جمله چهارهزار و هشت تمام يا هشت صد حديث صحيح و قريب به صحيح انتخاب كرده و در كتاب سنن خود مندرج داشتم و از اين احاديث صحيحه نيز چهار حديث براى دين انسانى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الاعمال بالنيات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 اسلام المرء تركه ما لايعنيه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لايكون المؤمن مؤمنا حتى يرضى لاخيه ما يرضى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 بين والحرام بين و بين ذلك امور مشتبهات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كتاب سنن به سنن ابى داوود معروف و يكى از صحاح ستّۀ اهل سنّت و جماعت مى باشد كه در مصر و لكناو با شروح متفرقه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خود ابوداوود بعد از تأليف به نظر احمد بن حنبل كه آخرين ائمّۀ اربعۀ ايشان است، رسانيد و زياده از حد مورد تحسين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ابراهيم حربى نقل است كه بعد از تأليف كتاب سنن، تمامى مشكلات حديث به ابوداوود سهل و نرم شد؛ چنانچه داوود نبى را سختى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علاوه بر كتاب سنن مذكور، يك كتاب ديگر مراسيل نامى نيز در حديث تأليف داده و در قاهره چاپ شده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ابوداوود روز جمعه پانزدهم شوال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يا به قول قاموس الاعلام،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بصره واقع شد و پسرش، عبدالله، نيز از اكابر حفاظ و مراتب علميّه اش مسلم كل و شرح حالش به عنوان سجستانى، عبداللّٰه مذكور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ابن خلكان، وفيات الاعيان،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عبدالرّب آبادى، محمدمهدى، نامۀ دانشوران،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رفعت، احمد، لغات تاريخيه و </w:t>
      </w:r>
    </w:p>
    <w:p>
      <w:pPr>
        <w:pStyle w:val="BookText"/>
        <w:rPr/>
      </w:pPr>
      <w:r>
        <w:rPr>
          <w:rFonts w:ascii="Amiri" w:hAnsi="Amiri" w:eastAsia="Amiri" w:cs="Amiri"/>
          <w:color w:val="111111"/>
          <w:sz w:val="28"/>
          <w:sz w:val="28"/>
          <w:szCs w:val="28"/>
          <w:rtl w:val="true"/>
          <w:lang w:bidi="ar-SA"/>
        </w:rPr>
        <w:t xml:space="preserve">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ابوداوود، سليمان بن عقبه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ظاهرى، از مشاهير علما و فقهاى عامّۀ قرن سوم هجرت مى باشد كه به فقه شافعى مايل و ملاك احكام او ظاهر آيات قرآنى و احاديث نبويّه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قياس را، كه از اختراعات ابوحنيفه بوده، اكيداً ردّ مى نمود؛ به همان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و در فنون رياضيّه نيز خبير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اقليدس را به عربى ترجمه و شرح نمود و به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ابودجانه، سماك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خرشه يا اسلم بن لوزان، انصارى خزرجى ساعدى، از اصحاب كبار و اكابر انصار عالى مقدار و شجاعان نامى عرب مى باشد كه همواره در مدافعه از اسلام مى كوشيد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بدر و احد و جميع غزوات اسلامى در ركاب مبارك حضرت نبوى صلى الله عليه و آله حاضر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حضرت در روز احد شمشير خود را بدو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نيز با همان شمشير جمعى را كشت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يك دستمال سرخ بر سر مى بسته و همه او را به همان علامت مى شناختند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وفات آن حضرت در زمان خلافت ابوبكر در جنگ يمامه نيز، كه براى مدافعه از مسيلمۀ مدّعى نبوت تشكيل يافته بوده، حاضر شد و عامل قوى در قتل آن خبيث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پس از آنكه سپاه مسيلمه در حديقة الرحمان،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شده، پناهيده و در باغ را بستند، ابودجانه با آن دل قوى كه داشته، مسلمانان را گفت كه او را در ميان سپرى برنشانند و سرنيزه ها را به اطراف سپر محكم بسته و بلندش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همچنان كردند، ابودجانه از سر ديوار به باغ جسته و مانند شير ژيان مى خروشيد و از كسان مسيلمه مى كشت تا براء بن مالك نيز از مسلمانان به همان روش داخل باغ شد و در باغ را باز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وارد باغ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مسيلمه نيز در آن بين مقتول شد و بنابر مشهور، براء و ابودجانه نيز در همان جا بعد از اظهار شجاعت هاى فوق العاده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روايتى ديگر، ابودجانه زنده بوده تا در صفيّن به شهادت رسيد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الجمله، جلالت ابودجانه مسلّم و به روايت شيخ مفيد، يكى از آن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است كه </w:t>
      </w:r>
    </w:p>
    <w:p>
      <w:pPr>
        <w:pStyle w:val="BookText"/>
        <w:rPr/>
      </w:pPr>
      <w:r>
        <w:rPr>
          <w:rFonts w:ascii="IRNazanin" w:hAnsi="IRNazanin" w:eastAsia="IRNazanin"/>
          <w:color w:val="111111"/>
          <w:sz w:val="28"/>
          <w:sz w:val="28"/>
          <w:szCs w:val="28"/>
          <w:rtl w:val="true"/>
          <w:lang w:bidi="fa-IR"/>
        </w:rPr>
        <w:t xml:space="preserve">با حضرت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ظهر كوفه بيرون آمده و از حكّام و انصار آن حضرت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عجب تر قول تاريخ حشرى است كه ابودجانه به آذربايجان آمده و در محاربه، داد مردانگى داده تا به شهادت رسيد و در قريۀ خليجان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فرسخى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هدية الاحباب فى ذكر المعروفين بالكنى والالقاب والانساب،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كتب رجاليه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ابوالدّر، ياقوت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مستعصمى</w:t>
      </w:r>
    </w:p>
    <w:p>
      <w:pPr>
        <w:pStyle w:val="BookText"/>
        <w:rPr/>
      </w:pPr>
      <w:r>
        <w:rPr>
          <w:rFonts w:ascii="Amiri" w:hAnsi="Amiri" w:eastAsia="Amiri" w:cs="Amiri"/>
          <w:color w:val="111111"/>
          <w:sz w:val="28"/>
          <w:sz w:val="28"/>
          <w:szCs w:val="28"/>
          <w:rtl w:val="true"/>
          <w:lang w:bidi="ar-SA"/>
        </w:rPr>
        <w:t xml:space="preserve">ابوالدّر، ياقوت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ملكى، ياقوت بن عبداللّٰه</w:t>
      </w:r>
    </w:p>
    <w:p>
      <w:pPr>
        <w:pStyle w:val="BookText"/>
        <w:rPr/>
      </w:pPr>
      <w:r>
        <w:rPr>
          <w:rFonts w:ascii="Amiri" w:hAnsi="Amiri" w:eastAsia="Amiri" w:cs="Amiri"/>
          <w:color w:val="111111"/>
          <w:sz w:val="28"/>
          <w:sz w:val="28"/>
          <w:szCs w:val="28"/>
          <w:rtl w:val="true"/>
          <w:lang w:bidi="ar-SA"/>
        </w:rPr>
        <w:t xml:space="preserve">ابوالدّر، ياقوت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مهذّب الدين، ياقوت بن عبداللّٰه</w:t>
      </w:r>
    </w:p>
    <w:p>
      <w:pPr>
        <w:pStyle w:val="BookText"/>
        <w:rPr/>
      </w:pPr>
      <w:r>
        <w:rPr>
          <w:rFonts w:eastAsia="IRNazanin" w:cs="IRNazanin"/>
          <w:color w:val="111111"/>
          <w:sz w:val="28"/>
          <w:szCs w:val="28"/>
          <w:lang w:bidi="fa-IR"/>
        </w:rPr>
        <w:t>3539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ابوالدّرداء،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حارث صحابى و عويمر يا عويم يا عوير بن عامر بن زيد خزرجى انصارى صحابى مدنى، هر دو از اصحاب و مجهول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مدلول كلمات بعضى از علماى رجال و ارباب تراجم، با اينكه حضرت على عليه السلام را از چندين جهت اولى به خلافت دانسته و به معاويه هم در اين باب اعتراض مى كرده اند، لكن به امامت و واجب الاطاعه بودن آن حضرت معتقد نبودند و قول آن بزرگوار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قاتل نبودن عثمان و عدم جواز تسليم قاتلين يا متّهمين به قتل او به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نكرده و از آن حضرت منحرف شده و ترك نصرت كردند؛ بالجمله، ضعف حال و صحيح العقيده نبودن ايشان از كتب تراجم و اخبار و سير مكشوف و با وجود اين، حكيم بوده و فقيه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احاديث بسيار و بعضى از اقوال حكيمانه از عامر منقول و زنش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نسوان صالحۀ صحابيات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شعرانى، عبدالوهاب، لواقح الأنوار فى طبقات السادة الاخيار،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715</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ابودلامه، زند </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زبد بن جون، غلامى بوده حبشى سياه رنگ، از موالى بنى اسد از شعراى اوايل عهد خلافت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مخصوص اولين و دويمين و سيّمين ايشان، سفاح و منصور و </w:t>
      </w:r>
    </w:p>
    <w:p>
      <w:pPr>
        <w:pStyle w:val="BookText"/>
        <w:rPr/>
      </w:pPr>
      <w:r>
        <w:rPr>
          <w:rFonts w:ascii="Amiri" w:hAnsi="Amiri" w:eastAsia="Amiri" w:cs="Amiri"/>
          <w:color w:val="111111"/>
          <w:sz w:val="28"/>
          <w:sz w:val="28"/>
          <w:szCs w:val="28"/>
          <w:rtl w:val="true"/>
          <w:lang w:bidi="ar-SA"/>
        </w:rPr>
        <w:t>مهدى عباسى،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جهت لطافت اشعار و مهارت فوق العاده كه در اصول و آداب و وظايف نديم بودن داشته، به انعامات بسيارى از ايشان نائل آمد و در عين حال، به جهت ضعف عقيدۀ مذهبى، به محرمات دينيّه مايل بود و نوادر و غرايب بسيارى از وى منقول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وفات زن او، كه دخترعموى منصور عباسى بوده، خليفه نيز در تشييع جنازه و دفن وى حاضر و بيش از اندازه افسرده و متألم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دفن به ابودلامه كه نزديكى وى نشسته بوده،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خانۀ تنگ و تاريك چه چيز تهيه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دخترعموى خليفه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منصور از كثرت خنده بر قفا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پيش مردم رسوا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ابيات قصيده اى است كه در مرثيۀ ابوالعباس سفاح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ويلي عليك و ويل اهلي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 و عولاً في الحياةِ طويلا</w:t>
      </w:r>
    </w:p>
    <w:p>
      <w:pPr>
        <w:pStyle w:val="BookText"/>
        <w:rPr/>
      </w:pPr>
      <w:r>
        <w:rPr>
          <w:rFonts w:ascii="Amiri" w:hAnsi="Amiri" w:eastAsia="Amiri" w:cs="Amiri"/>
          <w:color w:val="111111"/>
          <w:sz w:val="28"/>
          <w:sz w:val="28"/>
          <w:szCs w:val="28"/>
          <w:rtl w:val="true"/>
          <w:lang w:bidi="ar-SA"/>
        </w:rPr>
        <w:t xml:space="preserve">فلتبكين لك السماء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لتبكين لك الرجال عويلا</w:t>
      </w:r>
    </w:p>
    <w:p>
      <w:pPr>
        <w:pStyle w:val="BookText"/>
        <w:rPr/>
      </w:pPr>
      <w:r>
        <w:rPr>
          <w:rFonts w:ascii="Amiri" w:hAnsi="Amiri" w:eastAsia="Amiri" w:cs="Amiri"/>
          <w:color w:val="111111"/>
          <w:sz w:val="28"/>
          <w:sz w:val="28"/>
          <w:szCs w:val="28"/>
          <w:rtl w:val="true"/>
          <w:lang w:bidi="ar-SA"/>
        </w:rPr>
        <w:t xml:space="preserve">ماتَ الندىٰ اذ متَ يا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فجعلته لك في التراب عديلا</w:t>
      </w:r>
    </w:p>
    <w:p>
      <w:pPr>
        <w:pStyle w:val="BookText"/>
        <w:rPr/>
      </w:pPr>
      <w:r>
        <w:rPr>
          <w:rFonts w:ascii="IRNazanin" w:hAnsi="IRNazanin" w:eastAsia="IRNazanin"/>
          <w:color w:val="111111"/>
          <w:sz w:val="28"/>
          <w:sz w:val="28"/>
          <w:szCs w:val="28"/>
          <w:rtl w:val="true"/>
          <w:lang w:bidi="fa-IR"/>
        </w:rPr>
        <w:t xml:space="preserve">مقصود از ابى دلامه در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اعيب من بغلة ابى دلامة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حريرى نيز در مقامۀ چهلم تبريزيّه از كتاب مقامات خود نقل كرده، همين ابودلامه صاحب ترجمه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عيوب قاطرش آن بوده كه شاش خود را حبس مى كرد و در ميان جماعت شاشيده و آن را بر ايشان مى پاشيد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اطناب كلام اعتذار نموده و يكى ديگر از نوادر ابودلامه را نيز مى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روح بن حاتم مهلبى، والى بصره، به محاربۀ لشكر خراسان رفته و ابودلامه نيز حاضر بود؛ پس مبارزى از لشكر خراسانيان خارج و جمعى از كسان روح را كشت؛ پس روح، ابودلامه را به مبارزت وى تكليف نموده و اصرارش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امتناع كرده و اين اشعار را فروخواند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أجود بروحي أن تقدمني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القتال فيخزي لي بنواسد</w:t>
      </w:r>
    </w:p>
    <w:p>
      <w:pPr>
        <w:pStyle w:val="BookText"/>
        <w:rPr/>
      </w:pPr>
      <w:r>
        <w:rPr>
          <w:rFonts w:ascii="Amiri" w:hAnsi="Amiri" w:eastAsia="Amiri" w:cs="Amiri"/>
          <w:color w:val="111111"/>
          <w:sz w:val="28"/>
          <w:sz w:val="28"/>
          <w:szCs w:val="28"/>
          <w:rtl w:val="true"/>
          <w:lang w:bidi="ar-SA"/>
        </w:rPr>
        <w:t xml:space="preserve">ان المهلَّب حب الموت اورثكم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أرث أنا حب الموت من أحد</w:t>
      </w:r>
    </w:p>
    <w:p>
      <w:pPr>
        <w:pStyle w:val="BookText"/>
        <w:rPr/>
      </w:pPr>
      <w:r>
        <w:rPr>
          <w:rFonts w:ascii="Amiri" w:hAnsi="Amiri" w:eastAsia="Amiri" w:cs="Amiri"/>
          <w:color w:val="111111"/>
          <w:sz w:val="28"/>
          <w:sz w:val="28"/>
          <w:szCs w:val="28"/>
          <w:rtl w:val="true"/>
          <w:lang w:bidi="ar-SA"/>
        </w:rPr>
        <w:t xml:space="preserve">إن الدنو الى الاعداء اعلمه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يفرق بين الروح والجسد</w:t>
      </w:r>
    </w:p>
    <w:p>
      <w:pPr>
        <w:pStyle w:val="BookText"/>
        <w:rPr/>
      </w:pPr>
      <w:r>
        <w:rPr>
          <w:rFonts w:ascii="Amiri" w:hAnsi="Amiri" w:eastAsia="Amiri" w:cs="Amiri"/>
          <w:color w:val="111111"/>
          <w:sz w:val="28"/>
          <w:sz w:val="28"/>
          <w:szCs w:val="28"/>
          <w:rtl w:val="true"/>
          <w:lang w:bidi="ar-SA"/>
        </w:rPr>
        <w:t xml:space="preserve">لو أنّ لي مهجة اخرى لجدت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خلقت فردا فلم اجد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حقوق سلطانى را براى چه مى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آنكه از طرف او </w:t>
      </w:r>
    </w:p>
    <w:p>
      <w:pPr>
        <w:pStyle w:val="BookText"/>
        <w:rPr/>
      </w:pPr>
      <w:r>
        <w:rPr>
          <w:rFonts w:ascii="Amiri" w:hAnsi="Amiri" w:eastAsia="Amiri" w:cs="Amiri"/>
          <w:color w:val="111111"/>
          <w:sz w:val="28"/>
          <w:sz w:val="28"/>
          <w:szCs w:val="28"/>
          <w:rtl w:val="true"/>
          <w:lang w:bidi="ar-SA"/>
        </w:rPr>
        <w:t>مدافعه كنم، نه براى آنكه عوض او كشته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قسم ياد نمود كه البته بايد به مبارزت رفته و آن مرد مبارز را بكشى و يا اسيرش كنى و يا خودت كشته شوى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ابودلامه ناچار ماند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اول روز آخرت است و ساز و سامانى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گفت او را نان و مرغى پخته و قدرى شراب و تنقلات دادند؛ پس ابودلامه به ميدان رفته و اسب را به جولان آورد و نيزه بازى و شمشيربازى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مواجهه با حريف، شمشير را در غلاف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مكن كه چند كلمه خواهم گفت و گوش دار كه من براى مهمّى پيش تو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كه آن چيست‌؟ ابودلامه بعد از شناساندن خود گفت كه من براى مقاتلۀ تو نيامده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شهامت و لياقت تو را ديده و براى صداقت بستن با تو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امرى دلالت مى كنم كه بهتر از مبارزه و مقاتله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مبارك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ابودلامه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بينم كه از كثرت مقاتله خسته و گرسنه و تشنه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خراسان و عراق چه كار است‌؟ من نان و گوشت و شراب دلبخواه همراه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كه در كنار اين نهر كه در نزديكى است، فرود آمده و آنها را صرف كرده و شب را نيز با سرود و تغنّى به صباح آريم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حريف نيز اظهار رغبت كرده و برحسب تبانى، ابودلامه گريخته و حريف هم تعقيبش كرد تا از ميان لشكر خارج شدند و خودشان را به كنار همان نهر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ابودلامه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روح بن حاتم از خانوادۀ مروّت و كرم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انگشتر هم مال اوست كه به تو بذل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و نيزه و اسب و خلعتى فاخر نيز به تو عنايت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 متفقاً نزد روح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ابودلامه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سه چيز كه مرا مابين آنها مخيّر نمودى، كشتن حريف را قادر نبودم و كشته شدن خودم را نيز راضى نشدم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خالى برگشتن را هم قانع نگرديده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شقّ سيّمى را انجام داده و با خود حريف آمدم و اكنون اسير كرم توست و فلان چيزها را نيز بدو بذل كرده و وعده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قبول دارم كه خانواده و اهل و عيال خودش را نيز بياورد كه از محذور انصراف آسوده خاطر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حريف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و عيال من دور و آمدن ايشان غيرميسور است، لكن به طلاق زنم سوگند ياد مى كنم كه خيانتى به شما نكرده باشم، والاّ زنم مطلقه بوده و آوردنش نيز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باور كرد و آن گفته هاى ابودلامه را با زيادتى هاى بسيارى بدو ببخشيد؛ پس آن خراسانى به ميدان </w:t>
      </w:r>
      <w:bookmarkStart w:id="60" w:name="pg15942_166234"/>
    </w:p>
    <w:p>
      <w:pPr>
        <w:pStyle w:val="BookText"/>
        <w:rPr/>
      </w:pPr>
      <w:bookmarkEnd w:id="60"/>
      <w:r>
        <w:rPr>
          <w:rFonts w:ascii="IRNazanin" w:hAnsi="IRNazanin" w:eastAsia="IRNazanin"/>
          <w:color w:val="111111"/>
          <w:sz w:val="28"/>
          <w:sz w:val="28"/>
          <w:szCs w:val="28"/>
          <w:rtl w:val="true"/>
          <w:lang w:bidi="fa-IR"/>
        </w:rPr>
        <w:t>جنگ برگشت و با خراسانى ها بناى مقاتله گذاشته و انتقام بسيارى از ايشان برآورده و اين قضيه سبب اعظم فتح و ظفر روح بن حاتم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ابودلامه به 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6128315_2142443653"/>
      <w:bookmarkStart w:id="62" w:name="_Toc21"/>
      <w:bookmarkEnd w:id="61"/>
      <w:r>
        <w:rPr>
          <w:rtl w:val="true"/>
        </w:rPr>
        <w:t>ابودلف</w:t>
      </w:r>
      <w:bookmarkEnd w:id="62"/>
    </w:p>
    <w:p>
      <w:pPr>
        <w:pStyle w:val="BookText"/>
        <w:rPr/>
      </w:pPr>
      <w:r>
        <w:rPr>
          <w:rFonts w:ascii="IRNazanin" w:hAnsi="IRNazanin" w:eastAsia="IRNazanin"/>
          <w:color w:val="111111"/>
          <w:sz w:val="28"/>
          <w:sz w:val="28"/>
          <w:szCs w:val="28"/>
          <w:rtl w:val="true"/>
          <w:lang w:bidi="fa-IR"/>
        </w:rPr>
        <w:t>ابودلف</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3542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ابودلف، قاسم بن عيسى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معقل بن ادريس، عجلى، از طايفۀ بنى عجل مى باشد و سلسلۀ نسبش به بكر بن وائل موصول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فضلاى ادبا و شعراى امرا و مرجع استفادۀ ادبا و فضلا و شعرا بود و به جودت طبع و سخاوت و مردانگى و شجاعت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عيسى، شهر كرج را بنياد نهاد، ولى عمرش به انجام رساندن آن وفا نكرد؛ پس ابودلف به حكم عزيمت موروثى به پايانش رسانيد و با تمامى خويشاندوان خود كوچيده و در آنجا اقامت گزيد و توطّن نمود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خلّكان موافق آنچه از ديگران نيز نقل شده،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ابودلف را در ايّام مرض موت اندك تخفيفى از آن شدت وجع و الم كه داشته،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از نيازمندان بر در سراى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چندى است كه ده نفر از سادات خراسان حاضر و منتظر صحت و بهبودى امير و اذن ورود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ضعف تمام بر بستر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تفقّد، مكشوف داشت كه ضيق معاش و قلت بضاعت، ايشان را از اهل و وطن آواره ساخته و به اميد عطا نزد وى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نمود كه هريكى از ايشان را يك كيسه طلا، كه هر كيسه اى محتوى دو هزار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دينارى معادل يك اشرفى طلاى هيجده نخودى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دادند؛ علاوه بر آن، مخارج و نفقۀ مراجعت ايشان را نيز عطا فرمود كه آن كيسه ها را همچنان سربسته و دست نخورده به اهل خود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اين خدمت، درخواست نمود كه هريكى از ايشان سلسلۀ نسب خود را پدر بر پدر تا حضرت اميرالمؤمنين عليه السلام و </w:t>
      </w:r>
    </w:p>
    <w:p>
      <w:pPr>
        <w:pStyle w:val="BookText"/>
        <w:rPr/>
      </w:pPr>
      <w:r>
        <w:rPr>
          <w:rFonts w:ascii="IRNazanin" w:hAnsi="IRNazanin" w:eastAsia="IRNazanin"/>
          <w:color w:val="111111"/>
          <w:sz w:val="28"/>
          <w:sz w:val="28"/>
          <w:szCs w:val="28"/>
          <w:rtl w:val="true"/>
          <w:lang w:bidi="fa-IR"/>
        </w:rPr>
        <w:t>صديقۀ طاهره عليها السلام به خط خودشان نوشته و در پايان آن ورقه نيز به خط خودشان بنگارند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وجدت اضاقة و سوء حال فى بلدى و قصدت ابادلف العجلى فاعطانى الفى دينار كرامة لك و طلبا لمرضاتك و رجاء لشفاعتك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به همان قرار نوشته و تسليمش نموده و رفتند و حسب الوصيه، آن اوراق را در توى كفن ابودلف گذاشته و با او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كرم و سخاوت و احوال و وقايع شاعرانۀ او غرايب و نوادر بسيارى منقول و در عهد مأمون و معتصم عباسى مشمول عنايات بسيارى بود و وفات او در سال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715</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ابوالدنيا، على بن عثمان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مغربى حضرموتى،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مغربى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و نسب او در كتب مربوطه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عثمان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و شرح حال و حكايات و قصص او در بحار و غيره مذكور است و در اينجا به پاره اى ملاحظات راجحه تنها به نقل كلام خطيب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صفحۀ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سيّم تاريخ بغداد به واسطۀ عبدالعزيز بن على از ابوبكر آمدى محمد بن عثمان روايت كرده كه او ابوالدينار را در ميان مكّه و مدينه ديده كه از حضرت اميرالمؤمنين على بن ابى طالب عليه السلام روايت كرد كه حضرت رسالت صلى الله عليه و آله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لمن رآنى و من رآى من رآنى و من رآى من رآى من 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صفحۀ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يازدهم تاريخ بغداد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ابوالدنيا عثمان بن خطاب بن عبدالله بن عوام اشج مغربى بلوى از بلاد مغرب زمين،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شهرتش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معمّرين دنيا مى باشد كه مدت مديدى زندگانى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ديار خود به بغداد آمده و بلاواسطه از حضرت اميرالمؤمنين على بن ابى طالب عليه السلام روايت كرد و اكثر ارباب حديث هم از وى نقل حديث نموده و هم از خودش نقل مى كنند كه ولادت او در اوّل زمان خلافت ابوبكر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نوبت خلافت به حضرت اميرالمؤمنين على عليه السلام رسيد، به مصاحبت پدر </w:t>
      </w:r>
    </w:p>
    <w:p>
      <w:pPr>
        <w:pStyle w:val="BookText"/>
        <w:rPr/>
      </w:pPr>
      <w:r>
        <w:rPr>
          <w:rFonts w:ascii="IRNazanin" w:hAnsi="IRNazanin" w:eastAsia="IRNazanin"/>
          <w:color w:val="111111"/>
          <w:sz w:val="28"/>
          <w:sz w:val="28"/>
          <w:szCs w:val="28"/>
          <w:rtl w:val="true"/>
          <w:lang w:bidi="fa-IR"/>
        </w:rPr>
        <w:t>از وطن خودشان خارج و عزيمت ملاقات و شرفيابى حضور مبارك آن حضرت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كوفه از كثرت عطش قدرت حركت براى ايشان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را، كه بسيار پير بوده، در جايى نشانده و خودش پى آب رفت كه بلكه در اطراف آن صحرا آبى پيدا كند يا از كسى سراغش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نرفته بود كه چشمۀ آبى به نظرش آمد كه در مقابل آن، بركه اى بوده و تمامى صحرا را هم آب گرفته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آب سيراب شد و غسل كرد و برگشته و پدرش را نيز به همان جا برد، لكن ديگر نشانى از آن آب نديدند؛ پس پدر از كثرت عطش بى تاب شد و با نهايت اضطراب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دفنش كرده و تنها شرفياب حضور مبارك آن حضرت شد و وقتى رسيد كه آن بزرگوار عازم صفّين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كه ركاب مبارك را گرفته و سوارش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خواستم كه از ران مبارك بوسه دهم، با ركابم زد و رويم مجروح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من نيز به همان جهت باقى بودن اثر آن جراحت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الامر جريان قضيه را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بشارت عمرى دراز مستبشرم فرمود كه هركه از آن آب خورد، عمرى طولانى نمايد و ديگر آن را نتوانى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جعفر، كه ناقل اين قضيه 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ابوالدنيا اين قضيه را نقل كرد، او را تعقيب كرده و اصرار داشتم كه از وى استماع حديث بنمايم تا آنكه به استماع پانزده حديث موفق گرديدم و چند تن از مشايخ بلاد خودش نيز كه همراهش بودند، مى گفتند كه وى به طول عمر مشهور بوده و پدران ما هم نسلاً قبل نسل نقل مى كنند و ملاقات او با حضرت اميرالمؤمنين عليه السلام محرز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احمد گويد كه عثمان بن خطاب به بغداد آمد و پنج حديث روايت كرد و من سه حديث از آن جمله را حفظ كردم؛ يكى اين است كه حضرت اميرالمؤمنين از حضرت نبوى صلى الله عليه و آله روايت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موذ فى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 تاريخ بغداد ملخصاً و مترجماً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جمله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حديث قول ابوالدنيا را متقن نمى دانند و با مرويّات او احتجاج نمى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اثناى مراجعت به وطن خود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وفات او نامش، عثمان، را به على و كنيه اش، ابوعمرو، را به ابوالحسن تبديل دادند، انتهى</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بلكه ظنّ مُتاخم به علم آنكه متقن ندانستن قول ابوالدّنيا و احتجاج نكردن علماى حديث با مرويّات او همانا به جهت رافضى و شيعه بودن </w:t>
      </w:r>
    </w:p>
    <w:p>
      <w:pPr>
        <w:pStyle w:val="BookText"/>
        <w:rPr/>
      </w:pPr>
      <w:r>
        <w:rPr>
          <w:rFonts w:ascii="IRNazanin" w:hAnsi="IRNazanin" w:eastAsia="IRNazanin"/>
          <w:color w:val="111111"/>
          <w:sz w:val="28"/>
          <w:sz w:val="28"/>
          <w:szCs w:val="28"/>
          <w:rtl w:val="true"/>
          <w:lang w:bidi="fa-IR"/>
        </w:rPr>
        <w:t>اوست كه در نظر بعضى از متعصّبين عامّه جرمى بزرگ و قادح در وثاقت و عدالت مى باشد؛ چنانچه در موارد بسيارى از تاريخ بغداد پس از آنكه شخصى را با اوصاف حميدۀ بسيارى مى ستايد، در پايان كلامش گويد كه در آن شخص غير از رافضى بودن عيب ديگرى پيدا نمى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بسيارى از حالات ابوالدنيا و وقايع عجيبۀ او در دو كتاب جنّة المأوى و نجم ثاقب حاج ميرزا حسين صاحب مستدرك سابق الذكر و در جلد سيزدهم بحار الانوار مجلسى مذكور و در اكمال الدين صدوق 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اسانيد بسيارى به شرح حال و گزارشات ابوالدنيا و ملاقات او با حضرت اميرالمؤمنين عليه السلام و از آب غيرمعهود خوردن و از اصحاب آن حضرت بودن و حاضر صفّين و جمل بودن او و پديدار بودن اثر لجام اسب آن حضرت در بالاى ابروى راست او و ديگر عجايب حالات او پرداخته و چند حديث نيز به واسطۀ او از آن حضرت روايت نموده و كلمات او صريح است در اينكه عهد سعادت رسالت را نيز درك كرده و در موقع خلافت ابوبكر نيز در سنّ و سال رشد و كمال بوده است و اينكه چيزى راجع به وفات او ننوشته، ظاهر است در اينكه در زمان صدوق نيز زنده بوده، بلكه موافق آنچه از سيد نعمت الله جزايرى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در قرن يازدهم نيز زنده بوده است؛ چنانچه سيد مذكور در مقدمۀ شرح عوالى اللا لى بعد از ذكر چندى از اسناد و طرق روايت خود گويد كه ما يك طريق و سند ديگرى داريم كه قريب و 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 الواسطه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كه من اجازۀ روايتى دارم از سيد هاشم بن حسين احسائى و او هم اجازۀ روايتى دارد از شيخ محمد حرفوشى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 همين ابوالدنيا را ديده و ابوالدنياى مغربى و صاحب اميرالمؤمنين بودن و حاضر صفّين و زخمى شدن روى او از اثر ركاب آن حضرت و ديگر اوصاف و علائم قطعيّه را از خودش شنيده و در روايت كتب اخبار از ائمّۀ اطهار عليهم السلام تقاضاى اجازه كرده و او نيز در روايت آنها از حضرت اميرالمؤمنين و ساير ائمّه عليهم السلام اسماً به اسم تا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و همچنين در نقل كتب عربيّه از مصنّفين آنها نيز اجازه اش داده و بنابراين سند سيد نعمت الله جزايرى با سه واسطه از معصوم روايت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الجمله، تحقيق قطعى بعضى از اين مراتب به تاريك مى رسد و احراز واقع قضيه به جهت قصور وسايل و اهميّت موضوع خارج از امكان عادى مى باشد و </w:t>
      </w:r>
    </w:p>
    <w:p>
      <w:pPr>
        <w:pStyle w:val="BookText"/>
        <w:rPr/>
      </w:pPr>
      <w:r>
        <w:rPr>
          <w:rFonts w:ascii="IRNazanin" w:hAnsi="IRNazanin" w:eastAsia="IRNazanin"/>
          <w:color w:val="111111"/>
          <w:sz w:val="28"/>
          <w:sz w:val="28"/>
          <w:szCs w:val="28"/>
          <w:rtl w:val="true"/>
          <w:lang w:bidi="fa-IR"/>
        </w:rPr>
        <w:t xml:space="preserve">تحقيق مزاياى ديگر ابوالدنيا را به كتب مذكوره و ديگر كتب مربوطه موكول مى دارد و در رديف اشخاص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نخبة المقال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ابوالدنيا بن عثمان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المغرب صاحب الولي عليه السلام</w:t>
      </w:r>
    </w:p>
    <w:p>
      <w:pPr>
        <w:pStyle w:val="BookText"/>
        <w:rPr/>
      </w:pPr>
      <w:r>
        <w:rPr>
          <w:rFonts w:eastAsia="Times New Roman" w:cs="Times New Roman" w:ascii="Times New Roman" w:hAnsi="Times New Roman"/>
          <w:color w:val="111111"/>
          <w:sz w:val="28"/>
          <w:szCs w:val="28"/>
          <w:lang w:val="en-US" w:bidi="en-US"/>
        </w:rPr>
        <w:t>3544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ابودواد ايادى، حارثة بن حجاج</w:t>
      </w:r>
    </w:p>
    <w:p>
      <w:pPr>
        <w:pStyle w:val="BookText"/>
        <w:rPr/>
      </w:pPr>
      <w:r>
        <w:rPr>
          <w:rFonts w:ascii="Amiri" w:hAnsi="Amiri" w:eastAsia="Amiri" w:cs="Amiri"/>
          <w:color w:val="111111"/>
          <w:sz w:val="28"/>
          <w:sz w:val="28"/>
          <w:szCs w:val="28"/>
          <w:rtl w:val="true"/>
          <w:lang w:bidi="ar-SA"/>
        </w:rPr>
        <w:t>از مشاهير شعراى زمان جاهليت عرب مى باشد كه بالخصوص در وصف اسب اشعار خوبى داشت و بعضى نوادر دربارۀ وى منقول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والدهر يلعب بالفتى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اروع من ثعالة</w:t>
      </w:r>
    </w:p>
    <w:p>
      <w:pPr>
        <w:pStyle w:val="BookText"/>
        <w:rPr/>
      </w:pPr>
      <w:r>
        <w:rPr>
          <w:rFonts w:ascii="Amiri" w:hAnsi="Amiri" w:eastAsia="Amiri" w:cs="Amiri"/>
          <w:color w:val="111111"/>
          <w:sz w:val="28"/>
          <w:sz w:val="28"/>
          <w:szCs w:val="28"/>
          <w:rtl w:val="true"/>
          <w:lang w:bidi="ar-SA"/>
        </w:rPr>
        <w:t xml:space="preserve">والعبد يقرع بالعصا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 تكفيه المقالة</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ابوالدوانيق، عبدالله يا عبيدالله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منصور دوانقى</w:t>
      </w:r>
    </w:p>
    <w:p>
      <w:pPr>
        <w:pStyle w:val="BookText"/>
        <w:rPr/>
      </w:pPr>
      <w:r>
        <w:rPr>
          <w:rFonts w:eastAsia="Times New Roman" w:cs="Times New Roman" w:ascii="Times New Roman" w:hAnsi="Times New Roman"/>
          <w:color w:val="111111"/>
          <w:sz w:val="28"/>
          <w:szCs w:val="28"/>
          <w:lang w:val="en-US" w:bidi="en-US"/>
        </w:rPr>
        <w:t>3545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ابودهبل جمحى، وهب بن زمعه </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مشاهير شعراى قريش مى باشد كه در اواخر خلافت حقّۀ حضرت على عليه السلام نشئت و در زمان معاويه و يزيد 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قصايد بسيارى در مدح معاويه و عبدالله بن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اشعارش با صباحت و لطافت اندامش توأم بود؛ ازاين رو معاشقاتى مابين او و بعضى از مشاهير نسوان عرب واقع شد و اخبار و نوادرى در اين باب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مابين او و عمره نامى از مشاهير شعراى نسوان قريش، كه خانه اش مرجع ادبا و مجمع شعرا بوده و ابودهبل نيز بيشتر از ديگران مراوده داشته، متدرجاً روابط معاشقه برقرار و بالاخره در مكّه منتشر گرديد تا از طرف خود عمره از ورود خانۀ او ممنوع و ازاين رو بسيار متألّم شد و اشعار سوزناك بسيارى در هجران و مفارقت خود گفت كه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لنا ما لم نقل ثم كثروا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 باحوا بالذي كنت اكتم</w:t>
      </w:r>
    </w:p>
    <w:p>
      <w:pPr>
        <w:pStyle w:val="BookText"/>
        <w:rPr/>
      </w:pPr>
      <w:r>
        <w:rPr>
          <w:rFonts w:ascii="Amiri" w:hAnsi="Amiri" w:eastAsia="Amiri" w:cs="Amiri"/>
          <w:color w:val="111111"/>
          <w:sz w:val="28"/>
          <w:sz w:val="28"/>
          <w:szCs w:val="28"/>
          <w:rtl w:val="true"/>
          <w:lang w:bidi="ar-SA"/>
        </w:rPr>
        <w:t xml:space="preserve">أليس عظيماً أن نكون 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كلانا بها ثاو و لانتكلم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مكّه معاشقۀ دو طرفى بين او و عاتكه، دختر معاويه، نيز واقع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مراجعت از مكّه به طمع ديدار عاتكه به شام رفته و در آنجا نيز از ديدارش محروم شد و به حال دردناكى اشعار سوزناكى سروده و از درد هجران نالان بود تا به سبب انتشار آن اشعار، </w:t>
      </w:r>
    </w:p>
    <w:p>
      <w:pPr>
        <w:pStyle w:val="BookText"/>
        <w:rPr/>
      </w:pPr>
      <w:r>
        <w:rPr>
          <w:rFonts w:ascii="IRNazanin" w:hAnsi="IRNazanin" w:eastAsia="IRNazanin"/>
          <w:color w:val="111111"/>
          <w:sz w:val="28"/>
          <w:sz w:val="28"/>
          <w:szCs w:val="28"/>
          <w:rtl w:val="true"/>
          <w:lang w:bidi="fa-IR"/>
        </w:rPr>
        <w:t>از طرف معاويه تبعيد و ملزم به مراجعت مكّه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نامه هاى بسيارى از آنجا به معشوقۀ خود مى فرستاد تا يكى از آنها به دست معاويه و يزيد افتاد و يزيد قتل او را تصميم داد، لكن معاويه دور از عقلش ديده و همان سال براى اصلاح اين حال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ابودهبل را با احسانات و نوازش هاى بسيارى به هر نحوى كه بوده، راضى نموده و از آن تعشقش منصرف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 كه در حق عاتكه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حمى الملك الجبار عني لقائها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دونها تخشىٰ المتالف والقتل</w:t>
      </w:r>
    </w:p>
    <w:p>
      <w:pPr>
        <w:pStyle w:val="BookText"/>
        <w:rPr/>
      </w:pPr>
      <w:r>
        <w:rPr>
          <w:rFonts w:ascii="Amiri" w:hAnsi="Amiri" w:eastAsia="Amiri" w:cs="Amiri"/>
          <w:color w:val="111111"/>
          <w:sz w:val="28"/>
          <w:sz w:val="28"/>
          <w:szCs w:val="28"/>
          <w:rtl w:val="true"/>
          <w:lang w:bidi="ar-SA"/>
        </w:rPr>
        <w:t xml:space="preserve">فلا خير في حب يخاف و 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حبيب لايكون له وصل</w:t>
      </w:r>
    </w:p>
    <w:p>
      <w:pPr>
        <w:pStyle w:val="BookText"/>
        <w:rPr/>
      </w:pPr>
      <w:r>
        <w:rPr>
          <w:rFonts w:ascii="Amiri" w:hAnsi="Amiri" w:eastAsia="Amiri" w:cs="Amiri"/>
          <w:color w:val="111111"/>
          <w:sz w:val="28"/>
          <w:sz w:val="28"/>
          <w:szCs w:val="28"/>
          <w:rtl w:val="true"/>
          <w:lang w:bidi="ar-SA"/>
        </w:rPr>
        <w:t xml:space="preserve">فوا كبدى اني اشتهرت بحبها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في ما بيننا ساعة بذل</w:t>
      </w:r>
    </w:p>
    <w:p>
      <w:pPr>
        <w:pStyle w:val="BookText"/>
        <w:rPr/>
      </w:pPr>
      <w:r>
        <w:rPr>
          <w:rFonts w:ascii="IRNazanin" w:hAnsi="IRNazanin" w:eastAsia="IRNazanin"/>
          <w:color w:val="111111"/>
          <w:sz w:val="28"/>
          <w:sz w:val="28"/>
          <w:szCs w:val="28"/>
          <w:rtl w:val="true"/>
          <w:lang w:bidi="fa-IR"/>
        </w:rPr>
        <w:t xml:space="preserve">وفات ابودهبل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715</w:t>
      </w:r>
      <w:r>
        <w:rPr>
          <w:rFonts w:ascii="Amiri" w:hAnsi="Amiri" w:eastAsia="Amiri" w:cs="Amiri"/>
          <w:color w:val="111111"/>
          <w:sz w:val="28"/>
          <w:sz w:val="28"/>
          <w:szCs w:val="28"/>
          <w:rtl w:val="true"/>
          <w:lang w:bidi="ar-SA"/>
        </w:rPr>
        <w:t>؛ سيد مرتضى، الامالى، مجلس هشتم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ابوذات الكرش، عبيدة بن سعيد بن 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حاضرين بدر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الكرش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دخترش مى باشد كه به جهت كوچكى شكم، اين لقب را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جزرى، ابن اثير، المرصّع،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ابوالذّباب يا ابوالذّبان، عبدالملك بن مروان بن حكم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پنجمين خليفۀ اموى كه در اوّل رمضان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خلافت وى بيعت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تنها در مصر و شام حكومت داشت و ديگر ممالك اسلامى تحت حكومت عبداللّه بن زبير بود تا آنكه عبدالله بن زبير را كشته و در عراق و حجاز و ديگر قلمرو اسلامى متصرف و حكمران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معاملات را كه تا آن زمان با زبان هاى رومى و قبطى و سريانى و فارسى بوده، به عربى تبديل داد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مشهور، نخستين كسى كه در دورۀ مقدّسۀ اسلامى سكّۀ درهمى و دينارى زده، او بوده است كه به امر و اشارۀ حضرت باقر عليه السلام سكّۀ اسلامى به خط عربى زد و تا آن زمان در طلا سكّۀ رومى و در نقره سكّۀ فارسى ايرانى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بدايت حال با زهد و ورع و معلومات فقهى و كثرت عبادت شهرت داشت تا همين كه خبر خلافت بدو رسيد، قرآن مجيد را كه در آن حال مشغول تلاوتش بوده، بركنار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فراق بينى و بينك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بناى ظلم و تعدّى گذاشت و هريك از حجّاج بن يوسف ثقفى </w:t>
      </w:r>
    </w:p>
    <w:p>
      <w:pPr>
        <w:pStyle w:val="BookText"/>
        <w:rPr/>
      </w:pPr>
      <w:r>
        <w:rPr>
          <w:rFonts w:ascii="IRNazanin" w:hAnsi="IRNazanin" w:eastAsia="IRNazanin"/>
          <w:color w:val="111111"/>
          <w:sz w:val="28"/>
          <w:sz w:val="28"/>
          <w:szCs w:val="28"/>
          <w:rtl w:val="true"/>
          <w:lang w:bidi="fa-IR"/>
        </w:rPr>
        <w:t>و برادرش، احمد بن يوسف و مهلّب بن ابى صفره و موسى بن نصير و نظاير ايشان را، كه در كثرت ظلم و طغيان مشهور هستند، على الترتيب به حكومت عراق و يمن و خراسان و مصر و ديگر بلاد اسلامى نصب و به جان و مال مسلمين مسلّط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مرد و نزد معاوية بن ابى سفيان به خاك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قاموس الاعلام گويد كه ابروهاى عبدالملك به هم موصول، چشم هايش بسيار بزرگ، بدنش پرموى و دهان و نفسش بسيار بدبو و متعفّن بود؛ به حدى كه هر پشه كه از دم دهانش مى گذشت، از عفونت دهانش مسموم شده و به مثابۀ مرده مى شد و كنيۀ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همين جهت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پشه 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كسر و تشديد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است و به قول ابن 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او همانا به جهت اجتماع پشه بر دهان بوده، چنانچه به جهت كثرت بخل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رشح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ملقّب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عبدالملك هفده پسر داشته كه از آن جمله وليد و سليمان و يزيد و هشام خلافت كرده اند و شرح حال پدرش، مروان، نيز در باب اوّل به عنوان اوقص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سكّه زدن عبدالملك كه اشاره شد، محتاج به تتبّع زايد است و به نوشتۀ بعضى از ارباب سير، اوّلين سكّۀ اسلامى در زمان حضرت اميرالمؤمنين عليه السلام مى باشد و تحقيق قضيه موكول به عهدۀ خود علاقه مندان است و قضيه طريفۀ خراب كردن عبدالملك دارالامارۀ كوفه را در ضمن شرح حال شعبى نگارش داده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3111</w:t>
      </w:r>
      <w:r>
        <w:rPr>
          <w:rFonts w:ascii="Amiri" w:hAnsi="Amiri" w:eastAsia="Amiri" w:cs="Amiri"/>
          <w:color w:val="111111"/>
          <w:sz w:val="28"/>
          <w:sz w:val="28"/>
          <w:szCs w:val="28"/>
          <w:rtl w:val="true"/>
          <w:lang w:bidi="ar-SA"/>
        </w:rPr>
        <w:t xml:space="preserve">؛ جزرى، ابن اثير، المرصّع،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دميرى، محمد بن موسى، حياة الحيوان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احمد بن حسن بن اسباط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عمار جهنى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بوزجانى</w:t>
      </w:r>
    </w:p>
    <w:p>
      <w:pPr>
        <w:pStyle w:val="BookText"/>
        <w:rPr/>
      </w:pPr>
      <w:r>
        <w:rPr>
          <w:rFonts w:ascii="Amiri" w:hAnsi="Amiri" w:eastAsia="Amiri" w:cs="Amiri"/>
          <w:color w:val="111111"/>
          <w:sz w:val="28"/>
          <w:sz w:val="28"/>
          <w:szCs w:val="28"/>
          <w:rtl w:val="true"/>
          <w:lang w:bidi="ar-SA"/>
        </w:rPr>
        <w:t>از اعاظم مشايخ متقدّمين و اماجد محقّقين بوده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يعرفنا من كان من جنسنا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الناس لنا منكرون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ايضاً </w:t>
      </w:r>
    </w:p>
    <w:p>
      <w:pPr>
        <w:pStyle w:val="BookText"/>
        <w:rPr/>
      </w:pPr>
      <w:r>
        <w:rPr>
          <w:rFonts w:ascii="IRNazanin" w:hAnsi="IRNazanin" w:eastAsia="IRNazanin"/>
          <w:color w:val="111111"/>
          <w:sz w:val="28"/>
          <w:sz w:val="28"/>
          <w:szCs w:val="28"/>
          <w:rtl w:val="true"/>
          <w:lang w:bidi="fa-IR"/>
        </w:rPr>
        <w:t xml:space="preserve">تو به علم ازل مرا ديدى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آنگه به عيب بخريدى</w:t>
      </w:r>
    </w:p>
    <w:p>
      <w:pPr>
        <w:pStyle w:val="BookText"/>
        <w:rPr/>
      </w:pPr>
      <w:r>
        <w:rPr>
          <w:rFonts w:ascii="IRNazanin" w:hAnsi="IRNazanin" w:eastAsia="IRNazanin"/>
          <w:color w:val="111111"/>
          <w:sz w:val="28"/>
          <w:sz w:val="28"/>
          <w:szCs w:val="28"/>
          <w:rtl w:val="true"/>
          <w:lang w:bidi="fa-IR"/>
        </w:rPr>
        <w:t xml:space="preserve">تو به علم آن و من به عيب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مكن آنچه خود پسنديدى</w:t>
      </w:r>
    </w:p>
    <w:p>
      <w:pPr>
        <w:pStyle w:val="BookText"/>
        <w:rPr/>
      </w:pPr>
      <w:r>
        <w:rPr>
          <w:rFonts w:ascii="IRNazanin" w:hAnsi="IRNazanin" w:eastAsia="IRNazanin"/>
          <w:color w:val="111111"/>
          <w:sz w:val="28"/>
          <w:sz w:val="28"/>
          <w:szCs w:val="28"/>
          <w:rtl w:val="true"/>
          <w:lang w:bidi="fa-IR"/>
        </w:rPr>
        <w:t>وفات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رياض العارفين،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ابوذر غفارى، جندب بن جناده </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غفارى مهاجرى، از اصحاب كبار حضرت رسالت صلى الله عليه و آله و چهارمين يا پنجمين شخصى است كه بعد از بعثت به دين مقدّس اسلامى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اسد الغابة، سه سال پيش از بعثت نيز خداپرست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و زاهد و مستقيم الاحوال و ثابت الايمان و راسخ العقيده و يكى از اركان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ديگر نيز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مقداد و 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ايمان و عقايد حقّۀ خود ثابت بوده و اصلاً فتورى در دل او خطور نكرد، بلكه از حواريّين آن حضرت محسوب و در غزوات اسلامى حاضر ركاب مبارك، بعد از وفات آن حضرت نيز ملازم دربار حضرت اميرالمؤمنين عليه السلام، در موالات و نشر مناقب اهل بيت عصمت عليهم السلام متجاهر، در پخش مطاعن اعداء آل محمد عليهم السلام و مدافعه از منكرات، متجاسر و ثابت قدم و قائم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تَأْخُذُهُ فِى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مواعظ و كلمات قصار زياد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و روايات بسيارى در جلالت و زهد و ورع و وثاقت و عبادت و عظمت او وارد، فضايل او بى شمار و بعضى از كرامات و خوارق عادات نيز در حق او در كتب مربوطه مذكور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هم دارد كه در فهرست شيخ مذكور و تمامى حوادث واقعه بعد از رحلت حضرت رسالت صلى الله عليه و آله را حاوى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حلية الاولياء نيز اخبار از مغيّبات را به ابوذر نسبت داده و يك فقره از آنها را هم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الله صلى الله عليه و آله زهد او را تشبيه به عيسى بن مريم نموده و در صدق لهجه اش نيز فرمايد كه آسمان سايه نينداخته و زمين حامل نشده كسى را كه صادق تر از ابوذر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نيز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حامل علمى شد كه مردم از تحصيل آن عاجز ماندند و چيزى از آن علم را از دلش بيرون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بالجمله، شرح مقامات ساميۀ ابوذر كتاب مستقلّى را لازم داشته و خارج از حوصلۀ اين مختصرات است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مخفى نماند كه ابوذر بعد از وفات ابوبكر نيز در مدينه بود تا آنكه نوبت خلافت به </w:t>
      </w:r>
    </w:p>
    <w:p>
      <w:pPr>
        <w:pStyle w:val="BookText"/>
        <w:rPr/>
      </w:pPr>
      <w:r>
        <w:rPr>
          <w:rFonts w:ascii="IRNazanin" w:hAnsi="IRNazanin" w:eastAsia="IRNazanin"/>
          <w:color w:val="111111"/>
          <w:sz w:val="28"/>
          <w:sz w:val="28"/>
          <w:szCs w:val="28"/>
          <w:rtl w:val="true"/>
          <w:lang w:bidi="fa-IR"/>
        </w:rPr>
        <w:t>عثمان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نيز با بعضى از كارهاى او شديداً اظهار مخالفت كرد؛ عاقبت به همين جهت، به شام تبعيد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نيز از مخالفت اعمال عثمان و معاويه خوددارى و فروگذارى نكرد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مى بينم كه نور حق را خاموش، باطل را احيا، اشخاص صادق را تكذيب، غيرمتّقى را براى انجام امور عامّه انتخاب و سر كار آورده، اشخاص صالح را خانه نشين كرده و ديگران را بر ايشان مقدّم مى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معاويه به عثمان شكايت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از شام نيز به ربذه</w:t>
      </w:r>
      <w:r>
        <w:rPr>
          <w:rStyle w:val="FootnoteAnchor"/>
          <w:rtl w:val="true"/>
        </w:rPr>
        <w:footnoteReference w:id="19"/>
      </w:r>
      <w:r>
        <w:rPr>
          <w:rFonts w:ascii="IRNazanin" w:hAnsi="IRNazanin" w:eastAsia="IRNazanin"/>
          <w:color w:val="111111"/>
          <w:sz w:val="28"/>
          <w:sz w:val="28"/>
          <w:szCs w:val="28"/>
          <w:rtl w:val="true"/>
          <w:lang w:bidi="fa-IR"/>
        </w:rPr>
        <w:t xml:space="preserve">تبعيد شد و در آنجا بوده تا به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خلافت عثمان همان جا در نهايت فقر بلاعقب عازم روضۀ رضوان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اشتر و عبدالله بن مسعود، كه با جمعى از ياران خود از آنجا عبور مى كرده اند، از قضيه مستحضر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لوازم تجهيز و تكفينش قيام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جنازه اش نماز خوانده و در همان جا دفنش 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و عيالش را نيز به مدينه نقل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عباس و جمعى ديگر از اصحاب، احاديث بسيارى به واسطۀ او از حضرت رسالت صلى الله عليه و آله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اعيان الشّيعة نيز از مستدرك حاكم از ابوذر روايت كرده كه حضرت رسول الله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اقترب الزمان كثر لبس الطّيالسة و كثرت التجارة و كثر المال و عظم رب المال بماله و كثرت الفاحشة و كانت امارة الصبيان و كثر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جار السلطان و طفف فى المكيال والميزان و يربى الرجل جرو الكلب خير له من ان يربى ولدا له و لايوقر كبير و لايرحم صغير و يكثر اولاد الزنا حتى ان الرجل ليغشى المرأة على قارعة الطريق فيقول امثلهم فى ذلك الزمان لو اعتزلتما عن الطريق و يلبسون جلود الضأن على قلوب الذئاب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احفظنا من فتن آخر الزمان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ابوذر چنانچه موافق اسد الغابة و استيعاب و كلبى و واقدى و طبقات ابن سعد و رجال شيخ و فهرست شيخ و خلاصۀ علاّمه و بسيارى از كتب رجاليّه نگارش داديم و بسيار مشهور هم هست،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ضمّ جيم و فتح 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در كلمات بعضى ديگر از ارباب تراجم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بن سكن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جناده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بن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برير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اينها مردّد و </w:t>
      </w:r>
    </w:p>
    <w:p>
      <w:pPr>
        <w:pStyle w:val="BookText"/>
        <w:rPr/>
      </w:pPr>
      <w:r>
        <w:rPr>
          <w:rFonts w:ascii="Amiri" w:hAnsi="Amiri" w:eastAsia="Amiri" w:cs="Amiri"/>
          <w:color w:val="111111"/>
          <w:sz w:val="28"/>
          <w:sz w:val="28"/>
          <w:szCs w:val="28"/>
          <w:rtl w:val="true"/>
          <w:lang w:bidi="ar-SA"/>
        </w:rPr>
        <w:t>البته قول مشهور مذكور اقرب به صحت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كسر و تخفيف منسوب است به بنى 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شعبه اى است از قبيلۀ بنى كنانه و اولاد غفار بن مليل بن ضمرة بن بكر بن عبدمنات بوده و ابوذر نيز يكى از افراد همين بنى غفار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اينكه نسبت او به كوهى غفاره نام يا به ديهى غفاريه نام از مصر بوده و يا به يك نوع كلاه نازك غفاره نامى كه در زير كلاه معمولى بر سر مى گذارند، منتسب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ابوذر فروشندۀ آن نوع كلاه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 از تحقيق است؛ خصوصاً دو فقرۀ اوّلى، كه به نوشتۀ اهل سير، مدنى بوده نه مصرى و رمله بنت وقيعه، مادر ابوذر، نيز از بنى غفار و با پسرش، ابوذر، به شرف اسلام مشرّف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قتيبه، المعارف، 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ابوذر هروى، عبدالله بن احمد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انصارى مالكى، از مشاهير محدّثين عامّه مى باشد كه در سرخس و هرات و بلخ و مرو و بصره و غيره استماع احاديث شريفه نموده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قرآن مجيد؛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مستدركات صحيح مسلم و صحيح بخارى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الشّيوخ؛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وفات او به سال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واقع شد و نام او را در قاموس الاعلام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كشف الظّنون تنها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بلكه تصريح كرده كه به غير اضافه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ابوذويب، خويلد بن خالد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هذلى، از مشاهير قدماى مخضرمين شعراى عرب مى باشد كه هر دو دورۀ جاهليّت و اسلام را ديده و قصايد بسيارى در مدح و مرثيۀ حضرت رسالت صلى الله عليه و آله گفته، ولكن به شرف ملاقات آن حضرت نائل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زمان خلافت عثمان در محاربۀ روم يا افريقا مقتول شد و اخبار و نوادر بسيارى دربارۀ او منقول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هذلى به قبيلۀ هذيل مى باشد و گويند شاعرترين تمامى قبايل، هذيل و شاعرترين قبيلۀ هذيل نيز ابوذويب است و نيز نقل كرده اند پنج پسر او به مصر رفت و همه شان در ظرف يك سال از طاعون مردند و از ابيات قصيده اى است كه در مرثيۀ ايشان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أمن المنون و ريبه تتوجع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ليس بمعتب من يجزع</w:t>
      </w:r>
    </w:p>
    <w:p>
      <w:pPr>
        <w:pStyle w:val="BookText"/>
        <w:rPr/>
      </w:pPr>
      <w:r>
        <w:rPr>
          <w:rFonts w:ascii="Amiri" w:hAnsi="Amiri" w:eastAsia="Amiri" w:cs="Amiri"/>
          <w:color w:val="111111"/>
          <w:sz w:val="28"/>
          <w:sz w:val="28"/>
          <w:szCs w:val="28"/>
          <w:rtl w:val="true"/>
          <w:lang w:bidi="ar-SA"/>
        </w:rPr>
        <w:t xml:space="preserve">والدهر لايبقى على حدثانه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السراة له جدائد اربع</w:t>
      </w:r>
    </w:p>
    <w:p>
      <w:pPr>
        <w:pStyle w:val="BookText"/>
        <w:rPr/>
      </w:pPr>
      <w:r>
        <w:rPr>
          <w:rFonts w:ascii="Amiri" w:hAnsi="Amiri" w:eastAsia="Amiri" w:cs="Amiri"/>
          <w:color w:val="111111"/>
          <w:sz w:val="28"/>
          <w:sz w:val="28"/>
          <w:szCs w:val="28"/>
          <w:rtl w:val="true"/>
          <w:lang w:bidi="ar-SA"/>
        </w:rPr>
        <w:t xml:space="preserve">أودى بنيّ فاعقبوني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الرقاد و عبرة لاتقلع</w:t>
      </w:r>
    </w:p>
    <w:p>
      <w:pPr>
        <w:pStyle w:val="BookText"/>
        <w:rPr/>
      </w:pPr>
      <w:r>
        <w:rPr>
          <w:rFonts w:ascii="Amiri" w:hAnsi="Amiri" w:eastAsia="Amiri" w:cs="Amiri"/>
          <w:color w:val="111111"/>
          <w:sz w:val="28"/>
          <w:sz w:val="28"/>
          <w:szCs w:val="28"/>
          <w:rtl w:val="true"/>
          <w:lang w:bidi="ar-SA"/>
        </w:rPr>
        <w:t xml:space="preserve">فالعين بعدهم كأن حداقها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كُحِلَتْ بشوك فهي عور تدمع</w:t>
      </w:r>
    </w:p>
    <w:p>
      <w:pPr>
        <w:pStyle w:val="BookText"/>
        <w:rPr/>
      </w:pPr>
      <w:r>
        <w:rPr>
          <w:rFonts w:ascii="Amiri" w:hAnsi="Amiri" w:eastAsia="Amiri" w:cs="Amiri"/>
          <w:color w:val="111111"/>
          <w:sz w:val="28"/>
          <w:sz w:val="28"/>
          <w:szCs w:val="28"/>
          <w:rtl w:val="true"/>
          <w:lang w:bidi="ar-SA"/>
        </w:rPr>
        <w:t>شعرا اين قصيدۀ عينيۀ ابوذويب را در مرثيۀ اولاد عنوان مى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ابوالراجيا، مختار بن محمد يا محمود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زاهدى، مختار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ابوراشد، عبدالرحمان ازدى صحابى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ابورافع، ابراهيم يا اسلم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آل ابى رافع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ابورافع، بسر يا بشر سلمى</w:t>
      </w:r>
    </w:p>
    <w:p>
      <w:pPr>
        <w:pStyle w:val="BookText"/>
        <w:rPr/>
      </w:pPr>
      <w:r>
        <w:rPr>
          <w:rFonts w:ascii="Amiri" w:hAnsi="Amiri" w:eastAsia="Amiri" w:cs="Amiri"/>
          <w:color w:val="111111"/>
          <w:sz w:val="28"/>
          <w:sz w:val="28"/>
          <w:szCs w:val="28"/>
          <w:rtl w:val="true"/>
          <w:lang w:bidi="ar-SA"/>
        </w:rPr>
        <w:t>مصطلح رجال و از اصحاب حضرت رسالت صلى الله عليه و آله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ابوالربيع، اشعث بن سعيد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ابوالربيع، خالد بن اوفى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ابوالربيع، سليمان بن خالد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ابوالربيع، محمد بن فضل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ابوالرجا، زياد بن منذر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ابوالرجا، محمد بن وليد بن عماره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اكمال الدين صدوق از كسانى كه به شرف ملاقات حضرت ولىّ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نائل شده و يا از معجزات آن حضرت واقف شده اند، يكى هم ابوالرجا را نوشته، ولكن اسمى براى او ذكر نكرده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ابورجا، شهاب 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غزنوى، از فضلاى شعراى نامى اواخر قرن ششم هجرى مى باشد كه با حكيم سنايى و عثمان مختارى معاصر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ابورجا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نظامى عروضى و محمد عوفى صاحب تذكرۀ لباب الالباب تمجيدات بسيارى از وى كرده اند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ناروا ز قد تو بازار نارون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تاختن رسيده ز زلف تو تا خُتن</w:t>
      </w:r>
    </w:p>
    <w:p>
      <w:pPr>
        <w:pStyle w:val="BookText"/>
        <w:rPr/>
      </w:pPr>
      <w:r>
        <w:rPr>
          <w:rFonts w:ascii="Amiri" w:hAnsi="Amiri" w:eastAsia="Amiri" w:cs="Amiri"/>
          <w:color w:val="111111"/>
          <w:sz w:val="28"/>
          <w:sz w:val="28"/>
          <w:szCs w:val="28"/>
          <w:rtl w:val="true"/>
          <w:lang w:bidi="ar-SA"/>
        </w:rPr>
        <w:t xml:space="preserve">ساق و سرين و سينه و سيما و ساعدت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سيماب و سيم و سوسن و نسرين و نسترن</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ابورجا، مختار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زاهدى، مختار</w:t>
      </w:r>
    </w:p>
    <w:p>
      <w:pPr>
        <w:pStyle w:val="BookText"/>
        <w:rPr/>
      </w:pPr>
      <w:r>
        <w:rPr>
          <w:rFonts w:eastAsia="Times New Roman" w:cs="Times New Roman" w:ascii="Times New Roman" w:hAnsi="Times New Roman"/>
          <w:color w:val="111111"/>
          <w:sz w:val="28"/>
          <w:szCs w:val="28"/>
          <w:lang w:val="en-US" w:bidi="en-US"/>
        </w:rPr>
        <w:t>3553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ابورشا يا ابورشاد، احمد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قاسم بن احمد بن خديو، اخسيكتى، اديبى است معروف،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نظم و نثر و نحو و لغت يدى طولا و دستى توانا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استفادۀ اكثر فضلا بوده و تلمذش نموده اند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كتابى در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تاريخ ابى رشاد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سقط الزّند ابوالعلاء معرّى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ديگر نيز بدو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به سال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موت فجأه در مرو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كه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دال بوده و بى دال بودن آن، چنانچه در بعض مواضع به نظر رسيده، از سهوالقلم كاتب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bookmarkStart w:id="63" w:name="pg15942_166246"/>
    </w:p>
    <w:p>
      <w:pPr>
        <w:pStyle w:val="BookText"/>
        <w:rPr/>
      </w:pPr>
      <w:bookmarkEnd w:id="63"/>
      <w:r>
        <w:rPr>
          <w:rFonts w:ascii="Amiri" w:hAnsi="Amiri" w:eastAsia="Amiri" w:cs="Amiri"/>
          <w:color w:val="111111"/>
          <w:sz w:val="28"/>
          <w:sz w:val="28"/>
          <w:szCs w:val="28"/>
          <w:rtl w:val="true"/>
          <w:lang w:bidi="ar-SA"/>
        </w:rPr>
        <w:t xml:space="preserve">ابورشيد، نوف بن فضاله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بكالى، نوف بن فضاله</w:t>
      </w:r>
    </w:p>
    <w:p>
      <w:pPr>
        <w:pStyle w:val="Heading3"/>
        <w:numPr>
          <w:ilvl w:val="2"/>
          <w:numId w:val="1"/>
        </w:numPr>
        <w:rPr/>
      </w:pPr>
      <w:bookmarkStart w:id="64" w:name="__RefHeading___Toc16128317_2142443653"/>
      <w:bookmarkStart w:id="65" w:name="_Toc22"/>
      <w:bookmarkEnd w:id="64"/>
      <w:r>
        <w:rPr>
          <w:rtl w:val="true"/>
        </w:rPr>
        <w:t>ابوالرضا</w:t>
      </w:r>
      <w:bookmarkEnd w:id="65"/>
    </w:p>
    <w:p>
      <w:pPr>
        <w:pStyle w:val="BookText"/>
        <w:rPr/>
      </w:pPr>
      <w:r>
        <w:rPr>
          <w:rFonts w:ascii="IRNazanin" w:hAnsi="IRNazanin" w:eastAsia="IRNazanin"/>
          <w:color w:val="111111"/>
          <w:sz w:val="28"/>
          <w:sz w:val="28"/>
          <w:szCs w:val="28"/>
          <w:rtl w:val="true"/>
          <w:lang w:bidi="fa-IR"/>
        </w:rPr>
        <w:t>ابوالرضا</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ابوالرضا، صدرالدين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صدرالدين صدر</w:t>
      </w:r>
    </w:p>
    <w:p>
      <w:pPr>
        <w:pStyle w:val="BookText"/>
        <w:rPr/>
      </w:pPr>
      <w:r>
        <w:rPr>
          <w:rFonts w:ascii="Amiri" w:hAnsi="Amiri" w:eastAsia="Amiri" w:cs="Amiri"/>
          <w:color w:val="111111"/>
          <w:sz w:val="28"/>
          <w:sz w:val="28"/>
          <w:szCs w:val="28"/>
          <w:rtl w:val="true"/>
          <w:lang w:bidi="ar-SA"/>
        </w:rPr>
        <w:t xml:space="preserve">ابوالرضا، فضل الله بن على راوندى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ضياءالدين، فضل اللّٰه</w:t>
      </w:r>
    </w:p>
    <w:p>
      <w:pPr>
        <w:pStyle w:val="BookText"/>
        <w:rPr/>
      </w:pPr>
      <w:r>
        <w:rPr>
          <w:rFonts w:ascii="IRNazanin" w:hAnsi="IRNazanin" w:eastAsia="IRNazanin"/>
          <w:color w:val="111111"/>
          <w:sz w:val="28"/>
          <w:sz w:val="28"/>
          <w:szCs w:val="28"/>
          <w:rtl w:val="true"/>
          <w:lang w:bidi="fa-IR"/>
        </w:rPr>
        <w:t xml:space="preserve">ابوالرضا، محسن بن جعفر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الرضا</w:t>
      </w:r>
    </w:p>
    <w:p>
      <w:pPr>
        <w:pStyle w:val="BookText"/>
        <w:rPr/>
      </w:pPr>
      <w:r>
        <w:rPr>
          <w:rFonts w:ascii="Amiri" w:hAnsi="Amiri" w:eastAsia="Amiri" w:cs="Amiri"/>
          <w:color w:val="111111"/>
          <w:sz w:val="28"/>
          <w:sz w:val="28"/>
          <w:szCs w:val="28"/>
          <w:rtl w:val="true"/>
          <w:lang w:bidi="ar-SA"/>
        </w:rPr>
        <w:t>ابوالرضا برادر عيسى ابن الرضا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ابورغال</w:t>
      </w:r>
    </w:p>
    <w:p>
      <w:pPr>
        <w:pStyle w:val="BookText"/>
        <w:rPr/>
      </w:pPr>
      <w:r>
        <w:rPr>
          <w:rFonts w:ascii="IRNazanin" w:hAnsi="IRNazanin" w:eastAsia="IRNazanin"/>
          <w:color w:val="111111"/>
          <w:sz w:val="28"/>
          <w:sz w:val="28"/>
          <w:szCs w:val="28"/>
          <w:rtl w:val="true"/>
          <w:lang w:bidi="fa-IR"/>
        </w:rPr>
        <w:t>از مردمان زمان جاهليّت قديم مى باشد كه عامل صالح پيغمبر بوده و به جهت رسالت به طرف قومى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را بر ايشان حلال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تخريب كعبه رهنماى حبشه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او نخستين كسى است كه عشريّه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ظلم و شومى و نحوست ضرب المثل بود و حجّاج قبر او را سنگسار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مات الفرزدق فارجموه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ترمون قبر أبي رغال</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جزرى، ابن اثير، المرصّع،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ابورفاعه، تميم بن اياس عدوى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ابورفاعه، حجاج بن رفاعة كوفى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ابورفاعه، رافع بن مالك خزرجى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ابورفاعه، عدى بن تميم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ابوالرقعمق، احمد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انطاكى شامى، از مشاهير شعرا، مولد و منشأ وى شهر انطاكيه از بلاد شام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مدت </w:t>
      </w:r>
    </w:p>
    <w:p>
      <w:pPr>
        <w:pStyle w:val="BookText"/>
        <w:rPr/>
      </w:pPr>
      <w:r>
        <w:rPr>
          <w:rFonts w:ascii="IRNazanin" w:hAnsi="IRNazanin" w:eastAsia="IRNazanin"/>
          <w:color w:val="111111"/>
          <w:sz w:val="28"/>
          <w:sz w:val="28"/>
          <w:szCs w:val="28"/>
          <w:rtl w:val="true"/>
          <w:lang w:bidi="fa-IR"/>
        </w:rPr>
        <w:t>بسيارى در مصر اقامت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اشعارش در مدح ملوك و اكابر آن ديار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رشتۀ جدّ و هزل به طرز ابن الحجاج بغدادى آتى الترجمه اشعار طريفۀ بسيارى دارد و سزد كه او را نيز در مقابل ابن الحجاج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الحجاج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مطلع يكى از قصايد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وقوققي وقوققي هدية في 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بينكم تيساً طويل العنق</w:t>
      </w:r>
    </w:p>
    <w:p>
      <w:pPr>
        <w:pStyle w:val="BookText"/>
        <w:rPr/>
      </w:pPr>
      <w:r>
        <w:rPr>
          <w:rFonts w:ascii="IRNazanin" w:hAnsi="IRNazanin" w:eastAsia="IRNazanin"/>
          <w:color w:val="111111"/>
          <w:sz w:val="28"/>
          <w:sz w:val="28"/>
          <w:szCs w:val="28"/>
          <w:rtl w:val="true"/>
          <w:lang w:bidi="fa-IR"/>
        </w:rPr>
        <w:t>نيز از اشعار اوست كه در مدح ابوالفرج يعقوب بن كلس، وزير عزيز بن معز عبيدى، صاحب مصر،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سمعنا مقاله و اعتذاره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اقلناه ذنبه و عثاره</w:t>
      </w:r>
    </w:p>
    <w:p>
      <w:pPr>
        <w:pStyle w:val="BookText"/>
        <w:rPr/>
      </w:pPr>
      <w:r>
        <w:rPr>
          <w:rFonts w:ascii="Amiri" w:hAnsi="Amiri" w:eastAsia="Amiri" w:cs="Amiri"/>
          <w:color w:val="111111"/>
          <w:sz w:val="28"/>
          <w:sz w:val="28"/>
          <w:szCs w:val="28"/>
          <w:rtl w:val="true"/>
          <w:lang w:bidi="ar-SA"/>
        </w:rPr>
        <w:t xml:space="preserve">والمعاني لمن عنيت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عرضت فاسمعي يا جاره</w:t>
      </w:r>
    </w:p>
    <w:p>
      <w:pPr>
        <w:pStyle w:val="BookText"/>
        <w:rPr/>
      </w:pPr>
      <w:r>
        <w:rPr>
          <w:rFonts w:ascii="Amiri" w:hAnsi="Amiri" w:eastAsia="Amiri" w:cs="Amiri"/>
          <w:color w:val="111111"/>
          <w:sz w:val="28"/>
          <w:sz w:val="28"/>
          <w:szCs w:val="28"/>
          <w:rtl w:val="true"/>
          <w:lang w:bidi="ar-SA"/>
        </w:rPr>
        <w:t xml:space="preserve">سحرتني الحاظه و كذا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مليح الحاظه سحارة</w:t>
      </w:r>
    </w:p>
    <w:p>
      <w:pPr>
        <w:pStyle w:val="BookText"/>
        <w:rPr/>
      </w:pPr>
      <w:r>
        <w:rPr>
          <w:rFonts w:ascii="Amiri" w:hAnsi="Amiri" w:eastAsia="Amiri" w:cs="Amiri"/>
          <w:color w:val="111111"/>
          <w:sz w:val="28"/>
          <w:sz w:val="28"/>
          <w:szCs w:val="28"/>
          <w:rtl w:val="true"/>
          <w:lang w:bidi="ar-SA"/>
        </w:rPr>
        <w:t xml:space="preserve">ما على موثر التباعد والاع‍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 لو آثر الرضا والزيارة</w:t>
      </w:r>
    </w:p>
    <w:p>
      <w:pPr>
        <w:pStyle w:val="BookText"/>
        <w:rPr/>
      </w:pPr>
      <w:r>
        <w:rPr>
          <w:rFonts w:ascii="IRNazanin" w:hAnsi="IRNazanin" w:eastAsia="IRNazanin"/>
          <w:color w:val="111111"/>
          <w:sz w:val="28"/>
          <w:sz w:val="28"/>
          <w:szCs w:val="28"/>
          <w:rtl w:val="true"/>
          <w:lang w:bidi="fa-IR"/>
        </w:rPr>
        <w:t xml:space="preserve">وفات او در بيست ودويم رمضان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كنيۀ صاحب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همين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ابوالرقعمق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 باب لقب سوء بدو اطلاق مى كرده اند و ديگر چيزى نگفته و وجه لقب سوء بودن ابوالرقعمق را بيان نكرده است كه معنى لغوى آن چيست و به چه مناسبت دلالت بر قدح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مشهورۀ لغت عرب از قاموس و تاج العروس و لسان العرب و قطر المحيط و امثال آنها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وجود ندارد تا چه رسد به معنى و ترجمۀ آن و ظاهر، آن است كه سكوت ابن خلّكان نيز به همين جهت شاهد و مؤيّد نداشتن است و نيز 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شايد استعمال اهل عرف در اين گونه موارد با اينكه اهل زبان بوده و بالقطع لغت ايشان نبودن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عارف بوده اند، روى يك اصل فطرى طبيعى عمومى مى باشد كه در اين گونه موارد لفظى منفور خلق السّاعه، كه به حكم قريحه و نظر خودشان مشعر به طعن و قدحش دانند، جعل و اختراع كرده و استعمال نمايند؛ بدون اينكه اصل لغت و زبان خودشان را رعايت كرده باشند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تفطّن و توجه به عادات معمولۀ اهل عرف معلوم مى شود كه اين حال يك رويۀ معمولى عمومى و بين اهالى هر زبانى متداول مى باشد كه در اين گونه موارد لفظ منفورى اختراع كرده و در مورد قدحش استعمال نمايند؛ اگرچه آن لفظ اصلاً در زبان ايشان وجود نداشته باشد و ديگر حاجتى به ذكر بعضى از اين قبيل كلمات دايره مابين </w:t>
      </w:r>
    </w:p>
    <w:p>
      <w:pPr>
        <w:pStyle w:val="BookText"/>
        <w:rPr/>
      </w:pPr>
      <w:r>
        <w:rPr>
          <w:rFonts w:ascii="Amiri" w:hAnsi="Amiri" w:eastAsia="Amiri" w:cs="Amiri"/>
          <w:color w:val="111111"/>
          <w:sz w:val="28"/>
          <w:sz w:val="28"/>
          <w:szCs w:val="28"/>
          <w:rtl w:val="true"/>
          <w:lang w:bidi="ar-SA"/>
        </w:rPr>
        <w:t>آذربايجانى ها و غيره نداريم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ظاهر، آن است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ابوالرقعمق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و محرّف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ابوالزبعنق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زبعنق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زاى هوّز و باى ابجد و عين سعفص و نون و قاف بر وزن سمندر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معنى آدم بدخلق است و در باب قاف از جامع الشّواهد در شرح اين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اقترح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كه اين شعر با يك شعر ديگر سابق بر آن از ابوالزبعنق است؛ چنانچه چهار تن از ياران او روزى اجتماع داشتند و كس فرستاده، درخواست كردند كه او نيز در آن مجمع حاضر شود و هم غذايى را معيّن كند كه موافق دلخواه وى تهيه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ازآن رو كه هوا سرد و او نيز عريان بوده، نرفته و اين دو بيت را بديشان فرستاد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اخواننا عزموا الصبوح بسحرة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فاتى رسولهم إليَّ خصيصا</w:t>
      </w:r>
    </w:p>
    <w:p>
      <w:pPr>
        <w:pStyle w:val="BookText"/>
        <w:rPr/>
      </w:pPr>
      <w:r>
        <w:rPr>
          <w:rFonts w:ascii="Amiri" w:hAnsi="Amiri" w:eastAsia="Amiri" w:cs="Amiri"/>
          <w:color w:val="111111"/>
          <w:sz w:val="28"/>
          <w:sz w:val="28"/>
          <w:szCs w:val="28"/>
          <w:rtl w:val="true"/>
          <w:lang w:bidi="ar-SA"/>
        </w:rPr>
        <w:t xml:space="preserve">قالوا اقترح شيئا نُجِدَ لك طبخَه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اطبخوا لي جبَّة و قميصا</w:t>
      </w:r>
    </w:p>
    <w:p>
      <w:pPr>
        <w:pStyle w:val="BookText"/>
        <w:rPr/>
      </w:pPr>
      <w:r>
        <w:rPr>
          <w:rFonts w:ascii="IRNazanin" w:hAnsi="IRNazanin" w:eastAsia="IRNazanin"/>
          <w:color w:val="111111"/>
          <w:sz w:val="28"/>
          <w:sz w:val="28"/>
          <w:szCs w:val="28"/>
          <w:rtl w:val="true"/>
          <w:lang w:bidi="fa-IR"/>
        </w:rPr>
        <w:t xml:space="preserve">پس هريك از ايشان ده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دينارى معادل يك اشرفى طلاى هيجده نخودى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خلعت براى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يكى از آنها را پوشيده و در آن مجمع حاضر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الشّواهد اصلاً چيزى ديگر از اسم و زمان و سال وفات و مشخّصات ديگر ابوالزبعنق را ذكر نكرده، ولكن ظنّ قوى آن است كه همان ابوالرقعمق مذكور فوق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الشواهد؛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ابورقيه، تميم بن اوس</w:t>
      </w:r>
    </w:p>
    <w:p>
      <w:pPr>
        <w:pStyle w:val="BookText"/>
        <w:rPr/>
      </w:pPr>
      <w:r>
        <w:rPr>
          <w:rFonts w:ascii="Amiri" w:hAnsi="Amiri" w:eastAsia="Amiri" w:cs="Amiri"/>
          <w:color w:val="111111"/>
          <w:sz w:val="28"/>
          <w:sz w:val="28"/>
          <w:szCs w:val="28"/>
          <w:rtl w:val="true"/>
          <w:lang w:bidi="ar-SA"/>
        </w:rPr>
        <w:t>موكول به علم رجال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ابورمثه، جندب بن حيّان</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ابورمله، عامر بن رمله</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ابوروح، فرج بن قره يا فروه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موكول به علم رجال مى باشد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ابوروق، عطية بن حارث</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ابورويم، طلاب بن حوشب</w:t>
      </w:r>
    </w:p>
    <w:p>
      <w:pPr>
        <w:pStyle w:val="BookText"/>
        <w:rPr/>
      </w:pPr>
      <w:r>
        <w:rPr>
          <w:rFonts w:ascii="Amiri" w:hAnsi="Amiri" w:eastAsia="Amiri" w:cs="Amiri"/>
          <w:color w:val="111111"/>
          <w:sz w:val="28"/>
          <w:sz w:val="28"/>
          <w:szCs w:val="28"/>
          <w:rtl w:val="true"/>
          <w:lang w:bidi="ar-SA"/>
        </w:rPr>
        <w:t>موكول به علم رجال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ابورويم، نافع بن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قرّاء سبعه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ابورهم، احزاب بن اسيد</w:t>
      </w:r>
    </w:p>
    <w:p>
      <w:pPr>
        <w:pStyle w:val="BookText"/>
        <w:rPr/>
      </w:pPr>
      <w:r>
        <w:rPr>
          <w:rFonts w:ascii="Amiri" w:hAnsi="Amiri" w:eastAsia="Amiri" w:cs="Amiri"/>
          <w:color w:val="111111"/>
          <w:sz w:val="28"/>
          <w:sz w:val="28"/>
          <w:szCs w:val="28"/>
          <w:rtl w:val="true"/>
          <w:lang w:bidi="ar-SA"/>
        </w:rPr>
        <w:t>موكول به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ابورياش،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ابى هاشم ابراهيم، قيسى شيبانى يمامى، از مشاهير روات ادب مى باشد كه پنج هزار لغت و بيست هزار شعر را حافظ، در حفظ تاريخ و وقايع و انساب عرب عارف، نادرۀ زمان خود و زيدى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 گرفتن و طلاق دادن جدّى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لباسش كثيف و چركين و در غذا خوردن نيز بسيار نفرت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از هم كاسگى او متنفر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معاصرش ابن لنكك آتى الذكر اشعار بسيارى در هجو او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ابوالرياض، شيخ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على بن حسن بن يوسف بن حسن بحرانى، از علماى اماميّۀ قرن دوازدهم هجرت بوده و از آثار قلمى و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الاقتباس والتّضمين من كتاب اللّه المبين فى اثبات عقائد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منظومه اى است در اصول دين پنج گانه با رد مخالفين در هر مسئله در نهايت متانت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الرّياض فى مدح النّبىّ و آله الحفّاظ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منظومه اى است مشتمل بر چهارده روضه به عدد حضرات معصومين عليهم السلام و روضه در اصطلاح شعرا، ديوانى است كه مشتمل 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بوده و حرف قافيۀ آنها به عدد حروف باشد و يك روضه از آن، كه در مدح حضرت اميرالمؤمنين عليه السلام است، در حال حيات خود ناظم</w:t>
      </w:r>
    </w:p>
    <w:p>
      <w:pPr>
        <w:pStyle w:val="BookText"/>
        <w:rPr/>
      </w:pPr>
      <w:r>
        <w:rPr>
          <w:rFonts w:ascii="Amiri" w:hAnsi="Amiri" w:eastAsia="Amiri" w:cs="Amiri"/>
          <w:color w:val="111111"/>
          <w:sz w:val="28"/>
          <w:sz w:val="28"/>
          <w:szCs w:val="28"/>
          <w:rtl w:val="true"/>
          <w:lang w:bidi="ar-SA"/>
        </w:rPr>
        <w:t xml:space="preserve">استنساخ شده و خودش در سال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آن نسخه را با اصلش، كه به خط خودش بوده، مقابله و تصحيح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ابوالريان، مطرف بن مالك صحابى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ابوريحان، محمد بن احمد بن ريحان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هروى خوارزمى بيرونى، يا احمد بن محمد، چنانچه ذيلاً تذكر خواهيم داد، از مشاهير حكماى نامى و اكابر فلاسفۀ اسلامى مى باشد كه در فنون رياضى و شعب طبّى و بالجمله در تمامى علوم حكميّه متبحّر و بحرى بود زخّار، وحيد روزگار، معروف هر ديار، مراتب كمالات متنوعۀ او كالشّمس فى رابعة النهار واضح و آشكار و اصلاً جاى ترديد و انكار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انتسابى كه به آل سبكتكين داشته، از فتوحات ايشان در بلاد هند استفاده از وقت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چهل سال به بلاد هند مسافرت كرده و سياحت 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هندوان و علوم متنوعۀ ايشان وقوف كامل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نتيجۀ افكار حكماى هند و فلاسفۀ يونان را ضميمۀ معارف اسلاميّه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علوم و معارف اسلامى را در بلاد هندوستان رواج كلّى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ترقيّات معارف دينى در آن سامان مصدر خدمات برجسته و شايان شد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همه تبحّر كه در علوم متنوعۀ متداولۀ اسلامى و تمهّر فوق العاده كه در تمامى فنون و شعب حكمت هندوان و فلسفۀ يونانى داشته، بيشتر شهرت آفاقى او در رياضيات و نجوم و هيئت و جغرافيا مى باشد كه بسيارى از مشكلات جغرافياى هند و ديگر اقطار شرقى را كه تا آن زمان در بوتۀ اجمال بوده است، از پردۀ خفا به عرصۀ ظهور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طبيعى نيز نسبت به حيوانات و نباتات و معادن و احجار قيمتى به تحقيقات وافى موفق و طالبان علوم و معارف را رهين زحمات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آنى از اشتغالات علمى غفلت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از تحرير و زبانش از تقرير و مغزش از فكر و چشمش از مطالعه فراغت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سالى دو روز مهرگان و نوروز را، كه اوّلى </w:t>
      </w:r>
    </w:p>
    <w:p>
      <w:pPr>
        <w:pStyle w:val="BookText"/>
        <w:rPr/>
      </w:pPr>
      <w:r>
        <w:rPr>
          <w:rFonts w:ascii="Amiri" w:hAnsi="Amiri" w:eastAsia="Amiri" w:cs="Amiri"/>
          <w:color w:val="111111"/>
          <w:sz w:val="28"/>
          <w:sz w:val="28"/>
          <w:szCs w:val="28"/>
          <w:rtl w:val="true"/>
          <w:lang w:bidi="ar-SA"/>
        </w:rPr>
        <w:t>روز تحويل آفتاب به ميزان و دويمى نيز روز تحويل آن به برج حمل و دو نقطۀ اعتدال خريفى و ربيعى بوده و از اعياد عظيمۀ عجم مى باشند، تعطيل مى كرد و 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حكيم دانشمند با ابوعلى مسكويه و ابوسهل مسيحى و شيخ الرئيس ابوعلى سينا و نظايرشان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او و شيخ الرئيس مراسلات و مجادلات و مناظراتى در بعضى از مطالب حكمت و فلسفه جريان يافته كه نقل آنها موجب اطناب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شمس المعالى قابوس بن وشمگير، كه بعضى از تأليفات ابوريحان به نام او مى باشد، تكليف وزارتش نمود، لكن چون آن حكيم دانشمند حشمت و عظمت علم را مافوق جميع مقامات ساميۀ رسميه مى دانسته، از قبول آن مقام عالى اكيداً امتناع نموده و حامل آن بار گران نگرديد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تأليفات طريفۀ منيفۀ ابوريحان براى اثبات تبحّر و تفنّن و تمهّر وى گواه صادق و برهان قاطع بوده و به شهادت بعضى از آنها در طبّ و ادبيّات و طلسمات و علوم غريبه نيز صاحب يد بيضا بوده و مهارتى بسزا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الآثار الباقية عن القرون الخالية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تاريخ و نجوم و آن كتابى است كثيرالفوايد، شرح و بيان تواريخى را كه در ميان امم مختلفه داير و مستعمل است، با اختلافاتى كه در مبادى آنها مى باشد، حاوى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فوايد تاريخى بسيارى از ملوك آشور و بابل و كلدان و قبط و روم و يونان را محتوى كه براى شمس المعالى قابوس بن وشمگير تأليف و داراى اهميت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اللّغة العربيّة تقريباً يك صفحه از مزايا و دقايق آن را نگارش داده و عليقلى ميرزا اعتضادالسلطنه شرحى فارسى بر آن نوشته و حكيم سخاو، مستشرق آلمانى، نيز به انگليسى ترجمه اش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ترجمه و اصل خود كتاب، كه عربى است، در ليبسيك چاپ شده اند و يك ترجمۀ فارسى ديگرش نيز در اين اواخر در تهران به طبع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اختصار المجسطى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 مجسطى نام بطلميوس را كه در فن هيئت بوده و تمامى كتبى كه بعد از آن در آن فن شريف تأليف شده، خوشه چين كلمات او هستند، ملخص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فى احكام النّجوم؛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الاسطرلاب الكرى؛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فى الاسطرلاب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نسخۀ آن در پاريس و لندن و برلين موجود و به نوشتۀ نامۀ دانشوران، در تهران در كتابخانۀ عليقلى ميرزاى مذكور فوق نيز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تحديد نهايات الاماكن لتصحيح</w:t>
      </w:r>
    </w:p>
    <w:p>
      <w:pPr>
        <w:pStyle w:val="BookText"/>
        <w:rPr/>
      </w:pPr>
      <w:r>
        <w:rPr>
          <w:rFonts w:ascii="IRNazanin" w:hAnsi="IRNazanin" w:eastAsia="IRNazanin"/>
          <w:color w:val="111111"/>
          <w:sz w:val="28"/>
          <w:sz w:val="28"/>
          <w:szCs w:val="28"/>
          <w:rtl w:val="true"/>
          <w:lang w:bidi="fa-IR"/>
        </w:rPr>
        <w:t xml:space="preserve">مسافات المساكن؛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التّفهيم لاوائل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لاولى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صناعة التّنجيم يا التّفهيم فى صناعة التّنجيم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طريق مدخل مى باشد و ظاهر، آن است كه ابوريحان دو كتاب به همين اسم تفهيم داشته؛ يكى عربى و ديگرى فارسى و هر دو مستقل بوده و ترجمۀ يكديگر نمى باشند و چند نسخه از عربى در كتابخانۀ برلين و يك نسخۀ عكسى نيز در كتابخانۀ مصر موجود و فارسى هم در اين اواخر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الجماهر فى الجواهر يا فى معرفة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نسخه اش در اسكوريال موجود و در حيدرآباد هند هم به طبع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زيج مسعودى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سلطان مسعود بن محمود غزنوى تأليفش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ديوان ابى تمام؛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الصّيدلة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 كه از معرفت ماهيات ادويه و اسماء آنها و اختلاف آراء متقدمين اطبا به ترتيب حروف معجم سخن رانده و استقصاى بليغ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العجائب الطّبيعيّة والغرائب الصّناعيّة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عزايم و نيرنجات و طلسمات بحث كرده و واقعيت و باحقيقت بودن آنها را ثابت و مبرهن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هيئت و نجوم كه بسيار مبسوط و به نام سلطان مسعود فوق تأليف و به رويۀ مجسطى بطلميوس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اش در برلين موجود و در كتابخانۀ عليقلى ميرزاى مذكور فوق نيز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سلطان معظم براى تأليف اين كتاب يك بار فيل پول نقرۀ فضى صله و انعامش كرده و او نيز به عذر استغنا و عدم احتياج به خزانۀ دولتى بخشيده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مبادى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اصلش به پارسى بوده و ترجمۀ عربى آن در پاريس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مقاليد الهيئة و غير اينها كه بسيار و تماماً نزد اوروپايى ها نيز مقبول و محل توجه و اعتبار و نسخۀ آنها در اكثر كتابخانه ها موجود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 ابوريحان كه در منطق و حكمت و نجوم دارد، زياد و فهرست آنها در وقف نامۀ جامع مرو در حدود شصت ورق بوده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ابوريحان پس از آنكه در حدود چهل سال در هند اقامت كرده، سپس مدتى هم در خوارزم بود؛ عاقبت به غزنه، كه مركز حكومت غزنويان بوده، رفته و توطّن نمود و بنابر مشهور، در سال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يافته و هم در آنجا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نوشتۀ بعضى از اجلّه، وفات او به سال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بعضى ديگر در حدود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كلمات كشف الظّنون نيز در موارد مختلفه مابين اين سه تاريخ و بعضى ديگر مردّد، ولكن در اكثر آنها </w:t>
      </w:r>
    </w:p>
    <w:p>
      <w:pPr>
        <w:pStyle w:val="BookText"/>
        <w:rPr/>
      </w:pPr>
      <w:r>
        <w:rPr>
          <w:rFonts w:ascii="Amiri" w:hAnsi="Amiri" w:eastAsia="Amiri" w:cs="Amiri"/>
          <w:color w:val="111111"/>
          <w:sz w:val="28"/>
          <w:sz w:val="28"/>
          <w:szCs w:val="28"/>
          <w:rtl w:val="true"/>
          <w:lang w:bidi="ar-SA"/>
        </w:rPr>
        <w:t>به همان تاريخ مشهور مذكور تصريح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است كه يكى از رفقاى ابوريحان در حال احتضار و مشرف به موتى بر وى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حكيم علم دوست و تشنۀ معارف يك مسئلۀ رياضى را از وى استفسار نمود كه فلان روز آن را چطور گفتى‌؟ رفيق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حال چه جاى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فرمود كه وداع دنيا با علم اين مسئله بهتر از وداع با جهل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گويد كه آن مسئله را بيان كرده و خارج شدم و در اثناى راه صداى بانگ و شيون شنيدم كه بدرود جهان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 ابوريحان بهترين سرمشق و وسيلۀ عبرت براى اهل علم و محصّلين مى باشد كه قدر ساعات و دقايق و ثوانى جبران ناپذير خودشان را بدانند و آنى از اشتغالات متنوعۀ علمى غفلت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تو گنج و هر نفس از وى يكى 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گنجى چنين عزيز، مكن رايگان تلف</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هرچه بينى در جهان دارد 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گردد تو را حاصل غرض</w:t>
      </w:r>
    </w:p>
    <w:p>
      <w:pPr>
        <w:pStyle w:val="BookText"/>
        <w:rPr/>
      </w:pPr>
      <w:r>
        <w:rPr>
          <w:rFonts w:ascii="IRNazanin" w:hAnsi="IRNazanin" w:eastAsia="IRNazanin"/>
          <w:color w:val="111111"/>
          <w:sz w:val="28"/>
          <w:sz w:val="28"/>
          <w:szCs w:val="28"/>
          <w:rtl w:val="true"/>
          <w:lang w:bidi="fa-IR"/>
        </w:rPr>
        <w:t xml:space="preserve">بى عوض دانى چه باشد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باشد عمر قدر آن بدان</w:t>
      </w:r>
    </w:p>
    <w:p>
      <w:pPr>
        <w:pStyle w:val="BookText"/>
        <w:rPr/>
      </w:pPr>
      <w:r>
        <w:rPr>
          <w:rFonts w:ascii="IRNazanin" w:hAnsi="IRNazanin" w:eastAsia="IRNazanin"/>
          <w:color w:val="111111"/>
          <w:sz w:val="28"/>
          <w:sz w:val="28"/>
          <w:szCs w:val="28"/>
          <w:rtl w:val="true"/>
          <w:lang w:bidi="fa-IR"/>
        </w:rPr>
        <w:t xml:space="preserve">اسم ابوريحان، بنابر مشهور، چنانچه در اوّل عنوان نگاشتيم،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كشف الظّنون نيز هرجا كه از ابوريحان نامى برده، به همين اسمش مذكور داشته و فقط در عنوان الارشاد فى احكام النّجوم به طورى نوشته كه حاكى از ترديد او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بلكه مشعر به ترجيح اوّلى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روضات الجنّات نيز در تحقيق اسم ابوريحان متردّد و در دو جا به شرح حال او پرداخته؛ چنانچه در رديف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ابوريحان محمد بن احمد بيرونى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مذكورش داشته و در رديف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ابوريحان احمد بن محمد بن احمد هروى بيرونى خوارزمى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نوشته و همين عنوان را به رياض العلماء، كه استاد كل اين صناعت است، هم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طبقاة النّحاة نقل كرده كه ابوريحان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ريحان خوارزمى بيرونى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داشته و بعد از نقل كلمات صاحب طبقات، كه در شرح حال وى گفته،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پدر احمد بوده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ابوريحان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كنيۀ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 مجموع كلمات روضات، كه تحت دو عنوان مذكور گفته، آن است كه ابوريحان متعدد نبوده وتنها يك نفر بوده؛ </w:t>
      </w:r>
    </w:p>
    <w:p>
      <w:pPr>
        <w:pStyle w:val="BookText"/>
        <w:rPr/>
      </w:pPr>
      <w:r>
        <w:rPr>
          <w:rFonts w:ascii="IRNazanin" w:hAnsi="IRNazanin" w:eastAsia="IRNazanin"/>
          <w:color w:val="111111"/>
          <w:sz w:val="28"/>
          <w:sz w:val="28"/>
          <w:szCs w:val="28"/>
          <w:rtl w:val="true"/>
          <w:lang w:bidi="fa-IR"/>
        </w:rPr>
        <w:t xml:space="preserve">منتها يكى از كسانى كه به شرح حال او پرداخته اند، اشتباه كرده و اسم پدر را بر اسم پسر مقدّم داشته است و اخيراً احتمال هم داده كه ايشان متعدد و احمد بن محمد غير از محمد بن احمد باشد و يكى پدر و ديگرى پسر است و در اين باب عقيدۀ قطعى اتّخاذ نكرده است، ولى بعد از مراجعه به مداركى كه ذيلاً اشاره خواهيم كرد، ظنّ قوى قريب به علم، اگر علم هم نباشد،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اسم ابوريحان حاصل و ترديد بى مورد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بيرونى به شهر بيرون نامى از بلاد سند مى باشد كه مولد و منشأ ابوريحان است و ازآن رو كه اخيراً از هند به خوارزم رفته و مدتى در آنجا به اشتغال علمى پرداخته،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موصوف مى باشد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او موافق آنچه از سيوطى نقل شده، به جهت نسبت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اندرون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ازآن رو كه در خوارزم غريب و اقامت او بسيار كم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گفتند كه در زبان خوارزميان غريب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 كه اين دو وجه اصلاً منافى هم نبوده و هر دو ممكن الوقوع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عبدالرّب آبادى، محمدمهدى، نامۀ دانشوران،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جرجى زيدان، تاريخ آداب اللّغة العربيّة،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ياقوت حموى، معجم الأدباء،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سركيس، يوسف اليان، معجم المطبوعات العربية والمعربة، ص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فيلسوف الدوله، عبدالحسين، مطرح الأنظار فى تراجم اطباء الاعصار والامصار،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ابوالزبعنق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ابوالرقعمق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ابوزبيد، ربيع كوفى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ابوزرعه، احمد بن حسين رازى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ابوزرعه،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رازى، از عرفاى قرن چهارم هجرت و از شاگردان شيخ شبلى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w:t>
      </w:r>
      <w:bookmarkStart w:id="66" w:name="pg15942_166255"/>
    </w:p>
    <w:p>
      <w:pPr>
        <w:pStyle w:val="BookText"/>
        <w:rPr/>
      </w:pPr>
      <w:bookmarkEnd w:id="66"/>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بسيار زنده دل بوده و مزاح بسيار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بدو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مزاح بسيار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هيچ مايه ندارم جز آنكه درويشان از سخن من مى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نامۀ دانشوران، شعرا قصيدۀ عينيۀ او را در مرثيۀ اولاد خودشان عنوان مى كنند و از ابيات همان قصيده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 المنون و ريبه تتوجع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موافق آنچه در شرح حال ابوذويب هذلى مذكور داشتيم، اين اشعار از او بوده و شايد ابوزرعه تمثل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ابوزرعه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معصومعلى شاه، طرائق الحقائق،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ابوزرعه، عمرو صحابى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Heading3"/>
        <w:numPr>
          <w:ilvl w:val="2"/>
          <w:numId w:val="1"/>
        </w:numPr>
        <w:rPr/>
      </w:pPr>
      <w:bookmarkStart w:id="67" w:name="__RefHeading___Toc16128319_2142443653"/>
      <w:bookmarkStart w:id="68" w:name="_Toc23"/>
      <w:bookmarkEnd w:id="67"/>
      <w:r>
        <w:rPr>
          <w:rtl w:val="true"/>
        </w:rPr>
        <w:t>ابوزكريا</w:t>
      </w:r>
      <w:bookmarkEnd w:id="68"/>
    </w:p>
    <w:p>
      <w:pPr>
        <w:pStyle w:val="BookText"/>
        <w:rPr/>
      </w:pPr>
      <w:r>
        <w:rPr>
          <w:rFonts w:ascii="Amiri" w:hAnsi="Amiri" w:eastAsia="Amiri" w:cs="Amiri"/>
          <w:color w:val="111111"/>
          <w:sz w:val="28"/>
          <w:sz w:val="28"/>
          <w:szCs w:val="28"/>
          <w:rtl w:val="true"/>
          <w:lang w:bidi="ar-SA"/>
        </w:rPr>
        <w:t>ابوزكريا</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ابوزكريا، يحيى بن احمد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سعيد، يحيى بن احمد</w:t>
      </w:r>
    </w:p>
    <w:p>
      <w:pPr>
        <w:pStyle w:val="BookText"/>
        <w:rPr/>
      </w:pPr>
      <w:r>
        <w:rPr>
          <w:rFonts w:ascii="Amiri" w:hAnsi="Amiri" w:eastAsia="Amiri" w:cs="Amiri"/>
          <w:color w:val="111111"/>
          <w:sz w:val="28"/>
          <w:sz w:val="28"/>
          <w:szCs w:val="28"/>
          <w:rtl w:val="true"/>
          <w:lang w:bidi="ar-SA"/>
        </w:rPr>
        <w:t xml:space="preserve">ابوزكريا، يحيى بن اسماعيل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بياسى، يحيى بن اسماعيل</w:t>
      </w:r>
    </w:p>
    <w:p>
      <w:pPr>
        <w:pStyle w:val="BookText"/>
        <w:rPr/>
      </w:pPr>
      <w:r>
        <w:rPr>
          <w:rFonts w:ascii="Amiri" w:hAnsi="Amiri" w:eastAsia="Amiri" w:cs="Amiri"/>
          <w:color w:val="111111"/>
          <w:sz w:val="28"/>
          <w:sz w:val="28"/>
          <w:szCs w:val="28"/>
          <w:rtl w:val="true"/>
          <w:lang w:bidi="ar-SA"/>
        </w:rPr>
        <w:t xml:space="preserve">ابوزكريا، يحيى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بطريق، يحيى بن حسن</w:t>
      </w:r>
    </w:p>
    <w:p>
      <w:pPr>
        <w:pStyle w:val="BookText"/>
        <w:rPr/>
      </w:pPr>
      <w:r>
        <w:rPr>
          <w:rFonts w:ascii="Amiri" w:hAnsi="Amiri" w:eastAsia="Amiri" w:cs="Amiri"/>
          <w:color w:val="111111"/>
          <w:sz w:val="28"/>
          <w:sz w:val="28"/>
          <w:szCs w:val="28"/>
          <w:rtl w:val="true"/>
          <w:lang w:bidi="ar-SA"/>
        </w:rPr>
        <w:t xml:space="preserve">ابوزكريا، يحيى بن زياد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فرّاء، يحيى</w:t>
      </w:r>
    </w:p>
    <w:p>
      <w:pPr>
        <w:pStyle w:val="BookText"/>
        <w:rPr/>
      </w:pPr>
      <w:r>
        <w:rPr>
          <w:rFonts w:ascii="Amiri" w:hAnsi="Amiri" w:eastAsia="Amiri" w:cs="Amiri"/>
          <w:color w:val="111111"/>
          <w:sz w:val="28"/>
          <w:sz w:val="28"/>
          <w:szCs w:val="28"/>
          <w:rtl w:val="true"/>
          <w:lang w:bidi="ar-SA"/>
        </w:rPr>
        <w:t xml:space="preserve">ابوزكريا، يحيى بن سعيد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الدهان، يحيى</w:t>
      </w:r>
    </w:p>
    <w:p>
      <w:pPr>
        <w:pStyle w:val="BookText"/>
        <w:rPr/>
      </w:pPr>
      <w:r>
        <w:rPr>
          <w:rFonts w:ascii="Amiri" w:hAnsi="Amiri" w:eastAsia="Amiri" w:cs="Amiri"/>
          <w:color w:val="111111"/>
          <w:sz w:val="28"/>
          <w:sz w:val="28"/>
          <w:szCs w:val="28"/>
          <w:rtl w:val="true"/>
          <w:lang w:bidi="ar-SA"/>
        </w:rPr>
        <w:t xml:space="preserve">ابوزكريا، يحيى بن شرف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نووى، يحيى بن شرف الدين</w:t>
      </w:r>
    </w:p>
    <w:p>
      <w:pPr>
        <w:pStyle w:val="BookText"/>
        <w:rPr/>
      </w:pPr>
      <w:r>
        <w:rPr>
          <w:rFonts w:ascii="Amiri" w:hAnsi="Amiri" w:eastAsia="Amiri" w:cs="Amiri"/>
          <w:color w:val="111111"/>
          <w:sz w:val="28"/>
          <w:sz w:val="28"/>
          <w:szCs w:val="28"/>
          <w:rtl w:val="true"/>
          <w:lang w:bidi="ar-SA"/>
        </w:rPr>
        <w:t xml:space="preserve">ابوزكريا، يحيى بن عبدالحميد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حمانى، يحيى بن عبدالحميد</w:t>
      </w:r>
    </w:p>
    <w:p>
      <w:pPr>
        <w:pStyle w:val="BookText"/>
        <w:rPr/>
      </w:pPr>
      <w:r>
        <w:rPr>
          <w:rFonts w:ascii="Amiri" w:hAnsi="Amiri" w:eastAsia="Amiri" w:cs="Amiri"/>
          <w:color w:val="111111"/>
          <w:sz w:val="28"/>
          <w:sz w:val="28"/>
          <w:szCs w:val="28"/>
          <w:rtl w:val="true"/>
          <w:lang w:bidi="ar-SA"/>
        </w:rPr>
        <w:t xml:space="preserve">ابوزكريا، يحيى بن عدى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تكريتى، يحيى بن عدى</w:t>
      </w:r>
    </w:p>
    <w:p>
      <w:pPr>
        <w:pStyle w:val="BookText"/>
        <w:rPr/>
      </w:pPr>
      <w:r>
        <w:rPr>
          <w:rFonts w:ascii="Amiri" w:hAnsi="Amiri" w:eastAsia="Amiri" w:cs="Amiri"/>
          <w:color w:val="111111"/>
          <w:sz w:val="28"/>
          <w:sz w:val="28"/>
          <w:szCs w:val="28"/>
          <w:rtl w:val="true"/>
          <w:lang w:bidi="ar-SA"/>
        </w:rPr>
        <w:t xml:space="preserve">ابوزكريا، يحيى بن قاسم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ثعلبى، يحيى ين قاسم بن مفرج</w:t>
      </w:r>
    </w:p>
    <w:p>
      <w:pPr>
        <w:pStyle w:val="BookText"/>
        <w:rPr/>
      </w:pPr>
      <w:r>
        <w:rPr>
          <w:rFonts w:ascii="Amiri" w:hAnsi="Amiri" w:eastAsia="Amiri" w:cs="Amiri"/>
          <w:color w:val="111111"/>
          <w:sz w:val="28"/>
          <w:sz w:val="28"/>
          <w:szCs w:val="28"/>
          <w:rtl w:val="true"/>
          <w:lang w:bidi="ar-SA"/>
        </w:rPr>
        <w:t xml:space="preserve">ابوزكريا، يحيى بن محمد بن عبدان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اللبودى، يحيى</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ابوزكريا، يحيى بن محمد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عنبرى، يحيى بن محمد </w:t>
      </w:r>
      <w:bookmarkStart w:id="69" w:name="pg15942_166256"/>
    </w:p>
    <w:p>
      <w:pPr>
        <w:pStyle w:val="BookText"/>
        <w:rPr/>
      </w:pPr>
      <w:bookmarkEnd w:id="69"/>
      <w:r>
        <w:rPr>
          <w:rFonts w:ascii="Amiri" w:hAnsi="Amiri" w:eastAsia="Amiri" w:cs="Amiri"/>
          <w:color w:val="111111"/>
          <w:sz w:val="28"/>
          <w:sz w:val="28"/>
          <w:szCs w:val="28"/>
          <w:rtl w:val="true"/>
          <w:lang w:bidi="ar-SA"/>
        </w:rPr>
        <w:t xml:space="preserve">ابوزكريا، يحيى بن معاذ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رازى، يحيى بن معاذ</w:t>
      </w:r>
    </w:p>
    <w:p>
      <w:pPr>
        <w:pStyle w:val="BookText"/>
        <w:rPr/>
      </w:pPr>
      <w:r>
        <w:rPr>
          <w:rFonts w:ascii="Amiri" w:hAnsi="Amiri" w:eastAsia="Amiri" w:cs="Amiri"/>
          <w:color w:val="111111"/>
          <w:sz w:val="28"/>
          <w:sz w:val="28"/>
          <w:szCs w:val="28"/>
          <w:rtl w:val="true"/>
          <w:lang w:bidi="ar-SA"/>
        </w:rPr>
        <w:t xml:space="preserve">ابوزكريا، يوحنا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ماسويه، يحيى</w:t>
      </w:r>
    </w:p>
    <w:p>
      <w:pPr>
        <w:pStyle w:val="BookText"/>
        <w:rPr/>
      </w:pPr>
      <w:r>
        <w:rPr>
          <w:rFonts w:eastAsia="Amiri" w:cs="Amiri" w:ascii="Amiri" w:hAnsi="Amiri"/>
          <w:color w:val="111111"/>
          <w:sz w:val="28"/>
          <w:szCs w:val="28"/>
          <w:lang w:bidi="ar-SA"/>
        </w:rPr>
        <w:t>3560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ابوالزناد، عبدالله بن ذكوان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مدنى،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مكنّى مى باشد، از تابعين و محدّثين اماميّه، از اصحاب حضرت امام سجّاد عليه السلام، عاقل و فصيح اللّسان و عالم مدينه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حديث و نحو و حساب و فرائض و اخبار و اشعار عرب واقف، حافظه اش فوق العاده، در مشكلات علميّه مرجع استفاده، از موالى بنى اميّه و برادرزادۀ ابولؤلؤ، قاتل عمر بن خطّاب، مى باشد كه ذكوان برادر ابولؤلؤ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ابوالزناد احاديثى از اصحاب و تابعين روايت كرده و از طرف عمر بن عبدالعزيز به همراهى عبدالحميد بن عبدالرحمان بن زيد بن خطّاب متصدى امر خراج عراق بوده و در رمضان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پسرش، عبدالرحمان،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والى خراج مدينه بوده و اخيراً به بغداد رفت و به سال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همان جا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رجاليه؛ ابن قتيبه، المعارف، 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ابوزهير، ثابت بن جابر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تأبط شرا</w:t>
      </w:r>
    </w:p>
    <w:p>
      <w:pPr>
        <w:pStyle w:val="BookText"/>
        <w:rPr/>
      </w:pPr>
      <w:r>
        <w:rPr>
          <w:rFonts w:eastAsia="Times New Roman" w:cs="Times New Roman" w:ascii="Times New Roman" w:hAnsi="Times New Roman"/>
          <w:color w:val="111111"/>
          <w:sz w:val="28"/>
          <w:szCs w:val="28"/>
          <w:lang w:val="en-US" w:bidi="en-US"/>
        </w:rPr>
        <w:t>3562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ابوزياد، زحر بن مالك غنوى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Heading3"/>
        <w:numPr>
          <w:ilvl w:val="2"/>
          <w:numId w:val="1"/>
        </w:numPr>
        <w:rPr/>
      </w:pPr>
      <w:bookmarkStart w:id="70" w:name="__RefHeading___Toc16128321_2142443653"/>
      <w:bookmarkStart w:id="71" w:name="_Toc24"/>
      <w:bookmarkEnd w:id="70"/>
      <w:r>
        <w:rPr>
          <w:rtl w:val="true"/>
        </w:rPr>
        <w:t>ابوزيد</w:t>
      </w:r>
      <w:bookmarkEnd w:id="71"/>
    </w:p>
    <w:p>
      <w:pPr>
        <w:pStyle w:val="BookText"/>
        <w:rPr/>
      </w:pPr>
      <w:r>
        <w:rPr>
          <w:rFonts w:ascii="Amiri" w:hAnsi="Amiri" w:eastAsia="Amiri" w:cs="Amiri"/>
          <w:color w:val="111111"/>
          <w:sz w:val="28"/>
          <w:sz w:val="28"/>
          <w:szCs w:val="28"/>
          <w:rtl w:val="true"/>
          <w:lang w:bidi="ar-SA"/>
        </w:rPr>
        <w:t>ابوزيد</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3563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ابوزيد، احمد بن سهل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بلخى الولاده، عراقى التحصيل والنشأه، از افاضل و اكابر قرن چهارم هجرت مى باشد كه در تمامى علوم قديمه و جديده بصير، از تلامذۀ محمد بن يوسف كندى سابق الذكر و نظاير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مصنّفات خود از حيث انتقاد و اعمال فكر و نظر طريقۀ </w:t>
      </w:r>
    </w:p>
    <w:p>
      <w:pPr>
        <w:pStyle w:val="BookText"/>
        <w:rPr/>
      </w:pPr>
      <w:r>
        <w:rPr>
          <w:rFonts w:ascii="IRNazanin" w:hAnsi="IRNazanin" w:eastAsia="IRNazanin"/>
          <w:color w:val="111111"/>
          <w:sz w:val="28"/>
          <w:sz w:val="28"/>
          <w:szCs w:val="28"/>
          <w:rtl w:val="true"/>
          <w:lang w:bidi="fa-IR"/>
        </w:rPr>
        <w:t>فلاسفه را مسلوك داشته است، ولكن به رويۀ كتب ادبا اقرب و ديگر شبيه تر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جهت اوّلى كه طريقت فلاسفه را پيموده، مورد طعن اشراف و اشخاص دور از حقايق گرديد و چنانچه از عادات ديرينۀ ايشان است، او را نيز مثل ديگر اشخاص بى تزوير و حقيقت گوى متهّم به الحاد داشته و وظايف مرسومه اش را قطع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تشيع ابوزيد مسلّم و جاى ترديد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 و ادب و شعر و لغت و تفسير و موضوعات متفرقۀ ديگر تأليفات بسيارى دارد كه حاكى از تفنّن علمى و تبحّر كمالى و علاقۀ مفرط او به علوم دينيّه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اختيارات السّير؛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 الامم؛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ادب السّلطان والرّعيّة؛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اسامى الاشياء؛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اسماء الله و صفاته؛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الاسماء والكنى والالقاب؛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الفاتحة والحروف المقطّعة؛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الفلسفة؛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عبدة الاصنام؛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الحمد تنوب عن جميع القرآن؛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عصمة الانبياء؛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مكّة على سائر البقاع؛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صناعة الكتابة؛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فضيلة علم الاخبار؛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فضيلة علوم الرّياضيّات؛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اغلق من غريب القرآن؛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يصحّ من احكام النّجوم؛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فى اللّغة؛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مصالح الابدان والانفس؛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والتّصريف؛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القرآن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ابوزيد به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جرجى زيدان، تاريخ آداب اللّغة العربيّة،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ياقوت حموى، معجم الأدباء،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ابن نديم، الفهرست،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امين عاملى، محسن، اعيان الشيعة،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ابوزيد انصارى، خزرجى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ابوزيد، سعيد بن اوس</w:t>
      </w:r>
    </w:p>
    <w:p>
      <w:pPr>
        <w:pStyle w:val="BookText"/>
        <w:rPr/>
      </w:pPr>
      <w:r>
        <w:rPr>
          <w:rFonts w:ascii="Amiri" w:hAnsi="Amiri" w:eastAsia="Amiri" w:cs="Amiri"/>
          <w:color w:val="111111"/>
          <w:sz w:val="28"/>
          <w:sz w:val="28"/>
          <w:szCs w:val="28"/>
          <w:rtl w:val="true"/>
          <w:lang w:bidi="ar-SA"/>
        </w:rPr>
        <w:t xml:space="preserve">ابوزيد بلخى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ابوزيد، احمد بن سهل</w:t>
      </w:r>
    </w:p>
    <w:p>
      <w:pPr>
        <w:pStyle w:val="BookText"/>
        <w:rPr/>
      </w:pPr>
      <w:r>
        <w:rPr>
          <w:rFonts w:ascii="Amiri" w:hAnsi="Amiri" w:eastAsia="Amiri" w:cs="Amiri"/>
          <w:color w:val="111111"/>
          <w:sz w:val="28"/>
          <w:sz w:val="28"/>
          <w:szCs w:val="28"/>
          <w:rtl w:val="true"/>
          <w:lang w:bidi="ar-SA"/>
        </w:rPr>
        <w:t xml:space="preserve">ابوزيد، خارجة بن زيد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فقهاء سبعه</w:t>
      </w:r>
    </w:p>
    <w:p>
      <w:pPr>
        <w:pStyle w:val="BookText"/>
        <w:rPr/>
      </w:pPr>
      <w:r>
        <w:rPr>
          <w:rFonts w:eastAsia="Times New Roman" w:cs="Times New Roman" w:ascii="Times New Roman" w:hAnsi="Times New Roman"/>
          <w:color w:val="111111"/>
          <w:sz w:val="28"/>
          <w:szCs w:val="28"/>
          <w:lang w:val="en-US" w:bidi="en-US"/>
        </w:rPr>
        <w:t>3564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ابوزيد، سعيد بن اوس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ثابت بن زيد بن قيس بن زيد بن نعمان بن مالك بن ثعلبة بن كعب بن خزرج، انصارى، خزرجى القبيله، نحوى الشهره، بصرى الولادة والوفاة والنشأه، از اكابر ائمّۀ </w:t>
      </w:r>
    </w:p>
    <w:p>
      <w:pPr>
        <w:pStyle w:val="BookText"/>
        <w:rPr/>
      </w:pPr>
      <w:r>
        <w:rPr>
          <w:rFonts w:ascii="IRNazanin" w:hAnsi="IRNazanin" w:eastAsia="IRNazanin"/>
          <w:color w:val="111111"/>
          <w:sz w:val="28"/>
          <w:sz w:val="28"/>
          <w:szCs w:val="28"/>
          <w:rtl w:val="true"/>
          <w:lang w:bidi="fa-IR"/>
        </w:rPr>
        <w:t>ادبيّات عرب مى باشد كه بالخصوص در لغت و حفظ غرايب و نوادر لغات بى نظير، كلمات او در ميان اهل فنّ مشهور و محل اعتماد و استشهاد، در نقل و روايات خود معتمد و موثّق، بلكه اوثق ناسش مى شمارند؛ چنانچه اصمعى را احفظ و ابوعبيده را اجمع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 و لغت از ابوعبيده و اصمعى اعلم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گويد كه اصمعى حاضر حوزۀ درس ابوزيد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بوسه داد و در پيش روى وى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پنجاه سال قبل رئيس و مقتداى ما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اصمعى يك ثلث لغت، خليل نصف، ابوزيد دو ثلث، عمرو بن كركرۀ اعرابى همۀ آن را حافظ بوده اند و هيچ كس از علماى بصره چيزى از علوم عربيّه را از علماى كوفه نخوانده است؛ غير از ابوزيد كه نحو و لغت را از كوفيّين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ابوزيد به سال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حدود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بصره واقع شد و تأليفات بسيارى در مياه و مطر و وحوش و مصادر و غريب الاسماء و غير آنها دارد كه نقل آنها محض اطناب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ابوزيد، عبدالرحمان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مكودى</w:t>
      </w:r>
    </w:p>
    <w:p>
      <w:pPr>
        <w:pStyle w:val="BookText"/>
        <w:rPr/>
      </w:pPr>
      <w:r>
        <w:rPr>
          <w:rFonts w:ascii="Amiri" w:hAnsi="Amiri" w:eastAsia="Amiri" w:cs="Amiri"/>
          <w:color w:val="111111"/>
          <w:sz w:val="28"/>
          <w:sz w:val="28"/>
          <w:szCs w:val="28"/>
          <w:rtl w:val="true"/>
          <w:lang w:bidi="ar-SA"/>
        </w:rPr>
        <w:t xml:space="preserve">ابوزيد، عمر بن شبه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شبّه</w:t>
      </w:r>
    </w:p>
    <w:p>
      <w:pPr>
        <w:pStyle w:val="BookText"/>
        <w:rPr/>
      </w:pPr>
      <w:r>
        <w:rPr>
          <w:rFonts w:ascii="Amiri" w:hAnsi="Amiri" w:eastAsia="Amiri" w:cs="Amiri"/>
          <w:color w:val="111111"/>
          <w:sz w:val="28"/>
          <w:sz w:val="28"/>
          <w:szCs w:val="28"/>
          <w:rtl w:val="true"/>
          <w:lang w:bidi="ar-SA"/>
        </w:rPr>
        <w:t xml:space="preserve">ابوزيد، محمد بن حسين بن ابى الخطاب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الخطاب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ابوزينب، مقلاص</w:t>
      </w:r>
    </w:p>
    <w:p>
      <w:pPr>
        <w:pStyle w:val="BookText"/>
        <w:rPr/>
      </w:pPr>
      <w:r>
        <w:rPr>
          <w:rFonts w:ascii="IRNazanin" w:hAnsi="IRNazanin" w:eastAsia="IRNazanin"/>
          <w:color w:val="111111"/>
          <w:sz w:val="28"/>
          <w:sz w:val="28"/>
          <w:szCs w:val="28"/>
          <w:rtl w:val="true"/>
          <w:lang w:bidi="fa-IR"/>
        </w:rPr>
        <w:t>پدر ابوالخطاب محمد بن ابى زينب مقلاص معروف سابق الذكر و 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ابوزينبه، محمد بن سليمان بن مسلم</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ابوالسائب، عثمان بن مظعون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ابوالسائب، مالك ثقفى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ابوساره</w:t>
      </w:r>
    </w:p>
    <w:p>
      <w:pPr>
        <w:pStyle w:val="BookText"/>
        <w:rPr/>
      </w:pPr>
      <w:r>
        <w:rPr>
          <w:rFonts w:ascii="IRNazanin" w:hAnsi="IRNazanin" w:eastAsia="IRNazanin"/>
          <w:color w:val="111111"/>
          <w:sz w:val="28"/>
          <w:sz w:val="28"/>
          <w:szCs w:val="28"/>
          <w:rtl w:val="true"/>
          <w:lang w:bidi="fa-IR"/>
        </w:rPr>
        <w:t xml:space="preserve">چند تن از اصحاب ائمّه عليهم السلام است كه يكى از حضرت باقر و ديگرى از حضرت صادق و سيّمى از حضرت جواد عليهم السلام روايت كرده اند و نام هيچ كدام به دست نيامد و ظاهر، آن است كه ايشان غير از ابوساره سرسلسلۀ آل ابى ساره مى باشند كه در خاتمۀ باب كنى به همين عنوان خواهد آمد و نام او به شهادت بعضى از مدارك معتمده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ابوساسان، حضين بن منذر رقاشى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رقاشى، حضين بن منذر</w:t>
      </w:r>
    </w:p>
    <w:p>
      <w:pPr>
        <w:pStyle w:val="BookText"/>
        <w:rPr/>
      </w:pP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اصحاب رسالت صلى الله عليه و آله و حضرت اميرالمؤمنين عليه السلام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ابوساسان، هشام بن سرى تميمى</w:t>
      </w:r>
    </w:p>
    <w:p>
      <w:pPr>
        <w:pStyle w:val="BookText"/>
        <w:rPr/>
      </w:pPr>
      <w:r>
        <w:rPr>
          <w:rFonts w:ascii="Amiri" w:hAnsi="Amiri" w:eastAsia="Amiri" w:cs="Amiri"/>
          <w:color w:val="111111"/>
          <w:sz w:val="28"/>
          <w:sz w:val="28"/>
          <w:szCs w:val="28"/>
          <w:rtl w:val="true"/>
          <w:lang w:bidi="ar-SA"/>
        </w:rPr>
        <w:t>از اصحاب حضرت صادق عليه السلام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ابوسالم، طالب بن هارون</w:t>
      </w:r>
    </w:p>
    <w:p>
      <w:pPr>
        <w:pStyle w:val="BookText"/>
        <w:rPr/>
      </w:pPr>
      <w:r>
        <w:rPr>
          <w:rFonts w:ascii="Amiri" w:hAnsi="Amiri" w:eastAsia="Amiri" w:cs="Amiri"/>
          <w:color w:val="111111"/>
          <w:sz w:val="28"/>
          <w:sz w:val="28"/>
          <w:szCs w:val="28"/>
          <w:rtl w:val="true"/>
          <w:lang w:bidi="ar-SA"/>
        </w:rPr>
        <w:t>مصطلح علم رجال و موكول بدان علم شريف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ابوسالم، محمد بن طلحه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كمال الدين، محمد بن طلحه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ابوسبره، يزيد بن مالك صحابى</w:t>
      </w:r>
    </w:p>
    <w:p>
      <w:pPr>
        <w:pStyle w:val="BookText"/>
        <w:rPr/>
      </w:pPr>
      <w:r>
        <w:rPr>
          <w:rFonts w:ascii="IRNazanin" w:hAnsi="IRNazanin" w:eastAsia="IRNazanin"/>
          <w:color w:val="111111"/>
          <w:sz w:val="28"/>
          <w:sz w:val="28"/>
          <w:szCs w:val="28"/>
          <w:rtl w:val="true"/>
          <w:lang w:bidi="fa-IR"/>
        </w:rPr>
        <w:t>مصطلح رجال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ابوالسبيع، ذكوان بن عبدقيس خزرجى صحابى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ابوسخيله، عاصم بن ظريف</w:t>
      </w:r>
    </w:p>
    <w:p>
      <w:pPr>
        <w:pStyle w:val="BookText"/>
        <w:rPr/>
      </w:pPr>
      <w:r>
        <w:rPr>
          <w:rFonts w:ascii="IRNazanin" w:hAnsi="IRNazanin" w:eastAsia="IRNazanin"/>
          <w:color w:val="111111"/>
          <w:sz w:val="28"/>
          <w:sz w:val="28"/>
          <w:szCs w:val="28"/>
          <w:rtl w:val="true"/>
          <w:lang w:bidi="fa-IR"/>
        </w:rPr>
        <w:t>مصطلح رجال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ابوالسراء، عبدالله بن عبيدالله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دمينه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 دمينه نام مادرش بوده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از غزل سرايان شعراى صدر اسلام، از قبيلۀ بنى عامر، اشعار او زبانزد مغنّيان عهد عباسى، نزد ايشان بسيار مقبول و محل توجه بوده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صبا نجد متى هجت من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زادني مسراك وجداً علىٰ وجد</w:t>
      </w:r>
    </w:p>
    <w:p>
      <w:pPr>
        <w:pStyle w:val="BookText"/>
        <w:rPr/>
      </w:pPr>
      <w:r>
        <w:rPr>
          <w:rFonts w:ascii="Amiri" w:hAnsi="Amiri" w:eastAsia="Amiri" w:cs="Amiri"/>
          <w:color w:val="111111"/>
          <w:sz w:val="28"/>
          <w:sz w:val="28"/>
          <w:szCs w:val="28"/>
          <w:rtl w:val="true"/>
          <w:lang w:bidi="ar-SA"/>
        </w:rPr>
        <w:t xml:space="preserve">بكيت كما يبكي الوليد و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جزوعاً وأبديت الذي لم يكن يبدي</w:t>
      </w:r>
    </w:p>
    <w:p>
      <w:pPr>
        <w:pStyle w:val="BookText"/>
        <w:rPr/>
      </w:pPr>
      <w:r>
        <w:rPr>
          <w:rFonts w:ascii="IRNazanin" w:hAnsi="IRNazanin" w:eastAsia="IRNazanin"/>
          <w:color w:val="111111"/>
          <w:sz w:val="28"/>
          <w:sz w:val="28"/>
          <w:szCs w:val="28"/>
          <w:rtl w:val="true"/>
          <w:lang w:bidi="fa-IR"/>
        </w:rPr>
        <w:t>ابوالسرى به زن آمنه يا اميمه نامى تعشّق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بسيارى دربارۀ وى گفته و شوهرش را كشت و عاقبت خودش نيز به دست قبيلۀ آن شوهر مقتول گرديد يا از كثرت افسردگى و تأثّرى كه از حركات ناشايست زنى حماء نام خود داشته، با زنى ديگر آمنه نام ازدواج كرد و عاقبت به دست حماء كشته شد و سال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ملك الكتاب شيرازى، محمد بن محمد، تذكرة الخواتين،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ابوالسرور، احمد بن عمر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مزجد</w:t>
      </w:r>
    </w:p>
    <w:p>
      <w:pPr>
        <w:pStyle w:val="BookText"/>
        <w:rPr/>
      </w:pPr>
      <w:r>
        <w:rPr>
          <w:rFonts w:eastAsia="Times New Roman" w:cs="Times New Roman" w:ascii="Times New Roman" w:hAnsi="Times New Roman"/>
          <w:color w:val="111111"/>
          <w:sz w:val="28"/>
          <w:szCs w:val="28"/>
          <w:lang w:val="en-US" w:bidi="en-US"/>
        </w:rPr>
        <w:t>3566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ابوالسرى، سهل بن ابى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 آنچه فاضل محدّث معاصر از تاريخ ابن خلّكان نقل كرده، در سجستان بزرگ شده و مدّعى بوده است كه از جنّ شير خورده و با ايشان مراوده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هم ترتيب داده بود كه حاوى اشعار و انساب و حكمت و امورات جن بود و مى گفت كه با ايشان به وليعهد بودن امين بن هارون الرشيد معاهده كرده و از ايشان بيعت گرفته ام؛ به همين جهت، نزد امين و هارون و زبيده، مادر امين، تقرّب يافت و هارون بدو مى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را كه مى گويى، اگر ديده باشى، پس امر بسيار شگفت و عجيب را ديده اى و اگر نديده باشى، بازهم قضاياى ادبى و اخلاقى وضع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 مربوطه به صاحب ترجمه از تاريخ ابن خلّكان كه ظن شرح حالش مى رفت، چيزى به دست نيامد و شايد در ضمن شرح حال اشخاص ديگر، او را نوشته و در محل ترتيبى خود عنوانش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ابوالسرى، سهل بن يعقوب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ابونواس، سهل</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ابوالسرى، عبدالله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ابوالسراء </w:t>
      </w:r>
    </w:p>
    <w:p>
      <w:pPr>
        <w:pStyle w:val="BookText"/>
        <w:rPr/>
      </w:pPr>
      <w:r>
        <w:rPr>
          <w:rFonts w:eastAsia="Times New Roman" w:cs="Times New Roman" w:ascii="Times New Roman" w:hAnsi="Times New Roman"/>
          <w:color w:val="111111"/>
          <w:sz w:val="28"/>
          <w:szCs w:val="28"/>
          <w:lang w:val="en-US" w:bidi="en-US"/>
        </w:rPr>
        <w:t>3567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ابوالسعادات، اسعد بن عبدالقاهر بن اسعد </w:t>
      </w:r>
      <w:r>
        <w:rPr>
          <w:rFonts w:eastAsia="IRNazanin" w:cs="IRNazanin"/>
          <w:color w:val="111111"/>
          <w:sz w:val="28"/>
          <w:szCs w:val="28"/>
          <w:rtl w:val="true"/>
          <w:lang w:bidi="fa-IR"/>
        </w:rPr>
        <w:t xml:space="preserve">(... -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اصفهانى، از محقّقين علماى اماميّه و فقهاى اثناعشريّۀ قرن هفتم هجرت و از اساتيد و مشايخ روايت خواجه نصير طوسى، ابن ميثم بحرانى، سيد رضى الدين على بن طاووس و نظاير ايشان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بن طاووس مذكور تمامى اصول و مصنّفات او را در سال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خودش روايت كرده و كفعمى نيز در كتاب هاى خود از وى روايت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روضات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زمان كفعمى كه در سال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يافته، منافى اين قضيه بوده و روايت كردن كفعمى از اسعد خارج از امكان مى باشد؛ مگر اينكه مراد روضات، روايت كردن كفعمى از كتاب هاى او بوده و يا مع الواسطه باشد و از تأليفات اسعد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اكسير السّعادتين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بسيارى از كلمات قصار حضرت اميرالمؤمنين عليه السلام را حاوى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ذريعه گويد كه صاحب ترجمه يك كتاب مجمع البحرين هم دارد كه حكم و مواعظ و كلمات قصار حضرت اميرالمؤمنين عليه السلام و حضرت رسالت صلى الله عليه و آله را نيز، كه در كتاب شهاب قاضى قضاعى است، حاوى بوده و محتمل است كه اين كتاب همان كتاب اكسير مذكور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 السّؤالات فى حلّ الاشكالات؛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الدّلائل و مجمع الفضائل؛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رشح الوفاء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شرح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دعاى صنمى قريش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و مطلع السّعادتين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الدّلائل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جامع الدّلائل مذكور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ماه صفر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امين عاملى، محسن، اعيان الشيعة،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ابوالسعادات، اسعد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بهاء سنجارى</w:t>
      </w:r>
    </w:p>
    <w:p>
      <w:pPr>
        <w:pStyle w:val="BookText"/>
        <w:rPr/>
      </w:pPr>
      <w:r>
        <w:rPr>
          <w:rFonts w:ascii="Amiri" w:hAnsi="Amiri" w:eastAsia="Amiri" w:cs="Amiri"/>
          <w:color w:val="111111"/>
          <w:sz w:val="28"/>
          <w:sz w:val="28"/>
          <w:szCs w:val="28"/>
          <w:rtl w:val="true"/>
          <w:lang w:bidi="ar-SA"/>
        </w:rPr>
        <w:t xml:space="preserve">ابوالسعادات، عبدالله بن اسعد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يافعى</w:t>
      </w:r>
    </w:p>
    <w:p>
      <w:pPr>
        <w:pStyle w:val="BookText"/>
        <w:rPr/>
      </w:pPr>
      <w:r>
        <w:rPr>
          <w:rFonts w:ascii="Amiri" w:hAnsi="Amiri" w:eastAsia="Amiri" w:cs="Amiri"/>
          <w:color w:val="111111"/>
          <w:sz w:val="28"/>
          <w:sz w:val="28"/>
          <w:szCs w:val="28"/>
          <w:rtl w:val="true"/>
          <w:lang w:bidi="ar-SA"/>
        </w:rPr>
        <w:t xml:space="preserve">ابوالسعادات، مبارك بن ابى الكرم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الاثير جزرى، مبارك بن ابى الكرم</w:t>
      </w:r>
    </w:p>
    <w:p>
      <w:pPr>
        <w:pStyle w:val="BookText"/>
        <w:rPr/>
      </w:pPr>
      <w:r>
        <w:rPr>
          <w:rFonts w:ascii="Amiri" w:hAnsi="Amiri" w:eastAsia="Amiri" w:cs="Amiri"/>
          <w:color w:val="111111"/>
          <w:sz w:val="28"/>
          <w:sz w:val="28"/>
          <w:szCs w:val="28"/>
          <w:rtl w:val="true"/>
          <w:lang w:bidi="ar-SA"/>
        </w:rPr>
        <w:t xml:space="preserve">ابوالسعادات، محمد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فاكهى، محمد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ابوالسعادات، هبة الله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الشجرى </w:t>
      </w:r>
    </w:p>
    <w:p>
      <w:pPr>
        <w:pStyle w:val="BookText"/>
        <w:rPr/>
      </w:pPr>
      <w:r>
        <w:rPr>
          <w:rFonts w:eastAsia="Times New Roman" w:cs="Times New Roman" w:ascii="Times New Roman" w:hAnsi="Times New Roman"/>
          <w:color w:val="111111"/>
          <w:sz w:val="28"/>
          <w:szCs w:val="28"/>
          <w:lang w:val="en-US" w:bidi="en-US"/>
        </w:rPr>
        <w:t>3568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ابوسعد، آدم بن احمد بن اسد </w:t>
      </w:r>
      <w:r>
        <w:rPr>
          <w:rFonts w:eastAsia="IRNazanin" w:cs="IRNazanin"/>
          <w:color w:val="111111"/>
          <w:sz w:val="28"/>
          <w:szCs w:val="28"/>
          <w:rtl w:val="true"/>
          <w:lang w:bidi="fa-IR"/>
        </w:rPr>
        <w:t xml:space="preserve">(... -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نحوى لغوى، هروى الاصل، بلخى المسكن، بغدادى الوفاة والمدفن، از فضلاى ادباى قرن ششم هجرت مى باشد كه در اصول لغت بابصيرت، استاد رشيد وطواط معروف، بين او و شيخ ابومنصور موهوب بن احمد جواليقى مناظراتى واقع، در حديث و فنون ادب مرجع استفادۀ علما و فضلاى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در بيست وپنجم شوال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ابوسعد، داوود بن هيثم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انبارى، داوود بن هيثم</w:t>
      </w:r>
    </w:p>
    <w:p>
      <w:pPr>
        <w:pStyle w:val="BookText"/>
        <w:rPr/>
      </w:pPr>
      <w:r>
        <w:rPr>
          <w:rFonts w:ascii="Amiri" w:hAnsi="Amiri" w:eastAsia="Amiri" w:cs="Amiri"/>
          <w:color w:val="111111"/>
          <w:sz w:val="28"/>
          <w:sz w:val="28"/>
          <w:szCs w:val="28"/>
          <w:rtl w:val="true"/>
          <w:lang w:bidi="ar-SA"/>
        </w:rPr>
        <w:t xml:space="preserve">ابوسعد، سعد يا سعيد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ميدانى، احمد بن محمد</w:t>
      </w:r>
    </w:p>
    <w:p>
      <w:pPr>
        <w:pStyle w:val="BookText"/>
        <w:rPr/>
      </w:pPr>
      <w:r>
        <w:rPr>
          <w:rFonts w:ascii="IRNazanin" w:hAnsi="IRNazanin" w:eastAsia="IRNazanin"/>
          <w:color w:val="111111"/>
          <w:sz w:val="28"/>
          <w:sz w:val="28"/>
          <w:szCs w:val="28"/>
          <w:rtl w:val="true"/>
          <w:lang w:bidi="fa-IR"/>
        </w:rPr>
        <w:t>ابوسعد پسر احمد ميدانى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ابوسعد، عبدالكريم بن ابى بكر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سمعانى، عبدالكريم</w:t>
      </w:r>
    </w:p>
    <w:p>
      <w:pPr>
        <w:pStyle w:val="BookText"/>
        <w:rPr/>
      </w:pPr>
      <w:r>
        <w:rPr>
          <w:rFonts w:ascii="IRNazanin" w:hAnsi="IRNazanin" w:eastAsia="IRNazanin"/>
          <w:color w:val="111111"/>
          <w:sz w:val="28"/>
          <w:sz w:val="28"/>
          <w:szCs w:val="28"/>
          <w:rtl w:val="true"/>
          <w:lang w:bidi="fa-IR"/>
        </w:rPr>
        <w:t xml:space="preserve">ابوسعد، عبدالله بن ابى السرى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ابى عصرون</w:t>
      </w:r>
    </w:p>
    <w:p>
      <w:pPr>
        <w:pStyle w:val="BookText"/>
        <w:rPr/>
      </w:pPr>
      <w:r>
        <w:rPr>
          <w:rFonts w:ascii="Amiri" w:hAnsi="Amiri" w:eastAsia="Amiri" w:cs="Amiri"/>
          <w:color w:val="111111"/>
          <w:sz w:val="28"/>
          <w:sz w:val="28"/>
          <w:szCs w:val="28"/>
          <w:rtl w:val="true"/>
          <w:lang w:bidi="ar-SA"/>
        </w:rPr>
        <w:t xml:space="preserve">ابوسعد، محمد بن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تاج الدين، محمد بن عبدالرحمان خراسانى</w:t>
      </w:r>
    </w:p>
    <w:p>
      <w:pPr>
        <w:pStyle w:val="BookText"/>
        <w:rPr/>
      </w:pPr>
      <w:r>
        <w:rPr>
          <w:rFonts w:ascii="Amiri" w:hAnsi="Amiri" w:eastAsia="Amiri" w:cs="Amiri"/>
          <w:color w:val="111111"/>
          <w:sz w:val="28"/>
          <w:sz w:val="28"/>
          <w:szCs w:val="28"/>
          <w:rtl w:val="true"/>
          <w:lang w:bidi="ar-SA"/>
        </w:rPr>
        <w:t xml:space="preserve">ابوسعد، محمد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محيى الدين، محمد بن يحيى بن ابى منصور</w:t>
      </w:r>
    </w:p>
    <w:p>
      <w:pPr>
        <w:pStyle w:val="BookText"/>
        <w:rPr/>
      </w:pPr>
      <w:r>
        <w:rPr>
          <w:rFonts w:eastAsia="Times New Roman" w:cs="Times New Roman" w:ascii="Times New Roman" w:hAnsi="Times New Roman"/>
          <w:color w:val="111111"/>
          <w:sz w:val="28"/>
          <w:szCs w:val="28"/>
          <w:lang w:val="en-US" w:bidi="en-US"/>
        </w:rPr>
        <w:t>3569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ابوسعد، مزيد بن سعد</w:t>
      </w:r>
    </w:p>
    <w:p>
      <w:pPr>
        <w:pStyle w:val="BookText"/>
        <w:rPr/>
      </w:pPr>
      <w:r>
        <w:rPr>
          <w:rFonts w:ascii="IRNazanin" w:hAnsi="IRNazanin" w:eastAsia="IRNazanin"/>
          <w:color w:val="111111"/>
          <w:sz w:val="28"/>
          <w:sz w:val="28"/>
          <w:szCs w:val="28"/>
          <w:rtl w:val="true"/>
          <w:lang w:bidi="fa-IR"/>
        </w:rPr>
        <w:t xml:space="preserve">يا لقيم بن لقمان بن عاد، كه در پيرى و طول عمر ضرب المثل و او نخستين كسى است كه از كثرت پيرى و ناتوانى تكيه به عصا مى نمود؛ اين است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كنايه از پيرى هم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جزرى، ابن اثير، المرصّع،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ابوالسعود، بن شبلى </w:t>
      </w:r>
      <w:r>
        <w:rPr>
          <w:rFonts w:eastAsia="IRNazanin" w:cs="IRNazanin"/>
          <w:color w:val="111111"/>
          <w:sz w:val="28"/>
          <w:szCs w:val="28"/>
          <w:rtl w:val="true"/>
          <w:lang w:bidi="fa-IR"/>
        </w:rPr>
        <w:t xml:space="preserve">(... -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مشاهير عرفاى قرن ششم هجرت و از اصحاب محيى الدين عبدالقادر بى ابى صالح موسى سابق الذكر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كراماتى بدو منسوب و بعضى از آنها در خزينة الاصفياء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ابوالسعود، محمد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عمادى، از اكابر علماى عثمانى قرن دهم هجرى مى باشد كه نخست نزد پدرش به تحصيلات علميّه پرداخت تا در اندك زمانى استعداد طبيعى فوق العادۀ او مشهور و گوشزد هشتمين سلطان عثمانى، سلطان بايزيدخان ثانى </w:t>
      </w: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گرديد و مشمول الطاف و مراحم سلطانى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يوميّه اى براى او مقرّر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با كمال رفاهيّت به ادامۀ تحصيلات علميّه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متداوله را از فحول علماى وقت اخذ كرد و از هر باغى گلى چيد تا در فقه و تفسير و ادبيّات عرب و ديگر علوم معمولى بى نظير و وحيد عصر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مدرّسى مدرسۀ اسحاق پاشا در اينه گول و بعضى از مدارس استانبول و بروسه منصوب و مدتى هم در استانبول و روم ايلى متصدى قضاوت، بلكه قاضى القضات گرديد و اخيراً در ماه شعبان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مقام مشيخت رسيده و مفتى و شيخ الاسلام رسمى ممالك عثمانى شد و سى سال متوالى تمامى امور فتوايى و ديگر وظايف لازمۀ آن مقام عالى را به طور اكمل اداره كرده و او سيزدهمين كسى است كه حايز اين مقام عالى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قصايد عربى و فارسى و تركى نيز داشته و مطلع يك قصيدۀ ميميّۀ عربى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ابعد سليمى مطلب و 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 ذراها موقف و مقام</w:t>
      </w:r>
    </w:p>
    <w:p>
      <w:p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ارشاد العقل السّليم الى مزايا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الكريم فى تفسير القرآن على مذهب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پنج جلد بوده و پيش از اتمام به حسب درخواست سلطان سليمان خان قانونى، دهمين سلطان عثمانى </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آن سلطان علم و عالم دوست رسيد و به مجرّد رؤيت، منظور نظر سلطانى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آقچه مقرّرى او به پانصد آقچه مبدل و به فاصلۀ يك سال موفق به اكمال آن گرديد و به ابلاغيّۀ مقرّرى شش صد آقچه مفتخر و بيش از اندازه مورد توجهات سلطانى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كشف الظّنون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مسودۀ همين تفسير به سورۀ ص رسيد، به جهت طول مدت همان مقدار را در ماه شعبان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مبيضه كرده و به نظر سلطان سليمانش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نيز محض اجلال آن تأليف شريف تا دم در</w:t>
      </w:r>
      <w:bookmarkStart w:id="72" w:name="pg15942_166264"/>
    </w:p>
    <w:p>
      <w:pPr>
        <w:pStyle w:val="BookText"/>
        <w:rPr/>
      </w:pPr>
      <w:bookmarkEnd w:id="72"/>
      <w:r>
        <w:rPr>
          <w:rFonts w:ascii="IRNazanin" w:hAnsi="IRNazanin" w:eastAsia="IRNazanin"/>
          <w:color w:val="111111"/>
          <w:sz w:val="28"/>
          <w:sz w:val="28"/>
          <w:szCs w:val="28"/>
          <w:rtl w:val="true"/>
          <w:lang w:bidi="fa-IR"/>
        </w:rPr>
        <w:t>استقبالش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و مقرّرى و تشريفات او را چندين برابر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فاصلۀ يك سال تمامى آن را از مسوده به مبيضه نقل نمود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اكبر</w:t>
      </w:r>
      <w:r>
        <w:rPr>
          <w:rFonts w:eastAsia="IRNazanin" w:cs="IRNazanin"/>
          <w:color w:val="111111"/>
          <w:sz w:val="28"/>
          <w:szCs w:val="28"/>
          <w:rtl w:val="true"/>
          <w:lang w:bidi="fa-IR"/>
        </w:rPr>
        <w:t>»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شهرتش عالم گير و نسخه اش در تمامى اقطار انتشار يافت و به جهت حسن سبك و لطافت عباراتش، مورد قبول فحول و كبار شد و خود مؤلف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المفسرين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گفته اند، 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كه به تفسير ابى السّعود معروف است، در قاهره مستقلاً چاپ و در حاشيۀ تفسير فخر رازى نيز به طبع رسيده و علاوه بر درر كشّاف و تفسير بيضاوى، جواهر حقايق بسيارى از تفاسير ديگر را نيز حاوى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سورۀ فتح كشّاف؛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فتاوى ابى السّعود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ملا محمد بن احمد بوزن زاده تدوين و به ابواب و فصولش مرتّب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كه نام و نسب صاحب ترجمه در مواضع مربوطه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ابوالسعود بن محمد عمادى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ابوالسعود احمد بن مصطفى عمادى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ابوالسعود محمد بن محمد عمادى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ابوالسعود محمد بن محمد بن مصطفى عمادى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و آخرى اقرب به صحت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ابوالسعود در پنجم جمادى الاولى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استانبول واقع شد و در جوار ابوايّوب انصارى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صفحۀ اول هر پنج جلد تفسير مذكور وفات او را در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دور از صحت و منافى كلمات فوق كشف الظّنون و بعضى از منابع و قراين 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6128323_2142443653"/>
      <w:bookmarkStart w:id="74" w:name="_Toc25"/>
      <w:bookmarkEnd w:id="73"/>
      <w:r>
        <w:rPr>
          <w:rtl w:val="true"/>
        </w:rPr>
        <w:t>ابوسعيد</w:t>
      </w:r>
      <w:bookmarkEnd w:id="74"/>
    </w:p>
    <w:p>
      <w:pPr>
        <w:pStyle w:val="BookText"/>
        <w:rPr/>
      </w:pPr>
      <w:r>
        <w:rPr>
          <w:rFonts w:ascii="Amiri" w:hAnsi="Amiri" w:eastAsia="Amiri" w:cs="Amiri"/>
          <w:color w:val="111111"/>
          <w:sz w:val="28"/>
          <w:sz w:val="28"/>
          <w:szCs w:val="28"/>
          <w:rtl w:val="true"/>
          <w:lang w:bidi="ar-SA"/>
        </w:rPr>
        <w:t>ابوسعيد</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ابوسعيد ابوالخير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ابوسعيد، فضل الله بن ابى الخير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ابوسعيد، احمد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اديبى </w:t>
      </w:r>
    </w:p>
    <w:p>
      <w:pPr>
        <w:pStyle w:val="BookText"/>
        <w:rPr/>
      </w:pPr>
      <w:r>
        <w:rPr>
          <w:rFonts w:eastAsia="Times New Roman" w:cs="Times New Roman" w:ascii="Times New Roman" w:hAnsi="Times New Roman"/>
          <w:color w:val="111111"/>
          <w:sz w:val="28"/>
          <w:szCs w:val="28"/>
          <w:lang w:val="en-US" w:bidi="en-US"/>
        </w:rPr>
        <w:t>3572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ابوسعيد، احمد بن محمد بن عبدالجليل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سبحزى يا سنجرى سيستانى، از مشاهير منجّمين و رياضيّين قرن چهارم هجرت مى باشد كه در نجوم و هيئت و هندسه تأليفاتى داشته و سال وفاتش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1812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امين عاملى، محسن، اعيان الشيعة،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ابوسعيد، اسماعيل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سمان</w:t>
      </w:r>
    </w:p>
    <w:p>
      <w:pPr>
        <w:pStyle w:val="BookText"/>
        <w:rPr/>
      </w:pPr>
      <w:r>
        <w:rPr>
          <w:rFonts w:eastAsia="Times New Roman" w:cs="Times New Roman" w:ascii="Times New Roman" w:hAnsi="Times New Roman"/>
          <w:color w:val="111111"/>
          <w:sz w:val="28"/>
          <w:szCs w:val="28"/>
          <w:lang w:val="en-US" w:bidi="en-US"/>
        </w:rPr>
        <w:t>3573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ابوسعيد برغش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محقّقين و مشايخ عرفاى زمان خود، از اصحاب شيخ شهاب الدين سهروردى سابق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در حدود سال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سلسلۀ برغشيۀ صوفيّه مى باشد و ايشان جمعى از مشايخ شيراز و اتباع شيخ نجيب الدين على برغش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و از اشعار ابوسعيد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جمله نيك و بد بگذشتم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بدم و كنون مسلمان گشتم</w:t>
      </w:r>
    </w:p>
    <w:p>
      <w:pPr>
        <w:pStyle w:val="BookText"/>
        <w:rPr/>
      </w:pPr>
      <w:r>
        <w:rPr>
          <w:rFonts w:ascii="IRNazanin" w:hAnsi="IRNazanin" w:eastAsia="IRNazanin"/>
          <w:color w:val="111111"/>
          <w:sz w:val="28"/>
          <w:sz w:val="28"/>
          <w:szCs w:val="28"/>
          <w:rtl w:val="true"/>
          <w:lang w:bidi="fa-IR"/>
        </w:rPr>
        <w:t xml:space="preserve">هر چيز كه آن خلاف راى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خود همه دين است از آن برگشتم</w:t>
      </w:r>
    </w:p>
    <w:p>
      <w:pPr>
        <w:pStyle w:val="BookText"/>
        <w:rPr/>
      </w:pPr>
      <w:r>
        <w:rPr>
          <w:rFonts w:ascii="Amiri" w:hAnsi="Amiri" w:eastAsia="Amiri" w:cs="Amiri"/>
          <w:color w:val="111111"/>
          <w:sz w:val="28"/>
          <w:sz w:val="28"/>
          <w:szCs w:val="28"/>
          <w:rtl w:val="true"/>
          <w:lang w:bidi="ar-SA"/>
        </w:rPr>
        <w:t xml:space="preserve">حرف ثانى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مابين حرف راء و زاء مردّد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مخفى نماند كه برغشى بودن ابوسعيد با بودن او از اصحاب سهروردى، كه موافق رياض العارفين مذكور شد، با موازنۀ دو تاريخ وفات مذكور مستبعد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رياض العارفين،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ابوسعيد بيضاوى،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بيضاوى، عبداللّٰه بن عمر بن احمد</w:t>
      </w:r>
    </w:p>
    <w:p>
      <w:pPr>
        <w:pStyle w:val="BookText"/>
        <w:rPr/>
      </w:pPr>
      <w:r>
        <w:rPr>
          <w:rFonts w:ascii="Amiri" w:hAnsi="Amiri" w:eastAsia="Amiri" w:cs="Amiri"/>
          <w:color w:val="111111"/>
          <w:sz w:val="28"/>
          <w:sz w:val="28"/>
          <w:szCs w:val="28"/>
          <w:rtl w:val="true"/>
          <w:lang w:bidi="ar-SA"/>
        </w:rPr>
        <w:t xml:space="preserve">ابوسعيد بيضاوى، مورخ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بيضاوى، ابوسعيد</w:t>
      </w:r>
    </w:p>
    <w:p>
      <w:pPr>
        <w:pStyle w:val="BookText"/>
        <w:rPr/>
      </w:pPr>
      <w:r>
        <w:rPr>
          <w:rFonts w:ascii="Amiri" w:hAnsi="Amiri" w:eastAsia="Amiri" w:cs="Amiri"/>
          <w:color w:val="111111"/>
          <w:sz w:val="28"/>
          <w:sz w:val="28"/>
          <w:szCs w:val="28"/>
          <w:rtl w:val="true"/>
          <w:lang w:bidi="ar-SA"/>
        </w:rPr>
        <w:t xml:space="preserve">ابوسعيد، حسن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اصطخرى، حسن بن احمد</w:t>
      </w:r>
    </w:p>
    <w:p>
      <w:pPr>
        <w:pStyle w:val="BookText"/>
        <w:rPr/>
      </w:pPr>
      <w:r>
        <w:rPr>
          <w:rFonts w:eastAsia="Times New Roman" w:cs="Times New Roman" w:ascii="Times New Roman" w:hAnsi="Times New Roman"/>
          <w:color w:val="111111"/>
          <w:sz w:val="28"/>
          <w:szCs w:val="28"/>
          <w:lang w:val="en-US" w:bidi="en-US"/>
        </w:rPr>
        <w:t>3574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ابوسعيد، حسن بن بهرام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جنابى، مؤسس مذهب قرامطيّه از اهالى موضع جناب نامى در ساحل بحر فارس بوده و از آنجا تبعيد شده و به بحرين رفته و به نشر مقالات فاسدۀ خود پرداخته، تا نواحى احساء و قطيف و بحرين را مسخّر و به قتل اسراى خود مردم را تهديد و عده اى را كه از طرف معتضد، شانزدهمين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مدافعۀ او اعزام </w:t>
      </w:r>
    </w:p>
    <w:p>
      <w:pPr>
        <w:pStyle w:val="BookText"/>
        <w:rPr/>
      </w:pPr>
      <w:r>
        <w:rPr>
          <w:rFonts w:ascii="IRNazanin" w:hAnsi="IRNazanin" w:eastAsia="IRNazanin"/>
          <w:color w:val="111111"/>
          <w:sz w:val="28"/>
          <w:sz w:val="28"/>
          <w:szCs w:val="28"/>
          <w:rtl w:val="true"/>
          <w:lang w:bidi="fa-IR"/>
        </w:rPr>
        <w:t xml:space="preserve">شده بوده، مغلوب، تا در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 بعضى از كسان هيجدهمين ايشان، مقتدر باللّه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مقتول گرديد و به عنوان قرامطه از باب اول نيز 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ابوسعيد، حسن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سكرى، حسن بن حسين</w:t>
      </w:r>
    </w:p>
    <w:p>
      <w:pPr>
        <w:pStyle w:val="BookText"/>
        <w:rPr/>
      </w:pPr>
      <w:r>
        <w:rPr>
          <w:rFonts w:ascii="Amiri" w:hAnsi="Amiri" w:eastAsia="Amiri" w:cs="Amiri"/>
          <w:color w:val="111111"/>
          <w:sz w:val="28"/>
          <w:sz w:val="28"/>
          <w:szCs w:val="28"/>
          <w:rtl w:val="true"/>
          <w:lang w:bidi="ar-SA"/>
        </w:rPr>
        <w:t xml:space="preserve">ابوسعيد، حسن بن داوود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بابشاذ، حسن بن داوود</w:t>
      </w:r>
    </w:p>
    <w:p>
      <w:pPr>
        <w:pStyle w:val="BookText"/>
        <w:rPr/>
      </w:pPr>
      <w:r>
        <w:rPr>
          <w:rFonts w:ascii="Amiri" w:hAnsi="Amiri" w:eastAsia="Amiri" w:cs="Amiri"/>
          <w:color w:val="111111"/>
          <w:sz w:val="28"/>
          <w:sz w:val="28"/>
          <w:szCs w:val="28"/>
          <w:rtl w:val="true"/>
          <w:lang w:bidi="ar-SA"/>
        </w:rPr>
        <w:t xml:space="preserve">ابوسعيد، حسن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سيرافى، حسن بن عبداللّٰه بن مرزبان</w:t>
      </w:r>
    </w:p>
    <w:p>
      <w:pPr>
        <w:pStyle w:val="BookText"/>
        <w:rPr/>
      </w:pPr>
      <w:r>
        <w:rPr>
          <w:rFonts w:ascii="Amiri" w:hAnsi="Amiri" w:eastAsia="Amiri" w:cs="Amiri"/>
          <w:color w:val="111111"/>
          <w:sz w:val="28"/>
          <w:sz w:val="28"/>
          <w:szCs w:val="28"/>
          <w:rtl w:val="true"/>
          <w:lang w:bidi="ar-SA"/>
        </w:rPr>
        <w:t xml:space="preserve">ابوسعيد، داوود بن هيثم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انبارى، داوود بن هيثم</w:t>
      </w:r>
    </w:p>
    <w:p>
      <w:pPr>
        <w:pStyle w:val="BookText"/>
        <w:rPr/>
      </w:pPr>
      <w:r>
        <w:rPr>
          <w:rFonts w:ascii="Amiri" w:hAnsi="Amiri" w:eastAsia="Amiri" w:cs="Amiri"/>
          <w:color w:val="111111"/>
          <w:sz w:val="28"/>
          <w:sz w:val="28"/>
          <w:szCs w:val="28"/>
          <w:rtl w:val="true"/>
          <w:lang w:bidi="ar-SA"/>
        </w:rPr>
        <w:t xml:space="preserve">ابوسعيد، سعد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نيلى، سعد بن احمد</w:t>
      </w:r>
    </w:p>
    <w:p>
      <w:pPr>
        <w:pStyle w:val="BookText"/>
        <w:rPr/>
      </w:pPr>
      <w:r>
        <w:rPr>
          <w:rFonts w:eastAsia="Times New Roman" w:cs="Times New Roman" w:ascii="Times New Roman" w:hAnsi="Times New Roman"/>
          <w:color w:val="111111"/>
          <w:sz w:val="28"/>
          <w:szCs w:val="28"/>
          <w:lang w:val="en-US" w:bidi="en-US"/>
        </w:rPr>
        <w:t>3575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ابوسعيد، سعد بن مالك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سنان بن عبيد بن ثعلبة بن عبيد بن خدرة بن عوف بن حارث بن خزرج، خدرى خزرجى انصارى و يا پدرش، مالك، پسر شهيد بن عبد بن ثعلبة بن عبيد بن ابجر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خدرة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به هرحال، ممدوح علماى رجال فريقين، از مشاهير اصحاب كبار حضرت رسالت صلى الله عليه و آله و حضرت اميرالمؤمنين عليه السلام، از نجبا و اصفيا و عقلا و علما و فقهاى ايشان و يكى از سابقين اولين مى باشد كه رجوع به حضرت اميرالمؤمنين عليه السلام نمودند؛ چنانچه خزيمة بن ثابت و جابر بن عبدالله و زيد بن ارقم و ابوايّوب و جمعى ديگر از اكابر اصحاب نيز از آن جمله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ابوسعيد در سيزده سالگى در احد حاضر بود، لكن به جهت صغر سن از طرف قرين الشرف ممنوع و به مراجعت مأمور گرديد؛ سپس در غزوۀ خندق و يازده غزوۀ ديگر در ركاب مبارك حضرت رسالت صلى الله عليه و آله حاضر بود؛ بالجمله، اخبار بسيارى در مدح وى وارد و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شريف از آن حضرت روايت كرده است و جمعى بسيار نيز از وى روايت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مالك، نيز از شهداى بدر بوده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مابه الاشتهار صاحب ترجمه بوده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ابوسعيد خدرى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شهرت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 اول و سكون 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منسوب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همان حركت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قبيله اى است از انصار كه به نام يا لقب سرسلسلۀ ايشان، همان خدرة بن عوف، جدّ </w:t>
      </w:r>
    </w:p>
    <w:p>
      <w:pPr>
        <w:pStyle w:val="BookText"/>
        <w:rPr/>
      </w:pPr>
      <w:r>
        <w:rPr>
          <w:rFonts w:ascii="IRNazanin" w:hAnsi="IRNazanin" w:eastAsia="IRNazanin"/>
          <w:color w:val="111111"/>
          <w:sz w:val="28"/>
          <w:sz w:val="28"/>
          <w:szCs w:val="28"/>
          <w:rtl w:val="true"/>
          <w:lang w:bidi="fa-IR"/>
        </w:rPr>
        <w:t xml:space="preserve">پنجمين ابوسعيد، مسمّى بوده و هريك از افراد آن قبيله را نيز محض به جهت انتسابش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يا به قول بعضى،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 ابجر مذكور بوده است؛ به هرحال، وفات ابوسعيد به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قول بعضى،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مدينۀ منوّره واقع و در بقيع مدفون گرديد و يا به نوشتۀ قاموس الاعلام به روايتى ضعيف، در استانبول واقع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قتيبه، المعارف،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724</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ابوسعيد، سنان بن ثابت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حرانى، سنان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ابوسعيد، عباد بن يعقوب</w:t>
      </w:r>
    </w:p>
    <w:p>
      <w:pPr>
        <w:pStyle w:val="BookText"/>
        <w:rPr/>
      </w:pPr>
      <w:r>
        <w:rPr>
          <w:rFonts w:ascii="Amiri" w:hAnsi="Amiri" w:eastAsia="Amiri" w:cs="Amiri"/>
          <w:color w:val="111111"/>
          <w:sz w:val="28"/>
          <w:sz w:val="28"/>
          <w:szCs w:val="28"/>
          <w:rtl w:val="true"/>
          <w:lang w:bidi="ar-SA"/>
        </w:rPr>
        <w:t>رواجنى اسدى كوفى شيعى، از اعلام و ثقات محدّثين شيعه مى باشد كه جلالت و وثاقت او مسلّم محدّثين فريقين و موكول به كتب رجال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ابوسعيد، عبدالسلام بن سعيد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سحنون</w:t>
      </w:r>
    </w:p>
    <w:p>
      <w:pPr>
        <w:pStyle w:val="BookText"/>
        <w:rPr/>
      </w:pPr>
      <w:r>
        <w:rPr>
          <w:rFonts w:ascii="Amiri" w:hAnsi="Amiri" w:eastAsia="Amiri" w:cs="Amiri"/>
          <w:color w:val="111111"/>
          <w:sz w:val="28"/>
          <w:sz w:val="28"/>
          <w:szCs w:val="28"/>
          <w:rtl w:val="true"/>
          <w:lang w:bidi="ar-SA"/>
        </w:rPr>
        <w:t xml:space="preserve">ابوسعيد، عبدالكريم بن ابى بكر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سمعانى، عبدالكريم</w:t>
      </w:r>
    </w:p>
    <w:p>
      <w:pPr>
        <w:pStyle w:val="BookText"/>
        <w:rPr/>
      </w:pPr>
      <w:r>
        <w:rPr>
          <w:rFonts w:ascii="Amiri" w:hAnsi="Amiri" w:eastAsia="Amiri" w:cs="Amiri"/>
          <w:color w:val="111111"/>
          <w:sz w:val="28"/>
          <w:sz w:val="28"/>
          <w:szCs w:val="28"/>
          <w:rtl w:val="true"/>
          <w:lang w:bidi="ar-SA"/>
        </w:rPr>
        <w:t xml:space="preserve">ابوسعيد، عبدالله بن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بيضاوى، عبداللّٰه بن عمر بن احمد</w:t>
      </w:r>
    </w:p>
    <w:p>
      <w:pPr>
        <w:pStyle w:val="BookText"/>
        <w:rPr/>
      </w:pPr>
      <w:r>
        <w:rPr>
          <w:rFonts w:ascii="Amiri" w:hAnsi="Amiri" w:eastAsia="Amiri" w:cs="Amiri"/>
          <w:color w:val="111111"/>
          <w:sz w:val="28"/>
          <w:sz w:val="28"/>
          <w:szCs w:val="28"/>
          <w:rtl w:val="true"/>
          <w:lang w:bidi="ar-SA"/>
        </w:rPr>
        <w:t xml:space="preserve">ابوسعيد، عبدالله بن كثير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كثير، عبداللّٰه بن كثير</w:t>
      </w:r>
    </w:p>
    <w:p>
      <w:pPr>
        <w:pStyle w:val="BookText"/>
        <w:rPr/>
      </w:pPr>
      <w:r>
        <w:rPr>
          <w:rFonts w:ascii="Amiri" w:hAnsi="Amiri" w:eastAsia="Amiri" w:cs="Amiri"/>
          <w:color w:val="111111"/>
          <w:sz w:val="28"/>
          <w:sz w:val="28"/>
          <w:szCs w:val="28"/>
          <w:rtl w:val="true"/>
          <w:lang w:bidi="ar-SA"/>
        </w:rPr>
        <w:t xml:space="preserve">ابوسعيد، عبدالملك بن قريب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اصمعى</w:t>
      </w:r>
    </w:p>
    <w:p>
      <w:pPr>
        <w:pStyle w:val="BookText"/>
        <w:rPr/>
      </w:pPr>
      <w:r>
        <w:rPr>
          <w:rFonts w:ascii="Amiri" w:hAnsi="Amiri" w:eastAsia="Amiri" w:cs="Amiri"/>
          <w:color w:val="111111"/>
          <w:sz w:val="28"/>
          <w:sz w:val="28"/>
          <w:szCs w:val="28"/>
          <w:rtl w:val="true"/>
          <w:lang w:bidi="ar-SA"/>
        </w:rPr>
        <w:t xml:space="preserve">ابوسعيد، عثمان بن سعيد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ورش</w:t>
      </w:r>
    </w:p>
    <w:p>
      <w:pPr>
        <w:pStyle w:val="BookText"/>
        <w:rPr/>
      </w:pPr>
      <w:r>
        <w:rPr>
          <w:rFonts w:eastAsia="Times New Roman" w:cs="Times New Roman" w:ascii="Times New Roman" w:hAnsi="Times New Roman"/>
          <w:color w:val="111111"/>
          <w:sz w:val="28"/>
          <w:szCs w:val="28"/>
          <w:lang w:val="en-US" w:bidi="en-US"/>
        </w:rPr>
        <w:t>3576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ابوسعيد، فضل الله بن ابى الخير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صوفى نيشابورى، از اكابر و مشايخ عرفا و متصوفۀ نامى قرن پنجم هجرت مى باشد كه پيشواى اهل طريقت، علوم ظاهرى و باطنى را جامع، در فنون كمالات ممتاز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صغر سن رياضات شاقه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وجد و حال را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صحبت جمعى از اكابر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بسيارى از ابناى روزگار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بعضى از اكابر مشايخ وقت خرقۀ خلافت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قاموس الاعلام، اصول تصوف و طريقت را از ابوالفضل </w:t>
      </w:r>
    </w:p>
    <w:p>
      <w:pPr>
        <w:pStyle w:val="BookText"/>
        <w:rPr/>
      </w:pPr>
      <w:r>
        <w:rPr>
          <w:rFonts w:ascii="IRNazanin" w:hAnsi="IRNazanin" w:eastAsia="IRNazanin"/>
          <w:color w:val="111111"/>
          <w:sz w:val="28"/>
          <w:sz w:val="28"/>
          <w:szCs w:val="28"/>
          <w:rtl w:val="true"/>
          <w:lang w:bidi="fa-IR"/>
        </w:rPr>
        <w:t>لقمان سرخسى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شرح حالش در تذكره ها و تواريخ و سير مذكور، كرامات بسيارى بدو منسوب، سلسلۀ طريقتى او با سه واسطه به جنيد بغدادى موصول، از نوادر روزگار معدود، كلمات و رباعيات عارفانۀ او بسيار و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مابين خالق و مخلوق عرش و كرسى نتواند حجاب شد، بلكه پندار و خودبينى، يگانه حاجب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ميان برگير تا با خداى خود نزديك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 از معنى تصوّف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تصوف آن است كه آنچه در سر دارى، بنهى و آنچه كه در دست دارى، بدهى و از آنچه بر تو آيد، بجهى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جواب همان سؤال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هواى نفسانى كه در سر دارى، بنهى و حقوق الهى كه در ذمّه دارى، بدهى و از هر مكروهى كه بر تو آيد، بجهى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گفتند فلان كس بر روى آب مى رود؛ فلانى در هوا مى پرد؛ فلانى هم در يك لحظه از شهرى به شهرى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اينها سهل است و دليل فضيلت آدمى نيست و در حضرت حق عزّتى ندارند، زيرا غوك هم روى آب مى رود؛ زاغ و زغن نيز در هوا مى پرد؛ شيطان نيز در يك نفس از شرق به غرب مى رسد، لكن مرد كامل آن است كه با مردم نشيند و آميزش كند؛ داد و بستاد كرده و ازدواج نمايد؛ يك لحظه از خدا غافل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رباعيّات عرفانى و متصوفانۀ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بك حاجتي و روحي بيديك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أعرضتُ عن الغير و أقبلت إليك</w:t>
      </w:r>
    </w:p>
    <w:p>
      <w:pPr>
        <w:pStyle w:val="BookText"/>
        <w:rPr/>
      </w:pPr>
      <w:r>
        <w:rPr>
          <w:rFonts w:ascii="Amiri" w:hAnsi="Amiri" w:eastAsia="Amiri" w:cs="Amiri"/>
          <w:color w:val="111111"/>
          <w:sz w:val="28"/>
          <w:sz w:val="28"/>
          <w:szCs w:val="28"/>
          <w:rtl w:val="true"/>
          <w:lang w:bidi="ar-SA"/>
        </w:rPr>
        <w:t xml:space="preserve">ما لي عمل صالح استظهر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 راجياً توكلت عليك</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راه تو به هر قدم كه پويند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تو به هر سبب كه جويند خوش است</w:t>
      </w:r>
    </w:p>
    <w:p>
      <w:pPr>
        <w:pStyle w:val="BookText"/>
        <w:rPr/>
      </w:pPr>
      <w:r>
        <w:rPr>
          <w:rFonts w:ascii="IRNazanin" w:hAnsi="IRNazanin" w:eastAsia="IRNazanin"/>
          <w:color w:val="111111"/>
          <w:sz w:val="28"/>
          <w:sz w:val="28"/>
          <w:szCs w:val="28"/>
          <w:rtl w:val="true"/>
          <w:lang w:bidi="fa-IR"/>
        </w:rPr>
        <w:t xml:space="preserve">روى تو به هر ديده كه بينند نكوست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به هر زبان كه گويند خوش است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آنى تو كه حال دل نالان 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احوال دل شكسته بالان دانى</w:t>
      </w:r>
    </w:p>
    <w:p>
      <w:pPr>
        <w:pStyle w:val="BookText"/>
        <w:rPr/>
      </w:pPr>
      <w:r>
        <w:rPr>
          <w:rFonts w:ascii="IRNazanin" w:hAnsi="IRNazanin" w:eastAsia="IRNazanin"/>
          <w:color w:val="111111"/>
          <w:sz w:val="28"/>
          <w:sz w:val="28"/>
          <w:szCs w:val="28"/>
          <w:rtl w:val="true"/>
          <w:lang w:bidi="fa-IR"/>
        </w:rPr>
        <w:t xml:space="preserve">گر خوانمت از سينۀ سوزان شنوى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دم نزنم زبان لالان دانى</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غازى به ره شهادت اندر تك وپوست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كه شهيد عشق فاضل تر از اوست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روز قيامت اين بدان كى ماند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كاين كشتۀ دشمن است و آن كشتۀ دوست </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فردا كه زوال شش جهت خواهد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تو به قدر معرفت خواهد بود</w:t>
      </w:r>
    </w:p>
    <w:p>
      <w:pPr>
        <w:pStyle w:val="BookText"/>
        <w:rPr/>
      </w:pPr>
      <w:r>
        <w:rPr>
          <w:rFonts w:ascii="Amiri" w:hAnsi="Amiri" w:eastAsia="Amiri" w:cs="Amiri"/>
          <w:color w:val="111111"/>
          <w:sz w:val="28"/>
          <w:sz w:val="28"/>
          <w:szCs w:val="28"/>
          <w:rtl w:val="true"/>
          <w:lang w:bidi="ar-SA"/>
        </w:rPr>
        <w:t xml:space="preserve">در حسن صفت كوش كه در روز 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 تو به صورت صفت خواهد بود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فرياد من بى كس 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و كرمت يار من بى كس بس</w:t>
      </w:r>
    </w:p>
    <w:p>
      <w:pPr>
        <w:pStyle w:val="BookText"/>
        <w:rPr/>
      </w:pPr>
      <w:r>
        <w:rPr>
          <w:rFonts w:ascii="Amiri" w:hAnsi="Amiri" w:eastAsia="Amiri" w:cs="Amiri"/>
          <w:color w:val="111111"/>
          <w:sz w:val="28"/>
          <w:sz w:val="28"/>
          <w:szCs w:val="28"/>
          <w:rtl w:val="true"/>
          <w:lang w:bidi="ar-SA"/>
        </w:rPr>
        <w:t xml:space="preserve">هركس به كسى و حضرتى مى نازد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حضرت تو ندارد اين بى كس، كس</w:t>
      </w:r>
    </w:p>
    <w:p>
      <w:pPr>
        <w:pStyle w:val="BookText"/>
        <w:rPr/>
      </w:pPr>
      <w:r>
        <w:rPr>
          <w:rFonts w:ascii="IRNazanin" w:hAnsi="IRNazanin" w:eastAsia="IRNazanin"/>
          <w:color w:val="111111"/>
          <w:sz w:val="28"/>
          <w:sz w:val="28"/>
          <w:szCs w:val="28"/>
          <w:rtl w:val="true"/>
          <w:lang w:bidi="fa-IR"/>
        </w:rPr>
        <w:t xml:space="preserve">چنانچه در عنوان مذكور شد، ابوالخير، پدر صاحب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گويا نام اصلى اش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والاّ نام ديگرى براى او در جايى به نظر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خود فضل الله را نيز محض اشعار به منشأ فيض و خير بودن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 ابوالخير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 ابوالخير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او از راه لقب او نبوده، بلكه به طريق اضافه باشد كه به سوى اسم پدرش اضافه داده اند؛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در حسن بن على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و تأسيس طريقۀ تصوف و بناى خانقاه را به شيخ ابوسعيد نسبت دادن، چنانچه از بعضى نقل شده، دور از تحقيق و واضح الفساد و منعطف گردانيدن قلم بدين باب موجب اطناب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ابوسعيد روز يكشنبه غرّۀ محرم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قريۀ ميهنه از ناحيۀ خابران مابين سرخس و ابيورد از نواحى خراسان، وفات او نيز در چهارم شعبان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نيشابور يا به قول بعضى، در همدان و به قول ديگرى، در ميهنه واقع شد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نامدار</w:t>
      </w:r>
      <w:r>
        <w:rPr>
          <w:rFonts w:eastAsia="IRNazanin" w:cs="IRNazanin"/>
          <w:color w:val="111111"/>
          <w:sz w:val="28"/>
          <w:szCs w:val="28"/>
          <w:rtl w:val="true"/>
          <w:lang w:bidi="fa-IR"/>
        </w:rPr>
        <w:t>»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مادّۀ تاريخ وفات او و بنابر مشهور، مدت عمر او هم هزار ماه بوده، لكن چنانچه واضح است، بنابر دو تاريخ وفات و ولادت، كه مذكور شد، عمر او هزار و سه ماه و چهار روز مى باشد و اين مقدار مسامحۀ عرفيه شايع و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اينكه در رياض العارفين صاحب ترجمه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 مهنه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گويا به جهت ولادت او در قريۀ ميهنه و به قول بعضى، به جهت وقوع وفات هم در آن قريه است كه از راه مسامحۀ 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724</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ابوسعيد، محمد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عميدى، محمد بن احمد بن محمد</w:t>
      </w:r>
    </w:p>
    <w:p>
      <w:pPr>
        <w:pStyle w:val="BookText"/>
        <w:rPr/>
      </w:pPr>
      <w:r>
        <w:rPr>
          <w:rFonts w:ascii="Amiri" w:hAnsi="Amiri" w:eastAsia="Amiri" w:cs="Amiri"/>
          <w:color w:val="111111"/>
          <w:sz w:val="28"/>
          <w:sz w:val="28"/>
          <w:szCs w:val="28"/>
          <w:rtl w:val="true"/>
          <w:lang w:bidi="ar-SA"/>
        </w:rPr>
        <w:t xml:space="preserve">ابوسعيد، محمد بن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تاج الدين، محمد بن عبدالرحمان خراسانى</w:t>
      </w:r>
    </w:p>
    <w:p>
      <w:pPr>
        <w:pStyle w:val="BookText"/>
        <w:rPr/>
      </w:pPr>
      <w:r>
        <w:rPr>
          <w:rFonts w:ascii="Amiri" w:hAnsi="Amiri" w:eastAsia="Amiri" w:cs="Amiri"/>
          <w:color w:val="111111"/>
          <w:sz w:val="28"/>
          <w:sz w:val="28"/>
          <w:szCs w:val="28"/>
          <w:rtl w:val="true"/>
          <w:lang w:bidi="ar-SA"/>
        </w:rPr>
        <w:t xml:space="preserve">ابوسعيد، محمد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مؤيد</w:t>
      </w:r>
    </w:p>
    <w:p>
      <w:pPr>
        <w:pStyle w:val="BookText"/>
        <w:rPr/>
      </w:pPr>
      <w:r>
        <w:rPr>
          <w:rFonts w:eastAsia="Amiri" w:cs="Amiri" w:ascii="Amiri" w:hAnsi="Amiri"/>
          <w:color w:val="111111"/>
          <w:sz w:val="28"/>
          <w:szCs w:val="28"/>
          <w:lang w:bidi="ar-SA"/>
        </w:rPr>
        <w:t>3577-3581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ابوسعيد، مهلب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ابى صفرة ظالم، در قرن اوّل هجرت اشجع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را از شرّ خوارج نگهدارى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طرف عبدالملك بن مروان، پنجمين خليفۀ اموى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والى خراسان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ديه زاغول از توابع مرورود از ايالات خراسان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و احفاد او بسيار، تماماً از نجبا و اشراف و امجاد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جمع مهلبى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جهت، خود مهلب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ابوالمهالبه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خلّكان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بنى اميّه خانواده اى كريم تر و بزرگ تر از بنى مهلب نبوده؛ چنانچه در زمان بنى عباس نيز بزرگ تر و شريف تر از آل برامكه نبوده است و در مدح بنى مهلب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المهلَّب قوم إن نسبتهم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المكارم آباء و أجدادا</w:t>
      </w:r>
    </w:p>
    <w:p>
      <w:pPr>
        <w:pStyle w:val="BookText"/>
        <w:rPr/>
      </w:pPr>
      <w:r>
        <w:rPr>
          <w:rFonts w:ascii="Amiri" w:hAnsi="Amiri" w:eastAsia="Amiri" w:cs="Amiri"/>
          <w:color w:val="111111"/>
          <w:sz w:val="28"/>
          <w:sz w:val="28"/>
          <w:szCs w:val="28"/>
          <w:rtl w:val="true"/>
          <w:lang w:bidi="ar-SA"/>
        </w:rPr>
        <w:t xml:space="preserve">ان المكارم أرواح يكون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المهلب دون الناس أجسادا</w:t>
      </w:r>
    </w:p>
    <w:p>
      <w:pPr>
        <w:pStyle w:val="BookText"/>
        <w:rPr/>
      </w:pPr>
      <w:r>
        <w:rPr>
          <w:rFonts w:ascii="IRNazanin" w:hAnsi="IRNazanin" w:eastAsia="IRNazanin"/>
          <w:color w:val="111111"/>
          <w:sz w:val="28"/>
          <w:sz w:val="28"/>
          <w:szCs w:val="28"/>
          <w:rtl w:val="true"/>
          <w:lang w:bidi="fa-IR"/>
        </w:rPr>
        <w:t>اشهر ايشان ابوطالب يا ابوخالد يزيد بن مهلب است كه بعد از پدر در سى سالگى والى خراسان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فاصلۀ شش سال از طرف خليفۀ وقت با اشارۀ حجّاج بن يوسف ثقفى، كه امير عراقين بوده، معزول و زندانى و مورد شكنجه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درخواست نمود كه در عذاب او تخفيف شود و در عوضِ عذاب هر روزى صد هزار درهم به حجّاج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باز به قرار معهود همان وجه را براى حجّاج تهيه كرده بود كه اخطل شاعر بدو وارد شد و اين اشعار را فروخواند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خالد بادت خراسان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 ذووالحاجات ابن يزيد</w:t>
      </w:r>
    </w:p>
    <w:p>
      <w:pPr>
        <w:pStyle w:val="BookText"/>
        <w:rPr/>
      </w:pPr>
      <w:r>
        <w:rPr>
          <w:rFonts w:ascii="Amiri" w:hAnsi="Amiri" w:eastAsia="Amiri" w:cs="Amiri"/>
          <w:color w:val="111111"/>
          <w:sz w:val="28"/>
          <w:sz w:val="28"/>
          <w:szCs w:val="28"/>
          <w:rtl w:val="true"/>
          <w:lang w:bidi="ar-SA"/>
        </w:rPr>
        <w:t xml:space="preserve">فلا مطر المروان بعدك مطرة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اخضر بالمروين بعدك عود</w:t>
      </w:r>
    </w:p>
    <w:p>
      <w:pPr>
        <w:pStyle w:val="BookText"/>
        <w:rPr/>
      </w:pPr>
      <w:r>
        <w:rPr>
          <w:rFonts w:ascii="Amiri" w:hAnsi="Amiri" w:eastAsia="Amiri" w:cs="Amiri"/>
          <w:color w:val="111111"/>
          <w:sz w:val="28"/>
          <w:sz w:val="28"/>
          <w:szCs w:val="28"/>
          <w:rtl w:val="true"/>
          <w:lang w:bidi="ar-SA"/>
        </w:rPr>
        <w:t xml:space="preserve">فما لسرير الملك بعدك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لجواد بعد جودك جود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 صد هزار درهم را كه براى حجّاج تهيه كرده بوده، به اخطل بخشيد و اين قضيه گوشزد حجّاج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احضارش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حالا كه تو در اين حال صاحب اين </w:t>
      </w:r>
    </w:p>
    <w:p>
      <w:pPr>
        <w:pStyle w:val="BookText"/>
        <w:rPr/>
      </w:pPr>
      <w:r>
        <w:rPr>
          <w:rFonts w:ascii="IRNazanin" w:hAnsi="IRNazanin" w:eastAsia="IRNazanin"/>
          <w:color w:val="111111"/>
          <w:sz w:val="28"/>
          <w:sz w:val="28"/>
          <w:szCs w:val="28"/>
          <w:rtl w:val="true"/>
          <w:lang w:bidi="fa-IR"/>
        </w:rPr>
        <w:t>كرم هستى، من هم عذاب و شكنجۀ امروز و ايّام آينده را از تو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از زندان گريخت و در شام به سليمان بن عبدالملك هفتمين خليفۀ اموى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پناهيده و مورد اغماض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امارت خراسان منصوب گرديد و اخيراً بعد از يك سلسله جريانات متفرقه به سال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بصره با تمامى افراد آل مهلب مقتول شد و سرهاى ايشان را نزد يزيد بن عبدالملك، نهمين خليفۀ اموى،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پوشيده نماند كه ابوخراش مخلد بن يزيد بن مهلب نيز از ممدوحين اسخيا بود كه در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عمر بن عبدالعزيز به جنازه اش نماز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مات فتى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و ديگران مرثيه اش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از اكابر خانوادۀ بنى مهلب مغيرة بن مهلب است كه پدرش او را در قتال خوارج به ديگران مقدّم مى داشت و از طرف پدر امارت مرو شاه جهان بدو مفوض گرديد و هم به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حال حيات پدر در آنجا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بن اعجم با قصيده اى مشتمل بر زياده بر پنجاه بيت مرثيه اش گفته كه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السماحة والمروة ضمنا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قبرا بمرو على الطريق الواضح</w:t>
      </w:r>
    </w:p>
    <w:p>
      <w:pPr>
        <w:pStyle w:val="BookText"/>
        <w:rPr/>
      </w:pPr>
      <w:r>
        <w:rPr>
          <w:rFonts w:ascii="IRNazanin" w:hAnsi="IRNazanin" w:eastAsia="IRNazanin"/>
          <w:color w:val="111111"/>
          <w:sz w:val="28"/>
          <w:sz w:val="28"/>
          <w:szCs w:val="28"/>
          <w:rtl w:val="true"/>
          <w:lang w:bidi="fa-IR"/>
        </w:rPr>
        <w:t>يكى از خانوادۀ مهلب نيز ابوخالد يزيد بن حاتم بن قبيصة بن مهلب است كه او نيز مانند ديگر افراد اين خانواده سخى و كريم الطبع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شعراى وقت به واسطۀ مدايح او به صله و انعاماتش نائل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كرم و سخاوت داراى رأى متين و شجاعت بى نهايت بوده و از كلمات حقيقت آيين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همه، از كسى ترسناك هستم كه بى كس و بى ياور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من مظلوم بوده و به جز خداوند قهّار مددكارى نداشته و مرا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حسبك اللّه بينى و بينك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مسهر، شاعر تميمى، در مدح يزيد بن حاتم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اليك قصرنا النصف من صلواتنا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شهر ثم شهر نواصله</w:t>
      </w:r>
    </w:p>
    <w:p>
      <w:pPr>
        <w:pStyle w:val="BookText"/>
        <w:rPr/>
      </w:pPr>
      <w:r>
        <w:rPr>
          <w:rFonts w:ascii="Amiri" w:hAnsi="Amiri" w:eastAsia="Amiri" w:cs="Amiri"/>
          <w:color w:val="111111"/>
          <w:sz w:val="28"/>
          <w:sz w:val="28"/>
          <w:szCs w:val="28"/>
          <w:rtl w:val="true"/>
          <w:lang w:bidi="ar-SA"/>
        </w:rPr>
        <w:t xml:space="preserve">فلا نحن نخشى ان يخيّب رجائنا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لديك ولكن اهنأ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عاجله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يزيد به تمامى پنجاه هزار لشكريان خود عطايا بخشيد و بعد از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خواستار و طالب شادى من باشد، از عطيۀ خود دو درهم به اين زائر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صد هزار درهم براى او جمع شد و صد هزار درهم نيز از مال شخصى خود بدو عنايت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يزيد در امارت افريقا مى بود تا در هيجدهم رمضان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قيروان از بلاد افريقا درگذشت و پسرش، داوود بن يزيد، را خليفۀ خود گردانيد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ابوسعيد مهنه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ابوسعيد، فضل اللّٰه بن ابى الخير</w:t>
      </w:r>
    </w:p>
    <w:p>
      <w:pPr>
        <w:pStyle w:val="BookText"/>
        <w:rPr/>
      </w:pPr>
      <w:r>
        <w:rPr>
          <w:rFonts w:ascii="IRNazanin" w:hAnsi="IRNazanin" w:eastAsia="IRNazanin"/>
          <w:color w:val="111111"/>
          <w:sz w:val="28"/>
          <w:sz w:val="28"/>
          <w:szCs w:val="28"/>
          <w:rtl w:val="true"/>
          <w:lang w:bidi="fa-IR"/>
        </w:rPr>
        <w:t>در رياض العارفين به همين عنوانش نگاشته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ابوسعيد وزير، منصور بن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وزير آبى، از افاضل اوايل قرن پنجم هجرت مى باشد كه عالم فقيه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خوب نيز مى گفته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نثر الدّرر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محاضرات كه هفت جلد و از كتاب ديگرش نزهة الادب ملخّص، به آيات متشابهه و متشاكلۀ قرآنى و الفاظ و كلمات قصار حضرت رسالت صلى الله عليه و آله و نكات منتخبه از كلمات حضرت اميرالمؤمنين عليه السلام و منتخبات كلمات حضرات ائمّۀ طاهرين عليهم السلام و نكات كلمات سادات بنى هاشم مشتمل است و در كشف الظّنون گويد كه نظير آن تأليف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درس خواندن او از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از شيخ منتخب الدين نقل شده، منافى تاريخ وفات مذكور و معاصر بودن او با صاحب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كه در هدية الاحباب نيز نوشته و نيز در هيچ يك از مدارك موجودى به نحوۀ وزارت او نيز اشاره نشده است كه وزير كه بوده و يا خود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شهرت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12167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ابوسعيد يمامى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فضلاى اطبّاى نامى قرن پنجم هجرت مى باشد كه بسيار خليق و دين دار، در هر دو قسمت علمى و عملى طب خبير، در فن نجوم نيز بصير، با شيخ الرئيس ابوعلى سينا و نظاير وى معاصر، نزد ملوك ديالمه محترم، در بصره مقيم، مرجع استفادۀ جمعى كثير از اطبّا و حكما، در ميان ايشان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سلسله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مستكفى باللّه، بيست ودويمين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بيست وسيّمين ايشان، مطيع للّه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اطبّاى بغداد بسيار زياد و بدون </w:t>
      </w:r>
    </w:p>
    <w:p>
      <w:pPr>
        <w:pStyle w:val="BookText"/>
        <w:rPr/>
      </w:pPr>
      <w:r>
        <w:rPr>
          <w:rFonts w:ascii="IRNazanin" w:hAnsi="IRNazanin" w:eastAsia="IRNazanin"/>
          <w:color w:val="111111"/>
          <w:sz w:val="28"/>
          <w:sz w:val="28"/>
          <w:szCs w:val="28"/>
          <w:rtl w:val="true"/>
          <w:lang w:bidi="fa-IR"/>
        </w:rPr>
        <w:t>رايحۀ خبرت و بصيرت متصدى امر طبابت و جز مردم كشى مصدر خدمتى نبوده اند و امتحان علمى ايشان از دربار خلافت تصميم گرديد، بالاخره قرعۀ امتحان به نام نامى همين ابوسعيد يمامى اصابت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اين خدمت سراپا سعادت از بصره در بغداد احضار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اين عمل خطير را در عرض شش ماه به انجام رسانيد و هشت صد طبيب از عهدۀ امتحانات لازمه برآمدند و ديگران از قيام به وظايف طبابت اكيداً ممنوع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خدمت وى پسندۀ نظر خلافت و مورد تحسين بى نهايت شد و ماهى يك هزار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طلاى مسكوك هيجده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استمرار در حق وى مقرّر گرديد و خواستار توطّن در بغداد شدند، لكن او قبول نكرده، باز به بصره عودت نمود و در آنجا به سال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الاطباء؛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فصول بقراط؛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المعالجات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درگاه خداوندى مسئلت مى نماييم كه در اين زمان باريك و تاريك ما هم، كه سطح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بانواعه الكثيرة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 فآناً پايين مى رود و بالنتيجه محكوم به زوال و فنا مى باشد، وسائل اين چنين امتحانات را كه هيچ غرضى جز امتياز عالم از جاهل و نجات دادن مردم بيچاره از قيد اسارت جهال هر طبقه در بين نباشد، فراهم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ابوالسفاتج، ابراهيم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ابوالسفاتج، اسحاق بن عبدالعزيز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ابوالسفاح</w:t>
      </w:r>
    </w:p>
    <w:p>
      <w:pPr>
        <w:pStyle w:val="BookText"/>
        <w:rPr/>
      </w:pPr>
      <w:r>
        <w:rPr>
          <w:rFonts w:ascii="Amiri" w:hAnsi="Amiri" w:eastAsia="Amiri" w:cs="Amiri"/>
          <w:color w:val="111111"/>
          <w:sz w:val="28"/>
          <w:sz w:val="28"/>
          <w:szCs w:val="28"/>
          <w:rtl w:val="true"/>
          <w:lang w:bidi="ar-SA"/>
        </w:rPr>
        <w:t>از اصحاب حضرت اميرالمؤمنين عليه السلام و نخستين شهيد روز صفّين و نامش معلوم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ابوسفانه، حاتم بن عبدالله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ابوعدى، حاتم</w:t>
      </w:r>
    </w:p>
    <w:p>
      <w:pPr>
        <w:pStyle w:val="BookText"/>
        <w:rPr/>
      </w:pPr>
      <w:r>
        <w:rPr>
          <w:rFonts w:eastAsia="Times New Roman" w:cs="Times New Roman" w:ascii="Times New Roman" w:hAnsi="Times New Roman"/>
          <w:color w:val="111111"/>
          <w:sz w:val="28"/>
          <w:szCs w:val="28"/>
          <w:lang w:val="en-US" w:bidi="en-US"/>
        </w:rPr>
        <w:t>3584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ابوسفيان، صخر بن حرب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امية بن عبدشمس بن عبدمناف بن قصى، پدر معاويۀ ملعون مشهور و از رؤساى </w:t>
      </w:r>
    </w:p>
    <w:p>
      <w:pPr>
        <w:pStyle w:val="BookText"/>
        <w:rPr/>
      </w:pPr>
      <w:r>
        <w:rPr>
          <w:rFonts w:ascii="IRNazanin" w:hAnsi="IRNazanin" w:eastAsia="IRNazanin"/>
          <w:color w:val="111111"/>
          <w:sz w:val="28"/>
          <w:sz w:val="28"/>
          <w:szCs w:val="28"/>
          <w:rtl w:val="true"/>
          <w:lang w:bidi="fa-IR"/>
        </w:rPr>
        <w:t>قريش حال او و نسل ناپاك او در نفاق و معادات و معاندت حضرت رسالت صلى الله عليه و آله و خانوادۀ عصمت و طهارت عليهم السلام واضح و آشكار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فتنه و آشوبى در قريش برپا نبوده، مگر اينكه تخم آن به دست وى كاشته شده و يا خود سهيم آن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اثر بغض و خصومتى كه با آن حضرت داشته، وسايل غزوۀ بدر را فراهم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قريش را به محاربۀ آن حضرت بشورانيد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مغلوبيّت قريش قسم ياد نمود مادام كه انتقام نكشيده، غسل نكند تا در سال دويم هجرت با كسان خود به مدينه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نخلستان موضع عريض نامى را كه نزديكى مدينه است، بسوزانيد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انصارى و برادرش را به شهادت رسانيد؛ همچنين عامل قوى در تشكيل غزوۀ احد نيز همين ابوسفيان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غزوه نيز به دستيارى شداد بن اسود، حنظلة بن ابى عامر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غسيل الملائكه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رسانيد؛ بالاجمال مصدر تمامى فتنه و آشوب بود و تا فتح مكّه در عناد و عداوت خود استمرار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قطع به فتح آن بلدۀ معظّمه نموده و مغلوبيّت قريش معلومش شد، به عزم قبول اسلام به لشكرگاه مسلمين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دختر خود، امّحبيبه، را كه حرم حضرت نبوى صلى الله عليه و آله بوده، واسطه و شفيع قرار داد، لكن او نيز مثل اصحاب ديگر از شفاعت وى امتناع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به مصاحبت عمر بن خطّاب به حضور مبارك آن حضرت شرفياب شد و ظاهراً اسلام را قبول كرد و ازآن رو كه بسيار شهرت طلب بوده، خواستار امتيازى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به مأمن بودن خانه اش مستبشرش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مراجعت به مكّه بناى دعوت گذاشته و مردم را به قبول دين مقدّس اسلامى و تسليم بودن به آن بزرگوار وادار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زنش، هند، كه عداوت و كين و كدورت او با اسلام و صاحب اسلام آفتابى مى باشد، ريش شوهر را گرفته و احمقش خطاب كرد و مردم را به قتل وى مى شورانيد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ابوسفيان بعد از فتح مكّه در زمره اصحاب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غزوۀ طائف نيز حاضر بود و يك چشمش در آن غزوه كور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سيزدهم هجرت در زمان خلافت ابوبكر در محاربۀ يرموك نيز حاضر و چشم ديگرش هم در همين محاربه كور شد تا 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چشم كور و دل پرنفاق عازم مقرّ خود گرديد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ابوسفيان بن العلا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اكابر نحويّين و علم انساب و اصحاب قرائت و نامش عين همين كنيه بوده و در سال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او برادر ابوعمرو زبان بن علاء آتى الذكر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ابوسفيان، مدلوك</w:t>
      </w:r>
    </w:p>
    <w:p>
      <w:pPr>
        <w:pStyle w:val="BookText"/>
        <w:rPr/>
      </w:pPr>
      <w:r>
        <w:rPr>
          <w:rFonts w:ascii="IRNazanin" w:hAnsi="IRNazanin" w:eastAsia="IRNazanin"/>
          <w:color w:val="111111"/>
          <w:sz w:val="28"/>
          <w:sz w:val="28"/>
          <w:szCs w:val="28"/>
          <w:rtl w:val="true"/>
          <w:lang w:bidi="fa-IR"/>
        </w:rPr>
        <w:t>مصطلح رجال و صحابى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ابوسفيان، مغيرة بن حارث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عبدالمطلب بن هاشم بن عبدمناف، قرشى هاشمى، پسرعمّ حضرت رسالت صلى الله عليه و آله و برادر رضاعى آن حضرت بود و پيش از بعثت نهايت انس و الفت با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بعثت با خود آن بزرگوار و تمامى اصحاب كبار بناى اذيّت و آزار گذاشت تا آنكه به سال فتح مكّه خود و پسرش، جعفر، دين مقدّس اسلامى را قبول و در سلك فضلاى اصحاب منسلك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غزوۀ حنين نيز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 و كوشش بسيارى به بروز آورد، لكن از كثرت حيا و شرمسارى كه از جهت عداوت ديرينه داشته، در حضور آن حضرت روى سر بلند كردن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به دستور حضرت على عليه السلام فيض ياب حضور نبوى صلى الله عليه و آله شد و آن كلامى را كه برادران حضرت يوسف در موقع تشرّف به حضورش در مقام اعتذار از خطاياى خودشان عرضه داشته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لَقَدْ آثَرَكَ اَللّٰهُ عَلَيْنٰا وَ إِنْ كُنّٰا لَخٰاطِئِينَ‌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نيز معروض حضور رأفت ظهور آن حضرت نمود و مشمول رأفت عامّه و به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تَثْرِيبَ عَلَيْكُمُ اَلْيَوْمَ يَغْفِرُ اَللّٰهُ لَكُمْ وَ هُوَ أَرْحَمُ اَلرّٰاحِمِينَ‌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و سرفراز گرديد و اشعارى هم در مقام اعتذار سرود و در وفات آن حضرت نيز قصيدۀ غرّايى گفته و از ابيات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أرقت فبات ليلي لايزول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 أخي المصيبة فيه طول</w:t>
      </w:r>
    </w:p>
    <w:p>
      <w:pPr>
        <w:pStyle w:val="BookText"/>
        <w:rPr/>
      </w:pPr>
      <w:r>
        <w:rPr>
          <w:rFonts w:ascii="Amiri" w:hAnsi="Amiri" w:eastAsia="Amiri" w:cs="Amiri"/>
          <w:color w:val="111111"/>
          <w:sz w:val="28"/>
          <w:sz w:val="28"/>
          <w:szCs w:val="28"/>
          <w:rtl w:val="true"/>
          <w:lang w:bidi="ar-SA"/>
        </w:rPr>
        <w:t xml:space="preserve">و أسعدني البكاء و ذاك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المسلمون به قليل</w:t>
      </w:r>
    </w:p>
    <w:p>
      <w:pPr>
        <w:pStyle w:val="BookText"/>
        <w:rPr/>
      </w:pPr>
      <w:r>
        <w:rPr>
          <w:rFonts w:ascii="Amiri" w:hAnsi="Amiri" w:eastAsia="Amiri" w:cs="Amiri"/>
          <w:color w:val="111111"/>
          <w:sz w:val="28"/>
          <w:sz w:val="28"/>
          <w:szCs w:val="28"/>
          <w:rtl w:val="true"/>
          <w:lang w:bidi="ar-SA"/>
        </w:rPr>
        <w:t xml:space="preserve">فقد عظمت مصيبته و 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قيل قد قبض الرسول</w:t>
      </w:r>
    </w:p>
    <w:p>
      <w:pPr>
        <w:pStyle w:val="BookText"/>
        <w:rPr/>
      </w:pPr>
      <w:r>
        <w:rPr>
          <w:rFonts w:ascii="IRNazanin" w:hAnsi="IRNazanin" w:eastAsia="IRNazanin"/>
          <w:color w:val="111111"/>
          <w:sz w:val="28"/>
          <w:sz w:val="28"/>
          <w:szCs w:val="28"/>
          <w:rtl w:val="true"/>
          <w:lang w:bidi="fa-IR"/>
        </w:rPr>
        <w:t xml:space="preserve">بارى، مغيره به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مدينه وفات يافت و در خانۀ عقيل بن ابى طالب مدفون گرديد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ابوالسكن، حجر بن عنبس</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ابوسكينه</w:t>
      </w:r>
    </w:p>
    <w:p>
      <w:pPr>
        <w:pStyle w:val="BookText"/>
        <w:rPr/>
      </w:pPr>
      <w:r>
        <w:rPr>
          <w:rFonts w:ascii="Amiri" w:hAnsi="Amiri" w:eastAsia="Amiri" w:cs="Amiri"/>
          <w:color w:val="111111"/>
          <w:sz w:val="28"/>
          <w:sz w:val="28"/>
          <w:szCs w:val="28"/>
          <w:rtl w:val="true"/>
          <w:lang w:bidi="ar-SA"/>
        </w:rPr>
        <w:t>از اصحاب امام جواد عليه السلام و نامش غيرمعلوم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ابوسلام، اسود بن هلال محاربى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ابوسلمه، حفص بن سليمان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همدانى القبيله، كوفى البلده، خلاّل المحلّه، از وزراى نامى، وزير ابوالعباس سفاح، اوّلين خليفۀ عباسى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بسيار اديب و خوش محضر و اهل 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امور سياست بصير و سفاح نيز با وى انسى تمام داشته و به منادمت او راغب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كارها را بدو مفوض داشته و وزيرش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اوّلين كسى است كه بدين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و معروف شد و اخيراً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است و پيش از او در زمان بنى اميّه و غيره كسى بدين اسم و وصف موسوم و موصوف نبوده 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ابوسلمه اموال بسيارى از ثروت فوق العادۀ شخصى خود در تشييد اساس خلافت عباسى مصروف و ابومسلم خراسانى نيز با وى موافقت داشته تا براى انجام اين مرام به خراسان رفت و مردم را به بيعت ابراهيم، برادر سفاح، دعوت مى كرد تا آنكه ابراهيم به دست مروان، آخرين خليفۀ اموى، مقتول و دعوت ابوسلمه به سوى سفاح منعطف گرديد و توهّم مى رفت كه وى به سوى آل على گراييده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اصل پس از وزارت، سفاح دربارۀ وى ظنين شد و ابومسلم را از سوء نيّت او آگاهانيده و به قتلش بگماشت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نيز در انتظار فرصت بود تا آنكه شبى چندى از كسان خود را در كمين گذاشت و در موقعى كه ابوسلمه در شهر انبار در ماه چهارم خلافت سفاح از مجلس او برمى گشته، به سر وى ريخته و به قتلش آوردند و صبح آن شب منتشر شد كه ابوسلمه را خوارج كشته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ابوسلمه نه به جهت سركه سازى يا سركه فروشى او بوده، بلكه چنانچه اشاره شد، به جهت سكونت او در محلّۀ خلاّلان بوده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ابوسلمه، خالد بن سلمه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ابوسلمه، خلف بن خلف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ابوسلمه، راشد بن سعيد فزارى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ابوسلمه، سالم بن مكرم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ابوسلمه، سالم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ابوخديجه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ابوسليط، اسير بن عمرو بدرى صحابى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ابوسليمان، 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خطابى، احمد بن محمد</w:t>
      </w:r>
    </w:p>
    <w:p>
      <w:pPr>
        <w:pStyle w:val="BookText"/>
        <w:rPr/>
      </w:pPr>
      <w:r>
        <w:rPr>
          <w:rFonts w:ascii="Amiri" w:hAnsi="Amiri" w:eastAsia="Amiri" w:cs="Amiri"/>
          <w:color w:val="111111"/>
          <w:sz w:val="28"/>
          <w:sz w:val="28"/>
          <w:szCs w:val="28"/>
          <w:rtl w:val="true"/>
          <w:lang w:bidi="ar-SA"/>
        </w:rPr>
        <w:t xml:space="preserve">ابوسليمان، ايوب بن زيد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القريه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ابوسليمان، جعفر بن ابى عثمان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ابوسليمان، حماد بن خليفه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ابوسليمان، داوود بن ابى الفضل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بناكتى، ملك الشعرا و وقايع نگار سلطان غازان خان مغولى ايلخانى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به نام روضة اولى الالباب فى تواريخ الاكابر والانساب براى سلطان ابوسعيد، پسر غازان خان، تأليف داده كه به تاريخ بناكتى معروف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او در قصبۀ بناكت نامى از بلاد ماوراءالنهر، كه اخيراً نام مذكور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داده اند، واقع شد و در سال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كشف الظّنون نام مؤلف تاريخ مذكور را در عنوان تاريخ بناكتى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ابوسليمان فخرالدين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گفته است كه اين تاريخ همان روضة اولى الالباب مى باشد، لكن تحت عنوان روضة اولى الالباب گويد كه آن، فارسى و جامع و مختصر، احوال و اوصاف ملوك خطا را حاوى، به التماس </w:t>
      </w:r>
    </w:p>
    <w:p>
      <w:pPr>
        <w:pStyle w:val="BookText"/>
        <w:rPr/>
      </w:pPr>
      <w:r>
        <w:rPr>
          <w:rFonts w:ascii="IRNazanin" w:hAnsi="IRNazanin" w:eastAsia="IRNazanin"/>
          <w:color w:val="111111"/>
          <w:sz w:val="28"/>
          <w:sz w:val="28"/>
          <w:szCs w:val="28"/>
          <w:rtl w:val="true"/>
          <w:lang w:bidi="fa-IR"/>
        </w:rPr>
        <w:t>سلطان ابوسعيد بهادرخان تأليف و مؤلفش فخرالدين محمد بن ابى داوود سليمان يا ابى سليمان داوود و وفاتش نيز به قرار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اين اسم كه براى مؤلف تاريخ مذكور نوشته، علاوه بر مخالفت شرح فوق، كه از قاموس الاعلام نقل شد، مخالف كلام ديگر خودش نيز مى باشد و حمل بر سهو نيز بسيار مشكل و مطلب قابل مداقه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ابوسليمان، داوود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ظاهرى، داوود بن على بن خلف</w:t>
      </w:r>
    </w:p>
    <w:p>
      <w:pPr>
        <w:pStyle w:val="BookText"/>
        <w:rPr/>
      </w:pPr>
      <w:r>
        <w:rPr>
          <w:rFonts w:ascii="Amiri" w:hAnsi="Amiri" w:eastAsia="Amiri" w:cs="Amiri"/>
          <w:color w:val="111111"/>
          <w:sz w:val="28"/>
          <w:sz w:val="28"/>
          <w:szCs w:val="28"/>
          <w:rtl w:val="true"/>
          <w:lang w:bidi="ar-SA"/>
        </w:rPr>
        <w:t xml:space="preserve">ابوسليمان، عبدالرحمان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دارانى</w:t>
      </w:r>
    </w:p>
    <w:p>
      <w:pPr>
        <w:pStyle w:val="BookText"/>
        <w:rPr/>
      </w:pPr>
      <w:r>
        <w:rPr>
          <w:rFonts w:ascii="Amiri" w:hAnsi="Amiri" w:eastAsia="Amiri" w:cs="Amiri"/>
          <w:color w:val="111111"/>
          <w:sz w:val="28"/>
          <w:sz w:val="28"/>
          <w:szCs w:val="28"/>
          <w:rtl w:val="true"/>
          <w:lang w:bidi="ar-SA"/>
        </w:rPr>
        <w:t xml:space="preserve">ابوسليمان، محمد بن ابى داوود سليمان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ابوسليمان، داوود بن ابى الفضل</w:t>
      </w:r>
    </w:p>
    <w:p>
      <w:pPr>
        <w:pStyle w:val="BookText"/>
        <w:rPr/>
      </w:pPr>
      <w:r>
        <w:rPr>
          <w:rFonts w:ascii="Amiri" w:hAnsi="Amiri" w:eastAsia="Amiri" w:cs="Amiri"/>
          <w:color w:val="111111"/>
          <w:sz w:val="28"/>
          <w:sz w:val="28"/>
          <w:szCs w:val="28"/>
          <w:rtl w:val="true"/>
          <w:lang w:bidi="ar-SA"/>
        </w:rPr>
        <w:t xml:space="preserve">ابوسليمان، محمد بن ابى سليمان داوود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ابوسليمان، داوود بن ابى الفضل</w:t>
      </w:r>
    </w:p>
    <w:p>
      <w:pPr>
        <w:pStyle w:val="BookText"/>
        <w:rPr/>
      </w:pPr>
      <w:r>
        <w:rPr>
          <w:rFonts w:eastAsia="Times New Roman" w:cs="Times New Roman" w:ascii="Times New Roman" w:hAnsi="Times New Roman"/>
          <w:color w:val="111111"/>
          <w:sz w:val="28"/>
          <w:szCs w:val="28"/>
          <w:lang w:val="en-US" w:bidi="en-US"/>
        </w:rPr>
        <w:t>3589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ابوسليمان، محمد بن بهرام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طاهر بن بهرام، منطقى سجستانى، در منطق و حكمت و فلسفه مقامى عالى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سلك حكماى قرن چهارم معدود و نزد عضدالدولۀ ديلمى، دويمين سلطان آل بويه </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 محترم و مشمول مراحم ملوكانه اش بود و محض سپاسگزارى، شروحى به كتب ارسطو به نام وى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ولادت و وفاتش به دست نيامد و او استاد ابوحيّان توحيدى سابق الذكر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ابوسليمان مرعشى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اصحاب حضرت اميرالمؤمنين عليه السلام مى باشد كه در جنگ نهروان حاضر ركاب مبارك بود و گويد كه در آن قضيه به غايت مهموم و دلتنگ بودم؛ به حدى كه بى اختيار در آب افتاده و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به جنگ نكنيد و بعد از آنكه ايشان تيرى انداختند، اذن جهاد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خوارج سه مرتبه حمله آوردند و در هريكى بيشتر از سابق شدت بر لشكر نصرت اثر وارد آمد؛ به حدّى كه گمان شكست و انهزام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الذى فلق الحبة و برا النسمة لايقتلون </w:t>
      </w:r>
    </w:p>
    <w:p>
      <w:pPr>
        <w:pStyle w:val="BookText"/>
        <w:rPr/>
      </w:pPr>
      <w:r>
        <w:rPr>
          <w:rFonts w:ascii="Amiri" w:hAnsi="Amiri" w:eastAsia="Amiri" w:cs="Amiri"/>
          <w:color w:val="111111"/>
          <w:sz w:val="28"/>
          <w:sz w:val="28"/>
          <w:szCs w:val="28"/>
          <w:rtl w:val="true"/>
          <w:lang w:bidi="ar-SA"/>
        </w:rPr>
        <w:t>منكم عشرة و لايبقى منهم عشره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همين كه لشكريان اين خبر حقيقت اثر را شنيدند، با شدت حمله ور شده و غالب آمدند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ابوسليمان، يحيى بن يعمر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عدوانى، يحيى بن يعمر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ابوسماك، علقمۀ صحابى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ابوالسمح، مالك</w:t>
      </w:r>
    </w:p>
    <w:p>
      <w:pPr>
        <w:pStyle w:val="BookText"/>
        <w:rPr/>
      </w:pPr>
      <w:r>
        <w:rPr>
          <w:rFonts w:ascii="Amiri" w:hAnsi="Amiri" w:eastAsia="Amiri" w:cs="Amiri"/>
          <w:color w:val="111111"/>
          <w:sz w:val="28"/>
          <w:sz w:val="28"/>
          <w:szCs w:val="28"/>
          <w:rtl w:val="true"/>
          <w:lang w:bidi="ar-SA"/>
        </w:rPr>
        <w:t>خادم النبى صلى الله عليه و آله و موكول به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ابوسمره</w:t>
      </w:r>
    </w:p>
    <w:p>
      <w:pPr>
        <w:pStyle w:val="BookText"/>
        <w:rPr/>
      </w:pPr>
      <w:r>
        <w:rPr>
          <w:rFonts w:ascii="Amiri" w:hAnsi="Amiri" w:eastAsia="Amiri" w:cs="Amiri"/>
          <w:color w:val="111111"/>
          <w:sz w:val="28"/>
          <w:sz w:val="28"/>
          <w:szCs w:val="28"/>
          <w:rtl w:val="true"/>
          <w:lang w:bidi="ar-SA"/>
        </w:rPr>
        <w:t>مجهول الاسم و از اصحاب حضرت اميرالمؤمنين عليه السلام و موكول به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ابوالسمهرى</w:t>
      </w:r>
    </w:p>
    <w:p>
      <w:pPr>
        <w:pStyle w:val="BookText"/>
        <w:rPr/>
      </w:pPr>
      <w:r>
        <w:rPr>
          <w:rFonts w:ascii="Amiri" w:hAnsi="Amiri" w:eastAsia="Amiri" w:cs="Amiri"/>
          <w:color w:val="111111"/>
          <w:sz w:val="28"/>
          <w:sz w:val="28"/>
          <w:szCs w:val="28"/>
          <w:rtl w:val="true"/>
          <w:lang w:bidi="ar-SA"/>
        </w:rPr>
        <w:t>مجهول الاسم و به مدلول بعضى از آثار دينيّه، ملعون و مهدورالدم و از مفترين ائمّۀ اطهار عليهم السلام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ابوسمينه، محمد بن على بن ابراهيم بن موسى كوفى</w:t>
      </w:r>
    </w:p>
    <w:p>
      <w:pPr>
        <w:pStyle w:val="BookText"/>
        <w:rPr/>
      </w:pPr>
      <w:r>
        <w:rPr>
          <w:rFonts w:ascii="Amiri" w:hAnsi="Amiri" w:eastAsia="Amiri" w:cs="Amiri"/>
          <w:color w:val="111111"/>
          <w:sz w:val="28"/>
          <w:sz w:val="28"/>
          <w:szCs w:val="28"/>
          <w:rtl w:val="true"/>
          <w:lang w:bidi="ar-SA"/>
        </w:rPr>
        <w:t>به صيغۀ مصغّر و موكل به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ابوسنابل، حبة بن بعكك قرشى عامرى صحابى</w:t>
      </w:r>
    </w:p>
    <w:p>
      <w:pPr>
        <w:pStyle w:val="BookText"/>
        <w:rPr/>
      </w:pPr>
      <w:r>
        <w:rPr>
          <w:rFonts w:ascii="Amiri" w:hAnsi="Amiri" w:eastAsia="Amiri" w:cs="Amiri"/>
          <w:color w:val="111111"/>
          <w:sz w:val="28"/>
          <w:sz w:val="28"/>
          <w:szCs w:val="28"/>
          <w:rtl w:val="true"/>
          <w:lang w:bidi="ar-SA"/>
        </w:rPr>
        <w:t>موكول به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ابوسنان، يزيد بن اميّۀ دئلى صحابى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ابوسنان، عبدالملك بصرى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رجال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ابوسواده، ربيع جرمى</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موكول به رجال است</w:t>
      </w:r>
      <w:r>
        <w:rPr>
          <w:rFonts w:eastAsia="Amiri" w:cs="Amiri" w:ascii="Amiri" w:hAnsi="Amiri"/>
          <w:color w:val="111111"/>
          <w:sz w:val="28"/>
          <w:szCs w:val="28"/>
          <w:rtl w:val="true"/>
          <w:lang w:bidi="ar-SA"/>
        </w:rPr>
        <w:t xml:space="preserve">. </w:t>
      </w:r>
      <w:bookmarkStart w:id="75" w:name="pg15942_166280"/>
    </w:p>
    <w:p>
      <w:pPr>
        <w:pStyle w:val="BookText"/>
        <w:rPr/>
      </w:pPr>
      <w:bookmarkEnd w:id="7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ابوالسوداء، عمرو بن عمران نهدى</w:t>
      </w:r>
    </w:p>
    <w:p>
      <w:pPr>
        <w:pStyle w:val="BookText"/>
        <w:rPr/>
      </w:pPr>
      <w:r>
        <w:rPr>
          <w:rFonts w:ascii="Amiri" w:hAnsi="Amiri" w:eastAsia="Amiri" w:cs="Amiri"/>
          <w:color w:val="111111"/>
          <w:sz w:val="28"/>
          <w:sz w:val="28"/>
          <w:szCs w:val="28"/>
          <w:rtl w:val="true"/>
          <w:lang w:bidi="ar-SA"/>
        </w:rPr>
        <w:t>موكول به كتب رجاليه است</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6128325_2142443653"/>
      <w:bookmarkStart w:id="77" w:name="_Toc26"/>
      <w:bookmarkEnd w:id="76"/>
      <w:r>
        <w:rPr>
          <w:rtl w:val="true"/>
        </w:rPr>
        <w:t>ابوسهل</w:t>
      </w:r>
      <w:bookmarkEnd w:id="77"/>
    </w:p>
    <w:p>
      <w:pPr>
        <w:pStyle w:val="BookText"/>
        <w:rPr/>
      </w:pPr>
      <w:r>
        <w:rPr>
          <w:rFonts w:ascii="IRNazanin" w:hAnsi="IRNazanin" w:eastAsia="IRNazanin"/>
          <w:color w:val="111111"/>
          <w:sz w:val="28"/>
          <w:sz w:val="28"/>
          <w:szCs w:val="28"/>
          <w:rtl w:val="true"/>
          <w:lang w:bidi="fa-IR"/>
        </w:rPr>
        <w:t>ابوسهل</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3591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ابوسهل اره جانى </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طبيبى است فاضل، جامع فنون اعمال يدى و طبابت و فنون ادبيّه، در اصول و قوانين معالجه در نهايت مهارت، طبيب مخصوص و محرم اسرار ملوك ديالمه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در سفر و حضر به لوازم خدمت عمل مى نمود و در معالجات مقتضيه محل اعتماد ايشان بود تا در عهد سلطنت ابوكاليجار، هفتمين ايشان، در اثر رقابت برادرزن ابوكاليجار به اغواى آن زن مكّاره به خيانتى متهّم و ازاين رو محكوم به حبس و ضبط اموالش گرديد و در سال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القصه هزار خانه ويران از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اصلى اش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ابن قفطى، على بن يوسف، اخبار العلماء باخبار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ابوسهل، اسماعيل بن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اسحاق بن ابى سهل بن نوبخت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اسحاق بن فضل بن ابى سهل بن نوبخت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عالمى است اديب فاضل شاعر متكلّم شيعى، از اكابر علما و متكلّمين شيعه و اجلاّى خانوادۀ جليلۀ نوبختى و مشهورترين ايشان،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المتكلمين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و به جهت انتساب به جدّ اعلاى سيّمى يا چهارمى،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ابوسهل نوبختى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مرجع استفادۀ افاضل ادبا و علما و متكلّمين عصر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 اصغر و جمعى از اكابر ديگر، كه ذيلاً به ذكر اجمالى ايشان مى پردازيم، از تلامذۀ وى بوده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قسمت عمدۀ ادوار زندگانى وى در زمان غيبت صغرى مصروف شد و آن زمان در بغداد رئيس متكلّمين اماميّه و سرآمد ايشان و داراى نفوذ و اقتدار و جلالت دينى و دنيوى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شرف ملاقات حضرت امام حسن عسكرى عليه السلام مشرّف، بلكه در موقع وفات آن حضرت به زيارت جمال مبارك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مفتخر، عظمت مقام و امامى مذهب بودن او مصرّح به كلمات نجاشى و شيخ طوسى و ابن داوود و علاّمۀ حلّى و ابن النديم و ملل و نحل شهرستانى و ديگر اكابر رجال و سير مى باشد، بلكه از جملۀ مشايخ زمان خود محسوب، لساناً و قلماً مصدر خدمات دينى بزرگ و شايانى نسبت به استوار داشتن اساس دين مقدّس اسلامى و متقن داشتن اصول و قواعد مذهب اماميّه و مدافعه از مخالفين آن دين و مذهب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 اينكه كاتب بليغ اديب شاعر و در دربار خلافتى محترم و داراى مقام شامخ و تالى مقام وزارت بوده است، اشتهار عمدۀ او در علم كلام و مقام شامخ متكلّمى و اهميّت دادن مسئلۀ امامت و احتجاج با مخالفين عقايد حقّه و مدافعه از شبهات ايشان بوده و ديگر مراتب كماليّۀ او در جنب اين خدمات دينيّه كالعدم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و ردّ عقايد و مؤلفات ملاحده و در باب مقالات فاسده و اثبات عقايد و تأييد و تسديد مبانى مذهب اماميّه و تواريخ ائمّۀ اطهار عليهم السلام و موضوعات متنوعۀ دينيّه تأليفات طريفۀ بسيارى دارد كه ذيلاً مى نگاريم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ابوسهل است كه پرده از روى كار حسين بن منصور حلاّج سابق الذكر و شلمغانى ابن ابى العزاقر سابق الذكر، كه در بغداد محض كذب و افترا به حضرت صاحب الامر عليه السلام دعوى بابيّت مى كردند و خود را سفير و وكيل و باب آن امام غايب معرفى نموده و مردم را به دعوى كاذبۀ خودشان دعوت مى كردند، برداشت و كذب و نيرنگ ايشان را فاش نمود و مردم را از توجه به ايشان منصرف گردانيد؛ چنانچه شلمغانى مذكور كسى نزد ابوسهل فرستاد و به قيام و دعوى بابيّت خودش دعوت كرد و به اظهار معجزه اش مستظهر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 معجزه چيست، لكن اگر شلمغانى موى پيش سرم را بروياند، من بدو ايمان آورده و تمامى او را قبول مى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شلمغانى بعد از اين پيغام مأيوس شده و ديد كه شير، اسير روباه نمى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نظير اين امر در حسين بن منصور حلاّج نيز اتفاق افتاد؛ چنانچه او هم به گمان مسخّر كردن ابوسهل، كه تقريباً در معنى مسخّر كردن تمامى اهل بغداد و عموم اثناعشرى </w:t>
      </w:r>
    </w:p>
    <w:p>
      <w:pPr>
        <w:pStyle w:val="BookText"/>
        <w:rPr/>
      </w:pPr>
      <w:r>
        <w:rPr>
          <w:rFonts w:ascii="IRNazanin" w:hAnsi="IRNazanin" w:eastAsia="IRNazanin"/>
          <w:color w:val="111111"/>
          <w:sz w:val="28"/>
          <w:sz w:val="28"/>
          <w:szCs w:val="28"/>
          <w:rtl w:val="true"/>
          <w:lang w:bidi="fa-IR"/>
        </w:rPr>
        <w:t>مذهب بوده، به همان رويۀ شلمغانى كسى نزد او فرستاده و به قبول دعاوى باطلۀ خود دعوتش كرد و از وى استمداد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پاسخ داد كه من گرفتار محبت كنيزكان بوده و مردى زن دوست هستم، لكن زن ها به سبب سفيدى موى ريش و سر از من متنفّرند و بدين جهت، مجبور به خضاب مى باشم كه عار و ننگ پيرى را پوشيده دارم و مداومت آن اگر مؤثر هم باشد، در هر چند روزى بسيار مشكل و اسباب زحمت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منصور موى مرا سياه گرداند، به طورى كه ديگر از زحمت خضاب آسوده باشم، از ته دل ايمان آورده و تمامى اموال خودم را نيز در راه او خرج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منصور نيز مأيوس شد و دانست كه ابوسهل مانند ساده لوحان ديگر كه فريب او را مى خوردند، نبوده و مسخّر او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 شكار كس نشود دام باز 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احتجاجات ابوسهل در ميان مردم منتشر شد و منشأ فضيحت و رسوايى حلاّج و شلمغانى، زبانزد و نقل مجلس صغير و كبير، كذب دعاوى مزخرفۀ ايشان روشن و متاعشان فاسد، بازار خودفروشى شان كاسد و عامل قوى در ابتلاى ايشان به كيفر كردار خودشان، به شرحى كه در شرح حال هريكى نگارش يافته،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تذكّر اين نكته ناگزير هستيم كه قلع و قمع حلاّج و نظاير وى، آن هم در مركز خلافت و به دستيارى قضات و وزراى عامّه با آن همه كينه هاى مذهبى و سياسى معلومه، كارى سهل نبوده و به جز تأييدات الهى كه توأم با حسن تدبير و متانت عقل باشد، خارج از حدود امكان عادى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جاهد فى اللّه ليهدينه سبله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قطع نظر از اينها، در جلالت ابوسهل همين بس كه مردم او را شايستۀ مقام سفارت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مركوز اذهان عموم افراد شيعه بود كه بعد از محمد بن عثمان، سفير دويم آن حضرت در زمان غيبت صغرى، همين ابوسهل اسماعيل بدان منصب سفارت مفتخر خواهد بود تا آنكه بعد از وفات محمّد، توقيع همايونى از ناحيۀ مقدّسه برخلاف انتظار اهالى به نام شيخ ابوالقاسم حسين بن روح نوبختى صادر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سبب قضيه را از خود ابوسهل استفسار نمودند؛ پس آن مرد قوىّ‌الايمان و راسخ العقيده، از روى تعبّد محض و تسليم صرف كه داشته، به توهّمات ايشان اعتنايى نكرد و به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تَأْخُذهُ فىٖ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كه حضرات ائمّۀ اطهار عليهم السلام خودشان بهتر مى دانند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كارخانه اى كه ره عقل و فضل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ضعيف رأى فضولى چرا كند </w:t>
      </w:r>
    </w:p>
    <w:p>
      <w:pPr>
        <w:pStyle w:val="BookText"/>
        <w:rPr/>
      </w:pPr>
      <w:r>
        <w:rPr>
          <w:rFonts w:ascii="IRNazanin" w:hAnsi="IRNazanin" w:eastAsia="IRNazanin"/>
          <w:color w:val="111111"/>
          <w:sz w:val="28"/>
          <w:sz w:val="28"/>
          <w:szCs w:val="28"/>
          <w:rtl w:val="true"/>
          <w:lang w:bidi="fa-IR"/>
        </w:rPr>
        <w:t>علاوه چون من متكلّم و مردى جدلى بوده و دائماً با مخالفين و دشمنان دين در سر مناظره و مجادله هستم، احتمال مى رود در موقعى كه از محاكمۀ ايشان فشارى ديدم، افشاى سرّ كرده باشم؛ برخلاف شيخ ابوالقاسم كه به نهايت حافظ اسرار است و بالفرض اگر امام غايب زير دامنش باشد، با مقراض هايش بريده و ريزه ريزه اش بكنند، متحمّل شده و اصلاً افشاى سرّ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چنانچه اشاره شد، ابوسهل شاعر هم بوده و از لطايف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اخضب الشيَب للغواني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أبغي به عندها ودادا</w:t>
      </w:r>
    </w:p>
    <w:p>
      <w:pPr>
        <w:pStyle w:val="BookText"/>
        <w:rPr/>
      </w:pPr>
      <w:r>
        <w:rPr>
          <w:rFonts w:ascii="Amiri" w:hAnsi="Amiri" w:eastAsia="Amiri" w:cs="Amiri"/>
          <w:color w:val="111111"/>
          <w:sz w:val="28"/>
          <w:sz w:val="28"/>
          <w:szCs w:val="28"/>
          <w:rtl w:val="true"/>
          <w:lang w:bidi="ar-SA"/>
        </w:rPr>
        <w:t xml:space="preserve">لكن خضابي علىٰ شبابي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من بعده حدادا</w:t>
      </w:r>
    </w:p>
    <w:p>
      <w:pPr>
        <w:pStyle w:val="BookText"/>
        <w:rPr/>
      </w:pPr>
      <w:r>
        <w:rPr>
          <w:rFonts w:ascii="IRNazanin" w:hAnsi="IRNazanin" w:eastAsia="IRNazanin"/>
          <w:color w:val="111111"/>
          <w:sz w:val="28"/>
          <w:sz w:val="28"/>
          <w:szCs w:val="28"/>
          <w:rtl w:val="true"/>
          <w:lang w:bidi="fa-IR"/>
        </w:rPr>
        <w:t>تأليفات ابوسهل، چنانچه اشاره شد، بسيار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ابطال القياس؛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لنبوّة النّبى صلى الله عليه و آله؛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استحالة رؤية القديم تعالى؛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الاستيفاء فى الامامة؛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الانوار فى تواريخ الائمّة الاطهار عليهم السلام؛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فى الامامة؛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فى الامامة؛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العالم؛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اصحاب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در رد كسانى است كه صفات اللّه را زائد بر ذات مى دانند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عيسى بن ابان فى القياس؛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الغلاة؛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الواقفة؛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اليهود؛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مذاكرات او با مجالس او با ابوعلى جبائى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شهرستانى در كتاب ملل و نحل خود بدان اعتماد داشته و از آن نقل مى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اجتهاد الرّأى على بن الرّاوندى؛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رسالة الشّافعى و غير اينها كه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ولادت ابوسهل اسماعيل به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وفات او نيز در ماه شوال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كه شرح حال اجمالى ابوسهل بن نوبخت، كه جدّ اعلاى همين ابوسهل اسماعيل بن على مى باشد، ضمن اصل عنوان نوبختى مذكور شد و همچنين شرح حال حسن بن موسى، خواهرزادۀ اسماعيل، را نيز به عنوان نوبختى، حسن بن موسى نگارش داده ايم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تلامذۀ ابوسهل اسماعيل بسيار است و چنانچه در صدر عنوان اشاره شد، در كلام و غيره شاگردانى داشته كه بعد از وفات وى عقايد و آراء او را در ميان شيعۀ اماميّه انتشار مى داده اند؛ من جمله يكى پسر خودش، على بن اسماعيل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مراتب علميّه را از پدر خود و ابوالعباس ثعلب، اديب نحوى </w:t>
      </w:r>
    </w:p>
    <w:p>
      <w:pPr>
        <w:pStyle w:val="BookText"/>
        <w:rPr/>
      </w:pPr>
      <w:r>
        <w:rPr>
          <w:rFonts w:ascii="IRNazanin" w:hAnsi="IRNazanin" w:eastAsia="IRNazanin"/>
          <w:color w:val="111111"/>
          <w:sz w:val="28"/>
          <w:sz w:val="28"/>
          <w:szCs w:val="28"/>
          <w:rtl w:val="true"/>
          <w:lang w:bidi="fa-IR"/>
        </w:rPr>
        <w:t>لغوى سابق الذكر، اخذ و اشعار ايشان را هم روايت كرده و ابومحمد حسن بن حسين نوبختى سابق الذكر بعضى از اشعار ثعلب را از وى شنيده و ضبط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عبدالله بن وصيف، محمد بن بشر سوسنجردى حمدونى، محمد بن يحيى صولى، مظفر بن محمد بن احمد خراسانى بلخى كه اولى به عنوان ناشى اصغر، سيمى به عنوان صولى، محمد بن يحيى در محل خود از اين كتاب مذكور و دويمى نيز به عنوان حمدونى نگارش يافته و ضمن شرح حال ابن قبه از باب سيّم نيز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چهارمى، مظفر بن محمد از اكابر تلامذۀ ابوسهل اسماعيل نوبختى، از اساتيد شيخ مفيد محمد بن محمد بن نعمان،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ابوالجيش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اخبار و وقايع باخبر و از مشاهير متكلّمين و محدّثين بوده است كه احاديث بسيارى استماع نموده، اشعار خوب دربارۀ اهل بيت عصمت عليهم السلام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تمامى تأليفات او را از خودش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نيز به واسطۀ شيخ مفيد از او روايت مى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الارزاق والآجال؛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حقيقت انسان اين هيكل بشرى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الفدك؛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 فلاتلم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كتابى است بزرگ در مثالب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طبرسى در كامل بهائى و شيخ مفيد در كتاب ارشاد خود از همين كتاب روايت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 مع المخالفين فى معان مختلفة؛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العثمانيّة للجاحظ؛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النّكت والاغراض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ابوالجيش به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 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حلاج، حسين بن منصور و شلمغانى؛ كتب رجاليه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ابوسهل جرجانى، عيسى بن يحيى مسيحى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ابوسهل مسيحى</w:t>
      </w:r>
    </w:p>
    <w:p>
      <w:pPr>
        <w:pStyle w:val="BookText"/>
        <w:rPr/>
      </w:pPr>
      <w:r>
        <w:rPr>
          <w:rFonts w:ascii="Amiri" w:hAnsi="Amiri" w:eastAsia="Amiri" w:cs="Amiri"/>
          <w:color w:val="111111"/>
          <w:sz w:val="28"/>
          <w:sz w:val="28"/>
          <w:szCs w:val="28"/>
          <w:rtl w:val="true"/>
          <w:lang w:bidi="ar-SA"/>
        </w:rPr>
        <w:t xml:space="preserve">ابوسهل صعلوكى، محمد بن سليمان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صعلوكى، سهل بن محمد</w:t>
      </w:r>
    </w:p>
    <w:p>
      <w:pPr>
        <w:pStyle w:val="BookText"/>
        <w:rPr/>
      </w:pPr>
      <w:r>
        <w:rPr>
          <w:rFonts w:ascii="Amiri" w:hAnsi="Amiri" w:eastAsia="Amiri" w:cs="Amiri"/>
          <w:color w:val="111111"/>
          <w:sz w:val="28"/>
          <w:sz w:val="28"/>
          <w:szCs w:val="28"/>
          <w:rtl w:val="true"/>
          <w:lang w:bidi="ar-SA"/>
        </w:rPr>
        <w:t xml:space="preserve">ابوسهل طبيب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ابوسهل اره جانى</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ابوسهل عيسى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ابوسهل مسيحى </w:t>
      </w:r>
    </w:p>
    <w:p>
      <w:pPr>
        <w:pStyle w:val="BookText"/>
        <w:rPr/>
      </w:pPr>
      <w:r>
        <w:rPr>
          <w:rFonts w:eastAsia="Times New Roman" w:cs="Times New Roman" w:ascii="Times New Roman" w:hAnsi="Times New Roman"/>
          <w:color w:val="111111"/>
          <w:sz w:val="28"/>
          <w:szCs w:val="28"/>
          <w:lang w:val="en-US" w:bidi="en-US"/>
        </w:rPr>
        <w:t>3594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ابوسهل فارسى، فضل بن نوبخت </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افاضل منجّمين اواخر قرن دويم هجرت مى باشد كه در عصر خود با منجّمى و معرفت احكام نجومى معروف، به اصابت رأى و استخراجات نجومى مشهور و مولد و منشأ وى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خلافت عباسى كه ترجمۀ كتب علمى پيشينيان كه به يونانى و فارسى و ديگر زبان ها بوده اند، مورد تصميم خلافت گرديد، فضل نيز بسيارى از كتب اوايل را از پارسى به عربى ترجمه كرده و بدان وسيله نزد منصور دوانيقى، دويمين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تقرّب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احكام نجومى نيز محل وثوق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منصور در دربار ديگر خلفا نيز بوده و روزگار خود را به تأليف و ترجمه مى گذرانيد تا در اواخر خلافت هارون الرشيد، پنجمين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حوالى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التّشبيه والتّمثيل؛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الفال النّجومى؛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فى علم النّجوم؛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المنتحل من اقاويل المنجّمين فى الاخبار والمسائل والمواليد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ظاهراً صاحب ترجمه همان فضل بن ابى سهل بن نوبخت است كه به عنوان نوبختى، فضل در باب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داشته ايم و من باب نسبت به جدّ، كه بسيار متداول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نوبخت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احتمال قوى مى رود كه اين فضل بن نوبخت همان ابوسهل بن نوبخت باشد كه پسر بلاواسطۀ خود نوبخت بوده و ضمن اصل عنوان نوبختى مذكور داشتيم و همين تأليفات فضل بن نوبخت را بدو هم نسبت داده اند و بسط زائد موكول به تتبّع خود علاقه مندان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ابوسهل كوهى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ابوسهل، ويجن</w:t>
      </w:r>
    </w:p>
    <w:p>
      <w:pPr>
        <w:pStyle w:val="BookText"/>
        <w:rPr/>
      </w:pPr>
      <w:r>
        <w:rPr>
          <w:rFonts w:ascii="Amiri" w:hAnsi="Amiri" w:eastAsia="Amiri" w:cs="Amiri"/>
          <w:color w:val="111111"/>
          <w:sz w:val="28"/>
          <w:sz w:val="28"/>
          <w:szCs w:val="28"/>
          <w:rtl w:val="true"/>
          <w:lang w:bidi="ar-SA"/>
        </w:rPr>
        <w:t xml:space="preserve">ابوسهل، محمد بن سليمان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ابوسهل صعلوكى</w:t>
      </w:r>
    </w:p>
    <w:p>
      <w:pPr>
        <w:pStyle w:val="BookText"/>
        <w:rPr/>
      </w:pPr>
      <w:r>
        <w:rPr>
          <w:rFonts w:ascii="IRNazanin" w:hAnsi="IRNazanin" w:eastAsia="IRNazanin"/>
          <w:color w:val="111111"/>
          <w:sz w:val="28"/>
          <w:sz w:val="28"/>
          <w:szCs w:val="28"/>
          <w:rtl w:val="true"/>
          <w:lang w:bidi="fa-IR"/>
        </w:rPr>
        <w:t xml:space="preserve">ابوسهل، محمد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مؤذن، محمد بن على</w:t>
      </w:r>
    </w:p>
    <w:p>
      <w:pPr>
        <w:pStyle w:val="BookText"/>
        <w:rPr/>
      </w:pPr>
      <w:r>
        <w:rPr>
          <w:rFonts w:eastAsia="Times New Roman" w:cs="Times New Roman" w:ascii="Times New Roman" w:hAnsi="Times New Roman"/>
          <w:color w:val="111111"/>
          <w:sz w:val="28"/>
          <w:szCs w:val="28"/>
          <w:lang w:val="en-US" w:bidi="en-US"/>
        </w:rPr>
        <w:t>3595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ابوسهل مسيحى، عيسى بن يحيى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جرجانى البلده، نصرانى المذهب، ابوسهل الكنيه، از مهرۀ اطبّا مى باشد كه در هر دو قسمت علمى و عملى طب مهارتى بسزا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فنّ طب در ادبيّات نيز صاحب يدى طولا و بسيار فصيح بوده و خطّى خوب هم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بلاد خراسان </w:t>
      </w:r>
    </w:p>
    <w:p>
      <w:pPr>
        <w:pStyle w:val="BookText"/>
        <w:rPr/>
      </w:pPr>
      <w:r>
        <w:rPr>
          <w:rFonts w:ascii="IRNazanin" w:hAnsi="IRNazanin" w:eastAsia="IRNazanin"/>
          <w:color w:val="111111"/>
          <w:sz w:val="28"/>
          <w:sz w:val="28"/>
          <w:szCs w:val="28"/>
          <w:rtl w:val="true"/>
          <w:lang w:bidi="fa-IR"/>
        </w:rPr>
        <w:t>زندگانى كرده و به بعضى از ملوك خوارزمشاهيان نيز انتساب داشته است، بلكه به نوشتۀ مطرح الانظار، از اكابر فلاسفه هم بوده و بعضى از اهل فن به شيخ ابوعلى سينايش ترجيح داده اند و بعضى ديگر او را استاد ابوعلى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اختصار كتاب المجسطى؛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حكمة اللّه تعالى فى خلق الانسان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قاموس الاعلام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روايتى در چهل سالگى درگذشته و از سال وفات چيزى نگفته است و در مطرح الانظار گويد كه به سال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بيابان از تشنگى جان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ابوسهل نوبختى، ابوسهل بن نوبخت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نوبختى</w:t>
      </w:r>
    </w:p>
    <w:p>
      <w:pPr>
        <w:pStyle w:val="BookText"/>
        <w:rPr/>
      </w:pPr>
      <w:r>
        <w:rPr>
          <w:rFonts w:ascii="Amiri" w:hAnsi="Amiri" w:eastAsia="Amiri" w:cs="Amiri"/>
          <w:color w:val="111111"/>
          <w:sz w:val="28"/>
          <w:sz w:val="28"/>
          <w:szCs w:val="28"/>
          <w:rtl w:val="true"/>
          <w:lang w:bidi="ar-SA"/>
        </w:rPr>
        <w:t xml:space="preserve">ابوسهل نوبختى، اسماعيل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ابوسهل، اسماعيل بن على</w:t>
      </w:r>
    </w:p>
    <w:p>
      <w:pPr>
        <w:pStyle w:val="BookText"/>
        <w:rPr/>
      </w:pPr>
      <w:r>
        <w:rPr>
          <w:rFonts w:ascii="IRNazanin" w:hAnsi="IRNazanin" w:eastAsia="IRNazanin"/>
          <w:color w:val="111111"/>
          <w:sz w:val="28"/>
          <w:sz w:val="28"/>
          <w:szCs w:val="28"/>
          <w:rtl w:val="true"/>
          <w:lang w:bidi="fa-IR"/>
        </w:rPr>
        <w:t xml:space="preserve">ابوسهل نوبختى، فضل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ابوسهل فارسى</w:t>
      </w:r>
    </w:p>
    <w:p>
      <w:pPr>
        <w:pStyle w:val="BookText"/>
        <w:rPr/>
      </w:pPr>
      <w:r>
        <w:rPr>
          <w:rFonts w:eastAsia="Times New Roman" w:cs="Times New Roman" w:ascii="Times New Roman" w:hAnsi="Times New Roman"/>
          <w:color w:val="111111"/>
          <w:sz w:val="28"/>
          <w:szCs w:val="28"/>
          <w:lang w:val="en-US" w:bidi="en-US"/>
        </w:rPr>
        <w:t>3596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ابوسهل، ويجن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ويژن بن رستم، كوهى، از منجّمين نامى اوايل قرن پنجم هجرت مى باشد كه اصل وى از جبال طبرستان،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بسيار فاضل و كامل، در علم هيئت و صنعت آلات و ارصاد نجومى خبير، در عهد عضدالدوله، دويمين سلطان ديالمه </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ملوك آن سلسله بر اقران و معاصرين خود مقدّم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دويمين حكيمى است كه در دورۀ اسلامى بعد از ابن ابى منصور يحيى آتى الترجمه به امر شرف الدوله، سيّمين ملوك ديالمه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رصد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به فاصلۀ چند سال شرف الدوله وفات يافت، بازهم كار رصد به تعويق نيفتاد، بلكه در تحت توجّهات ديگر ملوك علم دوست ديالمه در مدت سى سال كه دورۀ كامل رصد مى باشد، آن امر خطير را به انجام رسانيد و رصد او مورد تحسين و تصديق علماى فن گرديد و زيج او منشأ استخراج احكام نجومى منجّمين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هريك از اصول هندسه و پرگار و صنعت اسطرلاب و نظاير آنها تأليفى داشته و در حدود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ابوسهل هروى، محمد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مؤذن، محمد بن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ابوسيّار، مسمع بن عبدالملك كردين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ابوسيّار، مطر بن سيار كوفى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ابوسيّاره، عميرة بن اعزل قيسى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ابوشاكر، عبدالاعلى بن زيد عبدى كوفى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ابوشامه، عبدالرحمان </w:t>
      </w:r>
      <w:r>
        <w:rPr>
          <w:rFonts w:eastAsia="IRNazanin" w:cs="IRNazanin"/>
          <w:color w:val="111111"/>
          <w:sz w:val="28"/>
          <w:szCs w:val="28"/>
          <w:rtl w:val="true"/>
          <w:lang w:bidi="fa-IR"/>
        </w:rPr>
        <w:t xml:space="preserve">(... -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اسماعيل بن ابراهيم بن عثمان، شافعى المذهب، شهاب الدين اللّقب، مقدسى الاصل، دمشقى النّشأة والولاده، ابومحمدالكنيه، ابوشامة الشّهره، كه در بالاى ابروى چپ خال بزرگى داشته است، از مشاهير علماى قرن هفتم هجرى شافعيّه مى باشد كه در فقه و حديث و تاريخ و نحو و ادبيّات و قرائات متنوعۀ قرآنى وحيد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دمشق در سن كمتر از ده سالگى قرآن مجيد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شانزده سالگى آن كتاب الهى را نزد علم الدين سخاوى و ديگر اكابر وقت با تمامى قرائات متداوله ياد گرفت؛ عاقبت در اسكندريّه به تكميل مراتب علميّه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حديث و تاريخ و نحو و ادبيّات و ديگر علوم متداوله را متقن ساخت و تأليفات طريفه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الاصول فى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الحديث المقتفى فى مبحث مبعث المصطفى صلى الله عليه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الرّوضتين فى اخبار الدّولتين النّوريّة والصّلاحيّة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و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 تاريخ دمشق ابن عساكر را دو مرتبه تلخيص كرده و اول آنها بيست مجلد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القرّاء؛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المفصّل للزّمخشرى؛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الوجيز فى اشياء من الكتاب العزيز و غير اينها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ابوشامه به سال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هفتاد سالگى در دمشق واقع شد و در مقابر باب كيسان يا باب الفراديس مدفون گرديد و به نوشتۀ بعضى، دو نفر به بهانۀ استفتا به </w:t>
      </w:r>
    </w:p>
    <w:p>
      <w:pPr>
        <w:pStyle w:val="BookText"/>
        <w:rPr/>
      </w:pPr>
      <w:r>
        <w:rPr>
          <w:rFonts w:ascii="IRNazanin" w:hAnsi="IRNazanin" w:eastAsia="IRNazanin"/>
          <w:color w:val="111111"/>
          <w:sz w:val="28"/>
          <w:sz w:val="28"/>
          <w:szCs w:val="28"/>
          <w:rtl w:val="true"/>
          <w:lang w:bidi="fa-IR"/>
        </w:rPr>
        <w:t>خانه اش وارد و او را شديداً زدند؛ به طورى كه مريض شده و به همان سبب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ابوشبرمه، عبدالله بن شبرمه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شبرمه</w:t>
      </w:r>
    </w:p>
    <w:p>
      <w:pPr>
        <w:pStyle w:val="BookText"/>
        <w:rPr/>
      </w:pPr>
      <w:r>
        <w:rPr>
          <w:rFonts w:ascii="Amiri" w:hAnsi="Amiri" w:eastAsia="Amiri" w:cs="Amiri"/>
          <w:color w:val="111111"/>
          <w:sz w:val="28"/>
          <w:sz w:val="28"/>
          <w:szCs w:val="28"/>
          <w:rtl w:val="true"/>
          <w:lang w:bidi="ar-SA"/>
        </w:rPr>
        <w:t xml:space="preserve">ابوشبل، احمد بن عبدالعزيز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جوهرى، احمد بن عبدالعزيز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ابوشبل، عبداللّٰه بن سعيد اسدى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ابوشبل، علقمة بن قيس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نخعى، علقمة بن قيس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ابوشبل، يحيى بن محمد بن عبداللّٰه</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ابوشجاع، سلطان الدوله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آل بويه</w:t>
      </w:r>
    </w:p>
    <w:p>
      <w:pPr>
        <w:pStyle w:val="BookText"/>
        <w:rPr/>
      </w:pPr>
      <w:r>
        <w:rPr>
          <w:rFonts w:ascii="Amiri" w:hAnsi="Amiri" w:eastAsia="Amiri" w:cs="Amiri"/>
          <w:color w:val="111111"/>
          <w:sz w:val="28"/>
          <w:sz w:val="28"/>
          <w:szCs w:val="28"/>
          <w:rtl w:val="true"/>
          <w:lang w:bidi="ar-SA"/>
        </w:rPr>
        <w:t>ششمين ملوك ديالمه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ابوشجاع، شيروية بن شهرداد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ديلمى، شيروية بن شهرداد</w:t>
      </w:r>
    </w:p>
    <w:p>
      <w:pPr>
        <w:pStyle w:val="BookText"/>
        <w:rPr/>
      </w:pPr>
      <w:r>
        <w:rPr>
          <w:rFonts w:ascii="Amiri" w:hAnsi="Amiri" w:eastAsia="Amiri" w:cs="Amiri"/>
          <w:color w:val="111111"/>
          <w:sz w:val="28"/>
          <w:sz w:val="28"/>
          <w:szCs w:val="28"/>
          <w:rtl w:val="true"/>
          <w:lang w:bidi="ar-SA"/>
        </w:rPr>
        <w:t xml:space="preserve">ابوشجاع، عضدالدوله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آل بويه</w:t>
      </w:r>
    </w:p>
    <w:p>
      <w:pPr>
        <w:pStyle w:val="BookText"/>
        <w:rPr/>
      </w:pPr>
      <w:r>
        <w:rPr>
          <w:rFonts w:ascii="Amiri" w:hAnsi="Amiri" w:eastAsia="Amiri" w:cs="Amiri"/>
          <w:color w:val="111111"/>
          <w:sz w:val="28"/>
          <w:sz w:val="28"/>
          <w:szCs w:val="28"/>
          <w:rtl w:val="true"/>
          <w:lang w:bidi="ar-SA"/>
        </w:rPr>
        <w:t>دويمين ديالمه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ابوشجاع، فارس بن سليمان اره جانى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ابوشجاع، محمد بن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محمد بن عبدالله بن ابراهيم، روذراورى الاصل، اهوازى الولاده، ظهيرالدّين اللّقب، به قريۀ روذراور نامى از قراء نهاوند منتسب، از جملۀ صلحاى علماى عصر خود معدود، در فنون بسيارى صاحب يدى طولا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اعراب و تاريخ و فقه و حديث تأليفاتى داشته و كتاب تجارب الامم ابن مسكويه را تكميل نموده است كه به </w:t>
      </w:r>
    </w:p>
    <w:p>
      <w:pPr>
        <w:pStyle w:val="BookText"/>
        <w:rPr/>
      </w:pPr>
      <w:r>
        <w:rPr>
          <w:rFonts w:ascii="Amiri" w:hAnsi="Amiri" w:eastAsia="Amiri" w:cs="Amiri"/>
          <w:color w:val="111111"/>
          <w:sz w:val="28"/>
          <w:sz w:val="28"/>
          <w:szCs w:val="28"/>
          <w:rtl w:val="true"/>
          <w:lang w:bidi="ar-SA"/>
        </w:rPr>
        <w:t>نام ذيل تجارب الامم مشهور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مناسبت آنكه پدرش وزارت قائم بامراللّه، بيست وششمين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داشته، او نيز مرجع خدمات و مصدر مهمّات امور گرديد تا آنكه در خلافت مقتدى باللّه، بيست وهفتمين ايشان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سال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وزارت رسيد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ابوشجاع 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وزير روشن ضمير در حفظ نواميس شرعيّه و پاسدارى قوانين و مقرّرات دينيّه نهايت اهتمام و مواظبت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عدالت او معدلت پيشينيان را يادآور شده و در انظار عامّه جلوه گر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پيش از بيرون رفتن از سراى خود مقدارى از روى قرآن مجيد خوانده و به خط خودش نيز، كه زيباترين خطوط بوده، مقدارى از آن كتاب الهى را مى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زكات تمامى املاك و مزارع خود را مى پرداخت و بسى صدقات نهانى به جا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انواع عدالت و برّ و احسان و رعيّت نوازى و ديانت پرستى وى زياده از آن است كه در اين عجاله نگارش يابد؛ اين است كه به شهادت ارباب سير، عهد وزارت و صدارت ابوشجاع در استيفاى نيك بختى خلافت عباسى و توفر نعمت و آسايش رعيّت و عموم يافتن امنيّت و رفاهيّت به تمامى عهدهاى آن خلافت تقدّم داشت تا آنكه به سال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نتيجۀ سعايتى كه جلال الدين ملكشاه فقط به جهت تشيّع وى كرده و عزل او را درخواست نمود و يا به جهات ديگر كه از وى سر زده بوده، به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شود سبب خير 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خير 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چندى در نجف اشرف در آستان ملايك پاسبان حضرت اميرالمؤمنين عليه السلام به سر برد تا آنكه در موسم حج به زيارت بيت الله الحرام مشرّف و بعد از اداى فريضۀ حج به مدينۀ طيّبه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ارض اقدس توطن كرد و مثل ديگر خدّام حرم مطهر نبوى صلى الله عليه و آله در روشن كردن چراغ ها و جاروكشى و غيره مشغول خدمت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ميمنت آن خاك پاك به حفظ تمامى قرآن مجيد موفق آمد و به حسب نذر سابق خود كه در موفقيّت اين سعادت كرده بوده، هزار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دينارى معادل يك مثقال هيجده نخودى طلاى مسكوك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سدس ملك معينّى خود را كه در ناحيۀ دجيل داشته، وقف نموده و باقى عمر خود را در آن خاك پاك به سر برد تا در نيمۀ جمادى الآخرۀ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وفات يافت و در جوار مزار حضرت ابراهيم </w:t>
      </w:r>
    </w:p>
    <w:p>
      <w:pPr>
        <w:pStyle w:val="BookText"/>
        <w:rPr/>
      </w:pPr>
      <w:r>
        <w:rPr>
          <w:rFonts w:ascii="IRNazanin" w:hAnsi="IRNazanin" w:eastAsia="IRNazanin"/>
          <w:color w:val="111111"/>
          <w:sz w:val="28"/>
          <w:sz w:val="28"/>
          <w:szCs w:val="28"/>
          <w:rtl w:val="true"/>
          <w:lang w:bidi="fa-IR"/>
        </w:rPr>
        <w:t>بن رسول الله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مخفى نماند كه ابوشجاع علاوه بر مزايا و كمالات متنوعۀ علمى، طبع شعر روانى هم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معانى دقيقه را در قالب الفاظ رشيقه نظم كرد و مضامين مليحه را با عبارات فصيحه موزون مى ساخت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المقادير طوعا لأمرء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المرء طوع للمقادير</w:t>
      </w:r>
    </w:p>
    <w:p>
      <w:pPr>
        <w:pStyle w:val="BookText"/>
        <w:rPr/>
      </w:pPr>
      <w:r>
        <w:rPr>
          <w:rFonts w:ascii="Amiri" w:hAnsi="Amiri" w:eastAsia="Amiri" w:cs="Amiri"/>
          <w:color w:val="111111"/>
          <w:sz w:val="28"/>
          <w:sz w:val="28"/>
          <w:szCs w:val="28"/>
          <w:rtl w:val="true"/>
          <w:lang w:bidi="ar-SA"/>
        </w:rPr>
        <w:t xml:space="preserve">فلاتكن إن أتت باليسر ذا أشر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بئوساً اذا جائت بتعسير</w:t>
      </w:r>
    </w:p>
    <w:p>
      <w:pPr>
        <w:pStyle w:val="BookText"/>
        <w:rPr/>
      </w:pPr>
      <w:r>
        <w:rPr>
          <w:rFonts w:ascii="Amiri" w:hAnsi="Amiri" w:eastAsia="Amiri" w:cs="Amiri"/>
          <w:color w:val="111111"/>
          <w:sz w:val="28"/>
          <w:sz w:val="28"/>
          <w:szCs w:val="28"/>
          <w:rtl w:val="true"/>
          <w:lang w:bidi="ar-SA"/>
        </w:rPr>
        <w:t xml:space="preserve">و كن قنوعاً بما يأتي الزمان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ينوبك مِنْ صفو و تكدير</w:t>
      </w:r>
    </w:p>
    <w:p>
      <w:pPr>
        <w:pStyle w:val="BookText"/>
        <w:rPr/>
      </w:pPr>
      <w:r>
        <w:rPr>
          <w:rFonts w:ascii="Amiri" w:hAnsi="Amiri" w:eastAsia="Amiri" w:cs="Amiri"/>
          <w:color w:val="111111"/>
          <w:sz w:val="28"/>
          <w:sz w:val="28"/>
          <w:szCs w:val="28"/>
          <w:rtl w:val="true"/>
          <w:lang w:bidi="ar-SA"/>
        </w:rPr>
        <w:t xml:space="preserve">فما اجتهاد الفتىٰ يوماً بنافعه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إلقاء المعاذير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ابوشجاع، محمد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الدهان، محمد بن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ابوشجره، معاوية بن محصن بن على كندى صحابى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ابوشداد، قيس بن كشوح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ابوشداد، محمد بن عمارة بن ذكوان كلابى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ابوشريح، خويلد صحابى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ابوشريح، عبدالرحمان بن عمرو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ابوشريح، عمرو خزاعى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ابوالشريك 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شعراى اواخر قرن دويم مى باشد و يا ظاهراً اوايل قرن سيّم هجرت را نيز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معاصرش، اصمعى سابق 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نزد والى بصره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آوردند كه دم در ديوانه اى است و شعر مى خواند؛ پس حسب الامر خليفه وارد حضور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بود بلندبالا مانند نخله و بعد از سلام، خليفه از وى پرسيد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ابوالشريك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عني فأنا ابن الفاغر</w:t>
      </w:r>
    </w:p>
    <w:p>
      <w:pPr>
        <w:pStyle w:val="BookText"/>
        <w:rPr/>
      </w:pPr>
      <w:r>
        <w:rPr>
          <w:rFonts w:ascii="IRNazanin" w:hAnsi="IRNazanin" w:eastAsia="IRNazanin"/>
          <w:color w:val="111111"/>
          <w:sz w:val="28"/>
          <w:sz w:val="28"/>
          <w:szCs w:val="28"/>
          <w:rtl w:val="true"/>
          <w:lang w:bidi="fa-IR"/>
        </w:rPr>
        <w:t>امير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خودت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لأنني ارتجل ارتجالاً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يا من ألبس الجمالا</w:t>
      </w:r>
    </w:p>
    <w:p>
      <w:pPr>
        <w:pStyle w:val="BookText"/>
        <w:rPr/>
      </w:pPr>
      <w:r>
        <w:rPr>
          <w:rFonts w:ascii="IRNazanin" w:hAnsi="IRNazanin" w:eastAsia="IRNazanin"/>
          <w:color w:val="111111"/>
          <w:sz w:val="28"/>
          <w:sz w:val="28"/>
          <w:szCs w:val="28"/>
          <w:rtl w:val="true"/>
          <w:lang w:bidi="fa-IR"/>
        </w:rPr>
        <w:t>امير به اصمعى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مجنون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او سؤال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الريم فضل اللحم للجزار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ينحره للفتية الأيسار</w:t>
      </w:r>
    </w:p>
    <w:p>
      <w:pPr>
        <w:pStyle w:val="BookText"/>
        <w:rPr/>
      </w:pPr>
      <w:r>
        <w:rPr>
          <w:rFonts w:ascii="IRNazanin" w:hAnsi="IRNazanin" w:eastAsia="IRNazanin"/>
          <w:color w:val="111111"/>
          <w:sz w:val="28"/>
          <w:sz w:val="28"/>
          <w:szCs w:val="28"/>
          <w:rtl w:val="true"/>
          <w:lang w:bidi="fa-IR"/>
        </w:rPr>
        <w:t xml:space="preserve">بعد اصمعى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أليس ما يعطىٰ على الكهانة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 لايقنع بالمهانة</w:t>
      </w:r>
    </w:p>
    <w:p>
      <w:pPr>
        <w:pStyle w:val="BookText"/>
        <w:rPr/>
      </w:pPr>
      <w:r>
        <w:rPr>
          <w:rFonts w:ascii="IRNazanin" w:hAnsi="IRNazanin" w:eastAsia="IRNazanin"/>
          <w:color w:val="111111"/>
          <w:sz w:val="28"/>
          <w:sz w:val="28"/>
          <w:szCs w:val="28"/>
          <w:rtl w:val="true"/>
          <w:lang w:bidi="fa-IR"/>
        </w:rPr>
        <w:t xml:space="preserve">سپس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الدكاع هو سعال الماشية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لاتخفى عليه خافية</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عوذة عنق الطفل عندي تولَّة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تسمى العنكبوت تولة</w:t>
      </w:r>
    </w:p>
    <w:p>
      <w:pPr>
        <w:pStyle w:val="BookText"/>
        <w:rPr/>
      </w:pPr>
      <w:r>
        <w:rPr>
          <w:rFonts w:ascii="IRNazanin" w:hAnsi="IRNazanin" w:eastAsia="IRNazanin"/>
          <w:color w:val="111111"/>
          <w:sz w:val="28"/>
          <w:sz w:val="28"/>
          <w:szCs w:val="28"/>
          <w:rtl w:val="true"/>
          <w:lang w:bidi="fa-IR"/>
        </w:rPr>
        <w:t xml:space="preserve">همچنين از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ضمّ و تشديد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كرده،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الرفة التبن فسل ما شئتا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وجدت عالما خِرّيتا</w:t>
      </w:r>
    </w:p>
    <w:p>
      <w:pPr>
        <w:pStyle w:val="BookText"/>
        <w:rPr/>
      </w:pPr>
      <w:r>
        <w:rPr>
          <w:rFonts w:ascii="IRNazanin" w:hAnsi="IRNazanin" w:eastAsia="IRNazanin"/>
          <w:color w:val="111111"/>
          <w:sz w:val="28"/>
          <w:sz w:val="28"/>
          <w:szCs w:val="28"/>
          <w:rtl w:val="true"/>
          <w:lang w:bidi="fa-IR"/>
        </w:rPr>
        <w:t>اصمعى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كثرت سؤال خجالت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از من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سحساح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الهلقس والسحساح والحمل الراوح لايراح‌؟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گفتم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سحساح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در يك جا استقرار نيابد؛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ابوالشريك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انت الا حافظ للمعلم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ما قلت بغير فهم</w:t>
      </w:r>
    </w:p>
    <w:p>
      <w:pPr>
        <w:pStyle w:val="BookText"/>
        <w:rPr/>
      </w:pPr>
      <w:r>
        <w:rPr>
          <w:rFonts w:ascii="IRNazanin" w:hAnsi="IRNazanin" w:eastAsia="IRNazanin"/>
          <w:color w:val="111111"/>
          <w:sz w:val="28"/>
          <w:sz w:val="28"/>
          <w:szCs w:val="28"/>
          <w:rtl w:val="true"/>
          <w:lang w:bidi="fa-IR"/>
        </w:rPr>
        <w:t>امير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هر ديوانه اين طور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ده هزار درهم بدو بخشيد و او نيز بعد از اخذ دراهم به امير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رشت جناحي يا أخا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عيني و أطبت عيشي</w:t>
      </w:r>
    </w:p>
    <w:p>
      <w:pPr>
        <w:pStyle w:val="BookText"/>
        <w:rPr/>
      </w:pPr>
      <w:r>
        <w:rPr>
          <w:rFonts w:ascii="Amiri" w:hAnsi="Amiri" w:eastAsia="Amiri" w:cs="Amiri"/>
          <w:color w:val="111111"/>
          <w:sz w:val="28"/>
          <w:sz w:val="28"/>
          <w:szCs w:val="28"/>
          <w:rtl w:val="true"/>
          <w:lang w:bidi="ar-SA"/>
        </w:rPr>
        <w:t xml:space="preserve">سال وفات ابوالشريك و نام او به دست نيامد و ظاهراً نام اصلى اش نيز همين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مخفى نماند كه بعضى از معانى مذكورۀ لغات مزبوره در كتب لغت متداوله نبوده و در صورت لزوم، محتاج به تتبّع است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نيشابورى، حسن بن محمد، عقلاء المجانين،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ابوشعبل يا ابوشعيل، احمد بن معاوية بن سليم</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ابوشعبۀ حلبى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آل ابى شعبه</w:t>
      </w:r>
    </w:p>
    <w:p>
      <w:pPr>
        <w:pStyle w:val="BookText"/>
        <w:rPr/>
      </w:pPr>
      <w:r>
        <w:rPr>
          <w:rFonts w:ascii="Amiri" w:hAnsi="Amiri" w:eastAsia="Amiri" w:cs="Amiri"/>
          <w:color w:val="111111"/>
          <w:sz w:val="28"/>
          <w:sz w:val="28"/>
          <w:szCs w:val="28"/>
          <w:rtl w:val="true"/>
          <w:lang w:bidi="ar-SA"/>
        </w:rPr>
        <w:t xml:space="preserve">مصطلح رجال و نامش غيرمعلوم و خانوادۀ او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ابى شعبه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ابوالشعثاء، جابر بن زيد ازدى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ابوالشعثاء، يزيد بن زياد بن مهاصر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علم رجال مى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ابوالشعياء، عجاج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رؤبه</w:t>
      </w:r>
    </w:p>
    <w:p>
      <w:pPr>
        <w:pStyle w:val="BookText"/>
        <w:rPr/>
      </w:pPr>
      <w:r>
        <w:rPr>
          <w:rFonts w:ascii="IRNazanin" w:hAnsi="IRNazanin" w:eastAsia="IRNazanin"/>
          <w:color w:val="111111"/>
          <w:sz w:val="28"/>
          <w:sz w:val="28"/>
          <w:szCs w:val="28"/>
          <w:rtl w:val="true"/>
          <w:lang w:bidi="fa-IR"/>
        </w:rPr>
        <w:t>پدر رؤبه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ابوشعيب، حماد بن شعيب حمانى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ابوشعيب، صالح بن خالد محاملى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ابوشفقل</w:t>
      </w:r>
    </w:p>
    <w:p>
      <w:pPr>
        <w:pStyle w:val="BookText"/>
        <w:rPr/>
      </w:pPr>
      <w:r>
        <w:rPr>
          <w:rFonts w:ascii="IRNazanin" w:hAnsi="IRNazanin" w:eastAsia="IRNazanin"/>
          <w:color w:val="111111"/>
          <w:sz w:val="28"/>
          <w:sz w:val="28"/>
          <w:szCs w:val="28"/>
          <w:rtl w:val="true"/>
          <w:lang w:bidi="fa-IR"/>
        </w:rPr>
        <w:t>در مرصّع ابن الاثير گويد كه ابوشفقل شيطان فرزدق شاعر است كه فرزدق به گمان خود اشعار خود را از او روايت مى كند؛ چنانچه ابولبينا نيز شيطانى ديگر مى باشد كه تلقين شعرش مى كند و معنى اين جمله را از خود ابن الاثير نيز بايد پرسيد و در جايى ديگر به نظر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اللّغة همين قدر گويد كه ابوشفقل راويۀ فرزدق، يعنى كسى است كه اشعار فرزدق را از خودش روايت مى كند و از ابولبينا چيزى داير بدين موضوع نگفته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ابوشكور بلخى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شعراى قرن چهارم هجرت مى باشد كه در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امير نوح بن نصر بن احمد بن اسماعيل سامانى، چهارمين حكمران ملوك سامانيّه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معاصر و ظاهراً مدّاح وى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قصايد و قطعات بسيارى بدو </w:t>
      </w:r>
    </w:p>
    <w:p>
      <w:pPr>
        <w:pStyle w:val="BookText"/>
        <w:rPr/>
      </w:pPr>
      <w:r>
        <w:rPr>
          <w:rFonts w:ascii="Amiri" w:hAnsi="Amiri" w:eastAsia="Amiri" w:cs="Amiri"/>
          <w:color w:val="111111"/>
          <w:sz w:val="28"/>
          <w:sz w:val="28"/>
          <w:szCs w:val="28"/>
          <w:rtl w:val="true"/>
          <w:lang w:bidi="ar-SA"/>
        </w:rPr>
        <w:t>منسوب و يك مثنوى مبسوطى نيز به نام آفرين نامه به بحر تقارب بدو منتسب مى باشد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مار را هرچند بهتر پرورى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يكى خشم آورد كيفر برى</w:t>
      </w:r>
    </w:p>
    <w:p>
      <w:pPr>
        <w:pStyle w:val="BookText"/>
        <w:rPr/>
      </w:pPr>
      <w:r>
        <w:rPr>
          <w:rFonts w:ascii="IRNazanin" w:hAnsi="IRNazanin" w:eastAsia="IRNazanin"/>
          <w:color w:val="111111"/>
          <w:sz w:val="28"/>
          <w:sz w:val="28"/>
          <w:szCs w:val="28"/>
          <w:rtl w:val="true"/>
          <w:lang w:bidi="fa-IR"/>
        </w:rPr>
        <w:t xml:space="preserve">سفله فعل مار دارد بى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كن تا سوى سفله ننگرى</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درختى كه تلخش بود گوهرا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چرب و شيرين دهى مر ورا</w:t>
      </w:r>
    </w:p>
    <w:p>
      <w:pPr>
        <w:pStyle w:val="BookText"/>
        <w:rPr/>
      </w:pPr>
      <w:r>
        <w:rPr>
          <w:rFonts w:ascii="IRNazanin" w:hAnsi="IRNazanin" w:eastAsia="IRNazanin"/>
          <w:color w:val="111111"/>
          <w:sz w:val="28"/>
          <w:sz w:val="28"/>
          <w:szCs w:val="28"/>
          <w:rtl w:val="true"/>
          <w:lang w:bidi="fa-IR"/>
        </w:rPr>
        <w:t xml:space="preserve">همان ميوۀ تلخت آرد پديد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چرب و شيرين نخواهى مزيد</w:t>
      </w:r>
    </w:p>
    <w:p>
      <w:pPr>
        <w:pStyle w:val="BookText"/>
        <w:rPr/>
      </w:pPr>
      <w:r>
        <w:rPr>
          <w:rFonts w:ascii="IRNazanin" w:hAnsi="IRNazanin" w:eastAsia="IRNazanin"/>
          <w:color w:val="111111"/>
          <w:sz w:val="28"/>
          <w:sz w:val="28"/>
          <w:szCs w:val="28"/>
          <w:rtl w:val="true"/>
          <w:lang w:bidi="fa-IR"/>
        </w:rPr>
        <w:t>اسم و سال وفات و مشخّصات ديگرى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ابوالشمقمق، مروان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ابوالشمقمق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معروفين شعراى اوايل خلافت هارون الرشيد، پنجمين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باشد كه با ابودلامه و ابوالعتاهيه و ابونواس و نظاير ايشان، كه شرح حال هريكى در محل مقتضى از اين كتاب نگارش يافته، معاصر و از اشعار اوست كه در وصف بغداد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فيها مروئة 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هذا القناع بالطيلسان</w:t>
      </w:r>
    </w:p>
    <w:p>
      <w:pPr>
        <w:pStyle w:val="BookText"/>
        <w:rPr/>
      </w:pPr>
      <w:r>
        <w:rPr>
          <w:rFonts w:ascii="Amiri" w:hAnsi="Amiri" w:eastAsia="Amiri" w:cs="Amiri"/>
          <w:color w:val="111111"/>
          <w:sz w:val="28"/>
          <w:sz w:val="28"/>
          <w:szCs w:val="28"/>
          <w:rtl w:val="true"/>
          <w:lang w:bidi="ar-SA"/>
        </w:rPr>
        <w:t xml:space="preserve">و بقينا في عصبة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يشتهون المديح بالمجان</w:t>
      </w:r>
    </w:p>
    <w:p>
      <w:pPr>
        <w:pStyle w:val="BookText"/>
        <w:rPr/>
      </w:pPr>
      <w:r>
        <w:rPr>
          <w:rFonts w:ascii="IRNazanin" w:hAnsi="IRNazanin" w:eastAsia="IRNazanin"/>
          <w:color w:val="111111"/>
          <w:sz w:val="28"/>
          <w:sz w:val="28"/>
          <w:szCs w:val="28"/>
          <w:rtl w:val="true"/>
          <w:lang w:bidi="fa-IR"/>
        </w:rPr>
        <w:t>روزى مروان با بشار بن برد ملاقات كرد و از صلۀ كاملى كه در مقابل اشعار خود گرفته بوده، خواستار مواسات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جز شعر، كسب و حرفت و صنعت ديگرى ندارم و تو هم مثل من شاعر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كه با شعر خودت تكسّب كرده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لكن الآن در حال عبور از كودكان شنيدم كه مى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سبع جوزات و تينة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فتحوا باب المدينة</w:t>
      </w:r>
    </w:p>
    <w:p>
      <w:pPr>
        <w:pStyle w:val="BookText"/>
        <w:rPr/>
      </w:pPr>
      <w:r>
        <w:rPr>
          <w:rFonts w:ascii="Amiri" w:hAnsi="Amiri" w:eastAsia="Amiri" w:cs="Amiri"/>
          <w:color w:val="111111"/>
          <w:sz w:val="28"/>
          <w:sz w:val="28"/>
          <w:szCs w:val="28"/>
          <w:rtl w:val="true"/>
          <w:lang w:bidi="ar-SA"/>
        </w:rPr>
        <w:t xml:space="preserve">ان بشار بن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تيس أعمى في سفينة</w:t>
      </w:r>
    </w:p>
    <w:p>
      <w:pPr>
        <w:pStyle w:val="BookText"/>
        <w:rPr/>
      </w:pPr>
      <w:r>
        <w:rPr>
          <w:rFonts w:ascii="IRNazanin" w:hAnsi="IRNazanin" w:eastAsia="IRNazanin"/>
          <w:color w:val="111111"/>
          <w:sz w:val="28"/>
          <w:sz w:val="28"/>
          <w:szCs w:val="28"/>
          <w:rtl w:val="true"/>
          <w:lang w:bidi="fa-IR"/>
        </w:rPr>
        <w:t>بشّار قدرى سكوت ورزيد؛ سپس صددرهم به مروان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بگير و ديگر اشعار كودكان را روايت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گويد كه آن دراهم را گرفته و به كودكان دادم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خطيب بغدادى بعد از اين جمله از على بن محمد نامى نقل كرده كه مادامى كه در بصره بودم، همين دو بيت را از بچگان مى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مروان به دست نيامد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ابوشهاب، محمد بن همام عبدى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ابوشهاب، معلى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ابوشيبه، عقبة بن شيبه</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ابوالشيخ،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بن حيان يا حبان، حافظ اصفهانى،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علماى عامّه مى باشد كه تأليفاتى در تفسير قرآن مجيد و احكام شرعيّه و موضوعات ديگر دارد و در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تفسير او به تفسير ابن حبان معروف و از بعض كلمات كشف الظّنون استظهار مى شود كه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جعفر 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رجوع به ابن حبّان هم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ابوالشيص، محمد بن رزين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اعاظم شعراى عرب اواخر قرن دويم هجرت مى باشد كه در رديف شعراى نامى طراز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و حكاياتى از وى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از هر دو چشم نابينا شد و مراثى بسيارى در حق چشم هاى خود گفته و نيز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وقف الهوىٰ بي حيث أنت فليس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 عنه و لا متقدم</w:t>
      </w:r>
    </w:p>
    <w:p>
      <w:pPr>
        <w:pStyle w:val="BookText"/>
        <w:rPr/>
      </w:pPr>
      <w:r>
        <w:rPr>
          <w:rFonts w:ascii="Amiri" w:hAnsi="Amiri" w:eastAsia="Amiri" w:cs="Amiri"/>
          <w:color w:val="111111"/>
          <w:sz w:val="28"/>
          <w:sz w:val="28"/>
          <w:szCs w:val="28"/>
          <w:rtl w:val="true"/>
          <w:lang w:bidi="ar-SA"/>
        </w:rPr>
        <w:t xml:space="preserve">أجد الملامة في هواك لذيذة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لذكرك فليلمني اللوم</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ابوصادق، بشر بن غالب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ابوصادق، ربيعة بن ناجد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ابوصادق، سليم بن قيس هلال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هلالى، سليم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ابوصادق، عبدخير بن ناجد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ابوصادق، كليب جرمى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ابوصالح، احمد بن عبدالملك مؤذن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ابوصالح، اشيم بن عبداللّٰه خراسانى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ابوصالح، خلف بن حماد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ابوصالح، عجلان خباز واسطى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ابوصالح، عقبة بن صالح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ابوصالح، بن سيد ميرزا محسن يا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رضوى تقوى، سيّدى جليل و عالمى است نبيل از اكابر علماى عهد شاه عباس ثانى صفوى </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نسب شريفش با هيجده واسطه به جناب موسى مبرقع بن امام محمد تقى عليه السلام موصول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رضوى نقيب الاشراف سادات عالى درجات رضويّۀ تقويّه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شاه مزبور منصب صدرالممالك را داشت و مدرسۀ صالحيّۀ آن ارض اقدس، كه در اواخر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يافته، از آثار خيريّۀ او مى باشد كه در 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بنايش نهاده و املاك بسيارى براى آن مدرسه و طلاّب علوم دينيّه وقف كرده است و سه سال پيش نيز كتاب هاى بسيارى وقف طلاّب دينيّه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دقائق الخيال نيز از آثار قلمى اوست كه رباعيّات متقدّمين و متأخّرين شعرا را به ترتيب حروف هجا با تعيين شاعرش جمع و تدوين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وفاتش به دست نيامد و ظاهراً نام اصلى اش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ابوصالح، شيخ محمدمهدى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صالح افتونى</w:t>
      </w:r>
    </w:p>
    <w:p>
      <w:pPr>
        <w:pStyle w:val="BookText"/>
        <w:rPr/>
      </w:pPr>
      <w:r>
        <w:rPr>
          <w:rFonts w:eastAsia="Times New Roman" w:cs="Times New Roman" w:ascii="Times New Roman" w:hAnsi="Times New Roman"/>
          <w:color w:val="111111"/>
          <w:sz w:val="28"/>
          <w:szCs w:val="28"/>
          <w:lang w:val="en-US" w:bidi="en-US"/>
        </w:rPr>
        <w:t>3606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ابوالصباح، ابراهيم بن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عبدى كنانى كوفى، از ثقات و معتمدين محدّثين شيعه از اصحاب صادقين عليهما السلام بوده، بلكه از حضرت امام موسى عليه السلام نيز روايت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اعيان و اعلام دين و افاضل فقهاى اصحاب ائمّه عليهم السلام و مراجع و رؤساى ايشان و در احكام دينيّه مرجع فتوا و حرام و حلال بود؛ بالجمله، ممدوح تمامى علماى رجال و يكى از اصحاب اصول اربع مأة مشهوره بوده و اخبار بسيارى نيز در مدح وى وارد و حضرت صادق عليه السلام از كثرت وثاقت و اعتدال و استقامت وى ميزانش ناميده و بدو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ميزان لا عين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تو ميزانى هستى به غايت معتدل كه هر دو كفّه اش برابر بوده و يكى از آنها زيادتى به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بعد از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كه نعيم بر وزن كميل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منسوب به عبدالقيس، يكى از پدران ابوالصباح است؛ چنانچه در كلمات بعضى از اجلّه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ناميده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كنانة بن خزيمة بن مدركة بن الياس بن مضر است كه سرسلسله و پدر قبيلۀ مشهوره اى از قبايل عرب بوده و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 اعلاى چهاردهمين حضرت نبوى صلى الله عليه و 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ابوالصباح، حكم بن عمير همدانى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ابوالصبيح، دراج بن عبداللّٰه</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ابوالصحارى</w:t>
      </w:r>
    </w:p>
    <w:p>
      <w:pPr>
        <w:pStyle w:val="BookText"/>
        <w:rPr/>
      </w:pPr>
      <w:r>
        <w:rPr>
          <w:rFonts w:ascii="Amiri" w:hAnsi="Amiri" w:eastAsia="Amiri" w:cs="Amiri"/>
          <w:color w:val="111111"/>
          <w:sz w:val="28"/>
          <w:sz w:val="28"/>
          <w:szCs w:val="28"/>
          <w:rtl w:val="true"/>
          <w:lang w:bidi="ar-SA"/>
        </w:rPr>
        <w:t>مجهول الاسم، از اصحاب حضرت باقر عليه السلام و مصطلح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ابوصخر، خنيس بن خالد خزاعى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ابوصخر، عمرو بن طلحۀ عجلى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ابوصخر، كثير بن عبدالرحمان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ابى جمعة اسود بن عامر بن عويمر، خزاعى، از مشاهير شعرا و عشّاق عرب مى باشد كه با عشق و محبت عزّة، دختر جميل بن حفص بن اياس بن عبدالعزى بن حاجب، شهرت داشت و اكثر اشعارش دربارۀ همين معشوقه اش بوده و بين ايشان حكايات و نوادرى جارى مى باشد كه در كتب مربوطه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مجنون عامرى معروف را گاهى با معشوقه اش، ليلى، معرفى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گاه است كثير را نيز با معشوقه اش، عزة، معرفى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همچنين عزة را نيز گاهى به جهت انتساب به جدّ اعلاى حاجب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عزة الحاجبية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گاهى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گويند؛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ليلى كه از قبيلۀ بنى عامر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كثير نيز در بعضى از اشعار خود به همين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موصوف داشته؛ چنانچه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ما أتتنا خلّة كى تزيلنا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أبينا و قلنا الحاجبية أول</w:t>
      </w:r>
    </w:p>
    <w:p>
      <w:pPr>
        <w:pStyle w:val="BookText"/>
        <w:rPr/>
      </w:pPr>
      <w:r>
        <w:rPr>
          <w:rFonts w:ascii="Amiri" w:hAnsi="Amiri" w:eastAsia="Amiri" w:cs="Amiri"/>
          <w:color w:val="111111"/>
          <w:sz w:val="28"/>
          <w:sz w:val="28"/>
          <w:szCs w:val="28"/>
          <w:rtl w:val="true"/>
          <w:lang w:bidi="ar-SA"/>
        </w:rPr>
        <w:t xml:space="preserve">سنوليك عرفاً إن أردت وصالنا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لتلك الحاجبية أوصل</w:t>
      </w:r>
    </w:p>
    <w:p>
      <w:pPr>
        <w:pStyle w:val="BookText"/>
        <w:rPr/>
      </w:pPr>
      <w:r>
        <w:rPr>
          <w:rFonts w:ascii="Amiri" w:hAnsi="Amiri" w:eastAsia="Amiri" w:cs="Amiri"/>
          <w:color w:val="111111"/>
          <w:sz w:val="28"/>
          <w:sz w:val="28"/>
          <w:szCs w:val="28"/>
          <w:rtl w:val="true"/>
          <w:lang w:bidi="ar-SA"/>
        </w:rPr>
        <w:t>نيز از ابيات يك قصيدۀ تائيه مشهورۀ كثير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و تهيامي بعزة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تسلّيت من وجد بها و تسلت</w:t>
      </w:r>
    </w:p>
    <w:p>
      <w:pPr>
        <w:pStyle w:val="BookText"/>
        <w:rPr/>
      </w:pPr>
      <w:r>
        <w:rPr>
          <w:rFonts w:ascii="Amiri" w:hAnsi="Amiri" w:eastAsia="Amiri" w:cs="Amiri"/>
          <w:color w:val="111111"/>
          <w:sz w:val="28"/>
          <w:sz w:val="28"/>
          <w:szCs w:val="28"/>
          <w:rtl w:val="true"/>
          <w:lang w:bidi="ar-SA"/>
        </w:rPr>
        <w:t xml:space="preserve">لكالمرتجي ظل الغمامة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تبوّأ منها للمقيل اضمحلت</w:t>
      </w:r>
    </w:p>
    <w:p>
      <w:pPr>
        <w:pStyle w:val="BookText"/>
        <w:rPr/>
      </w:pPr>
      <w:r>
        <w:rPr>
          <w:rFonts w:ascii="IRNazanin" w:hAnsi="IRNazanin" w:eastAsia="IRNazanin"/>
          <w:color w:val="111111"/>
          <w:sz w:val="28"/>
          <w:sz w:val="28"/>
          <w:szCs w:val="28"/>
          <w:rtl w:val="true"/>
          <w:lang w:bidi="fa-IR"/>
        </w:rPr>
        <w:t>اشعار كثير كه در باب مماطله و خلف وعده كردن عزة گفته،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نوادر اتفاقات آنكه كثير در مدينه غلام عطرفروشى داشته كه عطر را به زنان عرب نسيه مى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عادت به عزة هم نسيه فروخته بود، لكن عزة در تأديۀ بهاى عطر با مسامحه مى گذرانيد تا آنكه باز روزى با جمعى از زنان ديگر در آن دكان بودند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نيز بهاى عطر را مطالبه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عزة بازهم طفره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زودى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غلام اين شعر كثير را كه پيش از آن موقع در خلف وعدۀ عزة گفته بوده و در باب كنى ضمن شرح حال ام البنين، بنت عبدالعزيز بن مروان زن وليد بن عبدالملك اموى، نيز اشاره خواهيم كرد، از راه تمثل فروخواند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از اينكه او همان معشوقۀ مالك خودش، كثير،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قضى كل ذى دين فوفى غريمه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عزة ممطول معنى غريمها</w:t>
      </w:r>
    </w:p>
    <w:p>
      <w:pPr>
        <w:pStyle w:val="BookText"/>
        <w:rPr/>
      </w:pPr>
      <w:r>
        <w:rPr>
          <w:rFonts w:ascii="IRNazanin" w:hAnsi="IRNazanin" w:eastAsia="IRNazanin"/>
          <w:color w:val="111111"/>
          <w:sz w:val="28"/>
          <w:sz w:val="28"/>
          <w:szCs w:val="28"/>
          <w:rtl w:val="true"/>
          <w:lang w:bidi="fa-IR"/>
        </w:rPr>
        <w:t>زنان 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اين زن بدهكار خود را نمى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كه او همان عزة، معشوقۀ كثير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گواه مى گيرم كه عزة را از بدهى خودش بحل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غلام قضيه را به مالك خودش، كثير،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نيز خدا را شاهد مى گيرم كه تو را محض رضاى خداوندى آزاد كرده و تمامى سرمايۀ دكان عطّارى را نيز به تو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در زمان خلافت بنى اميّه مى زيست و به نوشتۀ قاموس الاعلام، با عبدالملك بن مروان، پنجمين خليفۀ اموى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عبدالعزيز و پسرش، يزيد، مربوط بود و مدايح بسيارى هم دربارۀ ايشان گفته است؛ بااين حال، محبت فوق العاده به حضرت على المرتضى عليه السلام و اهل بيت حضرت رسالت عليهم السلام داشت و اين انتساب خود را هم از امراى بنى اميّه كتمان نمى كرده است،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اين كلام قاموس الاعلام آنكه كثير در مذهب اهل سنّت و جماعت بوده و نسبت به حضرت اميرالمؤمنين عليه السلام و خانوادۀ رسالت عليهم السلام نيز محبت فوق العاده داشته است، لكن ظاهر كلام بعضى از اجلّه آنكه كثير شيعه مذهب بوده و دربارۀ آل ابى طالب تعصّب بسيارى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عبدالملك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قسم به حق على بن ابى طالب عليه السلام راست بگو كه عاشق تر از خود را سراغ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حق خودت قسم مى دادى، هرآينه راست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همچنان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بيابانى مى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مردى دامى درست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 براى چه اينجا نشسته اى‌؟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و اهل و عيالم گرسنه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دام را گذاشتم كه شكارى به دست آورم و قوت و معاش يك روزه را تهيه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اينجا با تو باشم كه بلكه شكارى به دست آورى و يك قسمت هم به من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راضى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بوديم تا يك آهو به دام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خواستيم كه آن 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سبقت كرد و آن آهو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گرفتن ، بند از پايش برداشته و رهايش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پرسش از سبب آن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شبيه ليلى بود، رحم و رقّت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اشعار را انشا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ايا شبه ليلى لاتروعى فاننى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اليوم من وحشية لصديق</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و قد اطلقتها من وثاقها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 لليلى ما حييت طليق </w:t>
      </w:r>
    </w:p>
    <w:p>
      <w:pPr>
        <w:pStyle w:val="BookText"/>
        <w:rPr/>
      </w:pPr>
      <w:r>
        <w:rPr>
          <w:rFonts w:ascii="Amiri" w:hAnsi="Amiri" w:eastAsia="Amiri" w:cs="Amiri"/>
          <w:color w:val="111111"/>
          <w:sz w:val="28"/>
          <w:sz w:val="28"/>
          <w:szCs w:val="28"/>
          <w:rtl w:val="true"/>
          <w:lang w:bidi="ar-SA"/>
        </w:rPr>
        <w:t xml:space="preserve">و عينك عيناها و جيدك جيدها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ان عظم الساق منك دقيق</w:t>
      </w:r>
    </w:p>
    <w:p>
      <w:pPr>
        <w:pStyle w:val="BookText"/>
        <w:rPr/>
      </w:pPr>
      <w:r>
        <w:rPr>
          <w:rFonts w:ascii="IRNazanin" w:hAnsi="IRNazanin" w:eastAsia="IRNazanin"/>
          <w:color w:val="111111"/>
          <w:sz w:val="28"/>
          <w:sz w:val="28"/>
          <w:szCs w:val="28"/>
          <w:rtl w:val="true"/>
          <w:lang w:bidi="fa-IR"/>
        </w:rPr>
        <w:t xml:space="preserve">بالجمله، كثير اغلب اوقات در مصر و دمشق شام امرار حيات مى نمود؛ عاقبت به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مدينۀ منوره درگذشت و عكرمه از موالى ابن عباس هم در همان روز وفات كثير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افقه الناس و اشعر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مخفى نماند كه عزّة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فتحه و تشديد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كثيّر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اوّل و فتح ثانى و كسر و تشديد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مشهورۀ صاحب ترجمه است كه از كثرت كوتاه قدى بدين صفت شهرت يافته است؛ چنانچه به همين سبب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كسى كثير را در حين طواف ديد و بعد از آن مى گفته است هركه گويد كه قامت او بيشتر از سه وجب بوده، دروغ گفته است و بنابراين سبب كه در وجه تسميه كثير گفته اند، اين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 صاحب ترجمه مى باشد، ولكن اسمى ديگر به نظر نرسيد و شايد اسم اصلى اش نيز همان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ابوصخره، احمد بن ابى نعيم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رياشى، احمد بن ابى نعيم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ابوصدقه، بشر بن مسلمة كوفى</w:t>
      </w:r>
    </w:p>
    <w:p>
      <w:pPr>
        <w:pStyle w:val="BookText"/>
        <w:rPr/>
      </w:pPr>
      <w:r>
        <w:rPr>
          <w:rFonts w:ascii="Amiri" w:hAnsi="Amiri" w:eastAsia="Amiri" w:cs="Amiri"/>
          <w:color w:val="111111"/>
          <w:sz w:val="28"/>
          <w:sz w:val="28"/>
          <w:szCs w:val="28"/>
          <w:rtl w:val="true"/>
          <w:lang w:bidi="ar-SA"/>
        </w:rPr>
        <w:t>مصطلح علم رجال و موكول بدان علم شريف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ابوالصفا، خليل بن احمد عروضى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ابوعبدالرحمان، خليل بن احمد</w:t>
      </w:r>
    </w:p>
    <w:p>
      <w:pPr>
        <w:pStyle w:val="BookText"/>
        <w:rPr/>
      </w:pPr>
      <w:r>
        <w:rPr>
          <w:rFonts w:eastAsia="Times New Roman" w:cs="Times New Roman" w:ascii="Times New Roman" w:hAnsi="Times New Roman"/>
          <w:color w:val="111111"/>
          <w:sz w:val="28"/>
          <w:szCs w:val="28"/>
          <w:lang w:val="en-US" w:bidi="en-US"/>
        </w:rPr>
        <w:t>3608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ابوصفره، ظالم بن سراق</w:t>
      </w:r>
    </w:p>
    <w:p>
      <w:pPr>
        <w:pStyle w:val="BookText"/>
        <w:rPr/>
      </w:pPr>
      <w:r>
        <w:rPr>
          <w:rFonts w:ascii="IRNazanin" w:hAnsi="IRNazanin" w:eastAsia="IRNazanin"/>
          <w:color w:val="111111"/>
          <w:sz w:val="28"/>
          <w:sz w:val="28"/>
          <w:szCs w:val="28"/>
          <w:rtl w:val="true"/>
          <w:lang w:bidi="fa-IR"/>
        </w:rPr>
        <w:t>از اصحاب حضرت اميرالمؤمنين عليه السلام مى باشد كه بعد از وقعۀ جمل حاضر خدمت آن حضرت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اگر حاضر جمل مى بودم، يك تن از قبيلۀ ازد با تو مقاتله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وفات يافت و آن حضرت به جنازه اش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پسرش، مهلب، نيز به عنوان ابوسعيد، مهلب مذكور و وزير مهلبى حسن بن محمد نيز، كه از احفاد اوست، به عنوان مهلبى، حسن بن محمد در باب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يافته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ابوصفيه</w:t>
      </w:r>
    </w:p>
    <w:p>
      <w:pPr>
        <w:pStyle w:val="BookText"/>
        <w:rPr/>
      </w:pPr>
      <w:r>
        <w:rPr>
          <w:rFonts w:ascii="IRNazanin" w:hAnsi="IRNazanin" w:eastAsia="IRNazanin"/>
          <w:color w:val="111111"/>
          <w:sz w:val="28"/>
          <w:sz w:val="28"/>
          <w:szCs w:val="28"/>
          <w:rtl w:val="true"/>
          <w:lang w:bidi="fa-IR"/>
        </w:rPr>
        <w:t>در اصطلاح رجالى، كنيۀ دينار، پدر ابوحمزۀ ثمالى سابق الذكر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ابوالصلاح، تقى </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تقى الدين بن نجم يا نجم الدين بن عبيداللّه، حلبى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اختلاف التعابير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اجل اقدم، فقيه فاضل، محدّث ثقه و معتمد، از اعاظم مشايخ اماميّه، از اعيان فقها و متكلّمين قرن پنجم هجرى شيعه مى باشد كه در مراتب علميّه و ايفاى وظايف دينيّه داراى مقامى عالى و از تلامذۀ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سلاّر بن عبدالعزيز ديلمى نيز تلمذ نموده و از طرف سيّد به تدريس يا قيام به امور دينيّۀ بلاد حلب منصوب شد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آنچه از بعض كتب تراجم استظهار مى شود، از طرف شيخ طوسى نيز در بلاد شام نيابت داشت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موصوف مى باشد و در اصطلاح فقها با هريك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مذكورش دارند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علم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شبه الملاحدة؛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الذّخيرة للمرتضى؛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سه در 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المرشد فى طريق التّعبّد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ابوالصلاح به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صد سالگى در حلب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ابوالصلاح، خليل بن ايبك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صفدى</w:t>
      </w:r>
    </w:p>
    <w:p>
      <w:pPr>
        <w:pStyle w:val="BookText"/>
        <w:rPr/>
      </w:pPr>
      <w:r>
        <w:rPr>
          <w:rFonts w:eastAsia="Times New Roman" w:cs="Times New Roman" w:ascii="Times New Roman" w:hAnsi="Times New Roman"/>
          <w:color w:val="111111"/>
          <w:sz w:val="28"/>
          <w:szCs w:val="28"/>
          <w:lang w:val="en-US" w:bidi="en-US"/>
        </w:rPr>
        <w:t>3610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ابوالصلت، 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عبدالعزيز بن ابى الصلت، مغربى اندلسى دانى، از مشاهير اطبّا و حكماى قرن ششم هجرى مى باشد كه در سال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بلدۀ دانيه نامى از بلاد اندلس از اراضى مغرب زمين متولد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 در شهر اشبيليه از بلاد اندلس و مدتى هم در مصر و اسكندريّه و ساليان درازى در شهر مهديّه از بلاد افريقا مراتب علميّه را تكميل نمود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علاوه بر فن طب و فنون ديگر حكمت كه قرين ابوعلى اش شمارند، در فنون ادبى و شعرى و علوم پيشينيان نيز مهارتى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بالخصوص در رياضيّات و هيئت و نجوم و هندسه متفرّد بود و عديل ابوريحان بيرونى سابق الذكرش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الاعلام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ابوالصّلت وارد اسكندريّه بوده، يك كشتى در جاى بسيار عميق دريا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ابوالصّلت قدرت بيرون آوردن را به وزير وقت مصر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موافق دستور خود ابوالصّلت، وسايل لازمه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اقدام به عمل، كشتى را به واسطۀ مقرّه ها روى آب آوردند، ولى در عين حال طناب هاى معموله در كار گسيخته شد و كشتى از نو غرق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در خشم شده و آن حكيم را در زندان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بيست سال در زندان بود و به روايتى در كتابخانه اى محبوسش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از فرصت استفاده كرده و تمامى كتاب هاى آنجا را مطالعۀ كامل نمود و بدين وسيله، دايرۀ معلومات متنوعۀ او فوق العاده توسعه يافت تا از آنجا بيرون آمده و باز به مهديّه مراجعت كرد و در اوّل محرّم سال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 جا با مرض استسقا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ابيات قصيده اى است كه نقش آن را بر سنگ مزارش وصيّت 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سكنتك يا دار الفناء مصدقا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بانى الى دار البقاء اصير</w:t>
      </w:r>
    </w:p>
    <w:p>
      <w:pPr>
        <w:pStyle w:val="BookText"/>
        <w:rPr/>
      </w:pPr>
      <w:r>
        <w:rPr>
          <w:rFonts w:ascii="Amiri" w:hAnsi="Amiri" w:eastAsia="Amiri" w:cs="Amiri"/>
          <w:color w:val="111111"/>
          <w:sz w:val="28"/>
          <w:sz w:val="28"/>
          <w:szCs w:val="28"/>
          <w:rtl w:val="true"/>
          <w:lang w:bidi="ar-SA"/>
        </w:rPr>
        <w:t xml:space="preserve">و اعظم ما فى الامر انى 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عادل فى الحكم ليس يجور</w:t>
      </w:r>
    </w:p>
    <w:p>
      <w:pPr>
        <w:pStyle w:val="BookText"/>
        <w:rPr/>
      </w:pPr>
      <w:r>
        <w:rPr>
          <w:rFonts w:ascii="Amiri" w:hAnsi="Amiri" w:eastAsia="Amiri" w:cs="Amiri"/>
          <w:color w:val="111111"/>
          <w:sz w:val="28"/>
          <w:sz w:val="28"/>
          <w:szCs w:val="28"/>
          <w:rtl w:val="true"/>
          <w:lang w:bidi="ar-SA"/>
        </w:rPr>
        <w:t xml:space="preserve">فياليت شعري كيف القاه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زادي قليل والذنوب كثير</w:t>
      </w:r>
    </w:p>
    <w:p>
      <w:pPr>
        <w:pStyle w:val="BookText"/>
        <w:rPr/>
      </w:pPr>
      <w:r>
        <w:rPr>
          <w:rFonts w:ascii="Amiri" w:hAnsi="Amiri" w:eastAsia="Amiri" w:cs="Amiri"/>
          <w:color w:val="111111"/>
          <w:sz w:val="28"/>
          <w:sz w:val="28"/>
          <w:szCs w:val="28"/>
          <w:rtl w:val="true"/>
          <w:lang w:bidi="ar-SA"/>
        </w:rPr>
        <w:t>نيز به ابوالصّلت منسوب و از لطايف اشعار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قائلة ما بال مثلك خاملا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ءانت ضعيف الرأى ام انت عاجز</w:t>
      </w:r>
    </w:p>
    <w:p>
      <w:pPr>
        <w:pStyle w:val="BookText"/>
        <w:rPr/>
      </w:pPr>
      <w:r>
        <w:rPr>
          <w:rFonts w:ascii="Amiri" w:hAnsi="Amiri" w:eastAsia="Amiri" w:cs="Amiri"/>
          <w:color w:val="111111"/>
          <w:sz w:val="28"/>
          <w:sz w:val="28"/>
          <w:szCs w:val="28"/>
          <w:rtl w:val="true"/>
          <w:lang w:bidi="ar-SA"/>
        </w:rPr>
        <w:t xml:space="preserve">فقلت لها ذنبي الى القوم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يحوزوه من المجد حائز</w:t>
      </w:r>
    </w:p>
    <w:p>
      <w:pPr>
        <w:pStyle w:val="BookText"/>
        <w:rPr/>
      </w:pPr>
      <w:r>
        <w:rPr>
          <w:rFonts w:ascii="Amiri" w:hAnsi="Amiri" w:eastAsia="Amiri" w:cs="Amiri"/>
          <w:color w:val="111111"/>
          <w:sz w:val="28"/>
          <w:sz w:val="28"/>
          <w:szCs w:val="28"/>
          <w:rtl w:val="true"/>
          <w:lang w:bidi="ar-SA"/>
        </w:rPr>
        <w:t xml:space="preserve">و ما فاتنى شيئ سوى الحظ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المعالى فهى عندى غرائز</w:t>
      </w:r>
    </w:p>
    <w:p>
      <w:pPr>
        <w:pStyle w:val="BookText"/>
        <w:rPr/>
      </w:pPr>
      <w:r>
        <w:rPr>
          <w:rFonts w:ascii="IRNazanin" w:hAnsi="IRNazanin" w:eastAsia="IRNazanin"/>
          <w:color w:val="111111"/>
          <w:sz w:val="28"/>
          <w:sz w:val="28"/>
          <w:szCs w:val="28"/>
          <w:rtl w:val="true"/>
          <w:lang w:bidi="fa-IR"/>
        </w:rPr>
        <w:t>در هريك از ادويۀ مفرده و اسطرلاب و شرح حال شعراى اندلس و منطق و هندسه و بعضى از موضوعات ديگر تأليفى 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 xml:space="preserve">؛ فيلسوف الدوله، عبدالحسين، مطرح الأنظار فى تراجم اطباء الاعصار والامصار،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3611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ابوالصلت، عبدالسلام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مروى خراسانى، از مشاهير محدّثين مى باشد كه وثاقت و جلالت و صحيح الحديث بودن وى بين الفريقين مسلّم، بلكه موافق تصريح بعضى از اكابر اهل فن، شيعه مذهب و محبّ خانوادۀ حضرت رسالت صلى الله عليه و آله و خادم حضرت رضا عليه السلام بوده و احاديث بسيارى از آن حضرت روايت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با علماى عامّه نيز مخالطت داشته و اخبار ايشان را نيز روايت مى كرد و شايد همين قضيه منشأ اشتباه بعضى از اجلّه شده و به عامى بودنش رفته اند؛ به هرحال، وثاقت او مصرّح به علماى عامّه نيز بوده، بلكه بعضى از ايشان عيب او را منحصر به تشيّع و رافضى و محبّ آل رسول بودنش داشته اند و بس و بسط زائد موكول به كتب مربوطه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ابوالصمصام، سيد ذوالفقار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معبد بن حسن، حسنى مروزى،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ابوالصمصام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ابوالوضاح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عمادالدين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اجلاى علماى نامى اماميّۀ قرن ششم هجرى مى باشد كه فقيه متكلّم عالم فاضل، از عدول و ثقات محدّثين شيعه، انوار علميّه اش ساطع، از كثرت علم و ديانت و وثاقت كه داشته، در سند بسيارى از اجازات علما واقع و كمتر اجازه اى است كه سندش خالى از روايت 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مشايخ روايت ابن شهرآشوب، قطب راوندى، سيد ضياءالدين فضل الله راوندى بوده و او هم از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نجاشى و سلاّر بن عبدالعزيز ديلمى و نظاير ايشان روايت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زياده بر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كرده و شيخ منتجب الدين در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او با او ملاقات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خاطر دارم كه نام ابوالصمصام را در جايى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جايى ديگر، كه هر دو از نظرم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الكنى،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ابوالصمصام، سيد ذوالفقار بن معدّ</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حسينى مروزى، به نوشتۀ مستطرفات بروجردى، از اجلاّى علماى اماميّه مى باشد كه از سيد مرتضى و شيخ طوسى روايت نموده و ابن شهرآشوب و شيخ منتجب الدين نيز از وى روايت مى كنند و منتجب الدين او را در سن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اش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اين جمله آن است كه اين ابوالصمصام، همان مذكور فوق است؛ امّا مغايرت نام پدر و حسينى بودن نسب، ممكن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سهو قلم كاتب بوده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جدّ ذوالفقار باشد و خود بروجردى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كرده و با دو فتحه و تشديد دال بودن آن تصريح نموده و صاحب ترجمه را هم من باب نسبت به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 بن 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و صريح كلام تنقيح المقال، كه هر دو را مستقلاً عنوان كرده، تعدّد سيد ذوالفقار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ابوالصمصام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به حكم پاره اى قراين جليّه از وحدت اسم و كنيه و زمان و مشايخ و مدت عمر و غيره وحدت و يكى بودن ابوالصمصام سيد ذوالفقار بوده و بعضى از اختلافات جزئى هم از قبيل حسنى يا حسينى و معدّ و معبد و مانند اينها سهل و بعضى محمول بر اشتباه كاتب و بعضى ديگر از قبيل مسامحات عرفيّه بوده و قادح در اتّحاد نمى باشد؛ بااين همه، مطلب بسيار سهل و بر فرض تعدّد نيز هر دو در غايت جلالت و وثاقت بوده و در اعتبار سند روايتى كه در آن واقع شده، خللى نمى رساند و تأليفى هم ندارند كه محض به جهت معرفت اعتبار و عدم اعتبار آن، معرفت حال مؤلف نيز ضرور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ابوالصمصام، سيد عمادالدين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ابوالصمصام، سيد ذوالفقار بن محمد</w:t>
      </w:r>
    </w:p>
    <w:p>
      <w:pPr>
        <w:pStyle w:val="BookText"/>
        <w:rPr/>
      </w:pPr>
      <w:r>
        <w:rPr>
          <w:rFonts w:ascii="Amiri" w:hAnsi="Amiri" w:eastAsia="Amiri" w:cs="Amiri"/>
          <w:color w:val="111111"/>
          <w:sz w:val="28"/>
          <w:sz w:val="28"/>
          <w:szCs w:val="28"/>
          <w:rtl w:val="true"/>
          <w:lang w:bidi="ar-SA"/>
        </w:rPr>
        <w:t xml:space="preserve">ابوالصمصام، سيد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ابوالصمصام، سيد ذوالفقار بن محمد</w:t>
      </w:r>
    </w:p>
    <w:p>
      <w:pPr>
        <w:pStyle w:val="BookText"/>
        <w:rPr/>
      </w:pPr>
      <w:r>
        <w:rPr>
          <w:rFonts w:ascii="Amiri" w:hAnsi="Amiri" w:eastAsia="Amiri" w:cs="Amiri"/>
          <w:color w:val="111111"/>
          <w:sz w:val="28"/>
          <w:sz w:val="28"/>
          <w:szCs w:val="28"/>
          <w:rtl w:val="true"/>
          <w:lang w:bidi="ar-SA"/>
        </w:rPr>
        <w:t xml:space="preserve">ابوالصمصام، سيد معبد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ابوالصمصام، سيد ذوالفقار 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ابوالصهبان، عبدالجبار</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ابوصهيب، حكيم بن صهيب صيرفى</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ابوالضريس، عبدالملك بن اعين</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ابوضمره، انس بن عياض ليثى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ابوالضياء، حسن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بورينى</w:t>
      </w:r>
    </w:p>
    <w:p>
      <w:pPr>
        <w:pStyle w:val="BookText"/>
        <w:rPr/>
      </w:pPr>
      <w:r>
        <w:rPr>
          <w:rFonts w:eastAsia="Times New Roman" w:cs="Times New Roman" w:ascii="Times New Roman" w:hAnsi="Times New Roman"/>
          <w:color w:val="111111"/>
          <w:sz w:val="28"/>
          <w:szCs w:val="28"/>
          <w:lang w:val="en-US" w:bidi="en-US"/>
        </w:rPr>
        <w:t>3613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ابوالضياء، عبدالرحمان بن عبدالكريم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ابراهيم بن على بن زياد، اشعرى الاصول، شافعى الفروع، يافعى التصوف، ابوالضياءالكنيه، زبيدى الولادة والنشأه، شيخ الاسلام الشّهره، از اكابر عرفاى علما و علماى عرفاى قرن دهم هجرت مى باشد كه در كتاب نور سافر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مفتى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اوصاف عاليه اش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قرآن را نزد پدرش حفظ، حديث و تفسير و اخبار و سير را نيز از ابن الديبع آتى الترجمه اخذ، فقه و اصول و ديگر علوم متداوله را هم از اكابر وقت تكميل نمود تا از طرف اساتيد خود به اجازۀ تدريس و فتوا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 شهر زبيد از بلاد يمن و مدارس اشرفيّه و واثقيّه و وهابيّه از مدارس آن بلده پيش از ظهر چهار روز شنبه و يكشنبه و سه شنبه و چهارشنبه و عصر شش روز غير از جمعه نيز در منزل خود بعد از نماز عصر با كمال تحقيق و دقّت نظر تدريس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الاسف با وجود اين همه، چنانچه نوعاً عادت زمان است، با تمام عسرت و پريشانى امرار زندگانى مى نمود و غالباً قدرت قوت روزانه را نداشت، بلكه شبى كه زنش وضع حمل مى كرد، قدرت ضروريّات آن موقع را نيز نداشته و خانه اش هم تاريك و بى چراغ بوده است؛ بااين همه، اصلاً درس را ترك نمى كرد و بعد از اتمام درس به تحصيل قوت روزانه مى پرداخت و در هريك از احكام غنا و محراب و مفقودالخبر و جهر به بسم اللّه و مانند اينها تأليفى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اثبات سنّة رفع اليدين عند الاحرام والرّكوع والأعتدال والقيام من الرّكعتين؛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الادلّة الواضحة فى الجهر بالبسملة و انّها من الفاتحة؛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المعقود فى احكام المفقود؛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النّقاب عن احكام المحراب؛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 العنا فى احكام الغنا و غيرها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او شب يكشنبه يازدهم رجب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شهر زبيد يمن واقع </w:t>
      </w:r>
      <w:bookmarkStart w:id="78" w:name="pg15942_166305"/>
    </w:p>
    <w:p>
      <w:pPr>
        <w:pStyle w:val="BookText"/>
        <w:rPr/>
      </w:pPr>
      <w:bookmarkEnd w:id="78"/>
      <w:r>
        <w:rPr>
          <w:rFonts w:ascii="IRNazanin" w:hAnsi="IRNazanin" w:eastAsia="IRNazanin"/>
          <w:color w:val="111111"/>
          <w:sz w:val="28"/>
          <w:sz w:val="28"/>
          <w:szCs w:val="28"/>
          <w:rtl w:val="true"/>
          <w:lang w:bidi="fa-IR"/>
        </w:rPr>
        <w:t>شد و پسرش، عبدالسلام، بعد از نماز صبح به جنازه اش نماز خواند و در مقبرۀ باب القربه نزد پدرش به خاك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عيدروس، عبدالقادر بن شيخ، النور السافر عن اخبار القرن العاشر،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ابوالضياح، نعمان بن ثابت انصارى صحابى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ابوطارق، كثير بن طارق قنبرى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Heading3"/>
        <w:numPr>
          <w:ilvl w:val="2"/>
          <w:numId w:val="1"/>
        </w:numPr>
        <w:rPr/>
      </w:pPr>
      <w:bookmarkStart w:id="79" w:name="__RefHeading___Toc16128327_2142443653"/>
      <w:bookmarkStart w:id="80" w:name="_Toc27"/>
      <w:bookmarkEnd w:id="79"/>
      <w:r>
        <w:rPr>
          <w:rtl w:val="true"/>
        </w:rPr>
        <w:t>ابوطالب</w:t>
      </w:r>
      <w:bookmarkEnd w:id="80"/>
    </w:p>
    <w:p>
      <w:pPr>
        <w:pStyle w:val="BookText"/>
        <w:rPr/>
      </w:pPr>
      <w:r>
        <w:rPr>
          <w:rFonts w:ascii="IRNazanin" w:hAnsi="IRNazanin" w:eastAsia="IRNazanin"/>
          <w:color w:val="111111"/>
          <w:sz w:val="28"/>
          <w:sz w:val="28"/>
          <w:szCs w:val="28"/>
          <w:rtl w:val="true"/>
          <w:lang w:bidi="fa-IR"/>
        </w:rPr>
        <w:t>ابوطالب</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ابوطالب، احمد بن بكر بن بقيه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بقيه، احمد</w:t>
      </w:r>
    </w:p>
    <w:p>
      <w:pPr>
        <w:pStyle w:val="BookText"/>
        <w:rPr/>
      </w:pPr>
      <w:r>
        <w:rPr>
          <w:rFonts w:ascii="Amiri" w:hAnsi="Amiri" w:eastAsia="Amiri" w:cs="Amiri"/>
          <w:color w:val="111111"/>
          <w:sz w:val="28"/>
          <w:sz w:val="28"/>
          <w:szCs w:val="28"/>
          <w:rtl w:val="true"/>
          <w:lang w:bidi="ar-SA"/>
        </w:rPr>
        <w:t xml:space="preserve">ابوطالب، سيد اسماعيل حسينى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سيد ابوطالب</w:t>
      </w:r>
    </w:p>
    <w:p>
      <w:pPr>
        <w:pStyle w:val="BookText"/>
        <w:rPr/>
      </w:pPr>
      <w:r>
        <w:rPr>
          <w:rFonts w:eastAsia="Times New Roman" w:cs="Times New Roman" w:ascii="Times New Roman" w:hAnsi="Times New Roman"/>
          <w:color w:val="111111"/>
          <w:sz w:val="28"/>
          <w:szCs w:val="28"/>
          <w:lang w:val="en-US" w:bidi="en-US"/>
        </w:rPr>
        <w:t>3614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ابوطالب، سعد </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على، ازدى،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وحيد بغدادى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ادباى اواخر قرن چهارم هجرت مى باشد كه در نحو و عروض و لغت و ادبيّات معموله به ديگران تقدّم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متنبّى معروف را شرح كرده و در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ابوطالب، عبدالله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انبارى، عبداللّٰه</w:t>
      </w:r>
    </w:p>
    <w:p>
      <w:pPr>
        <w:pStyle w:val="BookText"/>
        <w:rPr/>
      </w:pPr>
      <w:r>
        <w:rPr>
          <w:rFonts w:eastAsia="Times New Roman" w:cs="Times New Roman" w:ascii="Times New Roman" w:hAnsi="Times New Roman"/>
          <w:color w:val="111111"/>
          <w:sz w:val="28"/>
          <w:szCs w:val="28"/>
          <w:lang w:val="en-US" w:bidi="en-US"/>
        </w:rPr>
        <w:t>3615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ابوطالب، بن 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على بن عطاءالله، گيلانى لاهيجى اصفهانى، پدر شيخ محمدعلى حزين سابق الذكر، اصل و مولد و منشأ وى شهر لاهيجان از بلاد گيلان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بلده </w:t>
      </w:r>
    </w:p>
    <w:p>
      <w:pPr>
        <w:pStyle w:val="BookText"/>
        <w:rPr/>
      </w:pPr>
      <w:r>
        <w:rPr>
          <w:rFonts w:ascii="IRNazanin" w:hAnsi="IRNazanin" w:eastAsia="IRNazanin"/>
          <w:color w:val="111111"/>
          <w:sz w:val="28"/>
          <w:sz w:val="28"/>
          <w:szCs w:val="28"/>
          <w:rtl w:val="true"/>
          <w:lang w:bidi="fa-IR"/>
        </w:rPr>
        <w:t>علوم عربيّه و دروس متنى را از ملا حسن لاهيجى معروف، پسر ملا عبدالرزاق لاهيجى، خواند تا در بيست سالگى به اصفهان، كه در آن اوان مركز افاضل بوده،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رياضيّات را از ملا رفيع يزدى و ديگر علوم متداوله را هم از اكابر علماى آنجا تكميل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بر پنج هزار كتاب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آنها را با خط خودش تصحيح كرده و به بسيارى نيز شرح و حاشيه نوشته و بسيار خوش خط و سريع القلم بود؛ چنانچه روزى هزار بيت، كه هر بيتى پنجاه حرف است، مى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و تهذيب الحديث و شرح لمعه و مانند آنها را تا هفتاد كتاب به خط خودش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اصفهان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ابوطالب، بن عبدالمطلب </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هاشم بن عبدمناف، عم اعظم حضرت خاتم النبيين صلى الله عليه و آله و والد معظم حضرت اميرالمؤمنين عليه السلام، شيخ قريش، رئيس مكّه، سيّد بطحا، داراى وقار حكما و هيبت امرا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اكثم بن صيفى از حكماى عرب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سيادت و حكمت و رياست را از ابوطالب فراگرفتم كه سيد عجم و عرب، هم پيمان حلم و ادب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كه اسلام و ايمان آوردن ابوطالب اصلاً محل ترديد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تواتر اخبار اماميّۀ وارده در اين باب و صراحت اشعار و قصايد و مدايح نبويّۀ خود آن جناب، مصرّح به بعضى از اكابر عامّه نيز بوده و قول بعضى ديگر از ايشان به ايمان نياوردن آن جناب دور از انصاف و ناشى از قلّت تتبّع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الاعلام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و شفقت هريك از جناب ابوطالب و حضرت نبى اكرم صلى الله عليه و آله نسبت به يكديگر فوق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موقع بعثت و اظهار دعوت آن حضرت، حقّانيّت دين مقدّس اسلامى را تصديق فرموده و آنى تكذيب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و حراست آن حضرت و مدافعه از تعرّضات و تعديّات قريش به هر وجهى كه بوده، اهتمام تمام و وظيفۀ غيرت را به كار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ابوطالب و پسرش، على نمى بود، دين اسلام برپا نمى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ابوطالب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مَثُل الدينُ شخص فقاما</w:t>
      </w:r>
    </w:p>
    <w:p>
      <w:pPr>
        <w:pStyle w:val="BookText"/>
        <w:rPr/>
      </w:pPr>
      <w:r>
        <w:rPr>
          <w:rFonts w:ascii="IRNazanin" w:hAnsi="IRNazanin" w:eastAsia="IRNazanin"/>
          <w:color w:val="111111"/>
          <w:sz w:val="28"/>
          <w:sz w:val="28"/>
          <w:szCs w:val="28"/>
          <w:rtl w:val="true"/>
          <w:lang w:bidi="fa-IR"/>
        </w:rPr>
        <w:t xml:space="preserve">فلله ذا فاتحا للهدى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ذا للمعالى ختاما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نقل و كتابت اشعار او را بسيار دوست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گرفتن و </w:t>
      </w:r>
    </w:p>
    <w:p>
      <w:pPr>
        <w:pStyle w:val="BookText"/>
        <w:rPr/>
      </w:pPr>
      <w:r>
        <w:rPr>
          <w:rFonts w:ascii="Amiri" w:hAnsi="Amiri" w:eastAsia="Amiri" w:cs="Amiri"/>
          <w:color w:val="111111"/>
          <w:sz w:val="28"/>
          <w:sz w:val="28"/>
          <w:szCs w:val="28"/>
          <w:rtl w:val="true"/>
          <w:lang w:bidi="ar-SA"/>
        </w:rPr>
        <w:t>ياد دادن آنها را توصيه كرده و مى فرمود كه وى بر دين حق الهى و صاحب علم بسيارى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در روايات بسيارى آمده است كه مثل ابوطالب مثل اصحاب كهف بود كه ايمان خود را از خوف كفّار قريش كتمان مى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كه محل وديعۀ وصاياى نبوّت بوده و بعد از بعثت، تسليم حضرت رسالت صلى الله عليه و آله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بعضى ديگر از آثار دينيّه وارد است كه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خوف كفّار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جمل ابجدى قبول اسلام كرده و انگشتان خود را به شكل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 نهادى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مبنى بر علم عقود است كه بدون اطّلاع بر حقيقت آن علم، تفهيم و تفهّم آن خارج از امكان مى باشد و ما هم اجمالى از اصول و قواعد آن را در ديباچۀ قاموس المعارف نگارش داده ايم و آنچه در اينجا به كار آيد، همانا دانستن كيفيّت دلالت عدد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قبول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گوييم اين عدد، چنانچه در معانى الاخبار صدوق هم هست، اشاره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احد جواد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پس از آنكه جناب عبدالمطلب، جدّ امجد حضرت رسالت صلى الله عليه و آله، در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آن حضرت وفات يافت، جناب ابوطالب در حفظ و حراست و خدمت و صيانت آن حضرت وظايف لازمۀ مساعدت را معمول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 و حضراً جان فدا و بلاگردان آن وجود مقدّس بود و پيش از بعثت، مسافرت شام هم به مصاحبت آن خيرالانام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بعثت نيز با قوت تمام مانع از هجوم و ازدحام اعادى بر سر آن وجود مقدّس بود و از اشعار اوست كه در مدح آن حضرت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 xml:space="preserve">يلوذ به 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فى نعمة و فواضل</w:t>
      </w:r>
    </w:p>
    <w:p>
      <w:pPr>
        <w:pStyle w:val="BookText"/>
        <w:rPr/>
      </w:pPr>
      <w:r>
        <w:rPr>
          <w:rFonts w:ascii="IRNazanin" w:hAnsi="IRNazanin" w:eastAsia="IRNazanin"/>
          <w:color w:val="111111"/>
          <w:sz w:val="28"/>
          <w:sz w:val="28"/>
          <w:szCs w:val="28"/>
          <w:rtl w:val="true"/>
          <w:lang w:bidi="fa-IR"/>
        </w:rPr>
        <w:t>بعضى از اشعار طريفۀ علاّمۀ معاصر شيخ محمدحسين اصفهانى را كه در مدح و منقبت جناب ابوطالب سروده، تحت عنوان كمپانى از باب اوّل نگارش داده ايم و مقصود ما در اينجا فقط تيمّن به اسم سامى آن جناب بوده و بس، والاّ بسط مقامات وى خارج از حوصلۀ اين مختصرات بوده و كتاب مستقلّى را لازم 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 جناب ابوطالب در بيست وششم رجب سال دهم بعثت در مكۀ معظّمه در زياده بر هشتاد سالگى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كه نام نامى آن جناب بنابر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موافق بعضى متحدالأسم والكنيه و نام اصلى اش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كلمات بعضى استظهار مى شود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حضرت </w:t>
      </w:r>
    </w:p>
    <w:p>
      <w:pPr>
        <w:pStyle w:val="BookText"/>
        <w:rPr/>
      </w:pPr>
      <w:r>
        <w:rPr>
          <w:rFonts w:ascii="IRNazanin" w:hAnsi="IRNazanin" w:eastAsia="IRNazanin"/>
          <w:color w:val="111111"/>
          <w:sz w:val="28"/>
          <w:sz w:val="28"/>
          <w:szCs w:val="28"/>
          <w:rtl w:val="true"/>
          <w:lang w:bidi="fa-IR"/>
        </w:rPr>
        <w:t xml:space="preserve">اميرالمؤمنين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نيز از همين راه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729</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ابوطالب، على بن انجب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الساعى</w:t>
      </w:r>
    </w:p>
    <w:p>
      <w:pPr>
        <w:pStyle w:val="BookText"/>
        <w:rPr/>
      </w:pPr>
      <w:r>
        <w:rPr>
          <w:rFonts w:ascii="Amiri" w:hAnsi="Amiri" w:eastAsia="Amiri" w:cs="Amiri"/>
          <w:color w:val="111111"/>
          <w:sz w:val="28"/>
          <w:sz w:val="28"/>
          <w:szCs w:val="28"/>
          <w:rtl w:val="true"/>
          <w:lang w:bidi="ar-SA"/>
        </w:rPr>
        <w:t xml:space="preserve">ابوطالب، كليم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كليم كاشانى</w:t>
      </w:r>
    </w:p>
    <w:p>
      <w:pPr>
        <w:pStyle w:val="BookText"/>
        <w:rPr/>
      </w:pPr>
      <w:r>
        <w:rPr>
          <w:rFonts w:ascii="Amiri" w:hAnsi="Amiri" w:eastAsia="Amiri" w:cs="Amiri"/>
          <w:color w:val="111111"/>
          <w:sz w:val="28"/>
          <w:sz w:val="28"/>
          <w:szCs w:val="28"/>
          <w:rtl w:val="true"/>
          <w:lang w:bidi="ar-SA"/>
        </w:rPr>
        <w:t xml:space="preserve">ابوطالب محشّى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ميرزا ابوطالب</w:t>
      </w:r>
    </w:p>
    <w:p>
      <w:pPr>
        <w:pStyle w:val="BookText"/>
        <w:rPr/>
      </w:pPr>
      <w:r>
        <w:rPr>
          <w:rFonts w:ascii="Amiri" w:hAnsi="Amiri" w:eastAsia="Amiri" w:cs="Amiri"/>
          <w:color w:val="111111"/>
          <w:sz w:val="28"/>
          <w:sz w:val="28"/>
          <w:szCs w:val="28"/>
          <w:rtl w:val="true"/>
          <w:lang w:bidi="ar-SA"/>
        </w:rPr>
        <w:t xml:space="preserve">ابوطالب، محمد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عطار، محمد بن ابراهيم</w:t>
      </w:r>
    </w:p>
    <w:p>
      <w:pPr>
        <w:pStyle w:val="BookText"/>
        <w:rPr/>
      </w:pPr>
      <w:r>
        <w:rPr>
          <w:rFonts w:ascii="IRNazanin" w:hAnsi="IRNazanin" w:eastAsia="IRNazanin"/>
          <w:color w:val="111111"/>
          <w:sz w:val="28"/>
          <w:sz w:val="28"/>
          <w:szCs w:val="28"/>
          <w:rtl w:val="true"/>
          <w:lang w:bidi="fa-IR"/>
        </w:rPr>
        <w:t xml:space="preserve">ابوطالب، محمد بن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العلقمى</w:t>
      </w:r>
    </w:p>
    <w:p>
      <w:pPr>
        <w:pStyle w:val="BookText"/>
        <w:rPr/>
      </w:pPr>
      <w:r>
        <w:rPr>
          <w:rFonts w:ascii="Amiri" w:hAnsi="Amiri" w:eastAsia="Amiri" w:cs="Amiri"/>
          <w:color w:val="111111"/>
          <w:sz w:val="28"/>
          <w:sz w:val="28"/>
          <w:szCs w:val="28"/>
          <w:rtl w:val="true"/>
          <w:lang w:bidi="ar-SA"/>
        </w:rPr>
        <w:t xml:space="preserve">ابوطالب، محمد بن حسن بن يوسف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فخرالمحققين</w:t>
      </w:r>
    </w:p>
    <w:p>
      <w:pPr>
        <w:pStyle w:val="BookText"/>
        <w:rPr/>
      </w:pPr>
      <w:r>
        <w:rPr>
          <w:rFonts w:eastAsia="Times New Roman" w:cs="Times New Roman" w:ascii="Times New Roman" w:hAnsi="Times New Roman"/>
          <w:color w:val="111111"/>
          <w:sz w:val="28"/>
          <w:szCs w:val="28"/>
          <w:lang w:val="en-US" w:bidi="en-US"/>
        </w:rPr>
        <w:t>3617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ابوطالب، محمد بن على بن عطيه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عجمى جبلى مكى واعظ حارثى، از مشاهير صوفيّه مى باشد كه در علم حديث و طريقت به خدمت بسيارى از مشايخ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زهد و تقوا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رياضات شاقۀ بسيارى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درازى ترك طعام و غذاى متداولى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علفيّات و نباتات حفظ حيات كرد تا عاقبت از كثرت اكل حشايش، مختل المشاعر و پوست بدنش سبز گرديد؛ سپس به بغداد و بصره رفته و در منابر آنها بناى وعظ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مذاكره در اثر اختلال يا جذبه، پاره اى حرف هاى ناشايست و نابايست و غيرمربوط و مخالف شرع مقدّس به زبان مى آورد كه من جمله اين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على المخلوقين اضر من الخالق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تمامى مردم از وى معرض و منصرف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از وعظ و تكلّم 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توحيد و زهد و تقوا و تصوف تأليفاتى دارد كه معروف ترين آنها كتاب قوت القلوب فى معاملة المحبوب و وصف طريق المريد الى مقام التّوحيد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قاهره چاپ و مجمع اسرار الهى و جامع رموز و دقايق طريقت بوده و نسبت به اين موضوع بى سابقه بوده و نظير آن تأليف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آن ملتفت نكات و دقايقى گرديده كه كسى پيش از او متوجه نبوده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در اصل از اهل جبل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در مكّۀ معظّمه اقامت گزيد و بدان </w:t>
      </w:r>
      <w:bookmarkStart w:id="81" w:name="pg15942_166309"/>
    </w:p>
    <w:p>
      <w:pPr>
        <w:pStyle w:val="BookText"/>
        <w:rPr/>
      </w:pPr>
      <w:bookmarkEnd w:id="81"/>
      <w:r>
        <w:rPr>
          <w:rFonts w:ascii="IRNazanin" w:hAnsi="IRNazanin" w:eastAsia="IRNazanin"/>
          <w:color w:val="111111"/>
          <w:sz w:val="28"/>
          <w:sz w:val="28"/>
          <w:szCs w:val="28"/>
          <w:rtl w:val="true"/>
          <w:lang w:bidi="fa-IR"/>
        </w:rPr>
        <w:t xml:space="preserve">سبب،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وفات يافت و در سمت شرقى مقبرۀ مالكيّه به خاك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سيّمى، كه مشهورتر مى باشد،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طالب اهل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چهارمى،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مراد اهل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730</w:t>
      </w:r>
      <w:r>
        <w:rPr>
          <w:rFonts w:ascii="Amiri" w:hAnsi="Amiri" w:eastAsia="Amiri" w:cs="Amiri"/>
          <w:color w:val="111111"/>
          <w:sz w:val="28"/>
          <w:sz w:val="28"/>
          <w:szCs w:val="28"/>
          <w:rtl w:val="true"/>
          <w:lang w:bidi="ar-SA"/>
        </w:rPr>
        <w:t xml:space="preserve">؛ لاهورى، غلام سرور، خزينة الاصفياء،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ابوطالب مروزى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سيد ابوطالب</w:t>
      </w:r>
    </w:p>
    <w:p>
      <w:pPr>
        <w:pStyle w:val="BookText"/>
        <w:rPr/>
      </w:pPr>
      <w:r>
        <w:rPr>
          <w:rFonts w:ascii="Amiri" w:hAnsi="Amiri" w:eastAsia="Amiri" w:cs="Amiri"/>
          <w:color w:val="111111"/>
          <w:sz w:val="28"/>
          <w:sz w:val="28"/>
          <w:szCs w:val="28"/>
          <w:rtl w:val="true"/>
          <w:lang w:bidi="ar-SA"/>
        </w:rPr>
        <w:t xml:space="preserve">ابوطالب، مفضل بن سلمه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ضبى، مفضل بن سلمة بن عاصم</w:t>
      </w:r>
    </w:p>
    <w:p>
      <w:pPr>
        <w:pStyle w:val="BookText"/>
        <w:rPr/>
      </w:pPr>
      <w:r>
        <w:rPr>
          <w:rFonts w:eastAsia="Times New Roman" w:cs="Times New Roman" w:ascii="Times New Roman" w:hAnsi="Times New Roman"/>
          <w:color w:val="111111"/>
          <w:sz w:val="28"/>
          <w:szCs w:val="28"/>
          <w:lang w:val="en-US" w:bidi="en-US"/>
        </w:rPr>
        <w:t>3618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ابوطالب نحوى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عامى و نابينا، از نحويّين كوفه مى باشد كه آن علم شريف را از كسايى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در حدود سال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كرد و كتابى در حدود حروف عوامل و افعال تأليف داد و 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ابوطالب، يحيى بن ابى الفرج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زباده</w:t>
      </w:r>
    </w:p>
    <w:p>
      <w:pPr>
        <w:pStyle w:val="BookText"/>
        <w:rPr/>
      </w:pPr>
      <w:r>
        <w:rPr>
          <w:rFonts w:ascii="Amiri" w:hAnsi="Amiri" w:eastAsia="Amiri" w:cs="Amiri"/>
          <w:color w:val="111111"/>
          <w:sz w:val="28"/>
          <w:sz w:val="28"/>
          <w:szCs w:val="28"/>
          <w:rtl w:val="true"/>
          <w:lang w:bidi="ar-SA"/>
        </w:rPr>
        <w:t xml:space="preserve">ابوطالب، يزيد بن مهلب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ابوسعيد، مهلب</w:t>
      </w:r>
    </w:p>
    <w:p>
      <w:pPr>
        <w:pStyle w:val="BookText"/>
        <w:rPr/>
      </w:pPr>
      <w:r>
        <w:rPr>
          <w:rFonts w:ascii="Amiri" w:hAnsi="Amiri" w:eastAsia="Amiri" w:cs="Amiri"/>
          <w:color w:val="111111"/>
          <w:sz w:val="28"/>
          <w:sz w:val="28"/>
          <w:szCs w:val="28"/>
          <w:rtl w:val="true"/>
          <w:lang w:bidi="ar-SA"/>
        </w:rPr>
        <w:t>ابوطالب فرزند ابوسعيد مهلب است</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6128329_2142443653"/>
      <w:bookmarkStart w:id="83" w:name="_Toc28"/>
      <w:bookmarkEnd w:id="82"/>
      <w:r>
        <w:rPr>
          <w:rtl w:val="true"/>
        </w:rPr>
        <w:t>ابوطاهر</w:t>
      </w:r>
      <w:bookmarkEnd w:id="83"/>
    </w:p>
    <w:p>
      <w:pPr>
        <w:pStyle w:val="BookText"/>
        <w:rPr/>
      </w:pPr>
      <w:r>
        <w:rPr>
          <w:rFonts w:ascii="IRNazanin" w:hAnsi="IRNazanin" w:eastAsia="IRNazanin"/>
          <w:color w:val="111111"/>
          <w:sz w:val="28"/>
          <w:sz w:val="28"/>
          <w:szCs w:val="28"/>
          <w:rtl w:val="true"/>
          <w:lang w:bidi="fa-IR"/>
        </w:rPr>
        <w:t>ابوطاهر</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3619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ابوطاهر، ابراهيم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عمر بن يحيى بن حسين بن احمد بن عمر بن يحيى بن حسين ذى الدمعة بن زيد شهيد بن الامام السجّاد عليه السلام، از محدّثين شيعه،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موصوف، در بغداد از </w:t>
      </w:r>
    </w:p>
    <w:p>
      <w:pPr>
        <w:pStyle w:val="BookText"/>
        <w:rPr/>
      </w:pPr>
      <w:r>
        <w:rPr>
          <w:rFonts w:ascii="IRNazanin" w:hAnsi="IRNazanin" w:eastAsia="IRNazanin"/>
          <w:color w:val="111111"/>
          <w:sz w:val="28"/>
          <w:sz w:val="28"/>
          <w:szCs w:val="28"/>
          <w:rtl w:val="true"/>
          <w:lang w:bidi="fa-IR"/>
        </w:rPr>
        <w:t>ابوالمفضل شيبانى روايت كرده و خطيب بغدادى هم، كه از تلامذۀ او مى باشد، صحيح الحديث بودن او را تصديق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چهاردهم صفر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وفات يافت و در كتب رجال شيعه مهمل الذكر بوده و به شرح حال او نپرداخته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ابوطاهر، احمد بن محمد بن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سلفى، احمد بن محمد</w:t>
      </w:r>
    </w:p>
    <w:p>
      <w:pPr>
        <w:pStyle w:val="BookText"/>
        <w:rPr/>
      </w:pPr>
      <w:r>
        <w:rPr>
          <w:rFonts w:eastAsia="Times New Roman" w:cs="Times New Roman" w:ascii="Times New Roman" w:hAnsi="Times New Roman"/>
          <w:color w:val="111111"/>
          <w:sz w:val="28"/>
          <w:szCs w:val="28"/>
          <w:lang w:val="en-US" w:bidi="en-US"/>
        </w:rPr>
        <w:t>3620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ابوطاهر، احمد بن محمد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طبيب واسطى،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البرخثى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البرحشى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اطبّاى قرن ششم هجرت مى باشد كه در هر دو قسمت علمى و عملى طبّ مشهور، در شعر و حسن خط و فنون شعريّه و حكميّه نيز مهارتى بسزا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كتابى در ادويۀ مركبه تأليف داده و سال وفاتش مضبوط نيست، لكن در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قيد حيات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730</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ابوطاهر، اسماعيل بن خلف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حوفى، اسماعيل بن خلف و سرقسطى، اسماعيل بن خلف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ابوطاهر اصغر، محمد بن عبيدالله</w:t>
      </w:r>
    </w:p>
    <w:p>
      <w:pPr>
        <w:pStyle w:val="BookText"/>
        <w:rPr/>
      </w:pPr>
      <w:r>
        <w:rPr>
          <w:rFonts w:ascii="IRNazanin" w:hAnsi="IRNazanin" w:eastAsia="IRNazanin"/>
          <w:color w:val="111111"/>
          <w:sz w:val="28"/>
          <w:sz w:val="28"/>
          <w:szCs w:val="28"/>
          <w:rtl w:val="true"/>
          <w:lang w:bidi="fa-IR"/>
        </w:rPr>
        <w:t>مصطلح علم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ابوطاهر، حسن بن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بدرالدين، حسن</w:t>
      </w:r>
    </w:p>
    <w:p>
      <w:pPr>
        <w:pStyle w:val="BookText"/>
        <w:rPr/>
      </w:pPr>
      <w:r>
        <w:rPr>
          <w:rFonts w:ascii="IRNazanin" w:hAnsi="IRNazanin" w:eastAsia="IRNazanin"/>
          <w:color w:val="111111"/>
          <w:sz w:val="28"/>
          <w:sz w:val="28"/>
          <w:szCs w:val="28"/>
          <w:rtl w:val="true"/>
          <w:lang w:bidi="fa-IR"/>
        </w:rPr>
        <w:t xml:space="preserve">ابوطاهر سلفى، احمد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سلفى، احمد بن محمد</w:t>
      </w:r>
    </w:p>
    <w:p>
      <w:pPr>
        <w:pStyle w:val="BookText"/>
        <w:rPr/>
      </w:pPr>
      <w:r>
        <w:rPr>
          <w:rFonts w:eastAsia="Times New Roman" w:cs="Times New Roman" w:ascii="Times New Roman" w:hAnsi="Times New Roman"/>
          <w:color w:val="111111"/>
          <w:sz w:val="28"/>
          <w:szCs w:val="28"/>
          <w:lang w:val="en-US" w:bidi="en-US"/>
        </w:rPr>
        <w:t>3621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ابوطاهر، محمد بن ابى الفضل بنان </w:t>
      </w:r>
      <w:r>
        <w:rPr>
          <w:rFonts w:eastAsia="IRNazanin" w:cs="IRNazanin"/>
          <w:color w:val="111111"/>
          <w:sz w:val="28"/>
          <w:szCs w:val="28"/>
          <w:rtl w:val="true"/>
          <w:lang w:bidi="fa-IR"/>
        </w:rPr>
        <w:t xml:space="preserve">(... -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انبارى الاصل، معبدى الولادة والوفاة والنشأه، ابوطاهرالكنيه، از مشاهير ادبا و شعراى مصر مى باشد كه در شعر و انشا و ادبيّات و تفسير و حديث و ديگر علوم متداوله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خوب مى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بسيارى استنساخ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سيف الاسلام طغتكين، برادر صلاح الدين ايّوبى صاحب مصر، كه در يمن حكومت </w:t>
      </w:r>
    </w:p>
    <w:p>
      <w:pPr>
        <w:pStyle w:val="BookText"/>
        <w:rPr/>
      </w:pPr>
      <w:r>
        <w:rPr>
          <w:rFonts w:ascii="IRNazanin" w:hAnsi="IRNazanin" w:eastAsia="IRNazanin"/>
          <w:color w:val="111111"/>
          <w:sz w:val="28"/>
          <w:sz w:val="28"/>
          <w:szCs w:val="28"/>
          <w:rtl w:val="true"/>
          <w:lang w:bidi="fa-IR"/>
        </w:rPr>
        <w:t>داشته، به سمت سفارت و ايلچيگرى به بغداد رفت و مشمول مراحم خليفۀ وقت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آنجا اقامت كرد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قرآن مجيد؛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المنظوم والمأثور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ابيات قصيده اى است كه در مرثيۀ يكى از دوستان خود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عجبا لى و قد مررت بآثا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 كيف اهتديت نهج الطريق</w:t>
      </w:r>
    </w:p>
    <w:p>
      <w:pPr>
        <w:pStyle w:val="BookText"/>
        <w:rPr/>
      </w:pPr>
      <w:r>
        <w:rPr>
          <w:rFonts w:ascii="Amiri" w:hAnsi="Amiri" w:eastAsia="Amiri" w:cs="Amiri"/>
          <w:color w:val="111111"/>
          <w:sz w:val="28"/>
          <w:sz w:val="28"/>
          <w:szCs w:val="28"/>
          <w:rtl w:val="true"/>
          <w:lang w:bidi="ar-SA"/>
        </w:rPr>
        <w:t xml:space="preserve">اتراني نسيت عهدك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ما لميت من صديق</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مصر وفات يافته و در مقبرۀ قرافه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ابوطاهر، محمد بن سليمان</w:t>
      </w:r>
    </w:p>
    <w:p>
      <w:pPr>
        <w:pStyle w:val="BookText"/>
        <w:rPr/>
      </w:pPr>
      <w:r>
        <w:rPr>
          <w:rFonts w:ascii="IRNazanin" w:hAnsi="IRNazanin" w:eastAsia="IRNazanin"/>
          <w:color w:val="111111"/>
          <w:sz w:val="28"/>
          <w:sz w:val="28"/>
          <w:szCs w:val="28"/>
          <w:rtl w:val="true"/>
          <w:lang w:bidi="fa-IR"/>
        </w:rPr>
        <w:t>مصطلح علم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ابوطاهر، محمد بن يعقوب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فيروزآبادى، محمد بن يعقوب</w:t>
      </w:r>
    </w:p>
    <w:p>
      <w:pPr>
        <w:pStyle w:val="BookText"/>
        <w:rPr/>
      </w:pPr>
      <w:r>
        <w:rPr>
          <w:rFonts w:eastAsia="Times New Roman" w:cs="Times New Roman" w:ascii="Times New Roman" w:hAnsi="Times New Roman"/>
          <w:color w:val="111111"/>
          <w:sz w:val="28"/>
          <w:szCs w:val="28"/>
          <w:lang w:val="en-US" w:bidi="en-US"/>
        </w:rPr>
        <w:t>3622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ابوطريف، عدى بن حاتم طايى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اصحاب حضرت رسالت صلى الله عليه و آله، مانند پدرش، حاتم، به جود و سخا و كرم مشهور، نزد يگانه و بيگانه محترم و حاضرالجواب، در كلمات علماى رجال با وثاقت و وجاهت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نصرانى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شعبان سال نهم يا دهم هجرت شرفياب حضور مبارك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شرف اسلام مشرّف و در سلك كبار اصحاب منسلك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موقع كه شرفياب حضور مبارك مى شد، مورد اكرام آن حضرت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وفات آن حضرت نيز در اسلام خود ثابت 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 اثر ارتداد و فتورى در وى ظاهر نشد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ارتداد قوم خود نيز، كه اسلام را قبول كرده بودند، ممانعت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فتوحات اسلامى حاضر و از عثمان بن عفان منصرف و روگردان شده و به حضرت على عليه السلام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آن حضرت و حاضرين جمل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وقعه يك چشمش صدمه خورده و پسرش، محمد، نيز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صفّين نيز حاضر، سركرده و علم دار دو قبيلۀ طى و قضاعه و بعضى از مواقف او مورد تحسين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آن حضرت در صحابت امام حسن عليه السلام نيز تا زمان صلح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p>
    <w:p>
      <w:pPr>
        <w:pStyle w:val="BookText"/>
        <w:rPr/>
      </w:pPr>
      <w:r>
        <w:rPr>
          <w:rFonts w:ascii="IRNazanin" w:hAnsi="IRNazanin" w:eastAsia="IRNazanin"/>
          <w:color w:val="111111"/>
          <w:sz w:val="28"/>
          <w:sz w:val="28"/>
          <w:szCs w:val="28"/>
          <w:rtl w:val="true"/>
          <w:lang w:bidi="fa-IR"/>
        </w:rPr>
        <w:t xml:space="preserve">عدى به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كوفه يا قرقيسا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شهرى است در ساحل فرات،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3134</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ابوالطفيل، شبيل بن عوف بن ابى حبه</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ابوالطفيل، عامر بن واثلة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عبدالعزى بن عبد يا ليل بن ناشب بن غيرة بن سعد بن ليث، كنانى ليثى، از اجلاّى اصحاب حضرت رسالت صلى الله عليه و آله و اميرالمؤمنين و امام حسن و سيّد سجّاد عليهم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سه امام معظّم و اصحاب كبار حضرت رسالت صلى الله عليه و آله روايت كرده، بلكه به موجب خبرى كه در كافى مى باشد، از حضرت باقر عليه السلام و به مدلول خبرى ديگر كه در علل الشّرايع است، از حضرت صادق عليه السلام نيز روايت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روايت او از امام صادق عليه السلام پيش از امامت و در حال حيات حضرت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زيرا كه وفات خود عامر به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حال حيات امام باقر عليه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در سال غزوۀ احد متولد شد و هشت سال از عهد سعادت و دورۀ زندگانى حضرت رسالت صلى الله عليه و آله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طبقۀ صحابه با وفات وى منقرض و ختم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آخرين كسى است از صد و چهارده هزار نفر اصحاب كرام كه آن حضرت را 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آن حضرت به حضرت على عليه السلام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خواصّ اصحاب و محبّين آن حضرت و دوستداران خانوادۀ عصمت و طهارت عليهم السلام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غزوات و مشاهد آن حضرت حاضر، با موالات اهل بيت عليهم السلام معروف، با معادات مبغضين ايشان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جرئت و جسارت در نشر مطاعن ايشان اهتمام تمام به كار مى برد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معاويه اصرار وافى داشت او را به هر حيله و وسيله كه باشد، به طرف خودش جلب نمايد، لكن او اصلاً تمايل نمى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دل قوى در محبّت خانوادۀ عصمت عليهم السلام ثابت و راسخ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خون خواهى حضرت سيدالشهداء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ارواح العالمين له الفدا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مختار بن ابى عبيدۀ ثقفى ملحق و در تنفيذ اين مرام شركت داشته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پاره اى مذاكرات جاريه مابين او و معاويه در كتب مربوطه مذكور است و يكى از آنها را تذكر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معاويه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از قاتلين عثمان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لكن از كسانى بودم كه حاضر وقعه بودند و او را كمك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مانع آمد از يارى و نصرت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كدام از مهاجر و انصار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عثمان در ذمّۀ ايشان ثابت و نصرت او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را چه مانع شد كه با اين قدرت و قوه كه اهل شام نيز تحت فرمان تو هستند، يارى اش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خون خواهى او را مى كنم و اين هم يارى و نصرت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خنديد و گفت كه مثل تو و عثمان چنان است كه 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الفينك بعد الموت تندبنى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حياتى ما زوّدتنى زادى</w:t>
      </w:r>
    </w:p>
    <w:p>
      <w:pPr>
        <w:pStyle w:val="BookText"/>
        <w:rPr/>
      </w:pPr>
      <w:r>
        <w:rPr>
          <w:rFonts w:ascii="IRNazanin" w:hAnsi="IRNazanin" w:eastAsia="IRNazanin"/>
          <w:color w:val="111111"/>
          <w:sz w:val="28"/>
          <w:sz w:val="28"/>
          <w:szCs w:val="28"/>
          <w:rtl w:val="true"/>
          <w:lang w:bidi="fa-IR"/>
        </w:rPr>
        <w:t>ناگفته نماند كه بعضى از اكابر علماى رجال عامر را كيسانى مذهب مى پندارند كه بعد از حضرت سيدالشهداء عليه السلام جناب محمد حنفيّه را امام حىّ غايب منتظر دانسته و امام سجاد عليه السلام را امام ندانند، بلكه بعضى او را از اهل تسنّن شمرده و گويند كه به فضيلت خلفا معتقد بوده، ولكن على را مقدّم مى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مراجعه به كتب رجاليّه و منابع ديگر، بطلان اين هر دو نسبت واضح و روشن و نقل شواهد آن موجب اطناب مى باشد؛ علاوه كه در مقام جمع بين الاقوال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كه ابوالطفيل نخست به عقيدۀ اهل سنّت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باز مشتبه شده و به عقيدۀ شيعۀ كيسانى گراييد تا آنكه عاقبت امام به حق بودن حضرت سجّاد عليه السلام به جهت قضيۀ قسم كه در شرح حال ابوخالد وردان تذكر داديم و يا به سبب محاجۀ جناب محمد حنفيّه با حضرت سجّاد عليه السلام نزد حجرالاسود، به شرحى كه در كتب مربوطه نگارش داده اند، يا به جهات ديگر منكشف و از آن عقيدۀ اولى منصرف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ابوالطفيل قريحۀ شعرى نيز داشت و به نوشتۀ ابن ابى الحديد، در مرثيۀ هاشم بن عتبۀ مرقال سابق الذكر از شهداى صفّين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هاشم الخير جزيت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فى اللّه عدو السنة</w:t>
      </w:r>
    </w:p>
    <w:p>
      <w:pPr>
        <w:pStyle w:val="BookText"/>
        <w:rPr/>
      </w:pPr>
      <w:r>
        <w:rPr>
          <w:rFonts w:ascii="Amiri" w:hAnsi="Amiri" w:eastAsia="Amiri" w:cs="Amiri"/>
          <w:color w:val="111111"/>
          <w:sz w:val="28"/>
          <w:sz w:val="28"/>
          <w:szCs w:val="28"/>
          <w:rtl w:val="true"/>
          <w:lang w:bidi="ar-SA"/>
        </w:rPr>
        <w:t xml:space="preserve">والتاركى الحق و اهل الظنة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اعظم بما فزت به من منة</w:t>
      </w:r>
    </w:p>
    <w:p>
      <w:pPr>
        <w:pStyle w:val="BookText"/>
        <w:rPr/>
      </w:pPr>
      <w:r>
        <w:rPr>
          <w:rFonts w:ascii="Amiri" w:hAnsi="Amiri" w:eastAsia="Amiri" w:cs="Amiri"/>
          <w:color w:val="111111"/>
          <w:sz w:val="28"/>
          <w:sz w:val="28"/>
          <w:szCs w:val="28"/>
          <w:rtl w:val="true"/>
          <w:lang w:bidi="ar-SA"/>
        </w:rPr>
        <w:t>حضرت صادق عليه السلام نيز بدين شعر او تمثل مى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لأهل الحق لا شك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اياها أرجىٰ و ارقب</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ابوالطفيل، چنانچه مذكور شد، در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دستگيرى مختار، ابوالطفيل نيز خود را از قصر فروانداخته و درگذشت، چنانچه به روايتى منسوب شده، بسيار ضعيف و منافى آخرين صحابى بودن او، كه مصرّح به كلمات اكابر است،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نخبة المقال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عامر بن واثلة خصيص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خاتم الأصحاب قبضه على</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 هو ابوطفيل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الرمى بالتكيس عليل</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قتيبه، المعارف،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ابوطلحه، زيد بن سهل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انصارى خزرجى، از اعاظم و نقباى اصحاب مى باشد كه بسيار شجاع و دلير و از تيراندازان مشهور عرب، در بدر و احد و خندق و عقبه و ديگر غزوات حضرت رسالت صلى الله عليه و آله حاضر ركاب مبارك، در احد در پيش روى آن حضرت مشغول تيراندازى بود و سينۀ خود را سپر و وقايۀ آن بزرگوار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شدت صوت نيز ضرب المثل بوده و مروى است كه آن حضرت دربارۀ وى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صوت ابى طلحة فى الجيش خير من فئة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ابوطلحه قبر شريف حضرت رسالت صلى الله عليه و آله را حفر نموده و جسد مبارك را در لحد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صائم الدهر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سالى دو روز عيد فطر و اضحى افطار نمى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مدينه وفات يافت يا به روايتى ديگر در كشتى فوت و به فاصلۀ شش روز به جزيره اى تصادف كرده و در آنجا دفن شد و در ظرف اين شش روز اصلاً تغييرى در جسدش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روايتى كه مدّت صوم او بعد از وفات حضرت رسالت صلى الله عليه و آله چهل سال بوده است، تاريخ چهارمى در وفات او تأييد مى 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3625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ابوالطمحان،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حنظلة بن شرقى</w:t>
      </w:r>
    </w:p>
    <w:p>
      <w:pPr>
        <w:pStyle w:val="BookText"/>
        <w:rPr/>
      </w:pPr>
      <w:r>
        <w:rPr>
          <w:rFonts w:ascii="Amiri" w:hAnsi="Amiri" w:eastAsia="Amiri" w:cs="Amiri"/>
          <w:color w:val="111111"/>
          <w:sz w:val="28"/>
          <w:sz w:val="28"/>
          <w:szCs w:val="28"/>
          <w:rtl w:val="true"/>
          <w:lang w:bidi="ar-SA"/>
        </w:rPr>
        <w:t>قينى، از مخضرمين شعراى عرب مى باشد كه جاهليّت و اسلام را ديده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اشعارش بسيار بليغ و 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نوادرى دربارۀ وى 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زبير بن عبدالمطلب انتساب داشته و در موقع مسافرت مكّه نديم وى مى شد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ارقت و آبتنى الهموم الطوارق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يلق ما لاقيت قبلى عاشق</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فيروزآبادى، محمد، قاموس اللغة؛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ابوطواله، عبداللّٰه بن عبدالرحمان انصارى مدنى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ابوالطيب، احمد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متنبى</w:t>
      </w:r>
    </w:p>
    <w:p>
      <w:pPr>
        <w:pStyle w:val="BookText"/>
        <w:rPr/>
      </w:pPr>
      <w:r>
        <w:rPr>
          <w:rFonts w:ascii="Amiri" w:hAnsi="Amiri" w:eastAsia="Amiri" w:cs="Amiri"/>
          <w:color w:val="111111"/>
          <w:sz w:val="28"/>
          <w:sz w:val="28"/>
          <w:szCs w:val="28"/>
          <w:rtl w:val="true"/>
          <w:lang w:bidi="ar-SA"/>
        </w:rPr>
        <w:t xml:space="preserve">ابوالطيب، احمد بن محمد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شهاب الدين، احمد بن محمد بن على</w:t>
      </w:r>
    </w:p>
    <w:p>
      <w:pPr>
        <w:pStyle w:val="BookText"/>
        <w:rPr/>
      </w:pPr>
      <w:r>
        <w:rPr>
          <w:rFonts w:ascii="Amiri" w:hAnsi="Amiri" w:eastAsia="Amiri" w:cs="Amiri"/>
          <w:color w:val="111111"/>
          <w:sz w:val="28"/>
          <w:sz w:val="28"/>
          <w:szCs w:val="28"/>
          <w:rtl w:val="true"/>
          <w:lang w:bidi="ar-SA"/>
        </w:rPr>
        <w:t xml:space="preserve">ابوالطيب، سهل بن محمد بن سليمان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صعلوكى، سهل بن محمد</w:t>
      </w:r>
    </w:p>
    <w:p>
      <w:pPr>
        <w:pStyle w:val="BookText"/>
        <w:rPr/>
      </w:pPr>
      <w:r>
        <w:rPr>
          <w:rFonts w:ascii="Amiri" w:hAnsi="Amiri" w:eastAsia="Amiri" w:cs="Amiri"/>
          <w:color w:val="111111"/>
          <w:sz w:val="28"/>
          <w:sz w:val="28"/>
          <w:szCs w:val="28"/>
          <w:rtl w:val="true"/>
          <w:lang w:bidi="ar-SA"/>
        </w:rPr>
        <w:t xml:space="preserve">ابوالطيب، طاهر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طبرى، طاهر بن عبداللّٰه</w:t>
      </w:r>
    </w:p>
    <w:p>
      <w:pPr>
        <w:pStyle w:val="BookText"/>
        <w:rPr/>
      </w:pPr>
      <w:r>
        <w:rPr>
          <w:rFonts w:eastAsia="Times New Roman" w:cs="Times New Roman" w:ascii="Times New Roman" w:hAnsi="Times New Roman"/>
          <w:color w:val="111111"/>
          <w:sz w:val="28"/>
          <w:szCs w:val="28"/>
          <w:lang w:val="en-US" w:bidi="en-US"/>
        </w:rPr>
        <w:t>3626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ابوالطيب، عبدالواحد بن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حلبى لغوى، از مشاهير لغويّين، با ابوالطيب احمد متنبى فوق الذكر معاصر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الأبدال؛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الدّر؛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لطيف الابداع؛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النّحويّين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او بعد از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ابوالطيب، محمد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وشّاء، محمد بن احمد</w:t>
      </w:r>
    </w:p>
    <w:p>
      <w:pPr>
        <w:pStyle w:val="BookText"/>
        <w:rPr/>
      </w:pPr>
      <w:r>
        <w:rPr>
          <w:rFonts w:ascii="Amiri" w:hAnsi="Amiri" w:eastAsia="Amiri" w:cs="Amiri"/>
          <w:color w:val="111111"/>
          <w:sz w:val="28"/>
          <w:sz w:val="28"/>
          <w:szCs w:val="28"/>
          <w:rtl w:val="true"/>
          <w:lang w:bidi="ar-SA"/>
        </w:rPr>
        <w:t xml:space="preserve">ابوالطيب، محمد بن شهاب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فاسى، محمد</w:t>
      </w:r>
    </w:p>
    <w:p>
      <w:pPr>
        <w:pStyle w:val="BookText"/>
        <w:rPr/>
      </w:pPr>
      <w:r>
        <w:rPr>
          <w:rFonts w:ascii="Amiri" w:hAnsi="Amiri" w:eastAsia="Amiri" w:cs="Amiri"/>
          <w:color w:val="111111"/>
          <w:sz w:val="28"/>
          <w:sz w:val="28"/>
          <w:szCs w:val="28"/>
          <w:rtl w:val="true"/>
          <w:lang w:bidi="ar-SA"/>
        </w:rPr>
        <w:t xml:space="preserve">ابوالطيب، محمد بن عبدالصمد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بغوى، محمد بن عبدالصمد دقاق</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ابوالطيب، محمد بن مفضل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ضبى، مفضل بن سلمة بن عاصم </w:t>
      </w:r>
    </w:p>
    <w:p>
      <w:pPr>
        <w:pStyle w:val="BookText"/>
        <w:rPr/>
      </w:pPr>
      <w:r>
        <w:rPr>
          <w:rFonts w:ascii="Amiri" w:hAnsi="Amiri" w:eastAsia="Amiri" w:cs="Amiri"/>
          <w:color w:val="111111"/>
          <w:sz w:val="28"/>
          <w:sz w:val="28"/>
          <w:szCs w:val="28"/>
          <w:rtl w:val="true"/>
          <w:lang w:bidi="ar-SA"/>
        </w:rPr>
        <w:t xml:space="preserve">ابوالظاهر، اسماعيل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قائم</w:t>
      </w:r>
    </w:p>
    <w:p>
      <w:pPr>
        <w:pStyle w:val="BookText"/>
        <w:rPr/>
      </w:pPr>
      <w:r>
        <w:rPr>
          <w:rFonts w:ascii="Amiri" w:hAnsi="Amiri" w:eastAsia="Amiri" w:cs="Amiri"/>
          <w:color w:val="111111"/>
          <w:sz w:val="28"/>
          <w:sz w:val="28"/>
          <w:szCs w:val="28"/>
          <w:rtl w:val="true"/>
          <w:lang w:bidi="ar-SA"/>
        </w:rPr>
        <w:t>سيّمين خليفۀ فاطمى مصرى و فرزند قائم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ابوالظبيان، حصين بن جندب</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ابوالظبيان، محمد بن ابى زينب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ابوالخطاب، محمد بن ابى زينب</w:t>
      </w:r>
    </w:p>
    <w:p>
      <w:pPr>
        <w:pStyle w:val="BookText"/>
        <w:rPr/>
      </w:pPr>
      <w:r>
        <w:rPr>
          <w:rFonts w:eastAsia="Times New Roman" w:cs="Times New Roman" w:ascii="Times New Roman" w:hAnsi="Times New Roman"/>
          <w:color w:val="111111"/>
          <w:sz w:val="28"/>
          <w:szCs w:val="28"/>
          <w:lang w:val="en-US" w:bidi="en-US"/>
        </w:rPr>
        <w:t>3627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ابوالعاص، لقيط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مهشم يا هشيم يا ياسر يا ياسم بن ربيع يا ربيعة بن عبدالعزى بن عبدشمس بن عبدمناف قرشى، داماد حضرت رسالت صلى الله عليه و آله و زوج جناب زينب، صبيۀ آن حضرت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مادرش هند يا هاله بنت خويلد، خواهر ام المؤمنين حضرت خديجة الكبرى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ابوالعاص از كسانى بوده كه از حيث مال و تجارت و درستكارى و امانت به ساير اهالى مكّه تقدّم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ذى الحجۀ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وقوع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امامه، دختر ابوالعاص و زينب بعد از وفات حضرت صديقۀ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وصيّت خود آن خاتون معظمّه به عقد ازدواج حضرت اميرالمؤمنين عليه السلام مفتخر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بيان همۀ آن مراتب و همچنين بيان اينكه كنيۀ صاحب ترجمه بنابر مشهور، كه مصرّح به اسد الغابة و استيعاب و اصابه و طبقات ابن سعد و شرح نهج البلاغه ابن ابى الحديد و بعضى ديگر از كتب عامّه هم هست،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چنانچه معتقد بعضى از علماى رجال بوده و در خبرى از رجال كشى نيز وارد است، دور از تحقيق مى باشد، موكول به كتب مربوطه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اعيان الشّيعة نيز به قرينۀ اتقن بودن كلمات عامّه در امثال اين مورد نسبت به كلمات خاصّه و كثيرالغلط بودن نسخۀ رجال كشى كه دم دست است،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بودن را تأييد كرده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بودن را بر اشتباه كشى و يا كاتبان نسخۀ او محمول مى دارد كه 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تصحيفاً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يافته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ابوعاصم، حفص بن عاصم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ابوعاصم، ضحاك بن محمد بن شيبان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ابوعاصم، ضحاك بن مخلد بن مسلم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ابوعاصم، عمار بن عبدالحميد سجستانى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ابوعاصم، غالب بن عبداللّٰه كوفى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علم رجال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ابوعاصم، محمد بن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محمد بن عبدالله بن عباد، عبادى هروى، مكنّى به ابوعاصم، از مشاهير محدّثين و فقهاى شافعيّه مى باشد كه بسيار متفنّن و دقيق النّظر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هرات و نيشابور تفقّه كرده و در بلاد بسيارى سياحت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اكابر وقت اخذ علوم متنوعه نموده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ادب القاضى على مذهب الشّافعى؛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فى فروع الشّافعيّة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حدود سى مجلد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الهادى الى مذهب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الحكماء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ماه شوال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ابوالعاليه، حسن بن مالك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شامى، از ادباى شعراى قرن سيّم هجرت و از اصحاب اسمعى سابق الذكر بود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اننى اعطيت من دهري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كلّ من يعطىٰ المنى بمسدد</w:t>
      </w:r>
    </w:p>
    <w:p>
      <w:pPr>
        <w:pStyle w:val="BookText"/>
        <w:rPr/>
      </w:pPr>
      <w:r>
        <w:rPr>
          <w:rFonts w:ascii="Amiri" w:hAnsi="Amiri" w:eastAsia="Amiri" w:cs="Amiri"/>
          <w:color w:val="111111"/>
          <w:sz w:val="28"/>
          <w:sz w:val="28"/>
          <w:szCs w:val="28"/>
          <w:rtl w:val="true"/>
          <w:lang w:bidi="ar-SA"/>
        </w:rPr>
        <w:t xml:space="preserve">لقلت لأيام مضين الا ارجعي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لأيام بقين الا ابعدي</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ابوعامر، اسماعيل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سيد حميرى </w:t>
      </w:r>
    </w:p>
    <w:p>
      <w:pPr>
        <w:pStyle w:val="BookText"/>
        <w:rPr/>
      </w:pPr>
      <w:r>
        <w:rPr>
          <w:rFonts w:ascii="Amiri" w:hAnsi="Amiri" w:eastAsia="Amiri" w:cs="Amiri"/>
          <w:color w:val="111111"/>
          <w:sz w:val="28"/>
          <w:sz w:val="28"/>
          <w:szCs w:val="28"/>
          <w:rtl w:val="true"/>
          <w:lang w:bidi="ar-SA"/>
        </w:rPr>
        <w:t xml:space="preserve">ابوعامر اندلسى، احمد بن عبدالملك بن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شهيد، احمد بن عبدالملك</w:t>
      </w:r>
    </w:p>
    <w:p>
      <w:pPr>
        <w:pStyle w:val="BookText"/>
        <w:rPr/>
      </w:pPr>
      <w:r>
        <w:rPr>
          <w:rFonts w:eastAsia="Times New Roman" w:cs="Times New Roman" w:ascii="Times New Roman" w:hAnsi="Times New Roman"/>
          <w:color w:val="111111"/>
          <w:sz w:val="28"/>
          <w:szCs w:val="28"/>
          <w:lang w:val="en-US" w:bidi="en-US"/>
        </w:rPr>
        <w:t>3630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ابوعامر اندلسى، احمد بن ابى مروان عبدالملك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مروان بن احمد بن عبدالملك بن عمر بن محمد بن عيسى بن شهيد، اندلسى قرطبى اشجعى،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عصر خود اعلم علماى اندلس، بالخصوص در آثار و سير و فنون شعرى و ادبى متفرّد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طبّ نيز حظّى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جود و كرم و بذل مفرط وى نوادرى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قوّت قلب و شهامت نفس فوق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گونه از حوادث زمان متغيّرالحال نگشتى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الان قناتي غمز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لااستخف بحلمي قط انسان</w:t>
      </w:r>
    </w:p>
    <w:p>
      <w:pPr>
        <w:pStyle w:val="BookText"/>
        <w:rPr/>
      </w:pPr>
      <w:r>
        <w:rPr>
          <w:rFonts w:ascii="Amiri" w:hAnsi="Amiri" w:eastAsia="Amiri" w:cs="Amiri"/>
          <w:color w:val="111111"/>
          <w:sz w:val="28"/>
          <w:sz w:val="28"/>
          <w:szCs w:val="28"/>
          <w:rtl w:val="true"/>
          <w:lang w:bidi="ar-SA"/>
        </w:rPr>
        <w:t xml:space="preserve">و لااقارض جهالا بجهلهم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امري والأيام اعوان</w:t>
      </w:r>
    </w:p>
    <w:p>
      <w:pPr>
        <w:pStyle w:val="BookText"/>
        <w:rPr/>
      </w:pPr>
      <w:r>
        <w:rPr>
          <w:rFonts w:ascii="Amiri" w:hAnsi="Amiri" w:eastAsia="Amiri" w:cs="Amiri"/>
          <w:color w:val="111111"/>
          <w:sz w:val="28"/>
          <w:sz w:val="28"/>
          <w:szCs w:val="28"/>
          <w:rtl w:val="true"/>
          <w:lang w:bidi="ar-SA"/>
        </w:rPr>
        <w:t xml:space="preserve">اُهيب بالصبر والشحناء ثائره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اكْظم الغيظَ والأحقاد نيران</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كُلِّفتُ بالحبِّ حتى لو دنا اجلى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وجدتُ لطعم الموت من الم</w:t>
      </w:r>
    </w:p>
    <w:p>
      <w:pPr>
        <w:pStyle w:val="BookText"/>
        <w:rPr/>
      </w:pPr>
      <w:r>
        <w:rPr>
          <w:rFonts w:ascii="Amiri" w:hAnsi="Amiri" w:eastAsia="Amiri" w:cs="Amiri"/>
          <w:color w:val="111111"/>
          <w:sz w:val="28"/>
          <w:sz w:val="28"/>
          <w:szCs w:val="28"/>
          <w:rtl w:val="true"/>
          <w:lang w:bidi="ar-SA"/>
        </w:rPr>
        <w:t xml:space="preserve">كلا الندىٰ والهوىٰ قد ما ولعت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بلى من الحب او ويلي من الكرم</w:t>
      </w:r>
    </w:p>
    <w:p>
      <w:p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التّوابع والزّوابع؛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حانوت العطّار؛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الدّك و ايضاح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وفات او به سال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قرطبه واقع و در قبرستان ام سلمه مدفون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تمامى عمر او به نوشتۀ ابن خلّكان،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مى باشد كه ولادتش در سا ل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نوشتۀ معجم الادباء، كه سال ولادت را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نوشته، مدت عمر او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بارى،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جدّ هفتم ابوعامر است، صاحب ترجمه به جهت انتساب او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معروف بوده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اشجعى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منسوب به اشجع بن ريث بن غطفان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ابوعامر، براء بن عازب انصارى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ابوعامر، بريد بن اسماعيل طائى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ابوعامر، خضر بن عماره </w:t>
      </w:r>
      <w:bookmarkStart w:id="84" w:name="pg15942_166319"/>
    </w:p>
    <w:p>
      <w:pPr>
        <w:pStyle w:val="BookText"/>
        <w:rPr/>
      </w:pPr>
      <w:bookmarkEnd w:id="8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ابوعامر، زرارة بن لطيفۀ حضرمى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ابوعامر، عبدالأعلى بن كثير بصرى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ابوعامر، كعب بن سلامة بن زيد ازدى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ابوعامر، لقمان بن عامر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علم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ابوعايشه، حفص منقرى كوفى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ابوعباد، محمد بن عبداللّٰه بن شهاب كوفى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ابوعباده، عمران بن عطية كوفى</w:t>
      </w:r>
    </w:p>
    <w:p>
      <w:pPr>
        <w:pStyle w:val="BookText"/>
        <w:rPr/>
      </w:pPr>
      <w:r>
        <w:rPr>
          <w:rFonts w:ascii="Amiri" w:hAnsi="Amiri" w:eastAsia="Amiri" w:cs="Amiri"/>
          <w:color w:val="111111"/>
          <w:sz w:val="28"/>
          <w:sz w:val="28"/>
          <w:szCs w:val="28"/>
          <w:rtl w:val="true"/>
          <w:lang w:bidi="ar-SA"/>
        </w:rPr>
        <w:t>موكول به علم شريف رجال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ابوعباده، وليد بن عبيد يا عتبه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بحترى، ابوعبادة</w:t>
      </w:r>
    </w:p>
    <w:p>
      <w:pPr>
        <w:pStyle w:val="Heading3"/>
        <w:numPr>
          <w:ilvl w:val="2"/>
          <w:numId w:val="1"/>
        </w:numPr>
        <w:rPr/>
      </w:pPr>
      <w:bookmarkStart w:id="85" w:name="__RefHeading___Toc16128331_2142443653"/>
      <w:bookmarkStart w:id="86" w:name="_Toc29"/>
      <w:bookmarkEnd w:id="85"/>
      <w:r>
        <w:rPr>
          <w:rtl w:val="true"/>
        </w:rPr>
        <w:t>ابوالعباس</w:t>
      </w:r>
      <w:bookmarkEnd w:id="86"/>
    </w:p>
    <w:p>
      <w:pPr>
        <w:pStyle w:val="BookText"/>
        <w:rPr/>
      </w:pPr>
      <w:r>
        <w:rPr>
          <w:rFonts w:ascii="IRNazanin" w:hAnsi="IRNazanin" w:eastAsia="IRNazanin"/>
          <w:color w:val="111111"/>
          <w:sz w:val="28"/>
          <w:sz w:val="28"/>
          <w:szCs w:val="28"/>
          <w:rtl w:val="true"/>
          <w:lang w:bidi="fa-IR"/>
        </w:rPr>
        <w:t>ابوالعباس</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ابوالعباس، احمد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رفاعى، سيد احمد بن على</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ابوالعباس، احمد بن عمر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باز اشهب، ابوالعباس </w:t>
      </w:r>
    </w:p>
    <w:p>
      <w:pPr>
        <w:pStyle w:val="BookText"/>
        <w:rPr/>
      </w:pPr>
      <w:r>
        <w:rPr>
          <w:rFonts w:ascii="IRNazanin" w:hAnsi="IRNazanin" w:eastAsia="IRNazanin"/>
          <w:color w:val="111111"/>
          <w:sz w:val="28"/>
          <w:sz w:val="28"/>
          <w:szCs w:val="28"/>
          <w:rtl w:val="true"/>
          <w:lang w:bidi="fa-IR"/>
        </w:rPr>
        <w:t xml:space="preserve">ابوالعباس، احمد بن محمد دارمى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نامى</w:t>
      </w:r>
    </w:p>
    <w:p>
      <w:pPr>
        <w:pStyle w:val="BookText"/>
        <w:rPr/>
      </w:pPr>
      <w:r>
        <w:rPr>
          <w:rFonts w:eastAsia="Times New Roman" w:cs="Times New Roman" w:ascii="Times New Roman" w:hAnsi="Times New Roman"/>
          <w:color w:val="111111"/>
          <w:sz w:val="28"/>
          <w:szCs w:val="28"/>
          <w:lang w:val="en-US" w:bidi="en-US"/>
        </w:rPr>
        <w:t>3631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ابوالعباس، احمد بن محمد بن مسروق </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عرفاى قرن سوم هجرى مى باشد كه اصل وى از طوس بوده و به بغداد انتقال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ميان اين سلسله 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اساتيد و مشايخ سرى سقطى و شيخ ابوعلى رودبارى بوده و به جهت انتساب به جدّ مذكورش،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موصوفش دارند و از كلمات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التدبير عاش فى راحته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ابوالعباس عسكرى، احمد بن سعد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اندلسى، اندراشى الاصل والولاده، دمشقى الاقامه، از افاضل علماى عامّۀ قرن هشتم هجرت مى باشد كه از مولد خود، بلدۀ اندراش از بلاد اندلس، رجعت كرده و پس از ايفاى وظيفۀ حج در دمشق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زيات و ابوحيّان تلمذ نموده و به مقامى عالى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وافر از افاضل علماى وقت نيز از تلامذۀ وى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با امانت و ديانت بوده و به حال انقطاع از مردم امرار حيات مى نمود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تسهيل ابن مالك؛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تهذيب الكمال فى اسماء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ولادتش بعد از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وفاتش در ماه ذى قعدۀ سال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مرض اسهال واقع شد و كتاب هاى خود را وقف اهل علم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سعد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ابن حجر عسقلانى، احمد بن على، الدرر الكامنة فى اعيان المائة الثامنه،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ابوالعباس عطا، محمد بن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بغدادى، از علما و مشايخ عرفاى اوايل قرن چهارم هجرت مى باشد كه تفسير خوبى در معانى قرآن نوشته و با جنيد بغدادى صحبت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حسين بن منصور حلاّج به امر على بن عيسى، وزير خليفه، كشته شد، روزى وزير از ابوالعباس پرسيد كه چه گويى در حق منصور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به قتل رسيد؟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در فكر خود باش و قرض مردم را كه در ذمّه دارى، بده والاّ تو چه كسى و چه منزلت دارى كه از </w:t>
      </w:r>
    </w:p>
    <w:p>
      <w:pPr>
        <w:pStyle w:val="BookText"/>
        <w:rPr/>
      </w:pPr>
      <w:r>
        <w:rPr>
          <w:rFonts w:ascii="IRNazanin" w:hAnsi="IRNazanin" w:eastAsia="IRNazanin"/>
          <w:color w:val="111111"/>
          <w:sz w:val="28"/>
          <w:sz w:val="28"/>
          <w:szCs w:val="28"/>
          <w:rtl w:val="true"/>
          <w:lang w:bidi="fa-IR"/>
        </w:rPr>
        <w:t>حال حلاّج بپرسى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از اين سخن برآشفت و امر داد تا دندان هاى او را يكان يكان بركنده و به سرش كوفتند تا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قضيه در ماه ذى قعدۀ سال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وقوع يافت و ظاهر بعض كلمات خزينة الاصفياء آنكه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پدرش، احمد،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ابوالعباس مروزى </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نامش نيز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نام ديگرى براى وى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قدماى حكماى خراسان و فضلاى آن سامان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مأمون به خراسان رفت و هريك از افاضل نواحى به وسيلۀ خدمتى و مدحتى تقرّب مى جسته اند، ابوالعباس نيز، كه در سخنورى به هر دو زبان تازى و درى مهارتى بى نهايت داشت، مدحت ملمّعى مخلوط از كلمات فارسى و عربى نظم و در حضور مأمون انشا كرد و بس پسندۀ طبع شد و به انعام هزار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دينارى معادل يك اشرفى طلاى ايرانى هيجده نخودى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استمرار قرين افتخار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فارسى زبانان بدان شيوه رغبت كردند و طريقۀ نظم فارسى را كه بعد از غلبۀ عرب متروك بوده، مسلوك داشتند تا آنكه اين شيوه در عهد صفاريان و سامانيان و ديگر طبقات ملوك ايرانى رونق تمام گرفت و سخن گويى پارسى به اوج رسيد، لكن ابوالعباس در گفتن شعر پارسى زماناً مقدّم به همۀ شعرا بود و پس از بهرام گور و ابوحفص سغدى، كه از هريكى تنها يك بيت پارسى سر زده، كسى ديگر غير از ابوالعباس مبادرت به شعر فارسى ننموده است، بلكه توان گفت كه در شيوۀ ملمّع گويى، كه كلمات عربى و فارسى مخلوط به همديگر بوده باشد، مبتكر و مقدّم به همه كس بوده و از اشعار قصيده اى است كه به نام مأمون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رسانيده به دولت فرق خود بر فرقدين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گسترانيده به فضل و جود در عالم يدين</w:t>
      </w:r>
    </w:p>
    <w:p>
      <w:pPr>
        <w:pStyle w:val="BookText"/>
        <w:rPr/>
      </w:pPr>
      <w:r>
        <w:rPr>
          <w:rFonts w:ascii="IRNazanin" w:hAnsi="IRNazanin" w:eastAsia="IRNazanin"/>
          <w:color w:val="111111"/>
          <w:sz w:val="28"/>
          <w:sz w:val="28"/>
          <w:szCs w:val="28"/>
          <w:rtl w:val="true"/>
          <w:lang w:bidi="fa-IR"/>
        </w:rPr>
        <w:t xml:space="preserve">مر خلافت را تو شايسته چو مردم ديده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يزدان را تو بايسته چو رخ را هر دو عين</w:t>
      </w:r>
    </w:p>
    <w:p>
      <w:pPr>
        <w:pStyle w:val="BookText"/>
        <w:rPr/>
      </w:pPr>
      <w:r>
        <w:rPr>
          <w:rFonts w:ascii="IRNazanin" w:hAnsi="IRNazanin" w:eastAsia="IRNazanin"/>
          <w:color w:val="111111"/>
          <w:sz w:val="28"/>
          <w:sz w:val="28"/>
          <w:szCs w:val="28"/>
          <w:rtl w:val="true"/>
          <w:lang w:bidi="fa-IR"/>
        </w:rPr>
        <w:t xml:space="preserve">كس بدين منوال پيش از من چنين شعرى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زبان پارسى را هست با اين نوع بين</w:t>
      </w:r>
    </w:p>
    <w:p>
      <w:pPr>
        <w:pStyle w:val="BookText"/>
        <w:rPr/>
      </w:pPr>
      <w:r>
        <w:rPr>
          <w:rFonts w:ascii="IRNazanin" w:hAnsi="IRNazanin" w:eastAsia="IRNazanin"/>
          <w:color w:val="111111"/>
          <w:sz w:val="28"/>
          <w:sz w:val="28"/>
          <w:szCs w:val="28"/>
          <w:rtl w:val="true"/>
          <w:lang w:bidi="fa-IR"/>
        </w:rPr>
        <w:t xml:space="preserve">ليك از آن گفتم من اين مدحت تو را تا اين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گيرد از مدح و ثناى حضرت تو زيب و زين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مراتب مذكوره محتاج به تتبّع زايد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ابوالعباس مسروق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ابوالعباس، احمد بن محمد بن مسروق</w:t>
      </w:r>
    </w:p>
    <w:p>
      <w:pPr>
        <w:pStyle w:val="BookText"/>
        <w:rPr/>
      </w:pPr>
      <w:r>
        <w:rPr>
          <w:rFonts w:ascii="IRNazanin" w:hAnsi="IRNazanin" w:eastAsia="IRNazanin"/>
          <w:color w:val="111111"/>
          <w:sz w:val="28"/>
          <w:sz w:val="28"/>
          <w:szCs w:val="28"/>
          <w:rtl w:val="true"/>
          <w:lang w:bidi="fa-IR"/>
        </w:rPr>
        <w:t xml:space="preserve">ابوالعباس نامى، احمد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نامى</w:t>
      </w:r>
    </w:p>
    <w:p>
      <w:pPr>
        <w:pStyle w:val="BookText"/>
        <w:rPr/>
      </w:pPr>
      <w:r>
        <w:rPr>
          <w:rFonts w:eastAsia="Times New Roman" w:cs="Times New Roman" w:ascii="Times New Roman" w:hAnsi="Times New Roman"/>
          <w:color w:val="111111"/>
          <w:sz w:val="28"/>
          <w:szCs w:val="28"/>
          <w:lang w:val="en-US" w:bidi="en-US"/>
        </w:rPr>
        <w:t>3635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ابوعبد، مكحول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هذلى، از فقهاى عامّه مى باشد و از انس بن مالك و بعضى از اصحاب ديگر روايت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حسن در بصره و شعبى در كوفه و سعيد بن مسيب در مدينه مقامى عالى داشته اند، او نيز در شامات مشغول فتوا و داراى مقامى بلند بود و در سال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رو كه در اصل از اهالى سند و در ميان اسراى كابل وارد شام شده بود، زبانش لكنت داشت و كلمات عربيّه را به طور صحيح ادا نمى كرد و اغلب حروفات را به يكديگر تبديل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بوده و اسمى ديگر به دست نيامد و كنيه اش نيز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بى اضافه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ابوعبدالرحمان، احمد بن شعيب يا على بن شعيب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نسائى، احمد بن شعيب</w:t>
      </w:r>
    </w:p>
    <w:p>
      <w:pPr>
        <w:pStyle w:val="BookText"/>
        <w:rPr/>
      </w:pPr>
      <w:r>
        <w:rPr>
          <w:rFonts w:ascii="IRNazanin" w:hAnsi="IRNazanin" w:eastAsia="IRNazanin"/>
          <w:color w:val="111111"/>
          <w:sz w:val="28"/>
          <w:sz w:val="28"/>
          <w:szCs w:val="28"/>
          <w:rtl w:val="true"/>
          <w:lang w:bidi="fa-IR"/>
        </w:rPr>
        <w:t xml:space="preserve">ابوعبدالرحمان، احمد بن محمد بن حنبل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حنبل</w:t>
      </w:r>
    </w:p>
    <w:p>
      <w:pPr>
        <w:pStyle w:val="BookText"/>
        <w:rPr/>
      </w:pPr>
      <w:r>
        <w:rPr>
          <w:rFonts w:ascii="Amiri" w:hAnsi="Amiri" w:eastAsia="Amiri" w:cs="Amiri"/>
          <w:color w:val="111111"/>
          <w:sz w:val="28"/>
          <w:sz w:val="28"/>
          <w:szCs w:val="28"/>
          <w:rtl w:val="true"/>
          <w:lang w:bidi="ar-SA"/>
        </w:rPr>
        <w:t xml:space="preserve">ابوعبدالرحمان، جعفر بن زياد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احمر، جعفر بن زياد</w:t>
      </w:r>
    </w:p>
    <w:p>
      <w:pPr>
        <w:pStyle w:val="BookText"/>
        <w:rPr/>
      </w:pPr>
      <w:r>
        <w:rPr>
          <w:rFonts w:ascii="IRNazanin" w:hAnsi="IRNazanin" w:eastAsia="IRNazanin"/>
          <w:color w:val="111111"/>
          <w:sz w:val="28"/>
          <w:sz w:val="28"/>
          <w:szCs w:val="28"/>
          <w:rtl w:val="true"/>
          <w:lang w:bidi="fa-IR"/>
        </w:rPr>
        <w:t xml:space="preserve">ابوعبدالرحمان، حاتم بن عنوان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اصم، حاتم بن عنوان</w:t>
      </w:r>
    </w:p>
    <w:p>
      <w:pPr>
        <w:pStyle w:val="BookText"/>
        <w:rPr/>
      </w:pPr>
      <w:r>
        <w:rPr>
          <w:rFonts w:ascii="IRNazanin" w:hAnsi="IRNazanin" w:eastAsia="IRNazanin"/>
          <w:color w:val="111111"/>
          <w:sz w:val="28"/>
          <w:sz w:val="28"/>
          <w:szCs w:val="28"/>
          <w:rtl w:val="true"/>
          <w:lang w:bidi="fa-IR"/>
        </w:rPr>
        <w:t xml:space="preserve">ابوعبدالرحمان، حسّان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حسّان</w:t>
      </w:r>
    </w:p>
    <w:p>
      <w:pPr>
        <w:pStyle w:val="BookText"/>
        <w:rPr/>
      </w:pPr>
      <w:r>
        <w:rPr>
          <w:rFonts w:eastAsia="Amiri" w:cs="Amiri" w:ascii="Amiri" w:hAnsi="Amiri"/>
          <w:color w:val="111111"/>
          <w:sz w:val="28"/>
          <w:szCs w:val="28"/>
          <w:lang w:bidi="ar-SA"/>
        </w:rPr>
        <w:t>3636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ابوعبدالرحمان، خليل بن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عمرو بن تميم، نحوى لغوى عروضى، ازدى القبيله، يحمدى البطن، فراهيدى الشعبه، بصرى البلده، ابوعبدالرحمان و ابوالصفاالكنيه، عالمى است عامل، صدوق فاضل حكيم اديب عاقل عابد زاهد قانع متواضع، اقوال حكيمانۀ بسيارى بدو 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 گفتند كه بعد از صحابه كسى متّقى تر از خليل را سراغ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شميل گويد كه خليل در بصره با تمام عسرت مى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دو فلوس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وى در اثر تعليمات او ثروت بى نهايت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قناعت او </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سليمان بن اهوازى كس نزد او فرستاده و تعليم و تربيت اولاد خود را از وى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مقدارى نان خشك پيش آن كس فرستاده و پيغام داد كه خداوند اين مقدار روزى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 اين شيوۀ قناعت حاجتى به سليمان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در نجوم نيز ماهر، از ائمّه و پيشوايان علم ادب، فضل و كمال و زهد او مشهور، اقوالش حجّت و در كتب نحويّه و ادبيّه منقول و محل استشهاد، در علوم ادبيّه افضل مردم، به تصريح علاّمه و ابن داوود و بعضى ديگر از علماى رجال، امامى مذهب، بلكه موافق آنچه از مستطرفات سرائر ابن ادريس نقل شده، از اكابر مجتهدين اماميّه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از تلامذۀ ابوعمرو بن علاء، ايّوب، ابوعمرو عيسى بن عمر و بعضى ديگر و استاد سيبويه و اصمعى و نضر بن شميل و مبتكر و واضع علم عروض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در مكّۀ معظّمه دعا كرده و از درگاه قاضى الحاجات آن چنان موفقيّت علمى را درخواست و مسئلت نمود كه بى سابقه بوده و پيش از او كسى بر آن سبقت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دعاى وى به هدف اجابت برخورد و بعد از مراجعت از مكّه باب علم عروض به روى او مفتوح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كسى است كه آن علم را اختراع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اشعار عرب را به پانزده بحر مشهور محصور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اخفش نيز بحر خبب را بدانها افزود؛ سپس بعضى از بحرهاى ديگر نيز بدانها علاوه كرده اند؛ به شرحى كه در كتب مربوطه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خليل به همين جهت اختراع و وضع آن علم بوده، نه به جهت تبحّر و تمهّر او؛ چنانچه نحوى و لغوى و اديب گفتن او محض بدين سبب بوده است؛ نيز موافق آنچه از جامى نقل شده، خليل اولين واضع تشديد و همزه و معمّا و روم و اشمام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از اقسام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بوده و نخستين كسى است كه تمامى حروف هجاى زبان عرب را در يك بيت جمع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 خلق جود كمثل الشمس اذ بزغت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يحظى الضجيع بها نخلا بقنطار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كه معروف است، اولين كسى بوده كه لغت عرب را در كتابى، كه كتاب العينش ناميده، ضبط و تمامى الفاظ آن لغت و قواعد و احكام آنها را به ترتيب حروف هجا تدوين نموده است، لكن اساس ترتيب را موافق رويۀ هندوان كه در ترتيب حروف </w:t>
      </w:r>
    </w:p>
    <w:p>
      <w:pPr>
        <w:pStyle w:val="BookText"/>
        <w:rPr/>
      </w:pPr>
      <w:r>
        <w:rPr>
          <w:rFonts w:ascii="Amiri" w:hAnsi="Amiri" w:eastAsia="Amiri" w:cs="Amiri"/>
          <w:color w:val="111111"/>
          <w:sz w:val="28"/>
          <w:sz w:val="28"/>
          <w:szCs w:val="28"/>
          <w:rtl w:val="true"/>
          <w:lang w:bidi="ar-SA"/>
        </w:rPr>
        <w:t>لغت سنسكريت داشته اند، مبنى بر مخارج حروف داشته و به دستور ذيل از حروف حلق آغاز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ح ه خ غ ق ك ج ش ص ض س ر ط د ت ظ ذ ث ز ل ن ف ب م و ا 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موافق رويۀ اتخاذى عرب، كه هر كتاب را به نام لفظ اولش موسوم دارند، خليل نيز همين كتاب را به كتاب العين مسمّى گردانيد؛ مثل كتاب جيم شيبانى و كتاب جيم هروى و كتاب جيم نضر بن شميل و نظاير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علاوه بر مراتب علم و عقل و كمالات متنوعه كه داشته، داراى فطانت و ذكاوت بى نهايت، بلكه به نوشتۀ بعضى، در اين قسمت از آيات خداوندى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شخصى دوايى ترتيب مى داده كه در علاج كم نورى چشم نافع و محل حاجت مردم بوده است تا آنكه آن شخص پيش از اكمال آن مرده و احتياج مردم تأمين نگرديد و از نسخۀ آن نيز سراغى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خليل ظرفى را كه همان دوا توى آن تعبيه مى شده، خواسته و بوييد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بوى آن پانزده نوع دواهاى متفرقه تشخيص داد و از تركيب آنها دواى چشم را تهيه كرد و مردم براى همان مرام رفع حاجت 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اخيراً اصل نسخه نيز پيدا شد و ديدند كه تمامى اجزاى آن شانزده نوع بوده و خليل فقط يك جزو را ملتفت نشده و پانزده جزو ديگر مطابق تشخيص وى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كه خليل قوۀ شعرى خوبى نيز داشته، ولكن كمتر شعر 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شعر او ضمن شرح حال ثقفى عيسى بن عمر مذكور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روزى خليل يك بيت شعر را موافق اصول عروضى تقطيع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پسرش او را ديده و در ميان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ديوانه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خليل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كنتَ تعلم ما اقول عذرتنى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كنتَ تعلم ما تقول عذلتكا</w:t>
      </w:r>
    </w:p>
    <w:p>
      <w:pPr>
        <w:pStyle w:val="BookText"/>
        <w:rPr/>
      </w:pPr>
      <w:r>
        <w:rPr>
          <w:rFonts w:ascii="Amiri" w:hAnsi="Amiri" w:eastAsia="Amiri" w:cs="Amiri"/>
          <w:color w:val="111111"/>
          <w:sz w:val="28"/>
          <w:sz w:val="28"/>
          <w:szCs w:val="28"/>
          <w:rtl w:val="true"/>
          <w:lang w:bidi="ar-SA"/>
        </w:rPr>
        <w:t xml:space="preserve">لكن جهلت مقالتى فعذلتنى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 انك جاهل فعذرتكا</w:t>
      </w:r>
    </w:p>
    <w:p>
      <w:pPr>
        <w:pStyle w:val="BookText"/>
        <w:rPr/>
      </w:pPr>
      <w:r>
        <w:rPr>
          <w:rFonts w:ascii="Amiri" w:hAnsi="Amiri" w:eastAsia="Amiri" w:cs="Amiri"/>
          <w:color w:val="111111"/>
          <w:sz w:val="28"/>
          <w:sz w:val="28"/>
          <w:szCs w:val="28"/>
          <w:rtl w:val="true"/>
          <w:lang w:bidi="ar-SA"/>
        </w:rPr>
        <w:t>از تأليفات خليل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الايقاع؛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الجمل يا جمل الاعراب؛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الشّواهد؛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العروض؛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فوقاً مذكور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كشف الظنّون و فهرست ابن النديم در صحت انتساب اين كتاب به خليل اشكالاتى مذكور داشته اند كه نقل آنها بى نتيجه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فائت العين؛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النّغم؛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النّقط والشّكل و غير اينها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مذهب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آنچه از علاّمه و ابن داوود و بعضى ديگر از علماى رجال </w:t>
      </w:r>
    </w:p>
    <w:p>
      <w:pPr>
        <w:pStyle w:val="BookText"/>
        <w:rPr/>
      </w:pPr>
      <w:r>
        <w:rPr>
          <w:rFonts w:ascii="IRNazanin" w:hAnsi="IRNazanin" w:eastAsia="IRNazanin"/>
          <w:color w:val="111111"/>
          <w:sz w:val="28"/>
          <w:sz w:val="28"/>
          <w:szCs w:val="28"/>
          <w:rtl w:val="true"/>
          <w:lang w:bidi="fa-IR"/>
        </w:rPr>
        <w:t>مذكور افتاد، شيعۀ امامى مذهب و مورد تجليل ايشان بود و در تأييد اين مدّعا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پرسيدند كه در حق على بن ابى طالب عليه السلام چه مى گويى‌؟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گويم در حق مردى كه دوستان از خوف و دشمنان از حسد مناقب او را كتمان كردند؛ با وجود اين، آن قدر از فضايلش ظاهر شد كه شرق و غرب عالم را مملوّ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پرسيدند كه امام الكل فى الكل بودن على را دليل چيست‌؟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احتياج الكل اليه و استغنائه عن 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پرسيدند كه چرا مردم على را با آن همه قرابت حضرت رسالت صلى الله عليه و آله و مقامات علمى بى نهايت كه داشته و زحمات فوق العاده كه در اعلاى كلمۀ حق متحمّل بوده، ترك كرده و به ديگران پيوستند؟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او به انوار ديگران غالب، صفوت او به همه كس در هر مورد فائق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به هم شكل و مجانس خودشان مايل تر هستند تا غير ايشان كه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كلُّ شكل لشكله 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ترى الفيل يألف الفيلا</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از عباس بن احنف نيز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قائل كيف تهاجرتما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قولا فيه انصاف</w:t>
      </w:r>
    </w:p>
    <w:p>
      <w:pPr>
        <w:pStyle w:val="BookText"/>
        <w:rPr/>
      </w:pPr>
      <w:r>
        <w:rPr>
          <w:rFonts w:ascii="Amiri" w:hAnsi="Amiri" w:eastAsia="Amiri" w:cs="Amiri"/>
          <w:color w:val="111111"/>
          <w:sz w:val="28"/>
          <w:sz w:val="28"/>
          <w:szCs w:val="28"/>
          <w:rtl w:val="true"/>
          <w:lang w:bidi="ar-SA"/>
        </w:rPr>
        <w:t xml:space="preserve">لم يك من شكلي فهاجرته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اشكال و آلاف</w:t>
      </w:r>
    </w:p>
    <w:p>
      <w:pPr>
        <w:pStyle w:val="BookText"/>
        <w:rPr/>
      </w:pPr>
      <w:r>
        <w:rPr>
          <w:rFonts w:ascii="Amiri" w:hAnsi="Amiri" w:eastAsia="Amiri" w:cs="Amiri"/>
          <w:color w:val="111111"/>
          <w:sz w:val="28"/>
          <w:sz w:val="28"/>
          <w:szCs w:val="28"/>
          <w:rtl w:val="true"/>
          <w:lang w:bidi="ar-SA"/>
        </w:rPr>
        <w:t>امثال اينها بسيار و موكول به كتب مربوطه مى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احمد، پدر خليل، موافق آنچه در روضات از ديگران نقل كرده، از اصحاب حضرت صادق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روايت نموده و اولين كسى است كه بعد از حضرت رسالت صلى الله عليه و آله به همين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مى باشد و پيش از او كسى غير از آن حضرت اين اسم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خليل مابين دو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مردّد و وفات او نيز در يكى از سال هاى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بصره واقع شد و قول دويمى مشهور و منصور است؛ به هرحال، قول به اينكه تاريخ وفات خليل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چنانچه به ابن الجوزى نسبت داده اند، محكوم به غلط يا اشتباه كاتب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خليل، در عالم رؤيا از وى پرسيدند كه معاملۀ خدا با تو بعد از مردن چطور گذشت‌؟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علم هاى من ناچيز بود و افضل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 لا اله الا اللّه واللّه اكبر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تسبيحات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نديدم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نسبت ازدى و يحمدى و فراهيدى هم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ازد </w:t>
      </w:r>
    </w:p>
    <w:p>
      <w:pPr>
        <w:pStyle w:val="BookText"/>
        <w:rPr/>
      </w:pPr>
      <w:r>
        <w:rPr>
          <w:rFonts w:ascii="IRNazanin" w:hAnsi="IRNazanin" w:eastAsia="IRNazanin"/>
          <w:color w:val="111111"/>
          <w:sz w:val="28"/>
          <w:sz w:val="28"/>
          <w:szCs w:val="28"/>
          <w:rtl w:val="true"/>
          <w:lang w:bidi="fa-IR"/>
        </w:rPr>
        <w:t>بن غوث بن نبت بن مالك بن كهلان بن سبا مى باشد كه پدر قبيله اى است در يمن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نيز تماماً از اين قبيله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 و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يكى از بطون قبيلۀ 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غير قياس منسوب است به فرهود كه پدر يكى از شعب و بطون قبيلۀ يحمد است و در نسبت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گويند، 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مشهور و كثيرالاستعمال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ابوعبدالرحمان، سليمان بن يسار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فقهاء سبعه</w:t>
      </w:r>
    </w:p>
    <w:p>
      <w:pPr>
        <w:pStyle w:val="BookText"/>
        <w:rPr/>
      </w:pPr>
      <w:r>
        <w:rPr>
          <w:rFonts w:ascii="Amiri" w:hAnsi="Amiri" w:eastAsia="Amiri" w:cs="Amiri"/>
          <w:color w:val="111111"/>
          <w:sz w:val="28"/>
          <w:sz w:val="28"/>
          <w:szCs w:val="28"/>
          <w:rtl w:val="true"/>
          <w:lang w:bidi="ar-SA"/>
        </w:rPr>
        <w:t xml:space="preserve">ابوعبدالرحمان، طاووس بن كيسان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طاووسى، ابوالفضل عراقى</w:t>
      </w:r>
    </w:p>
    <w:p>
      <w:pPr>
        <w:pStyle w:val="BookText"/>
        <w:rPr/>
      </w:pPr>
      <w:r>
        <w:rPr>
          <w:rFonts w:eastAsia="Times New Roman" w:cs="Times New Roman" w:ascii="Times New Roman" w:hAnsi="Times New Roman"/>
          <w:color w:val="111111"/>
          <w:sz w:val="28"/>
          <w:szCs w:val="28"/>
          <w:lang w:val="en-US" w:bidi="en-US"/>
        </w:rPr>
        <w:t>3638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ابوعبدالرحمان، عبدالله بن حبيب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سلمى، از اعلام و ثقات تابعين و خواصّ اصحاب حضرت اميرالمؤمنين عليه السلام و از قبيلۀ مضر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و عثمان بن عفان و حذيفة و ابن مسعود روايت كرده و در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نود 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ابوعبدالرحمان، عبدالله بن ذكوان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ابوالزناد</w:t>
      </w:r>
    </w:p>
    <w:p>
      <w:pPr>
        <w:pStyle w:val="BookText"/>
        <w:rPr/>
      </w:pPr>
      <w:r>
        <w:rPr>
          <w:rFonts w:ascii="Amiri" w:hAnsi="Amiri" w:eastAsia="Amiri" w:cs="Amiri"/>
          <w:color w:val="111111"/>
          <w:sz w:val="28"/>
          <w:sz w:val="28"/>
          <w:szCs w:val="28"/>
          <w:rtl w:val="true"/>
          <w:lang w:bidi="ar-SA"/>
        </w:rPr>
        <w:t xml:space="preserve">ابوعبدالرحمان، عبدالله بن لهيعه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لهيعه</w:t>
      </w:r>
    </w:p>
    <w:p>
      <w:pPr>
        <w:pStyle w:val="BookText"/>
        <w:rPr/>
      </w:pPr>
      <w:r>
        <w:rPr>
          <w:rFonts w:ascii="IRNazanin" w:hAnsi="IRNazanin" w:eastAsia="IRNazanin"/>
          <w:color w:val="111111"/>
          <w:sz w:val="28"/>
          <w:sz w:val="28"/>
          <w:szCs w:val="28"/>
          <w:rtl w:val="true"/>
          <w:lang w:bidi="fa-IR"/>
        </w:rPr>
        <w:t xml:space="preserve">ابوعبدالرحمان، عبدالله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عدوى، عبدالله</w:t>
      </w:r>
    </w:p>
    <w:p>
      <w:pPr>
        <w:pStyle w:val="BookText"/>
        <w:rPr/>
      </w:pPr>
      <w:r>
        <w:rPr>
          <w:rFonts w:ascii="Amiri" w:hAnsi="Amiri" w:eastAsia="Amiri" w:cs="Amiri"/>
          <w:color w:val="111111"/>
          <w:sz w:val="28"/>
          <w:sz w:val="28"/>
          <w:szCs w:val="28"/>
          <w:rtl w:val="true"/>
          <w:lang w:bidi="ar-SA"/>
        </w:rPr>
        <w:t xml:space="preserve">ابوعبدالرحمان، محمد بن حسين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سلمى نيشابورى، متوفى به سال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اكابر عرفا و صوفيّه و اهل طريقت مى باشد كه تأليفاتى داشته به نام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آداب التّعازى؛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الصّوفيّة؛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ادب الصّحبة؛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امثال القرآن؛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اهل الصّفوة؛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زلل الفقراء؛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الصّوفيّة؛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الصّوفيّة؛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 xml:space="preserve">الاربعين؛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مقامات الاولياء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جهت كتاب حقائق مذكور، كه به مذاق صوفيّه تفسير قرآن كرده، مورد طعن ابن جوزى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واحدى نيز گويد كه اگر مؤلف آن به تفسير قرآن بودنش اعتقاد داشته باشد، كافر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حال اجمالى صاحب ترجمه را در باب القاب نيز به عنوان سلمى تذكر داده 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ابوعبدالرحمان، محمد بن عبدالله يا عبيدالله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عتبى، محمد بن عبداللّٰه</w:t>
      </w:r>
    </w:p>
    <w:p>
      <w:pPr>
        <w:pStyle w:val="BookText"/>
        <w:rPr/>
      </w:pPr>
      <w:r>
        <w:rPr>
          <w:rFonts w:ascii="IRNazanin" w:hAnsi="IRNazanin" w:eastAsia="IRNazanin"/>
          <w:color w:val="111111"/>
          <w:sz w:val="28"/>
          <w:sz w:val="28"/>
          <w:szCs w:val="28"/>
          <w:rtl w:val="true"/>
          <w:lang w:bidi="fa-IR"/>
        </w:rPr>
        <w:t xml:space="preserve">ابوعبدالرحمان، مفضل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ضبى، مفضل بن محمد</w:t>
      </w:r>
    </w:p>
    <w:p>
      <w:pPr>
        <w:pStyle w:val="BookText"/>
        <w:rPr/>
      </w:pPr>
      <w:r>
        <w:rPr>
          <w:rFonts w:ascii="Amiri" w:hAnsi="Amiri" w:eastAsia="Amiri" w:cs="Amiri"/>
          <w:color w:val="111111"/>
          <w:sz w:val="28"/>
          <w:sz w:val="28"/>
          <w:szCs w:val="28"/>
          <w:rtl w:val="true"/>
          <w:lang w:bidi="ar-SA"/>
        </w:rPr>
        <w:t xml:space="preserve">ابوعبدالرحمان، هيثم بن عدى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بحترى، هيثم بن عدى</w:t>
      </w:r>
    </w:p>
    <w:p>
      <w:pPr>
        <w:pStyle w:val="BookText"/>
        <w:rPr/>
      </w:pPr>
      <w:r>
        <w:rPr>
          <w:rFonts w:eastAsia="Times New Roman" w:cs="Times New Roman" w:ascii="Times New Roman" w:hAnsi="Times New Roman"/>
          <w:color w:val="111111"/>
          <w:sz w:val="28"/>
          <w:szCs w:val="28"/>
          <w:lang w:val="en-US" w:bidi="en-US"/>
        </w:rPr>
        <w:t>3639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ابوعبدالرحمان، يونس بن حبيب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بصرى، نحوى اديب،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و قدماى نحو و علم ادب، از ائمّۀ نحويّين بصره، از تلامذۀ ابوعمرو بن علاء، از اساتيد فراء و سيبويه و كسائى، فتاوى و اقوال او مشهور و در كتب نحويّه مذكور، در نحو و لغت و وقايع و اخبار و امثال عرب متفرّد، تمامى اوقات او در طلب علم و مذاكرات علميّه مصروف، در حل مشكلات نحو و ادب مرجع طلاّب و نحويّين و ادبا و فصحاى اعراب، به طبقات شعراى عرب عارف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خودش شعر نمى گفته، در جمع و روايت و انتقاد اشعار عرب مهارتى بسزا داشت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الأمثال؛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 القرآن صغير؛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 القرآن كبير؛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يونس به سال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ابوعبدالصمد، بشير بن بشر كوفى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ابوعبدالغنى، سليمان بن بنين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دقيقى، سليمان </w:t>
      </w:r>
      <w:bookmarkStart w:id="87" w:name="pg15942_166328"/>
    </w:p>
    <w:p>
      <w:pPr>
        <w:pStyle w:val="Heading3"/>
        <w:numPr>
          <w:ilvl w:val="2"/>
          <w:numId w:val="1"/>
        </w:numPr>
        <w:rPr/>
      </w:pPr>
      <w:bookmarkStart w:id="88" w:name="__RefHeading___Toc16128333_2142443653"/>
      <w:bookmarkStart w:id="89" w:name="_Toc30"/>
      <w:bookmarkEnd w:id="87"/>
      <w:bookmarkEnd w:id="88"/>
      <w:r>
        <w:rPr>
          <w:rtl w:val="true"/>
        </w:rPr>
        <w:t>ابوعبدالله</w:t>
      </w:r>
      <w:bookmarkEnd w:id="89"/>
    </w:p>
    <w:p>
      <w:pPr>
        <w:pStyle w:val="BookText"/>
        <w:rPr/>
      </w:pPr>
      <w:r>
        <w:rPr>
          <w:rFonts w:ascii="IRNazanin" w:hAnsi="IRNazanin" w:eastAsia="IRNazanin"/>
          <w:color w:val="111111"/>
          <w:sz w:val="28"/>
          <w:sz w:val="28"/>
          <w:szCs w:val="28"/>
          <w:rtl w:val="true"/>
          <w:lang w:bidi="fa-IR"/>
        </w:rPr>
        <w:t>ابوعبدالله</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ناگفته نماند كه همين كنيه در كتب مقاتل عبارت از حضرت حسين بن على عليهما السلام و در كتب فقه و اصول و اخبار و آثار دينيه حضرت صادق عليه السلام مى باشد و موافق آنچه از رياض العلماء نقل شده، در كتاب هاى شيخ طوسى عبارت از شيخ مفيد و در كتاب هاى سيد فخار بن معد موسوى و نظاير وى عبارت از ابن ادريس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احمد بن عطا </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رودبارى الولاده، ابوعبدالله الكنيه، از اعاظم مشايخ صوفيّه و عرفاى شام مى باشد كه صورت و سيرت نيكو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علوم شريعت و فنون طريقت دانا و خواهرزادۀ ابوعلى احمد بن محمد رودبارى آتى الذكر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حديث و قرائت و فنون تصوف و طريقت كمالى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بلدۀ صور از بلاد شام، كه نزديكى درياى شام مى باشد، درگذشت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سعدى </w:t>
      </w:r>
      <w:r>
        <w:rPr>
          <w:rFonts w:eastAsia="IRNazanin" w:cs="IRNazanin"/>
          <w:color w:val="111111"/>
          <w:sz w:val="28"/>
          <w:szCs w:val="28"/>
          <w:rtl w:val="true"/>
          <w:lang w:bidi="fa-IR"/>
        </w:rPr>
        <w:t xml:space="preserve">(... -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عبدالواحد، حافظ مقدّسى حنبلى،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علما و محدّثين اواسط قرن هفتم هجرى عامّۀ شام مى باشد كه به مصر و بغداد و مكّه و بلاد خراسان و مرو و موصل و همدان و اصفهان و اقطار ديگر مسافرت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مشاهير هر ديارى استماع حديث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علميّه را تكميل و عاقبت به دمشق مراجعت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تدريس و تصنيف اشتغال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دارالحديث تأسيس داده و كتاب هاى خود را وقف آنجا نمود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الأحاديث المختارة؛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المقادسة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چندين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الجنّة والنّار؛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الأعمال؛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الشّام؛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القرآن؛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اصحاب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النّهى عن سبّ الأصحاب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صاحب ترجمه در سال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ابوعبدالله، محمد بن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سالم بن فضيلة، معافرى، از علما و ادبا و شعراى قرن هشتم هجرت مى باشد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الدّرر الموسومة فى اشتقاق الحروف المرسومة؛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دوحة الجنان و راحة الجنان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رمضان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736</w:t>
      </w:r>
      <w:r>
        <w:rPr>
          <w:rFonts w:ascii="Amiri" w:hAnsi="Amiri" w:eastAsia="Amiri" w:cs="Amiri"/>
          <w:color w:val="111111"/>
          <w:sz w:val="28"/>
          <w:sz w:val="28"/>
          <w:szCs w:val="28"/>
          <w:rtl w:val="true"/>
          <w:lang w:bidi="ar-SA"/>
        </w:rPr>
        <w:t xml:space="preserve">؛ ابن حجر عسقلانى، احمد بن على، الدرر الكامنة فى اعيان المائة الثامنه،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ابوعبدالله، محمد بن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شق الليل انصارى، طليطلى الولاده، از مشاهير ادبا و علماى اندلس مى باشد كه در شهر طليطله از بلاد اندلس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بلاد شرق مسافرت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اثناى مراجعت به وطن خود به سال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بلدۀ طلبيره از توابع طليطله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الكرامات؛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براهين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محمد بن على بن ازرق </w:t>
      </w:r>
      <w:r>
        <w:rPr>
          <w:rFonts w:eastAsia="IRNazanin" w:cs="IRNazanin"/>
          <w:color w:val="111111"/>
          <w:sz w:val="28"/>
          <w:szCs w:val="28"/>
          <w:rtl w:val="true"/>
          <w:lang w:bidi="fa-IR"/>
        </w:rPr>
        <w:t xml:space="preserve">(... -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مشاهير علماى اندلس بوده و شعر خوب هم مى گفته و از اشعار اوست كه در مرثيۀ مادرش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لي و دموع العين اكفتها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افظع العين والترحال يا ولدي</w:t>
      </w:r>
    </w:p>
    <w:p>
      <w:pPr>
        <w:pStyle w:val="BookText"/>
        <w:rPr/>
      </w:pPr>
      <w:r>
        <w:rPr>
          <w:rFonts w:ascii="Amiri" w:hAnsi="Amiri" w:eastAsia="Amiri" w:cs="Amiri"/>
          <w:color w:val="111111"/>
          <w:sz w:val="28"/>
          <w:sz w:val="28"/>
          <w:szCs w:val="28"/>
          <w:rtl w:val="true"/>
          <w:lang w:bidi="ar-SA"/>
        </w:rPr>
        <w:t xml:space="preserve">فقلت اين السرى قالت لرحمة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 فى الملك لم يولد و لم يلد</w:t>
      </w:r>
    </w:p>
    <w:p>
      <w:p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بدائع السّلك فى طبائع الملك؛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الأعلام بمنزلة العربيّة من علوم الاسلام؛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شفاء العليل فى شرح مختصر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 مالكى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اخيراً قاضى القضات قدس شده و هم در سال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 جا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ابوعبدالله، محمد بن محمد بن بيش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عبدرى، از علماى اندلس مى باشد كه نخست شغل صحافى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نتيجۀ مطالعات كتب موجوده در دكانش به مقامى علمى عالى رسيده و بناى تدريس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خوب نيز مى گفته و از غرايب اشعار او مى باشد كه حرف اوّل كلماتش به همان ترتيب حروف هجاى متداولى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 ساجعة بالواديين تبوأى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ثمار اجنتها حاليات خواضب</w:t>
      </w:r>
    </w:p>
    <w:p>
      <w:pPr>
        <w:pStyle w:val="BookText"/>
        <w:rPr/>
      </w:pPr>
      <w:r>
        <w:rPr>
          <w:rFonts w:ascii="Amiri" w:hAnsi="Amiri" w:eastAsia="Amiri" w:cs="Amiri"/>
          <w:color w:val="111111"/>
          <w:sz w:val="28"/>
          <w:sz w:val="28"/>
          <w:szCs w:val="28"/>
          <w:rtl w:val="true"/>
          <w:lang w:bidi="ar-SA"/>
        </w:rPr>
        <w:t xml:space="preserve">دعي ذكر روض زانه سقُي 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ضحى طى ظباء عصائب</w:t>
      </w:r>
    </w:p>
    <w:p>
      <w:pPr>
        <w:pStyle w:val="BookText"/>
        <w:rPr/>
      </w:pPr>
      <w:r>
        <w:rPr>
          <w:rFonts w:ascii="Amiri" w:hAnsi="Amiri" w:eastAsia="Amiri" w:cs="Amiri"/>
          <w:color w:val="111111"/>
          <w:sz w:val="28"/>
          <w:sz w:val="28"/>
          <w:szCs w:val="28"/>
          <w:rtl w:val="true"/>
          <w:lang w:bidi="ar-SA"/>
        </w:rPr>
        <w:t xml:space="preserve">غرام فؤادى قاذف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نأى و هنا هواه يراقب</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ابوعبدالله، محمد بن يوسف بن سعاده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مشاهير علماى قرن ششم اندلس مى باشد كه در ادبيّات و فقه و حديث و تفسير و تصوف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مرسيه و بلنسيه و شاطبه قاضى و خطيب و مدرّس بود و از تأليفات اوست كتاب شجرة الوهم المسترقيّة الى ذروة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شاطبه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ابوعبدالمعطى، محمد بن عمر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نووى، محمد بن عمر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ابوعبدالملك، منهال قيسى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ابوعبده، حسان بن مالك بن عبده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اندلسى، اديب لغوى،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خانوادۀ جلالت و وزارت و ائمّۀ ادب و لغت و وزير مستظهر باللّه عبدالرحمان بن هشام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ربيعه و كتاب عقيل تأليف </w:t>
      </w:r>
      <w:bookmarkStart w:id="90" w:name="pg15942_166331"/>
    </w:p>
    <w:p>
      <w:pPr>
        <w:pStyle w:val="BookText"/>
        <w:rPr/>
      </w:pPr>
      <w:bookmarkEnd w:id="90"/>
      <w:r>
        <w:rPr>
          <w:rFonts w:ascii="IRNazanin" w:hAnsi="IRNazanin" w:eastAsia="IRNazanin"/>
          <w:color w:val="111111"/>
          <w:sz w:val="28"/>
          <w:sz w:val="28"/>
          <w:szCs w:val="28"/>
          <w:rtl w:val="true"/>
          <w:lang w:bidi="fa-IR"/>
        </w:rPr>
        <w:t>او بوده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غبت لم احضر و ان جئت لم 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فسيان منى مشهد و مغيب</w:t>
      </w:r>
    </w:p>
    <w:p>
      <w:pPr>
        <w:pStyle w:val="BookText"/>
        <w:rPr/>
      </w:pPr>
      <w:r>
        <w:rPr>
          <w:rFonts w:ascii="Amiri" w:hAnsi="Amiri" w:eastAsia="Amiri" w:cs="Amiri"/>
          <w:color w:val="111111"/>
          <w:sz w:val="28"/>
          <w:sz w:val="28"/>
          <w:szCs w:val="28"/>
          <w:rtl w:val="true"/>
          <w:lang w:bidi="ar-SA"/>
        </w:rPr>
        <w:t xml:space="preserve">فاصبحت تيميا و ما كنت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بتيم ولكن الشبيه نسيب</w:t>
      </w:r>
    </w:p>
    <w:p>
      <w:pPr>
        <w:pStyle w:val="BookText"/>
        <w:rPr/>
      </w:pPr>
      <w:r>
        <w:rPr>
          <w:rFonts w:ascii="IRNazanin" w:hAnsi="IRNazanin" w:eastAsia="IRNazanin"/>
          <w:color w:val="111111"/>
          <w:sz w:val="28"/>
          <w:sz w:val="28"/>
          <w:szCs w:val="28"/>
          <w:rtl w:val="true"/>
          <w:lang w:bidi="fa-IR"/>
        </w:rPr>
        <w:t xml:space="preserve">پيش از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ابوالعبر، محمد بن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عبدالله بن عبدالصمد بن على بن عباس،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اديبى است شاعر ماهر، تمامى صنايع را توانا و قادر، لكن اشعار او نيز مثل اشعار پدرش، كه به عنوان حامض، احمد بن عبداللّٰه در باب اوّل نگارش يافته، احمقانه و نيز مثل پدر در هجو و بدگويى علويّين فروگذارى نداشته و عاقبت به همين جهت، به دست مردى كوفى تيراندازى كشته شد؛ چنانچه روزى به مرام تيراندازى در جنگل هاى كوفه از بغداد بيرون شده بوده؛ پس آن مرد كوفى كلام كفرآميزى كه به حكم شرع مقدّس اسلامى سبب قتل او مى شد، از زبان خودش شنيده و به قتلش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الادباء تاريخ آن را ننوشته و در تاريخ بغداد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ابوالعبر احمد بن محمد بن عبدالله بن عبدالصمد بن على بن عبدالله بن عباس بن عبدالمطلب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مرده و بنابراين، زمان زندگانى وى تقريباً معلوم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6128335_2142443653"/>
      <w:bookmarkStart w:id="92" w:name="_Toc31"/>
      <w:bookmarkEnd w:id="91"/>
      <w:r>
        <w:rPr>
          <w:rtl w:val="true"/>
        </w:rPr>
        <w:t>ابوعبيد</w:t>
      </w:r>
      <w:bookmarkEnd w:id="92"/>
    </w:p>
    <w:p>
      <w:pPr>
        <w:pStyle w:val="BookText"/>
        <w:rPr/>
      </w:pPr>
      <w:r>
        <w:rPr>
          <w:rFonts w:ascii="Amiri" w:hAnsi="Amiri" w:eastAsia="Amiri" w:cs="Amiri"/>
          <w:color w:val="111111"/>
          <w:sz w:val="28"/>
          <w:sz w:val="28"/>
          <w:szCs w:val="28"/>
          <w:rtl w:val="true"/>
          <w:lang w:bidi="ar-SA"/>
        </w:rPr>
        <w:t>ابوعبيد</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ابوعبيد، 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هروى، احمد بن محمد</w:t>
      </w:r>
    </w:p>
    <w:p>
      <w:pPr>
        <w:pStyle w:val="BookText"/>
        <w:rPr/>
      </w:pPr>
      <w:r>
        <w:rPr>
          <w:rFonts w:ascii="Amiri" w:hAnsi="Amiri" w:eastAsia="Amiri" w:cs="Amiri"/>
          <w:color w:val="111111"/>
          <w:sz w:val="28"/>
          <w:sz w:val="28"/>
          <w:szCs w:val="28"/>
          <w:rtl w:val="true"/>
          <w:lang w:bidi="ar-SA"/>
        </w:rPr>
        <w:t xml:space="preserve">ابوعبيد، عبدالله بن عبدالعزيز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بكرى، عبداللّٰه بن عبدالعزيز</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تن بدين نام مى باشند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3649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ابوعبيد، 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تشديد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مسكين بن زيد، هروى، فقيه قارى محدّث اديب كامل لغوى، به قول ابن خلّكان، در فقه و حديث و قرائت و عربيّه و تمامى علوم اسلاميّه متفنّن، در هر فنى امام اهل عصر خود، در نقل اخبار و سنن معتمد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بالجمله، ابوعبيد به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هرات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جوانى به عزمى راسخ فتورناپذير به تحصيل فقه و حديث و قرائت و فنون ادبيّه اشتغال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فراء و كسائى و اصمعى و ابوعبيدۀ لغوى و جمعى وافر از محدّثين و فقها و لغويّين و ادبا تلمذ نمود تا در فنون فضايل متبحّر، در رديف اكابر اساتيد لغت، معدود و از نوادر علماى عربيّه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نيز به قضاوت طرسوس از بلاد شام منصوب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كسى است از عامّه كه در تجويد و قرائت به تأليف كتاب پرداخته؛ مثل حمزة بن حبيب زيات از شيعه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ابوعبيد تأليفات بسيارى در نحو و لغت و شعر و ادب و معانى قرآن و حديث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الاجناس من كلام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نسخه از آن در خزانۀ مصريه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القاضى على مذهب الشّافعى؛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الامثال السّائرة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استانبول چاپ و يك نسخۀ خطى آن نيز در پاريس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عددآى القرآن؛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نسخه از آن به رقم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كوبرلى استانبول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القرآن؛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اوصاف و نعوت انسان و اقسام حيوان و اطعمه و اشربه و مركب و اسلحه و عمارات و ابنيه و شمس و قمر و غير اينها سخن رانده و در چهل سال به انجامش رسانده است و مشتمل بر هزار باب و هزار و دويست شاهد شعرى مى باشد و يك نسخه از آن در كتابخانۀ خديويۀ مصر و يكى ديگر در كتابخانۀ اياصوفياى استانبول موجود و موافق آنچه از خود مصنف نقل شده، اين كتاب نزد او محبوب تر از ده هزار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دينارى معادل يك اشرفى طلاى هيجده نخودى ايرانى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نسخه از آن در كتابخانۀ برلين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فى القرآن الكريم من لغات القبائل؛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النّاسخ والمنسوخ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سيوطى، ابوعبيد نخستين كسى است كه در اين موضوع تأليف كتاب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كه بسيار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ابوعبيد را عادت چنان بوده كه هريكى از تأليفات خود را اتحاف حضور </w:t>
      </w:r>
    </w:p>
    <w:p>
      <w:pPr>
        <w:pStyle w:val="BookText"/>
        <w:rPr/>
      </w:pPr>
      <w:r>
        <w:rPr>
          <w:rFonts w:ascii="IRNazanin" w:hAnsi="IRNazanin" w:eastAsia="IRNazanin"/>
          <w:color w:val="111111"/>
          <w:sz w:val="28"/>
          <w:sz w:val="28"/>
          <w:szCs w:val="28"/>
          <w:rtl w:val="true"/>
          <w:lang w:bidi="fa-IR"/>
        </w:rPr>
        <w:t>عبدالله بن طاهر ذواليمينين، والى خراسان، مى نمود و مشمول عنايت بى نهايت وى مى گرديد تا آنكه كتاب غريب الحديث مذكور فوق را موافق عادت معمولى، به نظر وى رسانيد و بيش از اندازه مورد تحسين عبدالله گرديد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عقلى كه صاحب خود را به تأليف همچو كتابى وادارد، شايسته نباشد كه پى تحصيل معاش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ده هزار درهم به طور شهريّۀ استمرارى براى وى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ابوعبيد به سال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بنابر مشهور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مدينه و يا در مكّه بعد از اتمام اعمال حج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ابوعبيد، محمد بن حسان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بسرى</w:t>
      </w:r>
    </w:p>
    <w:p>
      <w:pPr>
        <w:pStyle w:val="BookText"/>
        <w:rPr/>
      </w:pPr>
      <w:r>
        <w:rPr>
          <w:rFonts w:ascii="Amiri" w:hAnsi="Amiri" w:eastAsia="Amiri" w:cs="Amiri"/>
          <w:color w:val="111111"/>
          <w:sz w:val="28"/>
          <w:sz w:val="28"/>
          <w:szCs w:val="28"/>
          <w:rtl w:val="true"/>
          <w:lang w:bidi="ar-SA"/>
        </w:rPr>
        <w:t xml:space="preserve">ابوعبيدالله، عبدالواحد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جوزجانى</w:t>
      </w:r>
    </w:p>
    <w:p>
      <w:pPr>
        <w:pStyle w:val="BookText"/>
        <w:rPr/>
      </w:pPr>
      <w:r>
        <w:rPr>
          <w:rFonts w:ascii="Amiri" w:hAnsi="Amiri" w:eastAsia="Amiri" w:cs="Amiri"/>
          <w:color w:val="111111"/>
          <w:sz w:val="28"/>
          <w:sz w:val="28"/>
          <w:szCs w:val="28"/>
          <w:rtl w:val="true"/>
          <w:lang w:bidi="ar-SA"/>
        </w:rPr>
        <w:t xml:space="preserve">ابوعبيدالله، محمد بن عمران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مرزبانى</w:t>
      </w:r>
    </w:p>
    <w:p>
      <w:pPr>
        <w:pStyle w:val="BookText"/>
        <w:rPr/>
      </w:pPr>
      <w:r>
        <w:rPr>
          <w:rFonts w:eastAsia="Times New Roman" w:cs="Times New Roman" w:ascii="Times New Roman" w:hAnsi="Times New Roman"/>
          <w:color w:val="111111"/>
          <w:sz w:val="28"/>
          <w:szCs w:val="28"/>
          <w:lang w:val="en-US" w:bidi="en-US"/>
        </w:rPr>
        <w:t>3650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ابوعبيده، زياد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حذاء كوفى،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ابوعبيدۀ حذاء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ثقات محدّثين اماميّه مى باشد كه در حضور آل محمد عليهم السلام جليل القدر والمنزله و در سفر مكّه با حضرت باقر عليه السلام هم كجاوه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و حضرت صادق عليه السلام روايت نموده و در عهد حضرت صادق عليه السلام در مدينه وفات يافت و آن بزرگوار بر سر قبر وى به همين كلمات سعادت سمات 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برد على ابى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نور له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الحقه بنبيه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را چه مى كنم 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من تويى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در كلمات علماى رجال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ابى رجا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و اوّلى مشهورتر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حماده، نيز از حضرت صادق عليه السلام روايت مى كند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3651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ابوعبيدة بن جراح، عامر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جراح بن هلال بن اهيب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ضبة بن حارث بن فهر، يا عامر بن جراح بن هلال بن ضبة بن حارث بن فهر كه به جهت انتساب به پدر يا جدّش، جراح،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ابوعبيدة بن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بلكه گاهى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ابوعبيدۀ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نوشتۀ قاموس الاعلام و بعضى ديگر، در غزوات اسلامى حاضر ركاب مبارك حضرت رسالت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بدر پدر خود را، كه در لشكر كفّار بوده، كشته و از كثرت غيرت و شجاعت و امانت، از طرف قرين الشّرف آن حضرت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و در زمان خلافت ابوبكر و عمر در فتوحات شام مصدر خدمات شايانى بوده است، بلكه در مصالحۀ شام از طرف رومى ها نيز معيّن و مقرّرات مصالحه كه در آن موقع به تصويب و نظر وى وقوع يافته، تا اين اواخر در ميان اروپايى ها نيز مستحسن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به روايت عامّه يكى از عشرۀ مبشّره هم، كه در محل خود اشاره نموديم،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هيجدهم هجرت در اثناى مسافرت جهاد مابين رمله و بيت المقدس مرض عمومى طاعون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ابوعبيده بر جاى بلندى شد و خطبه اى داير بر تشجيع و تسليت فراركنندگان از طاعون و اينكه طاعون نيز يكى از نعمت هاى الهى است، انشا كرد و در حين اتمام خطبه، خودش مبتلا به طاعون شد 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تنقيح المقال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مدلول اخبار سقيفۀ منقوله در كتب فريقين، شناعت حال ابوعبيده روشن و حديث مذكور هم از اخبار مجعوله و موضوعه بوده و وى در حقيقت از اركان ظلم و غصب خلافت حقّۀ حضرت اميرالمؤمنين عليه السلام و تسليم آن به ديگران مى باشد و تحقيق مطلب موجب اطناب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738</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ابوعبيده، معمر بن مثنى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تيمى القبيله، بصرى الولادة والنشأة والمدفن، ابوعبيدة الكنيه، اديب نحوى لغوى، از مشاهير شعرا و ادباى اوايل قرن سيّم هجرى و از تلامذۀ ابوعثمان مازنى، ابوحاتم سجستانى، ابوعبيد قاسم بن سلام فوق الذكر، ابوعبدالرحمان يونس بن حبيب نحوى، ابوعمرو بن علاء لغوى و نظاير ايشان بوده و در فنون ادب و جميع علوم </w:t>
      </w:r>
    </w:p>
    <w:p>
      <w:pPr>
        <w:pStyle w:val="BookText"/>
        <w:rPr/>
      </w:pPr>
      <w:r>
        <w:rPr>
          <w:rFonts w:ascii="IRNazanin" w:hAnsi="IRNazanin" w:eastAsia="IRNazanin"/>
          <w:color w:val="111111"/>
          <w:sz w:val="28"/>
          <w:sz w:val="28"/>
          <w:szCs w:val="28"/>
          <w:rtl w:val="true"/>
          <w:lang w:bidi="fa-IR"/>
        </w:rPr>
        <w:t>عرب، خصوصاً در نحو و حفظ اشعار و انساب و اخبار و تواريخ و سير و وقايع، يدى طولا داشت و اكثر آنها را ضبط و حفظ نموده بود و مورخين قرون اخيره خوشه چين كلمات 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دو اسبى در زمان اسلام يا جاهليّت به هم نخورده كه خود آنها و راكب آنها را نشناخته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زعم بعضى، وى نخستين كسى است كه در غرائب القرآن تأليف كتاب نموده و ديگران نيز بدو اقتفا جسته اند، لكن موافق فهرست شيخ و رجال نجاشى و ديگر كتب رجاليّه، ابان بن تغلب 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مى باشد كه در اين موضوع تأليف داده و العجب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سيوطى در بغية الوعاة گفته است كه ابان متوفى در سال مزبور در موضوع غريب القرآن تأليف نموده و بعد از آن ابوعبيده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نخستين كسى دانسته كه در اين موضوع تأليف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ابوعبيده در رشتۀ خود متبحّر، قول او معتمد، كلماتش مابين علماى ادب و لغت برهان قاطع و محل استشهاد ايشان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تأليفات او در موضوعات متنوعه بسيار و تا دويست كتاب بدو منسوب و از آن جمله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اعراب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 نسخه از طبقات در كتابخانۀ آباء يسوعيين بيروت موجود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القرآن؛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القرآن؛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معانى القرآن و غير اينها كه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ولادت ابوعبيده در بصره، بين سال هاى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مردّد، چنانچه وفات او نيز مابين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خلاف ارباب تراجم است؛ به هرحال، وفات وى در بصره واقع شد و به واسطۀ اينكه مايل به هجو بود و كسى از شرّ زبان او ايمنى نداشت و علاوه كه به خوارج مايل، بلكه به نوشتۀ قاموس الاعلام و بعضى ديگر، خارجىّ‌المذهب و در دين و نسب مطعون و به حب امارده نيز متّهم بوده است، كسى به جنازه اش حاضر نشد؛ لاجرم بعضى از اشخاص را اجرت داده و نعش او را به قبرستان نقل دادند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قمى، شيخ عباس، هدية الاحباب </w:t>
      </w:r>
    </w:p>
    <w:p>
      <w:pPr>
        <w:pStyle w:val="BookText"/>
        <w:rPr/>
      </w:pPr>
      <w:r>
        <w:rPr>
          <w:rFonts w:ascii="Amiri" w:hAnsi="Amiri" w:eastAsia="Amiri" w:cs="Amiri"/>
          <w:color w:val="111111"/>
          <w:sz w:val="28"/>
          <w:sz w:val="28"/>
          <w:szCs w:val="28"/>
          <w:rtl w:val="true"/>
          <w:lang w:bidi="ar-SA"/>
        </w:rPr>
        <w:t xml:space="preserve">فى ذكر المعروفين بالكنى والالقاب والانساب،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ابوعتاب، زياد بن مسلم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ابوعتاب، عبداللّٰه بن بسطام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ابوالعتاهيه، اسماعيل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قاسم يا ابى القاسم بن سويد بن كيسان، عينى الولاده، كوفى النشأه، بغدادى المسكن والمدفن، ابواسحاق الكنيه، ابوالعتاهية اللّقب، عنزى زهرى الولاء، از مشاهير شعراى نامى اوايل قرن سوم هجرت مى باشد كه در سلامت طبع و طلاقت لسان وحيد عصر خود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اشعارش بسيار و به حدّى بوده كه كسى به جمع و تدوين آنها قادر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به حال طبيعى و بى تكلّف سروده شده و مى گفته است كه مقتدر هستم مكالمات معمولى و عرفى خود را نيز دائماً منظوماً ادا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او را به تمامى شعراى عصر خودش ترجيح داده و اشعرالناس و بعضى ديگر اشعر انس و جنش مى گفته اند و البته همۀ آنها در درجۀ اعلى نبوده و خالى از شعر ادنى و اوسط نمى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اشعارش در زهديّات و مذمّت دنيا و بى بقا بودن آن و تذكر موت و اخلاق و پند و نصيحت گفته شده و نقش نگينش هم اين جمله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سيكون الذى قضى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العبد او رضى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غرايب و نوادر بسيارى دربارۀ وى منقول، بين او و مهدى عباسى و هارون الرشيد و مأمون جرياناتى واقع، مدتى از طرف هارون محبوس، در سبب حبس و عشق او به جاريۀ مهدى و وقايع زمان محبوسيّت او اخبارى مذكور و نقل آنها موجب اطناب مى باشد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 تر ان الفقر يرجىٰ له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الغنىٰ يرجىٰ عليه من الفقر</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هب الدنيا تساق اليك 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 مصير ذاك الىٰ زوال</w:t>
      </w:r>
    </w:p>
    <w:p>
      <w:pPr>
        <w:pStyle w:val="BookText"/>
        <w:rPr/>
      </w:pPr>
      <w:r>
        <w:rPr>
          <w:rFonts w:ascii="Amiri" w:hAnsi="Amiri" w:eastAsia="Amiri" w:cs="Amiri"/>
          <w:color w:val="111111"/>
          <w:sz w:val="28"/>
          <w:sz w:val="28"/>
          <w:szCs w:val="28"/>
          <w:rtl w:val="true"/>
          <w:lang w:bidi="ar-SA"/>
        </w:rPr>
        <w:t>ايضاً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اننا كلنا بائد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 بنى آدم خالد </w:t>
      </w:r>
    </w:p>
    <w:p>
      <w:pPr>
        <w:pStyle w:val="BookText"/>
        <w:rPr/>
      </w:pPr>
      <w:r>
        <w:rPr>
          <w:rFonts w:ascii="Amiri" w:hAnsi="Amiri" w:eastAsia="Amiri" w:cs="Amiri"/>
          <w:color w:val="111111"/>
          <w:sz w:val="28"/>
          <w:sz w:val="28"/>
          <w:szCs w:val="28"/>
          <w:rtl w:val="true"/>
          <w:lang w:bidi="ar-SA"/>
        </w:rPr>
        <w:t xml:space="preserve">و بدؤهم كان من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الى ربه عائد</w:t>
      </w:r>
    </w:p>
    <w:p>
      <w:pPr>
        <w:pStyle w:val="BookText"/>
        <w:rPr/>
      </w:pPr>
      <w:r>
        <w:rPr>
          <w:rFonts w:ascii="Amiri" w:hAnsi="Amiri" w:eastAsia="Amiri" w:cs="Amiri"/>
          <w:color w:val="111111"/>
          <w:sz w:val="28"/>
          <w:sz w:val="28"/>
          <w:szCs w:val="28"/>
          <w:rtl w:val="true"/>
          <w:lang w:bidi="ar-SA"/>
        </w:rPr>
        <w:t xml:space="preserve">فيا عجبا كيف يعصى الأل‍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ام كيف يجحده جاحد</w:t>
      </w:r>
    </w:p>
    <w:p>
      <w:pPr>
        <w:pStyle w:val="BookText"/>
        <w:rPr/>
      </w:pPr>
      <w:r>
        <w:rPr>
          <w:rFonts w:ascii="Amiri" w:hAnsi="Amiri" w:eastAsia="Amiri" w:cs="Amiri"/>
          <w:color w:val="111111"/>
          <w:sz w:val="28"/>
          <w:sz w:val="28"/>
          <w:szCs w:val="28"/>
          <w:rtl w:val="true"/>
          <w:lang w:bidi="ar-SA"/>
        </w:rPr>
        <w:t xml:space="preserve">و للّه في كل تحريكة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كل تسكينة شاهد</w:t>
      </w:r>
    </w:p>
    <w:p>
      <w:pPr>
        <w:pStyle w:val="BookText"/>
        <w:rPr/>
      </w:pPr>
      <w:r>
        <w:rPr>
          <w:rFonts w:ascii="Amiri" w:hAnsi="Amiri" w:eastAsia="Amiri" w:cs="Amiri"/>
          <w:color w:val="111111"/>
          <w:sz w:val="28"/>
          <w:sz w:val="28"/>
          <w:szCs w:val="28"/>
          <w:rtl w:val="true"/>
          <w:lang w:bidi="ar-SA"/>
        </w:rPr>
        <w:t xml:space="preserve">و في كل شيىء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واحد</w:t>
      </w:r>
    </w:p>
    <w:p>
      <w:pPr>
        <w:pStyle w:val="BookText"/>
        <w:rPr/>
      </w:pPr>
      <w:r>
        <w:rPr>
          <w:rFonts w:ascii="IRNazanin" w:hAnsi="IRNazanin" w:eastAsia="IRNazanin"/>
          <w:color w:val="111111"/>
          <w:sz w:val="28"/>
          <w:sz w:val="28"/>
          <w:szCs w:val="28"/>
          <w:rtl w:val="true"/>
          <w:lang w:bidi="fa-IR"/>
        </w:rPr>
        <w:t xml:space="preserve">ولادت ابوالعتاهيه به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بلدۀ عين التمر سمت غربى فرات نزديكى شهر انبار از بلاد عراق واقع؛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مى باشد؛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او نيز به جهت آن بوده كه مادرش، ام زيد، از موالى بنى زهره و پدرش، قاسم، هم از موالى عنزة بن اسد، كه پدر يكى از قبايل مشهور عرب است،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وفاتش به سال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بغداد واقع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ساحل نهر عيسى در مقابل قنطرۀ زياتين به خاك رفت و در روى قبرش نوشته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حى تسمعى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اسمعي ثم عي وعي</w:t>
      </w:r>
    </w:p>
    <w:p>
      <w:pPr>
        <w:pStyle w:val="BookText"/>
        <w:rPr/>
      </w:pPr>
      <w:r>
        <w:rPr>
          <w:rFonts w:ascii="Amiri" w:hAnsi="Amiri" w:eastAsia="Amiri" w:cs="Amiri"/>
          <w:color w:val="111111"/>
          <w:sz w:val="28"/>
          <w:sz w:val="28"/>
          <w:szCs w:val="28"/>
          <w:rtl w:val="true"/>
          <w:lang w:bidi="ar-SA"/>
        </w:rPr>
        <w:t xml:space="preserve">انا رهن بمضجعى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فاحذري مثل مصرعي</w:t>
      </w:r>
    </w:p>
    <w:p>
      <w:pPr>
        <w:pStyle w:val="BookText"/>
        <w:rPr/>
      </w:pPr>
      <w:r>
        <w:rPr>
          <w:rFonts w:ascii="Amiri" w:hAnsi="Amiri" w:eastAsia="Amiri" w:cs="Amiri"/>
          <w:color w:val="111111"/>
          <w:sz w:val="28"/>
          <w:sz w:val="28"/>
          <w:szCs w:val="28"/>
          <w:rtl w:val="true"/>
          <w:lang w:bidi="ar-SA"/>
        </w:rPr>
        <w:t xml:space="preserve">عشت تسعين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فارقت مجمعي</w:t>
      </w:r>
    </w:p>
    <w:p>
      <w:pPr>
        <w:pStyle w:val="BookText"/>
        <w:rPr/>
      </w:pPr>
      <w:r>
        <w:rPr>
          <w:rFonts w:ascii="Amiri" w:hAnsi="Amiri" w:eastAsia="Amiri" w:cs="Amiri"/>
          <w:color w:val="111111"/>
          <w:sz w:val="28"/>
          <w:sz w:val="28"/>
          <w:szCs w:val="28"/>
          <w:rtl w:val="true"/>
          <w:lang w:bidi="ar-SA"/>
        </w:rPr>
        <w:t xml:space="preserve">ليس زاد سوىٰ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فخذي منه اودعي</w:t>
      </w:r>
    </w:p>
    <w:p>
      <w:pPr>
        <w:pStyle w:val="BookText"/>
        <w:rPr/>
      </w:pPr>
      <w:r>
        <w:rPr>
          <w:rFonts w:ascii="IRNazanin" w:hAnsi="IRNazanin" w:eastAsia="IRNazanin"/>
          <w:color w:val="111111"/>
          <w:sz w:val="28"/>
          <w:sz w:val="28"/>
          <w:szCs w:val="28"/>
          <w:rtl w:val="true"/>
          <w:lang w:bidi="fa-IR"/>
        </w:rPr>
        <w:t>ناگفته نماند در قاموس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عتاهية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كراهية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احمق و مردمان گمراه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ابوالعتاهيه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لقب اسماعيل بوده و اينكه جوهرى حمل به كنيه اش كرده، اشتباه و توهّم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صاحب قاموس به توهّم اينكه اسماعيل پسرى موسوم يا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ابوالعتاهيه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اش باشد، به همين جهت، حمل به لقب كرده و كنيه دانستن جوهرى را هم محمول به توهّم داشته است، لكن كلام تاريخ بغداد صريح است در اينكه محمد پسر اسماعيل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چنانچه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اسماعيل بن قاسم،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عتاهيه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العتاهيه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شاعر ماهر عابد زاهد، اشعار زاهدانۀ او مانند پدرش بسيار بوده و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افلح الساكت الصموت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راعى الكلام قوت</w:t>
      </w:r>
    </w:p>
    <w:p>
      <w:pPr>
        <w:pStyle w:val="BookText"/>
        <w:rPr/>
      </w:pPr>
      <w:r>
        <w:rPr>
          <w:rFonts w:ascii="Amiri" w:hAnsi="Amiri" w:eastAsia="Amiri" w:cs="Amiri"/>
          <w:color w:val="111111"/>
          <w:sz w:val="28"/>
          <w:sz w:val="28"/>
          <w:szCs w:val="28"/>
          <w:rtl w:val="true"/>
          <w:lang w:bidi="ar-SA"/>
        </w:rPr>
        <w:t xml:space="preserve">ما كل نطق له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ما يُكْره الصموت</w:t>
      </w:r>
    </w:p>
    <w:p>
      <w:pPr>
        <w:pStyle w:val="BookText"/>
        <w:rPr/>
      </w:pPr>
      <w:r>
        <w:rPr>
          <w:rFonts w:ascii="Amiri" w:hAnsi="Amiri" w:eastAsia="Amiri" w:cs="Amiri"/>
          <w:color w:val="111111"/>
          <w:sz w:val="28"/>
          <w:sz w:val="28"/>
          <w:szCs w:val="28"/>
          <w:rtl w:val="true"/>
          <w:lang w:bidi="ar-SA"/>
        </w:rPr>
        <w:t xml:space="preserve">يا عجبا لأمرء 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مستيقن انه يموت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دور نيست كه اسماعيل دو كنيه داشته و نظير آن بسيار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بعضى از </w:t>
      </w:r>
    </w:p>
    <w:p>
      <w:pPr>
        <w:pStyle w:val="BookText"/>
        <w:rPr/>
      </w:pPr>
      <w:r>
        <w:rPr>
          <w:rFonts w:ascii="IRNazanin" w:hAnsi="IRNazanin" w:eastAsia="IRNazanin"/>
          <w:color w:val="111111"/>
          <w:sz w:val="28"/>
          <w:sz w:val="28"/>
          <w:szCs w:val="28"/>
          <w:rtl w:val="true"/>
          <w:lang w:bidi="fa-IR"/>
        </w:rPr>
        <w:t xml:space="preserve">مراتب مذكوره و لقب بودن بعضى از الفاظ مصدّر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ديباچۀ همين مجلّد تذكر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محمد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ابوعتيبه، عبداللّٰه بن عبدالرحمان اسدى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ابوالعتيق، ابوبكر بن عمر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ابراهيم بن دعاس، فارسى حنفى نحوى لغوى، شاعر ماهر فصيح فقيه اديب فاضل،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دعاس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ابوالعتيق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سلطان مظفّر معاصر و از وى بسيار بهره ور بود؛ عاقبت به شهر زبيد از بلاد يمن مطرود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اهالى آنجا به سرقت شعريّه متهّم بوده و مى گفته اند وقتى كه روز قيامت شعرا را به موقف حساب آوردند، ابن دعاس مى تواند بگويد كه خدايا من در مدت عمرم شعرى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مال فلان شاعر، اين مقطع از فلان و آن مطلع از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تبرئه گرديده و اصلاً مورد سؤال شعرى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ادبا او را مخاطب داشته و اين مسئلۀ نحويّه را از وى استفسار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ايها الفاضل فينا أفتِنا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ازل عنا بفتواك العنا</w:t>
      </w:r>
    </w:p>
    <w:p>
      <w:pPr>
        <w:pStyle w:val="BookText"/>
        <w:rPr/>
      </w:pPr>
      <w:r>
        <w:rPr>
          <w:rFonts w:ascii="Amiri" w:hAnsi="Amiri" w:eastAsia="Amiri" w:cs="Amiri"/>
          <w:color w:val="111111"/>
          <w:sz w:val="28"/>
          <w:sz w:val="28"/>
          <w:szCs w:val="28"/>
          <w:rtl w:val="true"/>
          <w:lang w:bidi="ar-SA"/>
        </w:rPr>
        <w:t xml:space="preserve">كيف اعراب نحاة النحو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انت الضاربى انت انا</w:t>
      </w:r>
    </w:p>
    <w:p>
      <w:pPr>
        <w:pStyle w:val="BookText"/>
        <w:rPr/>
      </w:pPr>
      <w:r>
        <w:rPr>
          <w:rFonts w:ascii="IRNazanin" w:hAnsi="IRNazanin" w:eastAsia="IRNazanin"/>
          <w:color w:val="111111"/>
          <w:sz w:val="28"/>
          <w:sz w:val="28"/>
          <w:szCs w:val="28"/>
          <w:rtl w:val="true"/>
          <w:lang w:bidi="fa-IR"/>
        </w:rPr>
        <w:t>پس ابوالعتيق بدين روش جواب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انت الضاربى مبتدء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فاعتبرها يا اماما سننا</w:t>
      </w:r>
    </w:p>
    <w:p>
      <w:pPr>
        <w:pStyle w:val="BookText"/>
        <w:rPr/>
      </w:pPr>
      <w:r>
        <w:rPr>
          <w:rFonts w:ascii="Amiri" w:hAnsi="Amiri" w:eastAsia="Amiri" w:cs="Amiri"/>
          <w:color w:val="111111"/>
          <w:sz w:val="28"/>
          <w:sz w:val="28"/>
          <w:szCs w:val="28"/>
          <w:rtl w:val="true"/>
          <w:lang w:bidi="ar-SA"/>
        </w:rPr>
        <w:t xml:space="preserve">انت بعد الضاربى 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يخبر عنه علنا</w:t>
      </w:r>
    </w:p>
    <w:p>
      <w:pPr>
        <w:pStyle w:val="BookText"/>
        <w:rPr/>
      </w:pPr>
      <w:r>
        <w:rPr>
          <w:rFonts w:ascii="Amiri" w:hAnsi="Amiri" w:eastAsia="Amiri" w:cs="Amiri"/>
          <w:color w:val="111111"/>
          <w:sz w:val="28"/>
          <w:sz w:val="28"/>
          <w:szCs w:val="28"/>
          <w:rtl w:val="true"/>
          <w:lang w:bidi="ar-SA"/>
        </w:rPr>
        <w:t xml:space="preserve">ثم ان الضاربى انت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عن انت ما فيه انثنا</w:t>
      </w:r>
    </w:p>
    <w:p>
      <w:pPr>
        <w:pStyle w:val="BookText"/>
        <w:rPr/>
      </w:pPr>
      <w:r>
        <w:rPr>
          <w:rFonts w:ascii="Amiri" w:hAnsi="Amiri" w:eastAsia="Amiri" w:cs="Amiri"/>
          <w:color w:val="111111"/>
          <w:sz w:val="28"/>
          <w:sz w:val="28"/>
          <w:szCs w:val="28"/>
          <w:rtl w:val="true"/>
          <w:lang w:bidi="ar-SA"/>
        </w:rPr>
        <w:t xml:space="preserve">و انا الجملة عنه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من انت الى انت انا</w:t>
      </w:r>
    </w:p>
    <w:p>
      <w:pPr>
        <w:pStyle w:val="BookText"/>
        <w:rPr/>
      </w:pPr>
      <w:r>
        <w:rPr>
          <w:rFonts w:ascii="IRNazanin" w:hAnsi="IRNazanin" w:eastAsia="IRNazanin"/>
          <w:color w:val="111111"/>
          <w:sz w:val="28"/>
          <w:sz w:val="28"/>
          <w:szCs w:val="28"/>
          <w:rtl w:val="true"/>
          <w:lang w:bidi="fa-IR"/>
        </w:rPr>
        <w:t xml:space="preserve">ابوالعتيق در جمادى الآخر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زبيد درگذشت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93" w:name="pg15942_166339"/>
    </w:p>
    <w:p>
      <w:pPr>
        <w:pStyle w:val="BookText"/>
        <w:rPr/>
      </w:pPr>
      <w:bookmarkEnd w:id="93"/>
      <w:r>
        <w:rPr>
          <w:rFonts w:eastAsia="Times New Roman" w:cs="Times New Roman" w:ascii="Times New Roman" w:hAnsi="Times New Roman"/>
          <w:color w:val="111111"/>
          <w:sz w:val="28"/>
          <w:szCs w:val="28"/>
          <w:lang w:val="en-US" w:bidi="en-US"/>
        </w:rPr>
        <w:t>3656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ابوالعتيق، ابوبكر بن محمد</w:t>
      </w:r>
    </w:p>
    <w:p>
      <w:pPr>
        <w:pStyle w:val="BookText"/>
        <w:rPr/>
      </w:pPr>
      <w:r>
        <w:rPr>
          <w:rFonts w:ascii="IRNazanin" w:hAnsi="IRNazanin" w:eastAsia="IRNazanin"/>
          <w:color w:val="111111"/>
          <w:sz w:val="28"/>
          <w:sz w:val="28"/>
          <w:szCs w:val="28"/>
          <w:rtl w:val="true"/>
          <w:lang w:bidi="fa-IR"/>
        </w:rPr>
        <w:t>عبسى، فقيه فاضل عارف، در نحو متفنّن، در شهر بيت حسين از بلاد يمن قاضى بود و او غير از ابوالعتيق فوق مى باشد و شرحى ديگر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ابوالعتيق، ابوبكر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مكّى حنفى، فقيه نحوى لغوى، اديب طبيب منشى، از علماى اواخر قرن هفتم هجرى است و شرحى ديگر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3"/>
        <w:numPr>
          <w:ilvl w:val="2"/>
          <w:numId w:val="1"/>
        </w:numPr>
        <w:rPr/>
      </w:pPr>
      <w:bookmarkStart w:id="94" w:name="__RefHeading___Toc16128337_2142443653"/>
      <w:bookmarkStart w:id="95" w:name="_Toc32"/>
      <w:bookmarkEnd w:id="94"/>
      <w:r>
        <w:rPr>
          <w:rtl w:val="true"/>
        </w:rPr>
        <w:t>ابوعثمان</w:t>
      </w:r>
      <w:bookmarkEnd w:id="95"/>
    </w:p>
    <w:p>
      <w:pPr>
        <w:pStyle w:val="BookText"/>
        <w:rPr/>
      </w:pPr>
      <w:r>
        <w:rPr>
          <w:rFonts w:ascii="IRNazanin" w:hAnsi="IRNazanin" w:eastAsia="IRNazanin"/>
          <w:color w:val="111111"/>
          <w:sz w:val="28"/>
          <w:sz w:val="28"/>
          <w:szCs w:val="28"/>
          <w:rtl w:val="true"/>
          <w:lang w:bidi="fa-IR"/>
        </w:rPr>
        <w:t>ابوعثمان</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3658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ابوعثمان، اسماعيل بن عبدالرحمان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صابونى نيشابورى، خطيب مفسّر واعظ محدّث مى باشد كه از حيث سماع و حفظ احاديث و نشر مسموعات و مصنّفات و اقامۀ حوزۀ حديث و علم و ادب يگانۀ عصر خود، به ديگر مشايخ وقت مقدّم، مراتب عالى علمى وى مورد تصديق فحول، در علم و ذكاوت و كثرت عبادت و دفع بدعت ضرب المثل و در بلاد خراسان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بود و كتاب عقيدة السّلف تأليف او مى باشد كه در مصر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نيشابور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ابوعثمان، بكر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مازنى، بكر بن محمد</w:t>
      </w:r>
    </w:p>
    <w:p>
      <w:pPr>
        <w:pStyle w:val="BookText"/>
        <w:rPr/>
      </w:pPr>
      <w:r>
        <w:rPr>
          <w:rFonts w:eastAsia="Times New Roman" w:cs="Times New Roman" w:ascii="Times New Roman" w:hAnsi="Times New Roman"/>
          <w:color w:val="111111"/>
          <w:sz w:val="28"/>
          <w:szCs w:val="28"/>
          <w:lang w:val="en-US" w:bidi="en-US"/>
        </w:rPr>
        <w:t>3659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ابوعثمان، سعد </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سعيد بن اسماعيل، از اكابر علما و عرفاى اواخر قرن سوم هجرت مى باشد كه جامع علوم شريعت و طريقت، صاحب زهد و رياضت، قصص و حكايات و نوادر كلمات و كراماتى بدو منسوب، مرجع و معتمد هر دو فرقه، در هنگام وعظ سخنانش مؤثّر و </w:t>
      </w:r>
    </w:p>
    <w:p>
      <w:pPr>
        <w:pStyle w:val="BookText"/>
        <w:rPr/>
      </w:pPr>
      <w:r>
        <w:rPr>
          <w:rFonts w:ascii="IRNazanin" w:hAnsi="IRNazanin" w:eastAsia="IRNazanin"/>
          <w:color w:val="111111"/>
          <w:sz w:val="28"/>
          <w:sz w:val="28"/>
          <w:szCs w:val="28"/>
          <w:rtl w:val="true"/>
          <w:lang w:bidi="fa-IR"/>
        </w:rPr>
        <w:t xml:space="preserve">اصل مولد و منشأ وى شهر رى بود؛ عاقبت در محلّۀ حيره نام نيشابور اقامت گزيد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و در آنجا مرجع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اهالى از ارشاد و افادات علميّه اش بهره ور بودند تا در سال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هريك از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شعرانى، عبدالوهاب، لواقح الأنوار فى طبقات السادة الاخيار،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ابوعثمان، سعد بن ليون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مشاهير ادبا و شعراى اندلس مى باشد كه اكثر اشعارش در زهد و نصيحت، مؤلفاتش از صد متجاوز و اكثر آنها نيز مثل اشعارش متعلّق به زهد و پند است و در فلاحت و هندسه نيز تأليفاتى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الأبيات المهذّبة فى المعانى المقرّبة؛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اختصار بهجة المجالس لابن عبدربه؛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انداءالدّيم فى الوصايا والمواعظ والحكم؛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الحافظ و جمال اللاّفظ فى الحكم والوصايا والمواعظ؛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نصائح الأحباب و صحائح الآداب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تلخيص كتب ديگران حرصى قوى داشته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اختصارچى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 حتى يكى از اكابر اندلس هر موقعى كه شخص بلندبالايى مى ديده، مى گفته است كه اگر ابن ليون اين شخص را مى ديد، او را نيز اختصار مى نمود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التفضل يا اخى ان تُحسنا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 يجازى بالجميل من الثناء</w:t>
      </w:r>
    </w:p>
    <w:p>
      <w:pPr>
        <w:pStyle w:val="BookText"/>
        <w:rPr/>
      </w:pPr>
      <w:r>
        <w:rPr>
          <w:rFonts w:ascii="Amiri" w:hAnsi="Amiri" w:eastAsia="Amiri" w:cs="Amiri"/>
          <w:color w:val="111111"/>
          <w:sz w:val="28"/>
          <w:sz w:val="28"/>
          <w:szCs w:val="28"/>
          <w:rtl w:val="true"/>
          <w:lang w:bidi="ar-SA"/>
        </w:rPr>
        <w:t xml:space="preserve">ان التفضل ان تجازى من 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بالجميل و انت عنه فى غنىٰ‌</w:t>
      </w:r>
    </w:p>
    <w:p>
      <w:pPr>
        <w:pStyle w:val="BookText"/>
        <w:rPr/>
      </w:pPr>
      <w:r>
        <w:rPr>
          <w:rFonts w:ascii="IRNazanin" w:hAnsi="IRNazanin" w:eastAsia="IRNazanin"/>
          <w:color w:val="111111"/>
          <w:sz w:val="28"/>
          <w:sz w:val="28"/>
          <w:szCs w:val="28"/>
          <w:rtl w:val="true"/>
          <w:lang w:bidi="fa-IR"/>
        </w:rPr>
        <w:t>صاحب ترجمه در اواسط قرن هشتم هجرت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ابوعثمان، سعد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غسانى، سعد</w:t>
      </w:r>
    </w:p>
    <w:p>
      <w:pPr>
        <w:pStyle w:val="BookText"/>
        <w:rPr/>
      </w:pPr>
      <w:r>
        <w:rPr>
          <w:rFonts w:ascii="Amiri" w:hAnsi="Amiri" w:eastAsia="Amiri" w:cs="Amiri"/>
          <w:color w:val="111111"/>
          <w:sz w:val="28"/>
          <w:sz w:val="28"/>
          <w:szCs w:val="28"/>
          <w:rtl w:val="true"/>
          <w:lang w:bidi="ar-SA"/>
        </w:rPr>
        <w:t xml:space="preserve">ابوعثمان، سعدان بن مبارك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المبارك، سعدان بن مبارك</w:t>
      </w:r>
    </w:p>
    <w:p>
      <w:pPr>
        <w:pStyle w:val="BookText"/>
        <w:rPr/>
      </w:pPr>
      <w:r>
        <w:rPr>
          <w:rFonts w:ascii="Amiri" w:hAnsi="Amiri" w:eastAsia="Amiri" w:cs="Amiri"/>
          <w:color w:val="111111"/>
          <w:sz w:val="28"/>
          <w:sz w:val="28"/>
          <w:szCs w:val="28"/>
          <w:rtl w:val="true"/>
          <w:lang w:bidi="ar-SA"/>
        </w:rPr>
        <w:t xml:space="preserve">ابوعثمان، سعيد بن فرج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رشاشى</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ابوعثمان، سعيد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البغونش </w:t>
      </w:r>
    </w:p>
    <w:p>
      <w:pPr>
        <w:pStyle w:val="BookText"/>
        <w:rPr/>
      </w:pPr>
      <w:r>
        <w:rPr>
          <w:rFonts w:ascii="Amiri" w:hAnsi="Amiri" w:eastAsia="Amiri" w:cs="Amiri"/>
          <w:color w:val="111111"/>
          <w:sz w:val="28"/>
          <w:sz w:val="28"/>
          <w:szCs w:val="28"/>
          <w:rtl w:val="true"/>
          <w:lang w:bidi="ar-SA"/>
        </w:rPr>
        <w:t xml:space="preserve">ابوعثمان، سعيد بن هارون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اشناندانى</w:t>
      </w:r>
    </w:p>
    <w:p>
      <w:pPr>
        <w:pStyle w:val="BookText"/>
        <w:rPr/>
      </w:pPr>
      <w:r>
        <w:rPr>
          <w:rFonts w:eastAsia="Times New Roman" w:cs="Times New Roman" w:ascii="Times New Roman" w:hAnsi="Times New Roman"/>
          <w:color w:val="111111"/>
          <w:sz w:val="28"/>
          <w:szCs w:val="28"/>
          <w:lang w:val="en-US" w:bidi="en-US"/>
        </w:rPr>
        <w:t>3661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ابوعثمان، سعيد بن هاشم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وعله يا سعيد، خالدى، اديب شاعر حافظ، از مشاهير شعرا مى باشد كه مختصرى از شرح حال او را ضمن شرح حال برادرش، محمد بن هاشم، تحت عنوان ابوبكر، محمد بن هاشم نگارش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حراست كتابخانه ها از طرف سيف الدوله بدين دو برادر مفوّض گرديد و تمامى آنچه را كه از دفاتر فصحا و كتب شعرا تمنّا داشتند، در آنها مهيّا ديدند، ابوعثمان از فرصت استفاده كرده و جمع و تأليف را تصميم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اندك زمانى تأليفاتى نمود كه از آن جمله يكى هم حماسة الشّعراء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پردازى و انشاى اشعار اسلوبى شيرين و سبكى پسنده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برادر با آن همه قوۀ شعرى، باز بالطبيعه به سرقت اشعار خوب ديگران رغبتى وافر 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ابوعثمان، عمرو بن بحر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جاحظ</w:t>
      </w:r>
    </w:p>
    <w:p>
      <w:pPr>
        <w:pStyle w:val="BookText"/>
        <w:rPr/>
      </w:pPr>
      <w:r>
        <w:rPr>
          <w:rFonts w:eastAsia="Times New Roman" w:cs="Times New Roman" w:ascii="Times New Roman" w:hAnsi="Times New Roman"/>
          <w:color w:val="111111"/>
          <w:sz w:val="28"/>
          <w:szCs w:val="28"/>
          <w:lang w:val="en-US" w:bidi="en-US"/>
        </w:rPr>
        <w:t>3662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ابوعثمان، عمرو بن عبيد بن باب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متكلّم بصرى معتزلى، نخست از تلامذۀ حسن بصرى و اصحاب او بوده و مرتكب كبيره را منافق مى دانست؛ عاقبت با ارشاد و رهنمايى مؤسّس مذهب معتزله، واصل بن عطا، از حسن منصرف و به قدر معتقد و ديگر حكم به منافق بودن مرتكب كبيره نكرده و به منزلة بين المنزلتين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خود رئيس معتزله و بسيار زاهد بود و پدرش، عبيد جولا و از اسراى سيستان و عاقبت از اهل شرطۀ حجّاج بن يوسف بوده است؛ بدين جهت، مردم هر موقع كه اين پدر و پسر را در يك جا مى ديدند، اشاره به پدر كرده 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شر الناس ابو خير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اشاره به پسر كرده 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خير الناس ابن شر الناس</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نيز تصديق كرده و مى گفت كه اين ابراهيم و من آذرم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منصور از عمرو </w:t>
      </w:r>
    </w:p>
    <w:p>
      <w:pPr>
        <w:pStyle w:val="BookText"/>
        <w:rPr/>
      </w:pPr>
      <w:r>
        <w:rPr>
          <w:rFonts w:ascii="IRNazanin" w:hAnsi="IRNazanin" w:eastAsia="IRNazanin"/>
          <w:color w:val="111111"/>
          <w:sz w:val="28"/>
          <w:sz w:val="28"/>
          <w:szCs w:val="28"/>
          <w:rtl w:val="true"/>
          <w:lang w:bidi="fa-IR"/>
        </w:rPr>
        <w:t>خواستار موعظه گرديد؛ پس شروع به خواندن سورۀ والفجر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به آيۀ وافى هدايۀ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رَبَّكَ لَبِالْمِرْصٰادِ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منصور بسيار گريست و گويا تا آن وقت اين آيه را نشنيده بود؛ سپس باز به درخواست منصور، مواعظ ديگرى گفت؛ پس منصور ده هزار درهم بدو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قسم ياد كرد كه اصلاً قبولش نكند؛ پس منصور از حاجت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حاجتم اين است كه احضارم نكنى تا خودم بيايم و چيزى هم به من ندهى تا خودم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كه گويا ديگر ملاقات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حاجتم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زهد و ورعى كه داشته، در تاريخ بغداد عقايد و اقوال منكرۀ بسيارى بدو منسوب نموده كه نقل آنها موجب اطناب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عبيد، را گفتند كه پسر تو نزد حسن بصرى تردّد مى نمايد و شايد خيرى از او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پسر من چه خير خواهد آمد كه پدرش مثل من بوده و با مادرش زنا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احتجاجى كه هشام بن حكم از اصحاب حضرت صادق عليه السلام در مسجد بصره با ابوعثمان كرده،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ابوعثمان به سال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چند شعرى در مرثيه اش گفته كه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ان هذا الدهر القىٰ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القىٰ لنا عمروا ابا عثمان</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ابوعثمان، يزيد بن ربيعه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مفرغ</w:t>
      </w:r>
    </w:p>
    <w:p>
      <w:pPr>
        <w:pStyle w:val="BookText"/>
        <w:rPr/>
      </w:pPr>
      <w:r>
        <w:rPr>
          <w:rFonts w:eastAsia="Times New Roman" w:cs="Times New Roman" w:ascii="Times New Roman" w:hAnsi="Times New Roman"/>
          <w:color w:val="111111"/>
          <w:sz w:val="28"/>
          <w:szCs w:val="28"/>
          <w:lang w:val="en-US" w:bidi="en-US"/>
        </w:rPr>
        <w:t>3663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ابوعدى، حاتم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عبدالله بن سعد بن حشرج، طائى القبيله، ابوعدى و ابوسفانة الكنيه، از مشاهير شعرا و رؤسا و اسخياى قبيلۀ بنى طى از قبايل عرب مى باشد كه به جهت انتساب به پسرش، عدى و دخترش، سفانه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و تشديد به معنى مرواريد شاهوار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مردى بوده شجاع و دلير و مظفّر و منصور و نيكوخصال و مهربان و بامروّت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محاربه غالب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خود را آزاد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دستش مى آمد، بذل و انفاق و هبه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سائلى را مأيوس نمى كرد؛ بالجمله، تمامى صفات حميده را دارا، بالاخص در سخاوت و جود و كرم </w:t>
      </w:r>
    </w:p>
    <w:p>
      <w:pPr>
        <w:pStyle w:val="BookText"/>
        <w:rPr/>
      </w:pPr>
      <w:r>
        <w:rPr>
          <w:rFonts w:ascii="IRNazanin" w:hAnsi="IRNazanin" w:eastAsia="IRNazanin"/>
          <w:color w:val="111111"/>
          <w:sz w:val="28"/>
          <w:sz w:val="28"/>
          <w:szCs w:val="28"/>
          <w:rtl w:val="true"/>
          <w:lang w:bidi="fa-IR"/>
        </w:rPr>
        <w:t>مشهور دنيا و بى بدل و ضرب المثل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اوايل عهد سعادت حضرت رسالت صلى الله عليه و آله را درك كرد، لكن پيش از بعثت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را در ميان اسراى قبيلۀ طى به حضور حضرت رسالت صلى الله عليه و 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با كمال اميدوارى استرحام كرد و به عرض رسانيد كه مرا از قيد اسارت خلاص فرماييد كه در شماتت اعدا نمانده و دشمن كام نباشم كه پدرم رئيس قبيله بوده و اسيران را خلاص مى نمود؛ گرسنه ها را سير مى كرد؛ برهنه ها را لباس مى بخشود؛ تمامى مردم را تواضع كرده و حمايت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 كه اينها همه صفات مؤمن است و آن دختر را محض اينكه پدرش داراى اخلاق كريمه بوده، مستخلص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نوادر بسيارى در باب كرم حاتم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در موقع محاربه، حريف او نيزه اش را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بى درنگ و انديشه بدو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كه در زمان جاهليّت نيز بسيار محترم بود و بالخصوص نزد قبيلۀ مضر كه بيش از وصف تعظيمش مى كرده اند، روزى ده شتر نحر مى كرد و اطعام مردم مى نمود و مانند اينها كه بسيار و نقل آنها موجب اطناب مى باشد و از اشعار حاتم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الدهر الا اليوم او امس او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الزمان بيننا يتردد</w:t>
      </w:r>
    </w:p>
    <w:p>
      <w:pPr>
        <w:pStyle w:val="BookText"/>
        <w:rPr/>
      </w:pPr>
      <w:r>
        <w:rPr>
          <w:rFonts w:ascii="IRNazanin" w:hAnsi="IRNazanin" w:eastAsia="IRNazanin"/>
          <w:color w:val="111111"/>
          <w:sz w:val="28"/>
          <w:sz w:val="28"/>
          <w:szCs w:val="28"/>
          <w:rtl w:val="true"/>
          <w:lang w:bidi="fa-IR"/>
        </w:rPr>
        <w:t>نيز خطاب به مادر خود، ماويه، كرده 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أماويّ إنّ المال غاد و 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من المال الأحاديث والذكر</w:t>
      </w:r>
    </w:p>
    <w:p>
      <w:pPr>
        <w:pStyle w:val="BookText"/>
        <w:rPr/>
      </w:pPr>
      <w:r>
        <w:rPr>
          <w:rFonts w:ascii="Amiri" w:hAnsi="Amiri" w:eastAsia="Amiri" w:cs="Amiri"/>
          <w:color w:val="111111"/>
          <w:sz w:val="28"/>
          <w:sz w:val="28"/>
          <w:szCs w:val="28"/>
          <w:rtl w:val="true"/>
          <w:lang w:bidi="ar-SA"/>
        </w:rPr>
        <w:t xml:space="preserve">أماويّ انى لااقول 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جاء يوما حلّ في مالنا النزر</w:t>
      </w:r>
    </w:p>
    <w:p>
      <w:pPr>
        <w:pStyle w:val="BookText"/>
        <w:rPr/>
      </w:pPr>
      <w:r>
        <w:rPr>
          <w:rFonts w:ascii="Amiri" w:hAnsi="Amiri" w:eastAsia="Amiri" w:cs="Amiri"/>
          <w:color w:val="111111"/>
          <w:sz w:val="28"/>
          <w:sz w:val="28"/>
          <w:szCs w:val="28"/>
          <w:rtl w:val="true"/>
          <w:lang w:bidi="ar-SA"/>
        </w:rPr>
        <w:t xml:space="preserve">أماويّ ما يغني الثراء عن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حشرجت يوما و ضاق به الصدر</w:t>
      </w:r>
    </w:p>
    <w:p>
      <w:pPr>
        <w:pStyle w:val="BookText"/>
        <w:rPr/>
      </w:pPr>
      <w:r>
        <w:rPr>
          <w:rFonts w:ascii="IRNazanin" w:hAnsi="IRNazanin" w:eastAsia="IRNazanin"/>
          <w:color w:val="111111"/>
          <w:sz w:val="28"/>
          <w:sz w:val="28"/>
          <w:szCs w:val="28"/>
          <w:rtl w:val="true"/>
          <w:lang w:bidi="fa-IR"/>
        </w:rPr>
        <w:t>مادرش، ماويه، نيز بسيار باسخاوت بود؛ به حدّى كه برادرانش مى خواستند كه او را محجور و ممنوع التصرف نمايند و شرح حال عدى، پسر حاتم، نيز به عنوان ابوطريف مذكور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ابوعدى، عثمان بن زيد بن عدى</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ابوالعرب، محمد بن احمد بن تميم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محدّث رجالى عامى، شاعر ماهر، مؤلف دو كتاب طبقات علماء افريقيّه و طبقات علماء تونس مى باشد و در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ابوعرفا، جبلة بن عطيه</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ابوعروه، معمر بن راشد</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ابوالعريف، عبداللّٰه بن خليفۀ همدانى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ابوالعز، طاهر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زين الدين، طاهر بن حسن</w:t>
      </w:r>
    </w:p>
    <w:p>
      <w:pPr>
        <w:pStyle w:val="BookText"/>
        <w:rPr/>
      </w:pPr>
      <w:r>
        <w:rPr>
          <w:rFonts w:ascii="IRNazanin" w:hAnsi="IRNazanin" w:eastAsia="IRNazanin"/>
          <w:color w:val="111111"/>
          <w:sz w:val="28"/>
          <w:sz w:val="28"/>
          <w:szCs w:val="28"/>
          <w:rtl w:val="true"/>
          <w:lang w:bidi="fa-IR"/>
        </w:rPr>
        <w:t xml:space="preserve">ابوالعز، محمد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الخراسانى</w:t>
      </w:r>
    </w:p>
    <w:p>
      <w:pPr>
        <w:pStyle w:val="BookText"/>
        <w:rPr/>
      </w:pPr>
      <w:r>
        <w:rPr>
          <w:rFonts w:ascii="Amiri" w:hAnsi="Amiri" w:eastAsia="Amiri" w:cs="Amiri"/>
          <w:color w:val="111111"/>
          <w:sz w:val="28"/>
          <w:sz w:val="28"/>
          <w:szCs w:val="28"/>
          <w:rtl w:val="true"/>
          <w:lang w:bidi="ar-SA"/>
        </w:rPr>
        <w:t xml:space="preserve">ابوالعز، مظفر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جماعه، مظفر بن ابراهيم</w:t>
      </w:r>
    </w:p>
    <w:p>
      <w:pPr>
        <w:pStyle w:val="BookText"/>
        <w:rPr/>
      </w:pPr>
      <w:r>
        <w:rPr>
          <w:rFonts w:ascii="Amiri" w:hAnsi="Amiri" w:eastAsia="Amiri" w:cs="Amiri"/>
          <w:color w:val="111111"/>
          <w:sz w:val="28"/>
          <w:sz w:val="28"/>
          <w:szCs w:val="28"/>
          <w:rtl w:val="true"/>
          <w:lang w:bidi="ar-SA"/>
        </w:rPr>
        <w:t xml:space="preserve">ابوالعز، يوسف بن رافع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شداد</w:t>
      </w:r>
    </w:p>
    <w:p>
      <w:pPr>
        <w:pStyle w:val="BookText"/>
        <w:rPr/>
      </w:pPr>
      <w:r>
        <w:rPr>
          <w:rFonts w:ascii="Amiri" w:hAnsi="Amiri" w:eastAsia="Amiri" w:cs="Amiri"/>
          <w:color w:val="111111"/>
          <w:sz w:val="28"/>
          <w:sz w:val="28"/>
          <w:szCs w:val="28"/>
          <w:rtl w:val="true"/>
          <w:lang w:bidi="ar-SA"/>
        </w:rPr>
        <w:t xml:space="preserve">ابوالعز، يوسف بن نفيس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المستوفى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ابوعزاره، محمد بن عبدالرحمان بن ابى بكر مليكى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ابوالعشائر، هبة الله بن زيد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جميع</w:t>
      </w:r>
    </w:p>
    <w:p>
      <w:pPr>
        <w:pStyle w:val="BookText"/>
        <w:rPr/>
      </w:pPr>
      <w:r>
        <w:rPr>
          <w:rFonts w:ascii="Amiri" w:hAnsi="Amiri" w:eastAsia="Amiri" w:cs="Amiri"/>
          <w:color w:val="111111"/>
          <w:sz w:val="28"/>
          <w:sz w:val="28"/>
          <w:szCs w:val="28"/>
          <w:rtl w:val="true"/>
          <w:lang w:bidi="ar-SA"/>
        </w:rPr>
        <w:t xml:space="preserve">ابوعصمت، نوح بن ابى مريم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جامع</w:t>
      </w:r>
    </w:p>
    <w:p>
      <w:pPr>
        <w:pStyle w:val="BookText"/>
        <w:rPr/>
      </w:pPr>
      <w:r>
        <w:rPr>
          <w:rFonts w:eastAsia="Times New Roman" w:cs="Times New Roman" w:ascii="Times New Roman" w:hAnsi="Times New Roman"/>
          <w:color w:val="111111"/>
          <w:sz w:val="28"/>
          <w:szCs w:val="28"/>
          <w:lang w:val="en-US" w:bidi="en-US"/>
        </w:rPr>
        <w:t>3665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ابوعصيده، احمد بن عبيد بن ناصح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نوشتۀ ابن النديم، از علماى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متوكل، دهمين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صدد تعيين معلّم و مؤدّبى براى دو پسرش، معتز و منتصر، برآمد، همين احمد و ابن قادم و چند تن ديگر از ادباى نامى وقت را براى امتحان </w:t>
      </w:r>
    </w:p>
    <w:p>
      <w:pPr>
        <w:pStyle w:val="BookText"/>
        <w:rPr/>
      </w:pPr>
      <w:r>
        <w:rPr>
          <w:rFonts w:ascii="IRNazanin" w:hAnsi="IRNazanin" w:eastAsia="IRNazanin"/>
          <w:color w:val="111111"/>
          <w:sz w:val="28"/>
          <w:sz w:val="28"/>
          <w:szCs w:val="28"/>
          <w:rtl w:val="true"/>
          <w:lang w:bidi="fa-IR"/>
        </w:rPr>
        <w:t>استعداد اين مقام احضار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آخر مجلس پايين تر از همه نشست؛ پس ايشان را امر به مذاكرۀ علمى نمودند تا اندازۀ فضل ايشان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شعر ابن علفا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ذرينى انما خطأى صوابي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 ان ما انفقت مال</w:t>
      </w:r>
    </w:p>
    <w:p>
      <w:pPr>
        <w:pStyle w:val="BookText"/>
        <w:rPr/>
      </w:pPr>
      <w:r>
        <w:rPr>
          <w:rFonts w:ascii="IRNazanin" w:hAnsi="IRNazanin" w:eastAsia="IRNazanin"/>
          <w:color w:val="111111"/>
          <w:sz w:val="28"/>
          <w:sz w:val="28"/>
          <w:szCs w:val="28"/>
          <w:rtl w:val="true"/>
          <w:lang w:bidi="fa-IR"/>
        </w:rPr>
        <w:t>مطرح بحث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است، پس بايد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در مقام تركيب مبتدا بوده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خبرش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اعراب آن شعر، پس معنى آن و مرام شاعر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درمانده و عقيدۀ او را استفسار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مراد شاعر اين است كه من مورد ملامت نيستم، زيرا كه من مال انفاق كرده ام كه بى اهميّت است و عرض و ناموس انفاق نكرده ام كه قابل جبران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خادم بدو گفت كه اينجا جاى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گرفته و بلندش كرده و در صدر مجلسش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نشستن در جايى كه از آن بلند شده و در بالاتر از آن بنشينى بهتر از عكس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ابن قادم را، كه او نيز يكى از ادباى حاضر مجلس بوده، براى تعليم و تربيت پسران متوكّل انتخاب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روضات الجنّات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عبيد بن ناصح بن بلنجر، نحوى كوفى، ديلمى الاصل، ابوجعفرالكنيه، ابوعصيدة الشّهره، از موالى و آزادكرده هاى بنى هاشم و از ائمّۀ علماى عربيّه مى باشد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اصمعى و واقدى روايت كرده و قاسم انبارى نيز از وى روايت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معلّم معتز باللّه، پسر متوكّل عباسى،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وليعهد بودن معتز از طرف متوكّل تصميم شد، احمد از رتبۀ او كه نزد وى داشته، كاست، غذاى او را تأخير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بدون گناه زده و گوشمالش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از قضيه مطّلع شد و سبب آن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وليعهد بودن او تصميم شده، خواستم كه قدر مقام و رتبه را براى او بفهمانم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فشار مظلوميّت و رنج و الم گرسنگى اش بياگاهانم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كار را كردم تا بعد از اشغال مقام خلافت، در تنزيل رتبۀ ديگران نكوشد؛ از حال مظلومان و گرسنگان بى اطّلاع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مورد تحسين متوكّل شده و دو هزار درهم بدو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بعد از اين جمله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ابوعصيده شيعى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از پسر متوكّل شنيد كه پدرش دربارۀ حضرت صديقۀ طاهره عليها السلام ناسزا گفته و سبّ مى نمايد، او را در قتل پدر اجازه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آنكه از خودش شنيده باشى، در </w:t>
      </w:r>
    </w:p>
    <w:p>
      <w:pPr>
        <w:pStyle w:val="BookText"/>
        <w:rPr/>
      </w:pPr>
      <w:r>
        <w:rPr>
          <w:rFonts w:ascii="IRNazanin" w:hAnsi="IRNazanin" w:eastAsia="IRNazanin"/>
          <w:color w:val="111111"/>
          <w:sz w:val="28"/>
          <w:sz w:val="28"/>
          <w:szCs w:val="28"/>
          <w:rtl w:val="true"/>
          <w:lang w:bidi="fa-IR"/>
        </w:rPr>
        <w:t>قتل او محذورى براى تو نبوده و نزد خداى تعالى مورد مؤاخذه نخواهى شد، الاّ اينكه بعد از آن زياده بر شش ماه عمر نمى كنى كه قاتل پدر زياده از اين مدت عمر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نيز از ته دل راضى شد و با چندى از غلامان خود تبانى كرده و در دل شب به سرش ريختند و در بدترين حالى به قتلش آوردند و اين قضيه را به تواريخ شيعه و غير آنها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اين عبارت آنكه مراد روضات از پسر متوكّل، كه ابوعصيده احمد او را اجازۀ قتل پدر داده، همان معتز باللّه مذكور است و در اين صورت، آن مدتى كم كه براى آخرين عمر قاتل پدر معيّن كرده، يا براى امتحان ثبات قدم معتز در محبت خانوادۀ عصمت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به خوبى از عهده برآمده و با در نظر گرفتن كامياب نشدن از عمر و زندگانى آن عمل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از روى تجربيّات پيشينيان، والاّ معتز هشت سال ديگر نيز بعد از متوكّل عمر كرد و به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تخلّف تجربيّات اين جورى، خصوصاً در جايى كه مقرون با بعضى از مصالح موردى و مرجحات دينى باشد، مستبعد نبوده و كثيرالوقوع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ابوعصيده در سال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الاخبار والاشعار؛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المذكر والمؤنّث؛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المقصور والممدود و غير اينها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ابوالعطا، محمود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خاجو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ابوعقبه، اهبان بن اوس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ابوعقبه، عبدالرحمان فارسى صحابى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ابوعقيل، حبحاب انصارى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ابوعقيل، يحيى بن متوكّل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ابوعقيل، لبيد بن ربيعه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عامرى، لبيد </w:t>
      </w:r>
      <w:bookmarkStart w:id="96" w:name="pg15942_166347"/>
    </w:p>
    <w:p>
      <w:pPr>
        <w:pStyle w:val="BookText"/>
        <w:rPr/>
      </w:pPr>
      <w:bookmarkEnd w:id="9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ابوالعكبر، ثور بن عزره</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Heading3"/>
        <w:numPr>
          <w:ilvl w:val="2"/>
          <w:numId w:val="1"/>
        </w:numPr>
        <w:rPr/>
      </w:pPr>
      <w:bookmarkStart w:id="97" w:name="__RefHeading___Toc16128339_2142443653"/>
      <w:bookmarkStart w:id="98" w:name="_Toc33"/>
      <w:bookmarkEnd w:id="97"/>
      <w:r>
        <w:rPr>
          <w:rtl w:val="true"/>
        </w:rPr>
        <w:t>ابوالعلاء</w:t>
      </w:r>
      <w:bookmarkEnd w:id="98"/>
    </w:p>
    <w:p>
      <w:pPr>
        <w:pStyle w:val="BookText"/>
        <w:rPr/>
      </w:pPr>
      <w:r>
        <w:rPr>
          <w:rFonts w:ascii="IRNazanin" w:hAnsi="IRNazanin" w:eastAsia="IRNazanin"/>
          <w:color w:val="111111"/>
          <w:sz w:val="28"/>
          <w:sz w:val="28"/>
          <w:szCs w:val="28"/>
          <w:rtl w:val="true"/>
          <w:lang w:bidi="fa-IR"/>
        </w:rPr>
        <w:t>ابوالعلاء</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ابوالعلاء، احمد بن عبدالله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معرى</w:t>
      </w:r>
    </w:p>
    <w:p>
      <w:pPr>
        <w:pStyle w:val="BookText"/>
        <w:rPr/>
      </w:pPr>
      <w:r>
        <w:rPr>
          <w:rFonts w:eastAsia="Times New Roman" w:cs="Times New Roman" w:ascii="Times New Roman" w:hAnsi="Times New Roman"/>
          <w:color w:val="111111"/>
          <w:sz w:val="28"/>
          <w:szCs w:val="28"/>
          <w:lang w:val="en-US" w:bidi="en-US"/>
        </w:rPr>
        <w:t>3666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ابوالعلاء، حسن بن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حسن بن احمد، عطار همدانى، لغوى نحوى حافظ محدّث قارى،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نحويّين و لغويّين مى باشد، بلكه موافق آنچه از قفطى و يافعى و ديگر ارباب سير نقل شده، در نحو و لغت و علوم قرآنيّه و حديثيّه و صناعت ادبيّه و زهد و نيكويى طريقت و تمسّك به سنن حسنۀ اسلاميّه پيشواى مردمان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انساب و سير و تواريخ و رجال بر تمامى حفاظ و رجال عصر خويش برترى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را بى وضو مس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مختلفه تأليفات بسيارى بدو منسوب و از آن جمله است زاد المسافر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پنجاه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ابوالعلاء، زهر بن عبدالملك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زهر، زهر</w:t>
      </w:r>
    </w:p>
    <w:p>
      <w:pPr>
        <w:pStyle w:val="BookText"/>
        <w:rPr/>
      </w:pPr>
      <w:r>
        <w:rPr>
          <w:rFonts w:ascii="Amiri" w:hAnsi="Amiri" w:eastAsia="Amiri" w:cs="Amiri"/>
          <w:color w:val="111111"/>
          <w:sz w:val="28"/>
          <w:sz w:val="28"/>
          <w:szCs w:val="28"/>
          <w:rtl w:val="true"/>
          <w:lang w:bidi="ar-SA"/>
        </w:rPr>
        <w:t xml:space="preserve">ابوالعلاء، صاعد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ربعى، صاعد بن حسن بن عيسى</w:t>
      </w:r>
    </w:p>
    <w:p>
      <w:pPr>
        <w:pStyle w:val="BookText"/>
        <w:rPr/>
      </w:pPr>
      <w:r>
        <w:rPr>
          <w:rFonts w:ascii="IRNazanin" w:hAnsi="IRNazanin" w:eastAsia="IRNazanin"/>
          <w:color w:val="111111"/>
          <w:sz w:val="28"/>
          <w:sz w:val="28"/>
          <w:szCs w:val="28"/>
          <w:rtl w:val="true"/>
          <w:lang w:bidi="fa-IR"/>
        </w:rPr>
        <w:t xml:space="preserve">ابوالعلاء، محمود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نظام الدين گنجوى، محمود</w:t>
      </w:r>
    </w:p>
    <w:p>
      <w:pPr>
        <w:pStyle w:val="BookText"/>
        <w:rPr/>
      </w:pPr>
      <w:r>
        <w:rPr>
          <w:rFonts w:eastAsia="Times New Roman" w:cs="Times New Roman" w:ascii="Times New Roman" w:hAnsi="Times New Roman"/>
          <w:color w:val="111111"/>
          <w:sz w:val="28"/>
          <w:szCs w:val="28"/>
          <w:lang w:val="en-US" w:bidi="en-US"/>
        </w:rPr>
        <w:t>3667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ابوالعلاء واسطى، محمد بن يحيى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محمد بن محمد بن يحيى بن بحر، علوى، فقيه نحوى شافعى،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ادباى قرن ششم هجرت مى باشد كه در نحو و شرح كلام متصدر بوده و بعد از سال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ابوالعلاء همدانى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ابوالعلاء، حسن بن احمد</w:t>
      </w:r>
    </w:p>
    <w:p>
      <w:pPr>
        <w:pStyle w:val="BookText"/>
        <w:rPr/>
      </w:pPr>
      <w:r>
        <w:rPr>
          <w:rFonts w:ascii="Amiri" w:hAnsi="Amiri" w:eastAsia="Amiri" w:cs="Amiri"/>
          <w:color w:val="111111"/>
          <w:sz w:val="28"/>
          <w:sz w:val="28"/>
          <w:szCs w:val="28"/>
          <w:rtl w:val="true"/>
          <w:lang w:bidi="ar-SA"/>
        </w:rPr>
        <w:t xml:space="preserve">ابوعلقمه، نحوى نميرى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كتب تراجم به همين كنيۀ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و در استعمال الفاظ منفوره و كلمات وحشيۀ عربيّه متعمّد و در اين رويه متفرّد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حجّامى را براى حجامت كردن دعوت كردند؛ پس بدان حجّام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امرك و ارهف قليلا المباذع و شرشر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كه گفتى، از اوصاف جنگ و محاربه است و من اين حجامت را مباشرت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بگفت و حجامت نكرده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ديگر گفت كه اين كلمات خون را قطع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حجامت لازم نيست يا به روايت ديگر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را صفرا غالب آمده و در اين حال حجامت كردن مناسب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ممكن است كه هر سه را گفته باشد و منافاتى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كفش دوزى را براى كفش دوختن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خصر نطاقها و غضف معقبها و اقب مقدمها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كفش دوز اسباب كار خود را برداشته و مهيّاى برگشتن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استفسار از سبب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ابن القريه كه از مشاهير فصحا و بلغاى خطباى عرب بوده و شرح حالش در باب سيّم خواهد آمد، مى روم كه كلمات تو را براى من ترجمه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روزى در راه بصره از غلبۀ صفرا سرگيجه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نزد وى گرد آمدند و چنانچه متداول است، انگشت هاى او را فشرده و در گوش وى اذان مى گفتند؛ پس به هوش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لكم تكأكأتم على كما تكأكأون على ذى جنة افرنقعوا 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به يكديگر گفتند كه ويلش كرده و به حال خودش بگذاريد كه شيطانش با زبان هندى حرف مى زند و اين گونه قضاياى وى بسيار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زمان زندگانى ابوعلقمه اگرچه در كتب تراجم صريحاً نگارش نيافته، لكن در مطوّل تفتازانى قضيۀ غلبۀ صفراى او را، كه مذكور شد، از فائق زمخشرى از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بنابراين، پيش از اين تاريخ و از رجال اوايل قرن سوم هجرت بوده و يا در قرن دويم مى 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قضيۀ حجامت مذكور را نيز در حواشى معجم الادباء به كتاب العين ابوعبدالرحمان خليل سابق 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حدود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و بنابراين، ابوعلقمه از رجال اواسط قرن دويم هجرت </w:t>
      </w:r>
      <w:bookmarkStart w:id="99" w:name="pg15942_166349"/>
    </w:p>
    <w:p>
      <w:pPr>
        <w:pStyle w:val="BookText"/>
        <w:rPr/>
      </w:pPr>
      <w:bookmarkEnd w:id="99"/>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نام ابوعلقمه چنانچه اشاره شد، در كتب تراجم مذكور نبوده و به همين كنيه شهرت دارد، لكن همان كلماتى را كه به نقل جاحظ، ابوعلقمه در حال غلبۀ صفرا مى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لكم تكأكأتم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نقل مطوّل در صحاح جوهرى به عيسى بن عمر نحوى نسبت داده كه در موقع برافتادن از الاغ 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استكشاف مى شود كه ابوعلقمه همان عيسى بن عمر نحوى است كه استاد خليل بوده و در نقل قضيه، جاحظ با كنيه و جوهرى با اسمش مذكور داشته اند و به عنوان ثقفى هم مراجعه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ابوالعلمين، سيد احمد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رفاعى، سيد احمد بن على</w:t>
      </w:r>
    </w:p>
    <w:p>
      <w:pPr>
        <w:pStyle w:val="Heading3"/>
        <w:numPr>
          <w:ilvl w:val="2"/>
          <w:numId w:val="1"/>
        </w:numPr>
        <w:rPr/>
      </w:pPr>
      <w:bookmarkStart w:id="100" w:name="__RefHeading___Toc16128341_2142443653"/>
      <w:bookmarkStart w:id="101" w:name="_Toc34"/>
      <w:bookmarkEnd w:id="100"/>
      <w:r>
        <w:rPr>
          <w:rtl w:val="true"/>
        </w:rPr>
        <w:t>ابوعلى</w:t>
      </w:r>
      <w:bookmarkEnd w:id="101"/>
    </w:p>
    <w:p>
      <w:pPr>
        <w:pStyle w:val="BookText"/>
        <w:rPr/>
      </w:pPr>
      <w:r>
        <w:rPr>
          <w:rFonts w:ascii="IRNazanin" w:hAnsi="IRNazanin" w:eastAsia="IRNazanin"/>
          <w:color w:val="111111"/>
          <w:sz w:val="28"/>
          <w:sz w:val="28"/>
          <w:szCs w:val="28"/>
          <w:rtl w:val="true"/>
          <w:lang w:bidi="fa-IR"/>
        </w:rPr>
        <w:t>ابوعلى</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3668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ابوعلى، احمد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قاسم بن منصور، رودبارى الولاده، بغدادى المسكن، از اكابر و قدماى مشايخ صوفيّه و از وزرازادگان سلالۀ كسروى بوده و نسب به انوشيروان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 مريدان جنيد بغدادى صحبت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اثنا پاره اى كلمات حقيقت سمات ايشان در وى مؤثر و محبت اهل طريقت در دلش جاگير 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مال و منال و جميع شئونات را ترك كرد و در سلك مريدان جنيد منسلك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اندك زمانى به تحصيل و تكميل علوم شريعت و طريقت و جميع كمالات ظاهر و باطن موفق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طريقت را از جنيد، فقه را از ابوالعباس بن سريج، ادبيّات را از ثعلب، حديث را از ابراهيم حربى فراگرفت تا تمامى كمالات ظاهرى و باطنى را جامع و در فنون طريقت از كبار مشايخ صوفيّه و اعلم ايشان شد؛ عاقبت به مصر رفته و مرجع استفاضۀ اكثرى از مشايخ عظام گرديد و بعضى از اكابر دربارۀ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نديدم كه نسبت به هر سه علم شريعت و طريقت و حقيقت جامع تر از </w:t>
      </w:r>
    </w:p>
    <w:p>
      <w:pPr>
        <w:pStyle w:val="BookText"/>
        <w:rPr/>
      </w:pPr>
      <w:r>
        <w:rPr>
          <w:rFonts w:ascii="Amiri" w:hAnsi="Amiri" w:eastAsia="Amiri" w:cs="Amiri"/>
          <w:color w:val="111111"/>
          <w:sz w:val="28"/>
          <w:sz w:val="28"/>
          <w:szCs w:val="28"/>
          <w:rtl w:val="true"/>
          <w:lang w:bidi="ar-SA"/>
        </w:rPr>
        <w:t>ابوعلى رودبارى بوده باشد و از كلمات ابوعلى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حقك لانظرتَ لك سواكا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مودة حتى اراكا</w:t>
      </w:r>
    </w:p>
    <w:p>
      <w:pPr>
        <w:pStyle w:val="BookText"/>
        <w:rPr/>
      </w:pPr>
      <w:r>
        <w:rPr>
          <w:rFonts w:ascii="Amiri" w:hAnsi="Amiri" w:eastAsia="Amiri" w:cs="Amiri"/>
          <w:color w:val="111111"/>
          <w:sz w:val="28"/>
          <w:sz w:val="28"/>
          <w:szCs w:val="28"/>
          <w:rtl w:val="true"/>
          <w:lang w:bidi="ar-SA"/>
        </w:rPr>
        <w:t>علامة اعراض الله عن العبد ان يشغله بما لاينفعه و فضل المقال على الفعال منقصة و فضل الفعال على المقال 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وفات ابوعلى به سال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واقع شد و بنابر اوّل،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مادّۀ تاريخ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رياض العارفين،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شعرانى، عبدالوهاب، لواقح الانوار فى طبقات السادة الاخيار،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ابوعلى حائرى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ابوعلى، محمد بن اسماعيل</w:t>
      </w:r>
    </w:p>
    <w:p>
      <w:pPr>
        <w:pStyle w:val="BookText"/>
        <w:rPr/>
      </w:pPr>
      <w:r>
        <w:rPr>
          <w:rFonts w:ascii="IRNazanin" w:hAnsi="IRNazanin" w:eastAsia="IRNazanin"/>
          <w:color w:val="111111"/>
          <w:sz w:val="28"/>
          <w:sz w:val="28"/>
          <w:szCs w:val="28"/>
          <w:rtl w:val="true"/>
          <w:lang w:bidi="fa-IR"/>
        </w:rPr>
        <w:t xml:space="preserve">ابوعلى، حسن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انصارى، مالقى الولاده، با اينكه به عنوان مالقى، حسن بن محمد اشاره شده، بازهم به طور اجمال تذكر مى دهد كه از ادبا و شعراى اندلس، از بزرگان علماى لغت و عربيّه،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ولادتش در شهر مالقه از بلاد اندلس بوده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خالف بنقصان جميع بني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سوء ما تلقاه إن كنت فاضلا</w:t>
      </w:r>
    </w:p>
    <w:p>
      <w:pPr>
        <w:pStyle w:val="BookText"/>
        <w:rPr/>
      </w:pPr>
      <w:r>
        <w:rPr>
          <w:rFonts w:ascii="Amiri" w:hAnsi="Amiri" w:eastAsia="Amiri" w:cs="Amiri"/>
          <w:color w:val="111111"/>
          <w:sz w:val="28"/>
          <w:sz w:val="28"/>
          <w:szCs w:val="28"/>
          <w:rtl w:val="true"/>
          <w:lang w:bidi="ar-SA"/>
        </w:rPr>
        <w:t xml:space="preserve">الم تر ان البدر يرقب ناقصا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يترك منسيا اذا كان كاملا</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ابوعلى رودبارى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ابوعلى، احمد بن محمد</w:t>
      </w:r>
    </w:p>
    <w:p>
      <w:pPr>
        <w:pStyle w:val="BookText"/>
        <w:rPr/>
      </w:pPr>
      <w:r>
        <w:rPr>
          <w:rFonts w:eastAsia="Times New Roman" w:cs="Times New Roman" w:ascii="Times New Roman" w:hAnsi="Times New Roman"/>
          <w:color w:val="111111"/>
          <w:sz w:val="28"/>
          <w:szCs w:val="28"/>
          <w:lang w:val="en-US" w:bidi="en-US"/>
        </w:rPr>
        <w:t>3669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ابوعلى فارمدى، فضل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طوسى، از اكابر عرفاى قرن پنجم هجرت مى باشد كه سكونتش در ديهى فارمد نام از اراضى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الشيوخ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خراسان، كمالات صورى و معنوى وى مسلّم و بر امثال خود مقدّم، نزد عالم و عامى مكرّم، محل رجوع علماى شريعت و طريقت و سلسلۀ فرقۀ فارمديه از سلاسل صوفيّه و خودش از مريدان امام قشيرى و شيخ ابوسعيد ابوالخير و شيخ ابوالحسن خرقانى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قول صحيح، </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هريك از دو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 بوده و خواجه يوسف همدانى را خليفۀ خود گردانيد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ابوعلى مالقى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ابوعلى، حسن بن محمد</w:t>
      </w:r>
    </w:p>
    <w:p>
      <w:pPr>
        <w:pStyle w:val="BookText"/>
        <w:rPr/>
      </w:pPr>
      <w:r>
        <w:rPr>
          <w:rFonts w:eastAsia="Times New Roman" w:cs="Times New Roman" w:ascii="Times New Roman" w:hAnsi="Times New Roman"/>
          <w:color w:val="111111"/>
          <w:sz w:val="28"/>
          <w:szCs w:val="28"/>
          <w:lang w:val="en-US" w:bidi="en-US"/>
        </w:rPr>
        <w:t>3670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ابوعلى، محمد بن اسماعيل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عبدالجبار بن سعدالدين، طبرسى الاصل، ابوعلى الكنيه، حائرى المدفن والولاده، سينائى النسبه، از افاضل علماى اوايل قرن سيزدهم هجرت مى باشد كه فقيه اصولى رجالى، از اكابر تلامذۀ آقاى بهبهانى و صاحب رياض المسائل و سيد محسن اعرجى، كه شرح حال ايشان در محل مقتضى از اين كتاب نگارش يافته، اصلش از طبرستان، ولادتش در حائر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كربلاى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نسبش به استادالفلاسفه، شيخ ابوعلى سينا، موصول مى شود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زهر الرّياض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طهارت و صوم و صلوة كه از رياض المسائل استادش انتخاب كرده و بدين اسم موسومش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اللّآلى البهيّة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اخباريين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المقال فى علم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تهران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مستدرك گويد كه اين كتاب به جهت تضمن تمامى تعليقۀ استاد خود، آقاى بهبهانى، مرجع علما بوده، لكن علاوه بر عدم ذكر مجاهيل روات و اصول و مؤلفات روات حاوى اغلاط بسيارى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نواقض الرّوافض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تصديق صاحب مستدرك، در نهايت جودت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كربلاى معلّى وفات يافت و هم در آن خاك پاك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مازندرانى حائرى، محمد بن اسماعيل، منتهى المقال فى علم الرجال؛ قمى، شيخ عباس، هدية الاحباب فى ذكر المعروفين بالكنى والالقاب والانساب،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ابوعمار، ابراهيم بن يزيد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نخعى، ابراهيم بن يزيد بن اسود </w:t>
      </w:r>
      <w:bookmarkStart w:id="102" w:name="pg15942_166352"/>
    </w:p>
    <w:p>
      <w:pPr>
        <w:pStyle w:val="BookText"/>
        <w:rPr/>
      </w:pPr>
      <w:bookmarkEnd w:id="102"/>
      <w:r>
        <w:rPr>
          <w:rFonts w:ascii="Amiri" w:hAnsi="Amiri" w:eastAsia="Amiri" w:cs="Amiri"/>
          <w:color w:val="111111"/>
          <w:sz w:val="28"/>
          <w:sz w:val="28"/>
          <w:szCs w:val="28"/>
          <w:rtl w:val="true"/>
          <w:lang w:bidi="ar-SA"/>
        </w:rPr>
        <w:t xml:space="preserve">ابوعماره، حمزة بن حبيب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زيّات، حمزة بن حبيب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ابوعماره، عمران بن عطية حارثى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Heading3"/>
        <w:numPr>
          <w:ilvl w:val="2"/>
          <w:numId w:val="1"/>
        </w:numPr>
        <w:rPr/>
      </w:pPr>
      <w:bookmarkStart w:id="103" w:name="__RefHeading___Toc16128343_2142443653"/>
      <w:bookmarkStart w:id="104" w:name="_Toc35"/>
      <w:bookmarkEnd w:id="103"/>
      <w:r>
        <w:rPr>
          <w:rtl w:val="true"/>
        </w:rPr>
        <w:t>ابوعمر</w:t>
      </w:r>
      <w:bookmarkEnd w:id="104"/>
    </w:p>
    <w:p>
      <w:pPr>
        <w:pStyle w:val="BookText"/>
        <w:rPr/>
      </w:pPr>
      <w:r>
        <w:rPr>
          <w:rFonts w:ascii="IRNazanin" w:hAnsi="IRNazanin" w:eastAsia="IRNazanin"/>
          <w:color w:val="111111"/>
          <w:sz w:val="28"/>
          <w:sz w:val="28"/>
          <w:szCs w:val="28"/>
          <w:rtl w:val="true"/>
          <w:lang w:bidi="fa-IR"/>
        </w:rPr>
        <w:t>ابوعمر</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ابوعمر، احمد بن محمد بن عاصى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دراج، احمد بن محمد</w:t>
      </w:r>
    </w:p>
    <w:p>
      <w:pPr>
        <w:pStyle w:val="BookText"/>
        <w:rPr/>
      </w:pPr>
      <w:r>
        <w:rPr>
          <w:rFonts w:ascii="IRNazanin" w:hAnsi="IRNazanin" w:eastAsia="IRNazanin"/>
          <w:color w:val="111111"/>
          <w:sz w:val="28"/>
          <w:sz w:val="28"/>
          <w:szCs w:val="28"/>
          <w:rtl w:val="true"/>
          <w:lang w:bidi="fa-IR"/>
        </w:rPr>
        <w:t xml:space="preserve">ابوعمر، احمد بن محمد بن عبدربه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عبدربه، احمد</w:t>
      </w:r>
    </w:p>
    <w:p>
      <w:pPr>
        <w:pStyle w:val="BookText"/>
        <w:rPr/>
      </w:pPr>
      <w:r>
        <w:rPr>
          <w:rFonts w:ascii="IRNazanin" w:hAnsi="IRNazanin" w:eastAsia="IRNazanin"/>
          <w:color w:val="111111"/>
          <w:sz w:val="28"/>
          <w:sz w:val="28"/>
          <w:szCs w:val="28"/>
          <w:rtl w:val="true"/>
          <w:lang w:bidi="fa-IR"/>
        </w:rPr>
        <w:t xml:space="preserve">ابوعمر اوزاعى، عبدالرحمان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اوزاعى</w:t>
      </w:r>
    </w:p>
    <w:p>
      <w:pPr>
        <w:pStyle w:val="BookText"/>
        <w:rPr/>
      </w:pPr>
      <w:r>
        <w:rPr>
          <w:rFonts w:ascii="IRNazanin" w:hAnsi="IRNazanin" w:eastAsia="IRNazanin"/>
          <w:color w:val="111111"/>
          <w:sz w:val="28"/>
          <w:sz w:val="28"/>
          <w:szCs w:val="28"/>
          <w:rtl w:val="true"/>
          <w:lang w:bidi="fa-IR"/>
        </w:rPr>
        <w:t xml:space="preserve">ابوعمر، زاذان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ابوعمره، زاذان</w:t>
      </w:r>
    </w:p>
    <w:p>
      <w:pPr>
        <w:pStyle w:val="BookText"/>
        <w:rPr/>
      </w:pPr>
      <w:r>
        <w:rPr>
          <w:rFonts w:ascii="Amiri" w:hAnsi="Amiri" w:eastAsia="Amiri" w:cs="Amiri"/>
          <w:color w:val="111111"/>
          <w:sz w:val="28"/>
          <w:sz w:val="28"/>
          <w:szCs w:val="28"/>
          <w:rtl w:val="true"/>
          <w:lang w:bidi="ar-SA"/>
        </w:rPr>
        <w:t xml:space="preserve">ابوعمر، زاهد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كندى، محمد بن يوسف بن يعقوب</w:t>
      </w:r>
    </w:p>
    <w:p>
      <w:pPr>
        <w:pStyle w:val="BookText"/>
        <w:rPr/>
      </w:pPr>
      <w:r>
        <w:rPr>
          <w:rFonts w:ascii="IRNazanin" w:hAnsi="IRNazanin" w:eastAsia="IRNazanin"/>
          <w:color w:val="111111"/>
          <w:sz w:val="28"/>
          <w:sz w:val="28"/>
          <w:szCs w:val="28"/>
          <w:rtl w:val="true"/>
          <w:lang w:bidi="fa-IR"/>
        </w:rPr>
        <w:t xml:space="preserve">ابوعمر، صالح بن اسحاق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جرمى، صالح بن اسحاق</w:t>
      </w:r>
    </w:p>
    <w:p>
      <w:pPr>
        <w:pStyle w:val="BookText"/>
        <w:rPr/>
      </w:pPr>
      <w:r>
        <w:rPr>
          <w:rFonts w:ascii="Amiri" w:hAnsi="Amiri" w:eastAsia="Amiri" w:cs="Amiri"/>
          <w:color w:val="111111"/>
          <w:sz w:val="28"/>
          <w:sz w:val="28"/>
          <w:szCs w:val="28"/>
          <w:rtl w:val="true"/>
          <w:lang w:bidi="ar-SA"/>
        </w:rPr>
        <w:t xml:space="preserve">ابوعمر، عبدالعزيز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جماعه، عبدالعزيز بن محمد</w:t>
      </w:r>
    </w:p>
    <w:p>
      <w:pPr>
        <w:pStyle w:val="BookText"/>
        <w:rPr/>
      </w:pPr>
      <w:r>
        <w:rPr>
          <w:rFonts w:ascii="Amiri" w:hAnsi="Amiri" w:eastAsia="Amiri" w:cs="Amiri"/>
          <w:color w:val="111111"/>
          <w:sz w:val="28"/>
          <w:sz w:val="28"/>
          <w:szCs w:val="28"/>
          <w:rtl w:val="true"/>
          <w:lang w:bidi="ar-SA"/>
        </w:rPr>
        <w:t xml:space="preserve">ابوعمر، محمد بن عبدالواحد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كندى، محمد بن يوسف بن يعقوب</w:t>
      </w:r>
    </w:p>
    <w:p>
      <w:pPr>
        <w:pStyle w:val="BookText"/>
        <w:rPr/>
      </w:pPr>
      <w:r>
        <w:rPr>
          <w:rFonts w:ascii="Amiri" w:hAnsi="Amiri" w:eastAsia="Amiri" w:cs="Amiri"/>
          <w:color w:val="111111"/>
          <w:sz w:val="28"/>
          <w:sz w:val="28"/>
          <w:szCs w:val="28"/>
          <w:rtl w:val="true"/>
          <w:lang w:bidi="ar-SA"/>
        </w:rPr>
        <w:t xml:space="preserve">ابوعمر، يوسف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عبدالبرّ</w:t>
      </w:r>
    </w:p>
    <w:p>
      <w:pPr>
        <w:pStyle w:val="Heading3"/>
        <w:numPr>
          <w:ilvl w:val="2"/>
          <w:numId w:val="1"/>
        </w:numPr>
        <w:rPr/>
      </w:pPr>
      <w:bookmarkStart w:id="105" w:name="__RefHeading___Toc16128345_2142443653"/>
      <w:bookmarkStart w:id="106" w:name="_Toc36"/>
      <w:bookmarkEnd w:id="105"/>
      <w:r>
        <w:rPr>
          <w:rtl w:val="true"/>
        </w:rPr>
        <w:t>ابوعمران</w:t>
      </w:r>
      <w:bookmarkEnd w:id="106"/>
    </w:p>
    <w:p>
      <w:pPr>
        <w:pStyle w:val="BookText"/>
        <w:rPr/>
      </w:pPr>
      <w:r>
        <w:rPr>
          <w:rFonts w:ascii="IRNazanin" w:hAnsi="IRNazanin" w:eastAsia="IRNazanin"/>
          <w:color w:val="111111"/>
          <w:sz w:val="28"/>
          <w:sz w:val="28"/>
          <w:szCs w:val="28"/>
          <w:rtl w:val="true"/>
          <w:lang w:bidi="fa-IR"/>
        </w:rPr>
        <w:t>ابوعمران</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ابوعمران، ابراهيم بن زيد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ابوعمار</w:t>
      </w:r>
    </w:p>
    <w:p>
      <w:pPr>
        <w:pStyle w:val="BookText"/>
        <w:rPr/>
      </w:pPr>
      <w:r>
        <w:rPr>
          <w:rFonts w:ascii="Amiri" w:hAnsi="Amiri" w:eastAsia="Amiri" w:cs="Amiri"/>
          <w:color w:val="111111"/>
          <w:sz w:val="28"/>
          <w:sz w:val="28"/>
          <w:szCs w:val="28"/>
          <w:rtl w:val="true"/>
          <w:lang w:bidi="ar-SA"/>
        </w:rPr>
        <w:t xml:space="preserve">ابوعمران، محمد بن موسى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سيبويه، محمد بن موسى عبدالعزيز</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ابوعمران، موسى بن يونس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كمال الدين، موسى بن يونس </w:t>
      </w:r>
      <w:bookmarkStart w:id="107" w:name="pg15942_166353"/>
    </w:p>
    <w:p>
      <w:pPr>
        <w:pStyle w:val="Heading3"/>
        <w:numPr>
          <w:ilvl w:val="2"/>
          <w:numId w:val="1"/>
        </w:numPr>
        <w:rPr/>
      </w:pPr>
      <w:bookmarkStart w:id="108" w:name="__RefHeading___Toc16128347_2142443653"/>
      <w:bookmarkStart w:id="109" w:name="_Toc37"/>
      <w:bookmarkEnd w:id="107"/>
      <w:bookmarkEnd w:id="108"/>
      <w:r>
        <w:rPr>
          <w:rtl w:val="true"/>
        </w:rPr>
        <w:t>ابوعمرو</w:t>
      </w:r>
      <w:bookmarkEnd w:id="109"/>
    </w:p>
    <w:p>
      <w:pPr>
        <w:pStyle w:val="BookText"/>
        <w:rPr/>
      </w:pPr>
      <w:r>
        <w:rPr>
          <w:rFonts w:ascii="IRNazanin" w:hAnsi="IRNazanin" w:eastAsia="IRNazanin"/>
          <w:color w:val="111111"/>
          <w:sz w:val="28"/>
          <w:sz w:val="28"/>
          <w:szCs w:val="28"/>
          <w:rtl w:val="true"/>
          <w:lang w:bidi="fa-IR"/>
        </w:rPr>
        <w:t>ابوعمرو</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3671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ابوعمرو، اسحاق بن مرار يا مراد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اديب نحوى لغوى، شيبانى القبيله، كوفى الاصل، بغدادى الاقامه، از مشاهير ادبا و محدّثين مى باشد كه در نحو و لغت و حديث و حفظ اشعار و اخبار و وقايع عرب وحيد عصر خود، وسيع العلم، معتمد و مقبول القول و احمد بن حنبل و ابوعبيده قاسم بن سلام و جمعى ديگر از اكابر وقت از تلامذۀ وى بوده و ادبيّات را از وى ياد گرفته و احاديث بسيارى از وى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رو كه از موالى بنى شيبان بوده و مدتى هم در كوفه به تعليم و تربيت اطفال آن قبيله اشتغال داشته،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عمرو، گويد كه پدرم اشعار هشتاد و اندى از قبايل عرب را در دفاتر بسيارى جمع و تدوين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كه از تدوين اشعار يك قبيله فراغت مى يافت، به شكرانۀ آن، يك قرآن به خط خودش نوشته و وقف مسجد كوفه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بدين وسيله، هشتاد و چند قرآن به خط خودش يادگار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القبائل و كتاب الجيم و كتاب الحروف و خلق الانسان و غريب الحديث و غريب القرآن و اللّغات والنّوادر از تأليفات او مى باشد و ظاهر بعضى آنكه كتاب جيم و حروف و لغات و نوادر، اسامى مختلفۀ يك كتاب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نقل معتمد، يك نسخۀ خطّى از كتاب جيم در كتابخانۀ اسكوريال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ابوعمرو به سال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واقع شد و در تمامى عمر قوايش سالم و با دست خودش مى نوشته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3672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ابوعمرو، اسماعيل بن نجيد بن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سلمى نيشابورى، از اكابر عرفاى قرن چهارم هجرى و از كبار اصحاب جنيد بغدادى و ابوعثمان حيرى مى باشد كه در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نيشابور درگذشت و از كلمات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 بغير الله 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كرمت عليه نفسه، هان عليه 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ابوعمرو دانى، عثمان بن سعيد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الصيرفى، عثمان بن سعيد بن عثمان</w:t>
      </w:r>
    </w:p>
    <w:p>
      <w:pPr>
        <w:pStyle w:val="BookText"/>
        <w:rPr/>
      </w:pPr>
      <w:r>
        <w:rPr>
          <w:rFonts w:ascii="IRNazanin" w:hAnsi="IRNazanin" w:eastAsia="IRNazanin"/>
          <w:color w:val="111111"/>
          <w:sz w:val="28"/>
          <w:sz w:val="28"/>
          <w:szCs w:val="28"/>
          <w:rtl w:val="true"/>
          <w:lang w:bidi="fa-IR"/>
        </w:rPr>
        <w:t xml:space="preserve">ابوعمرو زاذان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ابوعمره، زاذان</w:t>
      </w:r>
    </w:p>
    <w:p>
      <w:pPr>
        <w:pStyle w:val="BookText"/>
        <w:rPr/>
      </w:pPr>
      <w:r>
        <w:rPr>
          <w:rFonts w:eastAsia="Times New Roman" w:cs="Times New Roman" w:ascii="Times New Roman" w:hAnsi="Times New Roman"/>
          <w:color w:val="111111"/>
          <w:sz w:val="28"/>
          <w:szCs w:val="28"/>
          <w:lang w:val="en-US" w:bidi="en-US"/>
        </w:rPr>
        <w:t>3673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ابوعمرو، زبّان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 علاء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عمار يا عمرو يا عريان بن عبدالله بن حسن بن حارث بن جلهم بن خزاعى بن مازن بن مالك بن عمرو، تميمى مازنى، قارى نحوى لغوى، مكّى الولاده، بصرى الاقامه، بغدادى الوفاة، از اشراف و اعيان عرب و از ائمّۀ نحو و لغت و قرائت و علم ادب مى باشد كه در فنون شعرى و ادبى و علوم قرآنى اعلم زمان خود و يكى از قراء سبعۀ مذكورين در باب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و ديگران وى را ستوده اند و در تواريخ و سير و ادبيّات عربيّه و اشعار و اخبار عرب وحيد عصر خودش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مسئله از وى پرسيدم و با هزار دليل جواب شنيدم و تمامى مسموعات خود را كه ضبط كرده بود اگر مى نوشت، خانه اش را تا سقف پر مى كرد و ازآن رو كه نوشته هايش مخلوط به اخبار و اشعار زمان جاهليّت بوده، در موقع سفر حج همه را به جهت زهد و تقوا بسوزانيد؛ چنانچه از كثرت تقوا در ماه رمضان شعر نمى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ترمدى، عبدالله بن مبارك، اصمعى، يونس، ابوعبيده، ابوزيد انصارى و اكثر قراء و ادبا و نحاة آن زمان از تلامذۀ وى بوده 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كه همين ابوعمرو زبّان نسبت به علم نحو در رديف اشخاص طبقۀ سوم بوده است؛ چنان كه بعد از حضرت اميرالمؤمنين عليه السلام، كه واضع و مبتكر قواعد آن علم شريف بوده، ابوالاسود دئلى نخستين كسى است كه غالبى از فروعات نحويّه را روى همان قواعد 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عنبسة بن سعدان، ميمون اقرن، يحيى بن يعمر و دو پسر </w:t>
      </w:r>
    </w:p>
    <w:p>
      <w:pPr>
        <w:pStyle w:val="BookText"/>
        <w:rPr/>
      </w:pPr>
      <w:r>
        <w:rPr>
          <w:rFonts w:ascii="IRNazanin" w:hAnsi="IRNazanin" w:eastAsia="IRNazanin"/>
          <w:color w:val="111111"/>
          <w:sz w:val="28"/>
          <w:sz w:val="28"/>
          <w:szCs w:val="28"/>
          <w:rtl w:val="true"/>
          <w:lang w:bidi="fa-IR"/>
        </w:rPr>
        <w:t>خود ابوالاسود، عطا و ابوالحارث، خلف وى گرديدند؛ پس ابواسحاق حضرمى، ابوعمرو عيسى بن عمر ثقفى و صاحب ترجمه، ابوعمرو زبّان بن علاء بصرى، خلف آن پنج نفر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ايشان نيز ابوعبدالرحمان خليل عروضى سابق الذكر و بعضى ديگر در طبقۀ چهارم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طبقۀ پنجمى كسائى و سيبويه و اصمعى و ديگر اكابر وقت قرار داشتند و بعد از ايشان نيز علماى نحو و ادب به نام بصريّين و كوفيّين به دو فرقه منشعب و در هر زمانى خلف جانشين سلف مى بودند تا آنكه نوبت به متأخّرين علماى عربيّه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 ابن مالك، ابن هشام، خالد ازهرى، محمد يا احمد بن حسن جارودى، رضى استرآبادى، جلال الدين سيوطى، عبدالرحمان جامى و ديگر اجلّه پا به عرصۀ وجود گذاشته و دقايقى را كه به نظر سلف نرسيده بوده، به مقام تحقيق آوردند و به مفاخر متأخّرين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انقراض ايشان نيز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شيىء جاوز حده انقلب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اضمحلال و محكوم به زوال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اگر از پس امروز شود فردايى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بعضى از قضاياى داير به همين موضوع كه به خود اين ناچيز تصادف كرده است، خارج از قدرت قلم بوده و جز درد و الم ثمرى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جملۀ قرائات ابوعمرو است كه حرف ياى متكلّم را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لِيَ لاٰ أَعْبُدُ اَلَّذِي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فتحه خوانده است و گويد كه با سكون خواندن آن به شكل وقف بوده و بعد از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به منزلۀ ابتداى كلام مى شود و نفى عبادت را مى 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كه اين قضيه نهايت حدّت ذهن و توجه بر معانى لطيفه است؛ نيز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اِغْتَرَفَ غُرْفَةً‌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فتح غين خوانده و در پى شاهدى براى اين قرائت خودم بودم تا آنكه حجّاج بن يوسف امر به احضار پدرم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پدرم به يمن فرار كرديم و در صحراى يمن به كسى تصادف نموديم كه اين اشعار را 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اصبر النفس عند كل 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الصبر حيلة المحتال</w:t>
      </w:r>
    </w:p>
    <w:p>
      <w:pPr>
        <w:pStyle w:val="BookText"/>
        <w:rPr/>
      </w:pPr>
      <w:r>
        <w:rPr>
          <w:rFonts w:ascii="Amiri" w:hAnsi="Amiri" w:eastAsia="Amiri" w:cs="Amiri"/>
          <w:color w:val="111111"/>
          <w:sz w:val="28"/>
          <w:sz w:val="28"/>
          <w:szCs w:val="28"/>
          <w:rtl w:val="true"/>
          <w:lang w:bidi="ar-SA"/>
        </w:rPr>
        <w:t xml:space="preserve">لاتضيقن بالامور فقد تكش‍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 غماؤها بغير احتيال</w:t>
      </w:r>
    </w:p>
    <w:p>
      <w:pPr>
        <w:pStyle w:val="BookText"/>
        <w:rPr/>
      </w:pPr>
      <w:r>
        <w:rPr>
          <w:rFonts w:ascii="Amiri" w:hAnsi="Amiri" w:eastAsia="Amiri" w:cs="Amiri"/>
          <w:color w:val="111111"/>
          <w:sz w:val="28"/>
          <w:sz w:val="28"/>
          <w:szCs w:val="28"/>
          <w:rtl w:val="true"/>
          <w:lang w:bidi="ar-SA"/>
        </w:rPr>
        <w:t xml:space="preserve">ربما تجزع النفوس من الام‍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 له فرجة كحل العقال</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چگونگى را از آن كس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 حجّاج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بعد از اين جمله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مفتوح خواندن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دليل مفتوح خواندن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بوده </w:t>
      </w:r>
    </w:p>
    <w:p>
      <w:pPr>
        <w:pStyle w:val="BookText"/>
        <w:rPr/>
      </w:pPr>
      <w:r>
        <w:rPr>
          <w:rFonts w:ascii="IRNazanin" w:hAnsi="IRNazanin" w:eastAsia="IRNazanin"/>
          <w:color w:val="111111"/>
          <w:sz w:val="28"/>
          <w:sz w:val="28"/>
          <w:szCs w:val="28"/>
          <w:rtl w:val="true"/>
          <w:lang w:bidi="fa-IR"/>
        </w:rPr>
        <w:t>و مدتى در پى تحصيل دليل و شاهد آن بودم، به حدّى مسرورم نمود كه زيادتر از فرح من بر مرگ حجّاج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موافق آنچه ضمن شرح حال بعضى از قرّاء قرآن مجيد تحت عنوان قرّاء سبعه اشاره شد، قرائت هريك از ايشان چند نفر راوى داشته و راويان قرائت ابوعمرو زبّان نيز به نوشتۀ روضات، ابن الدورى و يحيى سوسى و به فرمودۀ مجمع البيان، عباس بن فضل و يحيى بن مبارك يزيدى و شجاع بن ابى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نصر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ابوعمرو به سال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كوفه و ولادتش نيز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مكّه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 اصلى او بيست ويك قول است و اسامى پدرانش نيز محل خلاف مى باشد؛ اشهر و اظهر از همه همان است كه در صدر عنوان مذكور داشتيم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ابوعمرو، عبدالملك بن عمير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شعبى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ابوعمره، ثعلبة بن عمر</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ابوعمره، زاذان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فارسى، از اصحاب حضرت اميرالمؤمنين عليه السلام، بلكه از خواص ايشان بوده و همان است كه آن حضرت در گوش او اسم اعظم خواند و به بركت و ميمنت آن، حافظ قرآن گرديد؛ چنانچه قطب راوندى در كتاب خرائج و جرائح از سعد خفاف نقل كرده كه از زاذان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 قرآن را از كه ياد گرفته اى كه بدين خوبى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تبسّم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مربّى من حضرت اميرالمؤمنين عليه السلام است كه روزى شعر مى خواندم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صوت من، كه بسيار خوش بوده، پسندۀ آن حضرت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قرآن نمى خوانى‌؟ گفتم كه من قرآن نخوانده ام؛ پس مرا نزديكى خودش خوانده و چيزى </w:t>
      </w:r>
    </w:p>
    <w:p>
      <w:pPr>
        <w:pStyle w:val="BookText"/>
        <w:rPr/>
      </w:pPr>
      <w:r>
        <w:rPr>
          <w:rFonts w:ascii="IRNazanin" w:hAnsi="IRNazanin" w:eastAsia="IRNazanin"/>
          <w:color w:val="111111"/>
          <w:sz w:val="28"/>
          <w:sz w:val="28"/>
          <w:szCs w:val="28"/>
          <w:rtl w:val="true"/>
          <w:lang w:bidi="fa-IR"/>
        </w:rPr>
        <w:t>در گوشم گفت كه هيچ نفهميدم؛ پس، از آب دهان مبارك خود به دهانم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كه زاذان كلام خود را بدينجا رسانيد، سوگند خورد كه از همان جا رد نشده بودم تا آنكه قرآن را با همزه و اعرابش از حفظ خواندم و اصلاً حاجتى به پرسش از كسى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سعد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قضيه را به حضور مبارك حضرت باقر عليه السلام رسانيدم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تصديق زاذان، فرمود كه حضرت اميرالمؤمنين عليه السلام در گوش او اسم اعظم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ضيافة الاخوان آقا رضى قزوينى نقل است كه اولاد زاذان بعد از او به قزوين منتقل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زاذانيه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اى است در قزوين كه علماى بزرگ از ايشان برخاسته اند و كنيۀ او را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الكنى،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ابوالعميثل،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خليد يا خليل بن سعد، اعرابى، از مشاهير ادبا و شعرا، آزادكردۀ جعفر بن سليمان يا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سعد، هم از موالى عباس بن عبدالمطلب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اصل از مردم رى و كاتب حسين بن طاهر و پسرش، عبدالله بن حسين خزاعى، از رجال دولت بنى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خوب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لغت اهتمام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 كه در حق عبدالله بن حسين مذكور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يحول ان تكون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كصفات عبدالله انصت و اسمع</w:t>
      </w:r>
    </w:p>
    <w:p>
      <w:pPr>
        <w:pStyle w:val="BookText"/>
        <w:rPr/>
      </w:pPr>
      <w:r>
        <w:rPr>
          <w:rFonts w:ascii="Amiri" w:hAnsi="Amiri" w:eastAsia="Amiri" w:cs="Amiri"/>
          <w:color w:val="111111"/>
          <w:sz w:val="28"/>
          <w:sz w:val="28"/>
          <w:szCs w:val="28"/>
          <w:rtl w:val="true"/>
          <w:lang w:bidi="ar-SA"/>
        </w:rPr>
        <w:t xml:space="preserve">فلانصحنك فى المشورة والذى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الحجيج اليه فاسمع اودع</w:t>
      </w:r>
    </w:p>
    <w:p>
      <w:pPr>
        <w:pStyle w:val="BookText"/>
        <w:rPr/>
      </w:pPr>
      <w:r>
        <w:rPr>
          <w:rFonts w:ascii="Amiri" w:hAnsi="Amiri" w:eastAsia="Amiri" w:cs="Amiri"/>
          <w:color w:val="111111"/>
          <w:sz w:val="28"/>
          <w:sz w:val="28"/>
          <w:szCs w:val="28"/>
          <w:rtl w:val="true"/>
          <w:lang w:bidi="ar-SA"/>
        </w:rPr>
        <w:t xml:space="preserve">اصدق و عفّ و برّ و اصبرْ و احتمل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اصفح و كافِ و دارِ و احلُم و اشجع</w:t>
      </w:r>
    </w:p>
    <w:p>
      <w:pPr>
        <w:pStyle w:val="BookText"/>
        <w:rPr/>
      </w:pPr>
      <w:r>
        <w:rPr>
          <w:rFonts w:ascii="IRNazanin" w:hAnsi="IRNazanin" w:eastAsia="IRNazanin"/>
          <w:color w:val="111111"/>
          <w:sz w:val="28"/>
          <w:sz w:val="28"/>
          <w:szCs w:val="28"/>
          <w:rtl w:val="true"/>
          <w:lang w:bidi="fa-IR"/>
        </w:rPr>
        <w:t xml:space="preserve">و الطف و لن و تأن و ارفق و اتئد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احزم و جُد و حام و احمل و ادفع</w:t>
      </w:r>
    </w:p>
    <w:p>
      <w:pPr>
        <w:pStyle w:val="BookText"/>
        <w:rPr/>
      </w:pPr>
      <w:r>
        <w:rPr>
          <w:rFonts w:ascii="Amiri" w:hAnsi="Amiri" w:eastAsia="Amiri" w:cs="Amiri"/>
          <w:color w:val="111111"/>
          <w:sz w:val="28"/>
          <w:sz w:val="28"/>
          <w:szCs w:val="28"/>
          <w:rtl w:val="true"/>
          <w:lang w:bidi="ar-SA"/>
        </w:rPr>
        <w:t xml:space="preserve">فلقد نصحتك ان قبلت نصيحتى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هديت للنهج الاسد المهيع</w:t>
      </w:r>
    </w:p>
    <w:p>
      <w:pPr>
        <w:pStyle w:val="BookText"/>
        <w:rPr/>
      </w:pPr>
      <w:r>
        <w:rPr>
          <w:rFonts w:ascii="IRNazanin" w:hAnsi="IRNazanin" w:eastAsia="IRNazanin"/>
          <w:color w:val="111111"/>
          <w:sz w:val="28"/>
          <w:sz w:val="28"/>
          <w:szCs w:val="28"/>
          <w:rtl w:val="true"/>
          <w:lang w:bidi="fa-IR"/>
        </w:rPr>
        <w:t>روزى ابوالعميثل دست عبدالله بن حسين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راه مطايبه گفت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و درشتى شارب هاى تو دست مرا بخراشيد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پنجۀ شير از خارهاى خارپشت متألّم نمى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عبدالله پسندش كرده و به جايزۀ نفيسه اش مفتخر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ابوالعميثل تأليفاتى هم داشته و در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دويم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اسامى شير درنده و هم اسبى است كه با تبختر راه 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744</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ابوعميره، رشيد بن مالك</w:t>
      </w:r>
    </w:p>
    <w:p>
      <w:pPr>
        <w:pStyle w:val="BookText"/>
        <w:rPr/>
      </w:pPr>
      <w:r>
        <w:rPr>
          <w:rFonts w:ascii="IRNazanin" w:hAnsi="IRNazanin" w:eastAsia="IRNazanin"/>
          <w:color w:val="111111"/>
          <w:sz w:val="28"/>
          <w:sz w:val="28"/>
          <w:szCs w:val="28"/>
          <w:rtl w:val="true"/>
          <w:lang w:bidi="fa-IR"/>
        </w:rPr>
        <w:t>مصطلح رجال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ابوالعمليس، عتبة بن عبداللّٰه بن عتبه</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ابوالعنبس، حجر بن عنبس</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ابوالعنبس يا ابوالعنيس، محمد بن اسحاق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صميرى</w:t>
      </w:r>
    </w:p>
    <w:p>
      <w:pPr>
        <w:pStyle w:val="BookText"/>
        <w:rPr/>
      </w:pPr>
      <w:r>
        <w:rPr>
          <w:rFonts w:eastAsia="Times New Roman" w:cs="Times New Roman" w:ascii="Times New Roman" w:hAnsi="Times New Roman"/>
          <w:color w:val="111111"/>
          <w:sz w:val="28"/>
          <w:szCs w:val="28"/>
          <w:lang w:val="en-US" w:bidi="en-US"/>
        </w:rPr>
        <w:t>3676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ابوعوانه، يعقوب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اسحاق بن ابراهيم بن زيد، نيشابورى اسفرايينى، از مشاهير علما و محدّثين شافعيّه مى باشد كه در اصل نيشابورى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مرام طلب حديث به يمن و مصر و شامات و حجاز و عراق عرب و عجم و اصفهان و بلاد بسيارى مسافرت ها كرده از مشايخ هر ديارى احاديث بسيارى استماع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مسند او نيز، كه به مسند ابى عوانه معروف است، يكى از مسانيد معروفۀ اهل سنّت مى باشد؛ عاقبت در اسفرايين توطّن كرده و به نشر و ترويج مذهب شافعى پرداخت و هم در سال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آنجا درگذشت و در قرب قبر ابواسحاق اسفرايينى مشهور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ابوعوف، احمد بن ابى عوف بخارى</w:t>
      </w:r>
    </w:p>
    <w:p>
      <w:pPr>
        <w:pStyle w:val="BookText"/>
        <w:rPr/>
      </w:pPr>
      <w:r>
        <w:rPr>
          <w:rFonts w:ascii="IRNazanin" w:hAnsi="IRNazanin" w:eastAsia="IRNazanin"/>
          <w:color w:val="111111"/>
          <w:sz w:val="28"/>
          <w:sz w:val="28"/>
          <w:szCs w:val="28"/>
          <w:rtl w:val="true"/>
          <w:lang w:bidi="fa-IR"/>
        </w:rPr>
        <w:t>مصطلح رجال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ابوعون، حسن بن نضر ابرش</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مصطلح رجال مى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ابوعباس، عتيق بن معاوية بن صامت</w:t>
      </w:r>
    </w:p>
    <w:p>
      <w:pPr>
        <w:pStyle w:val="BookText"/>
        <w:rPr/>
      </w:pPr>
      <w:r>
        <w:rPr>
          <w:rFonts w:ascii="IRNazanin" w:hAnsi="IRNazanin" w:eastAsia="IRNazanin"/>
          <w:color w:val="111111"/>
          <w:sz w:val="28"/>
          <w:sz w:val="28"/>
          <w:szCs w:val="28"/>
          <w:rtl w:val="true"/>
          <w:lang w:bidi="fa-IR"/>
        </w:rPr>
        <w:t>مصطلح رجال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ابوالعيس، محمد بن اسحاق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صميرى</w:t>
      </w:r>
    </w:p>
    <w:p>
      <w:pPr>
        <w:pStyle w:val="BookText"/>
        <w:rPr/>
      </w:pPr>
      <w:r>
        <w:rPr>
          <w:rFonts w:ascii="Amiri" w:hAnsi="Amiri" w:eastAsia="Amiri" w:cs="Amiri"/>
          <w:color w:val="111111"/>
          <w:sz w:val="28"/>
          <w:sz w:val="28"/>
          <w:szCs w:val="28"/>
          <w:rtl w:val="true"/>
          <w:lang w:bidi="ar-SA"/>
        </w:rPr>
        <w:t xml:space="preserve">ابوعيسى،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ليلى، عبدالرحمان</w:t>
      </w:r>
    </w:p>
    <w:p>
      <w:pPr>
        <w:pStyle w:val="BookText"/>
        <w:rPr/>
      </w:pPr>
      <w:r>
        <w:rPr>
          <w:rFonts w:ascii="Amiri" w:hAnsi="Amiri" w:eastAsia="Amiri" w:cs="Amiri"/>
          <w:color w:val="111111"/>
          <w:sz w:val="28"/>
          <w:sz w:val="28"/>
          <w:szCs w:val="28"/>
          <w:rtl w:val="true"/>
          <w:lang w:bidi="ar-SA"/>
        </w:rPr>
        <w:t xml:space="preserve">ابوعيسى، محمد بن عيسى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ترمدى، محمد بن عيسى</w:t>
      </w:r>
    </w:p>
    <w:p>
      <w:pPr>
        <w:pStyle w:val="BookText"/>
        <w:rPr/>
      </w:pPr>
      <w:r>
        <w:rPr>
          <w:rFonts w:eastAsia="Times New Roman" w:cs="Times New Roman" w:ascii="Times New Roman" w:hAnsi="Times New Roman"/>
          <w:color w:val="111111"/>
          <w:sz w:val="28"/>
          <w:szCs w:val="28"/>
          <w:lang w:val="en-US" w:bidi="en-US"/>
        </w:rPr>
        <w:t>3677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ابوالعيناء، محمد بن قاسم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خلاد بن ياسر، اهوازى الولاده، بصرى الاقامه، ابوعبدالله الكنيه، ابوالعيناءالشّهره، هاشمى الولاء، از مشاهير ادبا مى باشد كه نخست از مولد خود، اهواز، به بصره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اصمعى و ابوعبيده و ابوزيد انصارى و ديگر اكابر وقت تلمذ نمود تا به مقام علمى بسيار عالى رسيد؛ به حدّى كه در اشعار و اخبار و نوادر و فنون شعرى و علوم ادبى احفظ و وحيد عصر خودش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فصيح و بليغ و خوش محضر و حاضرالجواب بود و بسيارى از مطالب را با آيات قرآنى جواب داده و از آنها استشهاد مى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متوكّل عبّاسى بدو گفت كه سعيد بن عبدالملك بر تو مى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أَجْرَمُوا كٰانُوا مِنَ اَلَّذِينَ آمَنُوا يَضْحَكُونَ‌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مطفّفين،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كسى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بن نوح نصرانى از تو بددل بوده و راضى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تَرْضىٰ عَنْكَ اَلْيَهُودُ وَ لاَ اَلنَّصٰارىٰ حَتّٰى تَتَّبِعَ مِلَّتَهُمْ‌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و حكايات و لطايف و نكات بسيارى از اين قبيل دربارۀ وى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سالگى نابينا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پرسيدند كه از اين عارضۀ نابينايى چه زيان ديدى‌؟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سبقت سلام مردم؛ ديگر آنكه گاه باشد در مقام مباحثۀ علميّه طرف من از من اعراض مى كند؛ اظهار كراهت مى نمايد؛ از صحبتم افسرده مى گردد؛ من هم به جهت نابينايى مطلع نمى شوم تا قطع كلام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وقتى از ابوزيد انصارى مصغّر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عييناء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اوّل و فتح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اباالعيناء و از آن به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ابوالعيناء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مشتهر گرديد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بصره يا بغداد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ولادت حضرت امام حسن عسكرى عليه السلام از كتاب كافى كلينى خبرى هست كه امامى مذهب صحيح العقيده بودن، مشمول عنايت آن بزرگوار بودن ابوالعيناء از آن استظهار مى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ابوالعينين، محمد بن اسحاق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صميرى</w:t>
      </w:r>
    </w:p>
    <w:p>
      <w:pPr>
        <w:pStyle w:val="BookText"/>
        <w:rPr/>
      </w:pPr>
      <w:r>
        <w:rPr>
          <w:rFonts w:ascii="Amiri" w:hAnsi="Amiri" w:eastAsia="Amiri" w:cs="Amiri"/>
          <w:color w:val="111111"/>
          <w:sz w:val="28"/>
          <w:sz w:val="28"/>
          <w:szCs w:val="28"/>
          <w:rtl w:val="true"/>
          <w:lang w:bidi="ar-SA"/>
        </w:rPr>
        <w:t xml:space="preserve">ابوغالب، تمام بن غالب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تيانى</w:t>
      </w:r>
    </w:p>
    <w:p>
      <w:pPr>
        <w:pStyle w:val="BookText"/>
        <w:rPr/>
      </w:pPr>
      <w:r>
        <w:rPr>
          <w:rFonts w:eastAsia="Times New Roman" w:cs="Times New Roman" w:ascii="Times New Roman" w:hAnsi="Times New Roman"/>
          <w:color w:val="111111"/>
          <w:sz w:val="28"/>
          <w:szCs w:val="28"/>
          <w:lang w:val="en-US" w:bidi="en-US"/>
        </w:rPr>
        <w:t>3678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ابوغالب زرارى، احمد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سليمان بن حسن بن جهم بن بكير بن اعين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سنسن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بلبل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شيبانى، از وجوه و اعيان و ثقات محدّثين اماميّه، از كبار مشايخ فرقۀ محقّه كه بسيار جليل القدر و كثيرالروايه، نخبه و وجهۀ خاندان آل اعين، از تلامذۀ محمد بن يعقوب كلينى و عبدالله بن جعفر حميرى و نظاير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روايت نموده و شيخ مفيد و ابن الغضائرى و اكابر ديگر وقت نيز از وى روايت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ابوغالب در زمان غيبت صغرى با سفراى حضرت حجت الله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و مؤانستى داشته و عرايض خود را به واسطۀ سفير خاص ناحيۀ مقدّسه به عرض حضور حضرت ظل اللّهى مى رسانيد و به صدور جواب شاهنشاهى مفتخر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ابوغالب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اخبار تهامة؛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ادعية السّفر؛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آل اعين؛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صغير؛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كبير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او، كه منسوب به زراره است، نه به جهت انتساب او به زراره از طرف پدر بوده، بلكه موافق آنچه از رسالۀ خود او كه به نوۀ پسرى اش، ابوطاهر زرارى محمد بن عبدالله بن ابوغالب احمد، در شرح حال آل اعين نوشته منقول است، مادر جدّ عالى اش، حسن بن جهم، دختر عبيد بن زرارة بن اعين مى باشد و به همين جهت، منتسب به زراره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مى گويند و نخست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موافق نقل مذكور اوّلين كسى كه از اين خانواده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يافته، جدّ ابوغالب، سليمان بن حسن، است كه از طرف قرين الشرف حضرت امام على النقى عليه السلام محض كتمان و اخفاى آل جهم بودن ايشان، كه گويا در آن زمان مبتلاى تقيه بوده اند، به همين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شده و بعد از سليمان نيز توسعه </w:t>
      </w:r>
    </w:p>
    <w:p>
      <w:pPr>
        <w:pStyle w:val="BookText"/>
        <w:rPr/>
      </w:pPr>
      <w:r>
        <w:rPr>
          <w:rFonts w:ascii="IRNazanin" w:hAnsi="IRNazanin" w:eastAsia="IRNazanin"/>
          <w:color w:val="111111"/>
          <w:sz w:val="28"/>
          <w:sz w:val="28"/>
          <w:szCs w:val="28"/>
          <w:rtl w:val="true"/>
          <w:lang w:bidi="fa-IR"/>
        </w:rPr>
        <w:t>يافته و نام خانوادگى ايشان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ابوغالب به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نجف اشرف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الغضائرى احمد بن حسين بن عبيدالله، كه از تلامذۀ وى بوده، متصدى تجهيز و تكفين وى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بعضى از علماى رجال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داده و بعضى ديگر نيز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كنيۀ مشهورى صاحب ترجمه است، كنيۀ جدّ او دانسته و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نموده اند، لكن اين هر دو فقره اشتباه محض و ناشى از غلط نسخۀ مدركى و يا قلّت تتبّع و يا جهات ديگر است و قضاوت اين موضوع را موكول به كتب رجاليّه و ديگر منابع مربوطه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ابوغالب، عبدالحميد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كاتب، عبدالحميد بن يحيى</w:t>
      </w:r>
    </w:p>
    <w:p>
      <w:pPr>
        <w:pStyle w:val="BookText"/>
        <w:rPr/>
      </w:pPr>
      <w:r>
        <w:rPr>
          <w:rFonts w:ascii="Amiri" w:hAnsi="Amiri" w:eastAsia="Amiri" w:cs="Amiri"/>
          <w:color w:val="111111"/>
          <w:sz w:val="28"/>
          <w:sz w:val="28"/>
          <w:szCs w:val="28"/>
          <w:rtl w:val="true"/>
          <w:lang w:bidi="ar-SA"/>
        </w:rPr>
        <w:t xml:space="preserve">ابوغالب، محمد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فخرالملك</w:t>
      </w:r>
    </w:p>
    <w:p>
      <w:pPr>
        <w:pStyle w:val="BookText"/>
        <w:rPr/>
      </w:pPr>
      <w:r>
        <w:rPr>
          <w:rFonts w:eastAsia="Times New Roman" w:cs="Times New Roman" w:ascii="Times New Roman" w:hAnsi="Times New Roman"/>
          <w:color w:val="111111"/>
          <w:sz w:val="28"/>
          <w:szCs w:val="28"/>
          <w:lang w:val="en-US" w:bidi="en-US"/>
        </w:rPr>
        <w:t>3679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ابوغانم، عبدالرحيم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معروف بن محمد، قصرى، از مشاهير ادبا و شعرا، در جرجان كاتب و وزير منوچهر بن قابوس بود كه به سمت سفارت نزد سلطان محمود سبكتكين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 اخي ان فرق الدهر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 هو فى ذكراك اصبح او امسى</w:t>
      </w:r>
    </w:p>
    <w:p>
      <w:pPr>
        <w:pStyle w:val="BookText"/>
        <w:rPr/>
      </w:pPr>
      <w:r>
        <w:rPr>
          <w:rFonts w:ascii="Amiri" w:hAnsi="Amiri" w:eastAsia="Amiri" w:cs="Amiri"/>
          <w:color w:val="111111"/>
          <w:sz w:val="28"/>
          <w:sz w:val="28"/>
          <w:szCs w:val="28"/>
          <w:rtl w:val="true"/>
          <w:lang w:bidi="ar-SA"/>
        </w:rPr>
        <w:t xml:space="preserve">و لاتنس بعد البعد حق اخوتى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فمثلك لاينسىٰ و مثلي لاينسىٰ‌</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ابوغانم، محمد بن هبة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العديم، احمد بن يحيى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ابوغبس، عبدالرحمان بن جبر بن زيد</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ابوغبشان، محترش</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خليل يا حليل بن حبشيه، خزاعى، مردى است از اشراف قبيلۀ خزاعه كه در </w:t>
      </w:r>
    </w:p>
    <w:p>
      <w:pPr>
        <w:pStyle w:val="BookText"/>
        <w:rPr/>
      </w:pPr>
      <w:r>
        <w:rPr>
          <w:rFonts w:ascii="IRNazanin" w:hAnsi="IRNazanin" w:eastAsia="IRNazanin"/>
          <w:color w:val="111111"/>
          <w:sz w:val="28"/>
          <w:sz w:val="28"/>
          <w:szCs w:val="28"/>
          <w:rtl w:val="true"/>
          <w:lang w:bidi="fa-IR"/>
        </w:rPr>
        <w:t>حماقت و خسارت و ندامت و حسرت بى بدل و ضرب المثل مى باشد؛ چنانچه در زمان جاهليّت پيش از قريش حاجب و صاحب و پرده دار و كليددار كعبه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قبيلۀ خزاعه، كه حجابت و كليددارى و پرده دارى كعبه با ايشان بوده، به سبب استيلاى رعاف و مرض شديد عمومى از مكّه خارج و حليل از آن قبيله، كه حافظ و متصدى امورات مذكورۀ كعبه بود و چندين پسر داشته است، مرد و پسر خود، همين ابوغبشان و دختر خود، حبى، را كه زن قصى بن كلاب قرشى بوده، وصى و جانشين خود نمود و تصدى خدمات مذكورۀ كعبه را به عهدۀ اين دو نفر موكول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قصى از فرصت استفاده نمود؛ پسران خود را بگماشت كه حجابت و سدانت جدّ مادرى شان، حليل، را از مادر خودشان، حبى، درخواست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تنهايى نمى توانم؛ چون برادرم، ابوغبشان، نيز در وصايت اين امر شريك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قصى متعهد گرديد كه اين امر را از طرف ابوغبشان نيز انجام دهد تا روزى قصى و ابوغبشان هر دو در طائف تصادف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قصى او را مست كرد و در همان حال تمامى كليدهاى كعبه را در عوض يك خيك شراب از وى خريد و چند نفر را نيز گواه قضيه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كليدها را به پسر خود، عبدالدّار، داده و با كمال سرعت روانۀ مكّه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عبدالدّار وارد مكّه شده و قريش را ندا درداد كه اينك كليدهاى خانۀ پدرتان، اسماعيل، است و خداى تعالى بى زحمت و ظلم و مظلمه به شما عنايت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ابوغبشان با يك دنيا ندامت جبران ناپذير، از مستى به هوش آمد و ملتفت شد كه شرافت بى نهايت را فداى يك ساعت مستى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اين كار سراپا حماقت ابوغبشان با عبارات متنوعه زبانزد مردم بوده 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احمق من ابى غبشان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اخسر صفقة من ابى غبشان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الهف من ابى غبشان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اندم من ابى غبشان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همۀ اين جمله ها از امثال دايره و سايره گرديد و اشعار بسيارى نيز در اين معنى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باعث خزاعة بيت الله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بزق خمر فما فازوا و لا ربحوا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اذا فخرتْ خزاعةُ فى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فخرها شرب الخمور</w:t>
      </w:r>
    </w:p>
    <w:p>
      <w:pPr>
        <w:pStyle w:val="BookText"/>
        <w:rPr/>
      </w:pPr>
      <w:r>
        <w:rPr>
          <w:rFonts w:ascii="Amiri" w:hAnsi="Amiri" w:eastAsia="Amiri" w:cs="Amiri"/>
          <w:color w:val="111111"/>
          <w:sz w:val="28"/>
          <w:sz w:val="28"/>
          <w:szCs w:val="28"/>
          <w:rtl w:val="true"/>
          <w:lang w:bidi="ar-SA"/>
        </w:rPr>
        <w:t xml:space="preserve">و بيعا كعبة الرحمن حمقا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بزق بئس مفتخر الفخور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ايضاً </w:t>
      </w:r>
    </w:p>
    <w:p>
      <w:pPr>
        <w:pStyle w:val="BookText"/>
        <w:rPr/>
      </w:pPr>
      <w:r>
        <w:rPr>
          <w:rFonts w:ascii="Amiri" w:hAnsi="Amiri" w:eastAsia="Amiri" w:cs="Amiri"/>
          <w:color w:val="111111"/>
          <w:sz w:val="28"/>
          <w:sz w:val="28"/>
          <w:szCs w:val="28"/>
          <w:rtl w:val="true"/>
          <w:lang w:bidi="ar-SA"/>
        </w:rPr>
        <w:t xml:space="preserve">ابوغبشان اظلم من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اظلم من بنى فهر خزاعة</w:t>
      </w:r>
    </w:p>
    <w:p>
      <w:pPr>
        <w:pStyle w:val="BookText"/>
        <w:rPr/>
      </w:pPr>
      <w:r>
        <w:rPr>
          <w:rFonts w:ascii="Amiri" w:hAnsi="Amiri" w:eastAsia="Amiri" w:cs="Amiri"/>
          <w:color w:val="111111"/>
          <w:sz w:val="28"/>
          <w:sz w:val="28"/>
          <w:szCs w:val="28"/>
          <w:rtl w:val="true"/>
          <w:lang w:bidi="ar-SA"/>
        </w:rPr>
        <w:t xml:space="preserve">فلاتلحوا قُصيّا فى شراه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لوموا شيخكم ان كان باعه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 ضمّ اوّل بوده و نام ابوغبشان در جايى به نظر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قاموس الاعلام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پدرش را نيز در آن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حرف 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در مجمع الامثال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حرف حاء بر وزن كميل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جزرى، ابن اثير، المرصّع،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746</w:t>
      </w:r>
      <w:r>
        <w:rPr>
          <w:rFonts w:ascii="Amiri" w:hAnsi="Amiri" w:eastAsia="Amiri" w:cs="Amiri"/>
          <w:color w:val="111111"/>
          <w:sz w:val="28"/>
          <w:sz w:val="28"/>
          <w:szCs w:val="28"/>
          <w:rtl w:val="true"/>
          <w:lang w:bidi="ar-SA"/>
        </w:rPr>
        <w:t xml:space="preserve">؛ ميدانى، احمد بن محمد، مجمع الامثال،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ابوغره، ابراهيم بن عبيد انصارى</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ابوالغريف، عبداللّٰه بن خليفه</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ابوغسان، حميد بن راشد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ابوغسان، حميد بن سعده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ابوغسان، محمد بن مطرف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علم رجال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ابوغسان، مالك بن اسماعيل بن زياد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كوفى نهدى، در كتب رجاليّه مهمل الذكر بوده و فقط در تنقيح المقال از مختصر ذهبى نقل كرده است كه بخارى از وى روايت نموده و دربارۀ او گويد كه حجّت و عابد و قانت 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طبقات ابن سعد هم نقل است كه ابوغسان مالك، صدوق ثقه و متشيّع و شديدالتشيّع بوده و اين مذهب را از استاد خود، حسن بن صالح، اخذ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ابوحاتم نيز نقل است كه در كوفه كسى را اتقن از مالك نديدم؛ چه ابونعيم و چه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پيشانى اش نيز دو اثر سجده بوده است؛ به هرحال، به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كوفه درگذشت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القسم الثاني، ش </w:t>
      </w:r>
      <w:r>
        <w:rPr>
          <w:rFonts w:eastAsia="Amiri" w:cs="Amiri" w:ascii="Amiri" w:hAnsi="Amiri"/>
          <w:color w:val="111111"/>
          <w:sz w:val="28"/>
          <w:szCs w:val="28"/>
          <w:lang w:bidi="ar-SA"/>
        </w:rPr>
        <w:t>10013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ابوالغصن، دجين بن ثابت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نصيرالدين، ملا نصرالدين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ابوالغمر، جعفر بن واقد معلون</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ابوالغنائم، عبدالرزاق بن جمال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كاشى، ملا عبدالرزاق</w:t>
      </w:r>
    </w:p>
    <w:p>
      <w:pPr>
        <w:pStyle w:val="BookText"/>
        <w:rPr/>
      </w:pPr>
      <w:r>
        <w:rPr>
          <w:rFonts w:ascii="IRNazanin" w:hAnsi="IRNazanin" w:eastAsia="IRNazanin"/>
          <w:color w:val="111111"/>
          <w:sz w:val="28"/>
          <w:sz w:val="28"/>
          <w:szCs w:val="28"/>
          <w:rtl w:val="true"/>
          <w:lang w:bidi="fa-IR"/>
        </w:rPr>
        <w:t xml:space="preserve">ابوالغنائم، محمد بن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خلاّل، محمد بن احمد بن عمر</w:t>
      </w:r>
    </w:p>
    <w:p>
      <w:pPr>
        <w:pStyle w:val="BookText"/>
        <w:rPr/>
      </w:pPr>
      <w:r>
        <w:rPr>
          <w:rFonts w:ascii="IRNazanin" w:hAnsi="IRNazanin" w:eastAsia="IRNazanin"/>
          <w:color w:val="111111"/>
          <w:sz w:val="28"/>
          <w:sz w:val="28"/>
          <w:szCs w:val="28"/>
          <w:rtl w:val="true"/>
          <w:lang w:bidi="fa-IR"/>
        </w:rPr>
        <w:t xml:space="preserve">ابوالغنائم، محمد بن على بن فارس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المعلم، محمد</w:t>
      </w:r>
    </w:p>
    <w:p>
      <w:pPr>
        <w:pStyle w:val="BookText"/>
        <w:rPr/>
      </w:pPr>
      <w:r>
        <w:rPr>
          <w:rFonts w:ascii="IRNazanin" w:hAnsi="IRNazanin" w:eastAsia="IRNazanin"/>
          <w:color w:val="111111"/>
          <w:sz w:val="28"/>
          <w:sz w:val="28"/>
          <w:szCs w:val="28"/>
          <w:rtl w:val="true"/>
          <w:lang w:bidi="fa-IR"/>
        </w:rPr>
        <w:t xml:space="preserve">ابوالغنائم، محمد بن على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الصوفى، محمد</w:t>
      </w:r>
    </w:p>
    <w:p>
      <w:pPr>
        <w:pStyle w:val="BookText"/>
        <w:rPr/>
      </w:pPr>
      <w:r>
        <w:rPr>
          <w:rFonts w:eastAsia="Times New Roman" w:cs="Times New Roman" w:ascii="Times New Roman" w:hAnsi="Times New Roman"/>
          <w:color w:val="111111"/>
          <w:sz w:val="28"/>
          <w:szCs w:val="28"/>
          <w:lang w:val="en-US" w:bidi="en-US"/>
        </w:rPr>
        <w:t>3682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ابوالغوث، اسلم بن مهوز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طهوى منبجى، از شعرايى است كه مدّاح آل محمد عليهم السلام بود؛ چنانچه بحترى مر ملوك را و از ابيات قصيدۀ داليّه اى است كه در مدح و منقبت حضرات ائمۀ سامراء عليهما السلام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ما بلغت الصادقين بنى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من هاد يشير الى هاد</w:t>
      </w:r>
    </w:p>
    <w:p>
      <w:pPr>
        <w:pStyle w:val="BookText"/>
        <w:rPr/>
      </w:pPr>
      <w:r>
        <w:rPr>
          <w:rFonts w:ascii="Amiri" w:hAnsi="Amiri" w:eastAsia="Amiri" w:cs="Amiri"/>
          <w:color w:val="111111"/>
          <w:sz w:val="28"/>
          <w:sz w:val="28"/>
          <w:szCs w:val="28"/>
          <w:rtl w:val="true"/>
          <w:lang w:bidi="ar-SA"/>
        </w:rPr>
        <w:t xml:space="preserve">اذا اوعدوا عفوا، و ان وعدوا وفوا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اهل فضل عند وعد و ايعاد</w:t>
      </w:r>
    </w:p>
    <w:p>
      <w:pPr>
        <w:pStyle w:val="BookText"/>
        <w:rPr/>
      </w:pPr>
      <w:r>
        <w:rPr>
          <w:rFonts w:ascii="Amiri" w:hAnsi="Amiri" w:eastAsia="Amiri" w:cs="Amiri"/>
          <w:color w:val="111111"/>
          <w:sz w:val="28"/>
          <w:sz w:val="28"/>
          <w:szCs w:val="28"/>
          <w:rtl w:val="true"/>
          <w:lang w:bidi="ar-SA"/>
        </w:rPr>
        <w:t xml:space="preserve">كرام اذا ما انفقوا المال انفدوا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لعلم انفقوه من انفاد</w:t>
      </w:r>
    </w:p>
    <w:p>
      <w:pPr>
        <w:pStyle w:val="BookText"/>
        <w:rPr/>
      </w:pPr>
      <w:r>
        <w:rPr>
          <w:rFonts w:ascii="Amiri" w:hAnsi="Amiri" w:eastAsia="Amiri" w:cs="Amiri"/>
          <w:color w:val="111111"/>
          <w:sz w:val="28"/>
          <w:sz w:val="28"/>
          <w:szCs w:val="28"/>
          <w:rtl w:val="true"/>
          <w:lang w:bidi="ar-SA"/>
        </w:rPr>
        <w:t xml:space="preserve">ينابيع علم اللّه اطواد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نفاد ان علمت لأطواد</w:t>
      </w:r>
    </w:p>
    <w:p>
      <w:pPr>
        <w:pStyle w:val="BookText"/>
        <w:rPr/>
      </w:pPr>
      <w:r>
        <w:rPr>
          <w:rFonts w:ascii="Amiri" w:hAnsi="Amiri" w:eastAsia="Amiri" w:cs="Amiri"/>
          <w:color w:val="111111"/>
          <w:sz w:val="28"/>
          <w:sz w:val="28"/>
          <w:szCs w:val="28"/>
          <w:rtl w:val="true"/>
          <w:lang w:bidi="ar-SA"/>
        </w:rPr>
        <w:t xml:space="preserve">نجوم متىٰ نجم خبا مثله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على الخابى المهيمن والبادي</w:t>
      </w:r>
    </w:p>
    <w:p>
      <w:pPr>
        <w:pStyle w:val="BookText"/>
        <w:rPr/>
      </w:pPr>
      <w:r>
        <w:rPr>
          <w:rFonts w:ascii="Amiri" w:hAnsi="Amiri" w:eastAsia="Amiri" w:cs="Amiri"/>
          <w:color w:val="111111"/>
          <w:sz w:val="28"/>
          <w:sz w:val="28"/>
          <w:szCs w:val="28"/>
          <w:rtl w:val="true"/>
          <w:lang w:bidi="ar-SA"/>
        </w:rPr>
        <w:t xml:space="preserve">هم حجج اللّه اثنتي عشرة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عددت فثانى عشرهم خلف الهادى</w:t>
      </w:r>
    </w:p>
    <w:p>
      <w:pPr>
        <w:pStyle w:val="BookText"/>
        <w:rPr/>
      </w:pPr>
      <w:r>
        <w:rPr>
          <w:rFonts w:ascii="Amiri" w:hAnsi="Amiri" w:eastAsia="Amiri" w:cs="Amiri"/>
          <w:color w:val="111111"/>
          <w:sz w:val="28"/>
          <w:sz w:val="28"/>
          <w:szCs w:val="28"/>
          <w:rtl w:val="true"/>
          <w:lang w:bidi="ar-SA"/>
        </w:rPr>
        <w:t xml:space="preserve">بميلاده الأنباء جائت شهيرة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فاعظم بمولود و اكرم بميلاد</w:t>
      </w:r>
    </w:p>
    <w:p>
      <w:pPr>
        <w:pStyle w:val="BookText"/>
        <w:rPr/>
      </w:pPr>
      <w:r>
        <w:rPr>
          <w:rFonts w:ascii="IRNazanin" w:hAnsi="IRNazanin" w:eastAsia="IRNazanin"/>
          <w:color w:val="111111"/>
          <w:sz w:val="28"/>
          <w:sz w:val="28"/>
          <w:szCs w:val="28"/>
          <w:rtl w:val="true"/>
          <w:lang w:bidi="fa-IR"/>
        </w:rPr>
        <w:t>در قاموس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اول و فتح ثانى و تشديد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قبيله اى است و در مقام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ثانى و ضمّ و فتح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منبجى منسوب است به منبج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شهرى است بزرگ و قديم در ده فرسخى حلب و سه فرسخى ساحل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ابوالغوث در حدود سال دويست و پنجاه و اند از هجرت واقع گرديد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مراصد الاطّلاع،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قاموس؛ قمى، شيخ عباس، هدية الاحباب فى ذكر المعروفين بالكنى والالقاب والانساب،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bookmarkStart w:id="110" w:name="pg15942_166365"/>
    </w:p>
    <w:p>
      <w:pPr>
        <w:pStyle w:val="BookText"/>
        <w:rPr/>
      </w:pPr>
      <w:bookmarkEnd w:id="110"/>
      <w:r>
        <w:rPr>
          <w:rFonts w:ascii="Amiri" w:hAnsi="Amiri" w:eastAsia="Amiri" w:cs="Amiri"/>
          <w:color w:val="111111"/>
          <w:sz w:val="28"/>
          <w:sz w:val="28"/>
          <w:szCs w:val="28"/>
          <w:rtl w:val="true"/>
          <w:lang w:bidi="ar-SA"/>
        </w:rPr>
        <w:t xml:space="preserve">ابوالغوث، يحيى بن وليد بن عبيد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بحترى، ابوعباده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ابوغياث، منصور بن معتمر سلمى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ابوالغيث، حسين بن منصور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حلاج، حسين بن منصور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ابوغيلان، داوود بن حبيب كوفى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Heading3"/>
        <w:numPr>
          <w:ilvl w:val="2"/>
          <w:numId w:val="1"/>
        </w:numPr>
        <w:rPr/>
      </w:pPr>
      <w:bookmarkStart w:id="111" w:name="__RefHeading___Toc16128349_2142443653"/>
      <w:bookmarkStart w:id="112" w:name="_Toc38"/>
      <w:bookmarkEnd w:id="111"/>
      <w:r>
        <w:rPr>
          <w:rtl w:val="true"/>
        </w:rPr>
        <w:t>ابوالفتح</w:t>
      </w:r>
      <w:bookmarkEnd w:id="112"/>
    </w:p>
    <w:p>
      <w:pPr>
        <w:pStyle w:val="BookText"/>
        <w:rPr/>
      </w:pPr>
      <w:r>
        <w:rPr>
          <w:rFonts w:ascii="IRNazanin" w:hAnsi="IRNazanin" w:eastAsia="IRNazanin"/>
          <w:color w:val="111111"/>
          <w:sz w:val="28"/>
          <w:sz w:val="28"/>
          <w:szCs w:val="28"/>
          <w:rtl w:val="true"/>
          <w:lang w:bidi="fa-IR"/>
        </w:rPr>
        <w:t>ابوالفتح</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ابوالفتح، احمد بن على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برهان، احمد بن على بن محمد</w:t>
      </w:r>
    </w:p>
    <w:p>
      <w:pPr>
        <w:pStyle w:val="BookText"/>
        <w:rPr/>
      </w:pPr>
      <w:r>
        <w:rPr>
          <w:rFonts w:ascii="IRNazanin" w:hAnsi="IRNazanin" w:eastAsia="IRNazanin"/>
          <w:color w:val="111111"/>
          <w:sz w:val="28"/>
          <w:sz w:val="28"/>
          <w:szCs w:val="28"/>
          <w:rtl w:val="true"/>
          <w:lang w:bidi="fa-IR"/>
        </w:rPr>
        <w:t xml:space="preserve">ابوالفتح، احمد بن مطرف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عسقلانى، احمد بن مطرف</w:t>
      </w:r>
    </w:p>
    <w:p>
      <w:pPr>
        <w:pStyle w:val="BookText"/>
        <w:rPr/>
      </w:pPr>
      <w:r>
        <w:rPr>
          <w:rFonts w:ascii="Amiri" w:hAnsi="Amiri" w:eastAsia="Amiri" w:cs="Amiri"/>
          <w:color w:val="111111"/>
          <w:sz w:val="28"/>
          <w:sz w:val="28"/>
          <w:szCs w:val="28"/>
          <w:rtl w:val="true"/>
          <w:lang w:bidi="ar-SA"/>
        </w:rPr>
        <w:t xml:space="preserve">ابوالفتح، سيد اسحاق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صفى الدين، سيد اسحاق</w:t>
      </w:r>
    </w:p>
    <w:p>
      <w:pPr>
        <w:pStyle w:val="BookText"/>
        <w:rPr/>
      </w:pPr>
      <w:r>
        <w:rPr>
          <w:rFonts w:ascii="Amiri" w:hAnsi="Amiri" w:eastAsia="Amiri" w:cs="Amiri"/>
          <w:color w:val="111111"/>
          <w:sz w:val="28"/>
          <w:sz w:val="28"/>
          <w:szCs w:val="28"/>
          <w:rtl w:val="true"/>
          <w:lang w:bidi="ar-SA"/>
        </w:rPr>
        <w:t xml:space="preserve">ابوالفتح، اسعد بن ابى نصر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ميهنى</w:t>
      </w:r>
    </w:p>
    <w:p>
      <w:pPr>
        <w:pStyle w:val="BookText"/>
        <w:rPr/>
      </w:pPr>
      <w:r>
        <w:rPr>
          <w:rFonts w:ascii="Amiri" w:hAnsi="Amiri" w:eastAsia="Amiri" w:cs="Amiri"/>
          <w:color w:val="111111"/>
          <w:sz w:val="28"/>
          <w:sz w:val="28"/>
          <w:szCs w:val="28"/>
          <w:rtl w:val="true"/>
          <w:lang w:bidi="ar-SA"/>
        </w:rPr>
        <w:t xml:space="preserve">ابوالفتح، سهل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ارغيانى</w:t>
      </w:r>
    </w:p>
    <w:p>
      <w:pPr>
        <w:pStyle w:val="BookText"/>
        <w:rPr/>
      </w:pPr>
      <w:r>
        <w:rPr>
          <w:rFonts w:ascii="Amiri" w:hAnsi="Amiri" w:eastAsia="Amiri" w:cs="Amiri"/>
          <w:color w:val="111111"/>
          <w:sz w:val="28"/>
          <w:sz w:val="28"/>
          <w:szCs w:val="28"/>
          <w:rtl w:val="true"/>
          <w:lang w:bidi="ar-SA"/>
        </w:rPr>
        <w:t xml:space="preserve">ابوالفتح شرقه يا ابوالفتح شريفى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شريفى، ابوالفتح</w:t>
      </w:r>
    </w:p>
    <w:p>
      <w:pPr>
        <w:pStyle w:val="BookText"/>
        <w:rPr/>
      </w:pPr>
      <w:r>
        <w:rPr>
          <w:rFonts w:ascii="Amiri" w:hAnsi="Amiri" w:eastAsia="Amiri" w:cs="Amiri"/>
          <w:color w:val="111111"/>
          <w:sz w:val="28"/>
          <w:sz w:val="28"/>
          <w:szCs w:val="28"/>
          <w:rtl w:val="true"/>
          <w:lang w:bidi="ar-SA"/>
        </w:rPr>
        <w:t xml:space="preserve">ابوالفتح، عبدالرحيم بن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عباسى، عبدالرحيم بن عبدالرحمان</w:t>
      </w:r>
    </w:p>
    <w:p>
      <w:pPr>
        <w:pStyle w:val="BookText"/>
        <w:rPr/>
      </w:pPr>
      <w:r>
        <w:rPr>
          <w:rFonts w:ascii="IRNazanin" w:hAnsi="IRNazanin" w:eastAsia="IRNazanin"/>
          <w:color w:val="111111"/>
          <w:sz w:val="28"/>
          <w:sz w:val="28"/>
          <w:szCs w:val="28"/>
          <w:rtl w:val="true"/>
          <w:lang w:bidi="fa-IR"/>
        </w:rPr>
        <w:t xml:space="preserve">ابوالفتح، عبدالواحد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آمدى، عبدالواحد</w:t>
      </w:r>
    </w:p>
    <w:p>
      <w:pPr>
        <w:pStyle w:val="BookText"/>
        <w:rPr/>
      </w:pPr>
      <w:r>
        <w:rPr>
          <w:rFonts w:ascii="IRNazanin" w:hAnsi="IRNazanin" w:eastAsia="IRNazanin"/>
          <w:color w:val="111111"/>
          <w:sz w:val="28"/>
          <w:sz w:val="28"/>
          <w:szCs w:val="28"/>
          <w:rtl w:val="true"/>
          <w:lang w:bidi="fa-IR"/>
        </w:rPr>
        <w:t xml:space="preserve">ابوالفتح، عثمان بن جنى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جنى</w:t>
      </w:r>
    </w:p>
    <w:p>
      <w:pPr>
        <w:pStyle w:val="BookText"/>
        <w:rPr/>
      </w:pPr>
      <w:r>
        <w:rPr>
          <w:rFonts w:eastAsia="Times New Roman" w:cs="Times New Roman" w:ascii="Times New Roman" w:hAnsi="Times New Roman"/>
          <w:color w:val="111111"/>
          <w:sz w:val="28"/>
          <w:szCs w:val="28"/>
          <w:lang w:val="en-US" w:bidi="en-US"/>
        </w:rPr>
        <w:t>3683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ابوالفتح، على بن ابى الفضل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حسين بن عميد، قمى، اديبى است شاعر منشى، از مشاهير ادبا و اعاظم وزراى </w:t>
      </w:r>
    </w:p>
    <w:p>
      <w:pPr>
        <w:pStyle w:val="BookText"/>
        <w:rPr/>
      </w:pPr>
      <w:r>
        <w:rPr>
          <w:rFonts w:ascii="Amiri" w:hAnsi="Amiri" w:eastAsia="Amiri" w:cs="Amiri"/>
          <w:color w:val="111111"/>
          <w:sz w:val="28"/>
          <w:sz w:val="28"/>
          <w:szCs w:val="28"/>
          <w:rtl w:val="true"/>
          <w:lang w:bidi="ar-SA"/>
        </w:rPr>
        <w:t xml:space="preserve">عقلا و عقلاى وزرا، وزير ركن الدوله حسن بن بويه و به جهت انتساب به جدّ عالى اش، عميد،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موصوف و به جهت كفايت امورات شمشير و قلم،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ذوالكفايتين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جلالت او مشهور و در السنه داير و در تواريخ و سير 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بلاغت و ادبيّات و عزت نفس و مناعت او زبانزد عامّه بود و صاحب بن عبّاد با آن همه عظمت و شهرت تاريخى كه دارد، او را مى ستود و احترامش مى كرد و مردمان را بر وى مى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بارى، ابوالفتح بعد از ركن الدوله مدتى در رى و اصفهان متصدى وزارت پسرش، مؤيّدالدوله، هم بود تا در سال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مؤيّدالدوله نسبت به وى متغيّرالحال شد و در زندانش كرد و شكنجۀ بسيارش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ميل آهنين آتشين بر يك چشمش كشيد؛ سپس مثله اش كرد؛ بينى اش را بريد؛ ريش او را بركند و به انواع عذاب معذّبش كرد و هلاكش نمودند و شوكت خانوادۀ آل عميد با موت او منقرض گرديد و در اين باب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العميد و آل برمك ما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المعين لكم و زال الناصر</w:t>
      </w:r>
    </w:p>
    <w:p>
      <w:pPr>
        <w:pStyle w:val="BookText"/>
        <w:rPr/>
      </w:pPr>
      <w:r>
        <w:rPr>
          <w:rFonts w:ascii="Amiri" w:hAnsi="Amiri" w:eastAsia="Amiri" w:cs="Amiri"/>
          <w:color w:val="111111"/>
          <w:sz w:val="28"/>
          <w:sz w:val="28"/>
          <w:szCs w:val="28"/>
          <w:rtl w:val="true"/>
          <w:lang w:bidi="ar-SA"/>
        </w:rPr>
        <w:t xml:space="preserve">كان الزمان يحبكم فبدا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الزمان هو الخئون الغادر</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مررت على ديار بنى العميد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فالفيت السعادة فى خمود</w:t>
      </w:r>
    </w:p>
    <w:p>
      <w:pPr>
        <w:pStyle w:val="BookText"/>
        <w:rPr/>
      </w:pPr>
      <w:r>
        <w:rPr>
          <w:rFonts w:ascii="Amiri" w:hAnsi="Amiri" w:eastAsia="Amiri" w:cs="Amiri"/>
          <w:color w:val="111111"/>
          <w:sz w:val="28"/>
          <w:sz w:val="28"/>
          <w:szCs w:val="28"/>
          <w:rtl w:val="true"/>
          <w:lang w:bidi="ar-SA"/>
        </w:rPr>
        <w:t xml:space="preserve">فقل للشامت الباغى رويدا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لم تبشر بالخلود</w:t>
      </w:r>
    </w:p>
    <w:p>
      <w:pPr>
        <w:pStyle w:val="BookText"/>
        <w:rPr/>
      </w:pPr>
      <w:r>
        <w:rPr>
          <w:rFonts w:ascii="IRNazanin" w:hAnsi="IRNazanin" w:eastAsia="IRNazanin"/>
          <w:color w:val="111111"/>
          <w:sz w:val="28"/>
          <w:sz w:val="28"/>
          <w:szCs w:val="28"/>
          <w:rtl w:val="true"/>
          <w:lang w:bidi="fa-IR"/>
        </w:rPr>
        <w:t>از اشعار خود ابوالفتح است كه در زندان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بال قومى يجفونى اكابرهم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ءان اطاعتهم الأيام والدول</w:t>
      </w:r>
    </w:p>
    <w:p>
      <w:pPr>
        <w:pStyle w:val="BookText"/>
        <w:rPr/>
      </w:pPr>
      <w:r>
        <w:rPr>
          <w:rFonts w:ascii="Amiri" w:hAnsi="Amiri" w:eastAsia="Amiri" w:cs="Amiri"/>
          <w:color w:val="111111"/>
          <w:sz w:val="28"/>
          <w:sz w:val="28"/>
          <w:szCs w:val="28"/>
          <w:rtl w:val="true"/>
          <w:lang w:bidi="ar-SA"/>
        </w:rPr>
        <w:t xml:space="preserve">ءان تقاصر عنى الحال تقطعني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عراهم ساء ماشاءوا و ما فعلوا</w:t>
      </w:r>
    </w:p>
    <w:p>
      <w:pPr>
        <w:pStyle w:val="BookText"/>
        <w:rPr/>
      </w:pPr>
      <w:r>
        <w:rPr>
          <w:rFonts w:ascii="Amiri" w:hAnsi="Amiri" w:eastAsia="Amiri" w:cs="Amiri"/>
          <w:color w:val="111111"/>
          <w:sz w:val="28"/>
          <w:sz w:val="28"/>
          <w:szCs w:val="28"/>
          <w:rtl w:val="true"/>
          <w:lang w:bidi="ar-SA"/>
        </w:rPr>
        <w:t xml:space="preserve">اغراهم ان هذا الدهر اسكتنى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و تنطق فيه الشاء والابل</w:t>
      </w:r>
    </w:p>
    <w:p>
      <w:pPr>
        <w:pStyle w:val="BookText"/>
        <w:rPr/>
      </w:pPr>
      <w:r>
        <w:rPr>
          <w:rFonts w:ascii="Amiri" w:hAnsi="Amiri" w:eastAsia="Amiri" w:cs="Amiri"/>
          <w:color w:val="111111"/>
          <w:sz w:val="28"/>
          <w:sz w:val="28"/>
          <w:szCs w:val="28"/>
          <w:rtl w:val="true"/>
          <w:lang w:bidi="ar-SA"/>
        </w:rPr>
        <w:t xml:space="preserve">قد ما رميت فلم تبلغ سهامهم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اخطأ الناس من مرميه زحل</w:t>
      </w:r>
    </w:p>
    <w:p>
      <w:pPr>
        <w:pStyle w:val="BookText"/>
        <w:rPr/>
      </w:pPr>
      <w:r>
        <w:rPr>
          <w:rFonts w:ascii="IRNazanin" w:hAnsi="IRNazanin" w:eastAsia="IRNazanin"/>
          <w:color w:val="111111"/>
          <w:sz w:val="28"/>
          <w:sz w:val="28"/>
          <w:szCs w:val="28"/>
          <w:rtl w:val="true"/>
          <w:lang w:bidi="fa-IR"/>
        </w:rPr>
        <w:t>شرح حال ابوالفضل محمد بن حسين، پدر ابوالفتح، نيز در باب سوم به عنوان ابن العميد، محمد خواهد آمد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شوشترى، نوراللّه، مجالس المؤمنين، 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ابوالفتح، على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بستى، على بن محمد</w:t>
      </w:r>
    </w:p>
    <w:p>
      <w:pPr>
        <w:pStyle w:val="BookText"/>
        <w:rPr/>
      </w:pPr>
      <w:r>
        <w:rPr>
          <w:rFonts w:ascii="Amiri" w:hAnsi="Amiri" w:eastAsia="Amiri" w:cs="Amiri"/>
          <w:color w:val="111111"/>
          <w:sz w:val="28"/>
          <w:sz w:val="28"/>
          <w:szCs w:val="28"/>
          <w:rtl w:val="true"/>
          <w:lang w:bidi="ar-SA"/>
        </w:rPr>
        <w:t xml:space="preserve">ابوالفتح، محمد بن احمد ابشهى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شهاب الدين، محمد بن احمد</w:t>
      </w:r>
    </w:p>
    <w:p>
      <w:pPr>
        <w:pStyle w:val="BookText"/>
        <w:rPr/>
      </w:pPr>
      <w:r>
        <w:rPr>
          <w:rFonts w:ascii="Amiri" w:hAnsi="Amiri" w:eastAsia="Amiri" w:cs="Amiri"/>
          <w:color w:val="111111"/>
          <w:sz w:val="28"/>
          <w:sz w:val="28"/>
          <w:szCs w:val="28"/>
          <w:rtl w:val="true"/>
          <w:lang w:bidi="ar-SA"/>
        </w:rPr>
        <w:t xml:space="preserve">ابوالفتح، محمد بن احمد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سيدالناس</w:t>
      </w:r>
    </w:p>
    <w:p>
      <w:pPr>
        <w:pStyle w:val="BookText"/>
        <w:rPr/>
      </w:pPr>
      <w:r>
        <w:rPr>
          <w:rFonts w:ascii="Amiri" w:hAnsi="Amiri" w:eastAsia="Amiri" w:cs="Amiri"/>
          <w:color w:val="111111"/>
          <w:sz w:val="28"/>
          <w:sz w:val="28"/>
          <w:szCs w:val="28"/>
          <w:rtl w:val="true"/>
          <w:lang w:bidi="ar-SA"/>
        </w:rPr>
        <w:t xml:space="preserve">ابوالفتح، محمد بن عبدالكريم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شهرستانى، محمد</w:t>
      </w:r>
    </w:p>
    <w:p>
      <w:pPr>
        <w:pStyle w:val="BookText"/>
        <w:rPr/>
      </w:pPr>
      <w:r>
        <w:rPr>
          <w:rFonts w:ascii="Amiri" w:hAnsi="Amiri" w:eastAsia="Amiri" w:cs="Amiri"/>
          <w:color w:val="111111"/>
          <w:sz w:val="28"/>
          <w:sz w:val="28"/>
          <w:szCs w:val="28"/>
          <w:rtl w:val="true"/>
          <w:lang w:bidi="ar-SA"/>
        </w:rPr>
        <w:t xml:space="preserve">ابوالفتح، محمد بن عبيدالله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التعاويذى</w:t>
      </w:r>
    </w:p>
    <w:p>
      <w:pPr>
        <w:pStyle w:val="BookText"/>
        <w:rPr/>
      </w:pPr>
      <w:r>
        <w:rPr>
          <w:rFonts w:ascii="Amiri" w:hAnsi="Amiri" w:eastAsia="Amiri" w:cs="Amiri"/>
          <w:color w:val="111111"/>
          <w:sz w:val="28"/>
          <w:sz w:val="28"/>
          <w:szCs w:val="28"/>
          <w:rtl w:val="true"/>
          <w:lang w:bidi="ar-SA"/>
        </w:rPr>
        <w:t xml:space="preserve">ابوالفتح، محمد بن على بن عثمان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كراجكى</w:t>
      </w:r>
    </w:p>
    <w:p>
      <w:pPr>
        <w:pStyle w:val="BookText"/>
        <w:rPr/>
      </w:pPr>
      <w:r>
        <w:rPr>
          <w:rFonts w:ascii="Amiri" w:hAnsi="Amiri" w:eastAsia="Amiri" w:cs="Amiri"/>
          <w:color w:val="111111"/>
          <w:sz w:val="28"/>
          <w:sz w:val="28"/>
          <w:szCs w:val="28"/>
          <w:rtl w:val="true"/>
          <w:lang w:bidi="ar-SA"/>
        </w:rPr>
        <w:t xml:space="preserve">ابوالفتح، محمود بن محمد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كشاجم</w:t>
      </w:r>
    </w:p>
    <w:p>
      <w:pPr>
        <w:pStyle w:val="BookText"/>
        <w:rPr/>
      </w:pPr>
      <w:r>
        <w:rPr>
          <w:rFonts w:ascii="Amiri" w:hAnsi="Amiri" w:eastAsia="Amiri" w:cs="Amiri"/>
          <w:color w:val="111111"/>
          <w:sz w:val="28"/>
          <w:sz w:val="28"/>
          <w:szCs w:val="28"/>
          <w:rtl w:val="true"/>
          <w:lang w:bidi="ar-SA"/>
        </w:rPr>
        <w:t xml:space="preserve">ابوالفتح، موسى بن يونس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كمال الدين، موسى بن يونس</w:t>
      </w:r>
    </w:p>
    <w:p>
      <w:pPr>
        <w:pStyle w:val="BookText"/>
        <w:rPr/>
      </w:pPr>
      <w:r>
        <w:rPr>
          <w:rFonts w:ascii="Amiri" w:hAnsi="Amiri" w:eastAsia="Amiri" w:cs="Amiri"/>
          <w:color w:val="111111"/>
          <w:sz w:val="28"/>
          <w:sz w:val="28"/>
          <w:szCs w:val="28"/>
          <w:rtl w:val="true"/>
          <w:lang w:bidi="ar-SA"/>
        </w:rPr>
        <w:t xml:space="preserve">ابوالفتح، ناصر بن ابى المكارم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مطرزى، ناصرالدين</w:t>
      </w:r>
    </w:p>
    <w:p>
      <w:pPr>
        <w:pStyle w:val="BookText"/>
        <w:rPr/>
      </w:pPr>
      <w:r>
        <w:rPr>
          <w:rFonts w:ascii="Amiri" w:hAnsi="Amiri" w:eastAsia="Amiri" w:cs="Amiri"/>
          <w:color w:val="111111"/>
          <w:sz w:val="28"/>
          <w:sz w:val="28"/>
          <w:szCs w:val="28"/>
          <w:rtl w:val="true"/>
          <w:lang w:bidi="ar-SA"/>
        </w:rPr>
        <w:t xml:space="preserve">ابوالفتح، ناصر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ديلمى، ناصر بن حسين بن محمد</w:t>
      </w:r>
    </w:p>
    <w:p>
      <w:pPr>
        <w:pStyle w:val="BookText"/>
        <w:rPr/>
      </w:pPr>
      <w:r>
        <w:rPr>
          <w:rFonts w:ascii="Amiri" w:hAnsi="Amiri" w:eastAsia="Amiri" w:cs="Amiri"/>
          <w:color w:val="111111"/>
          <w:sz w:val="28"/>
          <w:sz w:val="28"/>
          <w:szCs w:val="28"/>
          <w:rtl w:val="true"/>
          <w:lang w:bidi="ar-SA"/>
        </w:rPr>
        <w:t xml:space="preserve">ابوالفتح، نصراللّه بن ابى الكرم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الاثير، ابوالفتح نصراللّٰه</w:t>
      </w:r>
    </w:p>
    <w:p>
      <w:pPr>
        <w:pStyle w:val="BookText"/>
        <w:rPr/>
      </w:pPr>
      <w:r>
        <w:rPr>
          <w:rFonts w:ascii="Amiri" w:hAnsi="Amiri" w:eastAsia="Amiri" w:cs="Amiri"/>
          <w:color w:val="111111"/>
          <w:sz w:val="28"/>
          <w:sz w:val="28"/>
          <w:szCs w:val="28"/>
          <w:rtl w:val="true"/>
          <w:lang w:bidi="ar-SA"/>
        </w:rPr>
        <w:t xml:space="preserve">ابوالفتح، سيد نصرالله بن سيد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مدرس، سيد نصرالله بن سيد حسين</w:t>
      </w:r>
    </w:p>
    <w:p>
      <w:pPr>
        <w:pStyle w:val="BookText"/>
        <w:rPr/>
      </w:pPr>
      <w:r>
        <w:rPr>
          <w:rFonts w:ascii="IRNazanin" w:hAnsi="IRNazanin" w:eastAsia="IRNazanin"/>
          <w:color w:val="111111"/>
          <w:sz w:val="28"/>
          <w:sz w:val="28"/>
          <w:szCs w:val="28"/>
          <w:rtl w:val="true"/>
          <w:lang w:bidi="fa-IR"/>
        </w:rPr>
        <w:t xml:space="preserve">ابوالفتح، نصرالله بن عبدالله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قاضى نصرالله</w:t>
      </w:r>
    </w:p>
    <w:p>
      <w:pPr>
        <w:pStyle w:val="BookText"/>
        <w:rPr/>
      </w:pPr>
      <w:r>
        <w:rPr>
          <w:rFonts w:ascii="Amiri" w:hAnsi="Amiri" w:eastAsia="Amiri" w:cs="Amiri"/>
          <w:color w:val="111111"/>
          <w:sz w:val="28"/>
          <w:sz w:val="28"/>
          <w:szCs w:val="28"/>
          <w:rtl w:val="true"/>
          <w:lang w:bidi="ar-SA"/>
        </w:rPr>
        <w:t xml:space="preserve">ابوالفتح، يحيى بن حبش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شيخ اشراقى</w:t>
      </w:r>
    </w:p>
    <w:p>
      <w:pPr>
        <w:pStyle w:val="BookText"/>
        <w:rPr/>
      </w:pPr>
      <w:r>
        <w:rPr>
          <w:rFonts w:ascii="IRNazanin" w:hAnsi="IRNazanin" w:eastAsia="IRNazanin"/>
          <w:color w:val="111111"/>
          <w:sz w:val="28"/>
          <w:sz w:val="28"/>
          <w:szCs w:val="28"/>
          <w:rtl w:val="true"/>
          <w:lang w:bidi="fa-IR"/>
        </w:rPr>
        <w:t xml:space="preserve">ابوالفتوح، احمد بن محمد بن سرى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الصلاح، احمد بن محمد بن سرى</w:t>
      </w:r>
    </w:p>
    <w:p>
      <w:pPr>
        <w:pStyle w:val="BookText"/>
        <w:rPr/>
      </w:pPr>
      <w:r>
        <w:rPr>
          <w:rFonts w:ascii="IRNazanin" w:hAnsi="IRNazanin" w:eastAsia="IRNazanin"/>
          <w:color w:val="111111"/>
          <w:sz w:val="28"/>
          <w:sz w:val="28"/>
          <w:szCs w:val="28"/>
          <w:rtl w:val="true"/>
          <w:lang w:bidi="fa-IR"/>
        </w:rPr>
        <w:t xml:space="preserve">ابوالفتوح، احمد بن محمد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غزالى، احمد بن محمد</w:t>
      </w:r>
    </w:p>
    <w:p>
      <w:pPr>
        <w:pStyle w:val="BookText"/>
        <w:rPr/>
      </w:pPr>
      <w:r>
        <w:rPr>
          <w:rFonts w:eastAsia="Times New Roman" w:cs="Times New Roman" w:ascii="Times New Roman" w:hAnsi="Times New Roman"/>
          <w:color w:val="111111"/>
          <w:sz w:val="28"/>
          <w:szCs w:val="28"/>
          <w:lang w:val="en-US" w:bidi="en-US"/>
        </w:rPr>
        <w:t>3684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ابوالفتوح، اسعد بن محمود بن خلف </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فقيه محدّث واعظ صوفى، شافعى المذهب، صوفى المشرب، منتجب الدين يا منتخب الدين اللّقب، عجلى القبيله، ابوالفتوح الكنيه، اصفهانى الاقامه، از افاضل فقها و محدّثين شافعيّه و اكابر مشايخ صوفيّه مى باشد كه با زهد و عبادت و قناعت و مناعت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دسترنج خود امرار معاش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استماع احاديث شريفه سياحت ها كرده و عاقبت در اصفهان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فتوا بوده و از تأليفات اوست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التتمّة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توضيح اينكه كتاب ابانة در فقه شافعى تأليف شيخ ابوالقاسم عبدالرحمان بن محمد بن محمد فورانى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معروف ترين كتب فقهيّۀ شافعيّه بوده و ابوسعيد عبدالرحمان بن مأمون شافعى نيشابورى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فروعات و نوادر و غرايب مسائل كه در كتب ديگر نبوده، بدان افزوده و تتمّة الأبانة نامش كرده و صاحب ترجمه شيخ ابوالفتوح اسعد نيز فروعاتى بدين تتمّة افزوده و تتمّة التتمّة اش ناميده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مشكلات وجيز غزالى؛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مشكلات وسيط غزالى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در فقه شافعى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ابوالفتوح اسعد به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درگذشته و هم در آنجا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تا زمان ما معروف است و اينكه بعضى آن را به شيخ ابوالفتوح رازى مفسّر شيعى حسين بن على منسوب دارند، اشتباه و ناشى از وحدت كنيۀ مشهورى ايشان مى باشد، والاّ مدفن ابوالفتوح رازى مذكور، در رى در جوار حضرت عبدالعظيم حسنى و در صحن حضرت امامزاده حمزه و معروف بوده و در اين اواخر تعمير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عجلى منسوب به قبيلۀ بنى عجل است كه در خاتمۀ باب كنى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ابوالفتوح، 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 بن احمد بن حسين بن احمد، نيشابورى الاصل، رازى التّوطّن والشّهره، خزاعى القبيله، ابوالفتوح الكنيه، از اعاظم علماى نامى اماميّۀ اواسط قرن ششم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زمخشرى و فضل بن حسن طبرسى صاحب مجمع البيان و نظاير ايشان معاصر و عالمى است عامل، متكلّم كامل، فقيه اديب فاضل، واعظ مفسر مشهور، در كلمات اجلّه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كلام اللّه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قدوة المفسرين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اينها موصوف، جامع فضيلت حسب و شرافت نسب، به قبيلۀ بنى خزاعه منتسب، از اولاد عبدالله بن بديل بن ورقاء خزاعى صحابى كه جلالتش آفتابى و تشيّع بنى خزاعه و محبت ايشان نسبت به خانوادۀ عصمت از قديم الايام معروف و معاويه مى گفته است كه محبت قبيلۀ خزاعه با على به مرتبه اى است كه اگر زنانشان قادر مى بودند، با ما مى جنگيدند تا چه رسد به مردان ايشان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شيخ ابوالفتوح از پدر خود و عم خود و شيخ عبدالجبّار رازى و شيخ ابوعلى طوسى روايت كرده و به واسطۀ ايشان از شيخ الطايفه شيخ طوسى روايت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شهرآشوب صاحب 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منتجب الدين بن بابويه قمى صاحب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اجلاّى ديگر نيز از تلامذۀ وى بوده و از وى روايت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خواهرزاده و پدر و جدّ پدر شيخ نيز از اكابر علما و مؤلفين شيعه و خانواده اش از بزرگ ترين خانواده هاى عرب هستند كه در ديار عجم توطّن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شيخ ابوالفتوح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زبان كنيزكى حسنيه نام معاصر هارون الرشيد با زبان فارسى در ردّ عامّه نوشته و در ايران به طبع رسيده و يك مرتبه نيز در زمان ناصرالدين شاه در زمان سفارت ميرزا محمدحسين خان مشيرالدوله در استانبول چاپ و نشر شده و اخيراً به اقتضاى سياست وقت جمعش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نسبت و بعضى از مزاياى ديگر اين كتاب به فقرۀ چهارم ذيل كه كتاب يوحنّا است، مراجعه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الأحباب و روح الألباب فى شرح الشّهاب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كتاب شهاب نام قاضى قضاعى سابق الذكر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 روح الجنان فى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محل اعتماد عموم بوده و به بيست مجلّد مشتمل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در ايران چاپ و محل استفادۀ واعظ و فقيه و مفسّر و اديب و مورّخ و طالب فضايل و مناقب و خواستار مطاعن و مثالب بوده و اهتمام تمام در تفسير قرآن مجيد و ابطال شبهات مخالفين به كار برده و در وثاقت تحرير و حلاوت تقرير و دقّت نظر بى نظير و انفع و اجمع كتب مى باشد و موافق بعضى از اجلّه بعد از تعمق در مزاياى مجمع البيان طبرسى، كه سرآمد تفاسير است، مكشوف مى گردد كه تلخيص همين روض الجنان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نيز در اساس تفسير كبير خود از انوار آن اقتباس نموده و شيخ منتجب الدين، تلميذ خود ابوالفتوح، اين دو كتاب روح الاحباب و روض الجنان را از خود مؤلف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يوحنّا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زبان يك نفر نصرانى يوحنّا نام در مسئلۀ امامت در ردّ مذهب عامّه نوشته و به نقل روضات، صاحب رياض العلماء اين كتاب و كتاب حسنيّۀ مذكور فوق را به شيخ ابوالفتوح نسبت داده، ولكن ظاهر بلكه صريح كلام ذريعة آنكه صاحب رياض العلماء همين قدر گفته كه كتاب حسنيّه را به شيخ ابوالفتوح نسبت مى دهند، نه</w:t>
      </w:r>
    </w:p>
    <w:p>
      <w:pPr>
        <w:pStyle w:val="BookText"/>
        <w:rPr/>
      </w:pPr>
      <w:r>
        <w:rPr>
          <w:rFonts w:ascii="IRNazanin" w:hAnsi="IRNazanin" w:eastAsia="IRNazanin"/>
          <w:color w:val="111111"/>
          <w:sz w:val="28"/>
          <w:sz w:val="28"/>
          <w:szCs w:val="28"/>
          <w:rtl w:val="true"/>
          <w:lang w:bidi="fa-IR"/>
        </w:rPr>
        <w:t>اينكه خودش آن را بدو منسوب داشته و تأليف او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ذريعة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حسنيّه رساله اى است در امامت كه به يكى از دختران شيعه منسوبش داشته و گويند كه در آن مناظرات خود را كه در عصر هارون الرشيد با علماى اهل سنّت كرده، تدوين و تأليف داده و يك نسخه از آن در سال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به دست ملا ابراهيم بن ولى اللّه استرآبادى رسيده و آن نسخه را به بلاد خودش برده و به خواهش بعضى از اخيار محض تكثير منفعت به فارسى ترجمه اش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اين به حكم پاره اى قراين ديگر احتمال داده كه ملا ابراهيم مذكور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چاپ شده، همين ترجمه است، والا اصل كتاب از شيخ ابوالفتوح هم باشد، بايد به عربى باشد؛ چنانچه واضح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 شيخ ابوالفتوح به دست نيامد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تاريخ وفات معاصرينش، زمخشرى و طبرسى و نظاير ايشان و دو تلميذش، ابن شهرآشوب و شيخ منتجب الدين كه مذكور شد، استكشاف توان كرد كه در اواسط قرن ششم مى زيسته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فرمودۀ بعضى از اهل تتبّع، شيخ ابوالفتوح در سال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به خط خودش بعضى از تلامذۀ خود را اجازه داده و تأليف تفسير مزبور نيز مابين سال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بوده است؛ به هرحال، به حسب وصيّت خودش در صحن حضرت امامزاده حمزة بن موسى بن جعفر عليهم السلام در جوار حضرت عبدالعظيم حسنى از خاك رى مدفون و رجوع به ابوالفتوح، اسعد بن محمود بن خلف مذكور فوق هم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ابوالفتوح، يحيى بن حبش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شيخ اشراقى</w:t>
      </w:r>
    </w:p>
    <w:p>
      <w:pPr>
        <w:pStyle w:val="BookText"/>
        <w:rPr/>
      </w:pPr>
      <w:r>
        <w:rPr>
          <w:rFonts w:ascii="Amiri" w:hAnsi="Amiri" w:eastAsia="Amiri" w:cs="Amiri"/>
          <w:color w:val="111111"/>
          <w:sz w:val="28"/>
          <w:sz w:val="28"/>
          <w:szCs w:val="28"/>
          <w:rtl w:val="true"/>
          <w:lang w:bidi="ar-SA"/>
        </w:rPr>
        <w:t xml:space="preserve">ابوالفتيان، محمد بن سلطان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حيوس</w:t>
      </w:r>
    </w:p>
    <w:p>
      <w:pPr>
        <w:pStyle w:val="BookText"/>
        <w:rPr/>
      </w:pPr>
      <w:r>
        <w:rPr>
          <w:rFonts w:ascii="Amiri" w:hAnsi="Amiri" w:eastAsia="Amiri" w:cs="Amiri"/>
          <w:color w:val="111111"/>
          <w:sz w:val="28"/>
          <w:sz w:val="28"/>
          <w:szCs w:val="28"/>
          <w:rtl w:val="true"/>
          <w:lang w:bidi="ar-SA"/>
        </w:rPr>
        <w:t xml:space="preserve">ابوالفداء، اسماعيل حقى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حقى، اسماعيل</w:t>
      </w:r>
    </w:p>
    <w:p>
      <w:pPr>
        <w:pStyle w:val="BookText"/>
        <w:rPr/>
      </w:pPr>
      <w:r>
        <w:rPr>
          <w:rFonts w:ascii="Amiri" w:hAnsi="Amiri" w:eastAsia="Amiri" w:cs="Amiri"/>
          <w:color w:val="111111"/>
          <w:sz w:val="28"/>
          <w:sz w:val="28"/>
          <w:szCs w:val="28"/>
          <w:rtl w:val="true"/>
          <w:lang w:bidi="ar-SA"/>
        </w:rPr>
        <w:t xml:space="preserve">ابوالفداء، اسماعيل حموى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ابوالفداء، اسماعيل بن على</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ابوالفداء، اسماعيل دمشقى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كثير، اسماعيل بن عمر </w:t>
      </w:r>
    </w:p>
    <w:p>
      <w:pPr>
        <w:pStyle w:val="BookText"/>
        <w:rPr/>
      </w:pPr>
      <w:r>
        <w:rPr>
          <w:rFonts w:eastAsia="Times New Roman" w:cs="Times New Roman" w:ascii="Times New Roman" w:hAnsi="Times New Roman"/>
          <w:color w:val="111111"/>
          <w:sz w:val="28"/>
          <w:szCs w:val="28"/>
          <w:lang w:val="en-US" w:bidi="en-US"/>
        </w:rPr>
        <w:t>3686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ابوالفداء، اسماعيل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محمود بن محمد بن عمر بن شاهنشاه بن ايّوب، شافعى ايوبى،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سلالۀ ملوك ايّوبيّۀ حماة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محارباتى كه مابين ملك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فرقۀ مغول بوده، معاونت هاى بسيارى در حق ملك ناصر و مدافعۀ مغول نمود و به همين جهت، از طرف ملك ناصر، حكومت استقلالى دمشق و حماة و توابع آنها حسب الوعده بدو مفوض شد و بدان سبب،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 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ابوالفداء حموى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ابوالفداء دمشقى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ملك مزبور هم نخست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اخيراً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و ملك مستقل نواحى مذكوره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شخصاً بسيار شجاع و كريم و عالم فاضل فلسفى جغرافى، در فقه و اصول عربيّه و تاريخ و فنون ادبيّه و طب و فلسفه، داراى بهره اى وافى؛ بالخصوص در هيئت در نهايت خبرت و بسيار علم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علما مجالست نموده و اهل علم را مقرّب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تهيۀ وسايل معاش و آسودگى ايشان اهتمام تمام به كار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اثيرالدين ابهرى به جوايز و انعامات وى متنعّم و ابن نباته هم علاوه بر انعامات خصوصى كه در مواقع تشرّف به حضورش داشته، به راتبۀ وافى استمرارى ساليانه نيز مفتخر بود؛ بالجمله، در آداب و مكارم اخلاق طاق و مدايحى را كه شعرا در حق وى سروده اند، كماً و كيفاً در حق هيچ سلطانى سراغ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ابوالفداء شعر نيز مى گفته و از اوست كه در وصف اسبى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احسن به طرفا افوت به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رمتُه فى مطلب او مهرب</w:t>
      </w:r>
    </w:p>
    <w:p>
      <w:pPr>
        <w:pStyle w:val="BookText"/>
        <w:rPr/>
      </w:pPr>
      <w:r>
        <w:rPr>
          <w:rFonts w:ascii="Amiri" w:hAnsi="Amiri" w:eastAsia="Amiri" w:cs="Amiri"/>
          <w:color w:val="111111"/>
          <w:sz w:val="28"/>
          <w:sz w:val="28"/>
          <w:szCs w:val="28"/>
          <w:rtl w:val="true"/>
          <w:lang w:bidi="ar-SA"/>
        </w:rPr>
        <w:t xml:space="preserve">مثل الغزالة ما بدت فى 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بدت انوارها فى المغرب</w:t>
      </w:r>
    </w:p>
    <w:p>
      <w:p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ذيلاً به نام المختصر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جغرافيا كه مهذب و مجدول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پاريس از روى نسخ لندن چاپ فوتوگرافى شده و در اروپا نيز به نام جغرافيّة ابى الفداء به طبع رسيده و به اكثر السنۀ اوروپايى ترجمه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قاموس الاعلام گفته، لكن موافق كشف الظّنون و درر كامنة، صاحب ترجمه كتاب حاوى صغير نام شيخ نجم الدين عبدالغفار قزوينى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فقه شافعى است، نظم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الطّريق الرّشاد الى تعريف الممالك والبلاد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نوشتۀ قاموس الاعلام، غير از تقويم البلدان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الموازين؛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 و چندين مجلد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فى اخبار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تاريخ ابوالفداء معروف و تاريخ عمومى را تا سال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نگارش داده و شيخ عمر بن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ذيلى تا سال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و تتمّة المختصر نامش كرده و اين تتمّه به نام اخبار الاسلام با ترجمۀ لاتينى در اوروپا چاپ و اصل كتاب مختصر نيز به ضميمۀ همين تتمّه در مصر و استانبول به طبع رسيده و نزد اروپايى ها بسيار مطلوب و محترم مى باشد و به نشر و ترجمۀ آن اهتمام تمام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ابوالفداء به سال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شصت سالگى در شهر حماة وفات يافت و ابن نباته و ديگران مراثى بسيارى در حق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ابوالفداء كتاب هاى بسيارى جمع كرده بود كه در حال مرض بسيارى از آنها را به اهل علم بخشيد و بعضى را نيز وقف جامع ابن طولون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ذريعة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از شافعيّه اش مى شمارند، لكن از چندين جا از تاريخ او در شرح حال حضرت على بن ابى طالب عليه السلام و والد معظّمش تشيّع وى ظاهر بوده و بسيارى از مناقب آن حضرت را از همين كتاب استخراج كرده اند؛ به هرحال، اين ابوالفداء، كه مورخ مشهور مى باشد، غير از ابوالفداى مفسّر، اسماعيل بن عمر بن كثير، است كه در باب سوم به عنوان ابن كثير، اسماعيل بن عمر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او نيز مورّخ بوده و كتاب بزرگى در تاريخ دارد، لكن شهرتش با مفسّر بودنش مى باشد و تحقيق مطلب موكول به كتب مربوطه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رفعت، احمد، لغات تاريخيه و جغرافيه،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سركيس، يوسف اليان، معجم المطبوعات العربية والمعربة،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ابن حجر عسقلانى، احمد بن على، الدرر الكامنة فى اعيان المائة الثامنه،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ابوالفداء، اسماعيل بن على بن معالى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حمصى، از محدّثين قرن هشتم عامّه مى باشد كه صحيح بخارى را از ابوالعباس ابن الشحنه خوانده و روايت مى كند و بعضى از مشاهير محدّثين نيز از وى روايت </w:t>
      </w:r>
    </w:p>
    <w:p>
      <w:pPr>
        <w:pStyle w:val="BookText"/>
        <w:rPr/>
      </w:pPr>
      <w:r>
        <w:rPr>
          <w:rFonts w:ascii="IRNazanin" w:hAnsi="IRNazanin" w:eastAsia="IRNazanin"/>
          <w:color w:val="111111"/>
          <w:sz w:val="28"/>
          <w:sz w:val="28"/>
          <w:szCs w:val="28"/>
          <w:rtl w:val="true"/>
          <w:lang w:bidi="fa-IR"/>
        </w:rPr>
        <w:t>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حدود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احمد بن على، الدرر الكامنة فى اعيان المائة الثامنه،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ابوالفداء، اسماعيل بن عمر بن كثير قرشى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كثير، اسماعيل بن عمر</w:t>
      </w:r>
    </w:p>
    <w:p>
      <w:pPr>
        <w:pStyle w:val="BookText"/>
        <w:rPr/>
      </w:pPr>
      <w:r>
        <w:rPr>
          <w:rFonts w:eastAsia="Times New Roman" w:cs="Times New Roman" w:ascii="Times New Roman" w:hAnsi="Times New Roman"/>
          <w:color w:val="111111"/>
          <w:sz w:val="28"/>
          <w:szCs w:val="28"/>
          <w:lang w:val="en-US" w:bidi="en-US"/>
        </w:rPr>
        <w:t>3688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ابوفراس حمدانى، حارث </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ابى العلاء سعيد بن حمدان بن حمدون،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ابوفراس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امراى آل حمدان و از بنى اعمام سيف الدوله و ناصرالدولۀ حمدانى، كه در تحت عنوان ناصرالدوله به شرح حال اجمالى ايشان اشاره نموديم،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حمدان در زمان خلافت بنى عباس در موصل و ديار ربيعه امارت و رياست داشتند و ابوفراس از اعاظم ادبا و شعرا و در علم و فضل و ادب و كرم و مجدت و شجاعت و شعر و بلاغت و عقل و فراست و كياست و فطانت وحيد عصر خود، در دقّت حكيمانه و عزت ملوكانه يگانۀ زمانه، اشعار او در سهولت و حلاوت و جودت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بن عباد گويد كه فن شعر به ملكى ابتدا شده و با ملكى ديگر خاتمه يافت و همانا مراد امرؤالقيس و ابوفراس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متنبّى با آن همه جلالت شعرى، فضل و كمال ابوفراس را تصديق كرده و حامى و طرفدار وى بود و به دعوى برابرى با وى جرئت نمى نمود، بلكه به خودش ترجيح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الدولۀ مذكور بسيار محترمش داشته و در تمامى غزوات خود مصاحبش مى كرد و در كارهاى داخلى خود خليفه اش مى نمود تا آنكه ابوفراس در يكى از غزوات روم از رانش زخم دار و اسير خصم شد و به قسطنطنيّه اش بردند و اشعار بسيارى دربارۀ اسارت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فاصلۀ چهار سال مستخلص شده و به وطن خود عودت نمود تا بعد از وفات سيف الدوله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ابوفراس و خواهرزاده اش، ابوالمعالى پسر سيف الدوله، اختلاف كلمه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ابوفراس به فاصلۀ يك سال در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 يا كمتر از آن در حمص مقتول و سرش از بدن جدا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همچنان در روى خاك ماند تا آنكه بعضى از اعراب آمده و دفن و كفنش نمودند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خلّكان گويد كه مادرش، سخينه، بعد از استماع اين قضيه چشم هاى خود را بركند يا آنكه لطمه به صورتش زد تا چشم هايش فروريخت؛ چنانچه در حق مادر محمد بن </w:t>
      </w:r>
    </w:p>
    <w:p>
      <w:pPr>
        <w:pStyle w:val="BookText"/>
        <w:rPr/>
      </w:pPr>
      <w:r>
        <w:rPr>
          <w:rFonts w:ascii="IRNazanin" w:hAnsi="IRNazanin" w:eastAsia="IRNazanin"/>
          <w:color w:val="111111"/>
          <w:sz w:val="28"/>
          <w:sz w:val="28"/>
          <w:szCs w:val="28"/>
          <w:rtl w:val="true"/>
          <w:lang w:bidi="fa-IR"/>
        </w:rPr>
        <w:t>ابى بكر نيز گويند كه بعد از شنيدن خبر شهادت پسر، از كثرت غصه و غضب، خون از پستان هايش جارى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كيفيت موت يا قتل ابوفراس و مدفن او اقوال ارباب سير مختلف مى باشد؛ در آثار عجم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ابوفراس در قسطنطنيّه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سعيد، نيز در ماه رجب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غيبت صغرى به دست برادرزادۀ خود، ناصرالدوله، در موصل مقتول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ابوفراس نوعاً در حماسه و مباهات بوده و در مدايح اهل بيت عصمت عليهم السلام نيز قصايد بسيارى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از شعراى اهل بيتش شمرده و بسيارى از اشعارش در يتيمة الدّهر ثعالبى مذكور و ديوان او دو مرتبه در بيروت چاپ و از ابيات بعضى از قصايد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خير فى دفع الردىٰ بمذلة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ردّها يوما بسوئته عمرو</w:t>
      </w:r>
    </w:p>
    <w:p>
      <w:pPr>
        <w:pStyle w:val="BookText"/>
        <w:rPr/>
      </w:pPr>
      <w:r>
        <w:rPr>
          <w:rFonts w:ascii="IRNazanin" w:hAnsi="IRNazanin" w:eastAsia="IRNazanin"/>
          <w:color w:val="111111"/>
          <w:sz w:val="28"/>
          <w:sz w:val="28"/>
          <w:szCs w:val="28"/>
          <w:rtl w:val="true"/>
          <w:lang w:bidi="fa-IR"/>
        </w:rPr>
        <w:t>اين، اشاره به حيلۀ عمرو بن عاص است كه در صفّين با كشف عورتين نفس خود را از حملۀ مرتضويّه مستخلص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قصيدۀ ميميۀ او، كه به شافيه معروف و در مناقب و مظلوميّت اهل بيت رسالت عليه السلام و ظلم بنى عباس و هجو ايشان انشا كرده و تشفى نموده و حاوى پنجاه وچهار بيت است، در نهايت شهرت و داراى تمام فصاحت و بلاغت بوده و از ابيات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 مهتضم، والدين مخترم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فيىُ‌ء آل رسول الله مقتسم</w:t>
      </w:r>
    </w:p>
    <w:p>
      <w:pPr>
        <w:pStyle w:val="BookText"/>
        <w:rPr/>
      </w:pPr>
      <w:r>
        <w:rPr>
          <w:rFonts w:ascii="Amiri" w:hAnsi="Amiri" w:eastAsia="Amiri" w:cs="Amiri"/>
          <w:color w:val="111111"/>
          <w:sz w:val="28"/>
          <w:sz w:val="28"/>
          <w:szCs w:val="28"/>
          <w:rtl w:val="true"/>
          <w:lang w:bidi="ar-SA"/>
        </w:rPr>
        <w:t xml:space="preserve">يا للرجال اما للّه 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الطغاة و ما للدين منتقم</w:t>
      </w:r>
    </w:p>
    <w:p>
      <w:pPr>
        <w:pStyle w:val="BookText"/>
        <w:rPr/>
      </w:pPr>
      <w:r>
        <w:rPr>
          <w:rFonts w:ascii="Amiri" w:hAnsi="Amiri" w:eastAsia="Amiri" w:cs="Amiri"/>
          <w:color w:val="111111"/>
          <w:sz w:val="28"/>
          <w:sz w:val="28"/>
          <w:szCs w:val="28"/>
          <w:rtl w:val="true"/>
          <w:lang w:bidi="ar-SA"/>
        </w:rPr>
        <w:t xml:space="preserve">بنو عليّ رعايا فى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والامر يملكه النسوان والخدم</w:t>
      </w:r>
    </w:p>
    <w:p>
      <w:pPr>
        <w:pStyle w:val="BookText"/>
        <w:rPr/>
      </w:pPr>
      <w:r>
        <w:rPr>
          <w:rFonts w:ascii="Amiri" w:hAnsi="Amiri" w:eastAsia="Amiri" w:cs="Amiri"/>
          <w:color w:val="111111"/>
          <w:sz w:val="28"/>
          <w:sz w:val="28"/>
          <w:szCs w:val="28"/>
          <w:rtl w:val="true"/>
          <w:lang w:bidi="ar-SA"/>
        </w:rPr>
        <w:t xml:space="preserve">فالارض الاعلى ملاكها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 الاعلى اربابها ديم</w:t>
      </w:r>
    </w:p>
    <w:p>
      <w:pPr>
        <w:pStyle w:val="BookText"/>
        <w:rPr/>
      </w:pPr>
      <w:r>
        <w:rPr>
          <w:rFonts w:ascii="Amiri" w:hAnsi="Amiri" w:eastAsia="Amiri" w:cs="Amiri"/>
          <w:color w:val="111111"/>
          <w:sz w:val="28"/>
          <w:sz w:val="28"/>
          <w:szCs w:val="28"/>
          <w:rtl w:val="true"/>
          <w:lang w:bidi="ar-SA"/>
        </w:rPr>
        <w:t xml:space="preserve">قام النبى صلى الله عليه و آله لها يوم الغدير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يشهد والاملاك والامم</w:t>
      </w:r>
    </w:p>
    <w:p>
      <w:pPr>
        <w:pStyle w:val="BookText"/>
        <w:rPr/>
      </w:pPr>
      <w:r>
        <w:rPr>
          <w:rFonts w:ascii="Amiri" w:hAnsi="Amiri" w:eastAsia="Amiri" w:cs="Amiri"/>
          <w:color w:val="111111"/>
          <w:sz w:val="28"/>
          <w:sz w:val="28"/>
          <w:szCs w:val="28"/>
          <w:rtl w:val="true"/>
          <w:lang w:bidi="ar-SA"/>
        </w:rPr>
        <w:t xml:space="preserve">انى ابيت قليل النوم ارقنى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يصارع فيه الهم والهمم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اواخر شروح بسيارى بر آن نوشته شده و يك شرح آن، كه در ايران به نام شرح شافيه به طبع رسيده، از سيد ابوجعفر محمد بن اميرالحاج حسين حسينى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ابراهيم بن يحيى عاملى، كه شرح حالش را در باب اوّل به عنوان عاملى، شيخ ابراهيم بن يحيى نگارش داده ايم، تمامى اين قصيده را تخميس كرده و در منن الرّحمن شيخ جعفر نقدى سابق الذكر بالتمام منقول و ما هم در شرح حال شيخ ابراهيم مذكور تخميس سه بيت آن را نقل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در عهد خلافت بنى عباس و تسلط ايشان بعد از انشاى اين قصيده وارد بغداد شد و به جهت تسلّطى كه ايشان داشته اند، امر كرد كه پانصد يا </w:t>
      </w:r>
    </w:p>
    <w:p>
      <w:pPr>
        <w:pStyle w:val="BookText"/>
        <w:rPr/>
      </w:pPr>
      <w:r>
        <w:rPr>
          <w:rFonts w:ascii="IRNazanin" w:hAnsi="IRNazanin" w:eastAsia="IRNazanin"/>
          <w:color w:val="111111"/>
          <w:sz w:val="28"/>
          <w:sz w:val="28"/>
          <w:szCs w:val="28"/>
          <w:rtl w:val="true"/>
          <w:lang w:bidi="fa-IR"/>
        </w:rPr>
        <w:t>بيشتر شمشيردار با شمشيرهاى عريان در پشت سرش صف كشيدند؛ پس در لشكرگاه به آواز بلند همين قصيده را فروخوانده و از دروازۀ ديگر بغداد خارج شد و نيز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واللّه ما اقصرتُ فى طلب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كان الدهر عنى غافل</w:t>
      </w:r>
    </w:p>
    <w:p>
      <w:pPr>
        <w:pStyle w:val="BookText"/>
        <w:rPr/>
      </w:pPr>
      <w:r>
        <w:rPr>
          <w:rFonts w:ascii="Amiri" w:hAnsi="Amiri" w:eastAsia="Amiri" w:cs="Amiri"/>
          <w:color w:val="111111"/>
          <w:sz w:val="28"/>
          <w:sz w:val="28"/>
          <w:szCs w:val="28"/>
          <w:rtl w:val="true"/>
          <w:lang w:bidi="ar-SA"/>
        </w:rPr>
        <w:t xml:space="preserve">تدافعني الايام عما ارومه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دفع الدين الغريم المماطل</w:t>
      </w:r>
    </w:p>
    <w:p>
      <w:pPr>
        <w:pStyle w:val="BookText"/>
        <w:rPr/>
      </w:pPr>
      <w:r>
        <w:rPr>
          <w:rFonts w:ascii="Amiri" w:hAnsi="Amiri" w:eastAsia="Amiri" w:cs="Amiri"/>
          <w:color w:val="111111"/>
          <w:sz w:val="28"/>
          <w:sz w:val="28"/>
          <w:szCs w:val="28"/>
          <w:rtl w:val="true"/>
          <w:lang w:bidi="ar-SA"/>
        </w:rPr>
        <w:t xml:space="preserve">خليلي شد الىٰ على ناقتيكما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بدا شيب من الفجر ناصل</w:t>
      </w:r>
    </w:p>
    <w:p>
      <w:pPr>
        <w:pStyle w:val="BookText"/>
        <w:rPr/>
      </w:pPr>
      <w:r>
        <w:rPr>
          <w:rFonts w:ascii="Amiri" w:hAnsi="Amiri" w:eastAsia="Amiri" w:cs="Amiri"/>
          <w:color w:val="111111"/>
          <w:sz w:val="28"/>
          <w:sz w:val="28"/>
          <w:szCs w:val="28"/>
          <w:rtl w:val="true"/>
          <w:lang w:bidi="ar-SA"/>
        </w:rPr>
        <w:t xml:space="preserve">و ما كل طلاب من الناس 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 سيّار الى المجد واصل</w:t>
      </w:r>
    </w:p>
    <w:p>
      <w:pPr>
        <w:pStyle w:val="BookText"/>
        <w:rPr/>
      </w:pPr>
      <w:r>
        <w:rPr>
          <w:rFonts w:ascii="Amiri" w:hAnsi="Amiri" w:eastAsia="Amiri" w:cs="Amiri"/>
          <w:color w:val="111111"/>
          <w:sz w:val="28"/>
          <w:sz w:val="28"/>
          <w:szCs w:val="28"/>
          <w:rtl w:val="true"/>
          <w:lang w:bidi="ar-SA"/>
        </w:rPr>
        <w:t xml:space="preserve">و ما المرء الا حيث يجعل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انى لها فوق السماكين جاعل</w:t>
      </w:r>
    </w:p>
    <w:p>
      <w:pPr>
        <w:pStyle w:val="BookText"/>
        <w:rPr/>
      </w:pPr>
      <w:r>
        <w:rPr>
          <w:rFonts w:ascii="Amiri" w:hAnsi="Amiri" w:eastAsia="Amiri" w:cs="Amiri"/>
          <w:color w:val="111111"/>
          <w:sz w:val="28"/>
          <w:sz w:val="28"/>
          <w:szCs w:val="28"/>
          <w:rtl w:val="true"/>
          <w:lang w:bidi="ar-SA"/>
        </w:rPr>
        <w:t xml:space="preserve">اصاغرنا فى المكرمات اكابر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اواخرنا فى المأثرات اوائل</w:t>
      </w:r>
    </w:p>
    <w:p>
      <w:pPr>
        <w:pStyle w:val="BookText"/>
        <w:rPr/>
      </w:pPr>
      <w:r>
        <w:rPr>
          <w:rFonts w:ascii="Amiri" w:hAnsi="Amiri" w:eastAsia="Amiri" w:cs="Amiri"/>
          <w:color w:val="111111"/>
          <w:sz w:val="28"/>
          <w:sz w:val="28"/>
          <w:szCs w:val="28"/>
          <w:rtl w:val="true"/>
          <w:lang w:bidi="ar-SA"/>
        </w:rPr>
        <w:t xml:space="preserve">اذا صلتُ صولا لم اجد لى مصاولا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قلت قولا لم اجد من يقاول</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لئن خلق الانام لحب كأس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مزمار و طنبور و عود</w:t>
      </w:r>
    </w:p>
    <w:p>
      <w:pPr>
        <w:pStyle w:val="BookText"/>
        <w:rPr/>
      </w:pPr>
      <w:r>
        <w:rPr>
          <w:rFonts w:ascii="Amiri" w:hAnsi="Amiri" w:eastAsia="Amiri" w:cs="Amiri"/>
          <w:color w:val="111111"/>
          <w:sz w:val="28"/>
          <w:sz w:val="28"/>
          <w:szCs w:val="28"/>
          <w:rtl w:val="true"/>
          <w:lang w:bidi="ar-SA"/>
        </w:rPr>
        <w:t xml:space="preserve">فلم يخلق بنو حمدان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لمجد او لبأس او لجود</w:t>
      </w:r>
    </w:p>
    <w:p>
      <w:pPr>
        <w:pStyle w:val="BookText"/>
        <w:rPr/>
      </w:pPr>
      <w:r>
        <w:rPr>
          <w:rFonts w:ascii="IRNazanin" w:hAnsi="IRNazanin" w:eastAsia="IRNazanin"/>
          <w:color w:val="111111"/>
          <w:sz w:val="28"/>
          <w:sz w:val="28"/>
          <w:szCs w:val="28"/>
          <w:rtl w:val="true"/>
          <w:lang w:bidi="fa-IR"/>
        </w:rPr>
        <w:t>نيز در مقام اخوّت و صداقت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او اخذك بالجفاء 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واثق منك بالوداد الصريح</w:t>
      </w:r>
    </w:p>
    <w:p>
      <w:pPr>
        <w:pStyle w:val="BookText"/>
        <w:rPr/>
      </w:pPr>
      <w:r>
        <w:rPr>
          <w:rFonts w:ascii="Amiri" w:hAnsi="Amiri" w:eastAsia="Amiri" w:cs="Amiri"/>
          <w:color w:val="111111"/>
          <w:sz w:val="28"/>
          <w:sz w:val="28"/>
          <w:szCs w:val="28"/>
          <w:rtl w:val="true"/>
          <w:lang w:bidi="ar-SA"/>
        </w:rPr>
        <w:t xml:space="preserve">فجميل العدو غير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قبيح الصديق غير قبيح</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فرصت شيرازى، محمدنصير، آثار عجم،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ابوفراس دمشقى، طراد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بديع دمشقى</w:t>
      </w:r>
    </w:p>
    <w:p>
      <w:pPr>
        <w:pStyle w:val="BookText"/>
        <w:rPr/>
      </w:pPr>
      <w:r>
        <w:rPr>
          <w:rFonts w:eastAsia="Times New Roman" w:cs="Times New Roman" w:ascii="Times New Roman" w:hAnsi="Times New Roman"/>
          <w:color w:val="111111"/>
          <w:sz w:val="28"/>
          <w:szCs w:val="28"/>
          <w:lang w:val="en-US" w:bidi="en-US"/>
        </w:rPr>
        <w:t>3689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ابوفراس عامرى، على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عامرى،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ابوفراس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شعراى عرب مى باشد كه در شام و عراق زيسته و ملوك عصر خود را مديحه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به زىّ اتراك افتاده و از اوست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فارق تجد عوضا عمَّن تفارقه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الارض و انصِبْ تلاقي الرشد فى النصب </w:t>
      </w:r>
      <w:bookmarkStart w:id="113" w:name="pg15942_166376"/>
    </w:p>
    <w:p>
      <w:pPr>
        <w:pStyle w:val="BookText"/>
        <w:rPr/>
      </w:pPr>
      <w:bookmarkEnd w:id="113"/>
      <w:r>
        <w:rPr>
          <w:rFonts w:ascii="Amiri" w:hAnsi="Amiri" w:eastAsia="Amiri" w:cs="Amiri"/>
          <w:color w:val="111111"/>
          <w:sz w:val="28"/>
          <w:sz w:val="28"/>
          <w:szCs w:val="28"/>
          <w:rtl w:val="true"/>
          <w:lang w:bidi="ar-SA"/>
        </w:rPr>
        <w:t xml:space="preserve">فالاسد لو لا فراق الغاب ما افترست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والسهم لو لا فراق القوس لم يصب</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موصل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ابوفراس، همام بن غالب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فرزدق</w:t>
      </w:r>
    </w:p>
    <w:p>
      <w:pPr>
        <w:pStyle w:val="BookText"/>
        <w:rPr/>
      </w:pPr>
      <w:r>
        <w:rPr>
          <w:rFonts w:ascii="IRNazanin" w:hAnsi="IRNazanin" w:eastAsia="IRNazanin"/>
          <w:color w:val="111111"/>
          <w:sz w:val="28"/>
          <w:sz w:val="28"/>
          <w:szCs w:val="28"/>
          <w:rtl w:val="true"/>
          <w:lang w:bidi="fa-IR"/>
        </w:rPr>
        <w:t xml:space="preserve">در روضات الجنّات ضمن شرح حال ابوفراس حمدانى فوق گويد كه اين كنيۀ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نبودن قرينه، منصرف به همين ابوفراس همام است و حارث حمدانى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از راه شگون و تفأل و يا تشبيه به همام بن غالب مى باشد، لكن مشهور و اقرب به صحت، عكس اين است؛ چنانچه در منتهى المقال هم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فرزدق را نيز به همين كنيۀ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مكنّى دارند، لكن معروف بدين كنيه ابوفراس شاعر حمدانى است و بعد از اين جمله به شرح حال ابوفراس حمدانى پرداخته است</w:t>
      </w:r>
      <w:r>
        <w:rPr>
          <w:rFonts w:eastAsia="IRNazanin" w:cs="IRNazanin"/>
          <w:color w:val="111111"/>
          <w:sz w:val="28"/>
          <w:szCs w:val="28"/>
          <w:rtl w:val="true"/>
          <w:lang w:bidi="fa-IR"/>
        </w:rPr>
        <w:t>.</w:t>
      </w:r>
    </w:p>
    <w:p>
      <w:pPr>
        <w:pStyle w:val="Heading3"/>
        <w:numPr>
          <w:ilvl w:val="2"/>
          <w:numId w:val="1"/>
        </w:numPr>
        <w:rPr/>
      </w:pPr>
      <w:bookmarkStart w:id="114" w:name="__RefHeading___Toc16128351_2142443653"/>
      <w:bookmarkStart w:id="115" w:name="_Toc39"/>
      <w:bookmarkEnd w:id="114"/>
      <w:r>
        <w:rPr>
          <w:rtl w:val="true"/>
        </w:rPr>
        <w:t>ابوالفرج</w:t>
      </w:r>
      <w:bookmarkEnd w:id="115"/>
    </w:p>
    <w:p>
      <w:pPr>
        <w:pStyle w:val="BookText"/>
        <w:rPr/>
      </w:pPr>
      <w:r>
        <w:rPr>
          <w:rFonts w:ascii="IRNazanin" w:hAnsi="IRNazanin" w:eastAsia="IRNazanin"/>
          <w:color w:val="111111"/>
          <w:sz w:val="28"/>
          <w:sz w:val="28"/>
          <w:szCs w:val="28"/>
          <w:rtl w:val="true"/>
          <w:lang w:bidi="fa-IR"/>
        </w:rPr>
        <w:t>ابوالفرج</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ابوالفرج اصفهانى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ابوالفرج، على بن حسين</w:t>
      </w:r>
    </w:p>
    <w:p>
      <w:pPr>
        <w:pStyle w:val="BookText"/>
        <w:rPr/>
      </w:pPr>
      <w:r>
        <w:rPr>
          <w:rFonts w:eastAsia="Times New Roman" w:cs="Times New Roman" w:ascii="Times New Roman" w:hAnsi="Times New Roman"/>
          <w:color w:val="111111"/>
          <w:sz w:val="28"/>
          <w:szCs w:val="28"/>
          <w:lang w:val="en-US" w:bidi="en-US"/>
        </w:rPr>
        <w:t>3690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ابوالفرج 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مشاهير شعراى نامى ايرانى قرن پنجم هجرى عهد سلطان ابراهيم بن مسعود، نهمين سلطان غزنوى </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نديم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رويّۀ عجيب خاص و سبك مخصوصى داشته و حكيم انورى هم پيرو طرز وى بود و از اشعار ابوالفرج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نوروز جوان كرد بدل پير و جوان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جوانى است زمين را و زمان را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مرغ از طلب دانه فروماند كه دانه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خاك همى سبز كند روى مكان را </w:t>
      </w:r>
    </w:p>
    <w:p>
      <w:pPr>
        <w:pStyle w:val="BookText"/>
        <w:rPr/>
      </w:pPr>
      <w:r>
        <w:rPr>
          <w:rFonts w:ascii="IRNazanin" w:hAnsi="IRNazanin" w:eastAsia="IRNazanin"/>
          <w:color w:val="111111"/>
          <w:sz w:val="28"/>
          <w:sz w:val="28"/>
          <w:szCs w:val="28"/>
          <w:rtl w:val="true"/>
          <w:lang w:bidi="fa-IR"/>
        </w:rPr>
        <w:t xml:space="preserve">بگرفت شكوفه به چمن رهگذر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كه ستاره بكند كاهكشان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 وفات ابوالفرج به دست نيامد و ظاهراً نام اصلى اش نيز همين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به رونه يكى از دهات نيشابور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سنجرى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سنجرى، ابوالفرج</w:t>
      </w:r>
    </w:p>
    <w:p>
      <w:pPr>
        <w:pStyle w:val="BookText"/>
        <w:rPr/>
      </w:pPr>
      <w:r>
        <w:rPr>
          <w:rFonts w:eastAsia="Times New Roman" w:cs="Times New Roman" w:ascii="Times New Roman" w:hAnsi="Times New Roman"/>
          <w:color w:val="111111"/>
          <w:sz w:val="28"/>
          <w:szCs w:val="28"/>
          <w:lang w:val="en-US" w:bidi="en-US"/>
        </w:rPr>
        <w:t>3691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ابوالفرج طبيب، صاعد بن يحيى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بغدادى، ابوالفرج يا ابوالكرم الكنيه، نصرانى المذهب، امين الدولة اللّقب، از متميزين اطبّاى اوايل قرن هفتم هجرى عهد ناصر لدين اللّه، سى وچهارمين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باشد كه به حسن معالجه و اصابت در امور طبابت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در رديف اطبّاى ناصر بوده و اخيراً به همه شان تقدّم يافت؛ عاقبت در سال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مقتول گرديد و تفصيل آن خارج از وضع اين كتاب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ابوالفرج طبيب، بن يعقوب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اسحاق نصرانى،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فلاسفه و فحول اطبّاى عرب اواخر قرن هفتم هجرت مى باشد كه طب و فلسفه و فنون متداولۀ ديگر را نزد ابن ابى اصيبعه و ديگر اكابر وقت تكميل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 فلسفه مهارتى بى نهايت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دمشق و مواضع ديگر مشغول طبابت بوده و در اعمال طبّى جديّت وافى مى نمود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الغرض؛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جلد سوم قانون ابن سينا؛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 كه شش مجلد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الاشارات؛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فصول بقراط؛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كليات القانون؛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فى صناعة الجراح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يك نسخه از اين كتاب به رقم </w:t>
      </w:r>
      <w:r>
        <w:rPr>
          <w:rFonts w:eastAsia="IRNazanin" w:cs="IRNazanin"/>
          <w:color w:val="111111"/>
          <w:sz w:val="28"/>
          <w:szCs w:val="28"/>
          <w:lang w:bidi="fa-IR"/>
        </w:rPr>
        <w:t>2181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خزانۀ بانگى فور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المباحث المغربيّة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درگذشت و ظاهراً نام اصلى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سامى، شمس الدين، قاموس الأعلام،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فيلسوف الدوله، عبدالحسين، مطرح الأنظار فى تراجم اطباء الاعصار والامصار،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ابوالفرج، على بن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هيثم يا محمد بن احمد بن هيثم بن عبدالرحمان بن مروان بن عبدالله بن مروان حمار، اموى مروانى النّسب، شيعى زيدى المذهب، ابوالفرج الكنيه، اصفهانى الولادة والشهره، بغدادى المدفن والنشأه، اديب نحوى كاتب شاعر ماهر مورّخ حافظ نسّابه، از خواص اصحاب وزير مهلبى، از مشاهير ادبا و مورّخين و مصنّفين، بلكه به تصديق بعضى از ارباب سير، از رجال دنيا 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تبحّر و توسّع وى كه در ادبيّات و نحو و لغت و تواريخ و سير و انساب و غزوات و وقايع عمومى و طب و نجوم و حديث و مانند آنها داشته، اكثر اخبار و اشعار و احاديث و انساب را با سندهاى آنها و اسامى قائلين و ناقلين آنها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اينكه اموى النسب و بنابر مشهور از احفاد مروان حمار، آخرين خليفۀ اموى و يا به قول ابن النديم، از نسل دهمين ايشان، هشام بن عبدالملك بوده، مذهب شيعى زيدى را داشته و به همين جهت، از عجايبش مى شمارند كه شيعى بودن بنى اميّه بسيار نادر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تأليفات طريفۀ ابوالفرج را تذكّر مى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 الغرباء من اهل الفضل والادب؛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جحظة البرمكى؛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الطّفيليين؛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الاماء والمماليك؛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اعيان الفرس؛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چاپ شده و اشهر و انفع و اكمل و اجمع تأليفات ابوالفرج، به اتفاق اهل فن در موضوع خود بى نظير بوده و در پنجاه سال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بن عبّاد كه در مسافرت هاى خود ده يا سى بار شتر از كتب ادبيّۀ متنوعه به همراهى خود مى برد، بعد از تأليف كتاب اغانى از حمل آن كتاب ها مستغنى شده و مى گفته است كه جز كتاب اغانى با هيچ يك از يك صد و هفده هزار كتاب كه در كتابخانه دارم، انسى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بعد از پايان تأليف، اهداء حضور سيف الدولۀ حمدانى، كه شرح حالش را ضمن شرح حال برادرش، ناصرالدوله، نگارش داده ايم، نمود و به انعام هزار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دينارى معادل يك اشرفى طلاى هيجده نخودى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بن عبّاد بعد از استماع اين قضيه گفت كه سيف الدوله تقصير كرده است و ابوالفرج شايستۀ اضعاف آن بود، زيرا كه اين كتاب او مشحون مى باشد از منتخبات محاسن و غرايب و محل استفادۀ ملوك و عالم و عابد و كاتب و منشى و اديب و عموم طبقات مردم است و در جمع و تأليف و</w:t>
      </w:r>
    </w:p>
    <w:p>
      <w:pPr>
        <w:pStyle w:val="BookText"/>
        <w:rPr/>
      </w:pPr>
      <w:r>
        <w:rPr>
          <w:rFonts w:ascii="IRNazanin" w:hAnsi="IRNazanin" w:eastAsia="IRNazanin"/>
          <w:color w:val="111111"/>
          <w:sz w:val="28"/>
          <w:sz w:val="28"/>
          <w:szCs w:val="28"/>
          <w:rtl w:val="true"/>
          <w:lang w:bidi="fa-IR"/>
        </w:rPr>
        <w:t>حسن ترتيب و نظم و نسق گوى سبق از ديگران ربوده و عضدالدوله هم سفراً و حضراً از خودش دور نمى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 الصاحب ملخّصاً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الاماء الشّواعر؛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النّسب؛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الاطبّاء؛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التّجّار؛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التّنزيل فى اميرالمؤمنين عليه السلام؛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الخمارين والخمارات؛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الغلمان المغنين؛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الاغانى؛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آل ابى طالب يا مقاتل الطّالبيّين و اخبارهم 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الاعلام گويد كه ابوالفرج به نام بنى اميّۀ اندلس، كه در آن اوان در اندلس حكومت داشته اند، كتاب هاى بسيارى تأليف و به طور نهانى به ايشان فرستاده و به انعامات ايشان نائل آمده است و چند فقره كتاب ايّام العرب و تعديل و جمهره و غلمان و پنج كتاب نسب بنى تغلب و بنى شيبان و بنى عبدشمس و بنى كلاب و بنى المهالبه را نيز از همين كتاب هاى مرسوله به اندلس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وفات ابوالفرج به سال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سيصد و شصت و اند از هجرت در بغداد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ابوالفرج قزوينى، محمد بن ابى عمران موسى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كاتب قزوينى، از علماى اماميّۀ قرن پنجم هجرت مى باشد كه ثقه و صحيح الروايه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الرّدّ على الاسماعيليّة؛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الموجز المختصر من الفاظ سيّد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وفاتش معلوم نبوده و 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كه اين شيخ را ديدم، ولكن اتفاق نيفتاد كه چيزى از او استماع كرده باشم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القسم الثاني، 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10270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116" w:name="pg15942_166380"/>
    </w:p>
    <w:p>
      <w:pPr>
        <w:pStyle w:val="BookText"/>
        <w:rPr/>
      </w:pPr>
      <w:bookmarkEnd w:id="116"/>
      <w:r>
        <w:rPr>
          <w:rFonts w:ascii="Amiri" w:hAnsi="Amiri" w:eastAsia="Amiri" w:cs="Amiri"/>
          <w:color w:val="111111"/>
          <w:sz w:val="28"/>
          <w:sz w:val="28"/>
          <w:szCs w:val="28"/>
          <w:rtl w:val="true"/>
          <w:lang w:bidi="ar-SA"/>
        </w:rPr>
        <w:t xml:space="preserve">ابوالفرج، ابن القف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ابوالفرج طبيب، بن يعقوب</w:t>
      </w:r>
    </w:p>
    <w:p>
      <w:pPr>
        <w:pStyle w:val="BookText"/>
        <w:rPr/>
      </w:pPr>
      <w:r>
        <w:rPr>
          <w:rFonts w:ascii="IRNazanin" w:hAnsi="IRNazanin" w:eastAsia="IRNazanin"/>
          <w:color w:val="111111"/>
          <w:sz w:val="28"/>
          <w:sz w:val="28"/>
          <w:szCs w:val="28"/>
          <w:rtl w:val="true"/>
          <w:lang w:bidi="fa-IR"/>
        </w:rPr>
        <w:t xml:space="preserve">ابوالفضائل، احمد بن موسى بن جعفر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طاووس، احمد بن موسى بن جعفر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ابوالفضائل، محمد بن على ابى الحسين</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ابوفضاله، ثابت بنانى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Heading3"/>
        <w:numPr>
          <w:ilvl w:val="2"/>
          <w:numId w:val="1"/>
        </w:numPr>
        <w:rPr/>
      </w:pPr>
      <w:bookmarkStart w:id="117" w:name="__RefHeading___Toc16128353_2142443653"/>
      <w:bookmarkStart w:id="118" w:name="_Toc40"/>
      <w:bookmarkEnd w:id="117"/>
      <w:r>
        <w:rPr>
          <w:rtl w:val="true"/>
        </w:rPr>
        <w:t>ابوالفضل</w:t>
      </w:r>
      <w:bookmarkEnd w:id="118"/>
    </w:p>
    <w:p>
      <w:pPr>
        <w:pStyle w:val="BookText"/>
        <w:rPr/>
      </w:pPr>
      <w:r>
        <w:rPr>
          <w:rFonts w:ascii="IRNazanin" w:hAnsi="IRNazanin" w:eastAsia="IRNazanin"/>
          <w:color w:val="111111"/>
          <w:sz w:val="28"/>
          <w:sz w:val="28"/>
          <w:szCs w:val="28"/>
          <w:rtl w:val="true"/>
          <w:lang w:bidi="fa-IR"/>
        </w:rPr>
        <w:t>ابوالفضل</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3695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ابوالفضل، محمد بن حسن </w:t>
      </w:r>
      <w:r>
        <w:rPr>
          <w:rFonts w:eastAsia="IRNazanin" w:cs="IRNazanin"/>
          <w:color w:val="111111"/>
          <w:sz w:val="28"/>
          <w:szCs w:val="28"/>
          <w:rtl w:val="true"/>
          <w:lang w:bidi="fa-IR"/>
        </w:rPr>
        <w:t xml:space="preserve">(... -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ختّلى،</w:t>
      </w:r>
      <w:r>
        <w:rPr>
          <w:rStyle w:val="FootnoteAnchor"/>
          <w:rtl w:val="true"/>
        </w:rPr>
        <w:footnoteReference w:id="41"/>
      </w:r>
      <w:r>
        <w:rPr>
          <w:rFonts w:ascii="IRNazanin" w:hAnsi="IRNazanin" w:eastAsia="IRNazanin"/>
          <w:color w:val="111111"/>
          <w:sz w:val="28"/>
          <w:sz w:val="28"/>
          <w:szCs w:val="28"/>
          <w:rtl w:val="true"/>
          <w:lang w:bidi="fa-IR"/>
        </w:rPr>
        <w:t>از مشاهير عرفاى قرن پنجم هجرى عهد غزنويان مى باشد كه در خراسان مشهور، در حديث و تفسير قرآن مجيد نيز بهره ور، كراماتى بدو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متصوفه نپوشيده و بسيار باهيبت و كسى را قدرت حرف زدن در پيش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درگذشته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مراصد الاطّلاع،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ابوالفضل، محمد بن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حسن، ابوالفضل الكنيه، سرخسى الولادة والوفاة والنشأه، از كبار عرفاى اواخر قرن چهارم هجرى مى باشد كه همواره منزوى، با زهد و ورع و تقوا موصوف، مريد شيخ ابونصر سراج عبدالله بن على سابق الذكر، پير و مرشد عارف كامل، شيخ ابوسعيد ابوالخير سابق الذكر،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هر وقتى كه ابوسعيد را حالت انقباض و دل گرفتگى عارض مى شد، با مريدان خود سر قبر ابوالفضل مى رفت و آن حال انقباض مبدّل به </w:t>
      </w:r>
      <w:bookmarkStart w:id="119" w:name="pg15942_166381"/>
    </w:p>
    <w:p>
      <w:pPr>
        <w:pStyle w:val="BookText"/>
        <w:rPr/>
      </w:pPr>
      <w:bookmarkEnd w:id="119"/>
      <w:r>
        <w:rPr>
          <w:rFonts w:ascii="IRNazanin" w:hAnsi="IRNazanin" w:eastAsia="IRNazanin"/>
          <w:color w:val="111111"/>
          <w:sz w:val="28"/>
          <w:sz w:val="28"/>
          <w:szCs w:val="28"/>
          <w:rtl w:val="true"/>
          <w:lang w:bidi="fa-IR"/>
        </w:rPr>
        <w:t>انبساط مى گرديد؛ نيز هر مريدى كه تمنّاى گشايشى داشته و يا انديشۀ حج به سرش مى افتاد، به امر او سر قبر ابوالفضل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طوافش كرده، فاتحه مى خواند و مرامش حاصل مى شد و خود ابوسعيد اين بيت را مكرّر مى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معدن شادى است اين يا منبع جود و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قبلۀ ما روى يار و قبلۀ هركس حرم</w:t>
      </w:r>
    </w:p>
    <w:p>
      <w:pPr>
        <w:pStyle w:val="BookText"/>
        <w:rPr/>
      </w:pPr>
      <w:r>
        <w:rPr>
          <w:rFonts w:ascii="IRNazanin" w:hAnsi="IRNazanin" w:eastAsia="IRNazanin"/>
          <w:color w:val="111111"/>
          <w:sz w:val="28"/>
          <w:sz w:val="28"/>
          <w:szCs w:val="28"/>
          <w:rtl w:val="true"/>
          <w:lang w:bidi="fa-IR"/>
        </w:rPr>
        <w:t xml:space="preserve">وفات ابوالفضل به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بلدۀ سرخس سابق 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ابوالفضل مورخ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فيضى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ابوفكيهه، افلح يا يسار</w:t>
      </w:r>
    </w:p>
    <w:p>
      <w:pPr>
        <w:pStyle w:val="BookText"/>
        <w:rPr/>
      </w:pPr>
      <w:r>
        <w:rPr>
          <w:rFonts w:ascii="Amiri" w:hAnsi="Amiri" w:eastAsia="Amiri" w:cs="Amiri"/>
          <w:color w:val="111111"/>
          <w:sz w:val="28"/>
          <w:sz w:val="28"/>
          <w:szCs w:val="28"/>
          <w:rtl w:val="true"/>
          <w:lang w:bidi="ar-SA"/>
        </w:rPr>
        <w:t>صحابى آزادكردۀ صفوان بن اميۀ صحابى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ابوالفوارس، امير حسن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الأعوج</w:t>
      </w:r>
    </w:p>
    <w:p>
      <w:pPr>
        <w:pStyle w:val="BookText"/>
        <w:rPr/>
      </w:pPr>
      <w:r>
        <w:rPr>
          <w:rFonts w:ascii="Amiri" w:hAnsi="Amiri" w:eastAsia="Amiri" w:cs="Amiri"/>
          <w:color w:val="111111"/>
          <w:sz w:val="28"/>
          <w:sz w:val="28"/>
          <w:szCs w:val="28"/>
          <w:rtl w:val="true"/>
          <w:lang w:bidi="ar-SA"/>
        </w:rPr>
        <w:t xml:space="preserve">ابوالفوارس، حسين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الخازن، حسين بن على بن حسين</w:t>
      </w:r>
    </w:p>
    <w:p>
      <w:pPr>
        <w:pStyle w:val="BookText"/>
        <w:rPr/>
      </w:pPr>
      <w:r>
        <w:rPr>
          <w:rFonts w:ascii="Amiri" w:hAnsi="Amiri" w:eastAsia="Amiri" w:cs="Amiri"/>
          <w:color w:val="111111"/>
          <w:sz w:val="28"/>
          <w:sz w:val="28"/>
          <w:szCs w:val="28"/>
          <w:rtl w:val="true"/>
          <w:lang w:bidi="ar-SA"/>
        </w:rPr>
        <w:t xml:space="preserve">ابوالفوارس، سعد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حيص بيص</w:t>
      </w:r>
    </w:p>
    <w:p>
      <w:pPr>
        <w:pStyle w:val="BookText"/>
        <w:rPr/>
      </w:pPr>
      <w:r>
        <w:rPr>
          <w:rFonts w:ascii="Amiri" w:hAnsi="Amiri" w:eastAsia="Amiri" w:cs="Amiri"/>
          <w:color w:val="111111"/>
          <w:sz w:val="28"/>
          <w:sz w:val="28"/>
          <w:szCs w:val="28"/>
          <w:rtl w:val="true"/>
          <w:lang w:bidi="ar-SA"/>
        </w:rPr>
        <w:t xml:space="preserve">ابوفيد، مؤرج بن عمرو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سدوسى، مؤرج بن عمرو</w:t>
      </w:r>
    </w:p>
    <w:p>
      <w:pPr>
        <w:pStyle w:val="BookText"/>
        <w:rPr/>
      </w:pPr>
      <w:r>
        <w:rPr>
          <w:rFonts w:ascii="Amiri" w:hAnsi="Amiri" w:eastAsia="Amiri" w:cs="Amiri"/>
          <w:color w:val="111111"/>
          <w:sz w:val="28"/>
          <w:sz w:val="28"/>
          <w:szCs w:val="28"/>
          <w:rtl w:val="true"/>
          <w:lang w:bidi="ar-SA"/>
        </w:rPr>
        <w:t xml:space="preserve">ابوالفيض، ثوبان يا فيض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ذوالنون مصرى</w:t>
      </w:r>
    </w:p>
    <w:p>
      <w:pPr>
        <w:pStyle w:val="BookText"/>
        <w:rPr/>
      </w:pPr>
      <w:r>
        <w:rPr>
          <w:rFonts w:ascii="Amiri" w:hAnsi="Amiri" w:eastAsia="Amiri" w:cs="Amiri"/>
          <w:color w:val="111111"/>
          <w:sz w:val="28"/>
          <w:sz w:val="28"/>
          <w:szCs w:val="28"/>
          <w:rtl w:val="true"/>
          <w:lang w:bidi="ar-SA"/>
        </w:rPr>
        <w:t xml:space="preserve">ابوالفيض فيضى، بن شيخ مبارك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فيضى</w:t>
      </w:r>
    </w:p>
    <w:p>
      <w:pPr>
        <w:pStyle w:val="BookText"/>
        <w:rPr/>
      </w:pPr>
      <w:r>
        <w:rPr>
          <w:rFonts w:ascii="Amiri" w:hAnsi="Amiri" w:eastAsia="Amiri" w:cs="Amiri"/>
          <w:color w:val="111111"/>
          <w:sz w:val="28"/>
          <w:sz w:val="28"/>
          <w:szCs w:val="28"/>
          <w:rtl w:val="true"/>
          <w:lang w:bidi="ar-SA"/>
        </w:rPr>
        <w:t xml:space="preserve">ابوالفيض، محمد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زبيدى، محمد بن محمد بن عبدالرزاق</w:t>
      </w:r>
    </w:p>
    <w:p>
      <w:pPr>
        <w:pStyle w:val="Heading3"/>
        <w:numPr>
          <w:ilvl w:val="2"/>
          <w:numId w:val="1"/>
        </w:numPr>
        <w:rPr/>
      </w:pPr>
      <w:bookmarkStart w:id="120" w:name="__RefHeading___Toc16128355_2142443653"/>
      <w:bookmarkStart w:id="121" w:name="_Toc41"/>
      <w:bookmarkEnd w:id="120"/>
      <w:r>
        <w:rPr>
          <w:rtl w:val="true"/>
        </w:rPr>
        <w:t>ابوالقاسم</w:t>
      </w:r>
      <w:bookmarkEnd w:id="121"/>
    </w:p>
    <w:p>
      <w:pPr>
        <w:pStyle w:val="BookText"/>
        <w:rPr/>
      </w:pPr>
      <w:r>
        <w:rPr>
          <w:rFonts w:ascii="IRNazanin" w:hAnsi="IRNazanin" w:eastAsia="IRNazanin"/>
          <w:color w:val="111111"/>
          <w:sz w:val="28"/>
          <w:sz w:val="28"/>
          <w:szCs w:val="28"/>
          <w:rtl w:val="true"/>
          <w:lang w:bidi="fa-IR"/>
        </w:rPr>
        <w:t>ابوالقاسم</w:t>
      </w:r>
      <w:r>
        <w:rPr>
          <w:rStyle w:val="FootnoteAnchor"/>
          <w:rtl w:val="true"/>
        </w:rPr>
        <w:footnoteReference w:id="42"/>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ابوالقاسم، اسماعيل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ابوالقاسم دعبلى </w:t>
      </w:r>
    </w:p>
    <w:p>
      <w:pPr>
        <w:pStyle w:val="BookText"/>
        <w:rPr/>
      </w:pPr>
      <w:r>
        <w:rPr>
          <w:rFonts w:eastAsia="Times New Roman" w:cs="Times New Roman" w:ascii="Times New Roman" w:hAnsi="Times New Roman"/>
          <w:color w:val="111111"/>
          <w:sz w:val="28"/>
          <w:szCs w:val="28"/>
          <w:lang w:val="en-US" w:bidi="en-US"/>
        </w:rPr>
        <w:t>3697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ابوالقاسم، بشر ياسين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كبار مشايخ عرفاى اواخر قرن چهارم هجرى عهد سامانيان مى باشد كه در مولد و منشأ خود، شهر مهنه، از بلاد نيشابور مشغول ارشاد مردمان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ابوسعيد ابوالخير سابق الذكر از ميامن صحبت او به مقامات عالى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اشعار بسيارى در توحيد گفته كه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بى تو دمى قرار نتوانم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تو را شمار نتوانم كرد</w:t>
      </w:r>
    </w:p>
    <w:p>
      <w:pPr>
        <w:pStyle w:val="BookText"/>
        <w:rPr/>
      </w:pPr>
      <w:r>
        <w:rPr>
          <w:rFonts w:ascii="IRNazanin" w:hAnsi="IRNazanin" w:eastAsia="IRNazanin"/>
          <w:color w:val="111111"/>
          <w:sz w:val="28"/>
          <w:sz w:val="28"/>
          <w:szCs w:val="28"/>
          <w:rtl w:val="true"/>
          <w:lang w:bidi="fa-IR"/>
        </w:rPr>
        <w:t xml:space="preserve">گر بر تن من زبان شود هر مويى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شكر تو از هزار نتوانم كرد</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مذكور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ابوالقاسم، سيد جعفر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سيد حسين سيد جعفر كبير، خوانسارى، از اكابر علماى اماميۀ قرن سيزدهم هجرت مى باشد كه با ميرزاى قمى و صاحب رياض و نظاير ايشان معاصر بود و جدّ صاحب روضات الجنّات و در علم و فضل و زهد و ورع و تقوا و ديانت مقامى شامخ داشت، لكن از كثرت احتياط در دين و تحرّز از هوا و هوس نفسانى در تمامى عمر خود از امامت و رياست و فتوا و قضاوت كناره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خود را در رفع حوايج مضطرّين مصروف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و احراز و اوراد و قلم و مركب او نسبت به شفاى امراض و برآوردگى حاجات و اغراض اثر عجيبى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مراتب علميّه را نزد اكابر وقت من جمله والد معظّم خودش، كه از اساتيد ميرزاى قمى هم بوده،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او و سيد بحرالعلوم و صاحب رياض و سيد شهرستانى و ديگر اجلاّى وقت اجازۀ روايت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تأليفات ملا محسن فيض مأنوس و غالباً به كتاب وافى فيض و وسائل شيخ حرّ عاملى اعتماد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حواشى لطيفه بر بسيارى از كتب فقه و حديث نوشته و در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رحمت ايزدى پيوست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شرح حال محمدباقر خوانسارى، مؤلف روضات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ابوالقاسم، خلف بن عباس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زهراوى، خلف بن عباس</w:t>
      </w:r>
    </w:p>
    <w:p>
      <w:pPr>
        <w:pStyle w:val="BookText"/>
        <w:rPr/>
      </w:pPr>
      <w:r>
        <w:rPr>
          <w:rFonts w:eastAsia="Times New Roman" w:cs="Times New Roman" w:ascii="Times New Roman" w:hAnsi="Times New Roman"/>
          <w:color w:val="111111"/>
          <w:sz w:val="28"/>
          <w:szCs w:val="28"/>
          <w:lang w:val="en-US" w:bidi="en-US"/>
        </w:rPr>
        <w:t>3699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ابوالقاسم دعبلى، اسماعيل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على بن رزين بن عثمان بن عبدالرحمان بن عبدالله بن بديل بن ورقاء، خزاعى،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دعبلى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برادرزادۀ دعبل خزاعى سابق الذكر، از محدّثين شيعه، مقيم واسط، در كتب رجاليّه به ضعيف الحال و كذّاب و جعّال و مختلطالحديث و مختلّ‌الروايه موصوف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وفاتش معلوم نيست و در سال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پدر خود روايت كرده و شيخ طوسى نيز به واسطۀ استاد خود، شيخ هلال صفار، از وى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تاريخ الأئمّة و كتاب النّكاح از تأليفات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عثمان بن خمارتاش </w:t>
      </w:r>
      <w:r>
        <w:rPr>
          <w:rFonts w:eastAsia="IRNazanin" w:cs="IRNazanin"/>
          <w:color w:val="111111"/>
          <w:sz w:val="28"/>
          <w:szCs w:val="28"/>
          <w:rtl w:val="true"/>
          <w:lang w:bidi="fa-IR"/>
        </w:rPr>
        <w:t xml:space="preserve">(... -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هيتى، از مشاهير ادبا و شعراى عرب مى باشد كه معاشرت و اطوار و اخلاق و آداب عرفى او به نهايت مستحسن، لكن نسبت به وظايف دينيّه بى مبالات بوده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المال افضل ما ادخرت فلاتكن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مرية ما عشت فى تفضيله</w:t>
      </w:r>
    </w:p>
    <w:p>
      <w:pPr>
        <w:pStyle w:val="BookText"/>
        <w:rPr/>
      </w:pPr>
      <w:r>
        <w:rPr>
          <w:rFonts w:ascii="Amiri" w:hAnsi="Amiri" w:eastAsia="Amiri" w:cs="Amiri"/>
          <w:color w:val="111111"/>
          <w:sz w:val="28"/>
          <w:sz w:val="28"/>
          <w:szCs w:val="28"/>
          <w:rtl w:val="true"/>
          <w:lang w:bidi="ar-SA"/>
        </w:rPr>
        <w:t xml:space="preserve">ما صنف الناس العلوم باسرها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لحيلتهم على تحصيله</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على بن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كوفى علوى،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 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 علوى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نسبت او مابين ارباب رجال و سير محل خلاف و نظر مى باشد؛ بعضى، از سادات تقوى و از نسل امام محمد تقى اش شمرده و برخى از احفاد هارون بن امام موسى الكاظم عليه السلام مى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عقيدۀ جمعى، اصلاً سيّد و هاشمى نسب نبوده و خودش كذباً مدّعى علويّت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اشتهار او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 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اينجا مى باشد؛ به هرحال، نخست امامى مذهب و مستقيم الطريقه بوده، ولى در اواخر كذّاب و غالى و صاحب بدعت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مخمسه را، كه در باب اوّل به همين عنوان اشاره نموديم، اختراع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غالى مذهبان منزلتى عظيم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بسيارى، كه اغلب آنها مبنى بر غلوّ و فساد </w:t>
      </w:r>
    </w:p>
    <w:p>
      <w:pPr>
        <w:pStyle w:val="BookText"/>
        <w:rPr/>
      </w:pPr>
      <w:r>
        <w:rPr>
          <w:rFonts w:ascii="IRNazanin" w:hAnsi="IRNazanin" w:eastAsia="IRNazanin"/>
          <w:color w:val="111111"/>
          <w:sz w:val="28"/>
          <w:sz w:val="28"/>
          <w:szCs w:val="28"/>
          <w:rtl w:val="true"/>
          <w:lang w:bidi="fa-IR"/>
        </w:rPr>
        <w:t>مذهب بوده، تأليف نمود؛ چنانچه در حال استقامت عقيده نيز تأليفى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الاستغاثة يا اغاثة يا بدع ثلثه يا بدع محدثه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كتب تراجم به هريك از اين سه اسم نيز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مدارك مستدرك الوسائل بوده و در اول خاتمۀ آن اعتبار اين كتاب و صحت انتساب آن به ابوالقاسم كوفى علوى را مبسوطاً نگارش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الانبياء؛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الاوصياء؛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تثبيت المعجزات المشهورة للنّبى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عبدالوهاب، معاصر سيد مرتضى، تتميمى براى اين كتاب نوشته كه حاوى معجزات حضرت زهرا و ائمۀ هدى عليهم السلام بوده و آن را عيون المعجزات نام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قول البراهمة؛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وجوه الحكمة؛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الاستدلال؛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ابوالقاسم كوفى در ماه جمادى الاولى از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موضع كومى نامى از توابع فسا از نواحى شيراز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قضاوت در نسب او كه اشاره شد، موكول به كتب مربوطه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هاى او آنچه را كه در حال استقامت نوشته، معتبر و هرآنچه را كه بعد از انحراف تأليف داده و يا مشكوك الحال باشد، مردود و از درجۀ اعتبار ساقط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ابوقبيصه،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يزيد بن قنافه</w:t>
      </w:r>
    </w:p>
    <w:p>
      <w:pPr>
        <w:pStyle w:val="BookText"/>
        <w:rPr/>
      </w:pPr>
      <w:r>
        <w:rPr>
          <w:rFonts w:ascii="Amiri" w:hAnsi="Amiri" w:eastAsia="Amiri" w:cs="Amiri"/>
          <w:color w:val="111111"/>
          <w:sz w:val="28"/>
          <w:sz w:val="28"/>
          <w:szCs w:val="28"/>
          <w:rtl w:val="true"/>
          <w:lang w:bidi="ar-SA"/>
        </w:rPr>
        <w:t xml:space="preserve">طائى، ملقّب به هلب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سرش طاس و بى موى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نبوى صلى الله عليه و آله دست مبارك را به سرش مسح كرده و موى برآمد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ابوقتادۀ انصارى </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اصطلاح رجالى، عبارت از عمرو بن ربعى صحابى، نيز حارث بن ربعى خزرجى است كه او نيز نخست از اصحاب حضرت رسالت صلى الله عليه و آله، از حاضرين بدر و فارس آن حضرت و به همين جهت،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بعد از آن حضرت از اصحاب حضرت على عليه السلام و در تمامى غزوات در ركاب آن حضرت حاضر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حكومت </w:t>
      </w:r>
    </w:p>
    <w:p>
      <w:pPr>
        <w:pStyle w:val="BookText"/>
        <w:rPr/>
      </w:pPr>
      <w:r>
        <w:rPr>
          <w:rFonts w:ascii="IRNazanin" w:hAnsi="IRNazanin" w:eastAsia="IRNazanin"/>
          <w:color w:val="111111"/>
          <w:sz w:val="28"/>
          <w:sz w:val="28"/>
          <w:szCs w:val="28"/>
          <w:rtl w:val="true"/>
          <w:lang w:bidi="fa-IR"/>
        </w:rPr>
        <w:t>مكّه منصوب شد و هم در عهد خلافت حقّۀ آن حضرت در كوفه در هفتاد سالگى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جنازه اش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نوشتۀ بعضى، وفات او به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مدينه وقوع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ابوقحافه، عثمان بن عامر </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عمرو بن كعب بن سعد بن تيم بن مرة بن كعب، قرشى تيمى، والد ابوبكر خليفه، از اصحاب حضرت رسالت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ابوبكر در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ابوقدامه، حبة بن جوين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ابوقدامه، محمد بن قيس اسدى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ابوقربة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مرصّع ابن الاثير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كنيۀ حضرت عباس بن على بن ابى طالب عليه السلام است كه در كربلا به درجۀ رفيعۀ شهادت نائل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اين كنيه آنكه وقتى كه عطش به حضرت حسين بن على عليهما السلام غالب آمد، حضرت عباس مشك خود را، كه به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برداشته و به خدمت آن حضرت آورد و سيرابش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قضيه موكول به كتب مربوطه است و ترجمۀ حال مبارك سعادت منوال و ميمنت مآل خود حضرت عباس هم خارج از عهدۀ اين مختصرات مى باشد و كتاب مستقل مبسوطى را لازم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ابوقرصافه، جندرة بن خيشنه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ابوقره</w:t>
      </w:r>
    </w:p>
    <w:p>
      <w:pPr>
        <w:pStyle w:val="BookText"/>
        <w:rPr/>
      </w:pPr>
      <w:r>
        <w:rPr>
          <w:rFonts w:ascii="Amiri" w:hAnsi="Amiri" w:eastAsia="Amiri" w:cs="Amiri"/>
          <w:color w:val="111111"/>
          <w:sz w:val="28"/>
          <w:sz w:val="28"/>
          <w:szCs w:val="28"/>
          <w:rtl w:val="true"/>
          <w:lang w:bidi="ar-SA"/>
        </w:rPr>
        <w:t>بعضى از اصحاب حضرت اميرالمؤمنين عليه السلام و امام رضا عليه السلام بوده و اسامى شان معلوم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ابوقريش،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صيدلانى، از اطبّاى مهدى، سيّمين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باشد كه در امر طبابت جز تجارب چندى بهره اى نداشت؛ با وجود اين، در سايۀ اقبال و بخت بيدار به معالجات غريبۀ بسيارى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بول خيزران، زن مهدى، را كه مادر هارون الرشيد بوده، ديده و به مجرّد معاينه به حامله بودن خيزران و پسر بودن حمل او حكم قطعى داد و بدين جهت، در سلك اطبّاى دربارى منسلك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وافى جرجس بن جبرئيل رئيس الاطبّاى وقت كه در كذب بودن و مخالف موازين علمى بودن حكم مذكور داشته، مؤثّر 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دويمين طبيب دربار بوده تا بعد از وفات جرجس به مقام رئيس الاطبّايى نائل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بسيارى از اين قبيل، در تشخيص مرض و معالجات وى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او مضبوط نبوده، ولكن در عهد خلافت هارون، پنجمين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755</w:t>
      </w:r>
      <w:r>
        <w:rPr>
          <w:rFonts w:ascii="Amiri" w:hAnsi="Amiri" w:eastAsia="Amiri" w:cs="Amiri"/>
          <w:color w:val="111111"/>
          <w:sz w:val="28"/>
          <w:sz w:val="28"/>
          <w:szCs w:val="28"/>
          <w:rtl w:val="true"/>
          <w:lang w:bidi="ar-SA"/>
        </w:rPr>
        <w:t xml:space="preserve">؛ ابن قفطى، على بن يوسف، اخبار العلماء باخبار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ابوالقلوص، وهب بن كريب</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ابوقيراط، محمد بن جعفر بن محمد بن جعفر حسنى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ابوقيس، اسود بن قيس عبدى عجلى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ابوقيس بن صرمه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مجمع البيان طبرسى ضمن تفسير و سبب نزول آيۀ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مباركۀ 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اَلصِّيٰامِ اَلرَّفَثُ إِلىٰ نِسٰائِكُمْ‌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على بن ابراهيم از امام صادق عليه السلام روايت كرده است كه در اوّل اسلام، مجامعت نسوان در تمامى رمضان ليلاً و نهاراً و خوردن نيز علاوه بر روزها در شب ها هم بعد از خوابيدن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 حق نداشتند كه بعد از بيدارى چيزى بخورند؛ با وجود اين، بعضى از جوانان در شب هاى رمضان مجامعت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مطعم بن جبير، پيرمرد صحابى، نيز روزه دار بوده و در خانۀ او تهيۀ طعام افطار قدرى دير شد و بدان سبب، پيش از افطار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بيدارى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امشب به حكم دين مقدّس اسلامى چيزى نمى توانم بخورم كه به جهت خواب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 وى مورد رقّت حضرت نبوى صلى الله عليه و آله گرديد و اين آيۀ شريفه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مجامعت زنان در شب هاى رمضان و خوردن بعد از نوم نيز تا طلوع صبح در شب هاى رمضان مباح و حكم تحريم هر دو فقره منسوخ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البيان بعد از اين جمله گويد كه عامّه در نام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جهت او اين آيه نازل شده،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صرمة بن اياس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صرمة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ابوصرمة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ابوقيس بن صرمة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چندين قول اختلاف دارند و پس از آنكه خودش صورت قضيه را به عرض نبوى صلى الله عليه و آله رسانيد، عمر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خطيئه از من نيز صادر شده و از تو اعتذار مى نمايم كه بعد از نماز عشا مجامعت كرده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چند نفر ديگر نيز برخاسته و به همان قرار اقرار آوردند تا اين آيه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كشّاف و تفسير ابى السعود همين قضيۀ عمر و حرام بودن جماع و اكل و شرب در شب رمضان بعد از خوابيدن يا نماز عشا در صدر اسلام را نقل و در تفسير نيشابورى و كتاب ناسخ و منسوخ نحاس نيز هر دو قضيۀ عمرو ابوقيس را روايت كرده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ابوقيس، عامر بن جشم بن اسلت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اعاظم شعراى جاهليّت مى باشد كه به شرف ملاقات حضرت رسالت صلى الله عليه و آله نيز مشرّف و به روايتى متعهد گرديد كه تا يك سال ديگر مذهب اسلام را قبول نمايد، ولكن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همان سال، كه سال اوّل هجرت بوده، مرد و پسرش، عقبة بن ابى قيس، اسلام را قبول نمود و در وقعۀ قادسيّه به شهادت رسيد و از اشعار ابوقيس است كه در وصف ستارۀ ثريّا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لاح فى الصبح الثريا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كعنقود مُلَّاحية حين نوّرا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 الشّواهد گويد كه اين شعر از احيحة بن جلاح است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 باشد؛ پس گويد كه بعضى آن را به قيس بن اسلت نسبت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الشواهد؛ سامى، شمس الدين، قاموس الأعلام،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ابوكاليجار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آل بويه و عماد لدين اللّٰه</w:t>
      </w:r>
    </w:p>
    <w:p>
      <w:pPr>
        <w:pStyle w:val="BookText"/>
        <w:rPr/>
      </w:pPr>
      <w:r>
        <w:rPr>
          <w:rFonts w:ascii="Amiri" w:hAnsi="Amiri" w:eastAsia="Amiri" w:cs="Amiri"/>
          <w:color w:val="111111"/>
          <w:sz w:val="28"/>
          <w:sz w:val="28"/>
          <w:szCs w:val="28"/>
          <w:rtl w:val="true"/>
          <w:lang w:bidi="ar-SA"/>
        </w:rPr>
        <w:t>كنيۀ دو تن از ملوك ديالمه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ابوكبشه</w:t>
      </w:r>
    </w:p>
    <w:p>
      <w:pPr>
        <w:pStyle w:val="BookText"/>
        <w:rPr/>
      </w:pP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نوشتۀ مرصّع ابن الاثير، او همان است كه مشركين عرب حضرت رسالت صلى الله عليه و آله را بدو نسبت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كبشه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گفتند، زيرا همچنان كه ابوكبشه در بت پرستى مخالفت كرده و ستارۀ شعراى عبور را پرستش نمود، آن حضرت نيز در بت پرستى مخالف ايشان بود و ازاين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ابوكبشه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منسوبش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كبشه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مى گفتند يا به زعم بعضى، ابوكبشه جدّ جدّ مادرى آن حضرت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كبشه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به جهت همين نسبت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اللّغة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مشركين عرب حضرت نبوى صلى الله عليه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كبشه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آن حضرت را به ابوكبشه تشبيه مى كردند و او مردى بوده است از قبيلۀ خزاعه كه در بت پرستى با قريش مخالفت داشت يا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ابوكبشه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كنيۀ وهب بن عبدمناف، جدّ مادرى آن حضرت و يا كنيۀ شوهر حليمۀ سعديه، دايۀ آن حضرت، بوده كه پدر رضاعى آن حضرت مى باشد و يا كنيۀ برادر شوهر حليمه بوده كه عمّ رضاعى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ابوالكرم، صاعد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ابوالفرج طبيب، صاعد بن يحيى</w:t>
      </w:r>
    </w:p>
    <w:p>
      <w:pPr>
        <w:pStyle w:val="BookText"/>
        <w:rPr/>
      </w:pPr>
      <w:r>
        <w:rPr>
          <w:rFonts w:eastAsia="Times New Roman" w:cs="Times New Roman" w:ascii="Times New Roman" w:hAnsi="Times New Roman"/>
          <w:color w:val="111111"/>
          <w:sz w:val="28"/>
          <w:szCs w:val="28"/>
          <w:lang w:val="en-US" w:bidi="en-US"/>
        </w:rPr>
        <w:t>3711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ابوالكرم، مبارك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فاجر يا فاخر، بن محمد بن يعقوب، نحوى فاضل لغوى،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الفاخر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مادرى بارع بغدادى سابق الذكر مى باشد كه در لغت خبير و در نحو به ديگران مقدّم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شريف را از ابن برهان نحوى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قاضى ابوالطيّب طبرى هم استماع حديث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با كذب و دروغ و ادّعاى سماع چيزهايى كه اصلاً به گوشش نخورده، متّهم گرديد كه اين دعاوى كاذبه را وسيلۀ جلب نفوس و مردم فريبى كرده است؛ علاوه بر آن، خطيب تبريزى احترام </w:t>
      </w:r>
    </w:p>
    <w:p>
      <w:pPr>
        <w:pStyle w:val="BookText"/>
        <w:rPr/>
      </w:pPr>
      <w:r>
        <w:rPr>
          <w:rFonts w:ascii="IRNazanin" w:hAnsi="IRNazanin" w:eastAsia="IRNazanin"/>
          <w:color w:val="111111"/>
          <w:sz w:val="28"/>
          <w:sz w:val="28"/>
          <w:szCs w:val="28"/>
          <w:rtl w:val="true"/>
          <w:lang w:bidi="fa-IR"/>
        </w:rPr>
        <w:t>طلاّب را نيز كه در حوزۀ درس براى ايشان بلند مى شده است، خرده گرفته و اين شعر را فرومى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قصَّر فى العلم و أزرى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قام فى الدرس لاصحابه</w:t>
      </w:r>
    </w:p>
    <w:p>
      <w:pPr>
        <w:pStyle w:val="BookText"/>
        <w:rPr/>
      </w:pPr>
      <w:r>
        <w:rPr>
          <w:rFonts w:ascii="IRNazanin" w:hAnsi="IRNazanin" w:eastAsia="IRNazanin"/>
          <w:color w:val="111111"/>
          <w:sz w:val="28"/>
          <w:sz w:val="28"/>
          <w:szCs w:val="28"/>
          <w:rtl w:val="true"/>
          <w:lang w:bidi="fa-IR"/>
        </w:rPr>
        <w:t>شرح خطبة ادب الكاتب و المعلم فى النّحو از تأليفات ابوالكرم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جيم بودن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او، در روضات مصرّح بوده و در كشف الظّنون با خاى ثخذ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ابوالكرم، هبة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بوصيرى، ابوالقاسم</w:t>
      </w:r>
    </w:p>
    <w:p>
      <w:pPr>
        <w:pStyle w:val="BookText"/>
        <w:rPr/>
      </w:pPr>
      <w:r>
        <w:rPr>
          <w:rFonts w:eastAsia="Times New Roman" w:cs="Times New Roman" w:ascii="Times New Roman" w:hAnsi="Times New Roman"/>
          <w:color w:val="111111"/>
          <w:sz w:val="28"/>
          <w:szCs w:val="28"/>
          <w:lang w:val="en-US" w:bidi="en-US"/>
        </w:rPr>
        <w:t>3712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ابوالكلاب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كنيۀ يكى از خطباى عرب و فصحاى علماى نسب از قبيلۀ بنى تيم بن ثعلبه مى باشد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ورقاء بن اشعر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بسيار معمّر، از كثرت فصاحت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لسان الحمره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موصوف، در علم انساب عرب متفرّد و بى بدل، بلكه ضرب المثل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انسب من ابن لسان يا ابن لبان يا من ابن الحمره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امثال دايره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جزرى، ابن اثير، المرصّع،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ميدانى، احمد بن محمد، مجمع الامثال،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ابوكهمس، قاسم بن عبيد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ابوكهمس، هيثم بن عبداللّٰه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ابوكهمس، هيثم بن عبيد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ابولبابه،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يسير يا رفاعة بن عبدالمنذر بن زبير بن زيد، مدنى انصارى، از اولاد اوس، برادر خزرج، از طايفۀ انصار، از اصحاب كبار و حاضرين بدر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ستون هاى مسجد نبوى صلى الله عليه و آله در مدينه به نام او منسوب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ستون 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مى باشد كه </w:t>
      </w:r>
    </w:p>
    <w:p>
      <w:pPr>
        <w:pStyle w:val="BookText"/>
        <w:rPr/>
      </w:pPr>
      <w:r>
        <w:rPr>
          <w:rFonts w:ascii="IRNazanin" w:hAnsi="IRNazanin" w:eastAsia="IRNazanin"/>
          <w:color w:val="111111"/>
          <w:sz w:val="28"/>
          <w:sz w:val="28"/>
          <w:szCs w:val="28"/>
          <w:rtl w:val="true"/>
          <w:lang w:bidi="fa-IR"/>
        </w:rPr>
        <w:t xml:space="preserve">ابولبابه از همان ستون گرفته و توبه كرد و توبه اش قبول شد و موافق آنچه در مجمع البيان از حضرت باقر و صادق عليهما السلام روايت كرده، آيۀ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تَخُونُوا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ابولبابه كه از آن توبه كرده، محل خلاف علماى رجال مى باشد؛ بعضى گفته اند كه تخلّف از غزوۀ تبوك بوده و جهات ديگر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ستون از مواضع شريفۀ مسجدالنّبى بوده و نماز و دعا و جلوس و اعتكاف در پاى آن از مندوبات دينيّه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ابولبابه بعد از قتل عثمان و يا پيش از شهادت حضرت على عليه السلام واقع و يا تا بعد از پنجاهم هجرت در قيد حيات بوده و دخترش، لبابه، هم زن زيد بن خطّاب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قتيبه، المعارف،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ابواللحم، خلف بن مالك غفارى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ابولؤلؤ، فيروز فارسى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شجاع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 مغيرة بن شعبه، در اصل نهاوندى بوده و اسير روميان شد و اخيراً مسلمانانش اسير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بود كه فيروز همين كه صغار اسراى نهاوند را كه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مدينه آوردند مى ديد، گريه مى كرد و دست بر سر ايشان مى كشيد و مى گفت كه عمر جگر مرا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اشاره بود به آنكه خليفه مقرّر داشته بوده كه فيروز روزى دو درهم به رسم خراج و ماليات به بيت المال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مقدار بدهى به فيروز بس گران بود، لذا به خود خليفه اظهار تظلم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شنيده ام تو قدرت ساختن آسياى بادى را دارى و اين مقدار بدهى با وجود اين صنعت، بسيار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خليفه هم آسيابى مى سازم كه تا دامنۀ قيامت دائماً در گردش بوده و ابداً سكون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گفته بود كه در داستان هاى مشرق و مغرب سمر و زبانزد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گفت كه فيروز با اين كلام تهديدم نموده و وعدۀ قتلم داد كه اگر قصاص قبل از جنايت و يا قتل به مجرّد ظنّ و تهمت روا بودى، هرآينه او را مى كشتم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فيروز بعد از آن روز، اسباب قتل خليفه را به شرحى كه در تواريخ و سير نگارش </w:t>
      </w:r>
    </w:p>
    <w:p>
      <w:pPr>
        <w:pStyle w:val="BookText"/>
        <w:rPr/>
      </w:pPr>
      <w:r>
        <w:rPr>
          <w:rFonts w:ascii="IRNazanin" w:hAnsi="IRNazanin" w:eastAsia="IRNazanin"/>
          <w:color w:val="111111"/>
          <w:sz w:val="28"/>
          <w:sz w:val="28"/>
          <w:szCs w:val="28"/>
          <w:rtl w:val="true"/>
          <w:lang w:bidi="fa-IR"/>
        </w:rPr>
        <w:t>داده اند، 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اهل سير قضيۀ آسيا را بدين روش نگارش داده اند كه مغيرة بن شعبۀ مذكور فوق با غلام خود، فيروز، موافق احكام اسلامى مكاتبه كرده بود كه تكسّب كرده و از اندوختۀ خود روزى دو درهم به مولايش، مغيره، بدهد و بقيه هرچه باشد، مال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مقدار بدهى به فيروز بسيار سخت بود تا آنكه وقتى مغيره تصميم حجّ داد، فيروز بسيار شاد شد كه در مدينه تظلم به دربار خلافت مى برد و تخفيفى در بدهى مذكور مى گيرد تا بعد از تشرّف به حضور خليفه و اظهار تظلم از آن قضيه، خليفه پرسيد كه چه كار از دست تو برمى آيد؟ فيروز هم چندين صنعت كه مقدورش بوده، شمرده و از آن جمله يكى هم آسياى بادى ساختن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قدرت اين صنايع را دارد، بدهى روزانۀ دو درهمى بسيارش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 بسيار متألّم شد و با كمال يأس برگشت؛ پس خليفه از عقبش خواند و به تأسيس يك دستگاه آسياى بادى بيت المالى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تكليفش نمود؛ به منظور اينكه غلاّت مستخدمين و ارباب حقوق به هزينۀ بيت المال آرد شود و ديگر آسوده 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فيروز نيز از ته دل اجابت نمود و به همان دستور مذكور جواب داد و بعد از آن كرد آنچه را كه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المؤمنين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كاشان را عقيدت آن است كه فيروز بعد از قتل عمر به كاشان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خوف اعدا پنهان و متوارى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كاشان نيز به واسطۀ صحبت خاندان رسالت تعظيمش كرده و محافظت نمودند تا آنكه در آنجا وفات يافته و در خارج شهر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شجاع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جهت آن است كه قاتل شخص بزرگ دينى شجاع دين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اگرچه در لغت عجم به معنى پدر است، لكن كسى را كه كار بزرگى كرده باشد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الاعلام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ابولؤلؤ فيروز غلام مغيره، به روايتى مجوسى و به روايت ديگر نصرانى مذهب و در اصل نهاوندى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اسير رومى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در موقع فتح شام اسير مجاهدين اسلام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ذى حجۀ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حضرت عمر بن خطّاب را به ضرب خنجر به شهادت رسانيد و همانا سبب اين جسارت، بدهى همان دو درهم بوده كه از طرف خليفه بدو تحميل و يا به روايتى ديگر به مرام رخنه دار كردن غلبه و شوكت اسلامى به تحريك اجانب بوده است؛ به هرحال، بعد از قتل عمر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هركسى را كه تصادف مى نمود، از چپ و راست با همان خنجر </w:t>
      </w:r>
    </w:p>
    <w:p>
      <w:pPr>
        <w:pStyle w:val="BookText"/>
        <w:rPr/>
      </w:pPr>
      <w:r>
        <w:rPr>
          <w:rFonts w:ascii="IRNazanin" w:hAnsi="IRNazanin" w:eastAsia="IRNazanin"/>
          <w:color w:val="111111"/>
          <w:sz w:val="28"/>
          <w:sz w:val="28"/>
          <w:szCs w:val="28"/>
          <w:rtl w:val="true"/>
          <w:lang w:bidi="fa-IR"/>
        </w:rPr>
        <w:t>مى زد تا يك مرد انصارى عبا بر سرش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همين كه دستگير شدن خودش را ديد، فوراً با همان خنجر خودش را كشته و با دست خود به مجازات كردار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قتل عمر به حكم بعضى از تواريخ معتمده روز چهارشنبه بيست وششم ذى حجۀ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چهارشنبۀ آخر سال عربى بوده، وقت صبح در مسجد يا در اثناى راه در موقع رفتن به مسجد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كتب تاريخيه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ابولهب، عبدالعزى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عبدالمطلب و برادر پدرى جناب عبدالله، والد معظّم حضرت رسالت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قرآن مجيد با همين كنيه ذكر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اسم مذكورش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كنيه را نوعاً در مقام تجليل و تكريم استعمال نمايند، همانا به جهت منسوب به عزّى نداشتن اوست كه نام يكى از بت هاى زمان جاهليّت بوده و يا خود به جهت اشتهار او به همين كنيه است كه همه كس او را به واسطۀ آن مى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نام مذكورش علاوه بر محذور مزبور غيرمشهور بوده و مورد توهّم و اشتباه به ديگران مى شد؛ به علاوه كه همين كنيه با نتيجۀ كار او كه آتش جهنّم است، انسب مى باشد كه شعلۀ آتش را به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فلس و 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مردم شرير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خير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جاهل و نادان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در آيۀ شريفه نيز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هر دو وزن خوانده اند و اما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دويمى بالاتفاق بر وزن فرس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ابولهب نسبت به حضرت رسالت صلى الله عليه و آله در بدايت حال بعد از وفات حضرت ابوطالب دوستدار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دستيارى آن حضرت فروگذارى نداشت تا آنكه عاقبت به اغواى ابوجهل و عقبة بن ابى معط كمر عداوت بر ميان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عدم قبول اسلام، مانع شدن ديگران و همه گونه آزار و اذيّت آن حضرت را وظيفۀ خود دانست و هنگامى كه آن حضرت بالاى كوه صفا رفته و مردم را صدا زد و بعد از اجتماع، اعلان نبوّت و تبليغ رسالت نمود، ابولهب جسارت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را براى همين كار دعوت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اذيّت و آزارى كه از آن منبع شقاوت و زنش به آن حضرت رسيده، مشهور و در السنه داير و سورۀ مباركۀ تَبَّتْ در حق ايشان نازل شده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ابولهب در بغض و عداوت خود استمرار داشت تا در سال دويم هجرت هفت روزى </w:t>
      </w:r>
    </w:p>
    <w:p>
      <w:pPr>
        <w:pStyle w:val="BookText"/>
        <w:rPr/>
      </w:pPr>
      <w:r>
        <w:rPr>
          <w:rFonts w:ascii="Amiri" w:hAnsi="Amiri" w:eastAsia="Amiri" w:cs="Amiri"/>
          <w:color w:val="111111"/>
          <w:sz w:val="28"/>
          <w:sz w:val="28"/>
          <w:szCs w:val="28"/>
          <w:rtl w:val="true"/>
          <w:lang w:bidi="ar-SA"/>
        </w:rPr>
        <w:t>بعد از غزوۀ بدر با مرض عدسه، كه آبله اى است مهلك از جنس طاعون، مرد و لاشه اش تعفّن كرد تا با تمام ذلّت در خاكش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زن ابولهب، كه دختر حرب بن امية بن عبدشمس بن عبدمناف و خواهر ابوسفيان و عمّۀ معاويه و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نيز خار و خسك جمع مى كرد و سر راه آن حضرت مى ريخت و به همين جهت، در آيۀ شريفه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شد و يا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او به جهت نميمه و تفتين و افساد وى بوده است كه شخص همچنانى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 حطب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هيزم 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متداول و همين كنايه در زبان فارسى و تركى نيز مصطلح و معمول است؛ گويا كه آتش فتنه را شعله 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است كه به جهت تأكيد در اين صفت خبيثه حطب را نيز با رطب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دارند كه در اين حال گرمى آتش با دود و دخان تر بودن هيزم ممزوج و آزار و اذيّتش ابلغ و اكمل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ديگرى نيز هست كه ذكر آنها اطناب و خارج از وضع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پليد ام جميل نيز مثل ابولهب بعد از مردن تعفّن كرد و سه روز در روى زمين ماند و كسى از خانواده اش قدرت نزديكى نداشت تا آنكه بعضى از زنگى ها را اجير كردند كه در خاكش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چند شعر هم كه در ديوان منسوب به حضرت اميرالمؤمنين عليه السلام است، شاهد اغواى ابوجهل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نام زن ابولهب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ابالهب تبت يداك ابالهب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صخرة بنت الحرب حمّالةَ الحطب</w:t>
      </w:r>
    </w:p>
    <w:p>
      <w:pPr>
        <w:pStyle w:val="BookText"/>
        <w:rPr/>
      </w:pPr>
      <w:r>
        <w:rPr>
          <w:rFonts w:ascii="Amiri" w:hAnsi="Amiri" w:eastAsia="Amiri" w:cs="Amiri"/>
          <w:color w:val="111111"/>
          <w:sz w:val="28"/>
          <w:sz w:val="28"/>
          <w:szCs w:val="28"/>
          <w:rtl w:val="true"/>
          <w:lang w:bidi="ar-SA"/>
        </w:rPr>
        <w:t xml:space="preserve">خذلت نبى الله قاطع 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كمن باع السلامة بالعطب</w:t>
      </w:r>
    </w:p>
    <w:p>
      <w:pPr>
        <w:pStyle w:val="BookText"/>
        <w:rPr/>
      </w:pPr>
      <w:r>
        <w:rPr>
          <w:rFonts w:ascii="Amiri" w:hAnsi="Amiri" w:eastAsia="Amiri" w:cs="Amiri"/>
          <w:color w:val="111111"/>
          <w:sz w:val="28"/>
          <w:sz w:val="28"/>
          <w:szCs w:val="28"/>
          <w:rtl w:val="true"/>
          <w:lang w:bidi="ar-SA"/>
        </w:rPr>
        <w:t xml:space="preserve">لخوف ابى جهل فاصبحت 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كذاك الرأس يتبعه الذنب</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دشمن كه هميشه باد در قيد هلاك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دست اجل باد گريبانش چاك</w:t>
      </w:r>
    </w:p>
    <w:p>
      <w:pPr>
        <w:pStyle w:val="BookText"/>
        <w:rPr/>
      </w:pPr>
      <w:r>
        <w:rPr>
          <w:rFonts w:ascii="IRNazanin" w:hAnsi="IRNazanin" w:eastAsia="IRNazanin"/>
          <w:color w:val="111111"/>
          <w:sz w:val="28"/>
          <w:sz w:val="28"/>
          <w:szCs w:val="28"/>
          <w:rtl w:val="true"/>
          <w:lang w:bidi="fa-IR"/>
        </w:rPr>
        <w:t xml:space="preserve">از جهل چو دين را به دنيا بفروخت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تابع جاهلى سفيهى بى باك</w:t>
      </w:r>
    </w:p>
    <w:p>
      <w:pPr>
        <w:pStyle w:val="BookText"/>
        <w:rPr/>
      </w:pPr>
      <w:r>
        <w:rPr>
          <w:rFonts w:ascii="IRNazanin" w:hAnsi="IRNazanin" w:eastAsia="IRNazanin"/>
          <w:color w:val="111111"/>
          <w:sz w:val="28"/>
          <w:sz w:val="28"/>
          <w:szCs w:val="28"/>
          <w:rtl w:val="true"/>
          <w:lang w:bidi="fa-IR"/>
        </w:rPr>
        <w:t>ناگفته نماند كه به نوشتۀ بعضى از ارباب تراجم، ابولهب سارق غزال كعبه مى باشد كه از طلا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كنيۀ او هم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لقبش مى باشد كه به جهت كثرت جمال و گلنارى بودن صورت و يا به جهت اهل دوزخ بودن او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قتيبه، المعارف،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 تفاسير متفرقه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ابوالليث سمرقندى، نصر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سمرقندى، نصر بن محمد</w:t>
      </w:r>
    </w:p>
    <w:p>
      <w:pPr>
        <w:pStyle w:val="BookText"/>
        <w:rPr/>
      </w:pPr>
      <w:r>
        <w:rPr>
          <w:rFonts w:ascii="Amiri" w:hAnsi="Amiri" w:eastAsia="Amiri" w:cs="Amiri"/>
          <w:color w:val="111111"/>
          <w:sz w:val="28"/>
          <w:sz w:val="28"/>
          <w:szCs w:val="28"/>
          <w:rtl w:val="true"/>
          <w:lang w:bidi="ar-SA"/>
        </w:rPr>
        <w:t xml:space="preserve">ابوليلى، حسان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نابغۀ جعدى</w:t>
      </w:r>
    </w:p>
    <w:p>
      <w:pPr>
        <w:pStyle w:val="BookText"/>
        <w:rPr/>
      </w:pPr>
      <w:r>
        <w:rPr>
          <w:rFonts w:ascii="Amiri" w:hAnsi="Amiri" w:eastAsia="Amiri" w:cs="Amiri"/>
          <w:color w:val="111111"/>
          <w:sz w:val="28"/>
          <w:sz w:val="28"/>
          <w:szCs w:val="28"/>
          <w:rtl w:val="true"/>
          <w:lang w:bidi="ar-SA"/>
        </w:rPr>
        <w:t xml:space="preserve">ابوليلى، يسار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ليلى، عبدالرحمان</w:t>
      </w:r>
    </w:p>
    <w:p>
      <w:pPr>
        <w:pStyle w:val="BookText"/>
        <w:rPr/>
      </w:pPr>
      <w:r>
        <w:rPr>
          <w:rFonts w:ascii="IRNazanin" w:hAnsi="IRNazanin" w:eastAsia="IRNazanin"/>
          <w:color w:val="111111"/>
          <w:sz w:val="28"/>
          <w:sz w:val="28"/>
          <w:szCs w:val="28"/>
          <w:rtl w:val="true"/>
          <w:lang w:bidi="fa-IR"/>
        </w:rPr>
        <w:t>پدر ابن ابى ليلى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ابومالك، حارث بن حارث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ابومالك، ضحاك حضرمى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ابومالك، عيينة بن حصن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ابومالك، كعب بن عاصم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ابومالك، محمد بن ضمره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ابومالك، غياث بن غوث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اخطل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ابوالمثنى، محمد بن حسن بن على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ابومجاشع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ابرش، ابومجاشع بن وليد</w:t>
      </w:r>
    </w:p>
    <w:p>
      <w:pPr>
        <w:pStyle w:val="BookText"/>
        <w:rPr/>
      </w:pPr>
      <w:r>
        <w:rPr>
          <w:rFonts w:ascii="Amiri" w:hAnsi="Amiri" w:eastAsia="Amiri" w:cs="Amiri"/>
          <w:color w:val="111111"/>
          <w:sz w:val="28"/>
          <w:sz w:val="28"/>
          <w:szCs w:val="28"/>
          <w:rtl w:val="true"/>
          <w:lang w:bidi="ar-SA"/>
        </w:rPr>
        <w:t xml:space="preserve">ابومجد، غانم بن وليد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مالقى، غانم بن وليد بن عمر</w:t>
      </w:r>
    </w:p>
    <w:p>
      <w:pPr>
        <w:pStyle w:val="BookText"/>
        <w:rPr/>
      </w:pPr>
      <w:r>
        <w:rPr>
          <w:rFonts w:ascii="IRNazanin" w:hAnsi="IRNazanin" w:eastAsia="IRNazanin"/>
          <w:color w:val="111111"/>
          <w:sz w:val="28"/>
          <w:sz w:val="28"/>
          <w:szCs w:val="28"/>
          <w:rtl w:val="true"/>
          <w:lang w:bidi="fa-IR"/>
        </w:rPr>
        <w:t xml:space="preserve">ابوالمجد، مجدود بن آدم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سنائى، مجدود بن آدم</w:t>
      </w:r>
    </w:p>
    <w:p>
      <w:pPr>
        <w:pStyle w:val="BookText"/>
        <w:rPr/>
      </w:pPr>
      <w:r>
        <w:rPr>
          <w:rFonts w:eastAsia="Times New Roman" w:cs="Times New Roman" w:ascii="Times New Roman" w:hAnsi="Times New Roman"/>
          <w:color w:val="111111"/>
          <w:sz w:val="28"/>
          <w:szCs w:val="28"/>
          <w:lang w:val="en-US" w:bidi="en-US"/>
        </w:rPr>
        <w:t>3716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ابوالمجد، شيخ محمدرضا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شيخ محمدحسين بن حاج شيخ محمدباقر بن صاحب حاشيه شيخ محمدتقى اصفهانى، از اجلاّى علماى عصر حاضر ما مى باشد كه فقيه اصولى حكيم متكلّم رياضى عروضى شاعر ماهر، جامع معقول و منقول و فروع و اصول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سعادت منوال آن عالم ربّانى موافق آنچه در نهم ربيع الثانى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خط خودش نگاشته، بدين طرز است كه پيش از سنّ بلوغ نجاة العباد و نحو خارجى را از سيد ابراهيم قزوينى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و فصول را نيز در حوزۀ درس والد معظّم خود و </w:t>
      </w:r>
    </w:p>
    <w:p>
      <w:pPr>
        <w:pStyle w:val="BookText"/>
        <w:rPr/>
      </w:pPr>
      <w:r>
        <w:rPr>
          <w:rFonts w:ascii="IRNazanin" w:hAnsi="IRNazanin" w:eastAsia="IRNazanin"/>
          <w:color w:val="111111"/>
          <w:sz w:val="28"/>
          <w:sz w:val="28"/>
          <w:szCs w:val="28"/>
          <w:rtl w:val="true"/>
          <w:lang w:bidi="fa-IR"/>
        </w:rPr>
        <w:t>شريعت اصفهانى سابق الذكر ياد گرفت؛ سپس در نجف در حوزۀ فقه و اصول استدلالى آخوند خراسانى و سيد محمدكاظم يزدى سابقى الذكر حاضر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72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4"/>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2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شيخ محمدرضا اصفهانى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آنكه سيد محمد فشاركى سابق 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سامره به نجف مراجعت كرد، صاحب ترجمه او را به تمامى مراجع وقت ترجيح داده و منحصراً در حوزۀ وى حاضر شد و بعد از وفات او ديگر حاضر هيچ درسى نگرديد و فقط با افاضل وقت مشغول مذاكرات علميّه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عروض و حديث و مقدارى از تفسير كشّاف و بيضاوى را نيز نزد شريعت اصفهانى فوق خواند و تأليفات طريفه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تنبيهات دليل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آن موافق جد عالى خود، صاحب حاشيه و عم عالى خود، صاحب فصول، حجيت ظن طريقى را ثابت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المجتهدين فى شرح كتاب معالم الدّين فى فقه آل طه و يس؛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سمط اللّآل فى الموضع والاستعمال؛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الصّنيع لرقاب منكرى علم البديع؛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فلسفة داروين و دحض شبهات المبطلين؛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وقاية الاذهان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غير اينها و از اين جمله، اوّلى و سومى و آخرى در اصفهان و پنجمى نيز در بغداد چاپ شده است و از اشعار حقايق شعار صاحب ترجمه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شكل المال فى الدهر منتج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شكل العلم فيه عقيم</w:t>
      </w:r>
    </w:p>
    <w:p>
      <w:pPr>
        <w:pStyle w:val="BookText"/>
        <w:rPr/>
      </w:pPr>
      <w:r>
        <w:rPr>
          <w:rFonts w:ascii="Amiri" w:hAnsi="Amiri" w:eastAsia="Amiri" w:cs="Amiri"/>
          <w:color w:val="111111"/>
          <w:sz w:val="28"/>
          <w:sz w:val="28"/>
          <w:szCs w:val="28"/>
          <w:rtl w:val="true"/>
          <w:lang w:bidi="ar-SA"/>
        </w:rPr>
        <w:t xml:space="preserve">فمن يشترى منّي جميع فضائلى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بانحاء العلوم عليم</w:t>
      </w:r>
    </w:p>
    <w:p>
      <w:pPr>
        <w:pStyle w:val="BookText"/>
        <w:rPr/>
      </w:pPr>
      <w:r>
        <w:rPr>
          <w:rFonts w:ascii="Amiri" w:hAnsi="Amiri" w:eastAsia="Amiri" w:cs="Amiri"/>
          <w:color w:val="111111"/>
          <w:sz w:val="28"/>
          <w:sz w:val="28"/>
          <w:szCs w:val="28"/>
          <w:rtl w:val="true"/>
          <w:lang w:bidi="ar-SA"/>
        </w:rPr>
        <w:t xml:space="preserve">فقيه اصولى اديب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 بصير بالنجوم حكيم</w:t>
      </w:r>
    </w:p>
    <w:p>
      <w:pPr>
        <w:pStyle w:val="BookText"/>
        <w:rPr/>
      </w:pPr>
      <w:r>
        <w:rPr>
          <w:rFonts w:ascii="Amiri" w:hAnsi="Amiri" w:eastAsia="Amiri" w:cs="Amiri"/>
          <w:color w:val="111111"/>
          <w:sz w:val="28"/>
          <w:sz w:val="28"/>
          <w:szCs w:val="28"/>
          <w:rtl w:val="true"/>
          <w:lang w:bidi="ar-SA"/>
        </w:rPr>
        <w:t xml:space="preserve">و ما ذا انتفاع المرء بالعلم والحجىٰ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قيل هذا مفلس و عديم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عففت عن الفحشاء فى زمن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شيطان الشباب رجيم </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موطن خود، اصفهان،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مرقومۀ خود صاحب ترجمه؛ اطلاعات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ابوالمحارب، حنين بن سهل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سهل</w:t>
      </w:r>
    </w:p>
    <w:p>
      <w:pPr>
        <w:pStyle w:val="BookText"/>
        <w:rPr/>
      </w:pPr>
      <w:r>
        <w:rPr>
          <w:rFonts w:ascii="Amiri" w:hAnsi="Amiri" w:eastAsia="Amiri" w:cs="Amiri"/>
          <w:color w:val="111111"/>
          <w:sz w:val="28"/>
          <w:sz w:val="28"/>
          <w:szCs w:val="28"/>
          <w:rtl w:val="true"/>
          <w:lang w:bidi="ar-SA"/>
        </w:rPr>
        <w:t xml:space="preserve">ابوالمحاسن، سيد احمد بن فضل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ضياءالدين، فضل الله</w:t>
      </w:r>
    </w:p>
    <w:p>
      <w:pPr>
        <w:pStyle w:val="BookText"/>
        <w:rPr/>
      </w:pPr>
      <w:r>
        <w:rPr>
          <w:rFonts w:ascii="Amiri" w:hAnsi="Amiri" w:eastAsia="Amiri" w:cs="Amiri"/>
          <w:color w:val="111111"/>
          <w:sz w:val="28"/>
          <w:sz w:val="28"/>
          <w:szCs w:val="28"/>
          <w:rtl w:val="true"/>
          <w:lang w:bidi="ar-SA"/>
        </w:rPr>
        <w:t xml:space="preserve">ابوالمحاسن، حسين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جرجانى، حسين بن حسن</w:t>
      </w:r>
    </w:p>
    <w:p>
      <w:pPr>
        <w:pStyle w:val="BookText"/>
        <w:rPr/>
      </w:pPr>
      <w:r>
        <w:rPr>
          <w:rFonts w:ascii="Amiri" w:hAnsi="Amiri" w:eastAsia="Amiri" w:cs="Amiri"/>
          <w:color w:val="111111"/>
          <w:sz w:val="28"/>
          <w:sz w:val="28"/>
          <w:szCs w:val="28"/>
          <w:rtl w:val="true"/>
          <w:lang w:bidi="ar-SA"/>
        </w:rPr>
        <w:t xml:space="preserve">ابوالمحاسن، عبدالواحد بن اسماعيل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رويانى، عبدالواحد بن اسماعيل</w:t>
      </w:r>
    </w:p>
    <w:p>
      <w:pPr>
        <w:pStyle w:val="BookText"/>
        <w:rPr/>
      </w:pPr>
      <w:r>
        <w:rPr>
          <w:rFonts w:eastAsia="Times New Roman" w:cs="Times New Roman" w:ascii="Times New Roman" w:hAnsi="Times New Roman"/>
          <w:color w:val="111111"/>
          <w:sz w:val="28"/>
          <w:szCs w:val="28"/>
          <w:lang w:val="en-US" w:bidi="en-US"/>
        </w:rPr>
        <w:t>3717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ابوالمحاسن، محمد بن سعد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نخجوانى،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ادبا و شعراى قرن هشتم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بدرة المعانى فى ترجمة اللّآلى، كه شرح لآلى منثورۀ حضرت اميرالمؤمنين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از آثار قلمى نظمى اوست كه در سال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نظمش كرده و به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استانبول چاپ شده و سال وفاتش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ابوالمحاسن، محمد بن نصرالدين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عنين</w:t>
      </w:r>
    </w:p>
    <w:p>
      <w:pPr>
        <w:pStyle w:val="BookText"/>
        <w:rPr/>
      </w:pPr>
      <w:r>
        <w:rPr>
          <w:rFonts w:ascii="IRNazanin" w:hAnsi="IRNazanin" w:eastAsia="IRNazanin"/>
          <w:color w:val="111111"/>
          <w:sz w:val="28"/>
          <w:sz w:val="28"/>
          <w:szCs w:val="28"/>
          <w:rtl w:val="true"/>
          <w:lang w:bidi="fa-IR"/>
        </w:rPr>
        <w:t xml:space="preserve">ابوالمحاسن، مسعود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فخرالزمان، مسعود بن على بن عباس</w:t>
      </w:r>
    </w:p>
    <w:p>
      <w:pPr>
        <w:pStyle w:val="BookText"/>
        <w:rPr/>
      </w:pPr>
      <w:r>
        <w:rPr>
          <w:rFonts w:ascii="Amiri" w:hAnsi="Amiri" w:eastAsia="Amiri" w:cs="Amiri"/>
          <w:color w:val="111111"/>
          <w:sz w:val="28"/>
          <w:sz w:val="28"/>
          <w:szCs w:val="28"/>
          <w:rtl w:val="true"/>
          <w:lang w:bidi="ar-SA"/>
        </w:rPr>
        <w:t xml:space="preserve">ابوالمحاسن، يوسف بن اسماعيل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شواء</w:t>
      </w:r>
    </w:p>
    <w:p>
      <w:pPr>
        <w:pStyle w:val="BookText"/>
        <w:rPr/>
      </w:pPr>
      <w:r>
        <w:rPr>
          <w:rFonts w:ascii="Amiri" w:hAnsi="Amiri" w:eastAsia="Amiri" w:cs="Amiri"/>
          <w:color w:val="111111"/>
          <w:sz w:val="28"/>
          <w:sz w:val="28"/>
          <w:szCs w:val="28"/>
          <w:rtl w:val="true"/>
          <w:lang w:bidi="ar-SA"/>
        </w:rPr>
        <w:t xml:space="preserve">ابوالمحاسن، يوسف بن تغرى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تغرى</w:t>
      </w:r>
    </w:p>
    <w:p>
      <w:pPr>
        <w:pStyle w:val="BookText"/>
        <w:rPr/>
      </w:pPr>
      <w:r>
        <w:rPr>
          <w:rFonts w:ascii="Amiri" w:hAnsi="Amiri" w:eastAsia="Amiri" w:cs="Amiri"/>
          <w:color w:val="111111"/>
          <w:sz w:val="28"/>
          <w:sz w:val="28"/>
          <w:szCs w:val="28"/>
          <w:rtl w:val="true"/>
          <w:lang w:bidi="ar-SA"/>
        </w:rPr>
        <w:t xml:space="preserve">ابوالمحاسن، يوسف بن رافع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شداد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ابوالمحجل، عبدالله بن شريك عامرى</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ابومحجن </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السنه داير و معرفت شرح حال اجمالى او محل رغبت بعضى از طبقات است،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خيرات حسان، از اصحاب، نامش غيرمعلوم، به زن شموس نامى از صحابيات انصار عاشق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راهى به ديدار وى نداشته، لاجرم در عمارتى كه </w:t>
      </w:r>
    </w:p>
    <w:p>
      <w:pPr>
        <w:pStyle w:val="BookText"/>
        <w:rPr/>
      </w:pPr>
      <w:r>
        <w:rPr>
          <w:rFonts w:ascii="IRNazanin" w:hAnsi="IRNazanin" w:eastAsia="IRNazanin"/>
          <w:color w:val="111111"/>
          <w:sz w:val="28"/>
          <w:sz w:val="28"/>
          <w:szCs w:val="28"/>
          <w:rtl w:val="true"/>
          <w:lang w:bidi="fa-IR"/>
        </w:rPr>
        <w:t>جنب خانۀ شموس بوده، مزدور شد كه گاه گاهى از روزنه هاى آن عمارت دلدار را ديدار كرده باشد و هر وقتى كه به اين مرام نائل مى شده، اين شعر را مى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نظرتُ الى شموس و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 من الرحمن غير قليل</w:t>
      </w:r>
    </w:p>
    <w:p>
      <w:pPr>
        <w:pStyle w:val="BookText"/>
        <w:rPr/>
      </w:pPr>
      <w:r>
        <w:rPr>
          <w:rFonts w:ascii="IRNazanin" w:hAnsi="IRNazanin" w:eastAsia="IRNazanin"/>
          <w:color w:val="111111"/>
          <w:sz w:val="28"/>
          <w:sz w:val="28"/>
          <w:szCs w:val="28"/>
          <w:rtl w:val="true"/>
          <w:lang w:bidi="fa-IR"/>
        </w:rPr>
        <w:t>عاقبت اين شعر به گوش شوهر شموس رسيد و به عمر شكايت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نيز ابومحجن را تبعيد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ابومحجن در هر دو دورۀ جاهليّت و اسلام به كرم و شجاعت معروف و در شرب خمر اصرار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چند بار حدّ شرب خمر زد، ولى سودى نداشت و رشادتى كه در جنگ قادسيّه از او به ظهور آمده،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وقاص بعد از آن جلادت و مردانگى او را نواخته و توبه اش داد و در خارج يكى از دهات تويسركان مزارى است كه گويند قبر ابومحجن مى باشد و ديوان ابومحجن با شرح ابوهلال عسكرى در ليدن و قاهره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حشرى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ابومحجن،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قدامة بن حصين 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كبار اصحاب، كثرت شجاعت او در السنه داير، در اكثر غزوات اسلامى حاضر و ملازم ركاب حضرت ابوتراب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غزوۀ قادسيّه كه در 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و سعد وقّاص سرلشكرى اسلام را داشت و رستم نامى نيز از طرف يزدجرد، سردار كفّار و به فيل سفيدى سوار و با سى و پنج فيل ديگر در مقابل لشكر اسلام صف كشيده بود، ابومحجن در آن موقع به جهت تهمت شرب خمر در كوشك سعد محبوس و از محبس به محاربۀ طرفين كه در حوالى همان كوشك بوده، نظاره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غلبۀ كفّار را مشاهده نمود، غيرت اسلاميّت بر وى غالب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كنيز سعد كه آنجا بوده، درخواست نمود كه بند از وى برداشته و اسبى و سلاحى بدو بدهد تا به ميدان رفته و كفّار را منهزم ساخته، باز به حالت محبوسى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عقل دور است كه محبوس بعد از رهايى، باز به ارادۀ خود برگشته و به رفتن زير بند تن دردهد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مرغ از قفس رفت نتوان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ابومحجن قسم ياد كرد كه برگردد، مگر آنكه كشته شود؛ پس كنيز بند از وى برداشته و اسب و شمشيرى بدو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غيرتمند نيز نقابى بر روى كشيده و به ميدان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از سرداران كفّار را كشت؛ به همين جهت، اسلاميان نيز قوى دل گشته و به يكباره حمله برده و ايشان را منهزم ساختند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ابومحجن فوراً برگشته و بند را به خود مرتّب ساخت تا بعد از انجام فتح، سعد به كنيز </w:t>
      </w:r>
    </w:p>
    <w:p>
      <w:pPr>
        <w:pStyle w:val="BookText"/>
        <w:rPr/>
      </w:pPr>
      <w:r>
        <w:rPr>
          <w:rFonts w:ascii="IRNazanin" w:hAnsi="IRNazanin" w:eastAsia="IRNazanin"/>
          <w:color w:val="111111"/>
          <w:sz w:val="28"/>
          <w:sz w:val="28"/>
          <w:szCs w:val="28"/>
          <w:rtl w:val="true"/>
          <w:lang w:bidi="fa-IR"/>
        </w:rPr>
        <w:t>خود حكايت مى كرد كه شخصى از غيب ظاهر و كفّار را شكست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اسبش نيز مثل اسب من بود؛ پس كنيز صورت قضيه را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هم در دَم بند از ابومحجن برداشته و اعتذار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در مرتبۀ دويمى جنگ قادسيّه به شهادت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عصايى را گويند كه سرش چوگان باشد و حضرت رسالت صلى الله عليه و آله بعد از فتح مكّه چوب چوگان را كه در دست قدامه بوده، گرفته و بت ها را شكسته و چوب را به اميرالمؤمنين عليه السلام داد كه بقيۀ بت ها را بدان چوب به زير انداخته و بشكند و قدامه به سبب همان عصا از طرف قرين الشرف حضرت رسالت صلى الله عليه و آله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انتهى كلام الحشرى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حشرى است كه با اين همه، گويد كه قبر ابومحجن در كنار آب شور از محلّۀ سرخاب تبريز ظاهر و معيّن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اشتباه اسمى ممكن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تبريزى، محمدامين، تاريخ حشرى؛ اعتمادالسلطنه، محمدحسن خان، خيرات حسان،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ابومحدوده يا ابومحذوره، اوس</w:t>
      </w:r>
    </w:p>
    <w:p>
      <w:pPr>
        <w:pStyle w:val="BookText"/>
        <w:rPr/>
      </w:pPr>
      <w:r>
        <w:rPr>
          <w:rFonts w:ascii="IRNazanin" w:hAnsi="IRNazanin" w:eastAsia="IRNazanin"/>
          <w:color w:val="111111"/>
          <w:sz w:val="28"/>
          <w:sz w:val="28"/>
          <w:szCs w:val="28"/>
          <w:rtl w:val="true"/>
          <w:lang w:bidi="fa-IR"/>
        </w:rPr>
        <w:t>يا سمرة بن معين يا معير، قرشى جمحى يا جمجمى، مؤذّن حضرت رسالت صلى الله عليه و آله مى باشد كه در شدت صوت و بعد مسافت آن ضرب المثل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بدو مى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باك ندارى كه در اذان پوست شكمت منشق و پاره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سليمان، نيز بعد از غزوۀ حنين به شرف اسلام مشرّف و به امر حضرت رسالت صلى الله عليه و آله به اذان گفتن در مكّۀ معظّمه موظّف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منصب دينى تا زمان 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اش باقى و اولاد او مؤذّن مسجدالحرام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سال وفات خود سمره به دست نيامد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اوّلين كسى كه براى آن حضرت اذان گفته، بلال بن رباح، آزادكردۀ ابوبكر، است كه در مدينه و مسافرت ها مؤذّن آن حضرت بوده و ابن ام مكتوم و ابومحذوره نيز مؤذن آن حضرت بوده اند؛ به شرحى كه در كتب مربوطه نگارش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ابومحذوره در اصطلاح رجالى، مابين اوس و اويس و سلمة و سليمان و سمرة و عمرو مردّد و پدرش نيز مابين لوذان و معير و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بر وزن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متردّد و مرجع، كتب رجاليّه و كتب مربوطه به اصحاب است</w:t>
      </w:r>
      <w:r>
        <w:rPr>
          <w:rFonts w:eastAsia="IRNazanin" w:cs="IRNazanin"/>
          <w:color w:val="111111"/>
          <w:sz w:val="28"/>
          <w:szCs w:val="28"/>
          <w:rtl w:val="true"/>
          <w:lang w:bidi="fa-IR"/>
        </w:rPr>
        <w:t xml:space="preserve">. </w:t>
      </w:r>
      <w:bookmarkStart w:id="122" w:name="pg15942_166399"/>
    </w:p>
    <w:p>
      <w:pPr>
        <w:pStyle w:val="BookText"/>
        <w:rPr/>
      </w:pPr>
      <w:bookmarkEnd w:id="122"/>
      <w:r>
        <w:rPr>
          <w:rFonts w:eastAsia="Times New Roman" w:cs="Times New Roman" w:ascii="Times New Roman" w:hAnsi="Times New Roman"/>
          <w:color w:val="111111"/>
          <w:sz w:val="28"/>
          <w:szCs w:val="28"/>
          <w:lang w:val="en-US" w:bidi="en-US"/>
        </w:rPr>
        <w:t>3721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ابومحرز، خلف بن حيان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هلالى بصرى، از مشاهير شعرا و اهل لغت مى باشد كه فتاوى و اقوال او محل استشهاد عامّه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سرخى رويش،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 و موافق آنچه در روضات از بغية الوعاة سيوطى نقل كرده، راوى ثقه و علاّمۀ وقت خود، به عقيدۀ بعضى، معلّم اصمعى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اخفش گويد كه كسى را سراغ ندارم كه نسبت به فنون شعرى داناتر از اصمعى و خلف احمر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ابوالطيّب گويد كه علم و شعر در هيچ سينه اى جمع نشده، چنانچه در سينۀ ابن دريد و خلف احمر جمع و ازدحام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جبال العرب و ديوان شعرى از آثار قلمى اوست و در 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ابومحفوظ، معروف بن فيروز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كرخى، معروف</w:t>
      </w:r>
    </w:p>
    <w:p>
      <w:pPr>
        <w:pStyle w:val="BookText"/>
        <w:rPr/>
      </w:pPr>
      <w:r>
        <w:rPr>
          <w:rFonts w:ascii="IRNazanin" w:hAnsi="IRNazanin" w:eastAsia="IRNazanin"/>
          <w:color w:val="111111"/>
          <w:sz w:val="28"/>
          <w:sz w:val="28"/>
          <w:szCs w:val="28"/>
          <w:rtl w:val="true"/>
          <w:lang w:bidi="fa-IR"/>
        </w:rPr>
        <w:t xml:space="preserve">ابومحلم، محمد بن هشام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هشام، محمد بن هشام بن عوف</w:t>
      </w:r>
    </w:p>
    <w:p>
      <w:pPr>
        <w:pStyle w:val="Heading3"/>
        <w:numPr>
          <w:ilvl w:val="2"/>
          <w:numId w:val="1"/>
        </w:numPr>
        <w:rPr/>
      </w:pPr>
      <w:bookmarkStart w:id="123" w:name="__RefHeading___Toc16128357_2142443653"/>
      <w:bookmarkStart w:id="124" w:name="_Toc42"/>
      <w:bookmarkEnd w:id="123"/>
      <w:r>
        <w:rPr>
          <w:rtl w:val="true"/>
        </w:rPr>
        <w:t>ابومحمد</w:t>
      </w:r>
      <w:bookmarkEnd w:id="124"/>
    </w:p>
    <w:p>
      <w:pPr>
        <w:pStyle w:val="BookText"/>
        <w:rPr/>
      </w:pPr>
      <w:r>
        <w:rPr>
          <w:rFonts w:ascii="IRNazanin" w:hAnsi="IRNazanin" w:eastAsia="IRNazanin"/>
          <w:color w:val="111111"/>
          <w:sz w:val="28"/>
          <w:sz w:val="28"/>
          <w:szCs w:val="28"/>
          <w:rtl w:val="true"/>
          <w:lang w:bidi="fa-IR"/>
        </w:rPr>
        <w:t>ابومحمد</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3722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ابومحمد تبريزى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مورّخين اوايل قرن ششم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طبرى مشهور را، كه از بدو خلقت تا سال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نام تاريخ الامم والملوك به قيد تحرير آورده، از عربى به فارسى ترجمه نموده و وقايع مابين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خود را نيز بدان افزوده است و در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ظاهراً نامش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ابومحمد، عبدالله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خازن اصفهانى، از مشاهير ادبا و شعراى عهد ديالمه و از منسوبين صاحب بن عبّاد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ابوبكر 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مراسلاتى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اشعارش سلس اللّفظ و لطيف المعنى بوده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لايُحسن الشعر ما لم يسترق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الكلام و تستخدم له الفكر</w:t>
      </w:r>
    </w:p>
    <w:p>
      <w:pPr>
        <w:pStyle w:val="BookText"/>
        <w:rPr/>
      </w:pPr>
      <w:r>
        <w:rPr>
          <w:rFonts w:ascii="Amiri" w:hAnsi="Amiri" w:eastAsia="Amiri" w:cs="Amiri"/>
          <w:color w:val="111111"/>
          <w:sz w:val="28"/>
          <w:sz w:val="28"/>
          <w:szCs w:val="28"/>
          <w:rtl w:val="true"/>
          <w:lang w:bidi="ar-SA"/>
        </w:rPr>
        <w:t xml:space="preserve">انظر تجد صور الاشعار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لمعان تعشق الصور</w:t>
      </w:r>
    </w:p>
    <w:p>
      <w:pPr>
        <w:pStyle w:val="BookText"/>
        <w:rPr/>
      </w:pPr>
      <w:r>
        <w:rPr>
          <w:rFonts w:ascii="Amiri" w:hAnsi="Amiri" w:eastAsia="Amiri" w:cs="Amiri"/>
          <w:color w:val="111111"/>
          <w:sz w:val="28"/>
          <w:sz w:val="28"/>
          <w:szCs w:val="28"/>
          <w:rtl w:val="true"/>
          <w:lang w:bidi="ar-SA"/>
        </w:rPr>
        <w:t>سال وفاتش مضبوط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ابومحمد، عبدالله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زوزنى، از مشاهير ادبا و شعراى اوايل قرن پنجم خراسان بوده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رايت الزمان نكسا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فى الصحبة انتفاع</w:t>
      </w:r>
    </w:p>
    <w:p>
      <w:pPr>
        <w:pStyle w:val="BookText"/>
        <w:rPr/>
      </w:pPr>
      <w:r>
        <w:rPr>
          <w:rFonts w:ascii="Amiri" w:hAnsi="Amiri" w:eastAsia="Amiri" w:cs="Amiri"/>
          <w:color w:val="111111"/>
          <w:sz w:val="28"/>
          <w:sz w:val="28"/>
          <w:szCs w:val="28"/>
          <w:rtl w:val="true"/>
          <w:lang w:bidi="ar-SA"/>
        </w:rPr>
        <w:t xml:space="preserve">كل رئيس به ملال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رأس به صداع</w:t>
      </w:r>
    </w:p>
    <w:p>
      <w:pPr>
        <w:pStyle w:val="BookText"/>
        <w:rPr/>
      </w:pPr>
      <w:r>
        <w:rPr>
          <w:rFonts w:ascii="Amiri" w:hAnsi="Amiri" w:eastAsia="Amiri" w:cs="Amiri"/>
          <w:color w:val="111111"/>
          <w:sz w:val="28"/>
          <w:sz w:val="28"/>
          <w:szCs w:val="28"/>
          <w:rtl w:val="true"/>
          <w:lang w:bidi="ar-SA"/>
        </w:rPr>
        <w:t xml:space="preserve">لزمت بيتى وصنت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 الذلة امتناع</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ابومخنف، لوط بن يحيى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سعيد بن مخنف بن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حارث بن عوف بن ثعلبة بن سعد بن مناة، ازدى القبيله، عامدى البطن والشّعبه، كوفى البلده، ابومخنف الكنيه، از وجوه و اعيان شيعه و اكابر و معتمدين محدّثين و مورّخين اماميّه و از اصحاب حضرت صادق عليه السلام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حضرت روايت كرده، بلكه در حضور مبارك آن سرور تلمذ نموده و كتاب هاى بسيارى در تواريخ و سير و ملاحم و مغازى تأليف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اهل فنّ گويد كه واقدى و مداينى و ابومخنف، كه هر سه از اكابر مورّخين هستند، در فتوح شام شريك و مساوى بوده، ولكن واقدى نسبت به تواريخ حجاز، مداينى نسبت به هند و فارس و خراسان، ابومخنف هم نسبت به اخبار و فتوحات به ديگران تقدّم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ابومخنف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خطبة الزّهراء؛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الاسلام؛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خراسان؛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الشّام؛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العراق؛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الجمل؛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صفّين؛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النّهروان؛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الحسن عليه السلام؛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عثمان؛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على عليه السلام؛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محمّد بن</w:t>
      </w:r>
    </w:p>
    <w:p>
      <w:pPr>
        <w:pStyle w:val="BookText"/>
        <w:rPr/>
      </w:pPr>
      <w:r>
        <w:rPr>
          <w:rFonts w:ascii="Amiri" w:hAnsi="Amiri" w:eastAsia="Amiri" w:cs="Amiri"/>
          <w:color w:val="111111"/>
          <w:sz w:val="28"/>
          <w:sz w:val="28"/>
          <w:szCs w:val="28"/>
          <w:rtl w:val="true"/>
          <w:lang w:bidi="ar-SA"/>
        </w:rPr>
        <w:t>ابى بكر و غير اينها كه بسيار و ذكر آنها اطناب و مجرّد تسويد اوراق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وفات او در سال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واقع، جدّش مخنف بن سليم از اصحاب كبار، در وقعۀ جمل نيز در ركاب مبارك حضرت على عليه السلام حاضر، علمدار قبيلۀ ازد بوده و در سال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همان وقعه به شهادت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ناگفته نماند مقتل الحسين، از تأليفات ابومخنف اشهر آنها، در السنه داير، در ايران چاپ و به مناسبت نام مؤلف به مقتل ابومخنف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اهل عصرگفته است كه افسوس كتاب مقتل الحسين ابومخنف به تمادى ايّام مفقود و به دست ما نرسيده و اما اين مقتلى كه در دست مى باشد و در آخر عاشر بحار چاپ شده و به ابومخنف بيچاره نسبت مى دهند، از وى نبوده و معلوم نيست كه از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طبرى در كتاب تاريخ خود بسيارى از مقتل ابومخنف را نقل كرده كه بعد از مقايسه با اين مقتل معروف منتسب به ابومخنف معلوم مى گردد كه ابداً ربطى به همديگر ندارند و در نتيجه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مقتل معروف به نام ابى مخنف اعتبار نداشته و به متفرّدات او اعتمادى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انتهى ملخصاً و نگارنده گويد كه قضاوت در امثال اين قضيه در صورتى كه ضرورتى دينى ايجاب كند، محتاج به تتبّع زايد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763</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ابومدرك، عمارة بن عمارة صحابى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ابومدرك، منيب ازدى صحابى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ابومدين، شعيب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حسن يا حسين، مغربى انصارى اندلسى،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ابومدين مغربى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عرفاى اواخر قرن ششم هجرى اندلس مى باشد كه پير و مرشد محيى الدين ابن العربى، در توحيد و توكل سرآمد مشايخ وقت، در كلمات اهل فن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المشايخ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كتاب انس الوحيد و نزهة المريد فى التّوحيد تأليف اوست و با شرح شهاب الدين احمد بن عبدالقادر در مصر چاپ شده است؛ بالجمله، بسيار صالح </w:t>
      </w:r>
    </w:p>
    <w:p>
      <w:pPr>
        <w:pStyle w:val="BookText"/>
        <w:rPr/>
      </w:pPr>
      <w:r>
        <w:rPr>
          <w:rFonts w:ascii="IRNazanin" w:hAnsi="IRNazanin" w:eastAsia="IRNazanin"/>
          <w:color w:val="111111"/>
          <w:sz w:val="28"/>
          <w:sz w:val="28"/>
          <w:szCs w:val="28"/>
          <w:rtl w:val="true"/>
          <w:lang w:bidi="fa-IR"/>
        </w:rPr>
        <w:t>و متّقى، كراماتى بدو منسوب، علاوه بر فنون طريقت و عرفان، در فقه مالكى و ديگر علوم متداوله نيز صاحب يدى طولا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شد و بنابر دويمى،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نور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759</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ابومدينه، عبداللّٰه بن حفص صحابى</w:t>
      </w:r>
    </w:p>
    <w:p>
      <w:pPr>
        <w:pStyle w:val="BookText"/>
        <w:rPr/>
      </w:pPr>
      <w:r>
        <w:rPr>
          <w:rFonts w:ascii="IRNazanin" w:hAnsi="IRNazanin" w:eastAsia="IRNazanin"/>
          <w:color w:val="111111"/>
          <w:sz w:val="28"/>
          <w:sz w:val="28"/>
          <w:szCs w:val="28"/>
          <w:rtl w:val="true"/>
          <w:lang w:bidi="fa-IR"/>
        </w:rPr>
        <w:t>مصطلح رجال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ابومرثد، كنّاز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حصين غنوى صحابى</w:t>
      </w:r>
    </w:p>
    <w:p>
      <w:pPr>
        <w:pStyle w:val="BookText"/>
        <w:rPr/>
      </w:pPr>
      <w:r>
        <w:rPr>
          <w:rFonts w:ascii="IRNazanin" w:hAnsi="IRNazanin" w:eastAsia="IRNazanin"/>
          <w:color w:val="111111"/>
          <w:sz w:val="28"/>
          <w:sz w:val="28"/>
          <w:szCs w:val="28"/>
          <w:rtl w:val="true"/>
          <w:lang w:bidi="fa-IR"/>
        </w:rPr>
        <w:t>مصطلح رجال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ابوالمرجى، سالم بن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منتخب</w:t>
      </w:r>
    </w:p>
    <w:p>
      <w:pPr>
        <w:pStyle w:val="BookText"/>
        <w:rPr/>
      </w:pPr>
      <w:r>
        <w:rPr>
          <w:rFonts w:ascii="IRNazanin" w:hAnsi="IRNazanin" w:eastAsia="IRNazanin"/>
          <w:color w:val="111111"/>
          <w:sz w:val="28"/>
          <w:sz w:val="28"/>
          <w:szCs w:val="28"/>
          <w:rtl w:val="true"/>
          <w:lang w:bidi="fa-IR"/>
        </w:rPr>
        <w:t xml:space="preserve">ابومروان، جعفر بن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الغاسله</w:t>
      </w:r>
    </w:p>
    <w:p>
      <w:pPr>
        <w:pStyle w:val="BookText"/>
        <w:rPr/>
      </w:pPr>
      <w:r>
        <w:rPr>
          <w:rFonts w:eastAsia="Times New Roman" w:cs="Times New Roman" w:ascii="Times New Roman" w:hAnsi="Times New Roman"/>
          <w:color w:val="111111"/>
          <w:sz w:val="28"/>
          <w:szCs w:val="28"/>
          <w:lang w:val="en-US" w:bidi="en-US"/>
        </w:rPr>
        <w:t>3727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ابومروان، عبدالملك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ابى العلاء زهرى زهر بن عبدالملك بن محمد بن مروان بن زهر، از مشاهير اطبّاى قرن ششم اندلس مى باشد كه تمامى اقسام طب را نزد پدرش تكميل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ترتيب ادويۀ مفرده و مركبه و تشخيص مرض و معالجۀ بيماران مهارت بى نهايت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آوازۀ حذاقت وى عالم گير، در بلاد بعيده منتشر، نوادر و غرايبى در اين باب منقول و به نام اغذيه و تذكره و تيسير و غيره مصنّفاتى دارد كه در تمامى ممالك متمدنه متداول و ترجمۀ آنها پس از وفات او تا زمان اختراع اصول جديد قرن ها در مدارس اوروپا تدريس مى شد و طرز معالجات او دستورالعمل اطبّاى اوروپا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اشبيليه واقع و شرح حال پدرش هم در باب سوم به عنوان ابن زهر، زهر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760</w:t>
      </w:r>
      <w:r>
        <w:rPr>
          <w:rFonts w:ascii="Amiri" w:hAnsi="Amiri" w:eastAsia="Amiri" w:cs="Amiri"/>
          <w:color w:val="111111"/>
          <w:sz w:val="28"/>
          <w:sz w:val="28"/>
          <w:szCs w:val="28"/>
          <w:rtl w:val="true"/>
          <w:lang w:bidi="ar-SA"/>
        </w:rPr>
        <w:t xml:space="preserve">؛ 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ابومروان، عبدالملك بن سراج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السراج، عبدالملك بن سراج </w:t>
      </w:r>
    </w:p>
    <w:p>
      <w:pPr>
        <w:pStyle w:val="BookText"/>
        <w:rPr/>
      </w:pPr>
      <w:r>
        <w:rPr>
          <w:rFonts w:ascii="Amiri" w:hAnsi="Amiri" w:eastAsia="Amiri" w:cs="Amiri"/>
          <w:color w:val="111111"/>
          <w:sz w:val="28"/>
          <w:sz w:val="28"/>
          <w:szCs w:val="28"/>
          <w:rtl w:val="true"/>
          <w:lang w:bidi="ar-SA"/>
        </w:rPr>
        <w:t xml:space="preserve">ابومروان، عمرو بن عبيد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ابوعثمان، عمرو بن عبيد</w:t>
      </w:r>
    </w:p>
    <w:p>
      <w:pPr>
        <w:pStyle w:val="BookText"/>
        <w:rPr/>
      </w:pPr>
      <w:r>
        <w:rPr>
          <w:rFonts w:ascii="Amiri" w:hAnsi="Amiri" w:eastAsia="Amiri" w:cs="Amiri"/>
          <w:color w:val="111111"/>
          <w:sz w:val="28"/>
          <w:sz w:val="28"/>
          <w:szCs w:val="28"/>
          <w:rtl w:val="true"/>
          <w:lang w:bidi="ar-SA"/>
        </w:rPr>
        <w:t xml:space="preserve">ابوالمرهف، نصر بن منصور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نميرى، نصر بن منصور بن 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ابومريم، بكر بن حبيب بجلى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ابومريم، عبدالغفار بن قاسم بن قيس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ابومريم، نذير غسانى شامى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ابوالمساكين، جعفر بن ابى طالب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 والاگهر حضرت اميرالمؤمنين عليه السلام است كه از كثرت احسان فقرا و رأفتى كه دربارۀ ايشان داشته، از طرف قرين الشرف حضرت رسالت صلى الله عليه و آله بدين لقب مفتخر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توسعه يافت و هركسى را كه دوستدار مساكين و فقرا بوده و وظايف لازمۀ احسان و اكرام ايشان را معمول دارد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مزاياى حال سعادت منوال اين بزرگوار بالاتر از قدرت اين قلم شكسته است، لكن محض از راه تيمّن به طور اجمال زينت بخش اين اوراق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كنيۀ اصلى جناب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خَلقاً و خُلقاً شبيه ترين مردم به حضرت رسالت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از اسلام حضرت على عليه السلام به شرف اسلام مشرّف و او سى ودويمين كسى است كه دين مقدّس اسلامى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و سال آن بزرگوار ده سال از حضرت على عليه السلام بيشتر مى باشد؛ چنانچه برادر ديگرشان، عقيل، نيز ده سال از جعفر، برادر سيّمى شان، طالب، نيز ده سال از عقيل بزرگ تر بوده اند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از مهاجرين حبشه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هفتم هجرت روز فتح خيبر از حبشه مراجعت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صلى الله عليه و آله تا دوازده قدم استقبالش نموده و معانقه كرده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ادرى بايهما انا اشد فرحا بفتح خيبر ام بقدوم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هفتم يا هشتم هجرت در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غزوۀ موته بعد از مقاتلۀ بسيار هر دو دست مباركش مقطوع و اخيراً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چند يا هشتاد و چند جراحت شمشير و نيزه در بدن شريفش ديدند كه تماماً در طرف پيشين بدن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رسالت صلى الله عليه و آله فرمودند كه خداوند عالم عوض دو دست، دو بال به جعفر عنايت فرمود كه به واسطۀ آنها در بهشت طيران مى كند و به همين جهت، جناب جعفر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ذوالجناحين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به جهت مهاجرت حبشه كه مذكور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ذوالهجرتين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حبشه و هجرت مدينه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موته كه حرف دويمش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روزه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با همزۀ روى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كهنه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به نوشتۀ مراصد، ديهى است از قراء بلقا در حدود شام كه قبر جناب جعفر و زيد بن حارثه و عبدالله بن رواحه در آنجا بوده و روى هر قبرى يك بناى مستقلّى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ابوالمستهل، حماد بن ابى العطارد طايى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ابوالمستهل، سلمۀ كوفى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ابوالمستهل، كميت بن زيد اسدى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اسدى، كميت بن زيد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ابومسروق، عبداللّٰه تهدى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ابومسعود، عقبة بن عمرو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ابومسعود، موسى بن صالح همدانى كوفى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ابومسكين، زياد بن صدقه</w:t>
      </w:r>
    </w:p>
    <w:p>
      <w:pPr>
        <w:pStyle w:val="BookText"/>
        <w:rPr/>
      </w:pPr>
      <w:r>
        <w:rPr>
          <w:rFonts w:ascii="IRNazanin" w:hAnsi="IRNazanin" w:eastAsia="IRNazanin"/>
          <w:color w:val="111111"/>
          <w:sz w:val="28"/>
          <w:sz w:val="28"/>
          <w:szCs w:val="28"/>
          <w:rtl w:val="true"/>
          <w:lang w:bidi="fa-IR"/>
        </w:rPr>
        <w:t>مصطلح رجال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ابومسلم خراسانى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ابومسلم، عبدالرحمان بن مسلم</w:t>
      </w:r>
    </w:p>
    <w:p>
      <w:pPr>
        <w:pStyle w:val="BookText"/>
        <w:rPr/>
      </w:pPr>
      <w:r>
        <w:rPr>
          <w:rFonts w:ascii="IRNazanin" w:hAnsi="IRNazanin" w:eastAsia="IRNazanin"/>
          <w:color w:val="111111"/>
          <w:sz w:val="28"/>
          <w:sz w:val="28"/>
          <w:szCs w:val="28"/>
          <w:rtl w:val="true"/>
          <w:lang w:bidi="fa-IR"/>
        </w:rPr>
        <w:t xml:space="preserve">ابومسلم خولانى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ابومسلم، عبداللّٰه بن ثوب</w:t>
      </w:r>
    </w:p>
    <w:p>
      <w:pPr>
        <w:pStyle w:val="BookText"/>
        <w:rPr/>
      </w:pPr>
      <w:r>
        <w:rPr>
          <w:rFonts w:eastAsia="Times New Roman" w:cs="Times New Roman" w:ascii="Times New Roman" w:hAnsi="Times New Roman"/>
          <w:color w:val="111111"/>
          <w:sz w:val="28"/>
          <w:szCs w:val="28"/>
          <w:lang w:val="en-US" w:bidi="en-US"/>
        </w:rPr>
        <w:t>3729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ابومسلم، عبدالرحمان بن مسلم </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عثمان يا ابراهيم بن عثمان بن يسار، خراسانى الولاده، از مشاهير و شجاعان مسلمين خراسان مى باشد كه در ادبيّات و ديگر علوم متداوله مشارٌبالبنان و از </w:t>
      </w:r>
    </w:p>
    <w:p>
      <w:pPr>
        <w:pStyle w:val="BookText"/>
        <w:rPr/>
      </w:pPr>
      <w:r>
        <w:rPr>
          <w:rFonts w:ascii="IRNazanin" w:hAnsi="IRNazanin" w:eastAsia="IRNazanin"/>
          <w:color w:val="111111"/>
          <w:sz w:val="28"/>
          <w:sz w:val="28"/>
          <w:szCs w:val="28"/>
          <w:rtl w:val="true"/>
          <w:lang w:bidi="fa-IR"/>
        </w:rPr>
        <w:t>خردسالى نسبت به اهل بيت رسالت عليهم السلام محبت مفرط بى نهايت و بالعكس نسبت به بنى مروان بغض و خصومت بى پايان در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نخست با نقباى خراسان ملاقات كرد و با بعضى از ايشان مسافرت بيت الله الحرام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 به مناسبت رابطۀ دوستى كه با محمد بن على بن عبدالله بن عباس داشته است، با پسرش، ابراهيم بن محمد، ملاقات نمود و پيمان ترفيع ابراهيم به مقام خلافت بين ايشان منعقد و مدتى در خدمت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سمت نقابت خراسان به وطن خود برگشته و مردم را به بيعت وى دعوت نمود تا در نتيجۀ جسارت فوق العاده كه با فصاحت و قوۀ نطق و بيان توأم بوده، خراسان را مسخر كرد و گروه انبوهى به سر وى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مروان حمار، آخرين خليفۀ اموى، مستحضر گرديد، ابراهيم را در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شرحى كه در محل خود مذكور است، به قتل آورد؛ پس ابومسلم، به نام ابوالعباس عبدالله سفاح، برادر ابراهيم مذكور، خطبه خواند و با شش صد هزار لشكر به شام حمله ور شد و بعد از محاربات بسيارى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مروان حمار را مقتول، بنى اميّه را به كلّى منقرض، مردم را به بيعت سفاح مذكور كه در كوفه اعلان خلافت داده بود، دعوت و در حقيقت مؤسّس و بانى دولت عبّاسيّه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تشكيل اين دولت چند سالى در زمان خلافت سفاح حكومت خراسان بدو مفوض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سفاح در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نوبت خلافت به برادرش، ابوجعفر منصور، رسيد، بعضى از قضاياى ابومسلم توليد شبهه در دل منصور كرد و قتل او را تصميم داد تا بنابر مشهور، به سال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قول بعضى، در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ديگر در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مراجعت از سفر مكّه در شهر رومية المدائن، كه از جملۀ مداين كسرى و در ساحل دجله نزديكى انبار در هفت فرسخى بغداد است، با مكر و حيله به قتلش آورد و به حكم عادت روزگار، گرفتار جزاى سنمّارى اش نمود؛ فاعتبر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ابومسلم نيز خبر قتل خود را از يك نفر نصرانى دويست ساله، كه با اصول مخصوصه از آينده خبر مى داده، شنيده و خودش نيز از كتب ملاحم استنباط كرده بود كه او كشندۀ يك دولت و زنده كنندۀ دولتى ديگر خواهد شد و عاقبت خودش نيز در روم به قتل خواهد رسيد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ربيع الابرار زمخشرى نقل است كه ابومسلم در عرفات مى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تائب اليك مما لااظنك ان تغفرلى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آمرزش يك نفر چندان بزرگ </w:t>
      </w:r>
    </w:p>
    <w:p>
      <w:pPr>
        <w:pStyle w:val="BookText"/>
        <w:rPr/>
      </w:pPr>
      <w:r>
        <w:rPr>
          <w:rFonts w:ascii="IRNazanin" w:hAnsi="IRNazanin" w:eastAsia="IRNazanin"/>
          <w:color w:val="111111"/>
          <w:sz w:val="28"/>
          <w:sz w:val="28"/>
          <w:szCs w:val="28"/>
          <w:rtl w:val="true"/>
          <w:lang w:bidi="fa-IR"/>
        </w:rPr>
        <w:t>است كه مقدور خداوندى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لباس ظلمى بافته ام كه در تمامى دورۀ خلافت بنى عباس در بر مردم بوده و در هر ظلمى مورد لعن مردمان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اين جماعت نامحدود خصم وى باشند، چگونه قابل مغفرت خواهد بود؟ علاوه كه در دورۀ نفوذ و اقتدار خودم شش صد هزار تن را به طور قتل صبرى كشته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صبرى آن است كه دست و پاى كسى را بسته و بكشند يا آنكه كسى او را گرفته و ديگرى بكشد يا اينكه آن مقدار زندانى اش كنند تا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ابومسلم و عربى و عجمى نژاد بودن وى بين ارباب سير محل خلاف و نظر، موافق نوشتۀ بعضى، نام اصلى عجمى او پيش از قبول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اصلى پدرش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بنداد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تشرّف به اسلام، نام خودش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را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اشاره نموديم، خودش هم علاوه بر عربى نژاد بودن، مدّعى سيادت و هاشميّت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اينكه در انظار عامّه در عداد خانوادۀ عباسيّه باشد، خود را از اولاد سليط بن على بن عبدالله بن عباس بن عبدالمطلب معرفى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از اكرادش دانند و ابودلامۀ سابق الذكر در اين اشعار خود بدان اشعار كرده و به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مخاطب داشته 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ابامجرم ما غير اللّه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عبده حتى يغيره العبد</w:t>
      </w:r>
    </w:p>
    <w:p>
      <w:pPr>
        <w:pStyle w:val="BookText"/>
        <w:rPr/>
      </w:pPr>
      <w:r>
        <w:rPr>
          <w:rFonts w:ascii="Amiri" w:hAnsi="Amiri" w:eastAsia="Amiri" w:cs="Amiri"/>
          <w:color w:val="111111"/>
          <w:sz w:val="28"/>
          <w:sz w:val="28"/>
          <w:szCs w:val="28"/>
          <w:rtl w:val="true"/>
          <w:lang w:bidi="ar-SA"/>
        </w:rPr>
        <w:t xml:space="preserve">افى دولة المنصور حاولت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اهل الغدر آبائك الكرد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مردى بوده دورانديش و با تمكين و وقار و باكفايت و باناموس و غيرت، در ادبيّات و اشعار هر دو زبان عربى و فارسى داراى فصاحت و بلاغت و طلاقت، در انجام مرام خود همّتى سرشار داشته و از هيچ گونه خون ريزى پروا نمى كرد و به همين جهت، به سفّاكى و خون ريزى 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فكر صائب خود يگانه سبب زوال شوكت بنى اميّه و تشكيل دولت عباسيّه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كثرت وقار و متانت از استماع فتوحات عظيمه اثر فرح و انبساطى در وى ظاهر نگشت؛ در شدايد و بلايا هم اندوه و ملال را بر دل خود راه نداد؛ اصلاً حالتش تغيير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موقع مقتضى خنده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سالى زياده بر يك بار با زن هم بستر نشده و مى گفته است كه مجامعت نسوان جنون است و سالى يك جنون در حق انسان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كثرت غيرتى كه دربارۀ خانواده اش داشته، كسى داخل قصر او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اسبى را كه شب </w:t>
      </w:r>
    </w:p>
    <w:p>
      <w:pPr>
        <w:pStyle w:val="BookText"/>
        <w:rPr/>
      </w:pPr>
      <w:r>
        <w:rPr>
          <w:rFonts w:ascii="IRNazanin" w:hAnsi="IRNazanin" w:eastAsia="IRNazanin"/>
          <w:color w:val="111111"/>
          <w:sz w:val="28"/>
          <w:sz w:val="28"/>
          <w:szCs w:val="28"/>
          <w:rtl w:val="true"/>
          <w:lang w:bidi="fa-IR"/>
        </w:rPr>
        <w:t>زفاف، عروسش بر آن سوار بوده، كشته و زينش را هم سوختند كه مردى ديگر بر آن سوار نشود و به قضيۀ نامۀ سراپا جسارت ابومسلم كه به حضرت صادق عليه السلام نوشته است، در ضمن شرح حال ابوهريرۀ عجلى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ابن النّديم در كتاب فهرست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عقايدى كه بعد از اسلام در بلاد خراسان حادث شد، يكى هم مسلميه است كه اصحاب و اتباع همين ابومسلم بوده و به امامت و حى و مرزوق بودن وى و ظهور او در وقتى كه خودشان مى دانند،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قتل او به نواحى عالم متفرّق و يكى از ايشان،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داشته، به بلاد تركستان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بيعت ابومسلم دعوت كرده و مى گفته است كه خود ابومسلم در جبال رى محبوس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محمد بن حنفيّه به زعم كيسانيّه در كوه رضوى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اسحاق مزبور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به همين جهت اقامت در تركستان مى باشد، والاّ در اصل ترك نبوده، بلكه به زعم بعضى، عرب علوى نسب از اولاد يحيى بن زيد بن على است كه از بنى اميّه فرار كرده تا به تركستان رسيده و به مرام كتمان امر خود اظهار مذهب مسلميه مى نموده است و به زعم بعضى، اسحاق مذكور در اصل تركى نژاد بوده و ابومسلم را هم پيغمبر مرسل از طرف زردشت مى دانسته است كه مردم را به طرف او به سمت پيغمبرى وى دعوت مى كرده و زردشت را هم زنده مى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ابومسلم، عبدالله بن ثوب </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خولانى، يكى از زهّاد ثمانيه مى باشد كه اسامى شان به طور اجمال تحت همين عنوان از باب القاب مذكور و هم در آنجا اشاره نموديم كه از اشقياى آن هشت نفر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بالجمله، او نزد اماميّه مردود و مطرود و فاجر و مرائى و مصاحب معاويه بوده و مردم را به محاربۀ على عليه السلام مى شورانيده است و هم از آن حضرت درخواست نمود كه مهاجر و انصار را بر وى تسليم نمايد كه همۀ ايشان را به خون عثمان به قتل رساند</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طاب الضراب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به قريۀ داريا از ديهات شام مهاجرت كرد و به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 جا درگذشت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بعضى از عامّه به جلالت همين ابومسلم معتقد بوده و گويند كه وى عابد زاهد و از اكابر تابعين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حيات حضرت رسالت صلى الله عليه و آله در يمن به شرف اسلام مشرّف، از طرف اسود عنسى، كه در آن اوان مدّعى نبوت بوده، مورد شكنجه و از يمن تبعيد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وفات آن حضرت وارد مدينه و مشمول الطاف خليفۀ ثانى گرديد و كراماتى هم بدو منسوب دارند؛ چنانچه بعضى از ايشان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عنسى بعد از دعوى نبوت، ابومسلم را احضار كرد و صحت نبوت خود را از وى استفسار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رسالت محمد بن عبدالله را شهادت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حكم كرد كه در ميان آتش افروخته اش انداختند، لكن آتش در وى اثر نكرد و بدون هيچ گونه گزند و آسيبى به مدينه آمد و بعد از وفات حضرت رسالت صلى الله عليه و آله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پرسيد كه اين مرد كجايى است و از كيست‌؟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يمن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آن كسى كه اسود كذّاب در آتشش انداخت، چطور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شخصم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باور نداشته و استبعاد نمود و به خدايش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قسم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برش كشيده و گريه گلوگيرش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خود و ابوبكرش نشاند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خدايى را مى كنم كه آن مقدار از اجل امانم داد كه مانندۀ حضرت ابراهيم عليه السلام را در امّت مرحومۀ محمدى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ابومسلم زاهد بنابر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بعضى از علماى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اهبان بن صيفى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ظاهر بعضى ديگر آنكه اهبان غير از عبدالله مذكور و هر دو از زهّاد و كنيۀ هر دو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مراتب در صورت لزوم موكول به كتب مربوطه بوده و وجه نسبت هريك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خود از اين كتاب نگارش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ابومسلم فرّاء يا ابومسلم هرّاء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فرّاء، معاذ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ابومسور، فضيل بن يسار نهدى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ابومصعب، عبدالله بن عبدالعزيز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بكرى، عبدالله بن عبدالعزيز </w:t>
      </w:r>
    </w:p>
    <w:p>
      <w:pPr>
        <w:pStyle w:val="BookText"/>
        <w:rPr/>
      </w:pPr>
      <w:r>
        <w:rPr>
          <w:rFonts w:eastAsia="Times New Roman" w:cs="Times New Roman" w:ascii="Times New Roman" w:hAnsi="Times New Roman"/>
          <w:color w:val="111111"/>
          <w:sz w:val="28"/>
          <w:szCs w:val="28"/>
          <w:lang w:val="en-US" w:bidi="en-US"/>
        </w:rPr>
        <w:t>3731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ابوالمضا، محمد بن على </w:t>
      </w:r>
      <w:r>
        <w:rPr>
          <w:rFonts w:eastAsia="IRNazanin" w:cs="IRNazanin"/>
          <w:color w:val="111111"/>
          <w:sz w:val="28"/>
          <w:szCs w:val="28"/>
          <w:rtl w:val="true"/>
          <w:lang w:bidi="fa-IR"/>
        </w:rPr>
        <w:t xml:space="preserve">(... -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حسن بن محمد بن ابى المضاء، بعلبكى، در دمشق از ابوبكر خطيب و ابوالحسن بن ابى الحديد و ديگر اكابر استماع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بدنظر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است قديم در سه منزلى دمشق شام و يا به مقياس ديگر در هشتاد كيلومترى شمال غربى دمشق و هشتادوپنج كيلومترى جنوب شرقى طرابلس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ناحيه اى است وسيع موسوم به همين اسم، داراى قصرهاى مرمرى و ابنيۀ عظيمۀ قديمه و نهر خوش گوار رأس العين نامى بى نظير از وسط آن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اين شهر مهريّۀ بلقيس بوده و قصر سليمان بن داوود هم، كه بر ستون هاى مرمرى تأسيس يافته،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در قديم بسيار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معبد بزرگى مخصوص به عبادت بت بعل نامى، كه معبود قوم يونس بوده است، داشته و يك هيكل بزرگى توى آن معبد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مراصد الاطّلاع،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ابوالمضارب، محمد بن مضارب</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ابومضر، محمود بن جرير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فريدالعصر</w:t>
      </w:r>
    </w:p>
    <w:p>
      <w:pPr>
        <w:pStyle w:val="BookText"/>
        <w:rPr/>
      </w:pPr>
      <w:r>
        <w:rPr>
          <w:rFonts w:ascii="Amiri" w:hAnsi="Amiri" w:eastAsia="Amiri" w:cs="Amiri"/>
          <w:color w:val="111111"/>
          <w:sz w:val="28"/>
          <w:sz w:val="28"/>
          <w:szCs w:val="28"/>
          <w:rtl w:val="true"/>
          <w:lang w:bidi="ar-SA"/>
        </w:rPr>
        <w:t xml:space="preserve">ابوالمطاع، ذوالقرنين بن حمدان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ناصرالدوله</w:t>
      </w:r>
    </w:p>
    <w:p>
      <w:pPr>
        <w:pStyle w:val="BookText"/>
        <w:rPr/>
      </w:pPr>
      <w:r>
        <w:rPr>
          <w:rFonts w:ascii="IRNazanin" w:hAnsi="IRNazanin" w:eastAsia="IRNazanin"/>
          <w:color w:val="111111"/>
          <w:sz w:val="28"/>
          <w:sz w:val="28"/>
          <w:szCs w:val="28"/>
          <w:rtl w:val="true"/>
          <w:lang w:bidi="fa-IR"/>
        </w:rPr>
        <w:t xml:space="preserve">ابوالمطرب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ابوالمطرب، احمد</w:t>
      </w:r>
    </w:p>
    <w:p>
      <w:pPr>
        <w:pStyle w:val="BookText"/>
        <w:rPr/>
      </w:pPr>
      <w:r>
        <w:rPr>
          <w:rFonts w:ascii="Amiri" w:hAnsi="Amiri" w:eastAsia="Amiri" w:cs="Amiri"/>
          <w:color w:val="111111"/>
          <w:sz w:val="28"/>
          <w:sz w:val="28"/>
          <w:szCs w:val="28"/>
          <w:rtl w:val="true"/>
          <w:lang w:bidi="ar-SA"/>
        </w:rPr>
        <w:t xml:space="preserve">ابوالمطرف، سليمان بن صرد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اميرالتوابين</w:t>
      </w:r>
    </w:p>
    <w:p>
      <w:pPr>
        <w:pStyle w:val="BookText"/>
        <w:rPr/>
      </w:pPr>
      <w:r>
        <w:rPr>
          <w:rFonts w:ascii="IRNazanin" w:hAnsi="IRNazanin" w:eastAsia="IRNazanin"/>
          <w:color w:val="111111"/>
          <w:sz w:val="28"/>
          <w:sz w:val="28"/>
          <w:szCs w:val="28"/>
          <w:rtl w:val="true"/>
          <w:lang w:bidi="fa-IR"/>
        </w:rPr>
        <w:t xml:space="preserve">ابوالمطرف، عبدالرحمان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لخمى، عبدالرحمان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ابومطرف، عبداللّٰه بن شخير عامرى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ابوالمطهر، عطية بن نجيح رازى</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ابوالمظفر، احمد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خوافى، احمد بن محمد بن مظفر</w:t>
      </w:r>
    </w:p>
    <w:p>
      <w:pPr>
        <w:pStyle w:val="BookText"/>
        <w:rPr/>
      </w:pPr>
      <w:r>
        <w:rPr>
          <w:rFonts w:ascii="Amiri" w:hAnsi="Amiri" w:eastAsia="Amiri" w:cs="Amiri"/>
          <w:color w:val="111111"/>
          <w:sz w:val="28"/>
          <w:sz w:val="28"/>
          <w:szCs w:val="28"/>
          <w:rtl w:val="true"/>
          <w:lang w:bidi="ar-SA"/>
        </w:rPr>
        <w:t xml:space="preserve">ابوالمظفر، اسامة بن مرشد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منقذ</w:t>
      </w:r>
    </w:p>
    <w:p>
      <w:pPr>
        <w:pStyle w:val="BookText"/>
        <w:rPr/>
      </w:pPr>
      <w:r>
        <w:rPr>
          <w:rFonts w:ascii="Amiri" w:hAnsi="Amiri" w:eastAsia="Amiri" w:cs="Amiri"/>
          <w:color w:val="111111"/>
          <w:sz w:val="28"/>
          <w:sz w:val="28"/>
          <w:szCs w:val="28"/>
          <w:rtl w:val="true"/>
          <w:lang w:bidi="ar-SA"/>
        </w:rPr>
        <w:t xml:space="preserve">ابوالمظفر، جهانشاه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حقيقى</w:t>
      </w:r>
    </w:p>
    <w:p>
      <w:pPr>
        <w:pStyle w:val="BookText"/>
        <w:rPr/>
      </w:pPr>
      <w:r>
        <w:rPr>
          <w:rFonts w:ascii="Amiri" w:hAnsi="Amiri" w:eastAsia="Amiri" w:cs="Amiri"/>
          <w:color w:val="111111"/>
          <w:sz w:val="28"/>
          <w:sz w:val="28"/>
          <w:szCs w:val="28"/>
          <w:rtl w:val="true"/>
          <w:lang w:bidi="ar-SA"/>
        </w:rPr>
        <w:t xml:space="preserve">ابوالمظفر، حيان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ترمدى، حيان بن احمد</w:t>
      </w:r>
    </w:p>
    <w:p>
      <w:pPr>
        <w:pStyle w:val="BookText"/>
        <w:rPr/>
      </w:pPr>
      <w:r>
        <w:rPr>
          <w:rFonts w:ascii="IRNazanin" w:hAnsi="IRNazanin" w:eastAsia="IRNazanin"/>
          <w:color w:val="111111"/>
          <w:sz w:val="28"/>
          <w:sz w:val="28"/>
          <w:szCs w:val="28"/>
          <w:rtl w:val="true"/>
          <w:lang w:bidi="fa-IR"/>
        </w:rPr>
        <w:t xml:space="preserve">ابوالمظفر، شاه عالم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آفتاب</w:t>
      </w:r>
    </w:p>
    <w:p>
      <w:pPr>
        <w:pStyle w:val="BookText"/>
        <w:rPr/>
      </w:pPr>
      <w:r>
        <w:rPr>
          <w:rFonts w:ascii="Amiri" w:hAnsi="Amiri" w:eastAsia="Amiri" w:cs="Amiri"/>
          <w:color w:val="111111"/>
          <w:sz w:val="28"/>
          <w:sz w:val="28"/>
          <w:szCs w:val="28"/>
          <w:rtl w:val="true"/>
          <w:lang w:bidi="ar-SA"/>
        </w:rPr>
        <w:t xml:space="preserve">ابوالمظفر، عبدالكريم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طاووس، عبدالكريم بن احمد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ابوالمظفر، سيد عبدالكريم بن احمد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ابوالمظفر، محمد بن احمد نعيمى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ابوالمظفر، محمد بن آدم بن كمال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نحوى هروى، از پيشوايان نحو و معانى و علوم ادبيّه و استادى است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استخراج معانى و شرح ابيات و امثال عرب به اكابر عصر خود مقدّم، از تلامذۀ ابوبكر خوارزمى و ابوالعلاء صاعد و بعضى از اجلاّى ديگر، صدرنشين مسند تدريس نحو و صرف و تفسير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احاديث بسيارى استماع كرده بوده، به واسطۀ اشتغال فنون ديگر، به نقل و روايت آنها نپرداخته است و در اصول عقايد، طريقت عدليّه را مى پيموده و شرح اصلاح المنطق ابن السّكيّت و شرح امثال ابوعبيد و شرح حماسه و شرح ديوان متنبّى 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الوعاة،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ابوالمظفر، محمد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ابيوردى، محمد بن احمد</w:t>
      </w:r>
    </w:p>
    <w:p>
      <w:pPr>
        <w:pStyle w:val="BookText"/>
        <w:rPr/>
      </w:pPr>
      <w:r>
        <w:rPr>
          <w:rFonts w:ascii="Amiri" w:hAnsi="Amiri" w:eastAsia="Amiri" w:cs="Amiri"/>
          <w:color w:val="111111"/>
          <w:sz w:val="28"/>
          <w:sz w:val="28"/>
          <w:szCs w:val="28"/>
          <w:rtl w:val="true"/>
          <w:lang w:bidi="ar-SA"/>
        </w:rPr>
        <w:t xml:space="preserve">ابوالمظفر، منصور بن سليم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اسكندرى</w:t>
      </w:r>
    </w:p>
    <w:p>
      <w:pPr>
        <w:pStyle w:val="BookText"/>
        <w:rPr/>
      </w:pPr>
      <w:r>
        <w:rPr>
          <w:rFonts w:ascii="Amiri" w:hAnsi="Amiri" w:eastAsia="Amiri" w:cs="Amiri"/>
          <w:color w:val="111111"/>
          <w:sz w:val="28"/>
          <w:sz w:val="28"/>
          <w:szCs w:val="28"/>
          <w:rtl w:val="true"/>
          <w:lang w:bidi="ar-SA"/>
        </w:rPr>
        <w:t xml:space="preserve">ابوالمظفر، يحيى بن هبيره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هبيره</w:t>
      </w:r>
    </w:p>
    <w:p>
      <w:pPr>
        <w:pStyle w:val="BookText"/>
        <w:rPr/>
      </w:pPr>
      <w:r>
        <w:rPr>
          <w:rFonts w:ascii="Amiri" w:hAnsi="Amiri" w:eastAsia="Amiri" w:cs="Amiri"/>
          <w:color w:val="111111"/>
          <w:sz w:val="28"/>
          <w:sz w:val="28"/>
          <w:szCs w:val="28"/>
          <w:rtl w:val="true"/>
          <w:lang w:bidi="ar-SA"/>
        </w:rPr>
        <w:t xml:space="preserve">ابوالمظفر، يوسف بن قيزاوغلى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سبط ابن الجوزى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ابومعاذ، اسرائيل بن عباد مكى</w:t>
      </w:r>
      <w:bookmarkStart w:id="125" w:name="pg15942_166411"/>
    </w:p>
    <w:p>
      <w:pPr>
        <w:pStyle w:val="BookText"/>
        <w:rPr/>
      </w:pPr>
      <w:bookmarkEnd w:id="12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ابومعاذ، اعين رازى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ابومعاذ، ايّوب بن علاق طايى تيهانى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ابومعاذ، راشد ازدى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ابومعاذ، زهير بن رستم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ابومعاذ، سليمان بن ارقم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ابومعاذ، عبدان بن محمد جويمى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ابومعاذ بن برد عقيلى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بشار</w:t>
      </w:r>
    </w:p>
    <w:p>
      <w:pPr>
        <w:pStyle w:val="Heading3"/>
        <w:numPr>
          <w:ilvl w:val="2"/>
          <w:numId w:val="1"/>
        </w:numPr>
        <w:rPr/>
      </w:pPr>
      <w:bookmarkStart w:id="126" w:name="__RefHeading___Toc16128359_2142443653"/>
      <w:bookmarkStart w:id="127" w:name="_Toc43"/>
      <w:bookmarkEnd w:id="126"/>
      <w:r>
        <w:rPr>
          <w:rtl w:val="true"/>
        </w:rPr>
        <w:t>ابوالمعالى</w:t>
      </w:r>
      <w:bookmarkEnd w:id="127"/>
    </w:p>
    <w:p>
      <w:pPr>
        <w:pStyle w:val="BookText"/>
        <w:rPr/>
      </w:pPr>
      <w:r>
        <w:rPr>
          <w:rFonts w:ascii="IRNazanin" w:hAnsi="IRNazanin" w:eastAsia="IRNazanin"/>
          <w:color w:val="111111"/>
          <w:sz w:val="28"/>
          <w:sz w:val="28"/>
          <w:szCs w:val="28"/>
          <w:rtl w:val="true"/>
          <w:lang w:bidi="fa-IR"/>
        </w:rPr>
        <w:t>ابوالمعالى</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ابوالمعالى، احمد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الانبارى، احمد بن على بن قدامه</w:t>
      </w:r>
    </w:p>
    <w:p>
      <w:pPr>
        <w:pStyle w:val="BookText"/>
        <w:rPr/>
      </w:pPr>
      <w:r>
        <w:rPr>
          <w:rFonts w:ascii="Amiri" w:hAnsi="Amiri" w:eastAsia="Amiri" w:cs="Amiri"/>
          <w:color w:val="111111"/>
          <w:sz w:val="28"/>
          <w:sz w:val="28"/>
          <w:szCs w:val="28"/>
          <w:rtl w:val="true"/>
          <w:lang w:bidi="ar-SA"/>
        </w:rPr>
        <w:t xml:space="preserve">ابوالمعالى، احمد بن هبة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موفق الدين، احمد بن هبة اللّٰه بن ابى الحديد</w:t>
      </w:r>
    </w:p>
    <w:p>
      <w:pPr>
        <w:pStyle w:val="BookText"/>
        <w:rPr/>
      </w:pPr>
      <w:r>
        <w:rPr>
          <w:rFonts w:eastAsia="Times New Roman" w:cs="Times New Roman" w:ascii="Times New Roman" w:hAnsi="Times New Roman"/>
          <w:color w:val="111111"/>
          <w:sz w:val="28"/>
          <w:szCs w:val="28"/>
          <w:lang w:val="en-US" w:bidi="en-US"/>
        </w:rPr>
        <w:t>3733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ابوالمعالى، سيد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حسن بن محمد، حسينى نقيب نيشابورى، فاضلى است ثقه از معاصرين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انساب آل ابى طالب يا انساب الطّالبيّة؛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شجون الاحاديث؛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زهرة الحكايات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امين عاملى، محسن، اعيان الشيعة،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ابوالمعالى رازى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دهخدا، ابوالمعالى</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ابوالمعالى، سعد بن على وراق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دلال الكتب</w:t>
      </w:r>
    </w:p>
    <w:p>
      <w:pPr>
        <w:pStyle w:val="BookText"/>
        <w:rPr/>
      </w:pPr>
      <w:r>
        <w:rPr>
          <w:rFonts w:eastAsia="Times New Roman" w:cs="Times New Roman" w:ascii="Times New Roman" w:hAnsi="Times New Roman"/>
          <w:color w:val="111111"/>
          <w:sz w:val="28"/>
          <w:szCs w:val="28"/>
          <w:lang w:val="en-US" w:bidi="en-US"/>
        </w:rPr>
        <w:t>3734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ابوالمعالى شوشترى، مرعشى </w:t>
      </w:r>
      <w:r>
        <w:rPr>
          <w:rFonts w:eastAsia="IRNazanin" w:cs="IRNazanin"/>
          <w:color w:val="111111"/>
          <w:sz w:val="28"/>
          <w:szCs w:val="28"/>
          <w:rtl w:val="true"/>
          <w:lang w:bidi="fa-IR"/>
        </w:rPr>
        <w:t xml:space="preserve">(... -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افاضل قرن يازدهم هجرى مى باشد كه عالم فاضل شاعر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انموزج العلم؛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سورۀ توحيد؛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رسالۀ عدالت و علاوه بر اينها ديوان مرتبى هم داشته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صحراى فراق سوگناك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بيشه خود پلنگ است</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بنگالۀ هند وفات يافت و ظاهراً نام اصلى اش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ابوالمعالى، عبدالملك بن عبدالله جوينى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امام جوينى</w:t>
      </w:r>
    </w:p>
    <w:p>
      <w:pPr>
        <w:pStyle w:val="BookText"/>
        <w:rPr/>
      </w:pPr>
      <w:r>
        <w:rPr>
          <w:rFonts w:ascii="Amiri" w:hAnsi="Amiri" w:eastAsia="Amiri" w:cs="Amiri"/>
          <w:color w:val="111111"/>
          <w:sz w:val="28"/>
          <w:sz w:val="28"/>
          <w:szCs w:val="28"/>
          <w:rtl w:val="true"/>
          <w:lang w:bidi="ar-SA"/>
        </w:rPr>
        <w:t xml:space="preserve">ابوالمعالى، عبدالوهاب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زنجانى، عبدالوهاب بن ابراهيم</w:t>
      </w:r>
    </w:p>
    <w:p>
      <w:pPr>
        <w:pStyle w:val="BookText"/>
        <w:rPr/>
      </w:pPr>
      <w:r>
        <w:rPr>
          <w:rFonts w:eastAsia="Times New Roman" w:cs="Times New Roman" w:ascii="Times New Roman" w:hAnsi="Times New Roman"/>
          <w:color w:val="111111"/>
          <w:sz w:val="28"/>
          <w:szCs w:val="28"/>
          <w:lang w:val="en-US" w:bidi="en-US"/>
        </w:rPr>
        <w:t>3735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ابوالمعالى كرباسى،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حاج محمدابراهيم كرباسى سابق الذكر، از فحول علماى اماميّۀ اوايل قرن حاضر چهاردهم هجرى مى باشد كه عالمى است فاضل متبحّر دقيق الفكر كثيرالتتبّع محتاط و متّقى، فقيه اصولى رجالى، تأليفات متنوعۀ بسيارى دارد كه حاكى از مراتب ساميۀ علميّۀ وى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الاستخارات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ضميمۀ قرآن مجيد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الاستشفاء بالتّربة الحسينيّة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چندين رسالۀ متفرقۀ خود مؤلف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الاستيجاريّة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استيجار 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الاسرافيّة؛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الاستصحاب و اصالة الصّحّة؛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الاستصحابين؛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اليد والاستصحاب؛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 والتّفويض؛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حجّيّة المظنّة؛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الصّحيفة الكاملة؛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الخطبة الدّمشقيّة؛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كفايۀ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مشيخة الصّدوق فى الفقيه والشّيخ فى التّهذيب والاستبصار 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هريك از ابن الغضائرى، ابوبكر حضرمى،</w:t>
      </w:r>
    </w:p>
    <w:p>
      <w:pPr>
        <w:pStyle w:val="BookText"/>
        <w:rPr/>
      </w:pPr>
      <w:r>
        <w:rPr>
          <w:rFonts w:ascii="IRNazanin" w:hAnsi="IRNazanin" w:eastAsia="IRNazanin"/>
          <w:color w:val="111111"/>
          <w:sz w:val="28"/>
          <w:sz w:val="28"/>
          <w:szCs w:val="28"/>
          <w:rtl w:val="true"/>
          <w:lang w:bidi="fa-IR"/>
        </w:rPr>
        <w:t>آقا حسين خوانسارى، حفص بن غياث، حماد بن عثمان، سليمان بن داوود، شيخ بهائى، على بن سندى، قاسم بن محمد، محمد بن سنان، محمد بن فضل، محمد بن قيس، نجاشى و جمعى وافر ديگر از اكابر محدّثين و طبقات ديگر كتابى مستقل تأليف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امين عاملى، محسن، اعيان الشيعة،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ابوالمعالى، مجيرالدين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مجيرالدين</w:t>
      </w:r>
    </w:p>
    <w:p>
      <w:pPr>
        <w:pStyle w:val="BookText"/>
        <w:rPr/>
      </w:pPr>
      <w:r>
        <w:rPr>
          <w:rFonts w:ascii="Amiri" w:hAnsi="Amiri" w:eastAsia="Amiri" w:cs="Amiri"/>
          <w:color w:val="111111"/>
          <w:sz w:val="28"/>
          <w:sz w:val="28"/>
          <w:szCs w:val="28"/>
          <w:rtl w:val="true"/>
          <w:lang w:bidi="ar-SA"/>
        </w:rPr>
        <w:t xml:space="preserve">ابوالمعالى، محمد بن اسحاق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صدرالدين قونيوى</w:t>
      </w:r>
    </w:p>
    <w:p>
      <w:pPr>
        <w:pStyle w:val="BookText"/>
        <w:rPr/>
      </w:pPr>
      <w:r>
        <w:rPr>
          <w:rFonts w:ascii="Amiri" w:hAnsi="Amiri" w:eastAsia="Amiri" w:cs="Amiri"/>
          <w:color w:val="111111"/>
          <w:sz w:val="28"/>
          <w:sz w:val="28"/>
          <w:szCs w:val="28"/>
          <w:rtl w:val="true"/>
          <w:lang w:bidi="ar-SA"/>
        </w:rPr>
        <w:t xml:space="preserve">ابوالمعالى، محمد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بهاءالدين، محمد بن حسن</w:t>
      </w:r>
    </w:p>
    <w:p>
      <w:pPr>
        <w:pStyle w:val="BookText"/>
        <w:rPr/>
      </w:pPr>
      <w:r>
        <w:rPr>
          <w:rFonts w:ascii="Amiri" w:hAnsi="Amiri" w:eastAsia="Amiri" w:cs="Amiri"/>
          <w:color w:val="111111"/>
          <w:sz w:val="28"/>
          <w:sz w:val="28"/>
          <w:szCs w:val="28"/>
          <w:rtl w:val="true"/>
          <w:lang w:bidi="ar-SA"/>
        </w:rPr>
        <w:t xml:space="preserve">ابوالمعالى، محمد بن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خطيب دمشقى</w:t>
      </w:r>
    </w:p>
    <w:p>
      <w:pPr>
        <w:pStyle w:val="BookText"/>
        <w:rPr/>
      </w:pPr>
      <w:r>
        <w:rPr>
          <w:rFonts w:ascii="Amiri" w:hAnsi="Amiri" w:eastAsia="Amiri" w:cs="Amiri"/>
          <w:color w:val="111111"/>
          <w:sz w:val="28"/>
          <w:sz w:val="28"/>
          <w:szCs w:val="28"/>
          <w:rtl w:val="true"/>
          <w:lang w:bidi="ar-SA"/>
        </w:rPr>
        <w:t xml:space="preserve">ابوالمعالى، محمد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زكى الدين</w:t>
      </w:r>
    </w:p>
    <w:p>
      <w:pPr>
        <w:pStyle w:val="BookText"/>
        <w:rPr/>
      </w:pPr>
      <w:r>
        <w:rPr>
          <w:rFonts w:eastAsia="Times New Roman" w:cs="Times New Roman" w:ascii="Times New Roman" w:hAnsi="Times New Roman"/>
          <w:color w:val="111111"/>
          <w:sz w:val="28"/>
          <w:szCs w:val="28"/>
          <w:lang w:val="en-US" w:bidi="en-US"/>
        </w:rPr>
        <w:t>3736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ابوالمعالى، نحاس </w:t>
      </w:r>
      <w:r>
        <w:rPr>
          <w:rFonts w:eastAsia="IRNazanin" w:cs="IRNazanin"/>
          <w:color w:val="111111"/>
          <w:sz w:val="28"/>
          <w:szCs w:val="28"/>
          <w:rtl w:val="true"/>
          <w:lang w:bidi="fa-IR"/>
        </w:rPr>
        <w:t xml:space="preserve">(... -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اصفهانى، از شعراى ايرانى عهد سلاجقۀ ايران مى باشد كه بسيار فاضل و فصيح و خوش بيان، در حسن خط نيز سرآمد معاصرين و از مشاهير خطّاطان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خطوط متداولى، در خط سياق و استيفا نيز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الب ارسلان و سلطان ملكشاه و سلطان بركياروق و سلطان محمد، دويمين و سومين و چهارمين و پنجمين سلطان سلجوقى </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خدمت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كمالات او مسموع مستظهر باللّه، بيست وهشتمين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احضارش كرده و به انواع اشفاقاتش بنواخت تا به مسند وزارتش برنشاند و از اشعار نحاس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 به طبع لطيف تو نسبتى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سبب مدد جان خلق گشت هوا</w:t>
      </w:r>
    </w:p>
    <w:p>
      <w:pPr>
        <w:pStyle w:val="BookText"/>
        <w:rPr/>
      </w:pPr>
      <w:r>
        <w:rPr>
          <w:rFonts w:ascii="Amiri" w:hAnsi="Amiri" w:eastAsia="Amiri" w:cs="Amiri"/>
          <w:color w:val="111111"/>
          <w:sz w:val="28"/>
          <w:sz w:val="28"/>
          <w:szCs w:val="28"/>
          <w:rtl w:val="true"/>
          <w:lang w:bidi="ar-SA"/>
        </w:rPr>
        <w:t xml:space="preserve">هواست دشمنى تو وزين شود به بهشت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هرآن كه نهى كند نفس خويش را ز هوا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رضاقلى خان، مجمع الفصحاء،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ايرانى، عبدالمحمد، پيدايش خط و خطاطان،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ابوالمعالى، نصرالله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محمد بن عبدالمجيد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ابوالمعالى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ادبا و شعراى قرن ششم هجرى مى باشد كه ترجمۀ عربى كتاب كليله و دمنۀ معروف را، به شرحى كه در ترجمه حال ابن مقفع خواهد آمد، باز به امر سلطان بهرام شاه، سيزدهمين سلطان غزنوى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نثر فارسى ترجمه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ترجمه است كه تا زمان ما باقى و داير و به كليله و دمنه معروف و بارها به طبع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رو كه حاوى بسيارى از الفاظ مغلقه مى باشد، ملا حسين كاشفى سابق الذكر هم همين ترجمه را به عبارات فارسى ساده به نام امير احمد سهيلى از امراى سلطان حسين ميرزا بايقرا تجديد و مهذب نموده و به انوار سهيلى موسومش داشته كه آن هم مشهور و بارها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على بن صالح رومى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سهيلى را با انشاى لطيف به تركى ترجمه نموده و همايون نامه اش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يحيى افندى و ملا عثمان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همايون نامه را ملخص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ابوالمعالى نصرالله به نوشتۀ كشف الظّنون، به سال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 لكن اين تاريخ با تاريخ مذكور فوق سلطان بهرام شاه غزنوى، كه ترجمۀ ابوالمعالى به امر وى شده، منافات داشته و شايد اين امر سلطان مذكور پيش از سلطنت وى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ابومعاويه، جاهمة بن عباس بن مرداس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ابومعاويه، درهم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ابومعاويه، عمار بن خباب بجلى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ابومعبد، زيد بن ربيعه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ابومعبد، مقداد بن اسود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ابومعبد، عبداللّٰه بن عكيم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 معبد</w:t>
      </w:r>
    </w:p>
    <w:p>
      <w:pPr>
        <w:pStyle w:val="BookText"/>
        <w:rPr/>
      </w:pPr>
      <w:r>
        <w:rPr>
          <w:rFonts w:ascii="Amiri" w:hAnsi="Amiri" w:eastAsia="Amiri" w:cs="Amiri"/>
          <w:color w:val="111111"/>
          <w:sz w:val="28"/>
          <w:sz w:val="28"/>
          <w:szCs w:val="28"/>
          <w:rtl w:val="true"/>
          <w:lang w:bidi="ar-SA"/>
        </w:rPr>
        <w:t xml:space="preserve">ابومعتب، حسين بن منصور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حلاج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ابومعتمر، حامد بن عمير همدانى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ابومعدان، صفرۀ صحابى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ابوالمعز، سيد محمد بن سيد مهدى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قزوينى، سيد محمد بن سيد مهدى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ابومعسر، نجيح سندى مدنى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ابومعشر بلخى، جعفر بن محمد بن عمر </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بلخى الولاده، قاضى الشهره، حكيم منجّم معروف كه نخست در بغداد از اصحاب حديث و مبغض فلسفه و حكمت و علوم عقليّه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هاى بسيارى در اين باب به كار مى برد و روى اين اصل با حكيم مشهور فيلسوف العرب ابويوسف يعقوب بن اسحاق كندى سابق الذكر كدورت بى نهايت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اعتراضات بسيارى بدو وارد مى آورد، همواره در تشنيع و بدگويى او اهتمام تمام به كار مى برد و مردم را بر وى مى شورانيد تا آنكه كسى به تحريك نهانى كندى پيش او رفته و محسنات رياضيّات و فلسفه و علوم عقليّه را در نظر وى جلوه گر ساخت؛ به حدّى كه او نيز بعد از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تحصيل رياضيّات و حساب و هندسه پرداخت و اخيراً با حرصى قوى به تحصيل و تكميل نجوم و احكام نجومى و علوم عقليّه، كه از جنس معلومات كندى بوده، اشتغال يافت؛ بدين وسيله، تعرّض وى از كندى قطع 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ابومعشر در اثر آن حرص قوى و همّت فتورناپذير، در تمامى شعب حكمت، خصوصاً در رياضيّات و نجوم و هيئت، داراى بصيرتى فوق العاده و استاد كلّ وقت و سرآمد اهل فن و منجّم مخصوص خليفۀ وقت عباسى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بسيارى در اصابت </w:t>
      </w:r>
    </w:p>
    <w:p>
      <w:pPr>
        <w:pStyle w:val="BookText"/>
        <w:rPr/>
      </w:pPr>
      <w:r>
        <w:rPr>
          <w:rFonts w:ascii="Amiri" w:hAnsi="Amiri" w:eastAsia="Amiri" w:cs="Amiri"/>
          <w:color w:val="111111"/>
          <w:sz w:val="28"/>
          <w:sz w:val="28"/>
          <w:szCs w:val="28"/>
          <w:rtl w:val="true"/>
          <w:lang w:bidi="ar-SA"/>
        </w:rPr>
        <w:t>استخراجات نجومى وى منقول و احكام عجيبۀ صادقه بدو منسوب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وفيات الاعيان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يكى از مقصران دولتى از بيم جرم خويش و سياست شاه وقت متوارى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اصابت استخراجات نجومى ابومعشر آگاهى داشت، محض اينكه جاى او را از روى قواعد نجومى پيدا نكرده باشد، بدين روش تدبير نمود كه در توى طشتى، خون بسيارى بريزد و هاونى از طلا در ميان آن خون بنهد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بالاى آن هاون جاى گيرد و اين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سلطان جدّى وافى به كار برده و نشانى از وى نيافتند؛ ناچار ابومعشر را احضار نمود و به جهت اطمينانى كه به اصابت احكام وى داشته، از قواعد علمى او استمداد كرد و تعيين محل اختفاى آن مقصر را از وى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دانشمند بعد از اعمال قواعد مربوطه به همين مقصد، متحيّر و ساكت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استفسار از سبب آن، اظهار داشت كه امرى بس عجيب مشاهده مى كنم و آن مقصر فرارى را بالاى كوهى از طلا مى بينم كه در وسط درياى خون بوده و يك شهر مسينه نيز بدان دريا احاطه دارد و در تمامى عالم، مكانى بدين صفت سراغ نداريم؛ پس حسب الامر سلطانى، تجديد نظر كرد و باز همان حكم را تأييد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از همه جا نااميد شد و فرمان داد جارچيان جار كشيدند كه خود آن مقصر و آن كسى كه پناهش داده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مقصر نداى امان شنيد، با دل آسوده نزد سلطان رفت و آن حيله و چاره جويى را به عرض رسانيد؛ پس آن حيلت وى و حسن اصابت و حكم ابومعشر مورد تحسين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رفعت همين قضيه را به طور خلاصه نقل كرده و هم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انگشترى قيمتى از پادشاه بلخ مفقود شد و حل اين عقده را از ابومعشر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حكيم گفت كه خدايش اخذ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به حسب ظاهر جالب خنده و مسخره گرديد و به جهلش منتسب داشتند تا آنكه در ميان اوراق قرآن مجيدش پيدا كردند و مهارت آن حكيم بيش از پيش مورد تحسين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عهد مستعين باللّه، دوازدهمين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 از وقت به وقوع امرى حكم كرد و مطابق واقع هم آمد، لكن اين معنى اخبار قبل از وقوع ناپسند خليفه شد و محكوم به تازيانه 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همواره مى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اصبت فعوقبت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صواب را كه پاداش چنين باشد، در حكم خطا چه مكافات خواهم ديد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الجمله، نظير قضيۀ اوّلى را به خواجه نصير طوسى هم نسبت داده اند كه در قبال </w:t>
      </w:r>
    </w:p>
    <w:p>
      <w:pPr>
        <w:pStyle w:val="BookText"/>
        <w:rPr/>
      </w:pPr>
      <w:r>
        <w:rPr>
          <w:rFonts w:ascii="IRNazanin" w:hAnsi="IRNazanin" w:eastAsia="IRNazanin"/>
          <w:color w:val="111111"/>
          <w:sz w:val="28"/>
          <w:sz w:val="28"/>
          <w:szCs w:val="28"/>
          <w:rtl w:val="true"/>
          <w:lang w:bidi="fa-IR"/>
        </w:rPr>
        <w:t>حيلۀ ابن حاجب در هنگام فتح بغداد بوده و به اشخاص ديگر نيز منسوب مى باشد كه موافق نقل معتمد در فلك السّعادة شاهزادۀ دانشمند، اعتضادالسلطنه، به تفصيل آنها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ابومعشر تأليفاتى در نجوم و رياضى دارد كه بسيارى از آنها در كتابخانه هاى اوروپا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علم النّجوم؛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الاختيارات على منازل القمر؛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اقتران النّحسين فى برج سرطان؛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الطّالب فى معرفة الضّمير للمطلوب والطّالب والمغلوب والغالب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تحاويل سنى العالم؛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تحاويل سنى المواليد؛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المنامات من النّجوم؛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زيج القرانات؛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زيج الهزارات؛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طبايع البلدان؛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الكدخداه؛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المدخل الصّغير؛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المدخل الكبير؛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هيئت الفلك و اختلاف طلوعه؛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الهيلاج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ابومعشر در بيست وهشتم رمضان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علت صرع در شهر واسط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به تشيّع وى رفته و ظاهر بلكه صريح كلام ذريعه نيز كه به ذكر تأليفات وى پرداخته، تأييد همين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ابن خلكان، وفيات الاعيان،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رفعت، احمد، لغات تاريخيه و جغرافيه،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فيلسوف الدوله، عبدالحسين، مطرح الأنظار فى تراجم اطباء الاعصار والامصار،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 ابن نديم، الفهرست،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ابومعمر، اسماعيل بن كثير كوفى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ابوالمعمر، اسماعيل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بدرالدين، اسماعيل</w:t>
      </w:r>
    </w:p>
    <w:p>
      <w:pPr>
        <w:pStyle w:val="BookText"/>
        <w:rPr/>
      </w:pPr>
      <w:r>
        <w:rPr>
          <w:rFonts w:ascii="Amiri" w:hAnsi="Amiri" w:eastAsia="Amiri" w:cs="Amiri"/>
          <w:color w:val="111111"/>
          <w:sz w:val="28"/>
          <w:sz w:val="28"/>
          <w:szCs w:val="28"/>
          <w:rtl w:val="true"/>
          <w:lang w:bidi="ar-SA"/>
        </w:rPr>
        <w:t xml:space="preserve">ابومعمر، جميل بن معمر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ذوالقلبين</w:t>
      </w:r>
    </w:p>
    <w:p>
      <w:pPr>
        <w:pStyle w:val="BookText"/>
        <w:rPr/>
      </w:pPr>
      <w:r>
        <w:rPr>
          <w:rFonts w:eastAsia="Times New Roman" w:cs="Times New Roman" w:ascii="Times New Roman" w:hAnsi="Times New Roman"/>
          <w:color w:val="111111"/>
          <w:sz w:val="28"/>
          <w:szCs w:val="28"/>
          <w:lang w:val="en-US" w:bidi="en-US"/>
        </w:rPr>
        <w:t>3739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ابومعمر، سالم بن 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فقهاى شافعيّه مى باشد كه در علوم متنوعه مقتدا بوده و </w:t>
      </w:r>
    </w:p>
    <w:p>
      <w:pPr>
        <w:pStyle w:val="BookText"/>
        <w:rPr/>
      </w:pPr>
      <w:r>
        <w:rPr>
          <w:rFonts w:ascii="IRNazanin" w:hAnsi="IRNazanin" w:eastAsia="IRNazanin"/>
          <w:color w:val="111111"/>
          <w:sz w:val="28"/>
          <w:sz w:val="28"/>
          <w:szCs w:val="28"/>
          <w:rtl w:val="true"/>
          <w:lang w:bidi="fa-IR"/>
        </w:rPr>
        <w:t xml:space="preserve">در حق او گفته اند كه مثل او از جسر بغداد نگذشته است و كتاب اللّمع فى ردّ اهل البدع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اصول اعتقاد و موارد اختلاف اهل سنّت با اهل اعتزال و 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اوست و در سال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سبكى، تاج الدين، طبقات الشافعية الكبرى،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ابومعمر، سعيد بن خيثم هلالى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ابومعمر، يحيى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طباطبا، يحيى</w:t>
      </w:r>
    </w:p>
    <w:p>
      <w:pPr>
        <w:pStyle w:val="BookText"/>
        <w:rPr/>
      </w:pPr>
      <w:r>
        <w:rPr>
          <w:rFonts w:ascii="Amiri" w:hAnsi="Amiri" w:eastAsia="Amiri" w:cs="Amiri"/>
          <w:color w:val="111111"/>
          <w:sz w:val="28"/>
          <w:sz w:val="28"/>
          <w:szCs w:val="28"/>
          <w:rtl w:val="true"/>
          <w:lang w:bidi="ar-SA"/>
        </w:rPr>
        <w:t xml:space="preserve">ابوالمعين، ميمون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نسفى، ميمون بن محمد بن محمد</w:t>
      </w:r>
    </w:p>
    <w:p>
      <w:pPr>
        <w:pStyle w:val="BookText"/>
        <w:rPr/>
      </w:pPr>
      <w:r>
        <w:rPr>
          <w:rFonts w:ascii="Amiri" w:hAnsi="Amiri" w:eastAsia="Amiri" w:cs="Amiri"/>
          <w:color w:val="111111"/>
          <w:sz w:val="28"/>
          <w:sz w:val="28"/>
          <w:szCs w:val="28"/>
          <w:rtl w:val="true"/>
          <w:lang w:bidi="ar-SA"/>
        </w:rPr>
        <w:t xml:space="preserve">ابومعين، ناصرخسرو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ناصرخسرو</w:t>
      </w:r>
    </w:p>
    <w:p>
      <w:pPr>
        <w:pStyle w:val="BookText"/>
        <w:rPr/>
      </w:pPr>
      <w:r>
        <w:rPr>
          <w:rFonts w:ascii="Amiri" w:hAnsi="Amiri" w:eastAsia="Amiri" w:cs="Amiri"/>
          <w:color w:val="111111"/>
          <w:sz w:val="28"/>
          <w:sz w:val="28"/>
          <w:szCs w:val="28"/>
          <w:rtl w:val="true"/>
          <w:lang w:bidi="ar-SA"/>
        </w:rPr>
        <w:t xml:space="preserve">ابومغيث، حسين بن منصور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حلاج، حسين بن منصور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ابومغيره، حارث بن مسلم قرشى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ابومغيره، سماك بن حرب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ابوالمفاخر، عبدالغفور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تاج الدين كردرى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ابوالمفاخر، هبة اللّٰه بن حسن بن بابويه</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ابوالمفضل، قيس بن رمانه</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ابوالمفضل، محمد بن عبداللّٰه بن محمد بن عبيداللّٰه بن بهلول شيبانى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شيبانى، محمد بن عبداللّٰه</w:t>
      </w:r>
    </w:p>
    <w:p>
      <w:pPr>
        <w:pStyle w:val="BookText"/>
        <w:rPr/>
      </w:pPr>
      <w:r>
        <w:rPr>
          <w:rFonts w:ascii="IRNazanin" w:hAnsi="IRNazanin" w:eastAsia="IRNazanin"/>
          <w:color w:val="111111"/>
          <w:sz w:val="28"/>
          <w:sz w:val="28"/>
          <w:szCs w:val="28"/>
          <w:rtl w:val="true"/>
          <w:lang w:bidi="fa-IR"/>
        </w:rPr>
        <w:t xml:space="preserve">ابوالمفضل، نصر بن مزاحم عطّار منقرى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منقرى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ابوالمقدام، ثابت حداد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ابوالمقدام، ثابت بن هرمز فارسى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ابوالمقدام، رجاء بن حيات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ابوالمكارم، 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علاءالدوله</w:t>
      </w:r>
    </w:p>
    <w:p>
      <w:pPr>
        <w:pStyle w:val="BookText"/>
        <w:rPr/>
      </w:pPr>
      <w:r>
        <w:rPr>
          <w:rFonts w:ascii="Amiri" w:hAnsi="Amiri" w:eastAsia="Amiri" w:cs="Amiri"/>
          <w:color w:val="111111"/>
          <w:sz w:val="28"/>
          <w:sz w:val="28"/>
          <w:szCs w:val="28"/>
          <w:rtl w:val="true"/>
          <w:lang w:bidi="ar-SA"/>
        </w:rPr>
        <w:t xml:space="preserve">ابوالمكارم، اسعد بن خطير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مماتى</w:t>
      </w:r>
    </w:p>
    <w:p>
      <w:pPr>
        <w:pStyle w:val="BookText"/>
        <w:rPr/>
      </w:pPr>
      <w:r>
        <w:rPr>
          <w:rFonts w:ascii="Amiri" w:hAnsi="Amiri" w:eastAsia="Amiri" w:cs="Amiri"/>
          <w:color w:val="111111"/>
          <w:sz w:val="28"/>
          <w:sz w:val="28"/>
          <w:szCs w:val="28"/>
          <w:rtl w:val="true"/>
          <w:lang w:bidi="ar-SA"/>
        </w:rPr>
        <w:t xml:space="preserve">ابوالمكارم، حمزة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زهره، حمزه</w:t>
      </w:r>
    </w:p>
    <w:p>
      <w:pPr>
        <w:pStyle w:val="BookText"/>
        <w:rPr/>
      </w:pPr>
      <w:r>
        <w:rPr>
          <w:rFonts w:ascii="Amiri" w:hAnsi="Amiri" w:eastAsia="Amiri" w:cs="Amiri"/>
          <w:color w:val="111111"/>
          <w:sz w:val="28"/>
          <w:sz w:val="28"/>
          <w:szCs w:val="28"/>
          <w:rtl w:val="true"/>
          <w:lang w:bidi="ar-SA"/>
        </w:rPr>
        <w:t xml:space="preserve">ابوالمكارم، على اكبر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صدرالاسلام</w:t>
      </w:r>
    </w:p>
    <w:p>
      <w:pPr>
        <w:pStyle w:val="BookText"/>
        <w:rPr/>
      </w:pPr>
      <w:r>
        <w:rPr>
          <w:rFonts w:ascii="Amiri" w:hAnsi="Amiri" w:eastAsia="Amiri" w:cs="Amiri"/>
          <w:color w:val="111111"/>
          <w:sz w:val="28"/>
          <w:sz w:val="28"/>
          <w:szCs w:val="28"/>
          <w:rtl w:val="true"/>
          <w:lang w:bidi="ar-SA"/>
        </w:rPr>
        <w:t xml:space="preserve">ابوالمكارم، محمد بن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شمس الدين، محمد بن عبدالرحمان</w:t>
      </w:r>
    </w:p>
    <w:p>
      <w:pPr>
        <w:pStyle w:val="BookText"/>
        <w:rPr/>
      </w:pPr>
      <w:r>
        <w:rPr>
          <w:rFonts w:ascii="Amiri" w:hAnsi="Amiri" w:eastAsia="Amiri" w:cs="Amiri"/>
          <w:color w:val="111111"/>
          <w:sz w:val="28"/>
          <w:sz w:val="28"/>
          <w:szCs w:val="28"/>
          <w:rtl w:val="true"/>
          <w:lang w:bidi="ar-SA"/>
        </w:rPr>
        <w:t xml:space="preserve">ابوالمكارم، محمد بن عبدالملك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العديم، احمد بن يحيى</w:t>
      </w:r>
    </w:p>
    <w:p>
      <w:pPr>
        <w:pStyle w:val="BookText"/>
        <w:rPr/>
      </w:pPr>
      <w:r>
        <w:rPr>
          <w:rFonts w:ascii="Amiri" w:hAnsi="Amiri" w:eastAsia="Amiri" w:cs="Amiri"/>
          <w:color w:val="111111"/>
          <w:sz w:val="28"/>
          <w:sz w:val="28"/>
          <w:szCs w:val="28"/>
          <w:rtl w:val="true"/>
          <w:lang w:bidi="ar-SA"/>
        </w:rPr>
        <w:t xml:space="preserve">ابوالمكارم، محمد بن مصطفى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دده، محمد بن مصطفى بن حبيب</w:t>
      </w:r>
    </w:p>
    <w:p>
      <w:pPr>
        <w:pStyle w:val="BookText"/>
        <w:rPr/>
      </w:pPr>
      <w:r>
        <w:rPr>
          <w:rFonts w:ascii="Amiri" w:hAnsi="Amiri" w:eastAsia="Amiri" w:cs="Amiri"/>
          <w:color w:val="111111"/>
          <w:sz w:val="28"/>
          <w:sz w:val="28"/>
          <w:szCs w:val="28"/>
          <w:rtl w:val="true"/>
          <w:lang w:bidi="ar-SA"/>
        </w:rPr>
        <w:t xml:space="preserve">ابوالمكارم، هبة الله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بوصيرى، ابوالقاسم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ابوالمكرم، محمد بن حمزۀ حسينى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ابوالملك، احمد بن عمر بن كيسه</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ابومليكه، جرول بن اوس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حطيئه</w:t>
      </w:r>
    </w:p>
    <w:p>
      <w:pPr>
        <w:pStyle w:val="BookText"/>
        <w:rPr/>
      </w:pPr>
      <w:r>
        <w:rPr>
          <w:rFonts w:eastAsia="Times New Roman" w:cs="Times New Roman" w:ascii="Times New Roman" w:hAnsi="Times New Roman"/>
          <w:color w:val="111111"/>
          <w:sz w:val="28"/>
          <w:szCs w:val="28"/>
          <w:lang w:val="en-US" w:bidi="en-US"/>
        </w:rPr>
        <w:t>3740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ابوالمنذر، ابى بن كعب بن قيس نجارى</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كبار اصحاب و از كتّاب وحى حضرت رسالت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خلافت عمر يا عثمان وفات يافت و همان است كه روايت فضايل سور قرآنى در كتب تفاسير بدو منسوب و به زعم بعضى از علماى رجال، تمامى آن روايات بى اصل و از موضوعات و مجعولات خود 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تنقيح المقال هم اصل مجعول بودن روايات مذكوره را مسلّم داشته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 آنها بعد از زمان ابى بوده و خود آن جاعل نيز به جعل </w:t>
      </w:r>
      <w:bookmarkStart w:id="128" w:name="pg15942_166420"/>
    </w:p>
    <w:p>
      <w:pPr>
        <w:pStyle w:val="BookText"/>
        <w:rPr/>
      </w:pPr>
      <w:bookmarkEnd w:id="128"/>
      <w:r>
        <w:rPr>
          <w:rFonts w:ascii="Amiri" w:hAnsi="Amiri" w:eastAsia="Amiri" w:cs="Amiri"/>
          <w:color w:val="111111"/>
          <w:sz w:val="28"/>
          <w:sz w:val="28"/>
          <w:szCs w:val="28"/>
          <w:rtl w:val="true"/>
          <w:lang w:bidi="ar-SA"/>
        </w:rPr>
        <w:t>آنها و نسبت دروغى به ابى دادن اقرار آورده كه به غرض ترغيب مردم به تلاوت قرآن بوده، والاّ خود ابى جاعل آنها نبوده است و تحقيق اين مراتب خارج از وضع كتاب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ابوالمنذر، جارود بن منذر كندى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ابوالمنذر، جفير بن حكم عبدى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ابوالمنذر، زهير 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ابوالمنذر، هشام بن محمد بن سائب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ابوالمنذر، عبدالله بن حسان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غزالى، محمد</w:t>
      </w:r>
    </w:p>
    <w:p>
      <w:pPr>
        <w:pStyle w:val="BookText"/>
        <w:rPr/>
      </w:pPr>
      <w:r>
        <w:rPr>
          <w:rFonts w:ascii="Amiri" w:hAnsi="Amiri" w:eastAsia="Amiri" w:cs="Amiri"/>
          <w:color w:val="111111"/>
          <w:sz w:val="28"/>
          <w:sz w:val="28"/>
          <w:szCs w:val="28"/>
          <w:rtl w:val="true"/>
          <w:lang w:bidi="ar-SA"/>
        </w:rPr>
        <w:t xml:space="preserve">ابوالمنذر، هشام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كلبى، هشام</w:t>
      </w:r>
    </w:p>
    <w:p>
      <w:pPr>
        <w:pStyle w:val="Heading3"/>
        <w:numPr>
          <w:ilvl w:val="2"/>
          <w:numId w:val="1"/>
        </w:numPr>
        <w:rPr/>
      </w:pPr>
      <w:bookmarkStart w:id="129" w:name="__RefHeading___Toc16128361_2142443653"/>
      <w:bookmarkStart w:id="130" w:name="_Toc44"/>
      <w:bookmarkEnd w:id="129"/>
      <w:r>
        <w:rPr>
          <w:rtl w:val="true"/>
        </w:rPr>
        <w:t>ابومنصور</w:t>
      </w:r>
      <w:bookmarkEnd w:id="130"/>
    </w:p>
    <w:p>
      <w:pPr>
        <w:pStyle w:val="BookText"/>
        <w:rPr/>
      </w:pPr>
      <w:r>
        <w:rPr>
          <w:rFonts w:ascii="IRNazanin" w:hAnsi="IRNazanin" w:eastAsia="IRNazanin"/>
          <w:color w:val="111111"/>
          <w:sz w:val="28"/>
          <w:sz w:val="28"/>
          <w:szCs w:val="28"/>
          <w:rtl w:val="true"/>
          <w:lang w:bidi="fa-IR"/>
        </w:rPr>
        <w:t>ابومنصور</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ابومنصور، احمد بن على بن ابى طالب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طبرسى، شيخ احمد</w:t>
      </w:r>
    </w:p>
    <w:p>
      <w:pPr>
        <w:pStyle w:val="BookText"/>
        <w:rPr/>
      </w:pPr>
      <w:r>
        <w:rPr>
          <w:rFonts w:ascii="Amiri" w:hAnsi="Amiri" w:eastAsia="Amiri" w:cs="Amiri"/>
          <w:color w:val="111111"/>
          <w:sz w:val="28"/>
          <w:sz w:val="28"/>
          <w:szCs w:val="28"/>
          <w:rtl w:val="true"/>
          <w:lang w:bidi="ar-SA"/>
        </w:rPr>
        <w:t xml:space="preserve">ابوالمنصور، اسماعيل بن عبدالمجيد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ظافر عبيدى</w:t>
      </w:r>
    </w:p>
    <w:p>
      <w:pPr>
        <w:pStyle w:val="BookText"/>
        <w:rPr/>
      </w:pPr>
      <w:r>
        <w:rPr>
          <w:rFonts w:ascii="IRNazanin" w:hAnsi="IRNazanin" w:eastAsia="IRNazanin"/>
          <w:color w:val="111111"/>
          <w:sz w:val="28"/>
          <w:sz w:val="28"/>
          <w:szCs w:val="28"/>
          <w:rtl w:val="true"/>
          <w:lang w:bidi="fa-IR"/>
        </w:rPr>
        <w:t xml:space="preserve">ابومنصور بخارى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ابومنصور، حسن بن نوح</w:t>
      </w:r>
    </w:p>
    <w:p>
      <w:pPr>
        <w:pStyle w:val="BookText"/>
        <w:rPr/>
      </w:pPr>
      <w:r>
        <w:rPr>
          <w:rFonts w:ascii="IRNazanin" w:hAnsi="IRNazanin" w:eastAsia="IRNazanin"/>
          <w:color w:val="111111"/>
          <w:sz w:val="28"/>
          <w:sz w:val="28"/>
          <w:szCs w:val="28"/>
          <w:rtl w:val="true"/>
          <w:lang w:bidi="fa-IR"/>
        </w:rPr>
        <w:t xml:space="preserve">ابومنصور بغدادى، عبدالقادر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ابومنصور، عبدالقادر</w:t>
      </w:r>
    </w:p>
    <w:p>
      <w:pPr>
        <w:pStyle w:val="BookText"/>
        <w:rPr/>
      </w:pPr>
      <w:r>
        <w:rPr>
          <w:rFonts w:ascii="Amiri" w:hAnsi="Amiri" w:eastAsia="Amiri" w:cs="Amiri"/>
          <w:color w:val="111111"/>
          <w:sz w:val="28"/>
          <w:sz w:val="28"/>
          <w:szCs w:val="28"/>
          <w:rtl w:val="true"/>
          <w:lang w:bidi="ar-SA"/>
        </w:rPr>
        <w:t xml:space="preserve">ابومنصور، حسن بن زين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معالم</w:t>
      </w:r>
    </w:p>
    <w:p>
      <w:pPr>
        <w:pStyle w:val="BookText"/>
        <w:rPr/>
      </w:pPr>
      <w:r>
        <w:rPr>
          <w:rFonts w:eastAsia="Times New Roman" w:cs="Times New Roman" w:ascii="Times New Roman" w:hAnsi="Times New Roman"/>
          <w:color w:val="111111"/>
          <w:sz w:val="28"/>
          <w:szCs w:val="28"/>
          <w:lang w:val="en-US" w:bidi="en-US"/>
        </w:rPr>
        <w:t>3741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ابومنصور، حسن 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بخارى قمرى، از مشاهير و متبحّرين اطبّاى اسلامى مى باشد كه در هر دو قسمت علمى و عملى طبّ مهارتى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و فروع آن علم شريف آشنا، يگانۀ زمان، نزد ملوك سامانيان بسيار محترم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علل العلل و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مجموعۀ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ادويۀ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معالجات منصورى و غيره تأليفاتى داشته و سال وفاتش </w:t>
      </w:r>
    </w:p>
    <w:p>
      <w:pPr>
        <w:pStyle w:val="BookText"/>
        <w:rPr/>
      </w:pPr>
      <w:r>
        <w:rPr>
          <w:rFonts w:ascii="Amiri" w:hAnsi="Amiri" w:eastAsia="Amiri" w:cs="Amiri"/>
          <w:color w:val="111111"/>
          <w:sz w:val="28"/>
          <w:sz w:val="28"/>
          <w:szCs w:val="28"/>
          <w:rtl w:val="true"/>
          <w:lang w:bidi="ar-SA"/>
        </w:rPr>
        <w:t>به دست نيامد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نوشتۀ نامۀ دانشوران، شيخ ابوعلى 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وى درس خوانده و يا به نوشتۀ قاموس الاعلام، برعكس اين بوده و ابومنصور در اواخر عمر ابوعلى از او درس خوانده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3695</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ابومنصور، حسن بن يوسف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علامۀ حلى</w:t>
      </w:r>
    </w:p>
    <w:p>
      <w:pPr>
        <w:pStyle w:val="BookText"/>
        <w:rPr/>
      </w:pPr>
      <w:r>
        <w:rPr>
          <w:rFonts w:ascii="Amiri" w:hAnsi="Amiri" w:eastAsia="Amiri" w:cs="Amiri"/>
          <w:color w:val="111111"/>
          <w:sz w:val="28"/>
          <w:sz w:val="28"/>
          <w:szCs w:val="28"/>
          <w:rtl w:val="true"/>
          <w:lang w:bidi="ar-SA"/>
        </w:rPr>
        <w:t xml:space="preserve">ابومنصور، حسين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مرعشى، حسين بن محمد</w:t>
      </w:r>
    </w:p>
    <w:p>
      <w:pPr>
        <w:pStyle w:val="BookText"/>
        <w:rPr/>
      </w:pPr>
      <w:r>
        <w:rPr>
          <w:rFonts w:ascii="Amiri" w:hAnsi="Amiri" w:eastAsia="Amiri" w:cs="Amiri"/>
          <w:color w:val="111111"/>
          <w:sz w:val="28"/>
          <w:sz w:val="28"/>
          <w:szCs w:val="28"/>
          <w:rtl w:val="true"/>
          <w:lang w:bidi="ar-SA"/>
        </w:rPr>
        <w:t xml:space="preserve">ابومنصور، رشيدالدين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رشيدالدين، ابوالمنصور بن على</w:t>
      </w:r>
    </w:p>
    <w:p>
      <w:pPr>
        <w:pStyle w:val="BookText"/>
        <w:rPr/>
      </w:pPr>
      <w:r>
        <w:rPr>
          <w:rFonts w:eastAsia="Times New Roman" w:cs="Times New Roman" w:ascii="Times New Roman" w:hAnsi="Times New Roman"/>
          <w:color w:val="111111"/>
          <w:sz w:val="28"/>
          <w:szCs w:val="28"/>
          <w:lang w:val="en-US" w:bidi="en-US"/>
        </w:rPr>
        <w:t>3742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ابومنصور سوخته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عرفاى اوايل قرن چهارم هجرت مى باشد كه با خواجه عبدالله انصارى معاصر و در شمار اهل حال معدود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آتش رفت و نسوخت و از اين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مشتهر گرديد و مشخص ديگرى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ابومنصور، ظافر </w:t>
      </w:r>
      <w:r>
        <w:rPr>
          <w:rFonts w:eastAsia="IRNazanin" w:cs="IRNazanin"/>
          <w:color w:val="111111"/>
          <w:sz w:val="28"/>
          <w:szCs w:val="28"/>
          <w:rtl w:val="true"/>
          <w:lang w:bidi="fa-IR"/>
        </w:rPr>
        <w:t xml:space="preserve">(... -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قاسم بن منصور حداد، جزامى اسكندرانى، از مشاهير شعراى قرن ششم هجرى عرب مى باشد كه ديوان شعرى 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ابوطاهر سلفى و ديگر اكابر وقت از وى روايت نموده و از اشعار او مى باشد كه درخصوص سندلى منسوجى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بعينك في بديع صنايعي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عجيب تركيبى و حكمة صانعي</w:t>
      </w:r>
    </w:p>
    <w:p>
      <w:pPr>
        <w:pStyle w:val="BookText"/>
        <w:rPr/>
      </w:pPr>
      <w:r>
        <w:rPr>
          <w:rFonts w:ascii="Amiri" w:hAnsi="Amiri" w:eastAsia="Amiri" w:cs="Amiri"/>
          <w:color w:val="111111"/>
          <w:sz w:val="28"/>
          <w:sz w:val="28"/>
          <w:szCs w:val="28"/>
          <w:rtl w:val="true"/>
          <w:lang w:bidi="ar-SA"/>
        </w:rPr>
        <w:t xml:space="preserve">فكأننى كفا محب شبكت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الفراق اصابعا باصابع</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ابومنصور، عبدالرحمان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عساكر، عبدالرحمان بن محمد </w:t>
      </w:r>
    </w:p>
    <w:p>
      <w:pPr>
        <w:pStyle w:val="BookText"/>
        <w:rPr/>
      </w:pPr>
      <w:r>
        <w:rPr>
          <w:rFonts w:eastAsia="Times New Roman" w:cs="Times New Roman" w:ascii="Times New Roman" w:hAnsi="Times New Roman"/>
          <w:color w:val="111111"/>
          <w:sz w:val="28"/>
          <w:szCs w:val="28"/>
          <w:lang w:val="en-US" w:bidi="en-US"/>
        </w:rPr>
        <w:t>3744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ابومنصور، عبدالقادر </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عبدالقاهر بن طاهر بن محمد، شافعى، بغدادى الولادة والنشأه، فقيه اصولى اديب نحوى متكلّم جليل القدر، از مشاهير ادبا و فقهاى شافعيّه مى باشد كه در فقه و اصول و كلام و ادبيّات و حساب و فرائض متبحّر، در اكثر فنون متداوله متمهّر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مصاحبت پدر از مولد و منشأ خود، بغداد، به نيشابور رحلت كرده و در آنجا توطّن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را از ابواسحاق اسفراينى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ابواسحاق به جاى او در مسجد عقيل از هفده علم تدريس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طلبۀ علوم دينيّه محبت مفرط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رعايت حال ايشان اهتمام تمام به كار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مروزى و زين الاسلام قشيرى و ديگر اجلّه از تلامذۀ او بوده اند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الايمان و اصوله؛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المدى فى اصول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اصول 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متشابه الاخبار؛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اصول 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تفضيل الفقير الصّابر على الغنىّ الشّاكر؛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فضائح الكراميّة؛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معيار النّظر؛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خلق القرآن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 خوب نيز مى گفته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شبابي و شيبي دليلا رحيلي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فسمعا لذاك و ذا من دليل</w:t>
      </w:r>
    </w:p>
    <w:p>
      <w:pPr>
        <w:pStyle w:val="BookText"/>
        <w:rPr/>
      </w:pPr>
      <w:r>
        <w:rPr>
          <w:rFonts w:ascii="Amiri" w:hAnsi="Amiri" w:eastAsia="Amiri" w:cs="Amiri"/>
          <w:color w:val="111111"/>
          <w:sz w:val="28"/>
          <w:sz w:val="28"/>
          <w:szCs w:val="28"/>
          <w:rtl w:val="true"/>
          <w:lang w:bidi="ar-SA"/>
        </w:rPr>
        <w:t xml:space="preserve">و قد مات من كان لى من 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حسبي دليلا رحيل العديل</w:t>
      </w:r>
    </w:p>
    <w:p>
      <w:pPr>
        <w:pStyle w:val="BookText"/>
        <w:rPr/>
      </w:pP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اسفرايين واقع شد و در جنب استاد خود، ابواسحاق،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ابومنصور، عبدالملك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ثعالبى، عبدالملك بن محمد</w:t>
      </w:r>
    </w:p>
    <w:p>
      <w:pPr>
        <w:pStyle w:val="BookText"/>
        <w:rPr/>
      </w:pPr>
      <w:r>
        <w:rPr>
          <w:rFonts w:ascii="IRNazanin" w:hAnsi="IRNazanin" w:eastAsia="IRNazanin"/>
          <w:color w:val="111111"/>
          <w:sz w:val="28"/>
          <w:sz w:val="28"/>
          <w:szCs w:val="28"/>
          <w:rtl w:val="true"/>
          <w:lang w:bidi="fa-IR"/>
        </w:rPr>
        <w:t xml:space="preserve">ابومنصور، على بن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اسدى، على بن احمد</w:t>
      </w:r>
    </w:p>
    <w:p>
      <w:pPr>
        <w:pStyle w:val="BookText"/>
        <w:rPr/>
      </w:pPr>
      <w:r>
        <w:rPr>
          <w:rFonts w:ascii="IRNazanin" w:hAnsi="IRNazanin" w:eastAsia="IRNazanin"/>
          <w:color w:val="111111"/>
          <w:sz w:val="28"/>
          <w:sz w:val="28"/>
          <w:szCs w:val="28"/>
          <w:rtl w:val="true"/>
          <w:lang w:bidi="fa-IR"/>
        </w:rPr>
        <w:t xml:space="preserve">ابومنصور، على بن حسن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صردر</w:t>
      </w:r>
    </w:p>
    <w:p>
      <w:pPr>
        <w:pStyle w:val="BookText"/>
        <w:rPr/>
      </w:pPr>
      <w:r>
        <w:rPr>
          <w:rFonts w:ascii="IRNazanin" w:hAnsi="IRNazanin" w:eastAsia="IRNazanin"/>
          <w:color w:val="111111"/>
          <w:sz w:val="28"/>
          <w:sz w:val="28"/>
          <w:szCs w:val="28"/>
          <w:rtl w:val="true"/>
          <w:lang w:bidi="fa-IR"/>
        </w:rPr>
        <w:t xml:space="preserve">ابومنصور، قطران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قطران</w:t>
      </w:r>
    </w:p>
    <w:p>
      <w:pPr>
        <w:pStyle w:val="BookText"/>
        <w:rPr/>
      </w:pPr>
      <w:r>
        <w:rPr>
          <w:rFonts w:ascii="IRNazanin" w:hAnsi="IRNazanin" w:eastAsia="IRNazanin"/>
          <w:color w:val="111111"/>
          <w:sz w:val="28"/>
          <w:sz w:val="28"/>
          <w:szCs w:val="28"/>
          <w:rtl w:val="true"/>
          <w:lang w:bidi="fa-IR"/>
        </w:rPr>
        <w:t xml:space="preserve">ابومنصور، محمد بن احمد بن ازهر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ازهرى، ابومنصور محمد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ابومنصور، محمد بن احمد بلخى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دقيقى، محمد بن احمد </w:t>
      </w:r>
      <w:bookmarkStart w:id="131" w:name="pg15942_166423"/>
    </w:p>
    <w:p>
      <w:pPr>
        <w:pStyle w:val="BookText"/>
        <w:rPr/>
      </w:pPr>
      <w:bookmarkEnd w:id="131"/>
      <w:r>
        <w:rPr>
          <w:rFonts w:ascii="IRNazanin" w:hAnsi="IRNazanin" w:eastAsia="IRNazanin"/>
          <w:color w:val="111111"/>
          <w:sz w:val="28"/>
          <w:sz w:val="28"/>
          <w:szCs w:val="28"/>
          <w:rtl w:val="true"/>
          <w:lang w:bidi="fa-IR"/>
        </w:rPr>
        <w:t xml:space="preserve">ابومنصور، محمد بن اسعد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حفده</w:t>
      </w:r>
    </w:p>
    <w:p>
      <w:pPr>
        <w:pStyle w:val="BookText"/>
        <w:rPr/>
      </w:pPr>
      <w:r>
        <w:rPr>
          <w:rFonts w:ascii="IRNazanin" w:hAnsi="IRNazanin" w:eastAsia="IRNazanin"/>
          <w:color w:val="111111"/>
          <w:sz w:val="28"/>
          <w:sz w:val="28"/>
          <w:szCs w:val="28"/>
          <w:rtl w:val="true"/>
          <w:lang w:bidi="fa-IR"/>
        </w:rPr>
        <w:t xml:space="preserve">ابومنصور، محمد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عتابى، محمد بن على</w:t>
      </w:r>
    </w:p>
    <w:p>
      <w:pPr>
        <w:pStyle w:val="BookText"/>
        <w:rPr/>
      </w:pPr>
      <w:r>
        <w:rPr>
          <w:rFonts w:ascii="Amiri" w:hAnsi="Amiri" w:eastAsia="Amiri" w:cs="Amiri"/>
          <w:color w:val="111111"/>
          <w:sz w:val="28"/>
          <w:sz w:val="28"/>
          <w:szCs w:val="28"/>
          <w:rtl w:val="true"/>
          <w:lang w:bidi="ar-SA"/>
        </w:rPr>
        <w:t xml:space="preserve">ابومنصور، محمد بن محمد حنفى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ماتريدى</w:t>
      </w:r>
    </w:p>
    <w:p>
      <w:pPr>
        <w:pStyle w:val="BookText"/>
        <w:rPr/>
      </w:pPr>
      <w:r>
        <w:rPr>
          <w:rFonts w:ascii="Amiri" w:hAnsi="Amiri" w:eastAsia="Amiri" w:cs="Amiri"/>
          <w:color w:val="111111"/>
          <w:sz w:val="28"/>
          <w:sz w:val="28"/>
          <w:szCs w:val="28"/>
          <w:rtl w:val="true"/>
          <w:lang w:bidi="ar-SA"/>
        </w:rPr>
        <w:t xml:space="preserve">ابومنصور، مظفر بن ابوالحسن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عبادى، مظفر بن ابوالحسن بن اردشير</w:t>
      </w:r>
    </w:p>
    <w:p>
      <w:pPr>
        <w:pStyle w:val="BookText"/>
        <w:rPr/>
      </w:pPr>
      <w:r>
        <w:rPr>
          <w:rFonts w:ascii="Amiri" w:hAnsi="Amiri" w:eastAsia="Amiri" w:cs="Amiri"/>
          <w:color w:val="111111"/>
          <w:sz w:val="28"/>
          <w:sz w:val="28"/>
          <w:szCs w:val="28"/>
          <w:rtl w:val="true"/>
          <w:lang w:bidi="ar-SA"/>
        </w:rPr>
        <w:t xml:space="preserve">ابومنصور، موهوب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الجواليقى، موهوب بن احمد</w:t>
      </w:r>
    </w:p>
    <w:p>
      <w:pPr>
        <w:pStyle w:val="BookText"/>
        <w:rPr/>
      </w:pPr>
      <w:r>
        <w:rPr>
          <w:rFonts w:ascii="Amiri" w:hAnsi="Amiri" w:eastAsia="Amiri" w:cs="Amiri"/>
          <w:color w:val="111111"/>
          <w:sz w:val="28"/>
          <w:sz w:val="28"/>
          <w:szCs w:val="28"/>
          <w:rtl w:val="true"/>
          <w:lang w:bidi="ar-SA"/>
        </w:rPr>
        <w:t xml:space="preserve">ابومنصور، نزار بن سعد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عزيز باللّه</w:t>
      </w:r>
    </w:p>
    <w:p>
      <w:pPr>
        <w:pStyle w:val="BookText"/>
        <w:rPr/>
      </w:pPr>
      <w:r>
        <w:rPr>
          <w:rFonts w:ascii="Amiri" w:hAnsi="Amiri" w:eastAsia="Amiri" w:cs="Amiri"/>
          <w:color w:val="111111"/>
          <w:sz w:val="28"/>
          <w:sz w:val="28"/>
          <w:szCs w:val="28"/>
          <w:rtl w:val="true"/>
          <w:lang w:bidi="ar-SA"/>
        </w:rPr>
        <w:t xml:space="preserve">ابومنصور، هبة الله بن حامد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عميدالرؤسا</w:t>
      </w:r>
    </w:p>
    <w:p>
      <w:pPr>
        <w:pStyle w:val="BookText"/>
        <w:rPr/>
      </w:pPr>
      <w:r>
        <w:rPr>
          <w:rFonts w:ascii="IRNazanin" w:hAnsi="IRNazanin" w:eastAsia="IRNazanin"/>
          <w:color w:val="111111"/>
          <w:sz w:val="28"/>
          <w:sz w:val="28"/>
          <w:szCs w:val="28"/>
          <w:rtl w:val="true"/>
          <w:lang w:bidi="fa-IR"/>
        </w:rPr>
        <w:t xml:space="preserve">ابوالمواهب، عبدالوهاب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شعرانى، عبدالوهاب بن احمد بن على</w:t>
      </w:r>
    </w:p>
    <w:p>
      <w:pPr>
        <w:pStyle w:val="Heading3"/>
        <w:numPr>
          <w:ilvl w:val="2"/>
          <w:numId w:val="1"/>
        </w:numPr>
        <w:rPr/>
      </w:pPr>
      <w:bookmarkStart w:id="132" w:name="__RefHeading___Toc16128363_2142443653"/>
      <w:bookmarkStart w:id="133" w:name="_Toc45"/>
      <w:bookmarkEnd w:id="132"/>
      <w:r>
        <w:rPr>
          <w:rtl w:val="true"/>
        </w:rPr>
        <w:t>ابوموسى</w:t>
      </w:r>
      <w:bookmarkEnd w:id="133"/>
    </w:p>
    <w:p>
      <w:pPr>
        <w:pStyle w:val="BookText"/>
        <w:rPr/>
      </w:pPr>
      <w:r>
        <w:rPr>
          <w:rFonts w:ascii="IRNazanin" w:hAnsi="IRNazanin" w:eastAsia="IRNazanin"/>
          <w:color w:val="111111"/>
          <w:sz w:val="28"/>
          <w:sz w:val="28"/>
          <w:szCs w:val="28"/>
          <w:rtl w:val="true"/>
          <w:lang w:bidi="fa-IR"/>
        </w:rPr>
        <w:t>ابوموسى</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ابوموسى، جابر بن حيان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كيمياوى، جابر بن حيان بن عبداللّٰه</w:t>
      </w:r>
    </w:p>
    <w:p>
      <w:pPr>
        <w:pStyle w:val="BookText"/>
        <w:rPr/>
      </w:pPr>
      <w:r>
        <w:rPr>
          <w:rFonts w:ascii="Amiri" w:hAnsi="Amiri" w:eastAsia="Amiri" w:cs="Amiri"/>
          <w:color w:val="111111"/>
          <w:sz w:val="28"/>
          <w:sz w:val="28"/>
          <w:szCs w:val="28"/>
          <w:rtl w:val="true"/>
          <w:lang w:bidi="ar-SA"/>
        </w:rPr>
        <w:t xml:space="preserve">ابوموسى، سليمان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حامض، سليمان بن محمد بن احمد</w:t>
      </w:r>
    </w:p>
    <w:p>
      <w:pPr>
        <w:pStyle w:val="BookText"/>
        <w:rPr/>
      </w:pPr>
      <w:r>
        <w:rPr>
          <w:rFonts w:ascii="Amiri" w:hAnsi="Amiri" w:eastAsia="Amiri" w:cs="Amiri"/>
          <w:color w:val="111111"/>
          <w:sz w:val="28"/>
          <w:sz w:val="28"/>
          <w:szCs w:val="28"/>
          <w:rtl w:val="true"/>
          <w:lang w:bidi="ar-SA"/>
        </w:rPr>
        <w:t xml:space="preserve">ابوموسى، عبدالله بن قيس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اشعرى، ابوموسى عبداللّٰه بن قيس</w:t>
      </w:r>
    </w:p>
    <w:p>
      <w:pPr>
        <w:pStyle w:val="BookText"/>
        <w:rPr/>
      </w:pPr>
      <w:r>
        <w:rPr>
          <w:rFonts w:ascii="IRNazanin" w:hAnsi="IRNazanin" w:eastAsia="IRNazanin"/>
          <w:color w:val="111111"/>
          <w:sz w:val="28"/>
          <w:sz w:val="28"/>
          <w:szCs w:val="28"/>
          <w:rtl w:val="true"/>
          <w:lang w:bidi="fa-IR"/>
        </w:rPr>
        <w:t xml:space="preserve">ابوموسى، على بن موسى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طاووس، على بن موسى بن جعفر</w:t>
      </w:r>
    </w:p>
    <w:p>
      <w:pPr>
        <w:pStyle w:val="BookText"/>
        <w:rPr/>
      </w:pPr>
      <w:r>
        <w:rPr>
          <w:rFonts w:ascii="Amiri" w:hAnsi="Amiri" w:eastAsia="Amiri" w:cs="Amiri"/>
          <w:color w:val="111111"/>
          <w:sz w:val="28"/>
          <w:sz w:val="28"/>
          <w:szCs w:val="28"/>
          <w:rtl w:val="true"/>
          <w:lang w:bidi="ar-SA"/>
        </w:rPr>
        <w:t xml:space="preserve">ابوموسى، عيسى بن عبدالعزيز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جزولى، عيسى بن عبدالعزيز</w:t>
      </w:r>
    </w:p>
    <w:p>
      <w:pPr>
        <w:pStyle w:val="BookText"/>
        <w:rPr/>
      </w:pPr>
      <w:r>
        <w:rPr>
          <w:rFonts w:ascii="IRNazanin" w:hAnsi="IRNazanin" w:eastAsia="IRNazanin"/>
          <w:color w:val="111111"/>
          <w:sz w:val="28"/>
          <w:sz w:val="28"/>
          <w:szCs w:val="28"/>
          <w:rtl w:val="true"/>
          <w:lang w:bidi="fa-IR"/>
        </w:rPr>
        <w:t xml:space="preserve">ابوموسى، هارون بن موسى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اعور نحوى</w:t>
      </w:r>
    </w:p>
    <w:p>
      <w:pPr>
        <w:pStyle w:val="BookText"/>
        <w:rPr/>
      </w:pPr>
      <w:r>
        <w:rPr>
          <w:rFonts w:eastAsia="Times New Roman" w:cs="Times New Roman" w:ascii="Times New Roman" w:hAnsi="Times New Roman"/>
          <w:color w:val="111111"/>
          <w:sz w:val="28"/>
          <w:szCs w:val="28"/>
          <w:lang w:val="en-US" w:bidi="en-US"/>
        </w:rPr>
        <w:t>3745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ابوالمؤيد،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بجلى القبيله، جزرى البلده، عنترى التخلّص والشّهره، اديب طبيب فيلسوف حكيم شاعر ماهر، از اعاظم فلاسفه و حكما و مشاهير اطبّا و ادباى اوايل قرن ششم هجرت مى باشد كه به كثرت فضايل و اطّلاع به علوم حكميّه و فنون ادبيّه و صنايع طبّيّه نزد اكابر عصر خود معروف و مسلّم كل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از ارباب سير زياده از حدّش ستوده و </w:t>
      </w:r>
    </w:p>
    <w:p>
      <w:pPr>
        <w:pStyle w:val="BookText"/>
        <w:rPr/>
      </w:pPr>
      <w:r>
        <w:rPr>
          <w:rFonts w:ascii="IRNazanin" w:hAnsi="IRNazanin" w:eastAsia="IRNazanin"/>
          <w:color w:val="111111"/>
          <w:sz w:val="28"/>
          <w:sz w:val="28"/>
          <w:szCs w:val="28"/>
          <w:rtl w:val="true"/>
          <w:lang w:bidi="fa-IR"/>
        </w:rPr>
        <w:t>او را در فن حكمت كمتر از هيچ كدام از اكابر حكمايش نشمارند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فيلاسوف يگانه را اشعار فصيح بليغى كه شاهد صدق اين مدّعا مى باشند،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بدايت حال نزد عنترة بن عيسى، كه از اجلاّى فقها بوده، تلمذ نموده و احاديث او را مى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محض پاس حقوق استادى، خود را بدو منتسب داشته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 كرد؛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او نيز، كه منسوب به جزيره است، به جهت آن است كه در اواخر عمر، در زمان عمادالدين زنگى سرسلسلۀ اتابكان موصل و حلب </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جزيره مى زيسته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ترجمه نخست در بغداد به وظايف طبابت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معالجات عجيبه و تدابير غريبه در امزجۀ بيماران از وى به ظهور آمد تا بعد از چهل سالگى معالجه را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معاشرت مردمان دور و در جزيره متوطن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خود را به تدريس كتب طبّ و حكمت مصروف داشت و به تأليفات متنوعۀ بسيارى موفق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اقرابادين يا قرابادين 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تذكار الفضلاء الحكماء و نزهة الحياة الدّنيا؛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حركة العالم؛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الشّعرى اليمانيّة الى الشّعرى الشّاميّة؛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العشق الالهى والطّبيعى؛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الفرق مابين الدّهر والزّمان والكفر والايمان؛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اشعار؛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المجتنى من روض النّدماء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كلمات حكمت آميز وى بسيار و از اشعار حكميه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لزم الصمت أكْتسي 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تخفى عن الناس مساويه</w:t>
      </w:r>
    </w:p>
    <w:p>
      <w:pPr>
        <w:pStyle w:val="BookText"/>
        <w:rPr/>
      </w:pPr>
      <w:r>
        <w:rPr>
          <w:rFonts w:ascii="Amiri" w:hAnsi="Amiri" w:eastAsia="Amiri" w:cs="Amiri"/>
          <w:color w:val="111111"/>
          <w:sz w:val="28"/>
          <w:sz w:val="28"/>
          <w:szCs w:val="28"/>
          <w:rtl w:val="true"/>
          <w:lang w:bidi="ar-SA"/>
        </w:rPr>
        <w:t xml:space="preserve">لسان من يعقل 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 من يجهل في فيه</w:t>
      </w:r>
    </w:p>
    <w:p>
      <w:pPr>
        <w:pStyle w:val="BookText"/>
        <w:rPr/>
      </w:pPr>
      <w:r>
        <w:rPr>
          <w:rFonts w:ascii="Amiri" w:hAnsi="Amiri" w:eastAsia="Amiri" w:cs="Amiri"/>
          <w:color w:val="111111"/>
          <w:sz w:val="28"/>
          <w:sz w:val="28"/>
          <w:szCs w:val="28"/>
          <w:rtl w:val="true"/>
          <w:lang w:bidi="ar-SA"/>
        </w:rPr>
        <w:t xml:space="preserve">احفظ بُنّى وصيتى و اعمل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فالطب مجموع بنص كلامى</w:t>
      </w:r>
    </w:p>
    <w:p>
      <w:pPr>
        <w:pStyle w:val="BookText"/>
        <w:rPr/>
      </w:pPr>
      <w:r>
        <w:rPr>
          <w:rFonts w:ascii="Amiri" w:hAnsi="Amiri" w:eastAsia="Amiri" w:cs="Amiri"/>
          <w:color w:val="111111"/>
          <w:sz w:val="28"/>
          <w:sz w:val="28"/>
          <w:szCs w:val="28"/>
          <w:rtl w:val="true"/>
          <w:lang w:bidi="ar-SA"/>
        </w:rPr>
        <w:t xml:space="preserve">قدم على طب المريض عناية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حفظ قوته مع الايام</w:t>
      </w:r>
    </w:p>
    <w:p>
      <w:pPr>
        <w:pStyle w:val="BookText"/>
        <w:rPr/>
      </w:pPr>
      <w:r>
        <w:rPr>
          <w:rFonts w:ascii="Amiri" w:hAnsi="Amiri" w:eastAsia="Amiri" w:cs="Amiri"/>
          <w:color w:val="111111"/>
          <w:sz w:val="28"/>
          <w:sz w:val="28"/>
          <w:szCs w:val="28"/>
          <w:rtl w:val="true"/>
          <w:lang w:bidi="ar-SA"/>
        </w:rPr>
        <w:t xml:space="preserve">بالشبه يحفظ صحة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والضد فيه شفاء كل سقام</w:t>
      </w:r>
    </w:p>
    <w:p>
      <w:pPr>
        <w:pStyle w:val="BookText"/>
        <w:rPr/>
      </w:pPr>
      <w:r>
        <w:rPr>
          <w:rFonts w:ascii="Amiri" w:hAnsi="Amiri" w:eastAsia="Amiri" w:cs="Amiri"/>
          <w:color w:val="111111"/>
          <w:sz w:val="28"/>
          <w:sz w:val="28"/>
          <w:szCs w:val="28"/>
          <w:rtl w:val="true"/>
          <w:lang w:bidi="ar-SA"/>
        </w:rPr>
        <w:t xml:space="preserve">قلل نكاحك ما استطعت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الحياة تُراق فى الارحام</w:t>
      </w:r>
    </w:p>
    <w:p>
      <w:pPr>
        <w:pStyle w:val="BookText"/>
        <w:rPr/>
      </w:pPr>
      <w:r>
        <w:rPr>
          <w:rFonts w:ascii="Amiri" w:hAnsi="Amiri" w:eastAsia="Amiri" w:cs="Amiri"/>
          <w:color w:val="111111"/>
          <w:sz w:val="28"/>
          <w:sz w:val="28"/>
          <w:szCs w:val="28"/>
          <w:rtl w:val="true"/>
          <w:lang w:bidi="ar-SA"/>
        </w:rPr>
        <w:t xml:space="preserve">واجعل طعامك كل يوم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 طعامك قبل هضم طعام</w:t>
      </w:r>
    </w:p>
    <w:p>
      <w:pPr>
        <w:pStyle w:val="BookText"/>
        <w:rPr/>
      </w:pPr>
      <w:r>
        <w:rPr>
          <w:rFonts w:ascii="Amiri" w:hAnsi="Amiri" w:eastAsia="Amiri" w:cs="Amiri"/>
          <w:color w:val="111111"/>
          <w:sz w:val="28"/>
          <w:sz w:val="28"/>
          <w:szCs w:val="28"/>
          <w:rtl w:val="true"/>
          <w:lang w:bidi="ar-SA"/>
        </w:rPr>
        <w:t xml:space="preserve">لاتحقر المرض اليسير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كالنار تُصبح و هي ذات ضرام</w:t>
      </w:r>
    </w:p>
    <w:p>
      <w:pPr>
        <w:pStyle w:val="BookText"/>
        <w:rPr/>
      </w:pPr>
      <w:r>
        <w:rPr>
          <w:rFonts w:ascii="Amiri" w:hAnsi="Amiri" w:eastAsia="Amiri" w:cs="Amiri"/>
          <w:color w:val="111111"/>
          <w:sz w:val="28"/>
          <w:sz w:val="28"/>
          <w:szCs w:val="28"/>
          <w:rtl w:val="true"/>
          <w:lang w:bidi="ar-SA"/>
        </w:rPr>
        <w:t xml:space="preserve">لا تهجرن القيىء شهرك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كيموسه سبب الى الاسقام</w:t>
      </w:r>
    </w:p>
    <w:p>
      <w:pPr>
        <w:pStyle w:val="BookText"/>
        <w:rPr/>
      </w:pPr>
      <w:r>
        <w:rPr>
          <w:rFonts w:ascii="Amiri" w:hAnsi="Amiri" w:eastAsia="Amiri" w:cs="Amiri"/>
          <w:color w:val="111111"/>
          <w:sz w:val="28"/>
          <w:sz w:val="28"/>
          <w:szCs w:val="28"/>
          <w:rtl w:val="true"/>
          <w:lang w:bidi="ar-SA"/>
        </w:rPr>
        <w:t xml:space="preserve">ان الحمى عون الطبيعة مسعدا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 من الاسقام والآلام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لاتشربن بعقيب اكل 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لاتأكلن بعقيب شرب مدام </w:t>
      </w:r>
    </w:p>
    <w:p>
      <w:pPr>
        <w:pStyle w:val="BookText"/>
        <w:rPr/>
      </w:pPr>
      <w:r>
        <w:rPr>
          <w:rFonts w:ascii="Amiri" w:hAnsi="Amiri" w:eastAsia="Amiri" w:cs="Amiri"/>
          <w:color w:val="111111"/>
          <w:sz w:val="28"/>
          <w:sz w:val="28"/>
          <w:szCs w:val="28"/>
          <w:rtl w:val="true"/>
          <w:lang w:bidi="ar-SA"/>
        </w:rPr>
        <w:t xml:space="preserve">و خذ الدواء اذا الطبيعة كدرت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بالاحتلام و كثرة الاحلام</w:t>
      </w:r>
    </w:p>
    <w:p>
      <w:pPr>
        <w:pStyle w:val="BookText"/>
        <w:rPr/>
      </w:pPr>
      <w:r>
        <w:rPr>
          <w:rFonts w:ascii="Amiri" w:hAnsi="Amiri" w:eastAsia="Amiri" w:cs="Amiri"/>
          <w:color w:val="111111"/>
          <w:sz w:val="28"/>
          <w:sz w:val="28"/>
          <w:szCs w:val="28"/>
          <w:rtl w:val="true"/>
          <w:lang w:bidi="ar-SA"/>
        </w:rPr>
        <w:t xml:space="preserve">والطب جملته اذا حققته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و عقد طبيعة الاجسام</w:t>
      </w:r>
    </w:p>
    <w:p>
      <w:pPr>
        <w:pStyle w:val="BookText"/>
        <w:rPr/>
      </w:pPr>
      <w:r>
        <w:rPr>
          <w:rFonts w:ascii="Amiri" w:hAnsi="Amiri" w:eastAsia="Amiri" w:cs="Amiri"/>
          <w:color w:val="111111"/>
          <w:sz w:val="28"/>
          <w:sz w:val="28"/>
          <w:szCs w:val="28"/>
          <w:rtl w:val="true"/>
          <w:lang w:bidi="ar-SA"/>
        </w:rPr>
        <w:t>بعضى از ارباب تراجم همين قصيدۀ هفده بيتى را به ابن بطلان آتى الترجمه نسبت داده اند، ولكن در نامۀ دانشوران از مورّخ خزرجى نقل كرده كه اين قصيده از همين ابوالمؤيد صاحب ترجمه بوده و در كتاب نور المجتنى او، كه فوقاً ذكر شد، مسطور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وفات او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ابوالمؤيد، محمد بن محمود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خطيب خوارزمى، محمد بن محمود</w:t>
      </w:r>
    </w:p>
    <w:p>
      <w:pPr>
        <w:pStyle w:val="BookText"/>
        <w:rPr/>
      </w:pPr>
      <w:r>
        <w:rPr>
          <w:rFonts w:ascii="Amiri" w:hAnsi="Amiri" w:eastAsia="Amiri" w:cs="Amiri"/>
          <w:color w:val="111111"/>
          <w:sz w:val="28"/>
          <w:sz w:val="28"/>
          <w:szCs w:val="28"/>
          <w:rtl w:val="true"/>
          <w:lang w:bidi="ar-SA"/>
        </w:rPr>
        <w:t xml:space="preserve">ابوالمؤيد، موفق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اخطب خوارزمى</w:t>
      </w:r>
    </w:p>
    <w:p>
      <w:pPr>
        <w:pStyle w:val="BookText"/>
        <w:rPr/>
      </w:pPr>
      <w:r>
        <w:rPr>
          <w:rFonts w:ascii="Amiri" w:hAnsi="Amiri" w:eastAsia="Amiri" w:cs="Amiri"/>
          <w:color w:val="111111"/>
          <w:sz w:val="28"/>
          <w:sz w:val="28"/>
          <w:szCs w:val="28"/>
          <w:rtl w:val="true"/>
          <w:lang w:bidi="ar-SA"/>
        </w:rPr>
        <w:t xml:space="preserve">ابوالمهالبه، مهلب بن ابى صفره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ابوسعيد، مهلب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ابوميسره، عمر بن شرجيل</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ابوميمون، جابان</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ابوالميمون، عبدالمجيد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فاطميون</w:t>
      </w:r>
    </w:p>
    <w:p>
      <w:pPr>
        <w:pStyle w:val="BookText"/>
        <w:rPr/>
      </w:pPr>
      <w:r>
        <w:rPr>
          <w:rFonts w:ascii="Amiri" w:hAnsi="Amiri" w:eastAsia="Amiri" w:cs="Amiri"/>
          <w:color w:val="111111"/>
          <w:sz w:val="28"/>
          <w:sz w:val="28"/>
          <w:szCs w:val="28"/>
          <w:rtl w:val="true"/>
          <w:lang w:bidi="ar-SA"/>
        </w:rPr>
        <w:t>يازدهمين خليفۀ فاطمى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ابوناب، حسن بن عطيه</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ابوناشره، سماعة بن مهران</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ابوناصر، محمد بن عمار </w:t>
      </w:r>
      <w:r>
        <w:rPr>
          <w:rFonts w:eastAsia="IRNazanin" w:cs="IRNazanin"/>
          <w:color w:val="111111"/>
          <w:sz w:val="28"/>
          <w:szCs w:val="28"/>
          <w:rtl w:val="true"/>
          <w:lang w:bidi="fa-IR"/>
        </w:rPr>
        <w:t xml:space="preserve">(... -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محمد بن احمد، نحوى مالكى،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افاضل اواسط قرن نهم </w:t>
      </w:r>
    </w:p>
    <w:p>
      <w:pPr>
        <w:pStyle w:val="BookText"/>
        <w:rPr/>
      </w:pPr>
      <w:r>
        <w:rPr>
          <w:rFonts w:ascii="Amiri" w:hAnsi="Amiri" w:eastAsia="Amiri" w:cs="Amiri"/>
          <w:color w:val="111111"/>
          <w:sz w:val="28"/>
          <w:sz w:val="28"/>
          <w:szCs w:val="28"/>
          <w:rtl w:val="true"/>
          <w:lang w:bidi="ar-SA"/>
        </w:rPr>
        <w:t xml:space="preserve">هجرت مى باشد كه از تلامذۀ تنوخى و تاج بن فصيح، داراى فنون متنوعه و محبوب صلحا و بسيار نيكومحضر بوده و در سال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تدريس مدرسۀ مسلميۀ مصر بدو مفوّض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الفيّة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جلاب الموائد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شرح تسهيل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شرح مغنى ابن هشام و هشت مجلّد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ابوالناقه، احمد يا زيد يا يزيد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هبنّقه</w:t>
      </w:r>
    </w:p>
    <w:p>
      <w:pPr>
        <w:pStyle w:val="BookText"/>
        <w:rPr/>
      </w:pPr>
      <w:r>
        <w:rPr>
          <w:rFonts w:ascii="IRNazanin" w:hAnsi="IRNazanin" w:eastAsia="IRNazanin"/>
          <w:color w:val="111111"/>
          <w:sz w:val="28"/>
          <w:sz w:val="28"/>
          <w:szCs w:val="28"/>
          <w:rtl w:val="true"/>
          <w:lang w:bidi="fa-IR"/>
        </w:rPr>
        <w:t xml:space="preserve">ابوالنجم، احمد بن يعقوب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منوچهرى</w:t>
      </w:r>
    </w:p>
    <w:p>
      <w:pPr>
        <w:pStyle w:val="BookText"/>
        <w:rPr/>
      </w:pPr>
      <w:r>
        <w:rPr>
          <w:rFonts w:ascii="Amiri" w:hAnsi="Amiri" w:eastAsia="Amiri" w:cs="Amiri"/>
          <w:color w:val="111111"/>
          <w:sz w:val="28"/>
          <w:sz w:val="28"/>
          <w:szCs w:val="28"/>
          <w:rtl w:val="true"/>
          <w:lang w:bidi="ar-SA"/>
        </w:rPr>
        <w:t xml:space="preserve">ابوالنجم، زياد بن منذر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ابوالجارود</w:t>
      </w:r>
    </w:p>
    <w:p>
      <w:pPr>
        <w:pStyle w:val="BookText"/>
        <w:rPr/>
      </w:pPr>
      <w:r>
        <w:rPr>
          <w:rFonts w:ascii="IRNazanin" w:hAnsi="IRNazanin" w:eastAsia="IRNazanin"/>
          <w:color w:val="111111"/>
          <w:sz w:val="28"/>
          <w:sz w:val="28"/>
          <w:szCs w:val="28"/>
          <w:rtl w:val="true"/>
          <w:lang w:bidi="fa-IR"/>
        </w:rPr>
        <w:t xml:space="preserve">ابوالنجم، فضل بن قدامه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راجز، فضل بن قدامه</w:t>
      </w:r>
    </w:p>
    <w:p>
      <w:pPr>
        <w:pStyle w:val="BookText"/>
        <w:rPr/>
      </w:pPr>
      <w:r>
        <w:rPr>
          <w:rFonts w:eastAsia="Times New Roman" w:cs="Times New Roman" w:ascii="Times New Roman" w:hAnsi="Times New Roman"/>
          <w:color w:val="111111"/>
          <w:sz w:val="28"/>
          <w:szCs w:val="28"/>
          <w:lang w:val="en-US" w:bidi="en-US"/>
        </w:rPr>
        <w:t>3747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ابوالنجيب، طاهر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جزرى،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ابوالنجيب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شعراى قرن چهارم عهد ديالمه مى باشد كه اشعار بسيارى در مدح عضدالدولۀ ديلمى و وزير مهلبى گفته و نيز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ارى جيل التصوف شرجيل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لهم و اهون بالحلول</w:t>
      </w:r>
    </w:p>
    <w:p>
      <w:pPr>
        <w:pStyle w:val="BookText"/>
        <w:rPr/>
      </w:pPr>
      <w:r>
        <w:rPr>
          <w:rFonts w:ascii="Amiri" w:hAnsi="Amiri" w:eastAsia="Amiri" w:cs="Amiri"/>
          <w:color w:val="111111"/>
          <w:sz w:val="28"/>
          <w:sz w:val="28"/>
          <w:szCs w:val="28"/>
          <w:rtl w:val="true"/>
          <w:lang w:bidi="ar-SA"/>
        </w:rPr>
        <w:t xml:space="preserve">اقال الله حين عشقتموه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اكل البهائم وارقصوا لي</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ابوالنجيب، عبدالقادر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عبدالقاهر بن عبدالله بن محمد بن عمويه، بكرى النسب، ضياءالدين اللّقب، سهروردى البلده، ابوالنجيب الكنيه، از اكابر صوفيّه و مشايخ عرفاى اواسط قرن ششم هجرت مى باشد كه بسيار عابد و زاهد و فاضل، به علوم ظاهريّه و باطنيّه واقف، </w:t>
      </w:r>
    </w:p>
    <w:p>
      <w:pPr>
        <w:pStyle w:val="BookText"/>
        <w:rPr/>
      </w:pPr>
      <w:r>
        <w:rPr>
          <w:rFonts w:ascii="IRNazanin" w:hAnsi="IRNazanin" w:eastAsia="IRNazanin"/>
          <w:color w:val="111111"/>
          <w:sz w:val="28"/>
          <w:sz w:val="28"/>
          <w:szCs w:val="28"/>
          <w:rtl w:val="true"/>
          <w:lang w:bidi="fa-IR"/>
        </w:rPr>
        <w:t>نسبش با دوازده يا سيزده واسطه به ابوبكر خليفه موصول، در طريقت به ابوحامد غزالى منسوب و در بغداد مرشد و پير طريقت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مايملك خود را وقف اولاد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شيخ شهاب الدين عمر سهروردى، برادرزادۀ خود ابوالنجيب، با تمام فقر و احتياج بر وى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بسيار ملول و افسرده خاطر گرديد از اينكه از آن مال وقفى چيزى براى خودش ذخيره نكرده كه بدان وسيله اعانتى به شيخ عمر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پسر خود، عبدالله، اظهار داشت كه چيزى از سهم وقفى خود به شيخ عمر بدهد، لكن عبدالله موافقت نكرد و ابوالنجيب بسيار ملول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تو به همين شيخ محتاج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قدر نكشيد كه دنيا به شيخ اقبال كرد و به ثروت زياد رسيد و عبدالله بدو محتاج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استرحام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تا آخر عمر بدو صله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آداب المريدين از تأليفات ابوالنجيب است و نام او، چنانچه اشاره شد، در كلمات اهل فن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دمشق شام و يا بعد از مراجعت از سفر مصر و شام در بغداد واقع شد و در خانقاهى كه خودش در سمت غربى بغداد در ساحل دجله بنا كرده بوده،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2703</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ابن فوطى، عبدالرزاق بن احمد، الحوادث الواقعة والتجارب النافعة فى المأة السابعة،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ابونزار، حسن بن صافى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ملك النحاة</w:t>
      </w:r>
    </w:p>
    <w:p>
      <w:pPr>
        <w:pStyle w:val="BookText"/>
        <w:rPr/>
      </w:pPr>
      <w:r>
        <w:rPr>
          <w:rFonts w:eastAsia="Times New Roman" w:cs="Times New Roman" w:ascii="Times New Roman" w:hAnsi="Times New Roman"/>
          <w:color w:val="111111"/>
          <w:sz w:val="28"/>
          <w:szCs w:val="28"/>
          <w:lang w:val="en-US" w:bidi="en-US"/>
        </w:rPr>
        <w:t>3749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ابونزار، ربيعة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عبدالله بن على بن يحيى بن نزار، يمنى حضرمى صنعانى لغوى، نحوى اديب شاعر مشهور، از علماى اوايل قرن هفتم هجرت مى باشد كه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34" w:name="pg15942_166428"/>
    </w:p>
    <w:p>
      <w:pPr>
        <w:pStyle w:val="Heading3"/>
        <w:numPr>
          <w:ilvl w:val="2"/>
          <w:numId w:val="1"/>
        </w:numPr>
        <w:rPr/>
      </w:pPr>
      <w:bookmarkStart w:id="135" w:name="__RefHeading___Toc16128365_2142443653"/>
      <w:bookmarkStart w:id="136" w:name="_Toc46"/>
      <w:bookmarkEnd w:id="134"/>
      <w:bookmarkEnd w:id="135"/>
      <w:r>
        <w:rPr>
          <w:rtl w:val="true"/>
        </w:rPr>
        <w:t>ابونصر</w:t>
      </w:r>
      <w:bookmarkEnd w:id="136"/>
    </w:p>
    <w:p>
      <w:pPr>
        <w:pStyle w:val="BookText"/>
        <w:rPr/>
      </w:pPr>
      <w:r>
        <w:rPr>
          <w:rFonts w:ascii="IRNazanin" w:hAnsi="IRNazanin" w:eastAsia="IRNazanin"/>
          <w:color w:val="111111"/>
          <w:sz w:val="28"/>
          <w:sz w:val="28"/>
          <w:szCs w:val="28"/>
          <w:rtl w:val="true"/>
          <w:lang w:bidi="fa-IR"/>
        </w:rPr>
        <w:t>ابونصر</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3750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ابونصر پارسا </w:t>
      </w:r>
      <w:r>
        <w:rPr>
          <w:rFonts w:eastAsia="IRNazanin" w:cs="IRNazanin"/>
          <w:color w:val="111111"/>
          <w:sz w:val="28"/>
          <w:szCs w:val="28"/>
          <w:rtl w:val="true"/>
          <w:lang w:bidi="fa-IR"/>
        </w:rPr>
        <w:t xml:space="preserve">(... -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مشايخ نقشبنديّه و جامع اصول شريعت و فنون طريقت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بعد از وفات پدرش، خواجه محمد پارسا، در هر دو قسمت شريعت و طريقت خليفه و جانشين وى گرديد و به ارشاد عباد اشتغال يافت و كراماتى نيز بدو منسوب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هم مى گفته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صبورى ورز و خرسندى، نكوبين باش و نيكوظن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چار چيز آمد كليد شادمانى ها</w:t>
      </w:r>
    </w:p>
    <w:p>
      <w:pPr>
        <w:pStyle w:val="BookText"/>
        <w:rPr/>
      </w:pPr>
      <w:r>
        <w:rPr>
          <w:rFonts w:ascii="Amiri" w:hAnsi="Amiri" w:eastAsia="Amiri" w:cs="Amiri"/>
          <w:color w:val="111111"/>
          <w:sz w:val="28"/>
          <w:sz w:val="28"/>
          <w:szCs w:val="28"/>
          <w:rtl w:val="true"/>
          <w:lang w:bidi="ar-SA"/>
        </w:rPr>
        <w:t xml:space="preserve">صاحب ترجمه در سال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وفات يافت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مادّۀ تاريخ وفات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لاهورى، غلام سرور، خزينة الاصفياء،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ابونصر،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منجّم قمى، از منجّمين قرن چهارم هجرى مى باشد و از تأليفات اوست كتاب البارع فى احكام النّجوم والطّوالع يا البارع المدخل الى احكام النّجوم كه حاوى پنج مقدمه و شصت وچهار مقاله بوده و از كتاب هاى فارسى 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استظهار كرده كه تأليف آن در حدود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 و سال وفات و مشخّص ديگرى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ابوالنضر، محمد بن احمد يا اسحاق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كندى، محمد بن احمد</w:t>
      </w:r>
    </w:p>
    <w:p>
      <w:pPr>
        <w:pStyle w:val="BookText"/>
        <w:rPr/>
      </w:pPr>
      <w:r>
        <w:rPr>
          <w:rFonts w:ascii="IRNazanin" w:hAnsi="IRNazanin" w:eastAsia="IRNazanin"/>
          <w:color w:val="111111"/>
          <w:sz w:val="28"/>
          <w:sz w:val="28"/>
          <w:szCs w:val="28"/>
          <w:rtl w:val="true"/>
          <w:lang w:bidi="fa-IR"/>
        </w:rPr>
        <w:t xml:space="preserve">ابوالنضر، محمد بن عبدالجبار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عتبى، محمد بن عبدالجبار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ابوالنضر، محمد بن مسعود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عياشى، محمد </w:t>
      </w:r>
      <w:bookmarkStart w:id="137" w:name="pg15942_166429"/>
    </w:p>
    <w:p>
      <w:pPr>
        <w:pStyle w:val="BookText"/>
        <w:rPr/>
      </w:pPr>
      <w:bookmarkEnd w:id="137"/>
      <w:r>
        <w:rPr>
          <w:rFonts w:eastAsia="Times New Roman" w:cs="Times New Roman" w:ascii="Times New Roman" w:hAnsi="Times New Roman"/>
          <w:color w:val="111111"/>
          <w:sz w:val="28"/>
          <w:szCs w:val="28"/>
          <w:lang w:val="en-US" w:bidi="en-US"/>
        </w:rPr>
        <w:t>3752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ابوالنضر، عمرو بن عبدالملك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مشاهير شعراى بصره مى باشد كه به وزراى برامكه منتسب بوده و به انعامات بسيارى از ايشان نائل گرديده است و اشعار بسيارى در مدح ايشان سروده كه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كنتُ من بغداد منقطع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نسيم الجود من آل برمك</w:t>
      </w:r>
    </w:p>
    <w:p>
      <w:pPr>
        <w:pStyle w:val="BookText"/>
        <w:rPr/>
      </w:pPr>
      <w:r>
        <w:rPr>
          <w:rFonts w:ascii="Amiri" w:hAnsi="Amiri" w:eastAsia="Amiri" w:cs="Amiri"/>
          <w:color w:val="111111"/>
          <w:sz w:val="28"/>
          <w:sz w:val="28"/>
          <w:szCs w:val="28"/>
          <w:rtl w:val="true"/>
          <w:lang w:bidi="ar-SA"/>
        </w:rPr>
        <w:t>سال وفات او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ابونظر، عبدالعزيز بن منصور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عسجدى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ابوالنعمان، حارث بن حصيره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ابوالنعمان، حفص ابوالنعمان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هستند</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16128367_2142443653"/>
      <w:bookmarkStart w:id="139" w:name="_Toc47"/>
      <w:bookmarkEnd w:id="138"/>
      <w:r>
        <w:rPr>
          <w:rtl w:val="true"/>
        </w:rPr>
        <w:t>ابونعيم</w:t>
      </w:r>
      <w:bookmarkEnd w:id="139"/>
    </w:p>
    <w:p>
      <w:pPr>
        <w:pStyle w:val="BookText"/>
        <w:rPr/>
      </w:pPr>
      <w:r>
        <w:rPr>
          <w:rFonts w:ascii="Amiri" w:hAnsi="Amiri" w:eastAsia="Amiri" w:cs="Amiri"/>
          <w:color w:val="111111"/>
          <w:sz w:val="28"/>
          <w:sz w:val="28"/>
          <w:szCs w:val="28"/>
          <w:rtl w:val="true"/>
          <w:lang w:bidi="ar-SA"/>
        </w:rPr>
        <w:t>ابونعيم</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3753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ابونعيم،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عبدالله يا عبيدالله بن احمد بن اسحاق بن موسى بن مهران، اصفهانى، از اكابر و اعلام محدّثين، از اعاظم ثقات حفاظ و مرجع استفادۀ اجلاّى ايشان مى باشد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در كلمات بعضى از اجلّه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و از اجداد مجلسى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تصوف را با حديث توأم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روضات و كشف الغمة و ابن شهرآشوب و بعضى ديگر، بلكه مشهور هم هست كه عامىّ‌المذهب و از اهل سنّت و جماعت بوده است، لكن به فرمودۀ شيخ بهائى و مير محمدحسين خاتون آبادى و بعضى ديگر از اجلّه، شيعىّ‌المذهب، بلكه به فرمودۀ مجلسى، از خلّصين شيعه بوده و تشيّع او را به واسطۀ پدران خود اباًعن جد از خودش نقل كرده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بلى، از شدّت تقيه كه در زمان او بوده، تشيّع خود را از مخالفين مذهب كتمان </w:t>
      </w:r>
    </w:p>
    <w:p>
      <w:pPr>
        <w:pStyle w:val="BookText"/>
        <w:rPr/>
      </w:pPr>
      <w:r>
        <w:rPr>
          <w:rFonts w:ascii="Amiri" w:hAnsi="Amiri" w:eastAsia="Amiri" w:cs="Amiri"/>
          <w:color w:val="111111"/>
          <w:sz w:val="28"/>
          <w:sz w:val="28"/>
          <w:szCs w:val="28"/>
          <w:rtl w:val="true"/>
          <w:lang w:bidi="ar-SA"/>
        </w:rPr>
        <w:t xml:space="preserve">مى نموده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اهل البيت ادرى بما فى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قضاوت در اين باب را موكول به مراجعۀ تأليفات خودش مى داريم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حالات حضرت مهدى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كشف الغمّة از آن روايت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چاپخانۀ بريل از شهر ليدن به نام اخبار اصفهان در دو مجلد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المساجد؛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الاولياء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كه در مصر چاپ شده و از بهترين كتاب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حيدرآباد هند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المهدى عليه السلام و نعوته و حقيقة مخرجه و ثبوته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به نقل معتمد در طرائف سيد رضى الدين بن طاووس همين كتاب را به ابونعيم نسبت داده و ظاهر، آن است كه همان اربعين مذكور فوق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النّبى صلى الله عليه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من القرآن فى اميرالمؤمنين عليه 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الاستيعاب؛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المستخرج على البخارى؛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المستخرج على مسلم؛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الصّحابة؛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منقبة المطهّرين و 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الطّيّبين 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ابونعيم در اوايل غيبت كبرى به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وفاتش نيز به سال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واقع شد و در قبرستان آب پخشان نام آن بلده مدفون گرديد و در نخبة المقال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ابونعيم حافظ قد صنفا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 و بعد الشاب</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 كفى</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دانستن تاريخ وفات او اشتباه و قضاوت موكول به مدارك مربوطه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766</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شعرانى، عبدالوهاب، لواقح الأنوار فى طبقات السادة الاخيار،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ابونعيم اصفهانى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ابونعيم، احمد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ابونعيم، عبدالملك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جرجانى، عبدالملك بن محمد </w:t>
      </w:r>
    </w:p>
    <w:p>
      <w:pPr>
        <w:pStyle w:val="BookText"/>
        <w:rPr/>
      </w:pPr>
      <w:r>
        <w:rPr>
          <w:rFonts w:eastAsia="Times New Roman" w:cs="Times New Roman" w:ascii="Times New Roman" w:hAnsi="Times New Roman"/>
          <w:color w:val="111111"/>
          <w:sz w:val="28"/>
          <w:szCs w:val="28"/>
          <w:lang w:val="en-US" w:bidi="en-US"/>
        </w:rPr>
        <w:t>3754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ابونعيم، على بن حمزه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بصرى الاصل والاقامه، اديب لغوى، از اعيان فضلاى اواخر قرن چهارم هجرت مى باشد كه در معرفت صحيح و سقيم لغت بابصيرت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اصمعى و ابن دريد و ابن الاعرابى و ديگر اكابر لغويّين اعتراضات بسيارى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هريك از ايمان ابوطالب و ردّ اصلاح المنطق ابن سكّيت و ردّ مقصور و ردّ ممدود ابن ولاد بغدادى و ردّ نوادر شيبانى و ردّ فصيح ثعلب و ردّ كتاب الحيوان جاحظ و غير اينها تأليفى داشته و در سال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ابونعيم، فضل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دكين يا عمرو بن حماد بن زهير، كوفى تميمى، از مشاهير علماى قدماى محدّثين شيعه مى باشد كه حافظ و متقن، روايات او در نهايت اتقان و اعتبار و محل وثوق و اعتماد فريقين و از كبار مشايخ مسلم و بخارى بود، بلكه تمامى اصحاب صحاح ستّه نيز با روايات او احتجاج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مشايخ روايات او بيشتر از صد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روزى پسر فضل گريه كنان نزد وى آمد و در سبب گريه اش اظهار داشت كه مردم به او شيعه مى گويند؛ پس فضل بدين دو شعر تمثل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زال كتمانيك حتى كأننى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السائلى عنك اعجم</w:t>
      </w:r>
    </w:p>
    <w:p>
      <w:pPr>
        <w:pStyle w:val="BookText"/>
        <w:rPr/>
      </w:pPr>
      <w:r>
        <w:rPr>
          <w:rFonts w:ascii="Amiri" w:hAnsi="Amiri" w:eastAsia="Amiri" w:cs="Amiri"/>
          <w:color w:val="111111"/>
          <w:sz w:val="28"/>
          <w:sz w:val="28"/>
          <w:szCs w:val="28"/>
          <w:rtl w:val="true"/>
          <w:lang w:bidi="ar-SA"/>
        </w:rPr>
        <w:t xml:space="preserve">لاسلم من قول الوشاة و تسلمي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و ماحي من الناس يسلم</w:t>
      </w:r>
    </w:p>
    <w:p>
      <w:pPr>
        <w:pStyle w:val="BookText"/>
        <w:rPr/>
      </w:pPr>
      <w:r>
        <w:rPr>
          <w:rFonts w:ascii="IRNazanin" w:hAnsi="IRNazanin" w:eastAsia="IRNazanin"/>
          <w:color w:val="111111"/>
          <w:sz w:val="28"/>
          <w:sz w:val="28"/>
          <w:szCs w:val="28"/>
          <w:rtl w:val="true"/>
          <w:lang w:bidi="fa-IR"/>
        </w:rPr>
        <w:t xml:space="preserve">ناگفته نماند كه كنيۀ فضل بن دكين در تمامى مدارك موجوده نزد اين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فقط در فهرست ابن النديم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مذكورش داشته و يك تفسير قرآن هم بدو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 قتل ابونعيم به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كوفه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قتيبه، المعارف،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قمى، شيخ عباس، الكنى والالقاب،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ابونعيم، نافع بن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قرّاء سبعه </w:t>
      </w:r>
    </w:p>
    <w:p>
      <w:pPr>
        <w:pStyle w:val="BookText"/>
        <w:rPr/>
      </w:pPr>
      <w:r>
        <w:rPr>
          <w:rFonts w:ascii="IRNazanin" w:hAnsi="IRNazanin" w:eastAsia="IRNazanin"/>
          <w:color w:val="111111"/>
          <w:sz w:val="28"/>
          <w:sz w:val="28"/>
          <w:szCs w:val="28"/>
          <w:rtl w:val="true"/>
          <w:lang w:bidi="fa-IR"/>
        </w:rPr>
        <w:t xml:space="preserve">ابونواس باطل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ابونواس، حسن</w:t>
      </w:r>
    </w:p>
    <w:p>
      <w:pPr>
        <w:pStyle w:val="BookText"/>
        <w:rPr/>
      </w:pPr>
      <w:r>
        <w:rPr>
          <w:rFonts w:eastAsia="Times New Roman" w:cs="Times New Roman" w:ascii="Times New Roman" w:hAnsi="Times New Roman"/>
          <w:color w:val="111111"/>
          <w:sz w:val="28"/>
          <w:szCs w:val="28"/>
          <w:lang w:val="en-US" w:bidi="en-US"/>
        </w:rPr>
        <w:t>3756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ابونواس، حسن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هانى بن عبدالاول بن صباح، حكمى الولاء، بصرى يا اهوازى الولادة والنشأه، بغدادى الاقامه، ابوعلى الكنيه، ابونواس الشهره، از مبرّزين ادبا و شعراى اواخر قرن دويم هجرى مى باشد كه در بديهه گويى شعر و لطافت اشعار در غايت اشتهار، در رديف امرؤالقيس معدود و به تصديق جاحظ، در لغت اعلم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نوبخت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نديدم كه احفظ و اوسع العلم از ابونواس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روزى ابوالعتاهيۀ سابق الذكر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چند بيت نظم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يا دو بيت و گاه است تركيب يك بيت متعسّرم مى شود و در روز ديگر اصلاحش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ابوالعتاهيه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روزى صد يا دويست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روايتى هر شبى هزار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ابونواس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 اين شعر تو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عتب ما لى و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ليتنى لم ارك</w:t>
      </w:r>
    </w:p>
    <w:p>
      <w:pPr>
        <w:pStyle w:val="BookText"/>
        <w:rPr/>
      </w:pPr>
      <w:r>
        <w:rPr>
          <w:rFonts w:ascii="IRNazanin" w:hAnsi="IRNazanin" w:eastAsia="IRNazanin"/>
          <w:color w:val="111111"/>
          <w:sz w:val="28"/>
          <w:sz w:val="28"/>
          <w:szCs w:val="28"/>
          <w:rtl w:val="true"/>
          <w:lang w:bidi="fa-IR"/>
        </w:rPr>
        <w:t>پس من روزى هزار يا دو هزار بيت نظم مى كنم و اگر مثل اين شعر من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كف ذات حرفى زى ذى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محبان لوطى و زناء</w:t>
      </w:r>
    </w:p>
    <w:p>
      <w:pPr>
        <w:pStyle w:val="BookText"/>
        <w:rPr/>
      </w:pPr>
      <w:r>
        <w:rPr>
          <w:rFonts w:ascii="IRNazanin" w:hAnsi="IRNazanin" w:eastAsia="IRNazanin"/>
          <w:color w:val="111111"/>
          <w:sz w:val="28"/>
          <w:sz w:val="28"/>
          <w:szCs w:val="28"/>
          <w:rtl w:val="true"/>
          <w:lang w:bidi="fa-IR"/>
        </w:rPr>
        <w:t>تو قدرت نظم آن را ندارى، بلكه در تمامى عمر خود نظير آن را نگفته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ابونواس از محبين خلّص خانوادۀ عصمت و مدّاحين اهل بيت طهارت بود و قصايد بسيارى در مناقب حضرت رضا عليه السلام انشا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آن بزرگوار را ملاقات كرده و به عرض رسانيد كه يا ابن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بيتى دربارۀ شما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كه به استماع آنها مفتخرم فرماييد و بعد از صدور اذن، اين اشعار را فروخواند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مطهّرون نقياتُ ثيابهم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تتلى الصلاة عليهم اينما ذكروا</w:t>
      </w:r>
    </w:p>
    <w:p>
      <w:pPr>
        <w:pStyle w:val="BookText"/>
        <w:rPr/>
      </w:pPr>
      <w:r>
        <w:rPr>
          <w:rFonts w:ascii="Amiri" w:hAnsi="Amiri" w:eastAsia="Amiri" w:cs="Amiri"/>
          <w:color w:val="111111"/>
          <w:sz w:val="28"/>
          <w:sz w:val="28"/>
          <w:szCs w:val="28"/>
          <w:rtl w:val="true"/>
          <w:lang w:bidi="ar-SA"/>
        </w:rPr>
        <w:t xml:space="preserve">من لم يكن علويا حين تنسبه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فى قديم الدهر مفتخر</w:t>
      </w:r>
    </w:p>
    <w:p>
      <w:pPr>
        <w:pStyle w:val="BookText"/>
        <w:rPr/>
      </w:pPr>
      <w:r>
        <w:rPr>
          <w:rFonts w:ascii="Amiri" w:hAnsi="Amiri" w:eastAsia="Amiri" w:cs="Amiri"/>
          <w:color w:val="111111"/>
          <w:sz w:val="28"/>
          <w:sz w:val="28"/>
          <w:szCs w:val="28"/>
          <w:rtl w:val="true"/>
          <w:lang w:bidi="ar-SA"/>
        </w:rPr>
        <w:t xml:space="preserve">فانتم الملا الاعلى و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 ما جائت به السور</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بدين ابيات سبقت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جزاى خيرت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غلام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از نفقات و هزينۀ ما همراه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سيصد دينار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هر دينارى معادل طلاى مسكوك هيجده نخودى ايرانى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همۀ آن را با يك قاطر سوارى به ابونواس عنايت فرمود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نيز وقتى كه مأمون عباسى آن حضرت را وليعهد كرد و خطبه و سكّه به نام نامى آن </w:t>
      </w:r>
    </w:p>
    <w:p>
      <w:pPr>
        <w:pStyle w:val="BookText"/>
        <w:rPr/>
      </w:pPr>
      <w:r>
        <w:rPr>
          <w:rFonts w:ascii="IRNazanin" w:hAnsi="IRNazanin" w:eastAsia="IRNazanin"/>
          <w:color w:val="111111"/>
          <w:sz w:val="28"/>
          <w:sz w:val="28"/>
          <w:szCs w:val="28"/>
          <w:rtl w:val="true"/>
          <w:lang w:bidi="fa-IR"/>
        </w:rPr>
        <w:t>حضرت مقرّر گرديد، تمامى شعراى وقت اشعار طريفه در اين موضوع گفته و به صله و انعامات مأمونى نائل گرديدند، لكن ابونواس شعرى نگفته بود تا روزى مأمون از روى عتاب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كه مقام على الرضا را بهتر از ديگران مى دانى و شاعر زمان خود هستى، به چه بهانه مدحش نگفتى‌؟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ابونواس بالبديهه اين اشعار را انشا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لى انت اوحد الناس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تفوهتْ بالكلام البديه</w:t>
      </w:r>
    </w:p>
    <w:p>
      <w:pPr>
        <w:pStyle w:val="BookText"/>
        <w:rPr/>
      </w:pPr>
      <w:r>
        <w:rPr>
          <w:rFonts w:ascii="Amiri" w:hAnsi="Amiri" w:eastAsia="Amiri" w:cs="Amiri"/>
          <w:color w:val="111111"/>
          <w:sz w:val="28"/>
          <w:sz w:val="28"/>
          <w:szCs w:val="28"/>
          <w:rtl w:val="true"/>
          <w:lang w:bidi="ar-SA"/>
        </w:rPr>
        <w:t xml:space="preserve">لك من جوهر الكلام 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يثمر الدر فى يدى مجتنيه</w:t>
      </w:r>
    </w:p>
    <w:p>
      <w:pPr>
        <w:pStyle w:val="BookText"/>
        <w:rPr/>
      </w:pPr>
      <w:r>
        <w:rPr>
          <w:rFonts w:ascii="Amiri" w:hAnsi="Amiri" w:eastAsia="Amiri" w:cs="Amiri"/>
          <w:color w:val="111111"/>
          <w:sz w:val="28"/>
          <w:sz w:val="28"/>
          <w:szCs w:val="28"/>
          <w:rtl w:val="true"/>
          <w:lang w:bidi="ar-SA"/>
        </w:rPr>
        <w:t xml:space="preserve">فعلى ما تركت مدح ابن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والخصال التى تجمعن فيه</w:t>
      </w:r>
    </w:p>
    <w:p>
      <w:pPr>
        <w:pStyle w:val="BookText"/>
        <w:rPr/>
      </w:pPr>
      <w:r>
        <w:rPr>
          <w:rFonts w:ascii="Amiri" w:hAnsi="Amiri" w:eastAsia="Amiri" w:cs="Amiri"/>
          <w:color w:val="111111"/>
          <w:sz w:val="28"/>
          <w:sz w:val="28"/>
          <w:szCs w:val="28"/>
          <w:rtl w:val="true"/>
          <w:lang w:bidi="ar-SA"/>
        </w:rPr>
        <w:t xml:space="preserve">قلت لااستطيع مدح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جبريل خادما لابيه</w:t>
      </w:r>
    </w:p>
    <w:p>
      <w:pPr>
        <w:pStyle w:val="BookText"/>
        <w:rPr/>
      </w:pPr>
      <w:r>
        <w:rPr>
          <w:rFonts w:ascii="Amiri" w:hAnsi="Amiri" w:eastAsia="Amiri" w:cs="Amiri"/>
          <w:color w:val="111111"/>
          <w:sz w:val="28"/>
          <w:sz w:val="28"/>
          <w:szCs w:val="28"/>
          <w:rtl w:val="true"/>
          <w:lang w:bidi="ar-SA"/>
        </w:rPr>
        <w:t xml:space="preserve">قصرت السن الفصاحة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القريض لايحتويه</w:t>
      </w:r>
    </w:p>
    <w:p>
      <w:pPr>
        <w:pStyle w:val="BookText"/>
        <w:rPr/>
      </w:pPr>
      <w:r>
        <w:rPr>
          <w:rFonts w:ascii="IRNazanin" w:hAnsi="IRNazanin" w:eastAsia="IRNazanin"/>
          <w:color w:val="111111"/>
          <w:sz w:val="28"/>
          <w:sz w:val="28"/>
          <w:szCs w:val="28"/>
          <w:rtl w:val="true"/>
          <w:lang w:bidi="fa-IR"/>
        </w:rPr>
        <w:t>مأمون دهان او را پر از مرواريد كرد و يا بعد از تحسين، به اشعار تمامى شعرا ترجيحش داد و معادل مجموع صلۀ همۀ ايشان را بدو عنايت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ابونواس به شرب خمر و تغزل به غلمان معروف و اولين كسى بوده كه در اين دو موضوع افراط نموده و دامنۀ تغزل را توسعه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روضات از حسين بن ضحاك نقل كرده كه روزى ابونواس وارد خرابه اى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پيرمردى را با جوانكى در آنجا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را مخاطب داشته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هٰذِهِ اَلتَّمٰاثِيلُ اَلَّتِي أَنْتُمْ لَهٰا عٰاكِفُونَ‌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نُرِيدُ أَنْ نَأْكُلَ مِنْهٰا وَ تَطْمَئِنَّ قُلُوبُنٰا وَ نَعْلَمَ أَنْ قَدْ صَدَقْتَنٰا وَ نَكُونَ عَلَيْهٰا مِنَ اَلشّٰاهِدِينَ‌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ابونواس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فَكُلُوا مِنْهٰا وَ أَطْعِمُوا اَلْبٰائِسَ اَلْفَقِيرَ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حَتّٰى تُنْفِقُوا مِمّٰا تُحِبُّونَ‌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گونه قضايا دربارۀ ابونواس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جمعى او را طعن و قدح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المؤمنين هم با آن همه شيعه تراشى اش كه معروف است، او را از مخالفين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نيز در رديف مخالفينش مذكور داشته، ولكن در منتهى المقال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حكايات دايره بر مذمّت او بسيار، ولكن هيچ كدام مستند به ناقل موثق و يا كتاب معتمدى نيست و او از خلّصين محبّين و مدّاحين اهل بيت عليهم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كه ما هم قضاوت در اين موضوع را به عهدۀ كتب مربوطه محول داشته و بگذاريم و بگذريم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ابونواس از اهل دمشق و از لشكريان مروان حمار، آخرين ملوك بنى 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سرحددارى به اهواز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حلبان نام را در آنجا به عقد ازدواج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ابونواس و ابومعاذ و چند پسر ديگر از وى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حلبان ابونواس را به عطّارى تسليم نمود كه مشغول تكسّب باشد تا روزى ابواسامه والبة بن حباب او را ديد و آثار فطانت در او تفطّن كرده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حيف است اين آثار را كه در تو مى بينم، ضايع كرده باشى و زود باشد كه شعر خوب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كه مصاحب من گردى تا تربيتت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ابونواس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شناسايى گفت كه واللّه من هم جوياى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بودم كه محض ملاقات تو به كوفه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معلوماتت بهره ور بوده و اشعارت را شنيده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ابونواس به مصاحبت وى به بغداد رفت و از خردسالى به شعر گفتن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نوع شعر گفته و غرايب لغت را از ابوزيد انصارى و وقايع و ايّام عرب را از ابوعبيده معمّر بن مثنى اخذ و در نحو سيبويه مطالعاتى وافى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ابوعبيده مى گفته كه ابونواس در شعراى متأخّرين مثل امرؤالقيس است در متقدّمين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ابونواس در هند و مصر و بيروت چاپ گرديد و چنانچه اشاره شد، اشعارش به ده نوع مشتمل و همۀ آنها در نهايت جودت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كه اشعار ابونواس مرتّب و مدوّن نبوده و بعد از زمان او جمعى از ادبا و فضلا هريكى موافق رويۀ مخصوصى تدوين كرده، اينك نسخ دواوين ابونواس نوعاً با يكديگر مغاير هستند و ديوان چاپى مذكور تدوين على بن حمزۀ اصفهانى است كه تمامى اشعار او را به ترتيب حروف قوافى تدوين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شهرت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زلف او بوده كه در دوش هايش حركت مى كرده است و نواس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حركت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او به جهت آن است كه جدّش از موالى جراح بن عبدالله حكمى، والى خراسان، بود و او هم از قبيلۀ بنى حكم از قبايل يمن مى باشد كه اولاد حكم بن سعيد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ابونواس در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بصره يا اهواز، وفاتش هم در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بغداد واقع شد و در مقبرۀ شونيزيه و يا در تلّى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نهر عيسى به خاك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تركه اش عبارت از دويست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دينارى معادل يك اشرفى طلاى هيجده نخودى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تا انگشتر بود كه نقش نگين يكى از آنها شهادتين و ديگرى هم اين شعر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تعاظمنى ذنبى فلما قرنته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بعفوك ربي كان عفوك اعظما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وفاتش اين اشعار را نيز زير بالش او ديدند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ربِّ إن عظمتْ ذنوبى 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علمتُ بان عفوك اعظم</w:t>
      </w:r>
    </w:p>
    <w:p>
      <w:pPr>
        <w:pStyle w:val="BookText"/>
        <w:rPr/>
      </w:pPr>
      <w:r>
        <w:rPr>
          <w:rFonts w:ascii="Amiri" w:hAnsi="Amiri" w:eastAsia="Amiri" w:cs="Amiri"/>
          <w:color w:val="111111"/>
          <w:sz w:val="28"/>
          <w:sz w:val="28"/>
          <w:szCs w:val="28"/>
          <w:rtl w:val="true"/>
          <w:lang w:bidi="ar-SA"/>
        </w:rPr>
        <w:t xml:space="preserve">ان كان لايرجوك إلّامحسن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الذى يدعو و يرجو المجرم</w:t>
      </w:r>
    </w:p>
    <w:p>
      <w:pPr>
        <w:pStyle w:val="BookText"/>
        <w:rPr/>
      </w:pPr>
      <w:r>
        <w:rPr>
          <w:rFonts w:ascii="Amiri" w:hAnsi="Amiri" w:eastAsia="Amiri" w:cs="Amiri"/>
          <w:color w:val="111111"/>
          <w:sz w:val="28"/>
          <w:sz w:val="28"/>
          <w:szCs w:val="28"/>
          <w:rtl w:val="true"/>
          <w:lang w:bidi="ar-SA"/>
        </w:rPr>
        <w:t xml:space="preserve">ادعوك ربِّ كما امرتَ تضرعا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رددتَ يدي فمن ذا يرحم</w:t>
      </w:r>
    </w:p>
    <w:p>
      <w:pPr>
        <w:pStyle w:val="BookText"/>
        <w:rPr/>
      </w:pPr>
      <w:r>
        <w:rPr>
          <w:rFonts w:ascii="Amiri" w:hAnsi="Amiri" w:eastAsia="Amiri" w:cs="Amiri"/>
          <w:color w:val="111111"/>
          <w:sz w:val="28"/>
          <w:sz w:val="28"/>
          <w:szCs w:val="28"/>
          <w:rtl w:val="true"/>
          <w:lang w:bidi="ar-SA"/>
        </w:rPr>
        <w:t xml:space="preserve">ما لى اليك وسيلة الّا الرجا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جميل عفوك ثم انى مسلم</w:t>
      </w:r>
    </w:p>
    <w:p>
      <w:pPr>
        <w:pStyle w:val="BookText"/>
        <w:rPr/>
      </w:pPr>
      <w:r>
        <w:rPr>
          <w:rFonts w:ascii="Amiri" w:hAnsi="Amiri" w:eastAsia="Amiri" w:cs="Amiri"/>
          <w:color w:val="111111"/>
          <w:sz w:val="28"/>
          <w:sz w:val="28"/>
          <w:szCs w:val="28"/>
          <w:rtl w:val="true"/>
          <w:lang w:bidi="ar-SA"/>
        </w:rPr>
        <w:t xml:space="preserve">يا من عليه توكلى و كفايتى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لى الزلات انى آثم</w:t>
      </w:r>
    </w:p>
    <w:p>
      <w:pPr>
        <w:pStyle w:val="BookText"/>
        <w:rPr/>
      </w:pPr>
      <w:r>
        <w:rPr>
          <w:rFonts w:ascii="IRNazanin" w:hAnsi="IRNazanin" w:eastAsia="IRNazanin"/>
          <w:color w:val="111111"/>
          <w:sz w:val="28"/>
          <w:sz w:val="28"/>
          <w:szCs w:val="28"/>
          <w:rtl w:val="true"/>
          <w:lang w:bidi="fa-IR"/>
        </w:rPr>
        <w:t>نيز از كشكول شيخ بهائى نقل شده كه بعد از مردن ابونواس در خواب از وى پرسيدند كه خداى تعالى با تو چه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دو شعر كه پيش از وفات گفته بودم، مرا بيامرزيد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انا عند الله حتى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اذنبت لايغفر لى ذنبي</w:t>
      </w:r>
    </w:p>
    <w:p>
      <w:pPr>
        <w:pStyle w:val="BookText"/>
        <w:rPr/>
      </w:pPr>
      <w:r>
        <w:rPr>
          <w:rFonts w:ascii="Amiri" w:hAnsi="Amiri" w:eastAsia="Amiri" w:cs="Amiri"/>
          <w:color w:val="111111"/>
          <w:sz w:val="28"/>
          <w:sz w:val="28"/>
          <w:szCs w:val="28"/>
          <w:rtl w:val="true"/>
          <w:lang w:bidi="ar-SA"/>
        </w:rPr>
        <w:t xml:space="preserve">العفو يُرجىٰ من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لاارجوه من ربي</w:t>
      </w:r>
    </w:p>
    <w:p>
      <w:pPr>
        <w:pStyle w:val="BookText"/>
        <w:rPr/>
      </w:pPr>
      <w:r>
        <w:rPr>
          <w:rFonts w:ascii="IRNazanin" w:hAnsi="IRNazanin" w:eastAsia="IRNazanin"/>
          <w:color w:val="111111"/>
          <w:sz w:val="28"/>
          <w:sz w:val="28"/>
          <w:szCs w:val="28"/>
          <w:rtl w:val="true"/>
          <w:lang w:bidi="fa-IR"/>
        </w:rPr>
        <w:t>نيز در حسن ظنّ به لطف و رحمت كامله و رأفت شاملۀ پروردگارى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تكثر ما استطعت من الخطايا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بالغ ربا غفورا</w:t>
      </w:r>
    </w:p>
    <w:p>
      <w:pPr>
        <w:pStyle w:val="BookText"/>
        <w:rPr/>
      </w:pPr>
      <w:r>
        <w:rPr>
          <w:rFonts w:ascii="Amiri" w:hAnsi="Amiri" w:eastAsia="Amiri" w:cs="Amiri"/>
          <w:color w:val="111111"/>
          <w:sz w:val="28"/>
          <w:sz w:val="28"/>
          <w:szCs w:val="28"/>
          <w:rtl w:val="true"/>
          <w:lang w:bidi="ar-SA"/>
        </w:rPr>
        <w:t xml:space="preserve">ستبصر إن وردت عليه 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تلقىٰ سيدا ملكا كبيرا</w:t>
      </w:r>
    </w:p>
    <w:p>
      <w:pPr>
        <w:pStyle w:val="BookText"/>
        <w:rPr/>
      </w:pPr>
      <w:r>
        <w:rPr>
          <w:rFonts w:ascii="Amiri" w:hAnsi="Amiri" w:eastAsia="Amiri" w:cs="Amiri"/>
          <w:color w:val="111111"/>
          <w:sz w:val="28"/>
          <w:sz w:val="28"/>
          <w:szCs w:val="28"/>
          <w:rtl w:val="true"/>
          <w:lang w:bidi="ar-SA"/>
        </w:rPr>
        <w:t xml:space="preserve">تعض ندامة كفيك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مخافة النار السرورا</w:t>
      </w:r>
    </w:p>
    <w:p>
      <w:pPr>
        <w:pStyle w:val="BookText"/>
        <w:rPr/>
      </w:pPr>
      <w:r>
        <w:rPr>
          <w:rFonts w:ascii="Amiri" w:hAnsi="Amiri" w:eastAsia="Amiri" w:cs="Amiri"/>
          <w:color w:val="111111"/>
          <w:sz w:val="28"/>
          <w:sz w:val="28"/>
          <w:szCs w:val="28"/>
          <w:rtl w:val="true"/>
          <w:lang w:bidi="ar-SA"/>
        </w:rPr>
        <w:t>مانند اينها بسيار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هاشمى، احمد، جواهر الأدب فى ادبيات و انشاء لغة العرب، ص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ابونواس حق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ابونواس، سهل</w:t>
      </w:r>
    </w:p>
    <w:p>
      <w:pPr>
        <w:pStyle w:val="BookText"/>
        <w:rPr/>
      </w:pPr>
      <w:r>
        <w:rPr>
          <w:rFonts w:eastAsia="Times New Roman" w:cs="Times New Roman" w:ascii="Times New Roman" w:hAnsi="Times New Roman"/>
          <w:color w:val="111111"/>
          <w:sz w:val="28"/>
          <w:szCs w:val="28"/>
          <w:lang w:val="en-US" w:bidi="en-US"/>
        </w:rPr>
        <w:t>3757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ابونواس،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ابونواس سهل</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يعقوب بن اسحاق،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سامره خادم حضرت امام على النقى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مزّاح بود و مطايبه مى نمود و به جهت تقيه، تشيّع خود را به همين طريق مطايبه اظهار مى كرد كه جان خود را حفظ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هر 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او را از كسى شنيدى، فرمودى كه تو ابونواس </w:t>
      </w:r>
    </w:p>
    <w:p>
      <w:pPr>
        <w:pStyle w:val="BookText"/>
        <w:rPr/>
      </w:pPr>
      <w:r>
        <w:rPr>
          <w:rFonts w:ascii="IRNazanin" w:hAnsi="IRNazanin" w:eastAsia="IRNazanin"/>
          <w:color w:val="111111"/>
          <w:sz w:val="28"/>
          <w:sz w:val="28"/>
          <w:szCs w:val="28"/>
          <w:rtl w:val="true"/>
          <w:lang w:bidi="fa-IR"/>
        </w:rPr>
        <w:t>حق هستى و ابونواس سابق، ابونواس باطل و ضلالت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هم قول قاضى نوراللّه و بعضى ديگر را، كه ابونواس مذكور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مخالفين شمرده و طعن و قدحش نمايند، تأييد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القسم الأوّل،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5405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ابوالنور، خواجه عثمان </w:t>
      </w:r>
      <w:r>
        <w:rPr>
          <w:rFonts w:eastAsia="IRNazanin" w:cs="IRNazanin"/>
          <w:color w:val="111111"/>
          <w:sz w:val="28"/>
          <w:szCs w:val="28"/>
          <w:rtl w:val="true"/>
          <w:lang w:bidi="fa-IR"/>
        </w:rPr>
        <w:t xml:space="preserve">(... -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هارونى نيشابورى، از اكابر عرفاى اوايل قرن هفتم هجرت مى باشد كه جامع علوم شريعت و طريقت و حافظ قرآن و مستجاب الدعوه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سال از عمر خود را با تمام رياضت گذرانيد؛ چنانچه به نوشتۀ خزينة الاصفياء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اين مدت آب و طعام سير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يك قرآن ختم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هيچ وقتى دعاى او از درگاه معبود برحق ردّ نمى شد و با وجود اين، به سماع نيز ذوق و شوق تمام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كراماتى هم از قبيل دو ساعت توى آتش سالم ماندن و مسلوب العلم شدن علمايى كه با وى به مقام مجادله آمده بوده اند و نظاير اينها بدو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پنجم شوال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وفات يافت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تاريخ او 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او به جهت سكونت او در موضعى هارون نام از توابع نيشابور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ابونيزر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موالى و آزادشدگان حضرت على عليه السلام و پسر نجاشى، ملك حبشه، مى باشد كه مسلمين به سوى او مهاجرت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او را اسير تاجرى از ايشان ديد و خريد و محض مكافات به اَحسن كردن نيك رفتارى نجاشى، كه دربارۀ مسلمين معمول داشته بوده، آزادش گردانيد تا بعد از وفات نجاشى امورات حبشه مختل و هرج ومرج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را نزد ابونيزر فرستادند كه او را به جاى پدرش نشانده و تاجش بر سر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حكمران و پادشاه خودشانش شناخته و اصلاً تمرّد ننمايند، لكن او قبول نكرد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نعمت اسلام كه خداوندم موفق بدان كرده، ديگر طالب سلطنت نمى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مخفى نماند كه ابونيزر بسيار بلندبالا و زيباترين مردم محسوب مى شد و رنگ بشره اش هم مثل رنگ اهل حبشه نبود، بلكه عربى نژاد بودن وى از قيافه اش هويدا و هركسى او را ديدى، عربى بودنش را متفطّن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موافق نوشتۀ مراصد و معجم البلدان، عين ابى نيزر، كه موضعى است در حجاز از موقوفات حضرت على عليه السلام و نزديكى جبل رضوى است، منسوب بدين ابونيزر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مراصد الاطّلاع،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766</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ابووائل، شقيق بن سلمه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ابووائل، عمرة بن زبير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ابوالواثق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عنبرى، ابوالواثق</w:t>
      </w:r>
    </w:p>
    <w:p>
      <w:pPr>
        <w:pStyle w:val="BookText"/>
        <w:rPr/>
      </w:pPr>
      <w:r>
        <w:rPr>
          <w:rFonts w:ascii="Amiri" w:hAnsi="Amiri" w:eastAsia="Amiri" w:cs="Amiri"/>
          <w:color w:val="111111"/>
          <w:sz w:val="28"/>
          <w:sz w:val="28"/>
          <w:szCs w:val="28"/>
          <w:rtl w:val="true"/>
          <w:lang w:bidi="ar-SA"/>
        </w:rPr>
        <w:t xml:space="preserve">ابوواثله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قاضى، اياس بن معاويه</w:t>
      </w:r>
    </w:p>
    <w:p>
      <w:pPr>
        <w:pStyle w:val="BookText"/>
        <w:rPr/>
      </w:pPr>
      <w:r>
        <w:rPr>
          <w:rFonts w:eastAsia="Times New Roman" w:cs="Times New Roman" w:ascii="Times New Roman" w:hAnsi="Times New Roman"/>
          <w:color w:val="111111"/>
          <w:sz w:val="28"/>
          <w:szCs w:val="28"/>
          <w:lang w:val="en-US" w:bidi="en-US"/>
        </w:rPr>
        <w:t>3760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ابووتيل</w:t>
      </w:r>
    </w:p>
    <w:p>
      <w:pPr>
        <w:pStyle w:val="BookText"/>
        <w:rPr/>
      </w:pPr>
      <w:r>
        <w:rPr>
          <w:rFonts w:ascii="IRNazanin" w:hAnsi="IRNazanin" w:eastAsia="IRNazanin"/>
          <w:color w:val="111111"/>
          <w:sz w:val="28"/>
          <w:sz w:val="28"/>
          <w:szCs w:val="28"/>
          <w:rtl w:val="true"/>
          <w:lang w:bidi="fa-IR"/>
        </w:rPr>
        <w:t>مردى است از عرب كه نخست بى چيز و پست مرتبه بود، ولى اخيراً به جهت رطب خوردن شترهاى او ترقى كرده و به ثروت نائل و به مقامى بس عالى رسيد و در ترقى و عزّت بعد از ذلّت ضرب المثل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جزرى، ابن اثير، المرصّع،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ابوالوجاهه، شيخ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مرشدى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ابووداعه، حارث بن صبيرة سهمى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ابووداك، خير بن نوح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ابووداك، شقيق بن سلمه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هستند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ابووديعه، خذام بن وديعۀ انصارى اوسى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ابوالوفاء، ابراهيم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برهان الدين، ابراهيم بن على</w:t>
      </w:r>
    </w:p>
    <w:p>
      <w:pPr>
        <w:pStyle w:val="BookText"/>
        <w:rPr/>
      </w:pPr>
      <w:r>
        <w:rPr>
          <w:rFonts w:ascii="Amiri" w:hAnsi="Amiri" w:eastAsia="Amiri" w:cs="Amiri"/>
          <w:color w:val="111111"/>
          <w:sz w:val="28"/>
          <w:sz w:val="28"/>
          <w:szCs w:val="28"/>
          <w:rtl w:val="true"/>
          <w:lang w:bidi="ar-SA"/>
        </w:rPr>
        <w:t xml:space="preserve">ابوالوفاء، عبدالجبار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مفيد، عبدالجبار بن عبداللّٰه بن على</w:t>
      </w:r>
    </w:p>
    <w:p>
      <w:pPr>
        <w:pStyle w:val="BookText"/>
        <w:rPr/>
      </w:pPr>
      <w:r>
        <w:rPr>
          <w:rFonts w:ascii="Amiri" w:hAnsi="Amiri" w:eastAsia="Amiri" w:cs="Amiri"/>
          <w:color w:val="111111"/>
          <w:sz w:val="28"/>
          <w:sz w:val="28"/>
          <w:szCs w:val="28"/>
          <w:rtl w:val="true"/>
          <w:lang w:bidi="ar-SA"/>
        </w:rPr>
        <w:t xml:space="preserve">ابوالوفاء، على بن محمد بن عقيل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عقيل، على</w:t>
      </w:r>
    </w:p>
    <w:p>
      <w:pPr>
        <w:pStyle w:val="BookText"/>
        <w:rPr/>
      </w:pPr>
      <w:r>
        <w:rPr>
          <w:rFonts w:ascii="Amiri" w:hAnsi="Amiri" w:eastAsia="Amiri" w:cs="Amiri"/>
          <w:color w:val="111111"/>
          <w:sz w:val="28"/>
          <w:sz w:val="28"/>
          <w:szCs w:val="28"/>
          <w:rtl w:val="true"/>
          <w:lang w:bidi="ar-SA"/>
        </w:rPr>
        <w:t xml:space="preserve">ابوالوفاء، مبشر بن فاتك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فاتك</w:t>
      </w:r>
    </w:p>
    <w:p>
      <w:pPr>
        <w:pStyle w:val="BookText"/>
        <w:rPr/>
      </w:pPr>
      <w:r>
        <w:rPr>
          <w:rFonts w:eastAsia="Times New Roman" w:cs="Times New Roman" w:ascii="Times New Roman" w:hAnsi="Times New Roman"/>
          <w:color w:val="111111"/>
          <w:sz w:val="28"/>
          <w:szCs w:val="28"/>
          <w:lang w:val="en-US" w:bidi="en-US"/>
        </w:rPr>
        <w:t>3761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ابوالوفاء، محمد بن عمر </w:t>
      </w:r>
      <w:r>
        <w:rPr>
          <w:rFonts w:eastAsia="IRNazanin" w:cs="IRNazanin"/>
          <w:color w:val="111111"/>
          <w:sz w:val="28"/>
          <w:szCs w:val="28"/>
          <w:rtl w:val="true"/>
          <w:lang w:bidi="fa-IR"/>
        </w:rPr>
        <w:t xml:space="preserve">(... -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عرضى حلبى، از علماى قرن يازدهم هجرى حلب مى باشد كه شاعر ماهر و مفتى و واعظ آن بلده بوده و از آثار قلمى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قصيدۀ 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نظيرۀ لاميّة العجم طغرائى بوده و مطلع آن،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جلالة الفضل تشفي زلّة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ذلة الجهل توهي صولة البطل</w:t>
      </w:r>
    </w:p>
    <w:p>
      <w:pPr>
        <w:pStyle w:val="BookText"/>
        <w:rPr/>
      </w:pPr>
      <w:r>
        <w:rPr>
          <w:rFonts w:ascii="IRNazanin" w:hAnsi="IRNazanin" w:eastAsia="IRNazanin"/>
          <w:color w:val="111111"/>
          <w:sz w:val="28"/>
          <w:sz w:val="28"/>
          <w:szCs w:val="28"/>
          <w:rtl w:val="true"/>
          <w:lang w:bidi="fa-IR"/>
        </w:rPr>
        <w:t>اشعار ديگرش نيز بسيار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الذّهب فى الاعيان الّذين تشرّفت بهم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الاعيان المشرقة بهم حلب 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ابوالوفاء، محمد بن محمد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بوزجانى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ابووكيع، جراح بن نميح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ابووكيع، عنترة بن عبدالرحمان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ابوولاد، حفص بن سالم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ابوولاد، حفص بن يونس</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هستند</w:t>
      </w:r>
      <w:r>
        <w:rPr>
          <w:rFonts w:eastAsia="Amiri" w:cs="Amiri" w:ascii="Amiri" w:hAnsi="Amiri"/>
          <w:color w:val="111111"/>
          <w:sz w:val="28"/>
          <w:szCs w:val="28"/>
          <w:rtl w:val="true"/>
          <w:lang w:bidi="ar-SA"/>
        </w:rPr>
        <w:t xml:space="preserve">. </w:t>
      </w:r>
      <w:bookmarkStart w:id="140" w:name="pg15942_166439"/>
    </w:p>
    <w:p>
      <w:pPr>
        <w:pStyle w:val="BookText"/>
        <w:rPr/>
      </w:pPr>
      <w:bookmarkEnd w:id="140"/>
      <w:r>
        <w:rPr>
          <w:rFonts w:eastAsia="Times New Roman" w:cs="Times New Roman" w:ascii="Times New Roman" w:hAnsi="Times New Roman"/>
          <w:color w:val="111111"/>
          <w:sz w:val="28"/>
          <w:szCs w:val="28"/>
          <w:lang w:val="en-US" w:bidi="en-US"/>
        </w:rPr>
        <w:t>3762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امير شاه محمود، شيرازى حسنى، از علماى اماميّۀ اوايل عهد صفويّه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اجلاّى سادات شيراز، فقيه فاضل و متولى روضۀ مقدّسۀ رضويّه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معزول و متولى اوقاف غازانيه گرديد؛ عاقبت توليت بقعۀ شاه صفى بدو مفوض شد و در زمان شاه عباس اوّل </w:t>
      </w: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صدارت نائل و شيخ بهائى هم در نامه اى كه بدو نوشته، مراسم تجليل و تبجيل بى نهايت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حسين كركى از تلامذۀ شيخ بهائى، كه شرح حالش را در باب القاب به عنوان مجتهد، سيد حسين بن سيد حيدر بن قمر نگارش داده ايم، از وى روايت كرده و او نيز به واسطۀ پدر خود از شيخ ابراهيم قطيفى سابق الذكر روايت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وفاتش به دست نيامد و ظاهراً نام اصلى اش هم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16128369_2142443653"/>
      <w:bookmarkStart w:id="142" w:name="_Toc48"/>
      <w:bookmarkEnd w:id="141"/>
      <w:r>
        <w:rPr>
          <w:rtl w:val="true"/>
        </w:rPr>
        <w:t>ابوالوليد</w:t>
      </w:r>
      <w:bookmarkEnd w:id="142"/>
    </w:p>
    <w:p>
      <w:pPr>
        <w:pStyle w:val="BookText"/>
        <w:rPr/>
      </w:pPr>
      <w:r>
        <w:rPr>
          <w:rFonts w:ascii="Amiri" w:hAnsi="Amiri" w:eastAsia="Amiri" w:cs="Amiri"/>
          <w:color w:val="111111"/>
          <w:sz w:val="28"/>
          <w:sz w:val="28"/>
          <w:szCs w:val="28"/>
          <w:rtl w:val="true"/>
          <w:lang w:bidi="ar-SA"/>
        </w:rPr>
        <w:t>ابوالوليد</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ابوالوليد، احمد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زيدون</w:t>
      </w:r>
    </w:p>
    <w:p>
      <w:pPr>
        <w:pStyle w:val="BookText"/>
        <w:rPr/>
      </w:pPr>
      <w:r>
        <w:rPr>
          <w:rFonts w:ascii="Amiri" w:hAnsi="Amiri" w:eastAsia="Amiri" w:cs="Amiri"/>
          <w:color w:val="111111"/>
          <w:sz w:val="28"/>
          <w:sz w:val="28"/>
          <w:szCs w:val="28"/>
          <w:rtl w:val="true"/>
          <w:lang w:bidi="ar-SA"/>
        </w:rPr>
        <w:t xml:space="preserve">ابوالوليد، 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الشحنه</w:t>
      </w:r>
    </w:p>
    <w:p>
      <w:pPr>
        <w:pStyle w:val="BookText"/>
        <w:rPr/>
      </w:pPr>
      <w:r>
        <w:rPr>
          <w:rFonts w:ascii="Amiri" w:hAnsi="Amiri" w:eastAsia="Amiri" w:cs="Amiri"/>
          <w:color w:val="111111"/>
          <w:sz w:val="28"/>
          <w:sz w:val="28"/>
          <w:szCs w:val="28"/>
          <w:rtl w:val="true"/>
          <w:lang w:bidi="ar-SA"/>
        </w:rPr>
        <w:t xml:space="preserve">ابوالوليد، حسّان بن ثابت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حسّان، بن ثابت بن منذر</w:t>
      </w:r>
    </w:p>
    <w:p>
      <w:pPr>
        <w:pStyle w:val="BookText"/>
        <w:rPr/>
      </w:pPr>
      <w:r>
        <w:rPr>
          <w:rFonts w:ascii="Amiri" w:hAnsi="Amiri" w:eastAsia="Amiri" w:cs="Amiri"/>
          <w:color w:val="111111"/>
          <w:sz w:val="28"/>
          <w:sz w:val="28"/>
          <w:szCs w:val="28"/>
          <w:rtl w:val="true"/>
          <w:lang w:bidi="ar-SA"/>
        </w:rPr>
        <w:t xml:space="preserve">ابوالوليد، حسن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دربندى، حسن بن محمد</w:t>
      </w:r>
    </w:p>
    <w:p>
      <w:pPr>
        <w:pStyle w:val="BookText"/>
        <w:rPr/>
      </w:pPr>
      <w:r>
        <w:rPr>
          <w:rFonts w:ascii="Amiri" w:hAnsi="Amiri" w:eastAsia="Amiri" w:cs="Amiri"/>
          <w:color w:val="111111"/>
          <w:sz w:val="28"/>
          <w:sz w:val="28"/>
          <w:szCs w:val="28"/>
          <w:rtl w:val="true"/>
          <w:lang w:bidi="ar-SA"/>
        </w:rPr>
        <w:t xml:space="preserve">ابوالوليد، سليمان بن خلف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باجى</w:t>
      </w:r>
    </w:p>
    <w:p>
      <w:pPr>
        <w:pStyle w:val="BookText"/>
        <w:rPr/>
      </w:pPr>
      <w:r>
        <w:rPr>
          <w:rFonts w:ascii="Amiri" w:hAnsi="Amiri" w:eastAsia="Amiri" w:cs="Amiri"/>
          <w:color w:val="111111"/>
          <w:sz w:val="28"/>
          <w:sz w:val="28"/>
          <w:szCs w:val="28"/>
          <w:rtl w:val="true"/>
          <w:lang w:bidi="ar-SA"/>
        </w:rPr>
        <w:t xml:space="preserve">ابوالوليد، عبدالله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الفرضى</w:t>
      </w:r>
    </w:p>
    <w:p>
      <w:pPr>
        <w:pStyle w:val="BookText"/>
        <w:rPr/>
      </w:pPr>
      <w:r>
        <w:rPr>
          <w:rFonts w:ascii="Amiri" w:hAnsi="Amiri" w:eastAsia="Amiri" w:cs="Amiri"/>
          <w:color w:val="111111"/>
          <w:sz w:val="28"/>
          <w:sz w:val="28"/>
          <w:szCs w:val="28"/>
          <w:rtl w:val="true"/>
          <w:lang w:bidi="ar-SA"/>
        </w:rPr>
        <w:t xml:space="preserve">ابوالوليد، عبدالملك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جريح</w:t>
      </w:r>
    </w:p>
    <w:p>
      <w:pPr>
        <w:pStyle w:val="BookText"/>
        <w:rPr/>
      </w:pPr>
      <w:r>
        <w:rPr>
          <w:rFonts w:ascii="Amiri" w:hAnsi="Amiri" w:eastAsia="Amiri" w:cs="Amiri"/>
          <w:color w:val="111111"/>
          <w:sz w:val="28"/>
          <w:sz w:val="28"/>
          <w:szCs w:val="28"/>
          <w:rtl w:val="true"/>
          <w:lang w:bidi="ar-SA"/>
        </w:rPr>
        <w:t xml:space="preserve">ابوالوليد، محمد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رشد، محمد بن احمد بن رشد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ابوالوليد، مسلم بن وليد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صريع الغوانى، مسلم بن وليد </w:t>
      </w:r>
      <w:bookmarkStart w:id="143" w:name="pg15942_166440"/>
    </w:p>
    <w:p>
      <w:pPr>
        <w:pStyle w:val="BookText"/>
        <w:rPr/>
      </w:pPr>
      <w:bookmarkEnd w:id="143"/>
      <w:r>
        <w:rPr>
          <w:rFonts w:ascii="Amiri" w:hAnsi="Amiri" w:eastAsia="Amiri" w:cs="Amiri"/>
          <w:color w:val="111111"/>
          <w:sz w:val="28"/>
          <w:sz w:val="28"/>
          <w:szCs w:val="28"/>
          <w:rtl w:val="true"/>
          <w:lang w:bidi="ar-SA"/>
        </w:rPr>
        <w:t xml:space="preserve">ابوالوليد، هشام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وقشى</w:t>
      </w:r>
    </w:p>
    <w:p>
      <w:pPr>
        <w:pStyle w:val="BookText"/>
        <w:rPr/>
      </w:pPr>
      <w:r>
        <w:rPr>
          <w:rFonts w:ascii="Amiri" w:hAnsi="Amiri" w:eastAsia="Amiri" w:cs="Amiri"/>
          <w:color w:val="111111"/>
          <w:sz w:val="28"/>
          <w:sz w:val="28"/>
          <w:szCs w:val="28"/>
          <w:rtl w:val="true"/>
          <w:lang w:bidi="ar-SA"/>
        </w:rPr>
        <w:t xml:space="preserve">ابووهب، جندح يا سليمان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امرؤالقيس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ابووهب، حارث بن غمين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ابووهب، منبه صحابى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ابوالهادى، ميرزا جعفر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قزوينى، ميرزا جعفر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ابوهارون، ابراهيم بن علا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ابوهارون، عمارة بن جويرة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16128371_2142443653"/>
      <w:bookmarkStart w:id="145" w:name="_Toc49"/>
      <w:bookmarkEnd w:id="144"/>
      <w:r>
        <w:rPr>
          <w:rtl w:val="true"/>
        </w:rPr>
        <w:t>ابوهاشم</w:t>
      </w:r>
      <w:bookmarkEnd w:id="145"/>
    </w:p>
    <w:p>
      <w:pPr>
        <w:pStyle w:val="BookText"/>
        <w:rPr/>
      </w:pPr>
      <w:r>
        <w:rPr>
          <w:rFonts w:ascii="IRNazanin" w:hAnsi="IRNazanin" w:eastAsia="IRNazanin"/>
          <w:color w:val="111111"/>
          <w:sz w:val="28"/>
          <w:sz w:val="28"/>
          <w:szCs w:val="28"/>
          <w:rtl w:val="true"/>
          <w:lang w:bidi="fa-IR"/>
        </w:rPr>
        <w:t>ابوهاشم</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ابوهاشم، اسماعيل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سيد حميرى</w:t>
      </w:r>
    </w:p>
    <w:p>
      <w:pPr>
        <w:pStyle w:val="BookText"/>
        <w:rPr/>
      </w:pPr>
      <w:r>
        <w:rPr>
          <w:rFonts w:eastAsia="Times New Roman" w:cs="Times New Roman" w:ascii="Times New Roman" w:hAnsi="Times New Roman"/>
          <w:color w:val="111111"/>
          <w:sz w:val="28"/>
          <w:szCs w:val="28"/>
          <w:lang w:val="en-US" w:bidi="en-US"/>
        </w:rPr>
        <w:t>3763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ابوهاشم، داوود بن قاسم </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اسحاق بن عبدالله بن جعفر طيّار بن ابى طالب، عالم عابد زاهد عاقل متّقى كثيرالروايه، به جهت انتساب به جدّ امجدش، جناب جعفر،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مشتهر، فيض حضور پنج امام معصوم عليهم السلام را از حضرت رضا عليه السلام تا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كرده و نزد ايشان محترم و موثق و محل اعتماد بوده و از ايشان روايت نموده است؛ بالخصوص در امامت حضرت امام على النقى عليه السلام روايات بسيارى از وى منقول مى باشد و خودش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وقتى كه شرفياب حضور مبارك عسكريّين عليهما السلام شدم، دليل متقنى بر امامت ايشان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غيبت صغرى از سفراى مسلّم السفارۀ ناحيۀ مقدّسه هم بوده است و در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عازم جنّت گرديد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رجاليه؛ قمى، شيخ عباس، هدية الاحباب فى ذكر المعروفين بالكنى والالقاب والانساب،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ابوهاشم صوفى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كوفى، شامى الولادة والنشأه، از اكابر عرفاى اوايل قرن دويم هجرت مى باشد كه در اواخر بنى اميّه و اوايل بنى عباس به زهد و تقوا معروف، مرجع استفادۀ بسيارى از اعلام و نخستين كسى است كه در دورۀ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مشتهر گرديده است، بلكه به نوشتۀ بعضى، اولين مخترع علم تصوف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ثورى سابق 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وى اعتقادى كامل داشته و گويد كه ابوهاشم حافظ شريعت و طريقت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كه او را نديدم، معنى صوفى را ندانستم كه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ابوهاشم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عبدالرّب آبادى، محمدمهدى، نامۀ دانشوران،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ابوهاشم، عبدالسلام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جبائى، ابوهاشم عبدالسلام</w:t>
      </w:r>
    </w:p>
    <w:p>
      <w:pPr>
        <w:pStyle w:val="BookText"/>
        <w:rPr/>
      </w:pPr>
      <w:r>
        <w:rPr>
          <w:rFonts w:eastAsia="Times New Roman" w:cs="Times New Roman" w:ascii="Times New Roman" w:hAnsi="Times New Roman"/>
          <w:color w:val="111111"/>
          <w:sz w:val="28"/>
          <w:szCs w:val="28"/>
          <w:lang w:val="en-US" w:bidi="en-US"/>
        </w:rPr>
        <w:t>3765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ابوهاشم، عبدالله بن محمد بن حنفيه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موافق نقل از مناقب ابن شهرآشوب از علماى تابعين، ثقه و جليل القدر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زهرى و عمرو بن دينار از وى روايت كرده و در سال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عمدة الطّالب نقل است كه ابوهاشم امام كيسانيّه بوده و بيعت امامت از وى به بنى عباس منتقل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مذكور عظيم القدر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معتقدين امامت محمد بن حنفيّه بعد از وفات او به امامت همين ابوهاشم معتقد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در سال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 و محمد بن على بن عبدالله بن عباس را وصى خود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نسل تو خواهد بود و كتاب هاى خود را نيز بدو تسليم نموده و شيعه را از همين قضيه بياگاهانيد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محمد بن على نيز در حين وفات خود، پسر خود، ابراهيم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وصايت معرفى كرد و در آن اوان ابومسلم خراسانى از خراسان نشئت يافته و مردم را به بيعت ابراهيم مذكور دعوت نمود و ابراهيم به همين جهت، مشتهر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همين قضيه به موجب اخطار نصر بن سيار، كه در آن موقع از </w:t>
      </w:r>
    </w:p>
    <w:p>
      <w:pPr>
        <w:pStyle w:val="BookText"/>
        <w:rPr/>
      </w:pPr>
      <w:r>
        <w:rPr>
          <w:rFonts w:ascii="IRNazanin" w:hAnsi="IRNazanin" w:eastAsia="IRNazanin"/>
          <w:color w:val="111111"/>
          <w:sz w:val="28"/>
          <w:sz w:val="28"/>
          <w:szCs w:val="28"/>
          <w:rtl w:val="true"/>
          <w:lang w:bidi="fa-IR"/>
        </w:rPr>
        <w:t>طرف مروان حمار، آخرين خليفۀ بنى اميّه حكومت خراسان را داشته، مسموع مروان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را احضار و زندانى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هم پس از قطع به مرگ خود، برادرش، عبدالله سفاح، را وصى كرد و خودش به فاصلۀ دو ماه در زندان مرد و يا مقتول گرديد و موفق به خلافت نشد تا سفاح اوّلين خليفۀ عباسى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كه اين اخبار ابوهاشم از خلافت بنى عباس كه ابن خلّكان نوشته و از طبرى نيز نقل شده، مأخوذ از پدرش، محمد بن حنفيّه، مى باشد كه او نيز از والد بزرگوار خود، مخزن علم الهى حضرت ولى اللّهى اخذ نموده است؛ چنانچه آن حضرت در خطبۀ زوراء و بعضى از خطب ديگر نهج البلاغة ظهور دولت عباسيّه و آمدن لشكر ترك را با لسان مبارك حقايق ترجمان، به عرصۀ بيان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نقل معتمد، ابن ابى الحديد از ابوجعفر نقيب استفسار نمود كه بنى اميّه از چه راه دانستند كه خلافتشان به بنى عباس منتقل مى شود و اوّلين خليفۀ عباسى هم عبدالله نامى 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همۀ اين قضايا محمد بن حنفيّه و پسرش، ابوهاشم، است؛ چنانچه محمد بعد از وفات حضرت على عليه السلام نزد حسنين عليهما السلام رفته و خواستار ارث پدرى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مى دانى كه پدرت درهم و دينارى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نيز تصديق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غرض من ارث مالى نيست، بلكه ارث علمى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صحيفه اى را كه حاوى دولت بنى عباس بوده، بدو عنايت فرمودند و اگر بر زياده از آن مطّلعش مى كردند، هلاك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جهت عدم ظرفيّت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بريزى بحر را در كوزه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گنجد قسمت يك روزه اى</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عيسى بن على بن عبدالله بن عباس، عمّ سفاح، هم نقل است وقتى كه برادرزاده اش، ابراهيم امام، از طرف مروان زندانى گرديد و ما فرارى شديم، همان صحيفه را كه ابوهاشم به محمد بن على بن عبدالله بن عباس داده بوده و پدران ما هم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صحيفۀ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در صندوقچۀ مسى گذاشته و در بعضى از نواحى شام زير درخت هاى زيتون دفن كرديم تا پس از آنكه خلافت ما مسلّم گرديد، همان موضع دفن صحيفه را هرچه كاويديم و كنديم، پيدا نشد؛ پس، از روى ناچارى يك جريب زمين مربع را تا به حدى كه به آب برسد، حفر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بازهم چيزى به دست نيامد؛ نيز ابوجعفر نقيب گويد كه امر خلافت بنى عباس را محمد بن حنفيّه مشروحاً به عبدالله بن عباس خبر داده بود و خود حضرت على عليه السلام تفصيل قضيه را به عبداللّه </w:t>
      </w:r>
    </w:p>
    <w:p>
      <w:pPr>
        <w:pStyle w:val="BookText"/>
        <w:rPr/>
      </w:pPr>
      <w:r>
        <w:rPr>
          <w:rFonts w:ascii="IRNazanin" w:hAnsi="IRNazanin" w:eastAsia="IRNazanin"/>
          <w:color w:val="111111"/>
          <w:sz w:val="28"/>
          <w:sz w:val="28"/>
          <w:szCs w:val="28"/>
          <w:rtl w:val="true"/>
          <w:lang w:bidi="fa-IR"/>
        </w:rPr>
        <w:t xml:space="preserve">بيان نفرموده و فقط با رمز و اشاره فهمانده بودند؛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ابوالاملاك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عبدالله و مانند آن و اما ابن حنفيّه پرده از روى كار برداشته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ابوهاشم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اكابر سادات فضلا مى باشد كه به حسب فاخر و نسب عالى معروف، با صاحب بن عبّاد،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و مراسم صداقت و يگانگى بين ايشان داير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هريكى مر ديگرى را مى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صاحب بيمار بود و بعد از صحت و بهبودى، ابوهاشم مريض شد؛ پس صاحب اين قطعه را بدو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اباهاشم ما لى اراك 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ترفق بنفس المكرمات قليلا</w:t>
      </w:r>
    </w:p>
    <w:p>
      <w:pPr>
        <w:pStyle w:val="BookText"/>
        <w:rPr/>
      </w:pPr>
      <w:r>
        <w:rPr>
          <w:rFonts w:ascii="Amiri" w:hAnsi="Amiri" w:eastAsia="Amiri" w:cs="Amiri"/>
          <w:color w:val="111111"/>
          <w:sz w:val="28"/>
          <w:sz w:val="28"/>
          <w:szCs w:val="28"/>
          <w:rtl w:val="true"/>
          <w:lang w:bidi="ar-SA"/>
        </w:rPr>
        <w:t xml:space="preserve">لترفع عن قلب النبى حزازة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تدفع عن صدر الوصي غليلا</w:t>
      </w:r>
    </w:p>
    <w:p>
      <w:pPr>
        <w:pStyle w:val="BookText"/>
        <w:rPr/>
      </w:pPr>
      <w:r>
        <w:rPr>
          <w:rFonts w:ascii="Amiri" w:hAnsi="Amiri" w:eastAsia="Amiri" w:cs="Amiri"/>
          <w:color w:val="111111"/>
          <w:sz w:val="28"/>
          <w:sz w:val="28"/>
          <w:szCs w:val="28"/>
          <w:rtl w:val="true"/>
          <w:lang w:bidi="ar-SA"/>
        </w:rPr>
        <w:t xml:space="preserve">فلو كان من بعد النبيين معجز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على صدق النبى دليلا</w:t>
      </w:r>
    </w:p>
    <w:p>
      <w:pPr>
        <w:pStyle w:val="BookText"/>
        <w:rPr/>
      </w:pPr>
      <w:r>
        <w:rPr>
          <w:rFonts w:ascii="IRNazanin" w:hAnsi="IRNazanin" w:eastAsia="IRNazanin"/>
          <w:color w:val="111111"/>
          <w:sz w:val="28"/>
          <w:sz w:val="28"/>
          <w:szCs w:val="28"/>
          <w:rtl w:val="true"/>
          <w:lang w:bidi="fa-IR"/>
        </w:rPr>
        <w:t>ابوهاشم در جواب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دعوت اله الناس شهرا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ليصرف سقم الصاحب المتفضل</w:t>
      </w:r>
    </w:p>
    <w:p>
      <w:pPr>
        <w:pStyle w:val="BookText"/>
        <w:rPr/>
      </w:pPr>
      <w:r>
        <w:rPr>
          <w:rFonts w:ascii="Amiri" w:hAnsi="Amiri" w:eastAsia="Amiri" w:cs="Amiri"/>
          <w:color w:val="111111"/>
          <w:sz w:val="28"/>
          <w:sz w:val="28"/>
          <w:szCs w:val="28"/>
          <w:rtl w:val="true"/>
          <w:lang w:bidi="ar-SA"/>
        </w:rPr>
        <w:t xml:space="preserve">الى بدني او مهجتي فاستجاب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انا مولانا من السقم ممتلي</w:t>
      </w:r>
    </w:p>
    <w:p>
      <w:pPr>
        <w:pStyle w:val="BookText"/>
        <w:rPr/>
      </w:pPr>
      <w:r>
        <w:rPr>
          <w:rFonts w:ascii="Amiri" w:hAnsi="Amiri" w:eastAsia="Amiri" w:cs="Amiri"/>
          <w:color w:val="111111"/>
          <w:sz w:val="28"/>
          <w:sz w:val="28"/>
          <w:szCs w:val="28"/>
          <w:rtl w:val="true"/>
          <w:lang w:bidi="ar-SA"/>
        </w:rPr>
        <w:t xml:space="preserve">فشكرا لربي حين حول سقمه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 عافاه ببرء معجل</w:t>
      </w:r>
    </w:p>
    <w:p>
      <w:pPr>
        <w:pStyle w:val="BookText"/>
        <w:rPr/>
      </w:pPr>
      <w:r>
        <w:rPr>
          <w:rFonts w:ascii="Amiri" w:hAnsi="Amiri" w:eastAsia="Amiri" w:cs="Amiri"/>
          <w:color w:val="111111"/>
          <w:sz w:val="28"/>
          <w:sz w:val="28"/>
          <w:szCs w:val="28"/>
          <w:rtl w:val="true"/>
          <w:lang w:bidi="ar-SA"/>
        </w:rPr>
        <w:t xml:space="preserve">و اسئل ربى ان يُديم علائه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سواه مفزع لبني علي</w:t>
      </w:r>
    </w:p>
    <w:p>
      <w:pPr>
        <w:pStyle w:val="BookText"/>
        <w:rPr/>
      </w:pPr>
      <w:r>
        <w:rPr>
          <w:rFonts w:ascii="Amiri" w:hAnsi="Amiri" w:eastAsia="Amiri" w:cs="Amiri"/>
          <w:color w:val="111111"/>
          <w:sz w:val="28"/>
          <w:sz w:val="28"/>
          <w:szCs w:val="28"/>
          <w:rtl w:val="true"/>
          <w:lang w:bidi="ar-SA"/>
        </w:rPr>
        <w:t>صاحب نيز بعد از قرائت، اشعار ذيل را انشا كرده و بدو فرستاد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اباهاشم لم ارض هاتيك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صدرت عن مخلص متطول</w:t>
      </w:r>
    </w:p>
    <w:p>
      <w:pPr>
        <w:pStyle w:val="BookText"/>
        <w:rPr/>
      </w:pPr>
      <w:r>
        <w:rPr>
          <w:rFonts w:ascii="Amiri" w:hAnsi="Amiri" w:eastAsia="Amiri" w:cs="Amiri"/>
          <w:color w:val="111111"/>
          <w:sz w:val="28"/>
          <w:sz w:val="28"/>
          <w:szCs w:val="28"/>
          <w:rtl w:val="true"/>
          <w:lang w:bidi="ar-SA"/>
        </w:rPr>
        <w:t xml:space="preserve">فلا عيش لى حتى تدوم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صرف الليالى عن فناك بمعزل</w:t>
      </w:r>
    </w:p>
    <w:p>
      <w:pPr>
        <w:pStyle w:val="BookText"/>
        <w:rPr/>
      </w:pPr>
      <w:r>
        <w:rPr>
          <w:rFonts w:ascii="Amiri" w:hAnsi="Amiri" w:eastAsia="Amiri" w:cs="Amiri"/>
          <w:color w:val="111111"/>
          <w:sz w:val="28"/>
          <w:sz w:val="28"/>
          <w:szCs w:val="28"/>
          <w:rtl w:val="true"/>
          <w:lang w:bidi="ar-SA"/>
        </w:rPr>
        <w:t xml:space="preserve">فان نزلت يوما بجسمك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حاشاك منها يا علاء بني علي</w:t>
      </w:r>
    </w:p>
    <w:p>
      <w:pPr>
        <w:pStyle w:val="BookText"/>
        <w:rPr/>
      </w:pPr>
      <w:r>
        <w:rPr>
          <w:rFonts w:ascii="Amiri" w:hAnsi="Amiri" w:eastAsia="Amiri" w:cs="Amiri"/>
          <w:color w:val="111111"/>
          <w:sz w:val="28"/>
          <w:sz w:val="28"/>
          <w:szCs w:val="28"/>
          <w:rtl w:val="true"/>
          <w:lang w:bidi="ar-SA"/>
        </w:rPr>
        <w:t xml:space="preserve">فناد بها فى الحال غير مؤخر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جسم اسماعيل دون تحول</w:t>
      </w:r>
    </w:p>
    <w:p>
      <w:pPr>
        <w:pStyle w:val="BookText"/>
        <w:rPr/>
      </w:pPr>
      <w:r>
        <w:rPr>
          <w:rFonts w:ascii="IRNazanin" w:hAnsi="IRNazanin" w:eastAsia="IRNazanin"/>
          <w:color w:val="111111"/>
          <w:sz w:val="28"/>
          <w:sz w:val="28"/>
          <w:szCs w:val="28"/>
          <w:rtl w:val="true"/>
          <w:lang w:bidi="fa-IR"/>
        </w:rPr>
        <w:t>سال وفات ابوهاشم و مشخّصات ديگرش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سطر آخر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ابوهاشم، على بن منصور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ظاهر عبيدى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ابوهاله، نباش بن زرارۀ تميمى صحابى</w:t>
      </w:r>
    </w:p>
    <w:p>
      <w:pPr>
        <w:pStyle w:val="BookText"/>
        <w:rPr/>
      </w:pPr>
      <w:r>
        <w:rPr>
          <w:rFonts w:ascii="IRNazanin" w:hAnsi="IRNazanin" w:eastAsia="IRNazanin"/>
          <w:color w:val="111111"/>
          <w:sz w:val="28"/>
          <w:sz w:val="28"/>
          <w:szCs w:val="28"/>
          <w:rtl w:val="true"/>
          <w:lang w:bidi="fa-IR"/>
        </w:rPr>
        <w:t>مصطلح رجال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ابوهبيره، مغيرة بن عبدالسلام</w:t>
      </w:r>
    </w:p>
    <w:p>
      <w:pPr>
        <w:pStyle w:val="BookText"/>
        <w:rPr/>
      </w:pPr>
      <w:r>
        <w:rPr>
          <w:rFonts w:ascii="IRNazanin" w:hAnsi="IRNazanin" w:eastAsia="IRNazanin"/>
          <w:color w:val="111111"/>
          <w:sz w:val="28"/>
          <w:sz w:val="28"/>
          <w:szCs w:val="28"/>
          <w:rtl w:val="true"/>
          <w:lang w:bidi="fa-IR"/>
        </w:rPr>
        <w:t>مصطلح رجال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ابوالهدى، بن ميرزا ابوالمعالى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حاج محمدابراهيم، كرباسى الشهره، اصفهانى الولادة والوفاة والنشأه، نجفى التحصيل، كمال الدين اللّقب، از اكابر علماى معاصر، عالمى است عامل، فاضل كامل، اديب بارع، فقيه اصولى رجالى، عابد زاهد متّقى، در زهد و ورع و تقوا بى بدل و ضرب المثل، در تجلّى به صفات فاضله و تخلّى از اوصاف نازله طاق، داراى مكارم اخلاق و بعضى از مكاشفات و امور غريبه بدو منسوب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13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3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ميرزا ابوالهدى كرباسى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ادوار زندگانى سعادت منوال آن منبع كمال به طور اجمال، موافق آنچه در ديباچۀ تأليف منيفش، سماء المقال به قلم سعادت رقم فرزند ارجمندش، آقاى ميرزا محمد كلباسى، نگارش يافته، بدين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عمدۀ تحصيلات علمى را در اصفهان نزد والد معظّم خود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مرام ادامۀ تحصيلات علميّه به نجف مشرّف و در حوزۀ درس استدلالى فقهى و اصولى آخوند ملا كاظم خراسانى و سيد محمدكاظم يزدى سابق الذكر حاضر و به مقام علمى بس عالى نائل گرديده و گوى سبق از ديگران ربود؛ پس به وطن مألوف خود مراجعت نموده و حوزۀ درس فقه و اصول و رجال او مرجع افاضل رجال شد؛ بالخصوص تبحّر رجالى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كالشّمس فى رابعة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و آشكار و مورد تصديق اكابر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سيد حسن صدر و ميرزا محمدهاشم خوانسارى چهارسوقى سابق الذكر و حاج ملا على محمد نجف آبادى اجازۀ روايتى داشته و خودش نيز از مشايخ اجازۀ آقاى سيد شهاب الدين نجفى نزيل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حسن خراسانى و شيخ عبدالحسين گروسى بوده و براى هريك از ايشان اجازۀ مبسوطى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البدر التّمام والبحر الطّمطام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حال والد ماجد و جد امجد مذكورين خود كه به ضميمۀ رسائل اصوليۀ والد ماجدش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كفاية الاصول استاد معظم خود، آخوند خراسانى مذكور؛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الثّمين فى جملة من المصنّفات والمصنّفين؛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زلات الاقدام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اشاره به اشتباهات رجالى بعضى از اهل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المقال فى تحقيق علم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بلدۀ طيبۀ قم چاپ و موشح به تقريظى مى باشد كه آقاى سيد صدرالدين صدر نزيل قم از مراجع و زعماى وقت با قلم ميمنت شيم خود بر آن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الرّجاليّة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سى فائدۀ مهم داير به رجال و درايه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حواشى بسيارى به بعضى از كتب فقهى و اصولى و رجالى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در ماه ربيع الثانى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اصفهان به رحمت ايزدى نائل شد و در مقبرۀ مخصوص اين خانواده از تخت پولاد آن بلده جنب والد معظّم خود مدفون گرديد و ظاهراً نام اصلى اش هم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همانا تعرّض به شرح حال او محض توهّم كنيه بودن و بعضى از دواعى ديگر مى باشد، والاّ خارج از موضوع اين كتاب و شرح حال اجمالى هريك از والد و جدّ مذكورين او را به عنوان ابوالمعالى كرباسى و كرباسى، حاج ابراهيم از اين كتاب نگارش داده 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ابوالهذيل، بكر بن عبداللّٰه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ابوالهذيل، سيف بن عبدالرحمان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ابوالهذيل، زفر بن هذيل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جذيمة بن عمرو بن جنحور بن جندب، محدّث فقيه حنفى، كه گاهى به جهت انتساب به جدّ يازدهمينش، عنبر،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موصوفش دارند، از جملۀ اصحاب </w:t>
      </w:r>
    </w:p>
    <w:p>
      <w:pPr>
        <w:pStyle w:val="BookText"/>
        <w:rPr/>
      </w:pPr>
      <w:r>
        <w:rPr>
          <w:rFonts w:ascii="Amiri" w:hAnsi="Amiri" w:eastAsia="Amiri" w:cs="Amiri"/>
          <w:color w:val="111111"/>
          <w:sz w:val="28"/>
          <w:sz w:val="28"/>
          <w:szCs w:val="28"/>
          <w:rtl w:val="true"/>
          <w:lang w:bidi="ar-SA"/>
        </w:rPr>
        <w:t>حديث مى باشد كه اخيراً مسلك ابوحنيفه را ستوده و در احكام دينيّه به استحسان و رأى و قياس عمل مى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 شخصى شراب خورده و متردّد بوده است كه زن خود را طلاق داده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حكم شرعى قضيه را از ابوحنيفه و سفيان ثورى و شريك بن عبدالله على الترتيب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 كه قطع به طلاق ندارى، زوجيت باقى و ترديد بى اثر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دويمى امر به رجوع احتياطى نمود كه اگر در واقع طلاق هست، به واسطۀ رجوع لغو شود و زوجيت به حال اوّلى برگردد، والاّ زوجيت اوليه به حال خود باقى و آن رجوع بى اثر و بى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طلاقش داده و بعد از آن رجوع كند كه آن رجوع نيز بى اثر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مرتبۀ چهارم مسئله را از همين زفر پرسيده و سه فقره جواب هاى مذكوره را نيز اظهار داشت؛ پس زفر خنديده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اينها بدان ماند كه آب ناودان به جامۀ كسى برخورد و در طهارت و نجاست آن شك داشته باشد؛ پس به قول ابوحنيفه مادامى كه قطع به نجاست نكرده، پاك و نمازش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ثورى بايد احتياطاً بشويد كه اگر در واقع نجس بوده، پاك باشد، والاّ آن شستن امرى است زائد و بى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سومى، نخست بايد بدان جامه شاشيده و بعد از آن تطهير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انصاف آن است كه اين تمثيل زفر عيناً مطابق ممثّل بوده و دقّت نظر به خرج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زفر به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و پدرش، هذيل، والى اصفهان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ابوالهذيل، محمد بن هذيل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عبدالله بن مكحول، بصرى البلده، عبدىّ‌الولاء،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موالى عبدالقيس و از اكابر علماى متكلّمين معتزلۀ بصره، بلكه امام و استاد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تشييد مبانى مذهب اعتزال و تأسيس اصول و قواعد آن مقالات بسيارى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مناظره و جدل بى بدل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ميلاس نامى از علماى يهود، او را با چند نفر ديگر جمع كرده و بناى مباحثۀ مذهبى گذاشت تا بعد از مذاكرات بسيارى علاف غالب و فايق آمد و ميلاس ملزم به قبول دين مقدّس اسلامى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علاف نيز به همين جهت، كتاب ميلاس نامى تأليف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فقره مناظرۀ على بن اسماعيل ميثمى نيز كه در مسئلۀ امامت با علاف داشته، تحت عنوان ميثمى مذكور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عمر نابينا و ناشنوا </w:t>
      </w:r>
    </w:p>
    <w:p>
      <w:pPr>
        <w:pStyle w:val="BookText"/>
        <w:rPr/>
      </w:pPr>
      <w:r>
        <w:rPr>
          <w:rFonts w:ascii="IRNazanin" w:hAnsi="IRNazanin" w:eastAsia="IRNazanin"/>
          <w:color w:val="111111"/>
          <w:sz w:val="28"/>
          <w:sz w:val="28"/>
          <w:szCs w:val="28"/>
          <w:rtl w:val="true"/>
          <w:lang w:bidi="fa-IR"/>
        </w:rPr>
        <w:t xml:space="preserve">گرديد، ولى بازهم از مناظره دست بردار نبود تا به سال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سامره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697</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ابوهريرۀ ابار يا ابوهريرۀ بزاز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ابوهريرۀ عجلى</w:t>
      </w:r>
    </w:p>
    <w:p>
      <w:pPr>
        <w:pStyle w:val="BookText"/>
        <w:rPr/>
      </w:pPr>
      <w:r>
        <w:rPr>
          <w:rFonts w:eastAsia="Times New Roman" w:cs="Times New Roman" w:ascii="Times New Roman" w:hAnsi="Times New Roman"/>
          <w:color w:val="111111"/>
          <w:sz w:val="28"/>
          <w:szCs w:val="28"/>
          <w:lang w:val="en-US" w:bidi="en-US"/>
        </w:rPr>
        <w:t>3770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ابوهريرۀ راوندى</w:t>
      </w:r>
    </w:p>
    <w:p>
      <w:pPr>
        <w:pStyle w:val="BookText"/>
        <w:rPr/>
      </w:pPr>
      <w:r>
        <w:rPr>
          <w:rFonts w:ascii="IRNazanin" w:hAnsi="IRNazanin" w:eastAsia="IRNazanin"/>
          <w:color w:val="111111"/>
          <w:sz w:val="28"/>
          <w:sz w:val="28"/>
          <w:szCs w:val="28"/>
          <w:rtl w:val="true"/>
          <w:lang w:bidi="fa-IR"/>
        </w:rPr>
        <w:t xml:space="preserve">چنانچه تحت عنوان هريريّه از باب اول اشاره نموديم،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مؤسّس و سرسلسلۀ هريريّه بوده و مذهب هريريّه و راونديّه بدو منسوب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ابوهريرۀ صحابى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مشاهير اصحاب حضرت رسالت صلى الله عليه و آله مى باشد كه نام او محل خلاف و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مردّد و تا سى و چند قول نقل كرده اند و اين درجه اختلاف اسمى از مختصات وى بوده و دربارۀ هيچ يك از طبقات متنوعه اين درجه از اختلاف را سراغ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هم مثل نام او محل خلاف و جدال علماى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حياة الحيوان دميرى نقل است كه شطرنج بازى ابوهريره مشهور و هم دروغ گوترين مردم به حضرت رسول صلى الله عليه و آله بود؛ به همين جهت، از طرف خليفۀ ثانى محكوم به تأديب و تازيانه شد و از نقل حديثش قدغن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نيز روايات او را رد كرده و متّهم به جعل حديثش 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در شرح نهج البلاغة گويد كه معاويه جمعى از صحابه و قومى از تابعين را، كه ابوهريره و عمرو بن عاص و مغيرة بن شعبه نيز از آن جمله بوده اند، براى جعل اخبار كاذبه در قدح و طعن حضرت على عليه السلام و تبرّى از آن حضرت نامزد و معين نمود و حق العمل كافى و وافى براى ايشان تخصيص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موافق دلخواه معاويه معمول مى داشتند و مانند اينها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الاعلام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اصلى جاهليّتى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اسلامى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غزوۀ خيبر به شرف اسلام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همان غزوه حاضر و افقر اصحاب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و تجارت و ثروت و مشغوليّتى </w:t>
      </w:r>
    </w:p>
    <w:p>
      <w:pPr>
        <w:pStyle w:val="BookText"/>
        <w:rPr/>
      </w:pPr>
      <w:r>
        <w:rPr>
          <w:rFonts w:ascii="Amiri" w:hAnsi="Amiri" w:eastAsia="Amiri" w:cs="Amiri"/>
          <w:color w:val="111111"/>
          <w:sz w:val="28"/>
          <w:sz w:val="28"/>
          <w:szCs w:val="28"/>
          <w:rtl w:val="true"/>
          <w:lang w:bidi="ar-SA"/>
        </w:rPr>
        <w:t>نداشت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غالباً ملازم حضور حضرت نبوى صلى الله عليه و آله بود؛ به همين جهت و به جهت دارا بودن قوۀ حافظۀ زياد، به استماع و حفظ و روايت احاديث شريفۀ بسيارى موفق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احفظ صحابه معروف بود و به فرمودۀ بخارى، زياده بر هشت صد نفر از اصحاب و تابعين از ابوهريره نقل حديث مى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تسميۀ ابوهريره آنكه وى بسيار گربه دوست بوده؛ به حدّى كه يك مرتبه در موقع تشرّف به حضور حضرت نبوى صلى الله عليه و آله بچه گربه اى در دامن يا آستين داشت؛ پس آن حضرت او را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از آن به بعد لقب مشهورى وى شد و اسم اصلى او به كلّى متروك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صيغۀ مصغّر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عربى، به معنى گربۀ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ابوهريره به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مدينه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شعرانى، عبدالوهاب، لواقح الأنوار فى طبقات السادة الاخيار،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ابوهريره عجاج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رؤبه</w:t>
      </w:r>
    </w:p>
    <w:p>
      <w:pPr>
        <w:pStyle w:val="BookText"/>
        <w:rPr/>
      </w:pPr>
      <w:r>
        <w:rPr>
          <w:rFonts w:ascii="IRNazanin" w:hAnsi="IRNazanin" w:eastAsia="IRNazanin"/>
          <w:color w:val="111111"/>
          <w:sz w:val="28"/>
          <w:sz w:val="28"/>
          <w:szCs w:val="28"/>
          <w:rtl w:val="true"/>
          <w:lang w:bidi="fa-IR"/>
        </w:rPr>
        <w:t>پدر رؤبه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ابوهريرۀ عجلى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مشاهير متقين شعراى اهل بيت عصمت عليهم السلام و مدّاح حضرت صادق عليه السلام بوده و آن حضرت اشعار او را مى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آن حضرت در همان موقعى كه نعش مبارك را به بقيع نقل مى دادند، در مقام توجّع و تألّم اين مرثيه را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و قدرا حوا به يحملونه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كاهل من حامليه و عاتق</w:t>
      </w:r>
    </w:p>
    <w:p>
      <w:pPr>
        <w:pStyle w:val="BookText"/>
        <w:rPr/>
      </w:pPr>
      <w:r>
        <w:rPr>
          <w:rFonts w:ascii="Amiri" w:hAnsi="Amiri" w:eastAsia="Amiri" w:cs="Amiri"/>
          <w:color w:val="111111"/>
          <w:sz w:val="28"/>
          <w:sz w:val="28"/>
          <w:szCs w:val="28"/>
          <w:rtl w:val="true"/>
          <w:lang w:bidi="ar-SA"/>
        </w:rPr>
        <w:t xml:space="preserve">اتدرون ماذا تحملون الىٰ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ثبيرا ثوى من رأس علباء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علياء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شاهق</w:t>
      </w:r>
    </w:p>
    <w:p>
      <w:pPr>
        <w:pStyle w:val="BookText"/>
        <w:rPr/>
      </w:pPr>
      <w:r>
        <w:rPr>
          <w:rFonts w:ascii="Amiri" w:hAnsi="Amiri" w:eastAsia="Amiri" w:cs="Amiri"/>
          <w:color w:val="111111"/>
          <w:sz w:val="28"/>
          <w:sz w:val="28"/>
          <w:szCs w:val="28"/>
          <w:rtl w:val="true"/>
          <w:lang w:bidi="ar-SA"/>
        </w:rPr>
        <w:t xml:space="preserve">غداة حثى الحاثون فوق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ترابا و اولى كان فوق المفارق</w:t>
      </w:r>
    </w:p>
    <w:p>
      <w:pPr>
        <w:pStyle w:val="BookText"/>
        <w:rPr/>
      </w:pPr>
      <w:r>
        <w:rPr>
          <w:rFonts w:ascii="Amiri" w:hAnsi="Amiri" w:eastAsia="Amiri" w:cs="Amiri"/>
          <w:color w:val="111111"/>
          <w:sz w:val="28"/>
          <w:sz w:val="28"/>
          <w:szCs w:val="28"/>
          <w:rtl w:val="true"/>
          <w:lang w:bidi="ar-SA"/>
        </w:rPr>
        <w:t xml:space="preserve">ايا صادق ابن الصادقين 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بآبائك الاطهار حلفة صادق</w:t>
      </w:r>
    </w:p>
    <w:p>
      <w:pPr>
        <w:pStyle w:val="BookText"/>
        <w:rPr/>
      </w:pPr>
      <w:r>
        <w:rPr>
          <w:rFonts w:ascii="Amiri" w:hAnsi="Amiri" w:eastAsia="Amiri" w:cs="Amiri"/>
          <w:color w:val="111111"/>
          <w:sz w:val="28"/>
          <w:sz w:val="28"/>
          <w:szCs w:val="28"/>
          <w:rtl w:val="true"/>
          <w:lang w:bidi="ar-SA"/>
        </w:rPr>
        <w:t xml:space="preserve">لحقا بكم ذوالعرش اقسم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 اللّه ربُّ المشارق</w:t>
      </w:r>
    </w:p>
    <w:p>
      <w:pPr>
        <w:pStyle w:val="BookText"/>
        <w:rPr/>
      </w:pPr>
      <w:r>
        <w:rPr>
          <w:rFonts w:ascii="Amiri" w:hAnsi="Amiri" w:eastAsia="Amiri" w:cs="Amiri"/>
          <w:color w:val="111111"/>
          <w:sz w:val="28"/>
          <w:sz w:val="28"/>
          <w:szCs w:val="28"/>
          <w:rtl w:val="true"/>
          <w:lang w:bidi="ar-SA"/>
        </w:rPr>
        <w:t xml:space="preserve">نجوم هى اثنى عشرة كن 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اللّه فى علم من اللّه سابق</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همين اشعار، كه به ابوهريرۀ عجلى منسوب است، به نقل اعيان الشّيعة در مقتضب الاثر </w:t>
      </w:r>
    </w:p>
    <w:p>
      <w:pPr>
        <w:pStyle w:val="BookText"/>
        <w:rPr/>
      </w:pPr>
      <w:r>
        <w:rPr>
          <w:rFonts w:ascii="IRNazanin" w:hAnsi="IRNazanin" w:eastAsia="IRNazanin"/>
          <w:color w:val="111111"/>
          <w:sz w:val="28"/>
          <w:sz w:val="28"/>
          <w:szCs w:val="28"/>
          <w:rtl w:val="true"/>
          <w:lang w:bidi="fa-IR"/>
        </w:rPr>
        <w:t>ابن عياش و همچنين غير از بيت آخرى را نيز در مناقب ابن شهرآشوب به ابوهريرۀ ابار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استكشاف توان نمود كه ابوهريرۀ عجلى همان ابوهريرۀ ابار است كه بعضى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موصوف و ديگرى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متّصف داشته اند، بلكه يكى بودن آنها مصرّح به بعضى از اجلّه است؛ چنانچه در اعيان الشّيعة از طليعه نقل كرده كه ابوهريرۀ ابار عجلى شاعر عابد و متّقى بوده و حضرت باقر و حضرت صادق عليهما السلام را ملاقات نموده و در سال يك صد و پنجاه و چندم هجرى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ابن شهرآشوب نيز از بعضى تواريخ نقل كرده كه نامۀ ابومسلم خراسانى وقت شب به حضرت صادق عليه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بعد از خواندن آن، روى چراغش گذاشته و بسوزانيد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ايلچى گمان كرد كه سوزاندن آن به جهت كتمان اسرار مندرجه در آن بوده؛ پس خواستار جواب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همان است كه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ابوهريرۀ ابار از اصحاب آن حضرت در اين موضوع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دعا الداعون مولاى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ليثنى عليهم عزمه بصواب</w:t>
      </w:r>
    </w:p>
    <w:p>
      <w:pPr>
        <w:pStyle w:val="BookText"/>
        <w:rPr/>
      </w:pPr>
      <w:r>
        <w:rPr>
          <w:rFonts w:ascii="Amiri" w:hAnsi="Amiri" w:eastAsia="Amiri" w:cs="Amiri"/>
          <w:color w:val="111111"/>
          <w:sz w:val="28"/>
          <w:sz w:val="28"/>
          <w:szCs w:val="28"/>
          <w:rtl w:val="true"/>
          <w:lang w:bidi="ar-SA"/>
        </w:rPr>
        <w:t xml:space="preserve">و لما دعوه بالكتاب أجابهم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بحرق الكتاب دون ردِّ جواب</w:t>
      </w:r>
    </w:p>
    <w:p>
      <w:pPr>
        <w:pStyle w:val="BookText"/>
        <w:rPr/>
      </w:pPr>
      <w:r>
        <w:rPr>
          <w:rFonts w:ascii="Amiri" w:hAnsi="Amiri" w:eastAsia="Amiri" w:cs="Amiri"/>
          <w:color w:val="111111"/>
          <w:sz w:val="28"/>
          <w:sz w:val="28"/>
          <w:szCs w:val="28"/>
          <w:rtl w:val="true"/>
          <w:lang w:bidi="ar-SA"/>
        </w:rPr>
        <w:t xml:space="preserve">و ما كان مولاي كمشرى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ملبسا منها الردىٰ بثواب</w:t>
      </w:r>
    </w:p>
    <w:p>
      <w:pPr>
        <w:pStyle w:val="BookText"/>
        <w:rPr/>
      </w:pPr>
      <w:r>
        <w:rPr>
          <w:rFonts w:ascii="Amiri" w:hAnsi="Amiri" w:eastAsia="Amiri" w:cs="Amiri"/>
          <w:color w:val="111111"/>
          <w:sz w:val="28"/>
          <w:sz w:val="28"/>
          <w:szCs w:val="28"/>
          <w:rtl w:val="true"/>
          <w:lang w:bidi="ar-SA"/>
        </w:rPr>
        <w:t xml:space="preserve">ولكنَّه للّه فى الارض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الىٰ خير و حسن مآب</w:t>
      </w:r>
    </w:p>
    <w:p>
      <w:pPr>
        <w:pStyle w:val="BookText"/>
        <w:rPr/>
      </w:pPr>
      <w:r>
        <w:rPr>
          <w:rFonts w:ascii="IRNazanin" w:hAnsi="IRNazanin" w:eastAsia="IRNazanin"/>
          <w:color w:val="111111"/>
          <w:sz w:val="28"/>
          <w:sz w:val="28"/>
          <w:szCs w:val="28"/>
          <w:rtl w:val="true"/>
          <w:lang w:bidi="fa-IR"/>
        </w:rPr>
        <w:t>چنانچه اشاره نموديم، حضرت صادق عليه السلام شعر ابوهريره را مى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معالم العلماء نقل است كه ابوهريرۀ عجلى از مجاهرين شعراى اهل بيت عليهم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ابوبصير، حضرت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هست كه شعر ابوهريره را براى ما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خلاصۀ علامه هم از عقيقى نقل كرده كه آن حضرت ابوهريرۀ بزاز را به رحمت ياد فرمود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كه ابوهريرۀ بزاز نيز همان ابوهريرۀ عجلى بود كه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موصوفش دارند و در نتيجه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ابوهريره اى كه از اصحاب حضرت صادق و مدّاح اهل بيت عليهم السلام و اشعارش نيز ممدوح و مورد تحسين آن حضرت بوده، ظاهراً يك نفر است و بس كه در كلمات روات و ارباب تراجم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متصف 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مى باشد؛ به هرحال، در هيچ كدام از مواضعى كه ابوهريرۀ بزاز يا ابار يا عجلى را به همين عنوان كنيه نگارش داده اند، تصريحى به نام وى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زايد محض اطناب و خروج از وضع كتاب بوده </w:t>
      </w:r>
    </w:p>
    <w:p>
      <w:pPr>
        <w:pStyle w:val="BookText"/>
        <w:rPr/>
      </w:pPr>
      <w:r>
        <w:rPr>
          <w:rFonts w:ascii="Amiri" w:hAnsi="Amiri" w:eastAsia="Amiri" w:cs="Amiri"/>
          <w:color w:val="111111"/>
          <w:sz w:val="28"/>
          <w:sz w:val="28"/>
          <w:szCs w:val="28"/>
          <w:rtl w:val="true"/>
          <w:lang w:bidi="ar-SA"/>
        </w:rPr>
        <w:t>و محول به كتب مبسوطه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مناقب آل ابى طالب؛ امين عاملى، محسن، اعيان الشيعة؛ قمى، شيخ عباس، هدية الاحباب فى ذكر المعروفين بالكنى والالقاب والانساب، 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ابوهفان، عبداللّٰه بن احمد بن حرب بن مهزم</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ابوهلال، حسن بن 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سهل بن سعيد بن يحيى بن مهران، عسكرى، از ادباى نامى قرن چهارم هجرت مى باشد كه اديب نحوى لغوى، شاعر ماهر، فقيه فاضل، از تلامذۀ حسن بن عبدالله بن سعيد عسكرى سابق الذكر و خواهرزادۀ او بوده و محض احتراز از ذلّت طمع و دنائت، بزّازى مى كرد؛ مثل ميوه فروشى معاصرش، ابوالفرج و اواء و روفوگرى معاصر ديگرش، سرى رفاء و نظاير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طريفۀ ابوهلال است كه در عدم مساعدت زمان و شكوه از ناملايمات ابناى روزگار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جلوسي في سوق ابيع و اشترى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ان الانام قرود</w:t>
      </w:r>
    </w:p>
    <w:p>
      <w:pPr>
        <w:pStyle w:val="BookText"/>
        <w:rPr/>
      </w:pPr>
      <w:r>
        <w:rPr>
          <w:rFonts w:ascii="Amiri" w:hAnsi="Amiri" w:eastAsia="Amiri" w:cs="Amiri"/>
          <w:color w:val="111111"/>
          <w:sz w:val="28"/>
          <w:sz w:val="28"/>
          <w:szCs w:val="28"/>
          <w:rtl w:val="true"/>
          <w:lang w:bidi="ar-SA"/>
        </w:rPr>
        <w:t xml:space="preserve">و لا خير فى قوم تذل كرامهم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يعظم فيهم نذلهم و يسود</w:t>
      </w:r>
    </w:p>
    <w:p>
      <w:pPr>
        <w:pStyle w:val="BookText"/>
        <w:rPr/>
      </w:pPr>
      <w:r>
        <w:rPr>
          <w:rFonts w:ascii="Amiri" w:hAnsi="Amiri" w:eastAsia="Amiri" w:cs="Amiri"/>
          <w:color w:val="111111"/>
          <w:sz w:val="28"/>
          <w:sz w:val="28"/>
          <w:szCs w:val="28"/>
          <w:rtl w:val="true"/>
          <w:lang w:bidi="ar-SA"/>
        </w:rPr>
        <w:t xml:space="preserve">و يهجوهم عنّي رثاثة كسوتي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هجاء قبيحا ما عليه مزيد</w:t>
      </w:r>
    </w:p>
    <w:p>
      <w:pPr>
        <w:pStyle w:val="BookText"/>
        <w:rPr/>
      </w:pPr>
      <w:r>
        <w:rPr>
          <w:rFonts w:ascii="Amiri" w:hAnsi="Amiri" w:eastAsia="Amiri" w:cs="Amiri"/>
          <w:color w:val="111111"/>
          <w:sz w:val="28"/>
          <w:sz w:val="28"/>
          <w:szCs w:val="28"/>
          <w:rtl w:val="true"/>
          <w:lang w:bidi="ar-SA"/>
        </w:rPr>
        <w:t xml:space="preserve">اذا كان مالى مال من يلقط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حالي فيكم حال من حاك او حجم</w:t>
      </w:r>
    </w:p>
    <w:p>
      <w:pPr>
        <w:pStyle w:val="BookText"/>
        <w:rPr/>
      </w:pPr>
      <w:r>
        <w:rPr>
          <w:rFonts w:ascii="Amiri" w:hAnsi="Amiri" w:eastAsia="Amiri" w:cs="Amiri"/>
          <w:color w:val="111111"/>
          <w:sz w:val="28"/>
          <w:sz w:val="28"/>
          <w:szCs w:val="28"/>
          <w:rtl w:val="true"/>
          <w:lang w:bidi="ar-SA"/>
        </w:rPr>
        <w:t xml:space="preserve">فاين انتفاعى بالاصالة والحجىٰ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ربحت كفي من العلم والحكم</w:t>
      </w:r>
    </w:p>
    <w:p>
      <w:pPr>
        <w:pStyle w:val="BookText"/>
        <w:rPr/>
      </w:pPr>
      <w:r>
        <w:rPr>
          <w:rFonts w:ascii="Amiri" w:hAnsi="Amiri" w:eastAsia="Amiri" w:cs="Amiri"/>
          <w:color w:val="111111"/>
          <w:sz w:val="28"/>
          <w:sz w:val="28"/>
          <w:szCs w:val="28"/>
          <w:rtl w:val="true"/>
          <w:lang w:bidi="ar-SA"/>
        </w:rPr>
        <w:t xml:space="preserve">و من ذا الّذي فى الناس يُبصر حالتي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فلايلعن القرطاس والحبر والقلم</w:t>
      </w:r>
    </w:p>
    <w:p>
      <w:pPr>
        <w:pStyle w:val="BookText"/>
        <w:rPr/>
      </w:pPr>
      <w:r>
        <w:rPr>
          <w:rFonts w:ascii="IRNazanin" w:hAnsi="IRNazanin" w:eastAsia="IRNazanin"/>
          <w:color w:val="111111"/>
          <w:sz w:val="28"/>
          <w:sz w:val="28"/>
          <w:szCs w:val="28"/>
          <w:rtl w:val="true"/>
          <w:lang w:bidi="fa-IR"/>
        </w:rPr>
        <w:t>اين گونه اشعار طريفه اش بسيار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موافق كشف الظّنون ابوهلال نخستين كسى است كه در اين موضوع تأليف كتاب نموده، ولكن چنانچه در شرح حال هشام بن محمد كلبى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نموديم، او هم كتابى درخصوص اوايل تأليف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التّفضيل بين بلاغة العرب والعجم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استانبول ضمن يك مجموعه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الامثال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بمبئى مستقلاً و در مصر نيز در حاشيۀ مجمع الامثال ميدانى به طبع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الدّرهم والدّينار؛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تلحن فيه</w:t>
      </w:r>
    </w:p>
    <w:p>
      <w:pPr>
        <w:pStyle w:val="BookText"/>
        <w:rPr/>
      </w:pPr>
      <w:r>
        <w:rPr>
          <w:rFonts w:ascii="Amiri" w:hAnsi="Amiri" w:eastAsia="Amiri" w:cs="Amiri"/>
          <w:color w:val="111111"/>
          <w:sz w:val="28"/>
          <w:sz w:val="28"/>
          <w:szCs w:val="28"/>
          <w:rtl w:val="true"/>
          <w:lang w:bidi="ar-SA"/>
        </w:rPr>
        <w:t xml:space="preserve">الخاصة؛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فى تفسير القرآن و غير اينها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وفات ابوهلال در اواخر سال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يا بعد از آن سال بوده است و از تأليف كتاب اوائل مذكور فوق در دهم شعبان همين سال فراغت يافته و نسبت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عسكر مكرم از ناحيۀ اهواز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ابوهلال، عامر مزنى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ابوهلال مدينى، غصين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براق احدب مغنى،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شعراى اعراب قرن سوم هجرت مى باشد كه با دعبل خزاعى سابق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او به بغداد آمده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ان ما بي بالحصى فلق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بالريح لم يوجد لهن هبوب</w:t>
      </w:r>
    </w:p>
    <w:p>
      <w:pPr>
        <w:pStyle w:val="BookText"/>
        <w:rPr/>
      </w:pPr>
      <w:r>
        <w:rPr>
          <w:rFonts w:ascii="Amiri" w:hAnsi="Amiri" w:eastAsia="Amiri" w:cs="Amiri"/>
          <w:color w:val="111111"/>
          <w:sz w:val="28"/>
          <w:sz w:val="28"/>
          <w:szCs w:val="28"/>
          <w:rtl w:val="true"/>
          <w:lang w:bidi="ar-SA"/>
        </w:rPr>
        <w:t xml:space="preserve">و لو انني استغفر الله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ذكرتك لم تكتب علىَّ ذنوب</w:t>
      </w:r>
    </w:p>
    <w:p>
      <w:pPr>
        <w:pStyle w:val="BookText"/>
        <w:rPr/>
      </w:pPr>
      <w:r>
        <w:rPr>
          <w:rFonts w:ascii="Amiri" w:hAnsi="Amiri" w:eastAsia="Amiri" w:cs="Amiri"/>
          <w:color w:val="111111"/>
          <w:sz w:val="28"/>
          <w:sz w:val="28"/>
          <w:szCs w:val="28"/>
          <w:rtl w:val="true"/>
          <w:lang w:bidi="ar-SA"/>
        </w:rPr>
        <w:t xml:space="preserve">و لو ان انفاسي اصابتْ بحرّها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حديدا اذن ظل الحديد يذوب</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ابوهلقام، تلب بن ابى سفيان يقظان بن ثعلبۀ صحابى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ابوهمام، اسماعيل بن همام بن عبدالرحمان</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ابوهمدان، قاسم بن بهرام قاضى هيت</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ابوهند، بر بن عبداللّٰه دارى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ابوهند، عبداللّٰه بن سعيد مدنى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ابوالهندام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ابوالهيذام</w:t>
      </w:r>
    </w:p>
    <w:p>
      <w:pPr>
        <w:pStyle w:val="BookText"/>
        <w:rPr/>
      </w:pPr>
      <w:r>
        <w:rPr>
          <w:rFonts w:eastAsia="Times New Roman" w:cs="Times New Roman" w:ascii="Times New Roman" w:hAnsi="Times New Roman"/>
          <w:color w:val="111111"/>
          <w:sz w:val="28"/>
          <w:szCs w:val="28"/>
          <w:lang w:val="en-US" w:bidi="en-US"/>
        </w:rPr>
        <w:t>3775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ابوالهول، عامر بن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حميرى،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شعراى اوايل عهد خلافت عباسيّه مى باشد كه بسيار بدزبان و هرزه دراى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بسيارى را هجو كرده و فضل بن يحيى، وزير برمكى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نيز در ايّام جوانى اش هجوها گفته است تا آنكه نوبت خلافت به هارون الرشيد رسيد و برمكى ها به مقام صدارت و وزارت نائل و فضل هم به حكومت خراسان منصوب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فضل امر به احضار شعرا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ابوالهول هم در آن جمله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از وى پرسيد كه من و پدرم را به چه نظر مى بينى‌؟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اشعار مرا گوش بده و بعد از آن هرچه اراده دارى،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شعر فروخواند كه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لي الى الفضل بن يحيى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الجرم ما يخشى عليَّ به الحقد</w:t>
      </w:r>
    </w:p>
    <w:p>
      <w:pPr>
        <w:pStyle w:val="BookText"/>
        <w:rPr/>
      </w:pPr>
      <w:r>
        <w:rPr>
          <w:rFonts w:ascii="Amiri" w:hAnsi="Amiri" w:eastAsia="Amiri" w:cs="Amiri"/>
          <w:color w:val="111111"/>
          <w:sz w:val="28"/>
          <w:sz w:val="28"/>
          <w:szCs w:val="28"/>
          <w:rtl w:val="true"/>
          <w:lang w:bidi="ar-SA"/>
        </w:rPr>
        <w:t xml:space="preserve">سوى انني جليت شعري بذكره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حلّ بي في ذاك قتل و لا جلد</w:t>
      </w:r>
    </w:p>
    <w:p>
      <w:pPr>
        <w:pStyle w:val="BookText"/>
        <w:rPr/>
      </w:pPr>
      <w:r>
        <w:rPr>
          <w:rFonts w:ascii="Amiri" w:hAnsi="Amiri" w:eastAsia="Amiri" w:cs="Amiri"/>
          <w:color w:val="111111"/>
          <w:sz w:val="28"/>
          <w:sz w:val="28"/>
          <w:szCs w:val="28"/>
          <w:rtl w:val="true"/>
          <w:lang w:bidi="ar-SA"/>
        </w:rPr>
        <w:t xml:space="preserve">فبتُّ راضيا لا يبتغي منك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رايك فى ما كنت عودتنا بعد</w:t>
      </w:r>
    </w:p>
    <w:p>
      <w:pPr>
        <w:pStyle w:val="BookText"/>
        <w:rPr/>
      </w:pPr>
      <w:r>
        <w:rPr>
          <w:rFonts w:ascii="IRNazanin" w:hAnsi="IRNazanin" w:eastAsia="IRNazanin"/>
          <w:color w:val="111111"/>
          <w:sz w:val="28"/>
          <w:sz w:val="28"/>
          <w:szCs w:val="28"/>
          <w:rtl w:val="true"/>
          <w:lang w:bidi="fa-IR"/>
        </w:rPr>
        <w:t>فضل از وى راضى شد و به انعام ده هزار درهمش مفتخر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ابوالهول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3414</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ابوالهيثم، حصين بن عامر كلبى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ابوالهيثم، خالد بن عبدالرحمان عطار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ابوالهيثم، خالد بن عبدالله بن يزيد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بجلى قسرى،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فصحاى خطباى عرب مى باشد كه </w:t>
      </w:r>
    </w:p>
    <w:p>
      <w:pPr>
        <w:pStyle w:val="BookText"/>
        <w:rPr/>
      </w:pPr>
      <w:r>
        <w:rPr>
          <w:rFonts w:ascii="IRNazanin" w:hAnsi="IRNazanin" w:eastAsia="IRNazanin"/>
          <w:color w:val="111111"/>
          <w:sz w:val="28"/>
          <w:sz w:val="28"/>
          <w:szCs w:val="28"/>
          <w:rtl w:val="true"/>
          <w:lang w:bidi="fa-IR"/>
        </w:rPr>
        <w:t xml:space="preserve">بسيار سخى و كثيرالعطا و از طرف هشام بن عبدالملك، دهمين خليفۀ اموى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امير كوفه و عراقين بوده و اعرابى دو شعر در حق او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لزمت نعم حتى كانك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الاشياء شيئا سوى نعم</w:t>
      </w:r>
    </w:p>
    <w:p>
      <w:pPr>
        <w:pStyle w:val="BookText"/>
        <w:rPr/>
      </w:pPr>
      <w:r>
        <w:rPr>
          <w:rFonts w:ascii="Amiri" w:hAnsi="Amiri" w:eastAsia="Amiri" w:cs="Amiri"/>
          <w:color w:val="111111"/>
          <w:sz w:val="28"/>
          <w:sz w:val="28"/>
          <w:szCs w:val="28"/>
          <w:rtl w:val="true"/>
          <w:lang w:bidi="ar-SA"/>
        </w:rPr>
        <w:t xml:space="preserve">و انكرتُ لاحتى كأنك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بها فى سالف الدهر والامم</w:t>
      </w:r>
    </w:p>
    <w:p>
      <w:pPr>
        <w:pStyle w:val="BookText"/>
        <w:rPr/>
      </w:pPr>
      <w:r>
        <w:rPr>
          <w:rFonts w:ascii="IRNazanin" w:hAnsi="IRNazanin" w:eastAsia="IRNazanin"/>
          <w:color w:val="111111"/>
          <w:sz w:val="28"/>
          <w:sz w:val="28"/>
          <w:szCs w:val="28"/>
          <w:rtl w:val="true"/>
          <w:lang w:bidi="fa-IR"/>
        </w:rPr>
        <w:t>به انعام ده هزار درهم نائل گرديد و شعراى وقت مدايح بسيارى در حق او گفته و به صلات بى شمارى نائل گرديده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امارت معزول شد تا در ذى قعدۀ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محرم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شرحى كه ضمن شرح حال ابوبرده، عامر مذكور داشتيم، به قتل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ابوالفرج اصفهانى گويد كه خالد از اولاد كاهنى شق نام بوده و ابن خلّكان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هم خاله زادۀ كاهنى ديگر سطيح نام است كه ظهور حضرت خاتم صلى الله عليه و آله را پيش از وقت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قصۀ او در تعبير خوابى كه در اين موضوع بوده، مشهور و اين دو خاله زاده از اعاجيب دنيا بوده اند؛ چنانچه سطيح جسدى بوده بى اعضا و 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او در سينه اش بوده و سر و گردن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بر نشستن نبوده، مگر در حال غضب كه منتفخ و دميده شده و مى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شق هم به شكل يك نيمۀ انسانى بوده و فقط يك پا و يك چشم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حكم كهانت از بعضى قضاياى آينده خبر مى دادند و هر دو در يك روز متولد و شش صد سال زندگانى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قضيۀ شق و سطيح و تعبير خواب سيف بن ذى يزن، كه مشعر به ظهور نور مبارك حضرت رسالت صلى الله عليه و آله و زوال ملك و شوكت او بوده، از بسيارى از كتب متداوله منقول و در جلد عيسى ناسخ التّواريخ مبسوطاً نگارش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ابوالهيثم، خالد بن مخلد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كوفى قطوانى، محدّث معروف، از مشايخ بخارى بوده و در صحيح بخارى از او روايت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بعضى، اظهار تشيّع كرده، بلكه غلو و افراط داشته و به نقل معتمد، ابوداوود سجستانى هم، كه يكى از اصحاب ستۀ اهل سنّت و جماعت است، گويد كه خالد بن مخلد صدوق بوده، لكن تشيّع مى كرده است، بلكه همۀ ايشان با علم به مذهب او با احاديث او احتجاج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پانزدهم محرم سال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عهد مأمون درگذشت و در كتب رجال شيعه اسمى از وى نديدم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ابوالهيثم، مالك بن تيهان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انصارى اوسى، از اكابر اصحاب حضرت رسالت صلى الله عليه و آله و حضرت اميرالمؤمنين عليه السلام و حاضرين بدر و احد و صفّين و مشاهد ديگر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آنچه در عنوان سابقين و اثناعشر از باب اوّل اشاره نموديم، يكى از سابقين بوده و هم يكى از دوازده تن مى باشد كه در مسئلۀ خلافت از در اعتراض وارد و به ابوبكر پند و نصيحت كردند، لكن مؤثّر 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آثار دينيّۀ بسيارى مشعر بر جلالت و كثرت خلوص و ارادت او وارد است و اين اشعار، كه به خلافت حقّۀ حضرت على عليه السلام اشعار دارد،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للزبير و قل لطلحة 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شعارنا الانصار</w:t>
      </w:r>
    </w:p>
    <w:p>
      <w:pPr>
        <w:pStyle w:val="BookText"/>
        <w:rPr/>
      </w:pPr>
      <w:r>
        <w:rPr>
          <w:rFonts w:ascii="Amiri" w:hAnsi="Amiri" w:eastAsia="Amiri" w:cs="Amiri"/>
          <w:color w:val="111111"/>
          <w:sz w:val="28"/>
          <w:sz w:val="28"/>
          <w:szCs w:val="28"/>
          <w:rtl w:val="true"/>
          <w:lang w:bidi="ar-SA"/>
        </w:rPr>
        <w:t xml:space="preserve">نحن الّذين رأت قريش فعالنا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القليب اولئك الكفار</w:t>
      </w:r>
    </w:p>
    <w:p>
      <w:pPr>
        <w:pStyle w:val="BookText"/>
        <w:rPr/>
      </w:pPr>
      <w:r>
        <w:rPr>
          <w:rFonts w:ascii="Amiri" w:hAnsi="Amiri" w:eastAsia="Amiri" w:cs="Amiri"/>
          <w:color w:val="111111"/>
          <w:sz w:val="28"/>
          <w:sz w:val="28"/>
          <w:szCs w:val="28"/>
          <w:rtl w:val="true"/>
          <w:lang w:bidi="ar-SA"/>
        </w:rPr>
        <w:t xml:space="preserve">كنا شعار نبينا و دثاره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نفديه منا الروح والابصار</w:t>
      </w:r>
    </w:p>
    <w:p>
      <w:pPr>
        <w:pStyle w:val="BookText"/>
        <w:rPr/>
      </w:pPr>
      <w:r>
        <w:rPr>
          <w:rFonts w:ascii="Amiri" w:hAnsi="Amiri" w:eastAsia="Amiri" w:cs="Amiri"/>
          <w:color w:val="111111"/>
          <w:sz w:val="28"/>
          <w:sz w:val="28"/>
          <w:szCs w:val="28"/>
          <w:rtl w:val="true"/>
          <w:lang w:bidi="ar-SA"/>
        </w:rPr>
        <w:t xml:space="preserve">ان الوصي امامنا و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 الخفا و باحت الاسرار</w:t>
      </w:r>
    </w:p>
    <w:p>
      <w:pPr>
        <w:pStyle w:val="BookText"/>
        <w:rPr/>
      </w:pPr>
      <w:r>
        <w:rPr>
          <w:rFonts w:ascii="IRNazanin" w:hAnsi="IRNazanin" w:eastAsia="IRNazanin"/>
          <w:color w:val="111111"/>
          <w:sz w:val="28"/>
          <w:sz w:val="28"/>
          <w:szCs w:val="28"/>
          <w:rtl w:val="true"/>
          <w:lang w:bidi="fa-IR"/>
        </w:rPr>
        <w:t xml:space="preserve">زمان وفات مالك بين ارباب سير، مابين زمان حضرت پيغمبر صلى الله عليه و آله و عمر و اندكى بعد از صفّين مردّد، ولكن مشهور و اقرب به صحت، آن است كه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غزوۀ صفّين به شهادت رسيده است و فقرات خطبۀ حضرت اميرالمؤمنين عليه السلام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عمار بن ياسر و اين ابن التيهان و اين ذوالشهادتين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كه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نظرائهم من اخوانى الذين قتلوا بصفين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نص صريح در اين باب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القسم الثانى،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10024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ابوالهيذام، كلاب بن 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عقيلى، عالم اديب لغوى شاعر خطّاط مى باشد كه خط او معروف، در اصول شعر و خط خبير، در اصل از اهالى حرّان بوده كه در باديه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الاراكة و كتاب جامع النّحو و كتاب ما تلحن فيه العامة از تأليفات او بوده و اين شعر هم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مسطح اصدر عكلا 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ضغث تشجذ قيظ بن فخز</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تمامى حروف هجاى عرب را بدون تكرار حاوى، مصراع اوّلى تنها حروف بى نقطه و دويمى هم بانقطه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وفات ابوالهيذام به دست نيامد، لكن بعد از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معجم الادباء بعد از حرف اوّل ياى حطّى و </w:t>
      </w:r>
      <w:bookmarkStart w:id="146" w:name="pg15942_166455"/>
    </w:p>
    <w:p>
      <w:pPr>
        <w:pStyle w:val="BookText"/>
        <w:rPr/>
      </w:pPr>
      <w:bookmarkEnd w:id="146"/>
      <w:r>
        <w:rPr>
          <w:rFonts w:ascii="IRNazanin" w:hAnsi="IRNazanin" w:eastAsia="IRNazanin"/>
          <w:color w:val="111111"/>
          <w:sz w:val="28"/>
          <w:sz w:val="28"/>
          <w:szCs w:val="28"/>
          <w:rtl w:val="true"/>
          <w:lang w:bidi="fa-IR"/>
        </w:rPr>
        <w:t xml:space="preserve">ذال نوشته و در فهرست ابن النديم نون و دال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ابوالهندام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جايى ديگر چيزى به نظر نرسيد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6128373_2142443653"/>
      <w:bookmarkStart w:id="148" w:name="_Toc50"/>
      <w:bookmarkEnd w:id="147"/>
      <w:r>
        <w:rPr>
          <w:rtl w:val="true"/>
        </w:rPr>
        <w:t>ابويحيى</w:t>
      </w:r>
      <w:bookmarkEnd w:id="148"/>
    </w:p>
    <w:p>
      <w:pPr>
        <w:pStyle w:val="BookText"/>
        <w:rPr/>
      </w:pPr>
      <w:r>
        <w:rPr>
          <w:rFonts w:ascii="Amiri" w:hAnsi="Amiri" w:eastAsia="Amiri" w:cs="Amiri"/>
          <w:color w:val="111111"/>
          <w:sz w:val="28"/>
          <w:sz w:val="28"/>
          <w:szCs w:val="28"/>
          <w:rtl w:val="true"/>
          <w:lang w:bidi="ar-SA"/>
        </w:rPr>
        <w:t>ابويحيى</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ابويحيى، حماد بن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عجرد</w:t>
      </w:r>
    </w:p>
    <w:p>
      <w:pPr>
        <w:pStyle w:val="BookText"/>
        <w:rPr/>
      </w:pPr>
      <w:r>
        <w:rPr>
          <w:rFonts w:ascii="Amiri" w:hAnsi="Amiri" w:eastAsia="Amiri" w:cs="Amiri"/>
          <w:color w:val="111111"/>
          <w:sz w:val="28"/>
          <w:sz w:val="28"/>
          <w:szCs w:val="28"/>
          <w:rtl w:val="true"/>
          <w:lang w:bidi="ar-SA"/>
        </w:rPr>
        <w:t xml:space="preserve">ابويحيى، زكريا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لحيانى، زكريا بن احمد</w:t>
      </w:r>
    </w:p>
    <w:p>
      <w:pPr>
        <w:pStyle w:val="BookText"/>
        <w:rPr/>
      </w:pPr>
      <w:r>
        <w:rPr>
          <w:rFonts w:ascii="Amiri" w:hAnsi="Amiri" w:eastAsia="Amiri" w:cs="Amiri"/>
          <w:color w:val="111111"/>
          <w:sz w:val="28"/>
          <w:sz w:val="28"/>
          <w:szCs w:val="28"/>
          <w:rtl w:val="true"/>
          <w:lang w:bidi="ar-SA"/>
        </w:rPr>
        <w:t xml:space="preserve">ابويحيى، زكريا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انصارى، زكريا بن محمد</w:t>
      </w:r>
    </w:p>
    <w:p>
      <w:pPr>
        <w:pStyle w:val="BookText"/>
        <w:rPr/>
      </w:pPr>
      <w:r>
        <w:rPr>
          <w:rFonts w:ascii="Amiri" w:hAnsi="Amiri" w:eastAsia="Amiri" w:cs="Amiri"/>
          <w:color w:val="111111"/>
          <w:sz w:val="28"/>
          <w:sz w:val="28"/>
          <w:szCs w:val="28"/>
          <w:rtl w:val="true"/>
          <w:lang w:bidi="ar-SA"/>
        </w:rPr>
        <w:t xml:space="preserve">ابويحيى، سيد جعفر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حلى، سيد جعفر</w:t>
      </w:r>
    </w:p>
    <w:p>
      <w:pPr>
        <w:pStyle w:val="BookText"/>
        <w:rPr/>
      </w:pPr>
      <w:r>
        <w:rPr>
          <w:rFonts w:ascii="Amiri" w:hAnsi="Amiri" w:eastAsia="Amiri" w:cs="Amiri"/>
          <w:color w:val="111111"/>
          <w:sz w:val="28"/>
          <w:sz w:val="28"/>
          <w:szCs w:val="28"/>
          <w:rtl w:val="true"/>
          <w:lang w:bidi="ar-SA"/>
        </w:rPr>
        <w:t xml:space="preserve">ابويحيى، عبدالرحيم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نباته، عبدالرحيم</w:t>
      </w:r>
    </w:p>
    <w:p>
      <w:pPr>
        <w:pStyle w:val="BookText"/>
        <w:rPr/>
      </w:pPr>
      <w:r>
        <w:rPr>
          <w:rFonts w:ascii="Amiri" w:hAnsi="Amiri" w:eastAsia="Amiri" w:cs="Amiri"/>
          <w:color w:val="111111"/>
          <w:sz w:val="28"/>
          <w:sz w:val="28"/>
          <w:szCs w:val="28"/>
          <w:rtl w:val="true"/>
          <w:lang w:bidi="ar-SA"/>
        </w:rPr>
        <w:t xml:space="preserve">ابويحيى،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جهنى</w:t>
      </w:r>
    </w:p>
    <w:p>
      <w:pPr>
        <w:pStyle w:val="BookText"/>
        <w:rPr/>
      </w:pPr>
      <w:r>
        <w:rPr>
          <w:rFonts w:ascii="Amiri" w:hAnsi="Amiri" w:eastAsia="Amiri" w:cs="Amiri"/>
          <w:color w:val="111111"/>
          <w:sz w:val="28"/>
          <w:sz w:val="28"/>
          <w:szCs w:val="28"/>
          <w:rtl w:val="true"/>
          <w:lang w:bidi="ar-SA"/>
        </w:rPr>
        <w:t xml:space="preserve">ابويحيى، على بن غراب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فزارى، على بن غراب</w:t>
      </w:r>
    </w:p>
    <w:p>
      <w:pPr>
        <w:pStyle w:val="BookText"/>
        <w:rPr/>
      </w:pPr>
      <w:r>
        <w:rPr>
          <w:rFonts w:ascii="Amiri" w:hAnsi="Amiri" w:eastAsia="Amiri" w:cs="Amiri"/>
          <w:color w:val="111111"/>
          <w:sz w:val="28"/>
          <w:sz w:val="28"/>
          <w:szCs w:val="28"/>
          <w:rtl w:val="true"/>
          <w:lang w:bidi="ar-SA"/>
        </w:rPr>
        <w:t xml:space="preserve">ابويحيى، عيسى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حاجرى</w:t>
      </w:r>
    </w:p>
    <w:p>
      <w:pPr>
        <w:pStyle w:val="BookText"/>
        <w:rPr/>
      </w:pPr>
      <w:r>
        <w:rPr>
          <w:rFonts w:ascii="Amiri" w:hAnsi="Amiri" w:eastAsia="Amiri" w:cs="Amiri"/>
          <w:color w:val="111111"/>
          <w:sz w:val="28"/>
          <w:sz w:val="28"/>
          <w:szCs w:val="28"/>
          <w:rtl w:val="true"/>
          <w:lang w:bidi="ar-SA"/>
        </w:rPr>
        <w:t xml:space="preserve">ابويحيى، ليث بن بخترى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ابوبصير، ليث بن بخترى</w:t>
      </w:r>
    </w:p>
    <w:p>
      <w:pPr>
        <w:pStyle w:val="Heading3"/>
        <w:numPr>
          <w:ilvl w:val="2"/>
          <w:numId w:val="1"/>
        </w:numPr>
        <w:rPr/>
      </w:pPr>
      <w:bookmarkStart w:id="149" w:name="__RefHeading___Toc16128375_2142443653"/>
      <w:bookmarkStart w:id="150" w:name="_Toc51"/>
      <w:bookmarkEnd w:id="149"/>
      <w:r>
        <w:rPr>
          <w:rtl w:val="true"/>
        </w:rPr>
        <w:t>ابويزيد</w:t>
      </w:r>
      <w:bookmarkEnd w:id="150"/>
    </w:p>
    <w:p>
      <w:pPr>
        <w:pStyle w:val="BookText"/>
        <w:rPr/>
      </w:pPr>
      <w:r>
        <w:rPr>
          <w:rFonts w:ascii="Amiri" w:hAnsi="Amiri" w:eastAsia="Amiri" w:cs="Amiri"/>
          <w:color w:val="111111"/>
          <w:sz w:val="28"/>
          <w:sz w:val="28"/>
          <w:szCs w:val="28"/>
          <w:rtl w:val="true"/>
          <w:lang w:bidi="ar-SA"/>
        </w:rPr>
        <w:t>ابويزيد</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ابويزيد بسطامى، طيفور بن آدم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ابويزيد بسطامى، طيفور بن عيسى</w:t>
      </w:r>
    </w:p>
    <w:p>
      <w:pPr>
        <w:pStyle w:val="BookText"/>
        <w:rPr/>
      </w:pPr>
      <w:r>
        <w:rPr>
          <w:rFonts w:eastAsia="Times New Roman" w:cs="Times New Roman" w:ascii="Times New Roman" w:hAnsi="Times New Roman"/>
          <w:color w:val="111111"/>
          <w:sz w:val="28"/>
          <w:szCs w:val="28"/>
          <w:lang w:val="en-US" w:bidi="en-US"/>
        </w:rPr>
        <w:t>3780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ابويزيد بسطامى، طيفور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آدم بن عيسى بن على بن سروشان و اينكه در بعضى از تراجم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طيفور بن عيسى بن </w:t>
      </w:r>
    </w:p>
    <w:p>
      <w:pPr>
        <w:pStyle w:val="BookText"/>
        <w:rPr/>
      </w:pPr>
      <w:r>
        <w:rPr>
          <w:rFonts w:ascii="IRNazanin" w:hAnsi="IRNazanin" w:eastAsia="IRNazanin"/>
          <w:color w:val="111111"/>
          <w:sz w:val="28"/>
          <w:sz w:val="28"/>
          <w:szCs w:val="28"/>
          <w:rtl w:val="true"/>
          <w:lang w:bidi="fa-IR"/>
        </w:rPr>
        <w:t>سروشان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طيفور بن عيسى بن آدم بن سروشان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من باب نسبت به جدّ است كه در اوّلى پدرش، عيسى، را به جدّ سومش منسوب و در دويمى هم جدّش آدم، را به جدّ دويمش، سروشان، منتسب داشته اند؛ به هرحال،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العارفين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شهرتش به جهت انتساب به مولد و موطن خود، شهر بسطام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بلاد خراسان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بسطامى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بسطامى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كنيه اش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حكم قاعدۀ زبان عرب تخفيف يافته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بايزيد بسطامى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اكابر عرفا و ارباب طريقت است كه زهد و مقامات عرفانى او مشهور و در عداد طبقۀ اوّلى اين سلسله معدود بوده و از جملۀ اولياءاللّهش مى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جنيد بغدادى با آن همه شهرت آفاقى كه دارد، گويد كه بايزيد در ميان ما چون جبرئيل است در ميان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ولىّ مادرزاد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ذوالنون مصرى بدو پيغام داد كه تا كى در خواب خواهى شد كه قافله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ابويزيد هم پيغام داد كه مرد آن است كه شب را تمام بخوابد و با وجود اين صبح پيش از قافله به سرمنزل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ذوالنون گفت كه اين مقام گوارا باد براى او كه ما قابل اين مقام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ابويزيد در اوايل قرن سوم هجرت در زمان معتصم، هشتمين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مدارج عالى عرفان ارتقا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صيت كراماتش كه در كتب مربوطه نگارش داده اند، در تمامى اقطار به نهايت اشتهار رسيد و مسلّم يگانه و بيگانه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مراتب عرفانى، داراى علوم شريعت، بلكه در بدايت حال به همين عنوان معروف بود و اخيراً قدم به جادۀ عرفان گذاشت تا به رتبتى بلند موفق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روضات الجنّات، علاوه بر كتب اهل طريقت، در بعضى از كتاب هاى اهل شريعت نيز به فوز و فلاح و رشد و صلاح و جلالت قدر و تماميّت معرفت و كثرت رياضت معروف و صاحب مقالات نافعۀ بسيارى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كه به واسطۀ كدام عمل به مقامات عالى رسيدى‌؟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بدن عور و شكم گرسنه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را ببينيد كه از كثرت كرامت قدرت طيران هوا پيدا نمايد، بازهم بدين حال او فريب نخوريد و حسن خدمت او را در امتثال احكام دينيّه و حفظ حدود و نواميس شرعيّه منظور نظر داريد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مشايخ ابويزيد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صد و سيزده نفر شيخ و مرشد را خدمت كرده و عاقبت در اثر ارشاد حضرت صادق عليه السلام، كه در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يافته و صد و چهاردهمين پير وى </w:t>
      </w:r>
    </w:p>
    <w:p>
      <w:pPr>
        <w:pStyle w:val="BookText"/>
        <w:rPr/>
      </w:pPr>
      <w:r>
        <w:rPr>
          <w:rFonts w:ascii="IRNazanin" w:hAnsi="IRNazanin" w:eastAsia="IRNazanin"/>
          <w:color w:val="111111"/>
          <w:sz w:val="28"/>
          <w:sz w:val="28"/>
          <w:szCs w:val="28"/>
          <w:rtl w:val="true"/>
          <w:lang w:bidi="fa-IR"/>
        </w:rPr>
        <w:t>مى باشد، طريقت حقّه را دريافته و هيجده يا سى سال سقّايى آن خانوادۀ جليله را نمود و از تلامذه، بلكه اهل اسرار آن حضرت نيز بوده است تا آنكه روزى او را امر نمود كه كتابى را از رف خانه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مدت كه اينجا هستى، رف خانه را كه بالاى سر توست نشناختى‌؟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تمامى اين مدت اشتغال تمام فكر من به وجود مقدّس تو و انوار تو بوده و اصلاً به چيزى ديگر توجهى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كه پس امر تو به پايان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وقت است كه به بسطام بروى و مردم آنجا را به توحيد و نبوت و طرف اولياءالله دعوت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اجابت كرد و يا به روايتى، رفيقى موافق و خلعتى را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جبّۀ شخصى خود را كه در بر داشته، بدو عنايت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محمد، را نيز همراهش نمود؛ پس هر دو به بسطام رفتند و جناب محمد پيش از ابويزيد در همان جا وفات يافت و قبرش هم مزار مردمان مى باشد و ابويزيد مشغول انجام وظيفه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ديگر با در نظر گرفتن سال ولادت و وفات ابويزيد، كه ذيلاً خواهد آمد، ملاقات او را با آن حضرت مستبعد، بلكه ممتنع شمرده و اين ملاقات و استجازه و استرشاد و استنارۀ او از انوار ولايت مطلقه را به حضرت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داشته و استرشاد و استجازه و استناره از انوار قدسيّۀ حضرت صادق عليه السلام را، كه در كلمات جمعى ديگر از اهل فن مذكور است، حمل بر عالم معنى كرده اند كه از روحانيّت آن بزرگوار استمداد و اخذ فيوضات الهيّه نموده است يا اينكه از سهو و اشتباه كاتب بوده كه به عوض حضرت رضا، حضرت صادق نوشته و يا اينكه ابويزيد بسطامى از عرفا، دو نفر بوده؛ يكى فيض حضور حضرت صادق عليه السلام را درك كرده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و ديگرى به شرف حضور حضرت رضا عليه السلام مشرّف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روضات هم در دفع اشكال مزبور ملاقات ابويزيد با حضرت صادق عليه السلام، همين وجه آخرى را تقويت كرده و به تعدّد بايزيد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تأييد آن از معجم البلدان نقل كرده كه ضمن شرح شهر بسطام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ابويزيد طيفور بن عيسى بن سروشان، زاهد بسطامى، در وسط همان شهر در جنب بازار است؛ نيز از آن شهر برخاسته طيفور بن آدم بن عيسى بن على زاهد بسطامى اصغر و بعد از نقل اين جمله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p>
    <w:p>
      <w:pPr>
        <w:pStyle w:val="BookText"/>
        <w:rPr/>
      </w:pPr>
      <w:r>
        <w:rPr>
          <w:rFonts w:ascii="IRNazanin" w:hAnsi="IRNazanin" w:eastAsia="IRNazanin"/>
          <w:color w:val="111111"/>
          <w:sz w:val="28"/>
          <w:sz w:val="28"/>
          <w:szCs w:val="28"/>
          <w:rtl w:val="true"/>
          <w:lang w:bidi="fa-IR"/>
        </w:rPr>
        <w:t xml:space="preserve">ممكن است كه ابويزيدى كه معاصر حضرت صادق عليه السلام و سمت سقايت دولتسراى آن بزرگوار را داشته، ابويزيد اكبر بوده و آن ديگرى كه زمانش متأخّر و در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معاصر حضرت رضا عليه 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ابويزيد اصغر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جمله از نفحات جامى نيز نقل كرده كه ابويزيد طيفور در شهر بسطام دو تن بوده اند؛ يكى طيفور بن عيسى كه اكبر است و ديگر طيفور بن آدم بن عيسى بن على كه اصغر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روضات روايتى از كتب بعضى از عرفاى عامّه نقل كرده كه ابويزيد با حضرت ابوجعفر جواد امام محمد تقى عليه السلام ملاقات كرده است و خود صاحب روضات احتمال داده كه در مقام نقل اين قضيه، ابوجعفر جواد به جعفر صادق اشتباه شده و اين روايت از لطايف اخبار و محتوى مقامات معنويّۀ آن امام عالى مقام مى باشد كه بسيار مفصل و نقل آن و همچنين وجوه ديگرى كه در روضات براى تأييد تعدّد ابويزيد طيفور بسطامى ذكر كرده، موجب اطناب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بالجمله، ابويزيد قريحۀ شعرى خوبى هم داشته و از رباعيّات عارفانۀ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عشق تو كشته عارف و عامى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سوداى تو گم كرده نكونامى را</w:t>
      </w:r>
    </w:p>
    <w:p>
      <w:pPr>
        <w:pStyle w:val="BookText"/>
        <w:rPr/>
      </w:pPr>
      <w:r>
        <w:rPr>
          <w:rFonts w:ascii="IRNazanin" w:hAnsi="IRNazanin" w:eastAsia="IRNazanin"/>
          <w:color w:val="111111"/>
          <w:sz w:val="28"/>
          <w:sz w:val="28"/>
          <w:szCs w:val="28"/>
          <w:rtl w:val="true"/>
          <w:lang w:bidi="fa-IR"/>
        </w:rPr>
        <w:t xml:space="preserve">ذوق لب ميگون تو آورده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صومعه بايزيد بسطامى را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گر قرب خدا مى طلبى دل جو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پس و پيش خلق نيكوگو باش</w:t>
      </w:r>
    </w:p>
    <w:p>
      <w:pPr>
        <w:pStyle w:val="BookText"/>
        <w:rPr/>
      </w:pPr>
      <w:r>
        <w:rPr>
          <w:rFonts w:ascii="IRNazanin" w:hAnsi="IRNazanin" w:eastAsia="IRNazanin"/>
          <w:color w:val="111111"/>
          <w:sz w:val="28"/>
          <w:sz w:val="28"/>
          <w:szCs w:val="28"/>
          <w:rtl w:val="true"/>
          <w:lang w:bidi="fa-IR"/>
        </w:rPr>
        <w:t xml:space="preserve">خواهى كه چو صبح صادق الوعد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خورشيدصفت با همه كس يك رو باش</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خواهى كه رسى به كام بردار دو 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گام ز دنيا و دگر گام ز كام</w:t>
      </w:r>
    </w:p>
    <w:p>
      <w:pPr>
        <w:pStyle w:val="BookText"/>
        <w:rPr/>
      </w:pPr>
      <w:r>
        <w:rPr>
          <w:rFonts w:ascii="IRNazanin" w:hAnsi="IRNazanin" w:eastAsia="IRNazanin"/>
          <w:color w:val="111111"/>
          <w:sz w:val="28"/>
          <w:sz w:val="28"/>
          <w:szCs w:val="28"/>
          <w:rtl w:val="true"/>
          <w:lang w:bidi="fa-IR"/>
        </w:rPr>
        <w:t xml:space="preserve">نيكو مثلى شنو ز پير بسطام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دانه طمع ببر كه رستى از دام</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 و وفات ابويزيد طيفور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آنچه در روضات از بعضى نقل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طور قطع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ابويزيد به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حدود هشتاد سالگى وفات يافته است و بنابراين، ولادت او در 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چهل ودو سال بعد از وفات حضرت صادق عليه السلام بوده و ملاقات وى با آن حضرت صورت پذير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 اگر سال ولادت ابويزيد را موافق مشهور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بدانيم كه بيست ودو سال بعد از وفات آن حضرت بوده و بازهم ملاقات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اگر ولادت ابويزيد موافق نوشتۀ خزينة الاصفياء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باشد، دوازده سال پيش از وفات آن حضرت بوده </w:t>
      </w:r>
    </w:p>
    <w:p>
      <w:pPr>
        <w:pStyle w:val="BookText"/>
        <w:rPr/>
      </w:pPr>
      <w:r>
        <w:rPr>
          <w:rFonts w:ascii="IRNazanin" w:hAnsi="IRNazanin" w:eastAsia="IRNazanin"/>
          <w:color w:val="111111"/>
          <w:sz w:val="28"/>
          <w:sz w:val="28"/>
          <w:szCs w:val="28"/>
          <w:rtl w:val="true"/>
          <w:lang w:bidi="fa-IR"/>
        </w:rPr>
        <w:t xml:space="preserve">و با اينكه مستبعد مى باشد، بازهم محتمل است كه در همان حال صغر سن با آن حضرت ملاقات كرده باشد، ولكن سقايت خانواده و استرشاد و عوالم ديگرى كه اشاره شد، بازهم ممتنع عادى بوده و دور از صحت مى باشد؛ خصوصاً كه در خزينة الاصفياء سال وفات او را مابين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مردّد داشته است كه در اين حال عمر او نيز مابين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مردّد و خودش قول آخرى را، كه بنابر آن مدت عمرش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 باشد، اختيار كرده و به همين مقدار بودن عمر وى هم تصريح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مقدار بودن عمر او نيز يك جهت ديگر براى استبعاد ملاقات وى با حضرت صادق عليه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وفات ابويزيد سه قول ديگر قريب به هم نيز هست كه در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 و اين هم شايد يك قرينۀ ديگر براى تعدّد ابويزيد باشد كه يكى در يكى از اين سه تاريخ متقارب وفات يافته و ديگرى نيز در يكى از آن سه تاريخ مذكور فوق، كه نيز قريب به هم هستند، درگذشته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بازهم استبعاد ملاقات با حضرت صادق عليه السلام با اين توجيهات مندفع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اشاره شد، از بلاد خراسان است و از تلخيص الآثار نقل شده كه بسطام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است بزرگ از بلاد قومس نزديكى دامغان در يك فرسخى شاهرود و از عجايب آن شهر است كه عاشق در آن پيدا نمى شود و اگر شخصى مبتلا به عشق هم وارد آن باشد، به مجّرد خوردن آبش عشقش زايل گردد و آبش گند دهن را بيفزايد و درد چشم در آن پيدا نشود و چوب عود در آنجا بوى ندهد و مرغ خانگى هم در آنجا نجس نمى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فرصت شيرازى، محمدنصير، آثار عجم،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ابويزيد بسطامى اصغر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ابويزيد بسطامى، طيفور بن عيسى</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ابويزيد بسطامى اكبر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ابويزيد بسطامى، طيفور بن عيسى </w:t>
      </w:r>
    </w:p>
    <w:p>
      <w:pPr>
        <w:pStyle w:val="BookText"/>
        <w:rPr/>
      </w:pPr>
      <w:r>
        <w:rPr>
          <w:rFonts w:eastAsia="Times New Roman" w:cs="Times New Roman" w:ascii="Times New Roman" w:hAnsi="Times New Roman"/>
          <w:color w:val="111111"/>
          <w:sz w:val="28"/>
          <w:szCs w:val="28"/>
          <w:lang w:val="en-US" w:bidi="en-US"/>
        </w:rPr>
        <w:t>3781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ابويزيد بسطامى ثانى، ملا ابومحمد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عنايت الله بسطامى، از اولاد و احفاد ابويزيد طيفور فوق مى باشد كه او نيز به تصوف مايل،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ابويزيد و بايزيد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و در اكثر مؤلفات خود با خط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بايزيد بن عنايت اللّه بايزيدى بسطامى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اسم اصلى خود، ابومحمد، را نمى نوشته است و به همين جهت، در رياض العلماء هم در حرف باى ابجد،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حال او پرداخته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اجوبة المسائل المستطرفة الكلاميّة والعرفانيّة 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والقدر؛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معراج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 وفاتش به دست نيامد، لكن با شيخ بهائى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ابويزيد، خالد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ابوالهيثم، خالد بن عبداللّٰه بن يزيد</w:t>
      </w:r>
    </w:p>
    <w:p>
      <w:pPr>
        <w:pStyle w:val="BookText"/>
        <w:rPr/>
      </w:pPr>
      <w:r>
        <w:rPr>
          <w:rFonts w:ascii="Amiri" w:hAnsi="Amiri" w:eastAsia="Amiri" w:cs="Amiri"/>
          <w:color w:val="111111"/>
          <w:sz w:val="28"/>
          <w:sz w:val="28"/>
          <w:szCs w:val="28"/>
          <w:rtl w:val="true"/>
          <w:lang w:bidi="ar-SA"/>
        </w:rPr>
        <w:t xml:space="preserve">ابويزيد، طيفور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ابويزيد بسطامى، طيفور بن عيسى</w:t>
      </w:r>
    </w:p>
    <w:p>
      <w:pPr>
        <w:pStyle w:val="BookText"/>
        <w:rPr/>
      </w:pPr>
      <w:r>
        <w:rPr>
          <w:rFonts w:ascii="Amiri" w:hAnsi="Amiri" w:eastAsia="Amiri" w:cs="Amiri"/>
          <w:color w:val="111111"/>
          <w:sz w:val="28"/>
          <w:sz w:val="28"/>
          <w:szCs w:val="28"/>
          <w:rtl w:val="true"/>
          <w:lang w:bidi="ar-SA"/>
        </w:rPr>
        <w:t xml:space="preserve">ابويزيد غضارى، محمد رازى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غضائرى، محمد</w:t>
      </w:r>
    </w:p>
    <w:p>
      <w:pPr>
        <w:pStyle w:val="BookText"/>
        <w:rPr/>
      </w:pPr>
      <w:r>
        <w:rPr>
          <w:rFonts w:eastAsia="Times New Roman" w:cs="Times New Roman" w:ascii="Times New Roman" w:hAnsi="Times New Roman"/>
          <w:color w:val="111111"/>
          <w:sz w:val="28"/>
          <w:szCs w:val="28"/>
          <w:lang w:val="en-US" w:bidi="en-US"/>
        </w:rPr>
        <w:t>3782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ابويزيد مرغزى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فقيه خراسانى، از فضلاى عرفا مى باشد كه با خواجه عبدالله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بوده و همواره مى گفته است كه صحبت مرشد كيميايى است عجيب كه مس وجودم را با يك نظر طلا نموده و خواجه حافظ نيز از همين معنى اقتباس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كيميايى است عجب بندگى پير مغان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او گشتم و چندين درجاتم دادند</w:t>
      </w:r>
    </w:p>
    <w:p>
      <w:pPr>
        <w:pStyle w:val="BookText"/>
        <w:rPr/>
      </w:pPr>
      <w:r>
        <w:rPr>
          <w:rFonts w:ascii="IRNazanin" w:hAnsi="IRNazanin" w:eastAsia="IRNazanin"/>
          <w:color w:val="111111"/>
          <w:sz w:val="28"/>
          <w:sz w:val="28"/>
          <w:szCs w:val="28"/>
          <w:rtl w:val="true"/>
          <w:lang w:bidi="fa-IR"/>
        </w:rPr>
        <w:t>سال وفات و اسم و شرحى ديگر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ابويزيد، نوف بن فضاله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بكالى، نوف بن فضاله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ابواليسر، ابراهيم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الجوزى، ابراهيم </w:t>
      </w:r>
      <w:bookmarkStart w:id="151" w:name="pg15942_166461"/>
    </w:p>
    <w:p>
      <w:pPr>
        <w:pStyle w:val="BookText"/>
        <w:rPr/>
      </w:pPr>
      <w:bookmarkEnd w:id="15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ابواليسع، داوود بن راشد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ابواليسع، داوود بن سعيد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ابواليسع، عيسى بن سرى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ابواليسير، محمد بن عبدالله بن علاثه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قاضى الجن</w:t>
      </w:r>
    </w:p>
    <w:p>
      <w:pPr>
        <w:pStyle w:val="Heading3"/>
        <w:numPr>
          <w:ilvl w:val="2"/>
          <w:numId w:val="1"/>
        </w:numPr>
        <w:rPr/>
      </w:pPr>
      <w:bookmarkStart w:id="152" w:name="__RefHeading___Toc16128377_2142443653"/>
      <w:bookmarkStart w:id="153" w:name="_Toc52"/>
      <w:bookmarkEnd w:id="152"/>
      <w:r>
        <w:rPr>
          <w:rtl w:val="true"/>
        </w:rPr>
        <w:t>ابويعقوب</w:t>
      </w:r>
      <w:bookmarkEnd w:id="153"/>
    </w:p>
    <w:p>
      <w:pPr>
        <w:pStyle w:val="BookText"/>
        <w:rPr/>
      </w:pPr>
      <w:r>
        <w:rPr>
          <w:rFonts w:ascii="Amiri" w:hAnsi="Amiri" w:eastAsia="Amiri" w:cs="Amiri"/>
          <w:color w:val="111111"/>
          <w:sz w:val="28"/>
          <w:sz w:val="28"/>
          <w:szCs w:val="28"/>
          <w:rtl w:val="true"/>
          <w:lang w:bidi="ar-SA"/>
        </w:rPr>
        <w:t>ابويعقوب</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ابويعقوب، اسحاق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راهويه</w:t>
      </w:r>
    </w:p>
    <w:p>
      <w:pPr>
        <w:pStyle w:val="BookText"/>
        <w:rPr/>
      </w:pPr>
      <w:r>
        <w:rPr>
          <w:rFonts w:ascii="Amiri" w:hAnsi="Amiri" w:eastAsia="Amiri" w:cs="Amiri"/>
          <w:color w:val="111111"/>
          <w:sz w:val="28"/>
          <w:sz w:val="28"/>
          <w:szCs w:val="28"/>
          <w:rtl w:val="true"/>
          <w:lang w:bidi="ar-SA"/>
        </w:rPr>
        <w:t xml:space="preserve">ابويعقوب، اقطع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اقطع</w:t>
      </w:r>
    </w:p>
    <w:p>
      <w:pPr>
        <w:pStyle w:val="BookText"/>
        <w:rPr/>
      </w:pPr>
      <w:r>
        <w:rPr>
          <w:rFonts w:eastAsia="Times New Roman" w:cs="Times New Roman" w:ascii="Times New Roman" w:hAnsi="Times New Roman"/>
          <w:color w:val="111111"/>
          <w:sz w:val="28"/>
          <w:szCs w:val="28"/>
          <w:lang w:val="en-US" w:bidi="en-US"/>
        </w:rPr>
        <w:t>3783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ابويعقوب خراط، 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عرفاى اواخر قرن سوم هجرت مى باشد كه زمان مقتدر، هيجدهمين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دريافته، از عرفا به خدمت شيخ ابوالحسين نورى رسيده و از كلمات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را در دو موقع بيازماى؛ گاه سختى و هنگام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و شرح ديگرى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اوّل مذكور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از نظرم 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ابويعقوب، يوسف بن ابى بكر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سكاكى، يوسف</w:t>
      </w:r>
    </w:p>
    <w:p>
      <w:pPr>
        <w:pStyle w:val="BookText"/>
        <w:rPr/>
      </w:pPr>
      <w:r>
        <w:rPr>
          <w:rFonts w:ascii="Amiri" w:hAnsi="Amiri" w:eastAsia="Amiri" w:cs="Amiri"/>
          <w:color w:val="111111"/>
          <w:sz w:val="28"/>
          <w:sz w:val="28"/>
          <w:szCs w:val="28"/>
          <w:rtl w:val="true"/>
          <w:lang w:bidi="ar-SA"/>
        </w:rPr>
        <w:t xml:space="preserve">ابويعقوب، يوسف بن طاهر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خويى، يوسف بن طاهر</w:t>
      </w:r>
    </w:p>
    <w:p>
      <w:pPr>
        <w:pStyle w:val="BookText"/>
        <w:rPr/>
      </w:pPr>
      <w:r>
        <w:rPr>
          <w:rFonts w:ascii="Amiri" w:hAnsi="Amiri" w:eastAsia="Amiri" w:cs="Amiri"/>
          <w:color w:val="111111"/>
          <w:sz w:val="28"/>
          <w:sz w:val="28"/>
          <w:szCs w:val="28"/>
          <w:rtl w:val="true"/>
          <w:lang w:bidi="ar-SA"/>
        </w:rPr>
        <w:t xml:space="preserve">ابويعقوب، يوسف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البويطى</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ابويعقوب، يوسف بن يعقوب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نجيرمى </w:t>
      </w:r>
      <w:bookmarkStart w:id="154" w:name="pg15942_166462"/>
    </w:p>
    <w:p>
      <w:pPr>
        <w:pStyle w:val="Heading3"/>
        <w:numPr>
          <w:ilvl w:val="2"/>
          <w:numId w:val="1"/>
        </w:numPr>
        <w:rPr/>
      </w:pPr>
      <w:bookmarkStart w:id="155" w:name="__RefHeading___Toc16128379_2142443653"/>
      <w:bookmarkStart w:id="156" w:name="_Toc53"/>
      <w:bookmarkEnd w:id="154"/>
      <w:bookmarkEnd w:id="155"/>
      <w:r>
        <w:rPr>
          <w:rtl w:val="true"/>
        </w:rPr>
        <w:t>ابويعلى</w:t>
      </w:r>
      <w:bookmarkEnd w:id="156"/>
    </w:p>
    <w:p>
      <w:pPr>
        <w:pStyle w:val="BookText"/>
        <w:rPr/>
      </w:pPr>
      <w:r>
        <w:rPr>
          <w:rFonts w:ascii="Amiri" w:hAnsi="Amiri" w:eastAsia="Amiri" w:cs="Amiri"/>
          <w:color w:val="111111"/>
          <w:sz w:val="28"/>
          <w:sz w:val="28"/>
          <w:szCs w:val="28"/>
          <w:rtl w:val="true"/>
          <w:lang w:bidi="ar-SA"/>
        </w:rPr>
        <w:t>ابويعلى</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3784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ابويعلى، احمد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تميمى موصلى، محدّث حافظ مشهور، از اكابر محدّثين اوايل قرن چهارم هجرى عامّه مى باشد كه كتاب المسند الكبير او بس معروف، يك نسخه از آن در خزانۀ آصفيّه موجود است و در حق اين كتاب گفته اند كه مسندهاى ديگر مانند نهر و مسند ابويعلى چون درياست كه تمامى نهر در دريا جمع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ابويعلى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الندوى، محمدهاشم، تذكرة النوادر،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ابويعلى، حمزة بن اسد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على بن محمد بن عميد قلانسى، تميمى القبيله، دمشقى الموطن، ابويعلى الكنيه، ابن القلانسى الشّهره، از افاضل و اعيان نحويّين و ادبا و مورّخين و شعراى قرن ششم دمشق مى باشد كه كاتب منشى بوده و دو مرتبه رياست ديوان دمشق بدو مفوض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حديث نيز اهتمام تمام داشته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نفسُ لاتجزعي من شدة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ايقني من اله الخلق بالفرج</w:t>
      </w:r>
    </w:p>
    <w:p>
      <w:pPr>
        <w:pStyle w:val="BookText"/>
        <w:rPr/>
      </w:pPr>
      <w:r>
        <w:rPr>
          <w:rFonts w:ascii="Amiri" w:hAnsi="Amiri" w:eastAsia="Amiri" w:cs="Amiri"/>
          <w:color w:val="111111"/>
          <w:sz w:val="28"/>
          <w:sz w:val="28"/>
          <w:szCs w:val="28"/>
          <w:rtl w:val="true"/>
          <w:lang w:bidi="ar-SA"/>
        </w:rPr>
        <w:t xml:space="preserve">كم شدة عرضت ثم انجلت و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تأثيرها فى المال والمهج</w:t>
      </w:r>
    </w:p>
    <w:p>
      <w:p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الحوادث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تا سال وفات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متمم تاريخ الوزراى هلال صابى بوده و از سال وفات هلال، كه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تا سال وفات خودش نگارش داده و در بيروت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حمزه به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واقع شد و در جبل قاسيون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ابويعلى، حمزة بن عبدالعزيز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سلاّر</w:t>
      </w:r>
    </w:p>
    <w:p>
      <w:pPr>
        <w:pStyle w:val="BookText"/>
        <w:rPr/>
      </w:pPr>
      <w:r>
        <w:rPr>
          <w:rFonts w:eastAsia="Times New Roman" w:cs="Times New Roman" w:ascii="Times New Roman" w:hAnsi="Times New Roman"/>
          <w:color w:val="111111"/>
          <w:sz w:val="28"/>
          <w:szCs w:val="28"/>
          <w:lang w:val="en-US" w:bidi="en-US"/>
        </w:rPr>
        <w:t>3786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ابويعلى، حمزة بن 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على بن حمزه بن حسن بن عبيدالله بن ابى الفضل العباس بن على بن ابى طالب عليه السلام، علوى عباسى، از ثقات محدّثين اماميّه مى باشد كه بسيار جليل القدر عظيم المنزله و كثيرالحديث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قلانسى تمامى تأليفات او را از خودش روايت نموده و نجاشى با دو واسطه از وى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مدفنش در نزديكى قريۀ مزيديّه در چهار فرسخى سمت شرقى حلّه معروف است و بعضى همين قبر را به حمزة بن موسى بن جعفر عليه السلام منسوب دارند، لكن موافق تحقيقى كه از علاّمۀ شهير، سيد مهدى قزوينى نقل شده، همين قبر از ابويعلى حمزة بن قاسم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وفات وى به دست نيامد، ولى موافق آنچه از مجالس المؤمنين نقل شده، در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قيد حيات بوده است و با دو واسطه روايت كردن 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اشاره شد، نيز اِشعار به حيات وى در اواسط قرن چهارم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3426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ابويعلى عباسى هاشمى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علماى قرن پنجم هجرت و از اكابر تلامذۀ سيد مرتضى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بسيار عمر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جندى گويد كه از وى درس خواندم و از كثرت پيرى قدرت حرف زدن نداشت و او غير از ابويعلى حمزۀ مذكور فوق است كه او در اواسط قرن چهارم و در طبقۀ صدوق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نظراى وى و از اولاد عباس بن على بن ابى طالب عليه السلام بود و اين، مجهول الاسم و به قرينۀ تلمذ علم الهدى از رجال اواسط قرن پنجم، بلكه دور نيست كه تا اواخر آن قرن نيز در قيد حيات بوده و ظاهراً از احفاد عباس بن عبدالمطلب و هم غير از ابويعلى عباسى ذيل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ابويعلى عباسى هاشمى، محمد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الهباريه</w:t>
      </w:r>
    </w:p>
    <w:p>
      <w:pPr>
        <w:pStyle w:val="BookText"/>
        <w:rPr/>
      </w:pPr>
      <w:r>
        <w:rPr>
          <w:rFonts w:eastAsia="Times New Roman" w:cs="Times New Roman" w:ascii="Times New Roman" w:hAnsi="Times New Roman"/>
          <w:color w:val="111111"/>
          <w:sz w:val="28"/>
          <w:szCs w:val="28"/>
          <w:lang w:val="en-US" w:bidi="en-US"/>
        </w:rPr>
        <w:t>3788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ابويعلى، محمد بن ابى زرعه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باهلى نحوى،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ابويعلى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اصحاب مازنى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نكت كتاب سيبويه از او و از مبرّد حاذق تر بوده، لكن زود وفات يافته و معلوماتش منتشر نگرديد و سال وفاتش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ابويعلى، محمد بن حسن بن حمزه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شريف جعفرى،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ابويعلى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از فقها و متكلّمين اماميّه مى باشد كه داماد شيخ مفيد و خليفه و جانشين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نيابت از طرف او در مجلس وى نشسته و تدريس مى كرد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التّكملة؛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النّاظر و تنبيه الخاطر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كلمات حضرت رسالت صلى الله عليه و آله و ائمّۀ اطهار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شنبه شانزدهم رمضان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نخبة المقال قول سيّمى را اختيار كرده و در رديف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پدرشان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خليفة المفيد بويعلى 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مجلسه للعلم مات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تجس</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در نقد الرّجال در اين تاريخ سيّمى، كه از نجاشى است، اشكال كرده و ديگران نيز تابع وى شده اند به اينكه خود نجاشى سيزده سال پيش از آن در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يافته؛ پس احتمال داده كه از سهو كاتب باشد و خودش قول اول را </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مخفى نماند كه اصل اشكال مزبور نسبت به تاريخ سيّمى صحيح، ولكن تاريخ اولى نيز با در نظر گرفتن اينكه سه سال بعد از آن، در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همين ابويعلى محمد به همراهى ابويعلى سلار و نجاشى متصدى تجهيز و تكفين سيد مرتضى علم الهدى بوده است، دور از صحت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قول دويمى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اشكال و بى معارض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نيست كه منشأ قول سيّمى نيز اشتباه به سال وفات ابويعلى سلار </w:t>
      </w:r>
    </w:p>
    <w:p>
      <w:pPr>
        <w:pStyle w:val="BookText"/>
        <w:rPr/>
      </w:pPr>
      <w:r>
        <w:rPr>
          <w:rFonts w:ascii="Amiri" w:hAnsi="Amiri" w:eastAsia="Amiri" w:cs="Amiri"/>
          <w:color w:val="111111"/>
          <w:sz w:val="28"/>
          <w:sz w:val="28"/>
          <w:szCs w:val="28"/>
          <w:rtl w:val="true"/>
          <w:lang w:bidi="ar-SA"/>
        </w:rPr>
        <w:t xml:space="preserve">مذكور باشد كه به قول بعضى،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بارى، از رياض العلماء نقل است كه ابويعلى جعفرى، بنابر اصحّ‌، عبارت از سيد فاضل شريف ابويعلى حمزة بن محمد جعفرى است و گاهى به نوه اش، محمد بن حسن بن حمزۀ مذكور، نيز اطلاق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نورى، حسين بن محمدتقى، مستدرك الوسائل و مستنبط المسائل، 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ابويعلى، محمد بن شداد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زرقان، محمد بن شداد بن عيسى</w:t>
      </w:r>
    </w:p>
    <w:p>
      <w:pPr>
        <w:pStyle w:val="BookText"/>
        <w:rPr/>
      </w:pPr>
      <w:r>
        <w:rPr>
          <w:rFonts w:ascii="Amiri" w:hAnsi="Amiri" w:eastAsia="Amiri" w:cs="Amiri"/>
          <w:color w:val="111111"/>
          <w:sz w:val="28"/>
          <w:sz w:val="28"/>
          <w:szCs w:val="28"/>
          <w:rtl w:val="true"/>
          <w:lang w:bidi="ar-SA"/>
        </w:rPr>
        <w:t xml:space="preserve">ابويعلى، محمد بن محمد بن صالح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الهباريه</w:t>
      </w:r>
    </w:p>
    <w:p>
      <w:pPr>
        <w:pStyle w:val="BookText"/>
        <w:rPr/>
      </w:pPr>
      <w:r>
        <w:rPr>
          <w:rFonts w:ascii="Amiri" w:hAnsi="Amiri" w:eastAsia="Amiri" w:cs="Amiri"/>
          <w:color w:val="111111"/>
          <w:sz w:val="28"/>
          <w:sz w:val="28"/>
          <w:szCs w:val="28"/>
          <w:rtl w:val="true"/>
          <w:lang w:bidi="ar-SA"/>
        </w:rPr>
        <w:t xml:space="preserve">ابواليقظان، سحيم يا عامر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نسابه، عامر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ابواليقظان، عمار اسدى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ابواليقظان، عمار بن موسى ساباطى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ابواليقظان، عمار بن ياسر صحابى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ابواليقظان، نوح بن حكم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ابواليمان، حكم بن نافع</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ابواليمن، احمد بن هبة الله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عساكر، احمد</w:t>
      </w:r>
    </w:p>
    <w:p>
      <w:pPr>
        <w:pStyle w:val="BookText"/>
        <w:rPr/>
      </w:pPr>
      <w:r>
        <w:rPr>
          <w:rFonts w:eastAsia="Times New Roman" w:cs="Times New Roman" w:ascii="Times New Roman" w:hAnsi="Times New Roman"/>
          <w:color w:val="111111"/>
          <w:sz w:val="28"/>
          <w:szCs w:val="28"/>
          <w:lang w:val="en-US" w:bidi="en-US"/>
        </w:rPr>
        <w:t>3790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ابواليمن، بن عبدالرحمان بترونى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فقيه فاضل متواضع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بسيارى در حلب مفتى حنفيّه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الدّرّ المنتخب فى تاريخ مملكة حلب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حج رفته و در حين ورود دمشق مورد توجه و اقبال عموم اهالى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هشتاد سالگى درگذشت و ظاهراً نامش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ابواليمن، عبدالرحمان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عليمى، عبدالرحمان بن محمد</w:t>
      </w:r>
    </w:p>
    <w:p>
      <w:pPr>
        <w:pStyle w:val="BookText"/>
        <w:rPr/>
      </w:pPr>
      <w:r>
        <w:rPr>
          <w:rFonts w:eastAsia="Times New Roman" w:cs="Times New Roman" w:ascii="Times New Roman" w:hAnsi="Times New Roman"/>
          <w:color w:val="111111"/>
          <w:sz w:val="28"/>
          <w:szCs w:val="28"/>
          <w:lang w:val="en-US" w:bidi="en-US"/>
        </w:rPr>
        <w:t>3791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ابواليمن كندى، زيد بن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زيد بن حسن بن زيد بن حسن بن سعيد بن عصمت بن حمير بن حارث، قارى حافظ قرآن، تاج الدين اللّقب، بغدادى الولاده، كندى القبيلة والشهره، دمشقى المسكن والمدفن، اديبى است نحوى، لغوى قارى، حافظ قرآن كه در هفت سالگى قرآن مجيد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سالگى به تكميل قرائات عشره موفق گرديد تا در علم شريف استاد كل و به تمامى اهل عصر مقدّم و در فنون ادبيّه نيز وحيد عصر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اسماعيل جواليقى و ابن الخشّاب و ابن الشّجرى و ساير اجلّه، كه شرح حال هريك در محل خود از اين كتاب نگارش يافته، درس خوانده و استفاده هاى بسيارى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زمخشرى هم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در دمشق اقامت گزيد و به امير عزّالدين، برادرزادۀ سلطان صلاح الدين ايّوبى، تقرّب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كتب نفيسۀ خزاين وى اقتباس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خوب نيز مى گفته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 المنجم يكْبُو فى ضلالته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ادعىٰ علم ما يجري به الفلك</w:t>
      </w:r>
    </w:p>
    <w:p>
      <w:pPr>
        <w:pStyle w:val="BookText"/>
        <w:rPr/>
      </w:pPr>
      <w:r>
        <w:rPr>
          <w:rFonts w:ascii="Amiri" w:hAnsi="Amiri" w:eastAsia="Amiri" w:cs="Amiri"/>
          <w:color w:val="111111"/>
          <w:sz w:val="28"/>
          <w:sz w:val="28"/>
          <w:szCs w:val="28"/>
          <w:rtl w:val="true"/>
          <w:lang w:bidi="ar-SA"/>
        </w:rPr>
        <w:t xml:space="preserve">تفرد اللّه بالعلم القديم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يشركه فيه و لا الملك</w:t>
      </w:r>
    </w:p>
    <w:p>
      <w:pPr>
        <w:pStyle w:val="BookText"/>
        <w:rPr/>
      </w:pPr>
      <w:r>
        <w:rPr>
          <w:rFonts w:ascii="Amiri" w:hAnsi="Amiri" w:eastAsia="Amiri" w:cs="Amiri"/>
          <w:color w:val="111111"/>
          <w:sz w:val="28"/>
          <w:sz w:val="28"/>
          <w:szCs w:val="28"/>
          <w:rtl w:val="true"/>
          <w:lang w:bidi="ar-SA"/>
        </w:rPr>
        <w:t xml:space="preserve">اعد للرزق من اشراكه شركا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بئست العدتان الشرك والشرك</w:t>
      </w:r>
    </w:p>
    <w:p>
      <w:pPr>
        <w:pStyle w:val="BookText"/>
        <w:rPr/>
      </w:pPr>
      <w:r>
        <w:rPr>
          <w:rFonts w:ascii="IRNazanin" w:hAnsi="IRNazanin" w:eastAsia="IRNazanin"/>
          <w:color w:val="111111"/>
          <w:sz w:val="28"/>
          <w:sz w:val="28"/>
          <w:szCs w:val="28"/>
          <w:rtl w:val="true"/>
          <w:lang w:bidi="fa-IR"/>
        </w:rPr>
        <w:t>شيخ علم الدين سخاوى، كه از تلامذه اش بوده، در حق وى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يكن فى عصر عمرو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الكندى فى آخر عصر</w:t>
      </w:r>
    </w:p>
    <w:p>
      <w:pPr>
        <w:pStyle w:val="BookText"/>
        <w:rPr/>
      </w:pPr>
      <w:r>
        <w:rPr>
          <w:rFonts w:ascii="Amiri" w:hAnsi="Amiri" w:eastAsia="Amiri" w:cs="Amiri"/>
          <w:color w:val="111111"/>
          <w:sz w:val="28"/>
          <w:sz w:val="28"/>
          <w:szCs w:val="28"/>
          <w:rtl w:val="true"/>
          <w:lang w:bidi="ar-SA"/>
        </w:rPr>
        <w:t xml:space="preserve">و هما زيد و عمرو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النحو على زيد و عمرو</w:t>
      </w:r>
    </w:p>
    <w:p>
      <w:pPr>
        <w:pStyle w:val="BookText"/>
        <w:rPr/>
      </w:pPr>
      <w:r>
        <w:rPr>
          <w:rFonts w:ascii="IRNazanin" w:hAnsi="IRNazanin" w:eastAsia="IRNazanin"/>
          <w:color w:val="111111"/>
          <w:sz w:val="28"/>
          <w:sz w:val="28"/>
          <w:szCs w:val="28"/>
          <w:rtl w:val="true"/>
          <w:lang w:bidi="fa-IR"/>
        </w:rPr>
        <w:t>همانا مراد از زيد در اين شعر همين صاحب ترجمه و از عمرو نيز همان سيبويه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بغداد متولد شد و وفاتش به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واقع و در كوه قاسيون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 كتابى بزرگ در مشيخه به ترتيب حروف هجا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ابويوسف چشتى، خواجه ابويوسف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سيد محمد سمعان در اواسط قرن پنجم هجرت، از اكابر مشايخ عرفاى چشت كه با جمال طريقت و كمال حقيقت، داراى كمالات ظاهره و كرامات باهره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خواجه ابومحمد چشتى خرقۀ خلافت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تحت تربيت پدرانۀ آن پير والاگهر به مقامى بس عالى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شريفش به نوشتۀ خزينة الاصفياء، با پنج واسطه به حضرت امام حسن 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است، بدين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ابويوسف چشتى بن محمد سمعان بن سيد ابراهيم بن سيد محمد بن حسين بن سيد عبدالله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امام حسن عسكرى عليه السلام؛ ليكن اين سلسله بنابر مشهور كه حضرت حسن عسكرى عليه السلام غير از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ديگرى نداشته و همچنين بنا به قول بعضى كه غير از حضرت صاحب عليه السلام دخترى هم داشته و بس، صحيح نبوده و شاهد و مدركى هم به نظر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كرامات بسيارى از قبيل ملاقات رجال الغيب و خدمتكارى جنّ و مانند اينها به خواجه ابويوسف منسوب بوده و به سال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درگذشت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حسن يوسف</w:t>
      </w:r>
      <w:r>
        <w:rPr>
          <w:rFonts w:eastAsia="IRNazanin" w:cs="IRNazanin"/>
          <w:color w:val="111111"/>
          <w:sz w:val="28"/>
          <w:szCs w:val="28"/>
          <w:rtl w:val="true"/>
          <w:lang w:bidi="fa-IR"/>
        </w:rPr>
        <w:t>»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تاريخ ولادت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حق</w:t>
      </w:r>
      <w:r>
        <w:rPr>
          <w:rFonts w:eastAsia="IRNazanin" w:cs="IRNazanin"/>
          <w:color w:val="111111"/>
          <w:sz w:val="28"/>
          <w:szCs w:val="28"/>
          <w:rtl w:val="true"/>
          <w:lang w:bidi="fa-IR"/>
        </w:rPr>
        <w:t>»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مادّۀ تاريخ وفات مى باشد و ظاهر،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نيست، بلكه نام اصلى مادرزادى اش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پسرش، خواجه مودود چشتى، نيز از اكابر عرفا و صوفيّه، در كلمات اهل فنّ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الاقطاب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اينها موصوف است و طيران هوا و كرامات ديگرى نيز بدو منسوب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 هر وقتى كه شوق طواف كعبه دامن گيرش مى شد، در دَم طيران كرده و طواف مى نمود و بازمى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ابويوسف، شيخ عبدالهادى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ابيارى</w:t>
      </w:r>
    </w:p>
    <w:p>
      <w:pPr>
        <w:pStyle w:val="BookText"/>
        <w:rPr/>
      </w:pPr>
      <w:r>
        <w:rPr>
          <w:rFonts w:eastAsia="Times New Roman" w:cs="Times New Roman" w:ascii="Times New Roman" w:hAnsi="Times New Roman"/>
          <w:color w:val="111111"/>
          <w:sz w:val="28"/>
          <w:szCs w:val="28"/>
          <w:lang w:val="en-US" w:bidi="en-US"/>
        </w:rPr>
        <w:t>3794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ابويوسف قاضى، يعقوب بن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حبيب بن سعد بن حبته انصارى، از اكابر و مشاهير فقهاى حنفيّه مى باشد كه حافظ حديث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اكثر فقهاى وقت كسب مراتب علميّه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اخيراً ملازمت ابوحنيفه را </w:t>
      </w:r>
    </w:p>
    <w:p>
      <w:pPr>
        <w:pStyle w:val="BookText"/>
        <w:rPr/>
      </w:pPr>
      <w:r>
        <w:rPr>
          <w:rFonts w:ascii="IRNazanin" w:hAnsi="IRNazanin" w:eastAsia="IRNazanin"/>
          <w:color w:val="111111"/>
          <w:sz w:val="28"/>
          <w:sz w:val="28"/>
          <w:szCs w:val="28"/>
          <w:rtl w:val="true"/>
          <w:lang w:bidi="fa-IR"/>
        </w:rPr>
        <w:t>اختيار و در فقه و متعلّقات آن بر وى تلمذ كرد و در عمل به رأى و استحسان تابع 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نخستين كسى است كه موافق مذهب ابوحنيفه تأليف كتاب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و اجتهادات او را در تمامى نواحى انتشار داد و در اغلب موارد مخالفت هم داشته و اخيراً هيجده سال در عهد مهدى و هادى و هارون الرشيد قاضى القضات بغداد شد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ابويوسف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كسى است كه اين مقام را حيازت نمود؛ چنانچه اولين كسى بوده كه امتياز خاصى مابين لباس عالم و عامى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هريك از ادب قاضى و بيع و حدود و خراج و زكوة و صلوة و صيد و ذباحه و فرائض و وصايا و وكالت و مانند اينها كتابى تأليف داده و كتاب خراج او، كه در فقه حنفى و به امر هارونش تأليف داده، در قاهره و ترجمۀ فرانسوى آن نيز در پاريس به طبع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ابويوسف يعقوب</w:t>
      </w:r>
    </w:p>
    <w:p>
      <w:pPr>
        <w:pStyle w:val="BookText"/>
        <w:rPr/>
      </w:pPr>
      <w:r>
        <w:rPr>
          <w:rFonts w:ascii="IRNazanin" w:hAnsi="IRNazanin" w:eastAsia="IRNazanin"/>
          <w:color w:val="111111"/>
          <w:sz w:val="28"/>
          <w:sz w:val="28"/>
          <w:szCs w:val="28"/>
          <w:rtl w:val="true"/>
          <w:lang w:bidi="fa-IR"/>
        </w:rPr>
        <w:t xml:space="preserve">وفات ابويوسف در ربيع الثانى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بعضى ديگر از اكابر وقت نيز از تلامذۀ وى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فتاوى ابويوسف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سال بودن اكثر حمل؛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كفايت كردن تكبيرة الاحرام نماز به هر لفظى كه مشعر بر كبر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آنها و لازم نيست كه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حمد در نماز حتمى نبوده و فقط مقدار سه آيه از قرآن خواندن كافى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وضو گرفتن با شراب خرماى پخته در صورت نبودن آب و نظير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ابويوسف، يعقوب بن ابراهيم قاضى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ابويوسف، يعقوب بن اسحاق بن سكيت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ابويوسف، يعقوب بن اسحاق دورقى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السكيت</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ابويوسف، يعقوب بن اسحاق بن صباح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كندى، يعقوب بن اسحاق </w:t>
      </w:r>
    </w:p>
    <w:p>
      <w:pPr>
        <w:pStyle w:val="BookText"/>
        <w:rPr/>
      </w:pPr>
      <w:r>
        <w:rPr>
          <w:rFonts w:ascii="Amiri" w:hAnsi="Amiri" w:eastAsia="Amiri" w:cs="Amiri"/>
          <w:color w:val="111111"/>
          <w:sz w:val="28"/>
          <w:sz w:val="28"/>
          <w:szCs w:val="28"/>
          <w:rtl w:val="true"/>
          <w:lang w:bidi="ar-SA"/>
        </w:rPr>
        <w:t xml:space="preserve">ابويوسف، يعقوب بن صابر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نجم الدين، يعقوب بن صابر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ابويوسف، يعقوب بن عبداللّٰه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ابويوسف، يعقوب بن عيثم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ابويوسف، يعقوب بن نعيم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ابويوسف، يعقوب بن يزيد بن حماد انبارى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ابويونس، سالم بن ابى حفصه</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 xml:space="preserve">. </w:t>
      </w:r>
      <w:bookmarkStart w:id="157" w:name="pg15942_166470"/>
    </w:p>
    <w:p>
      <w:pPr>
        <w:pStyle w:val="Heading2"/>
        <w:numPr>
          <w:ilvl w:val="1"/>
          <w:numId w:val="1"/>
        </w:numPr>
        <w:rPr/>
      </w:pPr>
      <w:bookmarkStart w:id="158" w:name="__RefHeading___Toc16128381_2142443653"/>
      <w:bookmarkStart w:id="159" w:name="_Toc54"/>
      <w:bookmarkEnd w:id="157"/>
      <w:bookmarkEnd w:id="158"/>
      <w:r>
        <w:rPr>
          <w:rtl w:val="true"/>
        </w:rPr>
        <w:t xml:space="preserve">باب سيم ترجمۀ حال مصدرين به لفظ </w:t>
      </w:r>
      <w:r>
        <w:rPr>
          <w:rtl w:val="true"/>
        </w:rPr>
        <w:t>«</w:t>
      </w:r>
      <w:r>
        <w:rPr>
          <w:rtl w:val="true"/>
        </w:rPr>
        <w:t>ابن</w:t>
      </w:r>
      <w:r>
        <w:rPr>
          <w:rtl w:val="true"/>
        </w:rPr>
        <w:t>»</w:t>
      </w:r>
      <w:bookmarkEnd w:id="159"/>
    </w:p>
    <w:p>
      <w:pPr>
        <w:pStyle w:val="Heading3"/>
        <w:numPr>
          <w:ilvl w:val="2"/>
          <w:numId w:val="1"/>
        </w:numPr>
        <w:rPr/>
      </w:pPr>
      <w:bookmarkStart w:id="160" w:name="__RefHeading___Toc16128383_2142443653"/>
      <w:bookmarkStart w:id="161" w:name="_Toc55"/>
      <w:bookmarkEnd w:id="160"/>
      <w:r>
        <w:rPr>
          <w:rtl w:val="true"/>
        </w:rPr>
        <w:t>اشاره</w:t>
      </w:r>
      <w:bookmarkEnd w:id="161"/>
    </w:p>
    <w:p>
      <w:pPr>
        <w:pStyle w:val="BookText"/>
        <w:rPr/>
      </w:pPr>
      <w:r>
        <w:rPr>
          <w:rFonts w:ascii="Amiri" w:hAnsi="Amiri" w:eastAsia="Amiri" w:cs="Amiri"/>
          <w:color w:val="111111"/>
          <w:sz w:val="28"/>
          <w:sz w:val="28"/>
          <w:szCs w:val="28"/>
          <w:rtl w:val="true"/>
          <w:lang w:bidi="ar-SA"/>
        </w:rPr>
        <w:t>از طبقات مذكور در اول كتاب</w:t>
      </w:r>
    </w:p>
    <w:p>
      <w:pPr>
        <w:pStyle w:val="BookText"/>
        <w:rPr/>
      </w:pPr>
      <w:r>
        <w:rPr>
          <w:rFonts w:eastAsia="Times New Roman" w:cs="Times New Roman" w:ascii="Times New Roman" w:hAnsi="Times New Roman"/>
          <w:color w:val="111111"/>
          <w:sz w:val="28"/>
          <w:szCs w:val="28"/>
          <w:lang w:val="en-US" w:bidi="en-US"/>
        </w:rPr>
        <w:t>3795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آجروم، محمد بن محمد بن داوود </w:t>
      </w:r>
      <w:r>
        <w:rPr>
          <w:rFonts w:eastAsia="IRNazanin" w:cs="IRNazanin"/>
          <w:color w:val="111111"/>
          <w:sz w:val="28"/>
          <w:szCs w:val="28"/>
          <w:rtl w:val="true"/>
          <w:lang w:bidi="fa-IR"/>
        </w:rPr>
        <w:t xml:space="preserve">(... -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 الكنيه، ابن آجروم الشّهره، فاسى الوفاة والولاده، صنهاجى القبيله، از اكابر نحويّين قرن هشتم هجرى قمرى مى باشد كه اديبى است نحوى فقيه رياضى، علاوه بر تبحّر نحوى، در حساب و فرائض و ادبيّات و تجويد و قرائات قرآنى نيز حظّى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و قرآن را در مسجد محلّۀ اندلسى ها از شهر فاس تدريس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بر منظومۀ حرز الامانى نام شاطبى، كه در تجويد است،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 و ارجوزه هاى بسيارى نيز در فنون متفرقه دارد كه مشهورترين آنها مقدمۀ اوست در علم نحو كه به مقدّمة الآجروميّة فى مبادى علم العربيّة معروف و مختصر كتاب جمل عبدالرحمان بن اسحاق زجاجى و در مكّۀ معظّمه هنگامى كه روى به كعبه داشته،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بسيار نافع و محل توجه فحول و اكابر مى باشد كه شروح متنوعۀ مختصر و مفصلى بر آن نوشته اند و بارها در مصر و بيروت و غيره مستقلاً و با ترجمۀ انگليسى و فرانسوى و با شرح خالد ازهرى و بعضى از شروح ديگر به طبع سنگى و حروفى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ابن آجروم به سال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شهر فاس واقع شد و هريك از فاس و صنهاج در محل خود از اين كتاب مذكور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جيم و تشديد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بربرى، به معنى فقير صوفى مى باشد و نخستين كسى كه به همين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داوود، جدّ صاحب ترجمه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الآلوسى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آلوسى</w:t>
      </w:r>
    </w:p>
    <w:p>
      <w:pPr>
        <w:pStyle w:val="BookText"/>
        <w:rPr/>
      </w:pPr>
      <w:r>
        <w:rPr>
          <w:rFonts w:ascii="IRNazanin" w:hAnsi="IRNazanin" w:eastAsia="IRNazanin"/>
          <w:color w:val="111111"/>
          <w:sz w:val="28"/>
          <w:sz w:val="28"/>
          <w:szCs w:val="28"/>
          <w:rtl w:val="true"/>
          <w:lang w:bidi="fa-IR"/>
        </w:rPr>
        <w:t>عنوان مشهورى چند تن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الابار، احمد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خولانى القبيله، ابوجعفرالكنيه، ابن الابارالشهره، اشبيلى البلده كه به شهر اشبيليه از اعظم بلاد اندلس منتسب، از مشاهير شعراى عرب، در تمامى فنون شعرى داراى براعت، فضل و جودت او مسلّم كلّ بوده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تدر ما خلدت عيناك فى خلدى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الغرام و لا ما كابدت كبدى</w:t>
      </w:r>
    </w:p>
    <w:p>
      <w:pPr>
        <w:pStyle w:val="BookText"/>
        <w:rPr/>
      </w:pPr>
      <w:r>
        <w:rPr>
          <w:rFonts w:ascii="Amiri" w:hAnsi="Amiri" w:eastAsia="Amiri" w:cs="Amiri"/>
          <w:color w:val="111111"/>
          <w:sz w:val="28"/>
          <w:sz w:val="28"/>
          <w:szCs w:val="28"/>
          <w:rtl w:val="true"/>
          <w:lang w:bidi="ar-SA"/>
        </w:rPr>
        <w:t xml:space="preserve">اردت توسيده خدِّي و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كفك عندي افضل الوسد</w:t>
      </w:r>
    </w:p>
    <w:p>
      <w:pPr>
        <w:pStyle w:val="BookText"/>
        <w:rPr/>
      </w:pPr>
      <w:r>
        <w:rPr>
          <w:rFonts w:ascii="IRNazanin" w:hAnsi="IRNazanin" w:eastAsia="IRNazanin"/>
          <w:color w:val="111111"/>
          <w:sz w:val="28"/>
          <w:sz w:val="28"/>
          <w:szCs w:val="28"/>
          <w:rtl w:val="true"/>
          <w:lang w:bidi="fa-IR"/>
        </w:rPr>
        <w:t xml:space="preserve">بدين نمط قطعه هاى بسيارى داشته و ديوانى هم دارد و در سال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الابار، محمد بن 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ابى بكر بن عبدالرحمان بن ابى بكر، بلنسى البلده، قضاعى القبيله، ابوعبدالله الكنيه، ابن الابارالشّهره، فقيه فصيح، محدّث اديب، مورّخ رجالى و از ائمّۀ فنون عربيّه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القادم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التّكملة لكتاب الصّلة لابن بشكوال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تاريخ ائمه و مشاهير اندلس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الحلّة السّيرا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شرح حال شعراى اندلس از قرن اول تا هفتم هجرت بوده و منتخباتى از آن در ليدن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السّمط فى خبر السّبط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امر صاحب تونس مظلوماً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ذريعه و بعضى از تأليفات مذكوره تشيّع ابن الابار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سركيس، يوسف اليان، معجم المطبوعات العربية والمعربة،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ابان، حسين بن حسن بن ابان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موكول به رجال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ابجر، عبدالله بن جبلة بن حيّان بن ابجر كنانى</w:t>
      </w:r>
    </w:p>
    <w:p>
      <w:pPr>
        <w:pStyle w:val="BookText"/>
        <w:rPr/>
      </w:pPr>
      <w:r>
        <w:rPr>
          <w:rFonts w:ascii="Amiri" w:hAnsi="Amiri" w:eastAsia="Amiri" w:cs="Amiri"/>
          <w:color w:val="111111"/>
          <w:sz w:val="28"/>
          <w:sz w:val="28"/>
          <w:szCs w:val="28"/>
          <w:rtl w:val="true"/>
          <w:lang w:bidi="ar-SA"/>
        </w:rPr>
        <w:t>موكول به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ابجر، عبدالله بن سعيد كنانى</w:t>
      </w:r>
    </w:p>
    <w:p>
      <w:pPr>
        <w:pStyle w:val="BookText"/>
        <w:rPr/>
      </w:pPr>
      <w:r>
        <w:rPr>
          <w:rFonts w:ascii="Amiri" w:hAnsi="Amiri" w:eastAsia="Amiri" w:cs="Amiri"/>
          <w:color w:val="111111"/>
          <w:sz w:val="28"/>
          <w:sz w:val="28"/>
          <w:szCs w:val="28"/>
          <w:rtl w:val="true"/>
          <w:lang w:bidi="ar-SA"/>
        </w:rPr>
        <w:t>عموزادۀ عبدالله فوق و موكول به علم رجال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الابرز، حسن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عزالدين، حسن بن على بن محمد</w:t>
      </w:r>
    </w:p>
    <w:p>
      <w:pPr>
        <w:pStyle w:val="BookText"/>
        <w:rPr/>
      </w:pPr>
      <w:r>
        <w:rPr>
          <w:rFonts w:eastAsia="Times New Roman" w:cs="Times New Roman" w:ascii="Times New Roman" w:hAnsi="Times New Roman"/>
          <w:color w:val="111111"/>
          <w:sz w:val="28"/>
          <w:szCs w:val="28"/>
          <w:lang w:val="en-US" w:bidi="en-US"/>
        </w:rPr>
        <w:t>3798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الابرش، خلف بن يوسف بن فرتون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اندلسى شنتميرى، نحوى،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ائمّۀ لغت و علوم عربيّه مى باشد كه در فقه و اصول و حديث و كلام نيز حظّى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زاهد و قانع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تدريس و امامت اقبالى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قضاوت را ردّ كرده و با كمال انقطاع مى گذرانيد تا به سال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قرطبه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الابريسمى، جعفر بن محمد بن جعفر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نما، جعفر</w:t>
      </w:r>
    </w:p>
    <w:p>
      <w:pPr>
        <w:pStyle w:val="BookText"/>
        <w:rPr/>
      </w:pPr>
      <w:r>
        <w:rPr>
          <w:rFonts w:eastAsia="Times New Roman" w:cs="Times New Roman" w:ascii="Times New Roman" w:hAnsi="Times New Roman"/>
          <w:color w:val="111111"/>
          <w:sz w:val="28"/>
          <w:szCs w:val="28"/>
          <w:lang w:val="en-US" w:bidi="en-US"/>
        </w:rPr>
        <w:t>3799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الاحوص، حسين بن عبدالعزيز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قرشى القبيله، فهرى الشعبه، غرناطى البلده، ابن الناظر و ابن ابى الاحوص الشهره، از افاضل اواخر قرن هفتم هجرت مى باشد كه فقيه محدّث حافظ قارى اديب نحوى، به افاده و استفاده بسيار حريص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شلوبين اكبر و على بن جابر دباج و ديگر اجلّه تحصيل مراتب علميّه نموده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برنامج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قرائات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اربعين؛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جمل؛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مستصفى؛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المسلسلات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ابوحيّان نحوى مشهور تمامى آنها را از خودش خوانده و روايت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ابن ابى الاحوص به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غرناطه از بلاد اندلس واقع گرديد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الازهر،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مزيد يا زيد، يا محمد بن احمد بن مزيد بن محمود بن ابى الازهر منصور بن راشد،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الازهر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محدّث نحوى اخبارى، شاعر بوسنجى، از محدّثين و فضلاى قرن چهارم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مبرّد روايت نموده و دارقطنى و جمعى ديگر از وى روايت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بين ارباب تراجم و رجال محل خلاف است؛ بعضى، از مصنّفين شيعه اش شمرده و خطيب بغدادى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وثوق نمى باشد و به نام ثقات روات جعل حديث مى كرده و احاديث منكرى روايت نموده و كذّاب ترين اهل حديث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بعضى از علماى رجال حال او مجهول و ظاهر، آن است كه قدح و طعن خطيب، محض به جهت اخبارى است كه در تاريخ خود از همين ابى الازهر در فضايل و مناقب حضرت اميرالمؤمنين و حضرت حسين عليهما السلام روايت نموده است؛ به هرحال، كتاب اخبار عقلاء المجانين و اخبار قدماء البلغاء و اخبار الهرج والمرج فى اخبار المستعين والمعتز از تأليفات ابن ابى الازهر بوده و به تصريح بعضى، مشتمل بر اكاذيب بسيارى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نام پدرش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كنيۀ جدّش، محمود و يا جدّ عالى اش، منصور و كنيۀ خودش هم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ابى اسحاق، سيد جعفر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كشفى، سيد جعفر بن ابى اسحاق</w:t>
      </w:r>
    </w:p>
    <w:p>
      <w:pPr>
        <w:pStyle w:val="BookText"/>
        <w:rPr/>
      </w:pPr>
      <w:r>
        <w:rPr>
          <w:rFonts w:eastAsia="Times New Roman" w:cs="Times New Roman" w:ascii="Times New Roman" w:hAnsi="Times New Roman"/>
          <w:color w:val="111111"/>
          <w:sz w:val="28"/>
          <w:szCs w:val="28"/>
          <w:lang w:val="en-US" w:bidi="en-US"/>
        </w:rPr>
        <w:t>3801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الاصبع، عبدالعزيز بن تمام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كيمياوى عراقى، از اكابر قرن هشتم هجرت مى باشد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الاصبع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يك قصيدۀ نونيه در كيميا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ايدمر جلدكى سابق الذكر آن قصيده را شرح كرده و شرح خود را به كشف الاسرار للافهام موسوم داشته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الاصبع، عبدالعظيم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عبدالسلام بن عبدالواحد بن ظافر بن عبدالله، قيروانى مصرى، زكى الدّين اللّقب، عدوانى القبيله، ابوبكر يا ابو محمد الكنيه، ابن ابى الاصبع الشّهره، از مشاهير ادبا و شعراى اواسط قرن هفتم هجرت مى باشد كه در شعر و انشا و ادب، وحيد عصر خود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حاوى صد نوع از محسنات بديعيۀ قرآنى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نسخه از آن، كه تاريخ كتابتش سال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خط محمد بن احمد بن شيبان بوده، در خزانۀ مصريه موجود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التّحبير فى علم البديع؛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التحبير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ملخص تحبير مذكور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والسّوانح فى سرائر القرائح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اعر مقلتي ان كنت خير 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دموعا لتبكى فقد حب مفارق</w:t>
      </w:r>
    </w:p>
    <w:p>
      <w:pPr>
        <w:pStyle w:val="BookText"/>
        <w:rPr/>
      </w:pPr>
      <w:r>
        <w:rPr>
          <w:rFonts w:ascii="Amiri" w:hAnsi="Amiri" w:eastAsia="Amiri" w:cs="Amiri"/>
          <w:color w:val="111111"/>
          <w:sz w:val="28"/>
          <w:sz w:val="28"/>
          <w:szCs w:val="28"/>
          <w:rtl w:val="true"/>
          <w:lang w:bidi="ar-SA"/>
        </w:rPr>
        <w:t xml:space="preserve">فقد نضبت يوم الوداع مدامعي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شابت لتشتيت الفراق مفارقى</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سيوطى، عبدالرحمان، الاتقان فى علوم القرآن،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اصيبعه،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قاسم يا ابوالقاسم بن ابى اصيبعه خليفة بن يونس،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اصيبعه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مورّخ طبيب، خزرجى شافعى، از مشاهير مورّخين و مهرۀ اطبّاى اواسط قرن هفتم هجرى مى باشد كه علاوه بر آن دو علم شريف، در فقه و حديث و نجوم و فلسفه نيز خبير، از تلامذۀ ابن البيطار آتى الذكر، بيشتر در قاهره و مولد خود، دمشق، اقامت داشته و در بيمارستان قاهره مشغول طبابت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صرخد نامى از بلاد شام در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درگذشت و به نام ادويۀ مركبه و اصابة المنجّمين و حكايات الاطبّاء و عيون الانباء فى طبقات الاطباء و معالم الامم تأليفاتى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ابواصيبعه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كنيۀ جدّش، خليفة بن يونس،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w:t>
      </w:r>
    </w:p>
    <w:p>
      <w:pPr>
        <w:pStyle w:val="BookText"/>
        <w:rPr/>
      </w:pPr>
      <w:r>
        <w:rPr>
          <w:rFonts w:ascii="Amiri" w:hAnsi="Amiri" w:eastAsia="Amiri" w:cs="Amiri"/>
          <w:color w:val="111111"/>
          <w:sz w:val="28"/>
          <w:sz w:val="28"/>
          <w:szCs w:val="28"/>
          <w:rtl w:val="true"/>
          <w:lang w:bidi="ar-SA"/>
        </w:rPr>
        <w:t xml:space="preserve">الجنات،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فيلسوف الدوله، عبدالحسين، مطرح الأنظار فى تراجم اطباء الاعصار والامصار،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اصيبعه،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ابى اصيبعه خليفة بن يونس، حكيم اديب طبيب عارف صوفى، خزرجى انصارى مصرى،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اصيبعه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مهرۀ اطبّا و حكماى اوايل قرن هفتم هجرت مى باشد كه در مصر و قاهره نشو و نما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را از كندى نحوى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طبّ و معقول اشتغال ورزيد تا به مقامى عالى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موسيقى نيز صاحب يدى طولا بوده و آواز خوب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زبان تركى و فارسى نيز حرف زده و شعر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از دست شيخ الشيوخ صدرالدين بن حمويه خرقۀ تصوف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اسطقسّات و مساحت و موجز مفيد و غيره تأليفاتى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الياس، زيد بن محمد بن جعفر</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برده، ابراهيم بن مهزم اسدى كوفى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بشر، على بن اسماعيل بن ابى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اشعرى بصرى،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بدايت حال معتزلى مذهب، به عدل الهى و خلقت قرآن و ديگر عقايد مذهبى معتزله معتقد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اخيراً توبه كرده و به مذهب اشعرى گراييد و روز جمعه در مسجد جامع بصره روى كرسى به آواز بلند ندا درداد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عرفنى فقد عرفنى و من لم يعرفنى فانا اعرفه نفسى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فلان بن فلان به خلقت قرآن و فاعل فعل شر بودن خودم و عدم امكان رؤيت خدا معتقد بودم و اكنون توبه كرده و به ردّ معتزله معتقد مى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فضايح و معايب ايشان را بيان نمود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ايضاح البرهان فى الرّدّ على اهل الزّيغ والطّغيان؛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التّبيين عن اصول الدّين؛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w:t>
      </w:r>
    </w:p>
    <w:p>
      <w:pPr>
        <w:pStyle w:val="BookText"/>
        <w:rPr/>
      </w:pPr>
      <w:r>
        <w:rPr>
          <w:rFonts w:ascii="Amiri" w:hAnsi="Amiri" w:eastAsia="Amiri" w:cs="Amiri"/>
          <w:color w:val="111111"/>
          <w:sz w:val="28"/>
          <w:sz w:val="28"/>
          <w:szCs w:val="28"/>
          <w:rtl w:val="true"/>
          <w:lang w:bidi="ar-SA"/>
        </w:rPr>
        <w:t xml:space="preserve">والتّفصيل فى الرّدّ على اهل الافك والتّضليل؛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وفاتش پيش از ابن النديم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سال آن مضبوط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ابى بكر، محمد بن احمد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سيدالناس</w:t>
      </w:r>
    </w:p>
    <w:p>
      <w:pPr>
        <w:pStyle w:val="BookText"/>
        <w:rPr/>
      </w:pPr>
      <w:r>
        <w:rPr>
          <w:rFonts w:ascii="Amiri" w:hAnsi="Amiri" w:eastAsia="Amiri" w:cs="Amiri"/>
          <w:color w:val="111111"/>
          <w:sz w:val="28"/>
          <w:sz w:val="28"/>
          <w:szCs w:val="28"/>
          <w:rtl w:val="true"/>
          <w:lang w:bidi="ar-SA"/>
        </w:rPr>
        <w:t xml:space="preserve">ابن ابى البلاد،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ابوالبلاد</w:t>
      </w:r>
    </w:p>
    <w:p>
      <w:pPr>
        <w:pStyle w:val="BookText"/>
        <w:rPr/>
      </w:pPr>
      <w:r>
        <w:rPr>
          <w:rFonts w:ascii="IRNazanin" w:hAnsi="IRNazanin" w:eastAsia="IRNazanin"/>
          <w:color w:val="111111"/>
          <w:sz w:val="28"/>
          <w:sz w:val="28"/>
          <w:szCs w:val="28"/>
          <w:rtl w:val="true"/>
          <w:lang w:bidi="fa-IR"/>
        </w:rPr>
        <w:t>فرزند ابوالبلاد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الثلج، محمد بن احمد بن ابى الثلج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محمد بن احمد بن عبدالله بن اسماعيل بن ابى الثلج، كاتب بغدادى،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الثلج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كنيۀ جدّ اوّلى يا دويمى يا سيّمى يا چهارمى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اختلاف التعابير بين علماء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غيبت صغرى از ثقات و اعيان محدّثين شيعه، كثيرالحديث، از تلامذۀ محمد بن جرير طبرى و مشايخ روايت ابومحمد هارون بن موسى تلعكبرى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از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وى استماع حديث كرده و هم از او اجازه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ابن ابى الثلج هم در همين سال آخرى واقع شد و يا به نوشتۀ تاريخ بغداد، كه او نيز توثيقش كرده، 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و ولادتش هم در سال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اخبار فاطمة والحسن والحسين عليهم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النّساء الممدوحات؛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البشرى والزّلفى فى فضائل الشّيعة؛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الائمّة؛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قرآن؛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التّنزيل او ما نزل من القرآن فى المؤمنين و غيرها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النديم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الثلج ابوبكر محمد بن احمد بن محمد بن ابى الثلج، كاتب فاضل متديّن متّقى و خاصى و عامى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موافق هر دو مذهب عامّه و خاصّه رفتار مى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اغلب تشيّع مى كرده و از اخبار عامّه بسيار روايت نموده و مصنّفاتى در اين باب دارد و كتاب السّنن والآداب على مذاهب العامة و كتاب فضائل الصّحابة تأليف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كه اين همان ابن ابى الثلج مذكور مى باشد و تحقيق بعضى از موارد اختلاف در صورت لزوم موكول به تتبّع و تحقيق خود ارباب رجوع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1796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كتب رجاليه؛ ابن نديم، الفهرست، 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خطيب البغدادى، احمد بن على، تاريخ بغداد أو مدينة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الثلج، محمد بن 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اسماعيل بن ابى الثّلج، رازى الاصل، ابوبكر الكنيه، ابن ابى الثلج الشّهره، از محدّثين عامّه مى باشد كه در صحيح بخارى از وى روايت نموده و نوه اش، ابن ابى الثلج شيعى مذكور فوق، هم از وى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عنوان فوق، كه موافق تاريخ بغداد مذكور افتاد، صريح است در اينكه ابوالثلج جدّ عبدالله بوده و در عقب آن بلافاصله گفته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كنيۀ عبدالله مى باشد و هر دو ممكن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الجامع، احمد بن محمد بن ابى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احمد بن محمد بن احمد بن على بن احمد بن ابى جامع، عاملى،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عالمى است فاضل متّقى، از اكابر علماى اماميّۀ قرن دهم هجرى و كتاب الوجيز فى تفسير الكتاب العزيز تأليف اوست كه با آن همه ايجازش حاكى از تمام فضل مؤلف و احاطۀ او در علوم متنوعه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وفاتش به دست نيامد، لكن در سال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نجف اشرف از محقّق كركى شيخ على بن عبدالعالى سابق الذكر اجازه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الجامع، شيخ عبداللطيف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على بن احمد بن ابى جامع، عاملى، عالمى است عامل، فقيه فاضل صالح، محقّق مدقّق، از علماى اماميّۀ قرن يازدهم هجرت، از اكابر تلامذۀ شيخ بهائى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الاخبار فى ايضاح الاستبصار؛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بسيار نيكو و لطيف است</w:t>
      </w:r>
      <w:r>
        <w:rPr>
          <w:rFonts w:eastAsia="Amiri" w:cs="Amiri" w:ascii="Amiri" w:hAnsi="Amiri"/>
          <w:color w:val="111111"/>
          <w:sz w:val="28"/>
          <w:szCs w:val="28"/>
          <w:rtl w:val="true"/>
          <w:lang w:bidi="ar-SA"/>
        </w:rPr>
        <w:t>).</w:t>
      </w:r>
      <w:bookmarkStart w:id="162" w:name="pg15942_166478"/>
    </w:p>
    <w:p>
      <w:pPr>
        <w:pStyle w:val="BookText"/>
        <w:rPr/>
      </w:pPr>
      <w:bookmarkEnd w:id="162"/>
      <w:r>
        <w:rPr>
          <w:rFonts w:ascii="IRNazanin" w:hAnsi="IRNazanin" w:eastAsia="IRNazanin"/>
          <w:color w:val="111111"/>
          <w:sz w:val="28"/>
          <w:sz w:val="28"/>
          <w:szCs w:val="28"/>
          <w:rtl w:val="true"/>
          <w:lang w:bidi="fa-IR"/>
        </w:rPr>
        <w:t xml:space="preserve">على بن احمد، پدر صاحب ترجمه، از اكابر علما و اجلاّى تلامذۀ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شرح لمعه را از خود شهيد خوانده است و جدّش، احمد، نيز فوقاً به عنوان ابن ابى الجامع، احمد بن محمد بن ابى الجامع مذكور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6128385_2142443653"/>
      <w:bookmarkStart w:id="164" w:name="_Toc56"/>
      <w:bookmarkEnd w:id="163"/>
      <w:r>
        <w:rPr>
          <w:rtl w:val="true"/>
        </w:rPr>
        <w:t>ابن ابى جراده</w:t>
      </w:r>
      <w:bookmarkEnd w:id="164"/>
    </w:p>
    <w:p>
      <w:pPr>
        <w:pStyle w:val="BookText"/>
        <w:rPr/>
      </w:pPr>
      <w:r>
        <w:rPr>
          <w:rFonts w:ascii="IRNazanin" w:hAnsi="IRNazanin" w:eastAsia="IRNazanin"/>
          <w:color w:val="111111"/>
          <w:sz w:val="28"/>
          <w:sz w:val="28"/>
          <w:szCs w:val="28"/>
          <w:rtl w:val="true"/>
          <w:lang w:bidi="fa-IR"/>
        </w:rPr>
        <w:t>ابن ابى جراده</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ابن ابى جراده، احمد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العديم، احمد بن يحيى</w:t>
      </w:r>
    </w:p>
    <w:p>
      <w:pPr>
        <w:pStyle w:val="BookText"/>
        <w:rPr/>
      </w:pPr>
      <w:r>
        <w:rPr>
          <w:rFonts w:eastAsia="Times New Roman" w:cs="Times New Roman" w:ascii="Times New Roman" w:hAnsi="Times New Roman"/>
          <w:color w:val="111111"/>
          <w:sz w:val="28"/>
          <w:szCs w:val="28"/>
          <w:lang w:val="en-US" w:bidi="en-US"/>
        </w:rPr>
        <w:t>3811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جراده، حسن </w:t>
      </w:r>
      <w:r>
        <w:rPr>
          <w:rFonts w:eastAsia="IRNazanin" w:cs="IRNazanin"/>
          <w:color w:val="111111"/>
          <w:sz w:val="28"/>
          <w:szCs w:val="28"/>
          <w:rtl w:val="true"/>
          <w:lang w:bidi="fa-IR"/>
        </w:rPr>
        <w:t xml:space="preserve">(... -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ابوالحسن على بن عبدالله بن محمد، حنفى،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اولاد ابوجرادۀ سابق الذكر مى باشد كه اديبى است فاضل كاتب شاعر، در هر دو خط نسخ و رقاع در نهايت مهارت، اوّلى را به اصول ابن مقله و دويمى را به شيوۀ على بن هلال در غايت ملاحت مى نوشته و از اشعار اوست كه به برادر خود، عبدالقاهر مذكور ذيل،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 الصبا تسرىٰ بمكنون سرنا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فتخبرنى عنكم و تخبركم عني</w:t>
      </w:r>
    </w:p>
    <w:p>
      <w:pPr>
        <w:pStyle w:val="BookText"/>
        <w:rPr/>
      </w:pPr>
      <w:r>
        <w:rPr>
          <w:rFonts w:ascii="Amiri" w:hAnsi="Amiri" w:eastAsia="Amiri" w:cs="Amiri"/>
          <w:color w:val="111111"/>
          <w:sz w:val="28"/>
          <w:sz w:val="28"/>
          <w:szCs w:val="28"/>
          <w:rtl w:val="true"/>
          <w:lang w:bidi="ar-SA"/>
        </w:rPr>
        <w:t xml:space="preserve">و ليت الليالى الخاليات عوائد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فنعتاض السرور من الحزن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ابى جراده، عبدالقاهر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ابوالبركات، عبدالقاهر</w:t>
      </w:r>
    </w:p>
    <w:p>
      <w:pPr>
        <w:pStyle w:val="BookText"/>
        <w:rPr/>
      </w:pPr>
      <w:r>
        <w:rPr>
          <w:rFonts w:ascii="Amiri" w:hAnsi="Amiri" w:eastAsia="Amiri" w:cs="Amiri"/>
          <w:color w:val="111111"/>
          <w:sz w:val="28"/>
          <w:sz w:val="28"/>
          <w:szCs w:val="28"/>
          <w:rtl w:val="true"/>
          <w:lang w:bidi="ar-SA"/>
        </w:rPr>
        <w:t>برادر ابن ابى جراده، حسن مذكور فوق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جراده، على بن عبدالله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اولاد ابوجرادۀ سابق الذكر مى باشد كه در حلب مرجع امورات دينيّه و علوم ادبيّه بوده و اشعار دلربا 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او هم دل چسب و در </w:t>
      </w:r>
    </w:p>
    <w:p>
      <w:pPr>
        <w:pStyle w:val="BookText"/>
        <w:rPr/>
      </w:pPr>
      <w:r>
        <w:rPr>
          <w:rFonts w:ascii="IRNazanin" w:hAnsi="IRNazanin" w:eastAsia="IRNazanin"/>
          <w:color w:val="111111"/>
          <w:sz w:val="28"/>
          <w:sz w:val="28"/>
          <w:szCs w:val="28"/>
          <w:rtl w:val="true"/>
          <w:lang w:bidi="fa-IR"/>
        </w:rPr>
        <w:t xml:space="preserve">نهايت صحت و ملاحت و مرجع استفادۀ عبدالكريم سمعانى سابق الذكر و ديگر اكابر وقت بوده و او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گفته اند و در وصف طول ليل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لك ليلة طالت و دامت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لصبحها عنها انسفار</w:t>
      </w:r>
    </w:p>
    <w:p>
      <w:pPr>
        <w:pStyle w:val="BookText"/>
        <w:rPr/>
      </w:pPr>
      <w:r>
        <w:rPr>
          <w:rFonts w:ascii="Amiri" w:hAnsi="Amiri" w:eastAsia="Amiri" w:cs="Amiri"/>
          <w:color w:val="111111"/>
          <w:sz w:val="28"/>
          <w:sz w:val="28"/>
          <w:szCs w:val="28"/>
          <w:rtl w:val="true"/>
          <w:lang w:bidi="ar-SA"/>
        </w:rPr>
        <w:t xml:space="preserve">اسائلها لابلغ منتهاها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الهمّ يذهبه النهار</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ابى جراده، هبة الله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قاضى هبة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الجعد، سالم بن ابى الجعد</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جمره، عبدالله بن سعد بن ابى جمره </w:t>
      </w:r>
      <w:r>
        <w:rPr>
          <w:rFonts w:eastAsia="IRNazanin" w:cs="IRNazanin"/>
          <w:color w:val="111111"/>
          <w:sz w:val="28"/>
          <w:szCs w:val="28"/>
          <w:rtl w:val="true"/>
          <w:lang w:bidi="fa-IR"/>
        </w:rPr>
        <w:t xml:space="preserve">(... -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ازدى اندلسى،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اجلاّى قرّاء و اكابر عرفا مى باشد كه كرامات بسيارى بدو منسوب است و كتاب جمع النّهاية فى بدء الخير والغاية، كه مختصر صحيح بخارى بوده و بارها در مصر و قاهره چاپ شده، تأليف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موافق بعضى از مدارك موجوده مذكور داشتيم،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جيم و راء مى باشد و ترتيب حروفى كتاب كنى و القاب فاضل معاصر قمى نيز حاكى از اين است و دور نيست كه با حاء و زاء نوشتن 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اشتباهات چاپخانه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ابى جمعه، كثير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ابوصخر، كثير بن عبدالرحمان</w:t>
      </w:r>
    </w:p>
    <w:p>
      <w:pPr>
        <w:pStyle w:val="BookText"/>
        <w:rPr/>
      </w:pPr>
      <w:r>
        <w:rPr>
          <w:rFonts w:eastAsia="Times New Roman" w:cs="Times New Roman" w:ascii="Times New Roman" w:hAnsi="Times New Roman"/>
          <w:color w:val="111111"/>
          <w:sz w:val="28"/>
          <w:szCs w:val="28"/>
          <w:lang w:val="en-US" w:bidi="en-US"/>
        </w:rPr>
        <w:t>3814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جمهور،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على بن ابراهيم بن حسن بن ابراهيم بن حسين بن ابراهيم بن ابى جمهور، احسائى هجرى، كه به انتساب جدّ عالى خودش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مى باشد، از اكابر علماى اماميّۀ قرن دهم هجرت و عالمى است عارف ربّانى، محقّق مدقّق، حكيم كامل، متكلّم فاضل، محدّث متبحّر ماهر، با محقّق كركى سابق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p>
    <w:p>
      <w:pPr>
        <w:pStyle w:val="BookText"/>
        <w:rPr/>
      </w:pP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از تلامذۀ شيخ على بن هلال جزايرى و حسن بن عبدالكريم فتال سابق الذكر و بعضى ديگر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الاقطاب الفقهيّة والوظائف الدّينيّة على مذهب الاماميّة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مانند قواعد شهيد قواعد فقهيه را حاوى و مرتب به اقطاب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الانوار المشهديّة فى شرح الرّسالة البرمكيّة فى فقه الصّلوة اليوميّة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رسالۀ برمكيّه نيز از خود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بداية النّهاية فى الحكمة الاشراقيّة؛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الحسينيّة فى شرح الالفيّة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الفيّۀ شهيد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القاصدين فى معرفة اصطلاح المحدّثين؛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الجمع؛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اللا 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مبيضه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برمكيّه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المسافرين فى اصول الدّين؛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العماديّة؛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عوالى اللا 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احاديث و اخبار و سيد نعمت الله جزايرى به نام الجواهر الغوالى شرحش كرده و اخيراً نام آن شرح را به مدينة الحديث تبديل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المجلى فى المنازل العرفانيّة و سيرها؛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المسالك الجامعيّة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ديگر الفيۀ شهيد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المناظرات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مناظرات او با مخالفين كه بعضى از آنها در كتاب روضات و مجالس المؤمنين مذكور است و همۀ آنها را در نامۀ دانشوران نگارش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بعد از سال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 و تاريخ آن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و پاره اى مطاعن ديگر منسوبه به او را با جواب هاى شافى آنها در خاتمۀ مستدرك الوسائل نگارش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الجهم، جهم يا جهيم بن ابى الجهم</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جيد،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احمد بن محمد بن ابى جيد طاهر قمى، اشعرى،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مشايخ روايت 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مشخّص ديگرى به دست نيامد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حجله، احمد بن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ابى بكر بن عبدالواحد ابى حجله يا عبدالواحد بن ابى حجله، مغربى، تلمسانى الولاده، ابن حجلة و ابن ابى حجلة الشّهره، ابوجعفر يا ابوحفص يا ابوالعباس الكنيه، شهاب الدين اللّقب، حنفى يا حنبلى المذهب، از افاضل ادباى قرن هشتم هجرت مى باشد كه با ابوحيّان نحوى و خطيب دمشقى و نظاير ايشان معاصر، در فنون شعرى و ادبى ماهر، كثيرالفضل والاطّلاع بوده و نسبت به آنها حرصى قوى داشت، بلكه به حكم تأليفات بسيار متجاوز از هشتاد كتاب كه در علوم متفرقه بدو منتسب مى باشند، در دو علم شريف فقه و حديث نيز متمهّر بود كه از آن جمله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الصّبابة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شرح حال مشاهير عشاق و منتخبات غزليات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چاپ و در حاشيۀ تزيين الاسواق داوود انطاكى نيز به طبع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الكمام و سجع الحمام؛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حاطب اللّيل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فوايد ادبيه بوده و چندين مجلد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ملك ناصر حسن بن محمد بن قلاوون تأليف و به همين جهت، سكردان السّلطان نيز گويند و در حاشيۀ مخلاة شيخ بهائى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مجتبى الادباء؛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مغناطيس الدّرّ النّفيس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هر دو در مصر چاپ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اشاره شد، در فنون شعرى نيز مهارتى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آثار قلمى فوق، پنج ديوان شعر نيز در مدايح نبويّه داشته كه همۀ آنها را به موجب وصيّت خودش دفن كردند و از ابيات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بقاف اقسم عين الشمس ليس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لاه شين و لا راء و لا فاء</w:t>
      </w:r>
    </w:p>
    <w:p>
      <w:pPr>
        <w:pStyle w:val="BookText"/>
        <w:rPr/>
      </w:pPr>
      <w:r>
        <w:rPr>
          <w:rFonts w:ascii="Amiri" w:hAnsi="Amiri" w:eastAsia="Amiri" w:cs="Amiri"/>
          <w:color w:val="111111"/>
          <w:sz w:val="28"/>
          <w:sz w:val="28"/>
          <w:szCs w:val="28"/>
          <w:rtl w:val="true"/>
          <w:lang w:bidi="ar-SA"/>
        </w:rPr>
        <w:t xml:space="preserve">ما كامل بعد خير الرسل فى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 ميم و لا دال و لا حاء</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او به 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وفاتش در آخر ذى قعدۀ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طاعون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ابن حجر، با اينكه حنفى مذهب بوده، به عقايد حنبليّه تمايل مى نمود و گويا به همين سبب، بعضى حنبلى اش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عرفا و اهل وحدت، خصوصاً ابن الفارض بسيار بدبين و بدگو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در اواخر عمر بعد از زيارت مكّه در قاهره شيخ خانقاه صوفيّه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نوادر اوست كه پسر خود را برخلاف متعارف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داشته بوده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حجر عسقلانى، احمد بن على، الدرر الكامنة فى اعيان المائة الثامنه، 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ابى الحديد، احمد بن هبة الله يا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موفق الدين، احمد بن هبة اللّٰه بن ابى الحديد</w:t>
      </w:r>
    </w:p>
    <w:p>
      <w:pPr>
        <w:pStyle w:val="BookText"/>
        <w:rPr/>
      </w:pPr>
      <w:r>
        <w:rPr>
          <w:rFonts w:eastAsia="Times New Roman" w:cs="Times New Roman" w:ascii="Times New Roman" w:hAnsi="Times New Roman"/>
          <w:color w:val="111111"/>
          <w:sz w:val="28"/>
          <w:szCs w:val="28"/>
          <w:lang w:val="en-US" w:bidi="en-US"/>
        </w:rPr>
        <w:t>3817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الحديد، عبدالحميد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هبة الله بن محمد بن حسين بن ابى الحديد، مداينى الولاده، بغدادى الوفاة، معتزلى الاصول، شافعى الفروع، عزالدين اللّقب، ابو حامد الكنيه، ابن ابى الحديد الشهره، چون نام پدرش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مى باشد، به همين جهت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موصوفش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فحول و اكابر علماى معتزلۀ سابق الذكر، فقيهى است اصولى، حكيم متبحّر، متكلّم متمهّر، شاعر ماهر، منشى فاضل، كاتب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در زىّ اهل سنّت و جماعت و در سلك عامّه منسلك، در اصول به معتزلى بودن مشهور، در فروع نيز به نوشتۀ قاموس الاعلام، شافعى مذهب بوده، از مواليان اهل بيت عصمت و طهارت عليهم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محاكمۀ بين الفريقين نهايت انصاف را به كار برده و به داير مدار حق بودن حضرت على عليه السلام اقرار صريح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گفت كه او نسبت به علماى عامّه مثل عمر بن عبدالعزيز مى باشد نسبت به خلفاى 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البلاغۀ او، كه در اقطار عالم مشهور و بارها در مصر و ايران چاپ شده، شاهد صدق مدعا بوده و بالصراحه حاكى از موالات وى نسبت بدان حضرت و خانوادۀ رسالت عليهم السلام مى باشد؛ خصوصاً هزار فقره از احاديث و كلمات قصار علويۀ مرتضويّه كه به شرح مذكورش الحاق نموده، ديگر مؤيّد قضيه بوده و برتر از همه قصايد سبع علويۀ اوست كه در فضايل و مدايح آن حضرت سروده است و رضى استرآبادى و صاحب مدارك و جمعى ديگر از اجلّه شروح بسيارى بر آن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استناد مراتب مذكوره جمعى به تشيّع وى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البحرين گويد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ابى الحديد در اصل معتزلى و به فرقۀ معتزله منسوب بوده و مى گفتند كه اين فرقه در عدل و توحيد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دارند و موافق تحقيق بعضى از افاضل،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قدم المفضول على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كه در </w:t>
      </w:r>
    </w:p>
    <w:p>
      <w:pPr>
        <w:pStyle w:val="BookText"/>
        <w:rPr/>
      </w:pPr>
      <w:r>
        <w:rPr>
          <w:rFonts w:ascii="IRNazanin" w:hAnsi="IRNazanin" w:eastAsia="IRNazanin"/>
          <w:color w:val="111111"/>
          <w:sz w:val="28"/>
          <w:sz w:val="28"/>
          <w:szCs w:val="28"/>
          <w:rtl w:val="true"/>
          <w:lang w:bidi="fa-IR"/>
        </w:rPr>
        <w:t xml:space="preserve">اوّل نهج البلاغۀ او مندرج و ظاهراً منافى مذهب عدليّه است، پيش از رجوع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به قرينۀ اينكه در كلمات خود اقرار به حقانيّت و تقدم حضرت اميرالمؤمنين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تبرّى از ديگران مى نمايد و در مجمع البحرين بعد از اين جمله اين توجيه بعضى از افاضل را تجويد كرده است، بلكه بعضى از اهل سنّت نيز كه در مقام مذاكرۀ مذهبى از جواب كلمات منصفانۀ مشعر به تشيّع ابن ابى الحديد كه از طرف شيعه مذهبان در مقام الزام عامّه مطرح شده، درمانده، از روى لاعلاجى تسنّن او را انكار كرده و به تشيّع وى 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منيفه و آثار قلمى ابن ابى الحديد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الاعتبار على كتاب الذّريعة فى اصول الشّريعة للسّيّد المرتضى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سه مجلد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محصّل فخر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منزلۀ نقض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مشكلات الغرر لابى الحسن البصرى؛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فوقاً مذكور، در تمامى اقطار عالم مشهور، در ديباچۀ آن با ادلّه و براهين متقنه ثابت و مبرهن نموده است كه همين نهج البلاغۀ معروف از اوّل تا آخرش حتى خطبۀ شقشقيّه، كه حاوى شكايت حضرت اميرالمؤمنين عليه السلام از پيشينيان مى باشد و به همين جهت، از اهل سنّت و جماعت از آن حضرت بودن آن را انكار دارند، از كلمات حقايق سمات خود آن حضرت است و خودش اين شرح را بعد از پايان تأليف، توسط برادرش، موفق الدين احمد سابق الذكر، اهداى كتابخانۀ وزير روشن ضمير ابن العلقمى نموده و از طرف آن وزير علم دوست و ديانت تخمير، به صله و انعام يك اسب و يك خلعت فاخر و صد هزار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طلاى مسكوك هيجده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گرديده است، آه 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مستطاب علاوه بر اينكه حاكى از مراتب عاليۀ علميّۀ متنوعۀ مؤلف خود و حاوى نفايس و غرايب و احاديث نادره و حكايات و تواريخ فاخره و بسيارى از معارف حقّۀ اسلاميّه نيز بوده، نوعاً موافق مذاق متكلّمين و مشرب اماميّه مى باشد؛ به خلاف شرح علاءالدين گلستانه كه موافق مسلك اخباريّين و شرح ابن ميثم كه موافق مذاق حكما و عرفا بوده و غالباً در ظواهرى كه جاى تأويل ندارند، باز به اقتضاى ذوق عرفانى باب تأويل را باز كرده و به همين جهت، موهم غيرامامى بودن مؤلف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ياقوت ابن نوبخت؛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العبقرى الحسان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كتابى است غريب الوضع و بسيارى از كلام و</w:t>
      </w:r>
    </w:p>
    <w:p>
      <w:pPr>
        <w:pStyle w:val="BookText"/>
        <w:rPr/>
      </w:pPr>
      <w:r>
        <w:rPr>
          <w:rFonts w:ascii="IRNazanin" w:hAnsi="IRNazanin" w:eastAsia="IRNazanin"/>
          <w:color w:val="111111"/>
          <w:sz w:val="28"/>
          <w:sz w:val="28"/>
          <w:szCs w:val="28"/>
          <w:rtl w:val="true"/>
          <w:lang w:bidi="fa-IR"/>
        </w:rPr>
        <w:t>تاريخ و اشعار و منشآت و منظومات خودش را حاوى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الفلك الدّائر على المثل السّائر كه انتقاد كتاب مثل السّائر نام ابن الاثير مى باشد كه در سيزده يا پانزده روز تأليف و در هند چاپ شده و برادرش، احمد، بعد از تأليف اين كتاب بدو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المثل السائر يا سيدى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صنفت فيه الفلك الدائرا</w:t>
      </w:r>
    </w:p>
    <w:p>
      <w:pPr>
        <w:pStyle w:val="BookText"/>
        <w:rPr/>
      </w:pPr>
      <w:r>
        <w:rPr>
          <w:rFonts w:ascii="Amiri" w:hAnsi="Amiri" w:eastAsia="Amiri" w:cs="Amiri"/>
          <w:color w:val="111111"/>
          <w:sz w:val="28"/>
          <w:sz w:val="28"/>
          <w:szCs w:val="28"/>
          <w:rtl w:val="true"/>
          <w:lang w:bidi="ar-SA"/>
        </w:rPr>
        <w:t xml:space="preserve">لكن هذا فلك داير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اصبحت فيه المثل السائرا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القصائد السّبع العلويّات فى مدح سيّدنا على عليه السلام كه در كشف الظّنون به نام سبع علويّات مذكور داشته است و در ايران در آخر شرح سبعة معلقة زوزنى و يك مرتبه نيز مستقلاً با شرح صاحب مدارك كه بر آن نوشته، چاپ شده و از ابيات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تخبر الاخبار فى فتح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لذى اللب الملب اعاجيب</w:t>
      </w:r>
    </w:p>
    <w:p>
      <w:pPr>
        <w:pStyle w:val="BookText"/>
        <w:rPr/>
      </w:pPr>
      <w:r>
        <w:rPr>
          <w:rFonts w:ascii="Amiri" w:hAnsi="Amiri" w:eastAsia="Amiri" w:cs="Amiri"/>
          <w:color w:val="111111"/>
          <w:sz w:val="28"/>
          <w:sz w:val="28"/>
          <w:szCs w:val="28"/>
          <w:rtl w:val="true"/>
          <w:lang w:bidi="ar-SA"/>
        </w:rPr>
        <w:t xml:space="preserve">و فوز علي بالعلىٰ فوزها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الى كل مضاف و منسوب</w:t>
      </w:r>
    </w:p>
    <w:p>
      <w:pPr>
        <w:pStyle w:val="BookText"/>
        <w:rPr/>
      </w:pPr>
      <w:r>
        <w:rPr>
          <w:rFonts w:ascii="Amiri" w:hAnsi="Amiri" w:eastAsia="Amiri" w:cs="Amiri"/>
          <w:color w:val="111111"/>
          <w:sz w:val="28"/>
          <w:sz w:val="28"/>
          <w:szCs w:val="28"/>
          <w:rtl w:val="true"/>
          <w:lang w:bidi="ar-SA"/>
        </w:rPr>
        <w:t xml:space="preserve">و كم كسرت جيشا لكسرى و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يدى قيصر تلك القنان الشناخيب</w:t>
      </w:r>
    </w:p>
    <w:p>
      <w:pPr>
        <w:pStyle w:val="BookText"/>
        <w:rPr/>
      </w:pPr>
      <w:r>
        <w:rPr>
          <w:rFonts w:ascii="IRNazanin" w:hAnsi="IRNazanin" w:eastAsia="IRNazanin"/>
          <w:color w:val="111111"/>
          <w:sz w:val="28"/>
          <w:sz w:val="28"/>
          <w:szCs w:val="28"/>
          <w:rtl w:val="true"/>
          <w:lang w:bidi="fa-IR"/>
        </w:rPr>
        <w:t xml:space="preserve">وفات ابن ابى الحديد به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هفتاد سالگى در بغداد واقع شد و علاّمۀ حلّى به واسطۀ پدر خود، شيخ سديدالدين يوسف، از او روايت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ابى الحزم، على بن ابى الحزم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نفيس</w:t>
      </w:r>
    </w:p>
    <w:p>
      <w:pPr>
        <w:pStyle w:val="BookText"/>
        <w:rPr/>
      </w:pPr>
      <w:r>
        <w:rPr>
          <w:rFonts w:ascii="Amiri" w:hAnsi="Amiri" w:eastAsia="Amiri" w:cs="Amiri"/>
          <w:color w:val="111111"/>
          <w:sz w:val="28"/>
          <w:sz w:val="28"/>
          <w:szCs w:val="28"/>
          <w:rtl w:val="true"/>
          <w:lang w:bidi="ar-SA"/>
        </w:rPr>
        <w:t xml:space="preserve">ابن ابى الحسين،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نسابه، يحيى بن ابى الحسين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حفص، محمد بن عمر بن عبيد</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ابى الحكم،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ابوالمجد، محمد بن ابى الحكم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حماد، صالح بن ابى حماد رازى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ابى حمزه، حسن بن على بن حمزه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بطاينى</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ابى حمزه، عبدالله بن سعد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ابى جمره</w:t>
      </w:r>
    </w:p>
    <w:p>
      <w:pPr>
        <w:pStyle w:val="BookText"/>
        <w:rPr/>
      </w:pPr>
      <w:r>
        <w:rPr>
          <w:rFonts w:ascii="Amiri" w:hAnsi="Amiri" w:eastAsia="Amiri" w:cs="Amiri"/>
          <w:color w:val="111111"/>
          <w:sz w:val="28"/>
          <w:sz w:val="28"/>
          <w:szCs w:val="28"/>
          <w:rtl w:val="true"/>
          <w:lang w:bidi="ar-SA"/>
        </w:rPr>
        <w:t xml:space="preserve">ابن ابى حمزه، على بن ابى حمزه سالم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بطاينى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عبدالرحمان </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ابى حاتم محمد، حافظ رازى،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علماى عامّۀ اوايل قرن چهارم هجرت مى باشد كه در فقه و حديث و ديگر علوم متداوله، به نام تفسير كبير و جرح و تعديل و ردّ مجسّمه و مسند و غير اينها تأليفاتى بدو منسوب است و در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ابى الخطاب، محمد بن ابى الخطاب قرشى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الخطاب، محمد بن حسين</w:t>
      </w:r>
    </w:p>
    <w:p>
      <w:pPr>
        <w:pStyle w:val="BookText"/>
        <w:rPr/>
      </w:pPr>
      <w:r>
        <w:rPr>
          <w:rFonts w:eastAsia="Times New Roman" w:cs="Times New Roman" w:ascii="Times New Roman" w:hAnsi="Times New Roman"/>
          <w:color w:val="111111"/>
          <w:sz w:val="28"/>
          <w:szCs w:val="28"/>
          <w:lang w:val="en-US" w:bidi="en-US"/>
        </w:rPr>
        <w:t>3819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الخطاب، محمد بن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ابى الخطاب زيد زيات ثقۀ همدانى قرشى،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تلفيق مطالب مدارك ذيل مى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ترجمه در اواسط قرن سيّم يا دويم هجرى از روات اشعار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منتخباتى از اشعار شعراى زمان جاهليت و صدر اسلام را به نام جمهرة اشعار العرب تأليف داد كه در اين اواخر در قاهره چاپ شده و در مصر نيز به نام نيل الارب فى قصائد العرب به طبع رسيده و كتاب الامامة و كتاب التّوحيد نيز از اوست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اشاره شد، زمان او مابين اواسط قرن سيّم و دويم مردّد و در آداب اللّغة العربيّة اواسط قرن سيّم نوشته و از سال وفاتش نامى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نوشتۀ ذريعه، وفات او به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پس اينكه در معجم المطبوعات وفات او را در حدود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اشتباه مى باشد، لكن دور نيست كه محمد بن حسين بن ابى الخطّاب زيد، كه در ذريعة تنها دو كتاب امامت و توحيد را بدو نسبت داده و كنيه اش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غير از صاحب جمهرة باشد كه ابوزيد محمد بن ابى الخطّاب قرشى بوده و وفاتش هم در حدود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وقوع يافته؛ چنانچه در بعضى از مدارك ديگر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جرجى زيدان، تاريخ آداب اللّغة العربيّة،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سركيس، يوسف اليان، معجم المطبوعات العربية والمعربة، 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ابى خميصه، 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حرمى</w:t>
      </w:r>
    </w:p>
    <w:p>
      <w:pPr>
        <w:pStyle w:val="BookText"/>
        <w:rPr/>
      </w:pPr>
      <w:r>
        <w:rPr>
          <w:rFonts w:ascii="Amiri" w:hAnsi="Amiri" w:eastAsia="Amiri" w:cs="Amiri"/>
          <w:color w:val="111111"/>
          <w:sz w:val="28"/>
          <w:sz w:val="28"/>
          <w:szCs w:val="28"/>
          <w:rtl w:val="true"/>
          <w:lang w:bidi="ar-SA"/>
        </w:rPr>
        <w:t xml:space="preserve">ابن ابى خيثمه، احمد بن ابى خيثمه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نسائى، احمد بن ابى خيثمه</w:t>
      </w:r>
    </w:p>
    <w:p>
      <w:pPr>
        <w:pStyle w:val="BookText"/>
        <w:rPr/>
      </w:pPr>
      <w:r>
        <w:rPr>
          <w:rFonts w:eastAsia="Times New Roman" w:cs="Times New Roman" w:ascii="Times New Roman" w:hAnsi="Times New Roman"/>
          <w:color w:val="111111"/>
          <w:sz w:val="28"/>
          <w:szCs w:val="28"/>
          <w:lang w:val="en-US" w:bidi="en-US"/>
        </w:rPr>
        <w:t>3820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الخير، شهمردان بن ابى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منجّمين قرن پنجم هجرت بوده و يا خود اوايل قرن ششم را نيز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عمر خيّام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در احكام نجومى بصير، بيشتر در گرگان و استرآباد اقامت داشت و دو كتاب روضة المنجّمين و نزهت نامۀ علائى نيز از تأليفات او بوده و سال وفاتش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ابى الخير، فضل الله بن ابى الخير صوفى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ابوسعيد، فضل الله بن ابى الخير</w:t>
      </w:r>
    </w:p>
    <w:p>
      <w:pPr>
        <w:pStyle w:val="BookText"/>
        <w:rPr/>
      </w:pPr>
      <w:r>
        <w:rPr>
          <w:rFonts w:eastAsia="Times New Roman" w:cs="Times New Roman" w:ascii="Times New Roman" w:hAnsi="Times New Roman"/>
          <w:color w:val="111111"/>
          <w:sz w:val="28"/>
          <w:szCs w:val="28"/>
          <w:lang w:val="en-US" w:bidi="en-US"/>
        </w:rPr>
        <w:t>3821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الخير، فضل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عمادالدوله ابى الخير بن موفق الدوله على،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اوّل نسخۀ مطبوعۀ تاريخ غازانى مذكور ذيل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موافق درر كامنه، فضل الله بن ابى الخير بن غالى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همدانى، يا به نوشتۀ قاموس الاعلام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عمادالدوله،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هرحال، از افاضل ادبا و اطبّا و وزراى اوايل قرن هشتم هجرت مى باشد كه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رشيدالدين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رشيدالدوله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 طبيب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 وزير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طبيب مخصوص سلطان اولجايتوخان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خدابنده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اوايل با شغل عطّارى در نهايت پريشانى مى گذرانيد؛ سپس در خط و انشا و ادب و فنون شعريّه و طبّ و تاريخ و فلسفه و فقه و تفسير و فنون رياضى رنج بى پايان كشيده و به گنج شايگان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طبيب مخصوص غازان شاه بن ارغون خان بن هلاكوخان، هفتمين ملوك ايلخانيۀ ايرانى </w:t>
      </w:r>
      <w:r>
        <w:rPr>
          <w:rFonts w:eastAsia="IRNazanin" w:cs="IRNazanin"/>
          <w:color w:val="111111"/>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چند گاهى متصدى وزارت وى هم شد تا بعد از وفات او طبيب مخصوص و وزير برادرش، محمّد، </w:t>
      </w:r>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خدابنده</w:t>
      </w:r>
      <w:r>
        <w:rPr>
          <w:rFonts w:eastAsia="IRNazanin" w:cs="IRNazanin"/>
          <w:color w:val="111111"/>
          <w:sz w:val="28"/>
          <w:szCs w:val="28"/>
          <w:rtl w:val="true"/>
          <w:lang w:bidi="fa-IR"/>
        </w:rPr>
        <w:t>» (</w:t>
      </w:r>
      <w:r>
        <w:rPr>
          <w:rFonts w:eastAsia="IRNazanin" w:cs="IRNazanin"/>
          <w:color w:val="111111"/>
          <w:sz w:val="28"/>
          <w:szCs w:val="28"/>
          <w:lang w:bidi="fa-IR"/>
        </w:rPr>
        <w:t>703</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حسن ادارۀ امور كشورى كمال استقلال را داشته؛ به حدّى كه خود شاه خدابنده نيز بى تصويب او اقدام به امرى نمى نمود؛ بدين سبب، به ثروت فوق العاده نائل آمد و در اثر حسد اهل كينه به تسبيب موت خدابنده متّهم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خود او و پسر شانزده ساله اش، ابراهيم، در همان سال وفات خدابنده و يا دو سال بعد از آن در سال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امر پسر خدابنده، سلطان ابوسعيد، نهمين ملوك ايلخانيّه و آخرين ايشان </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و تمامى ثروتش مصادره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زائد در شرح حال او و مظلوميّت و تهمت و سبب قتل و اسباب حيله و بدانديشى معاندين و مبتلا به كيفر اين كردار بد شدن ايشان پيش از يك سال را موكول به كتاب روضة الصّفا و منابع ديگر 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قتل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قلعۀ رشيديۀ تبريز، كه در شمال شرقى آن بلده در دامنۀ كوه سرخاب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رشيدى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در زبان اهالى محل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از آثار خيريّۀ وى مى باشد كه اموال بى شمارى در تأسيس آن صرف كرده و موقوفات بسيارى براى آن تخصيص داده بود؛ از آن جمله شصت هزار مجلّد كتب مختلفه در اشعار و تواريخ و علوم متنوعه، دو هزار مجلّد قرآن مجيد كه چهارصد از آنها با آب طلا نگارش يافته، شش جلد از آنها به خط ياقوت مستعصمى و بيست جلد هم به خطوط ديگر اكابر خطّاطين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در زمان ما مدت هاست ويران شده و اثرى از آن كتاب ها و موقوفات ديگر نمانده و معلوم نيست در كجا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آه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زين معمّا پرده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تاريخ يزد، مدرسۀ رشيديّۀ يزد نيز از آثار خيريّۀ همين وزير سعيد شهيد است كه در ايّام اندك اقامت خود در آنجا تأسيس داده و غير از اينها موقوفات بسيار ديگرى نيز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و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الآثار والاحياء؛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غازانى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اصلى اش جامع التّواريخ بوده و به جهت انتساب به لقب مؤلف، به جامع التّواريخ رشيدى موصوف و تخفيفاً جامع رشيدى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از آثار مفيدۀ مؤلف و از اول سلطنت چنگيزخان </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شاه خدابنده </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حاوى سه مجلد بوده و در ليدن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نسخۀ نفيس و مذهب و مصور آن، كه بنابر منقول، ده هزار اشرفى طلاى هيجده نخودى ايرانى ارزش دارد، در خزانۀ شاهيۀ</w:t>
      </w:r>
    </w:p>
    <w:p>
      <w:pPr>
        <w:pStyle w:val="BookText"/>
        <w:rPr/>
      </w:pPr>
      <w:r>
        <w:rPr>
          <w:rFonts w:ascii="IRNazanin" w:hAnsi="IRNazanin" w:eastAsia="IRNazanin"/>
          <w:color w:val="111111"/>
          <w:sz w:val="28"/>
          <w:sz w:val="28"/>
          <w:szCs w:val="28"/>
          <w:rtl w:val="true"/>
          <w:lang w:bidi="fa-IR"/>
        </w:rPr>
        <w:t>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تفسير رشيدى معروف و مباحث بسيارى از علم تفسير را حاوى بوده و به همين جهت، بيشتر از دويست دانشمند تقريظاتى بر آن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الموجودات؛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التّوضيحات؛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التّواريخ يا جامع رشيدى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عنوان ديگر تاريخ فوق هستند و گاهى لفظ جامع رشيدى را به مجموع مؤلفات صاحب ترجمه، كه به مجموعۀ رشيدى موسوم و يكى هم تاريخ غازانى مذكور است، اطلاق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كشف الظّنون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مجلد بزرگى ديدم كه چندين رساله بوده در هر فنى و حاوى تقريظات اكابر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خواجه رشيد چندين نسخه از آن را نويسانده و همۀ آنها را براى مدرسۀ خود، كه در شهر تبريز بوده، وقف كرده و چنانچه در اولش نوشته، وظايفى براى حافظ و ناسخ آن مقرر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الّذى لايتجزّى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جواب سؤال فخرالمحققين، پسر علامۀ حلى، نوشته و وجود جزء لايتجزى را، كه به عقيدۀ متكلمين، مادۀ تركب اجسام مى باشد، ثابت نموده است و در مطاوى آن به كتاب توضيحات و مفتاح التّفاسير و بعضى از تأليفات ديگر خودش حواله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جوابات المسائل الكلاميّة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سؤالات متفرقۀ فخرالمحققين مذكور و عضدالدين مطرزى و نجم الدين زركوب و نجم الدين دامغانى و غير ايشان مى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رشيدى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جامع رشيدى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التّفاسير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غير از تفسير رشيدى مذكور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كه به نوشتۀ ذريعه، تأليفات او به پنجاه ودو كتاب بالغ و كتاب درسى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پيريم، ولى چو بخت دمساز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وصال و طرب و ناز آيد</w:t>
      </w:r>
    </w:p>
    <w:p>
      <w:pPr>
        <w:pStyle w:val="BookText"/>
        <w:rPr/>
      </w:pPr>
      <w:r>
        <w:rPr>
          <w:rFonts w:ascii="IRNazanin" w:hAnsi="IRNazanin" w:eastAsia="IRNazanin"/>
          <w:color w:val="111111"/>
          <w:sz w:val="28"/>
          <w:sz w:val="28"/>
          <w:szCs w:val="28"/>
          <w:rtl w:val="true"/>
          <w:lang w:bidi="fa-IR"/>
        </w:rPr>
        <w:t xml:space="preserve">از زلف دراز تو كمندى فكنيم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عمر رفته تا بازآيد</w:t>
      </w:r>
    </w:p>
    <w:p>
      <w:pPr>
        <w:pStyle w:val="BookText"/>
        <w:rPr/>
      </w:pPr>
      <w:r>
        <w:rPr>
          <w:rFonts w:ascii="IRNazanin" w:hAnsi="IRNazanin" w:eastAsia="IRNazanin"/>
          <w:color w:val="111111"/>
          <w:sz w:val="28"/>
          <w:sz w:val="28"/>
          <w:szCs w:val="28"/>
          <w:rtl w:val="true"/>
          <w:lang w:bidi="fa-IR"/>
        </w:rPr>
        <w:t>اما عقيدۀ مذهبى خواجه رشيد، به نوشتۀ قاموس الاعلام، موسوى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درر كامنه نيز گويد كه جسد او را بعد از قتل مثله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اعضاى او را به شهرى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بريدۀ او را نيز به تبريز نقل داده و داد مى زدند كه اين، سر يهودى ملحد بى دين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ذهبى نقل شده كه خواجه رشيد را به جهت تفسير قرآن او، كه موافق مذاق فلاسفه بوده، به الحاد و دين فلاسفه و حكماى سلف منتسب داشته است، لكن به حكم </w:t>
      </w:r>
    </w:p>
    <w:p>
      <w:pPr>
        <w:pStyle w:val="BookText"/>
        <w:rPr/>
      </w:pPr>
      <w:r>
        <w:rPr>
          <w:rFonts w:ascii="IRNazanin" w:hAnsi="IRNazanin" w:eastAsia="IRNazanin"/>
          <w:color w:val="111111"/>
          <w:sz w:val="28"/>
          <w:sz w:val="28"/>
          <w:szCs w:val="28"/>
          <w:rtl w:val="true"/>
          <w:lang w:bidi="fa-IR"/>
        </w:rPr>
        <w:t>قضاوت عادلانۀ تواريخ و سير و تأليفات خود خواجه رشيد، اصل اسلاميّت او مسلّم و اصلاً جاى ترديد و شبهه نمى باشد و به طور قطع توان گفت كه حسد و تعصّب ناقلين سبب اين همه و متّهم داشتن او به تسبيب موت خدابنده مى باشد كه مسمومش كرده و يا در حال مرض و كمال ضعف و ناتوانى او، يك مسهل قوى فوق الطاقه اش داده و سبب فوت او گرديده است و چنانچه اشاره شد، خود و پسرش در روى اين اصل مقتول و تمامى ثروت فوق العادۀ او، كه در اوقات نفوذ و اقتدارش تحصيل و يك عامل قوى ديگرى در توليد رقابت بوده، مصادره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 خود ابن حجر، كه يكى از ناقلين نقل سر بريدۀ او به قرار مذكور است، گويد كه پدر خواجه رشيد، عطّار يهودى مذهب بوده، ولى خودش مسلمان شد؛ به غازان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يافته و نزد او از طبابت به وزارت رسيد؛ بسيار سخى و متواضع بود؛ در حق علما و صلحا بذل و بخشش بسيارى داشت؛ در نصيحت و خيرخواهى مسلمين و مدافعه از ايشان و حفظ نفوس ايشان سعى و كوشش مى نمود و در تبريز آثار خيريّۀ بزرگى دارد، بلكه توان گفت كه خواجه رشيد مذهب شيعى داشته است و موافق آنچه از زبدة التّواريخ نقل شده، ترويج علم و علما كردن غازان شاه و برادرش شاه خدابنده، تأسيس مدرسۀ سيّار، تعظيم سادات و مشاهد ائمّۀ اطهار عليهم السلام نمودن ايشان، در اثر مساعى جميلۀ وى مى باشد و خود را به شافعى منتسب داشتن او، از روى صلاح امر دنيوى و مقتضيات وقت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821</w:t>
      </w: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فيلسوف الدوله، عبدالحسين، مطرح الأنظار فى تراجم اطباء الاعصار والامصار،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2281</w:t>
      </w:r>
      <w:r>
        <w:rPr>
          <w:rFonts w:ascii="IRNazanin" w:hAnsi="IRNazanin" w:eastAsia="IRNazanin"/>
          <w:color w:val="111111"/>
          <w:sz w:val="28"/>
          <w:sz w:val="28"/>
          <w:szCs w:val="28"/>
          <w:rtl w:val="true"/>
          <w:lang w:bidi="fa-IR"/>
        </w:rPr>
        <w:t xml:space="preserve">؛ ابن حجر عسقلانى، احمد بن على، الدرر الكامنة فى اعيان المائة الثامنه،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داحه، ابراهيم بن سليمان بن ابى داحه</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دارم، احمد بن محمد بن سرى كوفى</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ابى داوود، عبدالله بن سليمان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سجستانى، عبداللّٰه</w:t>
      </w:r>
    </w:p>
    <w:p>
      <w:pPr>
        <w:pStyle w:val="BookText"/>
        <w:rPr/>
      </w:pPr>
      <w:r>
        <w:rPr>
          <w:rFonts w:ascii="IRNazanin" w:hAnsi="IRNazanin" w:eastAsia="IRNazanin"/>
          <w:color w:val="111111"/>
          <w:sz w:val="28"/>
          <w:sz w:val="28"/>
          <w:szCs w:val="28"/>
          <w:rtl w:val="true"/>
          <w:lang w:bidi="fa-IR"/>
        </w:rPr>
        <w:t>پدرش نيز به عنوان ابى داوود نگارش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الدم،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عبدالله بن ابى الدم، حموى،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فقها و علماى شافعيّۀ اواسط قرن هفتم هجرت مى باشد كه قاضى شهر حما بود؛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حموى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معروف و از تأليفات او كتاب تاريخ مظفرى است كه مشتمل بر شش جلد و منحصر به تواريخ ملل اسلاميّه بوده و يك نسخه از آن به رقم </w:t>
      </w:r>
      <w:r>
        <w:rPr>
          <w:rFonts w:eastAsia="IRNazanin" w:cs="IRNazanin"/>
          <w:color w:val="111111"/>
          <w:sz w:val="28"/>
          <w:szCs w:val="28"/>
          <w:lang w:bidi="fa-IR"/>
        </w:rPr>
        <w:t>2868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خزانۀ بانگى فور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مذكور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الندوى، محمدهاشم، تذكرة النوادر،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الدنيا،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عبيدالله بن محمد بن عبيد، بغدادى، قرشى الولاء، ابوبكرالكنيه، از ادبا و افاضل قرن سيّم هجرت مى باشد كه در فنون ادب و تواريخ و سير دارا و باخبر، در اوايل زندگانى مكتفى باللّه، هفدهمين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معلّم او و جمعى از اولاد خلفا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زاهد و متّقى و خوش محضر، تأليفات او از صد متجاوز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الملاهى و الفرج بعد الشّدّة و فضائل عشر ذى الحجّة و قرى الضّيف و مكارم الاخلاق كه نسخۀ خطّى اولى و پنجمى در برلين، سيّمى در ليدن، چهارمى در كتابخانۀ لاند برج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دويمى نيز در مصر چاپ شده و چند نسخۀ خطّى آن در ليدن و برلين موجود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عبدالله روز سه شنبه چهاردهم جمادى الآخرۀ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دواد، احمد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ابى دواد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 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بن جرير بن ملك بن عبدالله ايادى،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قاضى القضات بغداد، به جهت انتساب به جدّ عالى هيجدهمينش، </w:t>
      </w:r>
    </w:p>
    <w:p>
      <w:pPr>
        <w:pStyle w:val="BookText"/>
        <w:rPr/>
      </w:pPr>
      <w:r>
        <w:rPr>
          <w:rFonts w:ascii="IRNazanin" w:hAnsi="IRNazanin" w:eastAsia="IRNazanin"/>
          <w:color w:val="111111"/>
          <w:sz w:val="28"/>
          <w:sz w:val="28"/>
          <w:szCs w:val="28"/>
          <w:rtl w:val="true"/>
          <w:lang w:bidi="fa-IR"/>
        </w:rPr>
        <w:t xml:space="preserve">اياد بن نزار بن معد بن عدنان، برادر مضر و ربيعه،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و از مشاهير قضات عهد بنى عباس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به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قنسرين يا بصره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جوانى در صحبت پدر، كه براى تجارت عازم شام بوده، در دمشق مقيم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تحصيل علوم متنوعه، خصوصاً فقه و حديث و كلام و ادبيّات رنج ها كشيد تا در زمان معتصم و يا در زمان مأمون و واثق و متوكّل نيز به مقام قاضى القضاتى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مذهب معتزله مسئلۀ خلقت و حدوث قرآن را اهميّت داده و هريك از مخالفين آن عقيده را فراخور حال خود تحقير و مجازات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رمضان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حكم معتصم كه در اين مسئله با وى موافقت داشته، به احمد بن حنبل نيز، كه از جملۀ مخالفين و به قدم قرآن معتقد بوده، سى وهشت تازيانه زدند، لكن احمد اصلاً متأثّر نشد و با وجود اينكه در مجلس مناظره اى كه براى مذاكرۀ همين مطلب تشكيل داده بودند، محكوم و ملزم شد و اصلاً قدرت جواب علمى از ادلّۀ حدوث قرآن را نداشت، بازهم در همان عقيدۀ قدم قرآن ثبات قدم مى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ترجمه علاوه بر مراتب علميّه در امور سياسى نيز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وقت در خلوت و جلوت بى تصويب وى به كارى اقدام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برادر و وليعهد خود، معتصم، را وصيّت نمود كه هيچ موقع از او جدا نشوند و در مهمّات امور بى مشورت وى كارى انجام ندهند كه رأى او به تنهايى مغنى از رأى هر مشير و وزير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معتصم همين كه به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بعد از وفات مأمون به خلافت رسيد، يحيى بن اكثم، قاضى القضات وقت را عزل و صاحب ترجمه را به قاضى القضاتى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با تمام عزّت و نفوذ و قدرت مى زيست؛ به حدّى كه بسيارى از اشخاص محكوم به اعدام را نجات داد و در عين حال، بناى مخاصمت با خانوادۀ رسالت عليهم السلام گذاشت و به شرحى كه در محل خود نگارش داده اند، در قتل حضرت جواد امام محمد تقى عليه السلام تفتين و سعايت كرد و معتصم را به قتل آن امام معصوم مظلوم بشورانيد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به كيفر اين سوء سريرۀ خود، در پايان كار بسيار خوار شد؛ آن همه عزّت مبدّل به ذلّت و تمامى اندوختۀ عمرى او در اندك زمانى به جريمه و تاوان بى پايان گماشتگان متوكّل صرف گرديد و در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مرض فلج، كه طرف راست بدن او اصلاً حس و حركتى نداشته، در بغداد درگذشت يا خود به سال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زمان خلافت </w:t>
      </w:r>
    </w:p>
    <w:p>
      <w:pPr>
        <w:pStyle w:val="BookText"/>
        <w:rPr/>
      </w:pPr>
      <w:r>
        <w:rPr>
          <w:rFonts w:ascii="IRNazanin" w:hAnsi="IRNazanin" w:eastAsia="IRNazanin"/>
          <w:color w:val="111111"/>
          <w:sz w:val="28"/>
          <w:sz w:val="28"/>
          <w:szCs w:val="28"/>
          <w:rtl w:val="true"/>
          <w:lang w:bidi="fa-IR"/>
        </w:rPr>
        <w:t xml:space="preserve">متوكّل به فلج مبتلا و پسرش، ابوالوليد محمد، متصدى قضاوت شد تا در سال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هر دو مورد غضب متوكّل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صدوبيست هزار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طلاى مسكوك هيجده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جوهر گران بهايى كه چهل هزار دينار ارزش داشته، از محمد جريمه گرفت و از سامره به بغدادش تبعيد نمود و به هرحال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كارى نيست خون آل احمد ريختن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غم بر فرق فرزند پيمبر ريختن</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ديدى كه خون ناحق پروانه شمع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امان نداد كه شب را سحر كند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لدغته افعاله اىّ لدغ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نفس افعالها افعاها</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ابى ذويب، اسماعيل بن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سدى، اسماعيل بن عبدالرحمان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ذويب، محمد بن عبدالرحمان بن مغيره</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رافع، احمد بن ابراهيم بن ابى رافع صيمرى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الربيع، احمد بن محمد بن ابى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الربيع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فلاسفه و افاضل قرن سيّم هجرت مى باشد كه در كلمات بعضى از اجلّه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بوده و كتاب سلوك المالك فى تدبير الممالك را براى هشتمين خليفۀ عباسى، معتصم بن هارون الرشيد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داده و در قاهره به طبع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وفاتش به دست نيامد و در آداب اللّغة العربيّة از وضع كتاب و اسلوب آن، كه به شكل مشجر بوده و حاكى از روش فكرى مؤلف و نضج علم در زمان او مى باشد و همچنين از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القاب و اسامى متداوله در قرون اخيره است، استظهار نموده كه </w:t>
      </w:r>
    </w:p>
    <w:p>
      <w:pPr>
        <w:pStyle w:val="BookText"/>
        <w:rPr/>
      </w:pPr>
      <w:r>
        <w:rPr>
          <w:rFonts w:ascii="Amiri" w:hAnsi="Amiri" w:eastAsia="Amiri" w:cs="Amiri"/>
          <w:color w:val="111111"/>
          <w:sz w:val="28"/>
          <w:sz w:val="28"/>
          <w:szCs w:val="28"/>
          <w:rtl w:val="true"/>
          <w:lang w:bidi="ar-SA"/>
        </w:rPr>
        <w:t xml:space="preserve">صاحب ترجمه از رجال قرن هفتم بوده و كتاب مذكور را هم براى مستعصم عباسى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داده و بعد از زمان مؤلف،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يافته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الربيع، عبيدالله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عبدالله بن احمد بن عبيدالله بن محمد بن عبدالله بن ابى الربيع، قرشى اموى عثمانى اشبيلى،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گاهى ابوالربيع را من باب نسبت به جدّ، كه بسيار متداول است، پدر احمد مذكور مى نويسند؛ به هرحال، صاحب ترجمه قارى نحوى، بلكه در زمان خود پيشواى نحويّين بود و آن علم شريف را از شلوبين اخذ نموده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ايضاح ابوعلى؛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جمل؛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كتاب سيبويه؛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 القوانين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تماماً در نحو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الربيع، محمد بن سليمان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ابوعبدالله الكنيه، معافرى القبيله،</w:t>
      </w:r>
      <w:r>
        <w:rPr>
          <w:rStyle w:val="FootnoteAnchor"/>
          <w:rtl w:val="true"/>
        </w:rPr>
        <w:footnoteReference w:id="59"/>
      </w:r>
      <w:r>
        <w:rPr>
          <w:rFonts w:ascii="IRNazanin" w:hAnsi="IRNazanin" w:eastAsia="IRNazanin"/>
          <w:color w:val="111111"/>
          <w:sz w:val="28"/>
          <w:sz w:val="28"/>
          <w:szCs w:val="28"/>
          <w:rtl w:val="true"/>
          <w:lang w:bidi="fa-IR"/>
        </w:rPr>
        <w:t>شاطبى الولاده،</w:t>
      </w:r>
      <w:r>
        <w:rPr>
          <w:rStyle w:val="FootnoteAnchor"/>
          <w:rtl w:val="true"/>
        </w:rPr>
        <w:footnoteReference w:id="60"/>
      </w:r>
      <w:r>
        <w:rPr>
          <w:rFonts w:ascii="Amiri" w:hAnsi="Amiri" w:eastAsia="Amiri" w:cs="Amiri"/>
          <w:color w:val="111111"/>
          <w:sz w:val="28"/>
          <w:sz w:val="28"/>
          <w:szCs w:val="28"/>
          <w:rtl w:val="true"/>
          <w:lang w:bidi="ar-SA"/>
        </w:rPr>
        <w:t>اسكندرى الوفاة والاقامه، از جملۀ عرفا و اهل سير و سلوك و ارباب طريقت و مؤسّسين قواعد شريعت و حقيقت، جامع علم و عمل، به زهد و تقوا معروف و در صحبت اجلّه استماع حديث نموده بوده و قرآن مجيد را با قرائات سبعه خوانده و تأليفات بسيارى بدو منسوب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الاربعين المضيئة فى الاحاديث النّبويّة؛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 العريش فى تحريم الحشيش؛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p>
    <w:p>
      <w:pPr>
        <w:pStyle w:val="BookText"/>
        <w:rPr/>
      </w:pPr>
      <w:r>
        <w:rPr>
          <w:rFonts w:ascii="Amiri" w:hAnsi="Amiri" w:eastAsia="Amiri" w:cs="Amiri"/>
          <w:color w:val="111111"/>
          <w:sz w:val="28"/>
          <w:sz w:val="28"/>
          <w:szCs w:val="28"/>
          <w:rtl w:val="true"/>
          <w:lang w:bidi="ar-SA"/>
        </w:rPr>
        <w:t xml:space="preserve">الجامعة فى العلوم النّافعة؛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المسلك القريب فى ترتيب الغريب؛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المفيد فى ما يلزم الشّيخ والمريد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رمضان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اسكندريّه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ابى ربيعه، امية بن ابى الصلت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الصلت، امية بن ابى الصلت</w:t>
      </w:r>
    </w:p>
    <w:p>
      <w:pPr>
        <w:pStyle w:val="BookText"/>
        <w:rPr/>
      </w:pPr>
      <w:r>
        <w:rPr>
          <w:rFonts w:eastAsia="Times New Roman" w:cs="Times New Roman" w:ascii="Times New Roman" w:hAnsi="Times New Roman"/>
          <w:color w:val="111111"/>
          <w:sz w:val="28"/>
          <w:szCs w:val="28"/>
          <w:lang w:val="en-US" w:bidi="en-US"/>
        </w:rPr>
        <w:t>3828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ربيعه، عمر بن عبدالله بن ابى ربيعه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مخزومى القبيله، از مشاهير شعراى غزلى اوايل اسلام مى باشد كه تمامى اشعار او در اوصاف نسوان و اظهار تعشق با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استنكافى كه عموم مسلمين در صدر اسلام از تعرّض زنان داشتند، بازهم به استظهار قدرت قبيلۀ خود از آن عادت منحوسه اش دست بردار نشد و در موسم حج، احرام مى بست و حلل فاخره مى پوشيد و در حين طواف و مشاعر حجّ‌، به مشاهير زنان عرب و اجمل ايشان به نظر خيانت مى نگريست و اوصاف ايشان را به نظم مى آورد و از اين راه بسيارى از ايشان مورد تعشّق وى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حارث، شديداً از شعر گفتن منع مى نمود و به وعدۀ مال بسيار تطميعش مى كرد، لكن اصلاً مؤثّر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عروه توصيه مى كرد كه اشعار او را به جوانان خود ياد ندهيد كه مبتلاى امر قبيح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عمر با دخترى ثريّا نام امويّه بنت على بن عبدالله بن حارث اموى، كه در حسن و جمال شهرتى بسزا داشته، تعزل مى كرد تا آنكه ثريّا با سهيل بن عبدالرحمان بن عوف ازدواج كرده و به همراهى او به 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بسيار متأثّر شده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ايها المنكح الثريا سهيلا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عمرك اللّه كيف يجتمعان</w:t>
      </w:r>
    </w:p>
    <w:p>
      <w:pPr>
        <w:pStyle w:val="BookText"/>
        <w:rPr/>
      </w:pPr>
      <w:r>
        <w:rPr>
          <w:rFonts w:ascii="Amiri" w:hAnsi="Amiri" w:eastAsia="Amiri" w:cs="Amiri"/>
          <w:color w:val="111111"/>
          <w:sz w:val="28"/>
          <w:sz w:val="28"/>
          <w:szCs w:val="28"/>
          <w:rtl w:val="true"/>
          <w:lang w:bidi="ar-SA"/>
        </w:rPr>
        <w:t xml:space="preserve">هى شامية اذا ما استقلت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سهيل اذا استقل يمانى</w:t>
      </w:r>
    </w:p>
    <w:p>
      <w:pPr>
        <w:pStyle w:val="BookText"/>
        <w:rPr/>
      </w:pPr>
      <w:r>
        <w:rPr>
          <w:rFonts w:ascii="IRNazanin" w:hAnsi="IRNazanin" w:eastAsia="IRNazanin"/>
          <w:color w:val="111111"/>
          <w:sz w:val="28"/>
          <w:sz w:val="28"/>
          <w:szCs w:val="28"/>
          <w:rtl w:val="true"/>
          <w:lang w:bidi="fa-IR"/>
        </w:rPr>
        <w:t>ديوان غزليّات او در مصر و ليبسيك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در دريا مشغول جنگ بودند، كشتى ايشان را آتش زدند و او هم بسوخت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لطيفه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 همين عمر بن ابى ربيعه در شب قتل عمر بن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بيست و ششم ذى حجۀ سال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يافته است</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جرجى زيدان، تاريخ آداب اللّغة العربيّة،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الرجال، احمد بن صالح </w:t>
      </w:r>
      <w:r>
        <w:rPr>
          <w:rFonts w:eastAsia="IRNazanin" w:cs="IRNazanin"/>
          <w:color w:val="111111"/>
          <w:sz w:val="28"/>
          <w:szCs w:val="28"/>
          <w:rtl w:val="true"/>
          <w:lang w:bidi="fa-IR"/>
        </w:rPr>
        <w:t xml:space="preserve">(... -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محمد بن ابى الرجال، قاضى فقيه مورّخ شاعر، زيدى المذهب، صفى الدّين اللّقب، از افاضل علماى زيديّۀ اواخر قرن يازدهم هجرت مى باشد كه تمامى عمر خود را در يمن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اكابر علماى زيدى و شافعى و حنفى و مالكى كه در يمن ساكن بودند، تحصيل مراتب علميّه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در صنعاى يمن اقامت گزيده و وظايف فتوا و خطيبى و كتابت اسناد و پيمان هاى رسمى آن نواحى از طرف فرمانرواى وقت بدو مفوض شد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الشّريعة لوراد الشّريعة؛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تيسير الاعلام فى تراجم المفسّرين من الزّيديّة؛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النّدية فى انّ الفرقة النّاجية هم الزّيديّة؛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 البدور و مجمع البحور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حاوى شرح حال يك هزار و سيصد تن از اكابر زيديه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الموازين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صنعاى يمن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الركب، محمد بن مسعود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خشنى اندلسى جيانى،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الركب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اديب شاعر، نحوى لغوى، از اكابر نحويّين اواسط قرن ششم هجرى و از مفاخر اندلس مى باشد كه در اتقان كتاب سيبويه متخصص و خطيب جامع غرناطه بوده و شرح كتاب سيبويه از مصنّفات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ربيع الاول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رندقه، محمد بن وليد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محمد بن خلف بن سليمان بن ايّوب، قرشى، فهرى النسب، شافعى يا مالكى المذهب، طرطوشى يا طرسوسى الولاده،</w:t>
      </w:r>
      <w:r>
        <w:rPr>
          <w:rStyle w:val="FootnoteAnchor"/>
          <w:rtl w:val="true"/>
        </w:rPr>
        <w:footnoteReference w:id="61"/>
      </w:r>
      <w:r>
        <w:rPr>
          <w:rFonts w:ascii="IRNazanin" w:hAnsi="IRNazanin" w:eastAsia="IRNazanin"/>
          <w:color w:val="111111"/>
          <w:sz w:val="28"/>
          <w:sz w:val="28"/>
          <w:szCs w:val="28"/>
          <w:rtl w:val="true"/>
          <w:lang w:bidi="fa-IR"/>
        </w:rPr>
        <w:t>ابوبكرالكنيه، از اجلاّى علما و فقها و ادبا و شعراى وقت خود مى باشد كه نخست در موطن خود تحصيل، سپس در بغداد و بصره مراتب علميّه را تكميل نمود و در بسيارى از علوم متداوله بهره ور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مدتى هم در شام تدريس مى كرد و اخيراً در اسكندريّه اقامت گزيده و به نشر علوم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مراتب علميّه، بسيار زاهد و متّقى بوده و از مصاحبت ملوك و اكابر اجتناب داشت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بدع الامور و محدثاتها؛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شصت و چهار باب مبوّب، مواعظ و آثار انبيا و اوليا و حكمت حكما و نوادر خلفا را حاوى، با ترتيبى شگفت آور مرتّب، سلاطين به مجّرد شنيدن، استنساخ آن را طالب، وزرا به مطالعۀ آن راغب، مدارسۀ آن، حكيم را از مباحثۀ حكما، سلطان را از مشاورۀ وزرا مستغنى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آن، به والى مصرش اهدا كرده و اين شعر را بنگاشت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الناس يُهدون على قدرهم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لكننى اُهْدي على قدري</w:t>
      </w:r>
    </w:p>
    <w:p>
      <w:pPr>
        <w:pStyle w:val="BookText"/>
        <w:rPr/>
      </w:pPr>
      <w:r>
        <w:rPr>
          <w:rFonts w:ascii="Amiri" w:hAnsi="Amiri" w:eastAsia="Amiri" w:cs="Amiri"/>
          <w:color w:val="111111"/>
          <w:sz w:val="28"/>
          <w:sz w:val="28"/>
          <w:szCs w:val="28"/>
          <w:rtl w:val="true"/>
          <w:lang w:bidi="ar-SA"/>
        </w:rPr>
        <w:t xml:space="preserve">يُهدون ما يفنى و اُهدي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علىٰ الايام والدهر</w:t>
      </w:r>
    </w:p>
    <w:p>
      <w:pPr>
        <w:pStyle w:val="BookText"/>
        <w:rPr/>
      </w:pPr>
      <w:r>
        <w:rPr>
          <w:rFonts w:ascii="Amiri" w:hAnsi="Amiri" w:eastAsia="Amiri" w:cs="Amiri"/>
          <w:color w:val="111111"/>
          <w:sz w:val="28"/>
          <w:sz w:val="28"/>
          <w:szCs w:val="28"/>
          <w:rtl w:val="true"/>
          <w:lang w:bidi="ar-SA"/>
        </w:rPr>
        <w:t>اين كتاب در قاهره و اسكندريّه به طبع رسيده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الكبير فى مسائل الخلاف؛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تفسير الثّعالبى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هفتاد سالگى در اسكندريّه درگذشت و اشعار او نيز آبدار و دقيق المعنى بوده و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اُقلِّب طرفي في السماء ترددا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ارىٰ النجمَ الذي انتَ تَنظُر</w:t>
      </w:r>
    </w:p>
    <w:p>
      <w:pPr>
        <w:pStyle w:val="BookText"/>
        <w:rPr/>
      </w:pPr>
      <w:r>
        <w:rPr>
          <w:rFonts w:ascii="Amiri" w:hAnsi="Amiri" w:eastAsia="Amiri" w:cs="Amiri"/>
          <w:color w:val="111111"/>
          <w:sz w:val="28"/>
          <w:sz w:val="28"/>
          <w:szCs w:val="28"/>
          <w:rtl w:val="true"/>
          <w:lang w:bidi="ar-SA"/>
        </w:rPr>
        <w:t xml:space="preserve">و استعرض الركبان مِنْ كلِّ 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بمن قد شم عُرْفَك اظفَرُ</w:t>
      </w:r>
    </w:p>
    <w:p>
      <w:pPr>
        <w:pStyle w:val="BookText"/>
        <w:rPr/>
      </w:pPr>
      <w:r>
        <w:rPr>
          <w:rFonts w:ascii="Amiri" w:hAnsi="Amiri" w:eastAsia="Amiri" w:cs="Amiri"/>
          <w:color w:val="111111"/>
          <w:sz w:val="28"/>
          <w:sz w:val="28"/>
          <w:szCs w:val="28"/>
          <w:rtl w:val="true"/>
          <w:lang w:bidi="ar-SA"/>
        </w:rPr>
        <w:t xml:space="preserve">و استقبل الارواحَ عند هبوبِها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نسيمَ الريح عنك يُخبر</w:t>
      </w:r>
    </w:p>
    <w:p>
      <w:pPr>
        <w:pStyle w:val="BookText"/>
        <w:rPr/>
      </w:pPr>
      <w:r>
        <w:rPr>
          <w:rFonts w:ascii="IRNazanin" w:hAnsi="IRNazanin" w:eastAsia="IRNazanin"/>
          <w:color w:val="111111"/>
          <w:sz w:val="28"/>
          <w:sz w:val="28"/>
          <w:szCs w:val="28"/>
          <w:rtl w:val="true"/>
          <w:lang w:bidi="fa-IR"/>
        </w:rPr>
        <w:t xml:space="preserve">صاحب ترجمه را در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مالكى طرطوشى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در يك جا از قاموس الاعلام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مالكى طرسوسى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موضع ديگر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 طرطوشى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ولكن اين گونه اختلافات منافى هم نمى باشد و دور نيست كه در بعضى از ادوار زندگانى خود، در يكى از آن دو بلده مى زيسته و به يكى از آن دو مذهب مى رفته و در بعضى ديگر به بلدۀ ديگر و مذهب ديگر انتقال يافته و نظاير آن بسيار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زاهر، احمد بن ابى زاهر</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ابى زرع، على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فاسى، على بن محمد</w:t>
      </w:r>
    </w:p>
    <w:p>
      <w:pPr>
        <w:pStyle w:val="BookText"/>
        <w:rPr/>
      </w:pPr>
      <w:r>
        <w:rPr>
          <w:rFonts w:ascii="Amiri" w:hAnsi="Amiri" w:eastAsia="Amiri" w:cs="Amiri"/>
          <w:color w:val="111111"/>
          <w:sz w:val="28"/>
          <w:sz w:val="28"/>
          <w:szCs w:val="28"/>
          <w:rtl w:val="true"/>
          <w:lang w:bidi="ar-SA"/>
        </w:rPr>
        <w:t xml:space="preserve">ابن ابى زرعه، محمد بن ابى زرعه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ابويعلى، محمد بن ابويعلى</w:t>
      </w:r>
    </w:p>
    <w:p>
      <w:pPr>
        <w:pStyle w:val="BookText"/>
        <w:rPr/>
      </w:pPr>
      <w:r>
        <w:rPr>
          <w:rFonts w:eastAsia="Times New Roman" w:cs="Times New Roman" w:ascii="Times New Roman" w:hAnsi="Times New Roman"/>
          <w:color w:val="111111"/>
          <w:sz w:val="28"/>
          <w:szCs w:val="28"/>
          <w:lang w:val="en-US" w:bidi="en-US"/>
        </w:rPr>
        <w:t>3832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الزلازل، حسين بن عبدالرحيم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وليد بن عثمان بن جعفر بن كلاب، كلابى،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الزلازل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ادباى اواسط قرن چهارم هجرت مى باشد كه اديب كاتب لغوى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ادب را از زجاجى و اكابر ديگر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انواع الاسجاع از تأليفات وى بوده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عرفتك الحادثاتُ نفوسَها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ادّبت ان كان ينفعك الادب</w:t>
      </w:r>
    </w:p>
    <w:p>
      <w:pPr>
        <w:pStyle w:val="BookText"/>
        <w:rPr/>
      </w:pPr>
      <w:r>
        <w:rPr>
          <w:rFonts w:ascii="Amiri" w:hAnsi="Amiri" w:eastAsia="Amiri" w:cs="Amiri"/>
          <w:color w:val="111111"/>
          <w:sz w:val="28"/>
          <w:sz w:val="28"/>
          <w:szCs w:val="28"/>
          <w:rtl w:val="true"/>
          <w:lang w:bidi="ar-SA"/>
        </w:rPr>
        <w:t xml:space="preserve">و لو طلب الانسان من صرف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الذى يخشىٰ لاعياه ما طلب</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ابى الزناد، عبدالرحمان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ابوالزناد</w:t>
      </w:r>
    </w:p>
    <w:p>
      <w:pPr>
        <w:pStyle w:val="BookText"/>
        <w:rPr/>
      </w:pPr>
      <w:r>
        <w:rPr>
          <w:rFonts w:ascii="IRNazanin" w:hAnsi="IRNazanin" w:eastAsia="IRNazanin"/>
          <w:color w:val="111111"/>
          <w:sz w:val="28"/>
          <w:sz w:val="28"/>
          <w:szCs w:val="28"/>
          <w:rtl w:val="true"/>
          <w:lang w:bidi="fa-IR"/>
        </w:rPr>
        <w:t>پسر ابوالزناد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ابى الزناد،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ذكوان</w:t>
      </w:r>
    </w:p>
    <w:p>
      <w:pPr>
        <w:pStyle w:val="BookText"/>
        <w:rPr/>
      </w:pPr>
      <w:r>
        <w:rPr>
          <w:rFonts w:ascii="Amiri" w:hAnsi="Amiri" w:eastAsia="Amiri" w:cs="Amiri"/>
          <w:color w:val="111111"/>
          <w:sz w:val="28"/>
          <w:sz w:val="28"/>
          <w:szCs w:val="28"/>
          <w:rtl w:val="true"/>
          <w:lang w:bidi="ar-SA"/>
        </w:rPr>
        <w:t xml:space="preserve">ابن ابى زياد، اسماعيل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سكونى، اسماعيل بن ابى زياد مسلم</w:t>
      </w:r>
    </w:p>
    <w:p>
      <w:pPr>
        <w:pStyle w:val="BookText"/>
        <w:rPr/>
      </w:pPr>
      <w:r>
        <w:rPr>
          <w:rFonts w:eastAsia="Times New Roman" w:cs="Times New Roman" w:ascii="Times New Roman" w:hAnsi="Times New Roman"/>
          <w:color w:val="111111"/>
          <w:sz w:val="28"/>
          <w:szCs w:val="28"/>
          <w:lang w:val="en-US" w:bidi="en-US"/>
        </w:rPr>
        <w:t>3833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زيد،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عبيدالله بن ابى زيد عبدالرحمان يا عبدالرحمان بن ابى زيد، قيروانى، مالكى المذهب، نفزى البلده،</w:t>
      </w:r>
      <w:r>
        <w:rPr>
          <w:rStyle w:val="FootnoteAnchor"/>
          <w:rtl w:val="true"/>
        </w:rPr>
        <w:footnoteReference w:id="62"/>
      </w:r>
      <w:r>
        <w:rPr>
          <w:rFonts w:ascii="Amiri" w:hAnsi="Amiri" w:eastAsia="Amiri" w:cs="Amiri"/>
          <w:color w:val="111111"/>
          <w:sz w:val="28"/>
          <w:sz w:val="28"/>
          <w:szCs w:val="28"/>
          <w:rtl w:val="true"/>
          <w:lang w:bidi="ar-SA"/>
        </w:rPr>
        <w:t xml:space="preserve">ابومحمدالكنيه، از معاصرين ابن النديم آتى الذكر، از اكابر فقهاى مالكيّه، فصيح القلم و كثيرالحفظ والروايه، شارح اقوال مالك بود و به همين جهت،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يافته و تأليفات او از سى متجاوز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باكورة السّعد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احكام معاملات كه در لندن با ترجمۀ انگليسى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التّبويب المستخرج؛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پنجاه هزار مسئله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وفات او در آخر شعبان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قيروان واقع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ابى زيد،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فصيحى</w:t>
      </w:r>
    </w:p>
    <w:p>
      <w:pPr>
        <w:pStyle w:val="BookText"/>
        <w:rPr/>
      </w:pPr>
      <w:r>
        <w:rPr>
          <w:rFonts w:eastAsia="Times New Roman" w:cs="Times New Roman" w:ascii="Times New Roman" w:hAnsi="Times New Roman"/>
          <w:color w:val="111111"/>
          <w:sz w:val="28"/>
          <w:szCs w:val="28"/>
          <w:lang w:val="en-US" w:bidi="en-US"/>
        </w:rPr>
        <w:t>3834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زينب، محمد بن ابراهيم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كاتب نعمانى،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ثقات و اجلاّى مشايخ حديث اماميّۀ قرن چهارم هجرى مى باشد كه بسيار عظيم القدر و رفيع المنزله و كثيرالروايه و از تلامذۀ محمد بن يعقوب كلينى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شيخ جليل و محمد بن عبدالله حميرى و على بن حسين مسعودى و بعضى از اجلاّى ديگر روايت كرده و در كلمات اهل فن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جدّ مادرى وزير مغربى سالف الاشاره است كه فاطمه، مادر وزير مذكور، دختر نعمانى بوده و از تأليفات نعمانى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تفسير نعمانى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الاسماعيليّة؛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غيبت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غيبت نعمانى معروف و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الفرائض؛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اللا 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مرتضى در رسالۀ ناسخ و منسوخ و محكم و متشابه خود، كه در ايران چاپ شده، از تفسير مذكور نقل كرده و به نقل معتمد در بحار الانوار مجلسى نيز از آن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بعضى آنكه اين تفسير نعمانى فقط در تفسير ناسخ و منسوخ آيات قرآنى است، نه تمام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نعمانى به شهر نعمان نامى مابين واسط و بغداد و يا به ديهى نعمان نام از مصر منسوب و اخيراً به بغداد و سپس به شام رفته و هم در آنجا وفات يافته است و سال آن معلوم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ابى زينب، محمد بن ابى زينب مقلاص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ابوالخطاب، محمد بن ابى زينب </w:t>
      </w:r>
    </w:p>
    <w:p>
      <w:pPr>
        <w:pStyle w:val="BookText"/>
        <w:rPr/>
      </w:pPr>
      <w:r>
        <w:rPr>
          <w:rFonts w:eastAsia="Times New Roman" w:cs="Times New Roman" w:ascii="Times New Roman" w:hAnsi="Times New Roman"/>
          <w:color w:val="111111"/>
          <w:sz w:val="28"/>
          <w:szCs w:val="28"/>
          <w:lang w:val="en-US" w:bidi="en-US"/>
        </w:rPr>
        <w:t>3835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ساره، حسن</w:t>
      </w:r>
    </w:p>
    <w:p>
      <w:pPr>
        <w:pStyle w:val="BookText"/>
        <w:rPr/>
      </w:pPr>
      <w:r>
        <w:rPr>
          <w:rFonts w:ascii="IRNazanin" w:hAnsi="IRNazanin" w:eastAsia="IRNazanin"/>
          <w:color w:val="111111"/>
          <w:sz w:val="28"/>
          <w:sz w:val="28"/>
          <w:szCs w:val="28"/>
          <w:rtl w:val="true"/>
          <w:lang w:bidi="fa-IR"/>
        </w:rPr>
        <w:t xml:space="preserve">پسر ابى ساره على نيلى انصارى كوفى،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اصلاً از كوفه، در نيل ساكن و از موالى انصار و از ثقات اصحاب حضرت باقر و حضرت صادق عليهما السلام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ساره،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حسن مذكور،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مكنّى، به جهت بزرگى سرش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شيعى مذهب و از اكابر نحويّين و علماى ادب محسوب و در علوم عربيّه تقدّم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استاد 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نخستين كسى است از كوفيّين كه در علم نحو تأليف كتاب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او مرجع استفادۀ خليل بن احمد معروف نيز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كسائى و فرّاء در كتاب هاى خودشان از وى بسيار نقل كرده اند و همانا مراد سيبويه هم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خود همين ابن ابى ساره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اعراب القرآن و تصغير و فيصل و معانى القرآن و وقف و ابتداء تأليفاتى داشته و سال وفاتش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 شاءالله تعالى تحت عنوان آل ابى ساره از خاتمۀ باب كنى اشاره خواهد شد، اصل خانوادۀ ابوساره از خانواده هاى جليلۀ علميّه و اغلب از اصحاب ائمۀ اطهار عليهم السلام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نديم، الفهرست،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قمى، شيخ عباس، الكنى والالقاب،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ياقوت حموى، معجم الأدباء،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ساره، معاذ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فرّاء، معاذ</w:t>
      </w:r>
    </w:p>
    <w:p>
      <w:pPr>
        <w:pStyle w:val="BookText"/>
        <w:rPr/>
      </w:pPr>
      <w:r>
        <w:rPr>
          <w:rFonts w:ascii="Amiri" w:hAnsi="Amiri" w:eastAsia="Amiri" w:cs="Amiri"/>
          <w:color w:val="111111"/>
          <w:sz w:val="28"/>
          <w:sz w:val="28"/>
          <w:szCs w:val="28"/>
          <w:rtl w:val="true"/>
          <w:lang w:bidi="ar-SA"/>
        </w:rPr>
        <w:t xml:space="preserve">ابن ابى السرايا، عبدالعزيز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صفى الدين، عبدالعزيز بن سرايا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سعيد، حسين بن ابى سعيد هاشم بن حيّان مكارى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سلمى، زهير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اسلمى ربيعة بن رياح بن 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حارث بن مازن، از قبيلۀ مزينه از بطون مضر بن نزار بن معد بن عدنان بوده و به همين جهت،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مشاهير مخضرمين شعراى نامى عرب محسوب است كه هر دو دورۀ جاهليّت و </w:t>
      </w:r>
    </w:p>
    <w:p>
      <w:pPr>
        <w:pStyle w:val="BookText"/>
        <w:rPr/>
      </w:pPr>
      <w:r>
        <w:rPr>
          <w:rFonts w:ascii="IRNazanin" w:hAnsi="IRNazanin" w:eastAsia="IRNazanin"/>
          <w:color w:val="111111"/>
          <w:sz w:val="28"/>
          <w:sz w:val="28"/>
          <w:szCs w:val="28"/>
          <w:rtl w:val="true"/>
          <w:lang w:bidi="fa-IR"/>
        </w:rPr>
        <w:t>اسلام را درك كرده و موافق آنچه تحت عنوان اصحاب معلقات سبعه اشاره نموديم، يكى از ايشان و قصيدۀ ميميّه اش هم يكى از معلّقات مذكوره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شعراى ثلاثۀ عرب است كه به اتفاق اهل فن، به تمامى شعراى ديگر تقدّم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ديگر نيز امرؤالقيس و نابغۀ ذبيانى است كه شرح حال اجمالى هريك را در محل مقتضى از اين كتاب نگارش داده ايم، بلكه جمعى از اهل فن او را به همين دو تن مذكور نيز ترجيح داده و مقدّم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جرير سابق الذكر شاعرترين مردم را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جاهليّت زهير و در اسلام فرزدق كه منبع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احنف نيز وى را به قول مطلق اشعر شعرا دانسته، بلكه عمر بن خطّاب هم او را اشعر شعرا گفته است و در جواب ابن عباس كه سبب آن را استفسار نمود، فرمود كه زهير اصلاً حرف زائد نگفته؛ در كلمات خود تعقيد و ابهام به كار نبرده؛ كسى را خارج از اندازه و به اوصافى كه فاقد آنهاست، مدح نكرده، بلكه فقط حقايق را گفته و از موهومات اجتناب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زهير در تنقيح اشعار خود اهتمام داشته است؛ چنانچه در مدت چهار ماه يك قصيده گفته؛ چهار ماه ديگر هم خودش به تهذيب آن پرداخته؛ چهار ماه ديگر نيز به نظر شعراى وقت مى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اين باب ضرب المثل، اشعار او منقّح و مهذّب و در نهايت جودت بوده و داراى حكمت و موعظه و امثال و حكم كثيرۀ نافعه و اذعان به مبدأ و معاد و خالى از تعقيد و كلمات وحشيه بوده و با آن همه اختصار و قلّت الفاظ، متضمّن معانى متقنۀ بسيارى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بالقطع توان گفت كه تفوق قصيدۀ معلّقۀ وى، كه نخبۀ تمام اشعار يك عمر او بوده و از راه افتخار به اهل روزگار از در كعبه آويخته بودند، نسبت به ساير اشعارش مثل تفوق خود او به ديگر شعرا بوده است؛ مع ذلك كلّه به مجّرد نزول قرآن مجيد، محض از خوف رسوايى در مقابل آيات بيّنات آن كتاب مقدّس آسمانى، مثل معلقات ديگر از در كعبه اش دور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ابيات قصيدۀ معلقۀ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امِن اُمّ أوفىٰ دمْنة لم 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بحومانة الدراج فالمتثلم</w:t>
      </w:r>
    </w:p>
    <w:p>
      <w:pPr>
        <w:pStyle w:val="BookText"/>
        <w:rPr/>
      </w:pPr>
      <w:r>
        <w:rPr>
          <w:rFonts w:ascii="Amiri" w:hAnsi="Amiri" w:eastAsia="Amiri" w:cs="Amiri"/>
          <w:color w:val="111111"/>
          <w:sz w:val="28"/>
          <w:sz w:val="28"/>
          <w:szCs w:val="28"/>
          <w:rtl w:val="true"/>
          <w:lang w:bidi="ar-SA"/>
        </w:rPr>
        <w:t xml:space="preserve">فاقسمت بالبيت الذى طاف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بنوه من قريش و جرْهم</w:t>
      </w:r>
    </w:p>
    <w:p>
      <w:pPr>
        <w:pStyle w:val="BookText"/>
        <w:rPr/>
      </w:pPr>
      <w:r>
        <w:rPr>
          <w:rFonts w:ascii="Amiri" w:hAnsi="Amiri" w:eastAsia="Amiri" w:cs="Amiri"/>
          <w:color w:val="111111"/>
          <w:sz w:val="28"/>
          <w:sz w:val="28"/>
          <w:szCs w:val="28"/>
          <w:rtl w:val="true"/>
          <w:lang w:bidi="ar-SA"/>
        </w:rPr>
        <w:t xml:space="preserve">فلاتكتمن اللّه ما فى نفوسكم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ليخفىٰ و مهما يكتم اللّه يعلم</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يؤخر فيوضع فى كتاب فيدخر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الحساب او يعجل فينقم </w:t>
      </w:r>
    </w:p>
    <w:p>
      <w:pPr>
        <w:pStyle w:val="BookText"/>
        <w:rPr/>
      </w:pPr>
      <w:r>
        <w:rPr>
          <w:rFonts w:ascii="Amiri" w:hAnsi="Amiri" w:eastAsia="Amiri" w:cs="Amiri"/>
          <w:color w:val="111111"/>
          <w:sz w:val="28"/>
          <w:sz w:val="28"/>
          <w:szCs w:val="28"/>
          <w:rtl w:val="true"/>
          <w:lang w:bidi="ar-SA"/>
        </w:rPr>
        <w:t xml:space="preserve">و من يك ذا فضل فيبخل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قومه يستغن عنه و يذمم</w:t>
      </w:r>
    </w:p>
    <w:p>
      <w:pPr>
        <w:pStyle w:val="BookText"/>
        <w:rPr/>
      </w:pPr>
      <w:r>
        <w:rPr>
          <w:rFonts w:ascii="Amiri" w:hAnsi="Amiri" w:eastAsia="Amiri" w:cs="Amiri"/>
          <w:color w:val="111111"/>
          <w:sz w:val="28"/>
          <w:sz w:val="28"/>
          <w:szCs w:val="28"/>
          <w:rtl w:val="true"/>
          <w:lang w:bidi="ar-SA"/>
        </w:rPr>
        <w:t xml:space="preserve">و من هاب اسبابَ المنايا ينلنه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يرق اسبابَ السماء بسلم</w:t>
      </w:r>
    </w:p>
    <w:p>
      <w:pPr>
        <w:pStyle w:val="BookText"/>
        <w:rPr/>
      </w:pPr>
      <w:r>
        <w:rPr>
          <w:rFonts w:ascii="Amiri" w:hAnsi="Amiri" w:eastAsia="Amiri" w:cs="Amiri"/>
          <w:color w:val="111111"/>
          <w:sz w:val="28"/>
          <w:sz w:val="28"/>
          <w:szCs w:val="28"/>
          <w:rtl w:val="true"/>
          <w:lang w:bidi="ar-SA"/>
        </w:rPr>
        <w:t xml:space="preserve">و من يغترب يحسب عدوّا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لايكرم نفسه لايكرم</w:t>
      </w:r>
    </w:p>
    <w:p>
      <w:pPr>
        <w:pStyle w:val="BookText"/>
        <w:rPr/>
      </w:pPr>
      <w:r>
        <w:rPr>
          <w:rFonts w:ascii="Amiri" w:hAnsi="Amiri" w:eastAsia="Amiri" w:cs="Amiri"/>
          <w:color w:val="111111"/>
          <w:sz w:val="28"/>
          <w:sz w:val="28"/>
          <w:szCs w:val="28"/>
          <w:rtl w:val="true"/>
          <w:lang w:bidi="ar-SA"/>
        </w:rPr>
        <w:t xml:space="preserve">و مهما تكن عند امرء من خليقة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خالها تخفىٰ على الناس تعلم</w:t>
      </w:r>
    </w:p>
    <w:p>
      <w:pPr>
        <w:pStyle w:val="BookText"/>
        <w:rPr/>
      </w:pPr>
      <w:r>
        <w:rPr>
          <w:rFonts w:ascii="IRNazanin" w:hAnsi="IRNazanin" w:eastAsia="IRNazanin"/>
          <w:color w:val="111111"/>
          <w:sz w:val="28"/>
          <w:sz w:val="28"/>
          <w:szCs w:val="28"/>
          <w:rtl w:val="true"/>
          <w:lang w:bidi="fa-IR"/>
        </w:rPr>
        <w:t>ديوان زهير با شرحش در مصر و معلقۀ او نيز در ليبسيك چاپ شده و از اشعار طريفۀ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انك ان اعطيتنى ثَمن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حمدت الذي اُعطيك من ثمن الشكر</w:t>
      </w:r>
    </w:p>
    <w:p>
      <w:pPr>
        <w:pStyle w:val="BookText"/>
        <w:rPr/>
      </w:pPr>
      <w:r>
        <w:rPr>
          <w:rFonts w:ascii="Amiri" w:hAnsi="Amiri" w:eastAsia="Amiri" w:cs="Amiri"/>
          <w:color w:val="111111"/>
          <w:sz w:val="28"/>
          <w:sz w:val="28"/>
          <w:szCs w:val="28"/>
          <w:rtl w:val="true"/>
          <w:lang w:bidi="ar-SA"/>
        </w:rPr>
        <w:t xml:space="preserve">و ان يفن ما تعطيه فى اليوم اوغد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الذي اُعطيك يبقىٰ على الدهر</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الا ليت شعرى هل يرى الناس ما 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الامر او يبدو لهم ما بداليا</w:t>
      </w:r>
    </w:p>
    <w:p>
      <w:pPr>
        <w:pStyle w:val="BookText"/>
        <w:rPr/>
      </w:pPr>
      <w:r>
        <w:rPr>
          <w:rFonts w:ascii="Amiri" w:hAnsi="Amiri" w:eastAsia="Amiri" w:cs="Amiri"/>
          <w:color w:val="111111"/>
          <w:sz w:val="28"/>
          <w:sz w:val="28"/>
          <w:szCs w:val="28"/>
          <w:rtl w:val="true"/>
          <w:lang w:bidi="ar-SA"/>
        </w:rPr>
        <w:t xml:space="preserve">بدا لى ان اللّه حق فزادنى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الحق تقوى اللّه ما كان باديا</w:t>
      </w:r>
    </w:p>
    <w:p>
      <w:pPr>
        <w:pStyle w:val="BookText"/>
        <w:rPr/>
      </w:pPr>
      <w:r>
        <w:rPr>
          <w:rFonts w:ascii="Amiri" w:hAnsi="Amiri" w:eastAsia="Amiri" w:cs="Amiri"/>
          <w:color w:val="111111"/>
          <w:sz w:val="28"/>
          <w:sz w:val="28"/>
          <w:szCs w:val="28"/>
          <w:rtl w:val="true"/>
          <w:lang w:bidi="ar-SA"/>
        </w:rPr>
        <w:t xml:space="preserve">بدا لى انى لست مدرك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سابق شيئا اذا كان جائيا</w:t>
      </w:r>
    </w:p>
    <w:p>
      <w:pPr>
        <w:pStyle w:val="BookText"/>
        <w:rPr/>
      </w:pPr>
      <w:r>
        <w:rPr>
          <w:rFonts w:ascii="Amiri" w:hAnsi="Amiri" w:eastAsia="Amiri" w:cs="Amiri"/>
          <w:color w:val="111111"/>
          <w:sz w:val="28"/>
          <w:sz w:val="28"/>
          <w:szCs w:val="28"/>
          <w:rtl w:val="true"/>
          <w:lang w:bidi="ar-SA"/>
        </w:rPr>
        <w:t xml:space="preserve">و ما إن ارى نفسي تقيها منيتى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ان تقى نفسي كرائم ماليا</w:t>
      </w:r>
    </w:p>
    <w:p>
      <w:pPr>
        <w:pStyle w:val="BookText"/>
        <w:rPr/>
      </w:pPr>
      <w:r>
        <w:rPr>
          <w:rFonts w:ascii="Amiri" w:hAnsi="Amiri" w:eastAsia="Amiri" w:cs="Amiri"/>
          <w:color w:val="111111"/>
          <w:sz w:val="28"/>
          <w:sz w:val="28"/>
          <w:szCs w:val="28"/>
          <w:rtl w:val="true"/>
          <w:lang w:bidi="ar-SA"/>
        </w:rPr>
        <w:t xml:space="preserve">الم تر ان اللّه اهلك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اهلك لقمان بن عاد و عاديا</w:t>
      </w:r>
    </w:p>
    <w:p>
      <w:pPr>
        <w:pStyle w:val="BookText"/>
        <w:rPr/>
      </w:pPr>
      <w:r>
        <w:rPr>
          <w:rFonts w:ascii="Amiri" w:hAnsi="Amiri" w:eastAsia="Amiri" w:cs="Amiri"/>
          <w:color w:val="111111"/>
          <w:sz w:val="28"/>
          <w:sz w:val="28"/>
          <w:szCs w:val="28"/>
          <w:rtl w:val="true"/>
          <w:lang w:bidi="ar-SA"/>
        </w:rPr>
        <w:t xml:space="preserve">و اهلك ذا القرنين من قبل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فرعونَ جباراً طغىٰ والنجاشيا</w:t>
      </w:r>
    </w:p>
    <w:p>
      <w:pPr>
        <w:pStyle w:val="BookText"/>
        <w:rPr/>
      </w:pPr>
      <w:r>
        <w:rPr>
          <w:rFonts w:ascii="IRNazanin" w:hAnsi="IRNazanin" w:eastAsia="IRNazanin"/>
          <w:color w:val="111111"/>
          <w:sz w:val="28"/>
          <w:sz w:val="28"/>
          <w:szCs w:val="28"/>
          <w:rtl w:val="true"/>
          <w:lang w:bidi="fa-IR"/>
        </w:rPr>
        <w:t>ربيعه، پدر زهير، اسعد بن عزيز دايى او، سلمى و خنسا، خواهران، كعب و بجير، برادران وى، تماماً از افصح شعراى وقت بودند و كعب مذكور مدّاح حضرت رسالت صلى الله عليه و آله بوده و صاحب قصيدۀ مشهورۀ بانت سعاد مى باشد كه شروح بسيارى از ابن هشام و ديگر اكابر بنام بر آن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زهير به نوشتۀ بعضى از اهل سير، به سال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شده و بنابراين، چنانچه در صدر عنوان اشاره شد، از مخضرمين بوده و هر دو دورۀ جاهليّت و اسلام را ديده، ولكن اسلام آوردن او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بعضى، عهد سعادت حضرت رسالت صلى الله عليه و آله را ديد و در صد سالگى شرفياب حضور مبارك هم گرديد، لكن دورۀ اسلام را درك نكرد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عمر در خواب ديد كه يك نفر او را به آسمان بلند نمود؛ به حدى كه نزديك بود كه دست او به آسمان برسد؛ پس پرتش كرده و به زمينش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خواب را در حال احتضارش به پسرش، كعب، نقل كرده و در تعبيرش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 دارم بر </w:t>
      </w:r>
    </w:p>
    <w:p>
      <w:pPr>
        <w:pStyle w:val="BookText"/>
        <w:rPr/>
      </w:pPr>
      <w:r>
        <w:rPr>
          <w:rFonts w:ascii="IRNazanin" w:hAnsi="IRNazanin" w:eastAsia="IRNazanin"/>
          <w:color w:val="111111"/>
          <w:sz w:val="28"/>
          <w:sz w:val="28"/>
          <w:szCs w:val="28"/>
          <w:rtl w:val="true"/>
          <w:lang w:bidi="fa-IR"/>
        </w:rPr>
        <w:t>اينكه بعد از مرگ من يك خبر آسمانى وقوع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واقع شد، با تمام سرعت به طرف آن رفته و تمسّكش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 سال پيش از بعثت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ديگر در خواب ديد كه طنابى از آسمان به زمين آويزان شده و مردم بدان تمسّك مى نمايند، لكن براى او ممكن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خواب را بدين روش تعبير نمود كه پيغمبر آخرالزمان، كه حبل ممتدّ و واسطۀ مابين خالق و مخلوق است، ظهور خواهد كرد، لكن او موفق به درك زمان بعثتش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اولاد خود را وصيّت نمود كه در وقت ظهور آن حضرت ايمان آورده و به شرف اسلام مشرّف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پسرش، كعب مذكور، اسلام آورد و مدايحى در حق حضرت رسالت صلى الله عليه و آله گفته؛ به شرحى كه در محل خود مذكور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غلايينى، مصطفى، رجال المعلقات العشر، 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السنه، ابراهيم بن ابى السنه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شعراى عرب اواخر قرن دويم هجرت مى باشد كه به حسن صوت و مغنيگرى نيز معروف و به بنى اميّه منسوب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انقراض ايشان مراثى بسيارى گفت و تا زمان پنجمين خليفۀ عباسى، هارون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زيسته و از ابيات يك قصيدۀ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طفتَ سبعا قلت لما قضيتها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ليت هذا لا عليّ و لا ليا</w:t>
      </w:r>
    </w:p>
    <w:p>
      <w:pPr>
        <w:pStyle w:val="BookText"/>
        <w:rPr/>
      </w:pPr>
      <w:r>
        <w:rPr>
          <w:rFonts w:ascii="Amiri" w:hAnsi="Amiri" w:eastAsia="Amiri" w:cs="Amiri"/>
          <w:color w:val="111111"/>
          <w:sz w:val="28"/>
          <w:sz w:val="28"/>
          <w:szCs w:val="28"/>
          <w:rtl w:val="true"/>
          <w:lang w:bidi="ar-SA"/>
        </w:rPr>
        <w:t xml:space="preserve">يَسائلنى صحبى فما اعقل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من ذكر لليلى اعترانيا</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شبيب، عابس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شبيب يا ابى شبيب بن شاكر بن ربيعه، شاكرى، از شهداى كربلا، رئيس و شجاع و خطيب و عابد و متهجّد بود، بلكه تمامى بنى شاكر از مخلصين ولايت خانوادۀ رسالت عليهم السلام و از شجاعان عرب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روز صفّين دربارۀ ايشان فرمود كه اگر عدۀ ايشان بالغ به هزار مى شد، حق عبادت پروردگارى به عمل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در هنگام بيعت مردم با مسلم بن عقيل، خطبۀ بليغ انشا نموده و </w:t>
      </w:r>
    </w:p>
    <w:p>
      <w:pPr>
        <w:pStyle w:val="BookText"/>
        <w:rPr/>
      </w:pPr>
      <w:r>
        <w:rPr>
          <w:rFonts w:ascii="IRNazanin" w:hAnsi="IRNazanin" w:eastAsia="IRNazanin"/>
          <w:color w:val="111111"/>
          <w:sz w:val="28"/>
          <w:sz w:val="28"/>
          <w:szCs w:val="28"/>
          <w:rtl w:val="true"/>
          <w:lang w:bidi="fa-IR"/>
        </w:rPr>
        <w:t>اظهار همه گونه نصرت و جان فشانى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روز عاشورا به عرض حضرت حجة اللّهى رسانيد كه نزد من در تمام روى زمين چيزى عزيزتر و محبوب تر از تو نمى باشد و اگر چيزى عزيزتر از جان مى داشتم، به جهت دفع ظلم و قتل، فداى وجود نازنينت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بدين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اَنَّكَ عَلىٰ هُدٰيكَ وَ هُدىٰ اَبيٖكَ‌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وداع كرده و به لشكر مخالف تاخت آورد و مبارز طلبيد؛ پس به امر عمر بن سعد، سنگ بارانش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آن حال را ديد، نيزه و زره را فروافكنده و با آن حال مدافعه مى نموده تا شربت شهادت چشيد و در اين معنى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جوشن ز بر گرفت كه ماهم نه ماهى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 ز سر فكند كه بازم نى ام خروس</w:t>
      </w:r>
    </w:p>
    <w:p>
      <w:pPr>
        <w:pStyle w:val="BookText"/>
        <w:rPr/>
      </w:pPr>
      <w:r>
        <w:rPr>
          <w:rFonts w:ascii="IRNazanin" w:hAnsi="IRNazanin" w:eastAsia="IRNazanin"/>
          <w:color w:val="111111"/>
          <w:sz w:val="28"/>
          <w:sz w:val="28"/>
          <w:szCs w:val="28"/>
          <w:rtl w:val="true"/>
          <w:lang w:bidi="fa-IR"/>
        </w:rPr>
        <w:t xml:space="preserve">بى خود و بى زره به در آمد كه مرگ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برهنه مى كشم اينك چو نوعروس</w:t>
      </w:r>
    </w:p>
    <w:p>
      <w:pPr>
        <w:pStyle w:val="BookText"/>
        <w:rPr/>
      </w:pPr>
      <w:r>
        <w:rPr>
          <w:rFonts w:ascii="IRNazanin" w:hAnsi="IRNazanin" w:eastAsia="IRNazanin"/>
          <w:color w:val="111111"/>
          <w:sz w:val="28"/>
          <w:sz w:val="28"/>
          <w:szCs w:val="28"/>
          <w:rtl w:val="true"/>
          <w:lang w:bidi="fa-IR"/>
        </w:rPr>
        <w:t xml:space="preserve">نام پدر عابس، در كلمات اهل فن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و در بعضى از زيارات وارده نيز، كه شهدا را با اسامى مخصوصۀ ايشان مشرّف به سلام نموده اند، همين 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عابس بن شبيب الشاكرى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مامقانى، عبداللّه، تنقيح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القسم الأوّل،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قمى، شيخ عباس، الكنى والالقاب،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ديگر كتب مربوطه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الشخباء، حسن بن عبدالصمد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عسقلانى، حسن</w:t>
      </w:r>
    </w:p>
    <w:p>
      <w:pPr>
        <w:pStyle w:val="BookText"/>
        <w:rPr/>
      </w:pPr>
      <w:r>
        <w:rPr>
          <w:rFonts w:ascii="IRNazanin" w:hAnsi="IRNazanin" w:eastAsia="IRNazanin"/>
          <w:color w:val="111111"/>
          <w:sz w:val="28"/>
          <w:sz w:val="28"/>
          <w:szCs w:val="28"/>
          <w:rtl w:val="true"/>
          <w:lang w:bidi="fa-IR"/>
        </w:rPr>
        <w:t xml:space="preserve">ابن ابى شعبه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آل ابى شعبه</w:t>
      </w:r>
    </w:p>
    <w:p>
      <w:pPr>
        <w:pStyle w:val="BookText"/>
        <w:rPr/>
      </w:pPr>
      <w:r>
        <w:rPr>
          <w:rFonts w:ascii="IRNazanin" w:hAnsi="IRNazanin" w:eastAsia="IRNazanin"/>
          <w:color w:val="111111"/>
          <w:sz w:val="28"/>
          <w:sz w:val="28"/>
          <w:szCs w:val="28"/>
          <w:rtl w:val="true"/>
          <w:lang w:bidi="fa-IR"/>
        </w:rPr>
        <w:t>عنوان چند تن از اكابر اماميّه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الشوارب، احمد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عبدالله بن عباس بن محمد بن عبدالملك بن ابى الشوارب، قرشى اموى،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نوشتۀ هدية الاحباب، از عهد 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مقتدر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بغداد بود و در سال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لكن پرواضح است كه معاصر بودن دو خليفۀ مذكور اشتباه و با تاريخ وفات مذكورش، كه موافق تاريخ بغداد بوده و اقرب به صحت است، منافات كلى دارد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bookmarkStart w:id="165" w:name="pg15942_166504"/>
    </w:p>
    <w:p>
      <w:pPr>
        <w:pStyle w:val="BookText"/>
        <w:rPr/>
      </w:pPr>
      <w:bookmarkEnd w:id="165"/>
      <w:r>
        <w:rPr>
          <w:rFonts w:eastAsia="Times New Roman" w:cs="Times New Roman" w:ascii="Times New Roman" w:hAnsi="Times New Roman"/>
          <w:color w:val="111111"/>
          <w:sz w:val="28"/>
          <w:szCs w:val="28"/>
          <w:lang w:val="en-US" w:bidi="en-US"/>
        </w:rPr>
        <w:t>3841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الشوارب، حسن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عبدالملك بن ابى الشوارب، فقيه قاضى، قرشى اموى، در زمان متوكّل عباسى به قضاوت منصوب و بسيار سخى و با وفا و مروّت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و يا بعد از اداى مناسك حج در مكّه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الشوارب، عبدالله بن على </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محمد بن عبدالملك بن ابى الشوارب، اموى،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قاضى بغداد، كه از طرف مكتفى باللّه عباسى به قضاوت بغداد منصوب شد و به سال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بغداد مرده و در قرب مقابر باب الشام به خاك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الشوارب، محمد بن حسن </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عبدالله بن على بن محمد بن عبدالملك بن ابى الشوارب، محدّث قرشى اموى،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قاضى بغداد، در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قضاوت منصوب شد و بالاخره در اثر اخذ رشوت زياد و ارتكاب پاره اى اعمال ناشايست و نابايست غيرقابل الذكر معزول گرديد و به سال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6128387_2142443653"/>
      <w:bookmarkStart w:id="167" w:name="_Toc57"/>
      <w:bookmarkEnd w:id="166"/>
      <w:r>
        <w:rPr>
          <w:rtl w:val="true"/>
        </w:rPr>
        <w:t>ابن ابى شيبه</w:t>
      </w:r>
      <w:bookmarkEnd w:id="167"/>
    </w:p>
    <w:p>
      <w:pPr>
        <w:pStyle w:val="BookText"/>
        <w:rPr/>
      </w:pPr>
      <w:r>
        <w:rPr>
          <w:rFonts w:ascii="Amiri" w:hAnsi="Amiri" w:eastAsia="Amiri" w:cs="Amiri"/>
          <w:color w:val="111111"/>
          <w:sz w:val="28"/>
          <w:sz w:val="28"/>
          <w:szCs w:val="28"/>
          <w:rtl w:val="true"/>
          <w:lang w:bidi="ar-SA"/>
        </w:rPr>
        <w:t>ابن ابى شيبه</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3844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شيبه، محمد بن عثمان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ابى شيبه ابراهيم بن عثمان، كوفى،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محدّث امامى كثيرالروايه، در علم حديث و فهم معانى آن بصير، وثاقت او مابين علماى رجال محل خلاف است و در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درگذشت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الشيص، عبدالله بن ابى الشيص محمد بن عبدالله</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الصقر، سالم بن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منتخب</w:t>
      </w:r>
    </w:p>
    <w:p>
      <w:pPr>
        <w:pStyle w:val="BookText"/>
        <w:rPr/>
      </w:pPr>
      <w:r>
        <w:rPr>
          <w:rFonts w:eastAsia="Times New Roman" w:cs="Times New Roman" w:ascii="Times New Roman" w:hAnsi="Times New Roman"/>
          <w:color w:val="111111"/>
          <w:sz w:val="28"/>
          <w:szCs w:val="28"/>
          <w:lang w:val="en-US" w:bidi="en-US"/>
        </w:rPr>
        <w:t>3845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الصقر، محمد بن على </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حسن بن عمر، واسطى الولادة والوفاة، ابوالحسن الكنيه، از مشاهير شعرا و فقهاى شافعيّه مى باشد كه دربارۀ اين فرقه تعصّب بسيارى داشت و قصايدى در مدافعه از آن مذهب سروده كه به قصائد شافعيّه موسوم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شهرتش در شعر و فنون ادبيّه از فقاهتش بيشتر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جودت شعر و حسن خط و بلاغت به حدّ كمال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مرتبى هم داشته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رزق ترجوه فى 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يعتريه ضرب من التعويق</w:t>
      </w:r>
    </w:p>
    <w:p>
      <w:pPr>
        <w:pStyle w:val="BookText"/>
        <w:rPr/>
      </w:pPr>
      <w:r>
        <w:rPr>
          <w:rFonts w:ascii="Amiri" w:hAnsi="Amiri" w:eastAsia="Amiri" w:cs="Amiri"/>
          <w:color w:val="111111"/>
          <w:sz w:val="28"/>
          <w:sz w:val="28"/>
          <w:szCs w:val="28"/>
          <w:rtl w:val="true"/>
          <w:lang w:bidi="ar-SA"/>
        </w:rPr>
        <w:t xml:space="preserve">و انا قائل و استغفر اللّ‍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 مقال المجاز لا التحقيق</w:t>
      </w:r>
    </w:p>
    <w:p>
      <w:pPr>
        <w:pStyle w:val="BookText"/>
        <w:rPr/>
      </w:pPr>
      <w:r>
        <w:rPr>
          <w:rFonts w:ascii="Amiri" w:hAnsi="Amiri" w:eastAsia="Amiri" w:cs="Amiri"/>
          <w:color w:val="111111"/>
          <w:sz w:val="28"/>
          <w:sz w:val="28"/>
          <w:szCs w:val="28"/>
          <w:rtl w:val="true"/>
          <w:lang w:bidi="ar-SA"/>
        </w:rPr>
        <w:t xml:space="preserve">لست ارضى من فعل ابليس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ترك السجود للمخلوق</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الصلت، احمد بن محمد بن موسى اهوازى</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الصلت، امية بن ابى الصلت</w:t>
      </w:r>
    </w:p>
    <w:p>
      <w:pPr>
        <w:pStyle w:val="BookText"/>
        <w:rPr/>
      </w:pPr>
      <w:r>
        <w:rPr>
          <w:rFonts w:ascii="IRNazanin" w:hAnsi="IRNazanin" w:eastAsia="IRNazanin"/>
          <w:color w:val="111111"/>
          <w:sz w:val="28"/>
          <w:sz w:val="28"/>
          <w:szCs w:val="28"/>
          <w:rtl w:val="true"/>
          <w:lang w:bidi="fa-IR"/>
        </w:rPr>
        <w:t>قرشى، از شعراى زمان جاهليّت مى باشد كه بسيار باذكاوت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خود به بعضى حقايق اشاره و بطلان بت پرستى را اشعار داشته و به دعوى نبوت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بعثت حضرت رسالت صلى الله عليه و آله مأيوس و شرفياب حضور مبارك آن حضرت گرديد، ولى با تصديق حقّانيت اسلام باز ايمان نياورد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عيش و ان تطاول دهرا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امره الىٰ ان يزولا</w:t>
      </w:r>
    </w:p>
    <w:p>
      <w:pPr>
        <w:pStyle w:val="BookText"/>
        <w:rPr/>
      </w:pPr>
      <w:r>
        <w:rPr>
          <w:rFonts w:ascii="Amiri" w:hAnsi="Amiri" w:eastAsia="Amiri" w:cs="Amiri"/>
          <w:color w:val="111111"/>
          <w:sz w:val="28"/>
          <w:sz w:val="28"/>
          <w:szCs w:val="28"/>
          <w:rtl w:val="true"/>
          <w:lang w:bidi="ar-SA"/>
        </w:rPr>
        <w:t xml:space="preserve">ليتني كنتُ قبل ما قد بدا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رؤوس الجبال ارعى الوعولا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إجعل الموتَ نصبَ عينك و احذر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غولة الدهر إن للدهر غولا </w:t>
      </w:r>
    </w:p>
    <w:p>
      <w:pPr>
        <w:pStyle w:val="BookText"/>
        <w:rPr/>
      </w:pPr>
      <w:r>
        <w:rPr>
          <w:rFonts w:ascii="IRNazanin" w:hAnsi="IRNazanin" w:eastAsia="IRNazanin"/>
          <w:color w:val="111111"/>
          <w:sz w:val="28"/>
          <w:sz w:val="28"/>
          <w:szCs w:val="28"/>
          <w:rtl w:val="true"/>
          <w:lang w:bidi="fa-IR"/>
        </w:rPr>
        <w:t xml:space="preserve">در جايى ديدم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1045</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ابى الصلت، امية بن عبدالعزيز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ابوالصلت، امية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الصهبان، محمد بن عبدالجبار قمى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طاهر، احمد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ابى طاهر طيفور بغدادى بن ابى الفضل قاسم،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اديبى است كاتب شاعر مورّخ نيكواخلاق و خوش معاشرت، در اصل ايرانى و از اكابرزادگان مرورود خراسان كه به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مربى و معلّم بعضى از خاندان هاى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از آن شغل منصرف و در بازار كتاب فروشان دكانى براى خود تهيه كرده و به استنساخ كتب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كلمات بعضى از ارباب تراجم به امام شعر و ادب و كتابت موصوف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او را عامى و بى سواد و بى علم شمرده و به كثرت تصحيف و غلط و سرقت نصف بيت و ثلث بيت موصوفش داشته اند؛ به حدّى كه در يك شعر، ده و چند جا غلط خوانده است و در فهرست ابن النديم بيشتر از چهل كتاب بدو نسبت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اسماء الشّعراء الاوائل؛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الشّعراء؛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بلاغات النّساء و طرائف كلامهنّ و ملح نوادرهنّ و اخبار ذوات الرّأى منهنّ و اشعارهنّ فى الجاهليّة و صدر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در نجف چاپ شده و خطبۀ حضرت صديقۀ طاهره را كه در مسجد خوانده و خطبه هاى حضرت زينب و ام كلثوم، دختران حضرت اميرالمؤمنين عليه السلام، را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بنى هاشم؛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سرقات الشّعراء؛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سرقات النّحويين من ابى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تأليف اين كتاب عدۀ زيادى با وى به مقام عداوت برآمده و با عدم اطلاع و بى بهرگى در علم نحو متهمش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المختارة؛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العرب على العجم؛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المعروفين من الانبياء؛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المؤلّفين؛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مفاخرة الورد والنّرجس؛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الشّعراء؛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الفرسان؛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المنثور والمنظوم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شعر و بلاغت كه در قاهره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واقع شد و در مقبرۀ باب الشام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طيفور، كه مرغكى است جهنده، لقب پدر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طى، يحيى بن حميده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حلبى،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مورّخين اوايل قرن هفتم هجرت مى باشد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اخبار الشّعراء السّبعة؛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عمومى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تاريخ ابن ابى طى معروف و به ترتيب سنوات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مصر؛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الاماميّة؛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تاريخ مغرب؛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معادن الذّهب فى تاريخ حلب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ابى الطيب، على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نيشابورى، على بن عبداللّٰه بن احمد</w:t>
      </w:r>
    </w:p>
    <w:p>
      <w:pPr>
        <w:pStyle w:val="BookText"/>
        <w:rPr/>
      </w:pPr>
      <w:r>
        <w:rPr>
          <w:rFonts w:ascii="Amiri" w:hAnsi="Amiri" w:eastAsia="Amiri" w:cs="Amiri"/>
          <w:color w:val="111111"/>
          <w:sz w:val="28"/>
          <w:sz w:val="28"/>
          <w:szCs w:val="28"/>
          <w:rtl w:val="true"/>
          <w:lang w:bidi="ar-SA"/>
        </w:rPr>
        <w:t xml:space="preserve">ابن ابى عاصم، احمد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لؤلؤى، احمد بن ابراهيم بن ابى عاصم</w:t>
      </w:r>
    </w:p>
    <w:p>
      <w:pPr>
        <w:pStyle w:val="BookText"/>
        <w:rPr/>
      </w:pPr>
      <w:r>
        <w:rPr>
          <w:rFonts w:ascii="Amiri" w:hAnsi="Amiri" w:eastAsia="Amiri" w:cs="Amiri"/>
          <w:color w:val="111111"/>
          <w:sz w:val="28"/>
          <w:sz w:val="28"/>
          <w:szCs w:val="28"/>
          <w:rtl w:val="true"/>
          <w:lang w:bidi="ar-SA"/>
        </w:rPr>
        <w:t xml:space="preserve">ابن ابى عباد،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عباد، حسن بن ابى عباد اسحاق</w:t>
      </w:r>
    </w:p>
    <w:p>
      <w:pPr>
        <w:pStyle w:val="BookText"/>
        <w:rPr/>
      </w:pPr>
      <w:r>
        <w:rPr>
          <w:rFonts w:ascii="Amiri" w:hAnsi="Amiri" w:eastAsia="Amiri" w:cs="Amiri"/>
          <w:color w:val="111111"/>
          <w:sz w:val="28"/>
          <w:sz w:val="28"/>
          <w:szCs w:val="28"/>
          <w:rtl w:val="true"/>
          <w:lang w:bidi="ar-SA"/>
        </w:rPr>
        <w:t>ابراهيم برادر حسن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عباد، حسن بن ابى عباد اسحاق </w:t>
      </w:r>
      <w:r>
        <w:rPr>
          <w:rFonts w:eastAsia="IRNazanin" w:cs="IRNazanin"/>
          <w:color w:val="111111"/>
          <w:sz w:val="28"/>
          <w:szCs w:val="28"/>
          <w:rtl w:val="true"/>
          <w:lang w:bidi="fa-IR"/>
        </w:rPr>
        <w:t xml:space="preserve">(... -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نحوى يمنى،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بلاد يمن امام نحويّين و مرجع استفادۀ افاضل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مختصر نامى در آن علم شريف تأليف داده كه حاكى از تبحّر مؤلف و به ميمنت و سعادت معروف مى باشد، زيرا كه آن را در مقابل كعبۀ معظّمه تأليف داده است و هر موقع كه از يك باب آن فراغت مى يافت، به شكرانۀ آن، هفت شوط به دور كعبه مى كرد و قارى آن را به دعاى خير ياد مى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او در حدود سال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واقع شد</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برادرش، ابراهيم بن ابى عباد يمنى، نيز از اكابر نحويّين يمن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نيز كتاب </w:t>
      </w:r>
    </w:p>
    <w:p>
      <w:pPr>
        <w:pStyle w:val="BookText"/>
        <w:rPr/>
      </w:pPr>
      <w:r>
        <w:rPr>
          <w:rFonts w:ascii="IRNazanin" w:hAnsi="IRNazanin" w:eastAsia="IRNazanin"/>
          <w:color w:val="111111"/>
          <w:sz w:val="28"/>
          <w:sz w:val="28"/>
          <w:szCs w:val="28"/>
          <w:rtl w:val="true"/>
          <w:lang w:bidi="fa-IR"/>
        </w:rPr>
        <w:t>مختصر تلقين نامى و يكى ديگر مختصر نامى، كه به مختصر ابراهيم معروف و هر دو در نحو است، تأليف داده و سال وفات او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ابى العتاهيه، محمد بن اسماعيل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ابوالعتاهيه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عثمان، حسن بن ابى عثمان</w:t>
      </w:r>
    </w:p>
    <w:p>
      <w:pPr>
        <w:pStyle w:val="BookText"/>
        <w:rPr/>
      </w:pPr>
      <w:r>
        <w:rPr>
          <w:rFonts w:ascii="Amiri" w:hAnsi="Amiri" w:eastAsia="Amiri" w:cs="Amiri"/>
          <w:color w:val="111111"/>
          <w:sz w:val="28"/>
          <w:sz w:val="28"/>
          <w:szCs w:val="28"/>
          <w:rtl w:val="true"/>
          <w:lang w:bidi="ar-SA"/>
        </w:rPr>
        <w:t>يا حسن بن على بن ابى عثمان، 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العجائز</w:t>
      </w:r>
    </w:p>
    <w:p>
      <w:pPr>
        <w:pStyle w:val="BookText"/>
        <w:rPr/>
      </w:pPr>
      <w:r>
        <w:rPr>
          <w:rFonts w:ascii="IRNazanin" w:hAnsi="IRNazanin" w:eastAsia="IRNazanin"/>
          <w:color w:val="111111"/>
          <w:sz w:val="28"/>
          <w:sz w:val="28"/>
          <w:szCs w:val="28"/>
          <w:rtl w:val="true"/>
          <w:lang w:bidi="fa-IR"/>
        </w:rPr>
        <w:t>از مؤلفين تاريخ و جغرافيا مى باشد كه در مواضع بسيارى از كتاب معجم البلدان ياقوت حموى با كلمات وى استشهاد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زمان و مشخّصات ديگرى از وى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العز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اجلاّى علما و افاضل فقهاى اماميّۀ قرن هفتم هجرت مى باشد كه به همراهى شيخ سديدالدين يوسف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علاّمۀ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مجدالدين محمد بن حسن بن طاووس، براى طلب امان و نگهدارى از فتنۀ مغول از حلّه تا قرب بغداد نزد هلاكوخان مغولى رفته و پيش از فتح بغداد با وى ملاقات كردند و بالنتيجه، سبب امان حلّه و نواحى آن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اجمالى قضيه موافق آنچه از كشف اليقين علاّمه نقل شده، در ضمن اخبار از مغيّبات حضرت اميرالمؤمنين عليه السلام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خبر دادن آن حضرت به عمارت بغداد و سلطنت بنى عباس و مسترد شدن ملك ايشان به مغول كه پدرم آن را نزد هلاكو روايت كرد و سبب سلامتى حلّه و كربلا و نجف و كوفه از قتل و غارت گرديد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كه هلاكو به بغداد مى آمد، پيش از فتح آن بلده و قتل خليفه اكثر اهل حلّه به سمت حجاز فرار كردند و فقط جمع اندكى كه من جمله پدر من و ابن طاووس و </w:t>
      </w:r>
    </w:p>
    <w:p>
      <w:pPr>
        <w:pStyle w:val="BookText"/>
        <w:rPr/>
      </w:pPr>
      <w:r>
        <w:rPr>
          <w:rFonts w:ascii="IRNazanin" w:hAnsi="IRNazanin" w:eastAsia="IRNazanin"/>
          <w:color w:val="111111"/>
          <w:sz w:val="28"/>
          <w:sz w:val="28"/>
          <w:szCs w:val="28"/>
          <w:rtl w:val="true"/>
          <w:lang w:bidi="fa-IR"/>
        </w:rPr>
        <w:t xml:space="preserve">ابن ابى العز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مذكورين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متّفقاً نامه اى مشعر به تحت امر بودن ايشان به هلاكو نوشته و توسط يك نفر از عجم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هلاكو نيز فرمانى صادر كرد و امر داد كه حاضر دربار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به جهت معلوم نبودن مآل كار انديشناك شدند و تنها شيخ سديدالدين، پدر علاّمه، به مصاحبت دو نفر ايلچى هلاكو، نزد وى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هلاكو گفت كه پيش از استعلام عاقبت امر من و خليفۀ شما، به چه جسارت پيش من آمدى‌؟</w:t>
      </w:r>
    </w:p>
    <w:p>
      <w:pPr>
        <w:pStyle w:val="BookText"/>
        <w:rPr/>
      </w:pPr>
      <w:r>
        <w:rPr>
          <w:rFonts w:ascii="IRNazanin" w:hAnsi="IRNazanin" w:eastAsia="IRNazanin"/>
          <w:color w:val="111111"/>
          <w:sz w:val="28"/>
          <w:sz w:val="28"/>
          <w:szCs w:val="28"/>
          <w:rtl w:val="true"/>
          <w:lang w:bidi="fa-IR"/>
        </w:rPr>
        <w:t>سديدالدين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اقدام ما به جهت حديثى مى باشد كه از حضرت اميرالمؤمنين عليه السلام به ما رسيده و در خطبۀ زوراء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زوراء مكانى است كه داراى درختان بزرگ و قوى، بناهاى مستحكم، سكنۀ بسيار، رؤسا و خزينه 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عباس استيطانش مى كنند؛ در عمارات پرنقش ونگار آن سكونت كرده و مكان لهو و لعبش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خوف و جور و ظلم، بسيار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فاجر و امراى فاسق و وزراى خائن روى كار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فارس و روم خدمتكار ايشان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را امتثال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با مردان، زنان با زنان شهوترانى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سحق و لواط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اهل زوراء در اثر سطوت ترك و قهر و غلبۀ ايشان مبتلاى همّ و غمّ و آه و ناله و گريه و نوحه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گروهى است كه حدقۀ چشم ايشان كوچك، روى هاى ايشان مانند سپر گرد و مدوّر، بدن هايشان صاف و ساده و بى مو، لباس هايشان از آهن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ايشان پادشاهى است كه از كشور خودشان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قوى شوكت و بلندآوازه و بلندهمّت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شهرى كه مى رسد، فتح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بيدقى را كه مقاومتش كند، سرنگون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واى به حال كسى كه با وى مخاصمت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سديدالدين بعد از نقل اين جمله، به هلاكو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اين صفات را كه از حضرت اميرالمؤمنين عليه السلام به ما رسيده در شما ديدم، با اميد تمام پيش شما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هلاكو نيز آسوده خاطر شد و فرمانى به نام شيخ سديدالدين بنگاشت كه اهالى حلّه و مضافات آن ايمن و آسوده گرديدند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نورى، حسين بن محمدتقى، مستدرك الوسائل و مستنبط المسائل،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ابى العزاقر، محمد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شلمغانى </w:t>
      </w:r>
    </w:p>
    <w:p>
      <w:pPr>
        <w:pStyle w:val="BookText"/>
        <w:rPr/>
      </w:pPr>
      <w:r>
        <w:rPr>
          <w:rFonts w:eastAsia="Times New Roman" w:cs="Times New Roman" w:ascii="Times New Roman" w:hAnsi="Times New Roman"/>
          <w:color w:val="111111"/>
          <w:sz w:val="28"/>
          <w:szCs w:val="28"/>
          <w:lang w:val="en-US" w:bidi="en-US"/>
        </w:rPr>
        <w:t>3853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عصرون، 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محمد ابى السرى بن هبة الله بن مطهر بن على بن ابى عصرون، موصلى حديثى،</w:t>
      </w:r>
      <w:r>
        <w:rPr>
          <w:rStyle w:val="FootnoteAnchor"/>
          <w:rtl w:val="true"/>
        </w:rPr>
        <w:footnoteReference w:id="64"/>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عصرون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فقهاى شافعيّۀ اواخر قرن ششم هجرى موصل مى باشد كه در طفوليّت قرآن مجيد را با قرائات عشره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شام مسافرت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و ديگر علوم متداوله را از اكابر آنها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موصل و سنجار و دمشق و حلب تدريس و ساليان درازى در بغداد و واسط و نصيبين و حران و بلاد مذكوره قضاوت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حماة و بعلبك و حمص و حلب مدارسى به نام او تأسيس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نابينا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منصب قضاوت باقى و پسرش، محيى الدين، به نيابت پدر متصدى انجام امور قضايى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جزوه هم در جواز قضاوت اعمى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مذهب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داده و از تأليفات ابن ابى عصرون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 المعرب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نصرة المذهب؛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الانتصار لمذهب الشافعى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چهار مجلّد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التّيسير فى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چهار مجلّد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فى معرفة الشّريعة؛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المذهب من نهاية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هفت مجلّد بوده و ملخّص كتاب نهاية المطلب فى دراية المذهب چهل جلدى امام الحرمين جوينى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عصرون شعر خوب نيز مى گفته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الدهر الا ما مضىٰ و هو فائت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سوف يأتى و هو غير محصل</w:t>
      </w:r>
    </w:p>
    <w:p>
      <w:pPr>
        <w:pStyle w:val="BookText"/>
        <w:rPr/>
      </w:pPr>
      <w:r>
        <w:rPr>
          <w:rFonts w:ascii="Amiri" w:hAnsi="Amiri" w:eastAsia="Amiri" w:cs="Amiri"/>
          <w:color w:val="111111"/>
          <w:sz w:val="28"/>
          <w:sz w:val="28"/>
          <w:szCs w:val="28"/>
          <w:rtl w:val="true"/>
          <w:lang w:bidi="ar-SA"/>
        </w:rPr>
        <w:t xml:space="preserve">و عيشك فى ما انت فيه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الفتى من مجمل و مفصل</w:t>
      </w:r>
    </w:p>
    <w:p>
      <w:pPr>
        <w:pStyle w:val="BookText"/>
        <w:rPr/>
      </w:pPr>
      <w:r>
        <w:rPr>
          <w:rFonts w:ascii="Amiri" w:hAnsi="Amiri" w:eastAsia="Amiri" w:cs="Amiri"/>
          <w:color w:val="111111"/>
          <w:sz w:val="28"/>
          <w:sz w:val="28"/>
          <w:szCs w:val="28"/>
          <w:rtl w:val="true"/>
          <w:lang w:bidi="ar-SA"/>
        </w:rPr>
        <w:t xml:space="preserve">اؤمل وصلا من حبيب و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ثقة عما قليل افارقه</w:t>
      </w:r>
    </w:p>
    <w:p>
      <w:pPr>
        <w:pStyle w:val="BookText"/>
        <w:rPr/>
      </w:pPr>
      <w:r>
        <w:rPr>
          <w:rFonts w:ascii="Amiri" w:hAnsi="Amiri" w:eastAsia="Amiri" w:cs="Amiri"/>
          <w:color w:val="111111"/>
          <w:sz w:val="28"/>
          <w:sz w:val="28"/>
          <w:szCs w:val="28"/>
          <w:rtl w:val="true"/>
          <w:lang w:bidi="ar-SA"/>
        </w:rPr>
        <w:t xml:space="preserve">تجارى بنا خيل الحمام كانما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يسابقنى نحو الردىٰ و اسابقه</w:t>
      </w:r>
    </w:p>
    <w:p>
      <w:pPr>
        <w:pStyle w:val="BookText"/>
        <w:rPr/>
      </w:pPr>
      <w:r>
        <w:rPr>
          <w:rFonts w:ascii="Amiri" w:hAnsi="Amiri" w:eastAsia="Amiri" w:cs="Amiri"/>
          <w:color w:val="111111"/>
          <w:sz w:val="28"/>
          <w:sz w:val="28"/>
          <w:szCs w:val="28"/>
          <w:rtl w:val="true"/>
          <w:lang w:bidi="ar-SA"/>
        </w:rPr>
        <w:t xml:space="preserve">فيا ليتنا متنا معا ثم لم يذق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مرارة فقدى لا و لا انا ذائقه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شام واقع شد و در جوار مدرسه اى كه خودش تأسيس داده بوده،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روضات الجنّات تاريخ </w:t>
      </w:r>
      <w:bookmarkStart w:id="168" w:name="pg15942_166511"/>
    </w:p>
    <w:p>
      <w:pPr>
        <w:pStyle w:val="BookText"/>
        <w:rPr/>
      </w:pPr>
      <w:bookmarkEnd w:id="168"/>
      <w:r>
        <w:rPr>
          <w:rFonts w:ascii="Amiri" w:hAnsi="Amiri" w:eastAsia="Amiri" w:cs="Amiri"/>
          <w:color w:val="111111"/>
          <w:sz w:val="28"/>
          <w:sz w:val="28"/>
          <w:szCs w:val="28"/>
          <w:rtl w:val="true"/>
          <w:lang w:bidi="ar-SA"/>
        </w:rPr>
        <w:t xml:space="preserve">وفات او را از كتاب جريدۀ عماد كاتب، سال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نقل كرده، ظاهراً در نقل اشتباه شده و يا خود نسخۀ روضات مغلوط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6128389_2142443653"/>
      <w:bookmarkStart w:id="170" w:name="_Toc58"/>
      <w:bookmarkEnd w:id="169"/>
      <w:r>
        <w:rPr>
          <w:rtl w:val="true"/>
        </w:rPr>
        <w:t>ابن ابى عقيل</w:t>
      </w:r>
      <w:bookmarkEnd w:id="170"/>
    </w:p>
    <w:p>
      <w:pPr>
        <w:pStyle w:val="BookText"/>
        <w:rPr/>
      </w:pPr>
      <w:r>
        <w:rPr>
          <w:rFonts w:ascii="Amiri" w:hAnsi="Amiri" w:eastAsia="Amiri" w:cs="Amiri"/>
          <w:color w:val="111111"/>
          <w:sz w:val="28"/>
          <w:sz w:val="28"/>
          <w:szCs w:val="28"/>
          <w:rtl w:val="true"/>
          <w:lang w:bidi="ar-SA"/>
        </w:rPr>
        <w:t>ابن ابى عقيل</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3854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عقيل، حسن بن على بن ابى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عمانى،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ثقات متقدّمين و مشايخ اماميّه و اكابر و افاضل و وجوه و اعيان فقها و متكلّمين شيعۀ اثناعشريّه مى باشد كه با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و از مشايخ شيخ ابوجعفر بن قولويه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شيخ مفيد او را به غايت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كسى است كه در اوّل غيبت كبرى فقه را مهذّب كرده و با قواعد اصوليّه تطبيقش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اجتهاد و تطبيق احكام با ادلّه و اصول آنها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ابن جنيد اسكافى سابق الذكر هم همان طريق را پيمود؛ اين است كه در اصطلاح فقها از اين دو فقيه جليل القدر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بالجمله، علم و فضل و جلالت و وثاقت و فقه و كلام ابن ابى عقيل جاى كلام نبوده و فتاوى و اقوال او محل توجه و اعتناى اجلّه، خصوصاً محقّق و علاّمه و متأخّرين از ايشان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فتاوى نادرۀ اوست عدم تنجس آب قليل به مجّرد ملاقات نجس، وجوب اذان و اقامه در نماز صبح و شام و بطلان نماز در صورت ترك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الكرّ والفرّ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امامت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المتمسّك بحبل آل الرّسول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وفاتش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عمانى منسوب به عمان يمن يا عمان شام است كه در محل خود از اين كتاب نگارش داده ايم و نام و نسب صاحب ترجمه به فرمودۀ اكثر علماى رجال، به قرار مذكور فوق مى باشد و تنها شيخ طوسى پدرش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كنيه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قمى، شيخ عباس، هدية الاحباب فى ذكر المعروفين بالكنى والالقاب والانساب،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ابى العلا،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حرمى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العلا، حسين</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علاج، ايوب بن بكر موصلى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عمير،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ابى عمير زياد بن عيسى، ازدى الولاء، بغدادى الاصل والاقامه، ابواحمد يا ابومحمدالكنيه، از اجلاّى مشايخ اماميّه و يكى از اصحاب اجماع است كه تحت همين عنوان مذكور و مراسيل ايشان را مثل مسانيد ديگران تلقّى به قبول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ترجمه فيض زمان سعادت توأمان حضرت امام موسى بن جعفر و امام رضا و امام جواد عليهم السلام را درك كرده و از آن بزرگواران روايت نموده و بسيار جليل القدر و عظيم المنزله و اوثق و اورع و اعبد و ازهد مردم، فضل و فقاهت و جلالت او مسلّم عامّه و خاصّه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عازم گلزار جنّت گرديد و چندين كتاب در اختلاف حديث و استطاعت و امامت و بدا و توحيد و حج تأليف داده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صدوق نقل است كه ابن ابى عمير شغل بزّازى را داشت؛ پس سرمايه ش از دست رفته و به تنگ دستى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ديگر، كه ده هزار درهم بدهكار او بوده، خانۀ مسكونى خود را به معادل همين مبلغ فروخته و بالتمام به خدمت او آورد كه دين خود را تأديه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پرسيد كه اين چه پولى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طلب توست كه در ذمّۀ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 كه از ارث به تو رسيده و يا ديگرى به تو بخشيده و يا از عايدى مستغلات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كدام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كجا بودن آن را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 بهاى خانۀ مسكونى خودم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ذريح محاربى از حضرت صادق عليه السلام روايت كرده است كه لايخرج الرجل عن مسقط رأسه بالدين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شخص را از مولد خود به جهت دين بيرون نمى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اصطلاح </w:t>
      </w:r>
    </w:p>
    <w:p>
      <w:pPr>
        <w:pStyle w:val="BookText"/>
        <w:rPr/>
      </w:pPr>
      <w:r>
        <w:rPr>
          <w:rFonts w:ascii="IRNazanin" w:hAnsi="IRNazanin" w:eastAsia="IRNazanin"/>
          <w:color w:val="111111"/>
          <w:sz w:val="28"/>
          <w:sz w:val="28"/>
          <w:szCs w:val="28"/>
          <w:rtl w:val="true"/>
          <w:lang w:bidi="fa-IR"/>
        </w:rPr>
        <w:t>فقهى از مستثنيات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جلاله قسم ياد كرد در اين حال كه محتاج يك درهم هستم، با وجود اين احتياجى كه دارم، يك درهم از اين پول كه بهاى خانه مسكونى توست داخل در ملك من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العوجاء، عبدالكريم بن ابى العوجاء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زنادقه و ملاحدۀ عرب عهد حضرت صادق عليه السلام مى باشد كه از تلامذۀ حسن بصرى، دايى معن بن زائدۀ شيبانى، در باطن از پيروان كيش مانى، شيطانى بوده به صورت انسانى، زنديقى بوده به كسوت اسلامى و صانع و نبوت را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احكام و آداب و مشاعر مقدّسۀ دينيّه و بالخصوص نسبت به مكّه معظّمه مسخره هاى بسيارى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وساوس و تسويلات او در عقايد مسلمين و موضوعات وى در احكام دين مبين مشهورتر از كفر ابليس لعين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كثرت غرورى كه در جدل داشته، چندين بار با حجّت كردگار به مقام مجادله و معارضه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حجج ساطعۀ آن حجّت بالغه ملزم به حق و محكوم به بى حقى شد؛ مع ذلك بازهم در اثر قساوت قلب و طينت شيطانى كه داشته، به عناد و تمرّد خود مى افزود و اخبار بسيارى در همين موضوع وارد و اكثر آنها در كتاب احتجاج طبرسى و جلد چهارم بحار الانوار مجلسى مذكور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كه زندقه و الحادش مشهور گرديد، محمد بن سليمان كه از طرف منصور دوانيقى والى كوفى بوده، به سال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قتلش آورد و در همان حال كه قطع به قتل خود نمود، مى گفت كه چهار هزار حديث دروغ جعل و در احاديث شما قاتى كرده ام و در پاسخ استفسار از سبب ترك مذهب استاد خود، حسن بصرى و اختيار كردن راهى بى اصل و بى حقيقت،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بار مذهب ثابت معينى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قدر معتقد و گاهى به جبر ملتزم مى شد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ياقوت حموى، مراصد الاطّلاع،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697</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عون،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محمد بن احمد بن ابى عون، عالمى بوده اديب و كتاب تشبيهات نامى تأليف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قرن چهارم هجرى به شلمغانى سابق الذكر ملحق شد و در سلك خواص اصحاب او منسلك گرديد و از كسانى بوده كه دربارۀ وى غلوّ مفرط مى كردند و به خدايى اش اعتقاد داشته و مى گفتند كه خدا در آدم و شيث و ساير انبيا و اوليا و اوصيا على الترتيب حلول كرده تا در جسد حضرت حسن عسكرى عليه السلام و سپس در قالب شلمغانى قرار يافته است و روى اين خيال فاسد، حرم و اموال خودشان را بدو مباح مى دانستند كه موافق ارادۀ خود تصرف نمايد؛ عاقبت به طورى كه در شرح حال شلمغانى اشاره شد، به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 را با خدايش در دار كرده و جسدشان را سوختند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746</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عياش، ابان بن ابى عياش</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عيينه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بصرى مهلبى، از شعراى اواخر قرن دويم هجرى عهد برامكه و از معاصرين ابونواس و اصمعى سابق الذكر بود و در مقام اظهار اشتياق وطن خود، بصره،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اشك من ليلىٰ بجرجان 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كنت اشكو منه بالبصرة القصر</w:t>
      </w:r>
    </w:p>
    <w:p>
      <w:pPr>
        <w:pStyle w:val="BookText"/>
        <w:rPr/>
      </w:pPr>
      <w:r>
        <w:rPr>
          <w:rFonts w:ascii="Amiri" w:hAnsi="Amiri" w:eastAsia="Amiri" w:cs="Amiri"/>
          <w:color w:val="111111"/>
          <w:sz w:val="28"/>
          <w:sz w:val="28"/>
          <w:szCs w:val="28"/>
          <w:rtl w:val="true"/>
          <w:lang w:bidi="ar-SA"/>
        </w:rPr>
        <w:t xml:space="preserve">فيا نفس قد بدلت بؤسا بنعمة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عين قد بدلت من قرة عبر</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ابى الغنائم، على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الصوفى، على بن محمد</w:t>
      </w:r>
    </w:p>
    <w:p>
      <w:pPr>
        <w:pStyle w:val="BookText"/>
        <w:rPr/>
      </w:pPr>
      <w:r>
        <w:rPr>
          <w:rFonts w:ascii="Amiri" w:hAnsi="Amiri" w:eastAsia="Amiri" w:cs="Amiri"/>
          <w:color w:val="111111"/>
          <w:sz w:val="28"/>
          <w:sz w:val="28"/>
          <w:szCs w:val="28"/>
          <w:rtl w:val="true"/>
          <w:lang w:bidi="ar-SA"/>
        </w:rPr>
        <w:t xml:space="preserve">ابن ابى فاخته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ابوالجهم، ثوير</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ابى الفوارس، عمر بن مظفر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ابن الوردى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الكرام، ابراهيم بن ابى الكرام جعفرى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ليلى، حماد بن ابى ليلى شاپور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راويه</w:t>
      </w:r>
    </w:p>
    <w:p>
      <w:pPr>
        <w:pStyle w:val="BookText"/>
        <w:rPr/>
      </w:pPr>
      <w:r>
        <w:rPr>
          <w:rFonts w:eastAsia="Amiri" w:cs="Amiri" w:ascii="Amiri" w:hAnsi="Amiri"/>
          <w:color w:val="111111"/>
          <w:sz w:val="28"/>
          <w:szCs w:val="28"/>
          <w:lang w:bidi="ar-SA"/>
        </w:rPr>
        <w:t>3859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ليلى، عبدالرحمان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ابى ليلى يسار، انصارى، از اولاد احيحة بن جلاح،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تابعين كوفه و پدر ابن ابى ليلى محمد ذيل الذكر مى باشد كه از حضرت على عليه السلام و عثمان و ابوايّوب انصارى استماع احاديث نبويّه نمود و به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دجيل مقتول و يا در نهر بصره غرق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پدرش، ابوليلى،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مى باشد؛ به هرحال، به نوشتۀ ابن خلّكان، در وقعۀ جمل حاضر و بيدق دار و حامل لواى حضرت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خطيب بغدادى، در صفّين هم حاضر ركاب حضرت على عليه السلام و هم از كسانى بوده كه در حضور آن حضرت وارد مداين شده بودند و جمعى از اولاد او مشهور به فقاهت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ابوليلى از خود حضرت رسالت صلى الله عليه و آله روايت كرده و اخيراً در كوفه اقامت گزيده است و سال وفاتش معلوم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ليلى،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عبدالرحمان بن ابى ليلى مذكور فوق، انصارى عامى كوفى، قاضى كوفه، به سال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كوفه متولد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را از شعبى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اساتيد سفيان ثورى و از قدماى فقها و اصحاب رأى، از مشاهير قضات عامّه مى باشد كه سى سال يا سى وسه سال متوالياً از طرف خلفاى اموى و عباسى در كوفه قضاوت نموده و با رأى خود فتوا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فوقاً در شرح حال پدرش عبدالرحمان، اشاره نموديم، از اولاد احيحة بن جلاح، ولكن مدخول النسب و نسبش محل طعن بوده؛ اينك عبدالله بن شبرمه در هجو او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 ترجى لفصل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تصب الحكم في نفسكا</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فتزعم انك لابن الجلاح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هيهات دعواك من اصلكا </w:t>
      </w:r>
    </w:p>
    <w:p>
      <w:pPr>
        <w:pStyle w:val="BookText"/>
        <w:rPr/>
      </w:pPr>
      <w:r>
        <w:rPr>
          <w:rFonts w:ascii="IRNazanin" w:hAnsi="IRNazanin" w:eastAsia="IRNazanin"/>
          <w:color w:val="111111"/>
          <w:sz w:val="28"/>
          <w:sz w:val="28"/>
          <w:szCs w:val="28"/>
          <w:rtl w:val="true"/>
          <w:lang w:bidi="fa-IR"/>
        </w:rPr>
        <w:t>ابن ابى ليلى كتابى در فرائض و كتاب ديگرى فردوس نام دارد كه گاهى علماى اماميّه نيز در باب مناقب از آن استشهاد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ابوحنيفۀ كوفى منافرتى بوده و جرياناتى در بعضى از مسائل فقهيّه بين ايشان وقوع يافته كه در كتب مربوطه نگارش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روزى بعد از وقت رسمى قضاوت به خانۀ خود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اثناى راه زنى را ديد كه مردى را فحش داد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الزّانيين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مخاطبش داشت؛ پس به مسجد، كه دارالقضاى او بوده،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احضار كرد و به پايش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قيام و ايستادگى در مقابل دو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فقره حد قذفش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مسموع ابوحنيفه شد و از چندين جهت قاضى را تخطئه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دو حد در مسجد در حال قيام و برهنگى بدون تظلّم و درخواست طرف و مراجعت از وسط راه، كه منافى جلالت قاضى است، از منهيّات دينيّه مى باشد و علاوه نسبت زنا دادن كه به يك كلمه باشد، فقط مستلزم يك حد است؛ اگرچه منسوب به زنا، متعدّد و جمعى كثير باشند و بر تقدير لزوم تعدّد حد هم يك مجلس بودن آنها خلاف شرع مقدّس بوده و حدّ ثانى را بايد بعد از بهبودى الم و خستگى حدّ اوّلى جارى نمود؛ چنانچه حدّ زنان را بايد در حال نشستگى از روى لباس معمول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اين قضيۀ تخطئه گوشزد ابن ابى ليلى گرديد، شكايت از ابوحنيفه پيش والى كوفه برده و خواستار عدم تعرّض وى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هم ابوحنيفه را اكيداً از فتوا دادن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ابوحنيفه بعد از آن محض امتثال و اطاعت اولى الامر فتوا نگفت؛ حتى دخترش يك مسئلۀ روزه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عذر ممنوع از فتوا بودن، جواب آن را به پسر خود، حماد، محول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الجمله، روزى چيزى از مناقب معاويه را از ابن ابى ليلى استفسار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با حضرت رسالت صلى الله عليه و آله محاربه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هند، جگر حضرت حمزه، عمّ آن حضرت،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با حضرت على عليه السلام به سر مقاتله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هم سر مبارك جگرگوشۀ حضرت رسالت صلى الله عليه و آله را از تن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منقبتى بالاتر از اين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منقبت را حكيم سنائى به نظم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پسر هند مگر نشنيدى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او و سه كس او به پيمبر چه رسيد</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او در دندان پيمبر بشكست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جگر عمّ پيمبر بمكيد </w:t>
      </w:r>
    </w:p>
    <w:p>
      <w:pPr>
        <w:pStyle w:val="BookText"/>
        <w:rPr/>
      </w:pPr>
      <w:r>
        <w:rPr>
          <w:rFonts w:ascii="IRNazanin" w:hAnsi="IRNazanin" w:eastAsia="IRNazanin"/>
          <w:color w:val="111111"/>
          <w:sz w:val="28"/>
          <w:sz w:val="28"/>
          <w:szCs w:val="28"/>
          <w:rtl w:val="true"/>
          <w:lang w:bidi="fa-IR"/>
        </w:rPr>
        <w:t xml:space="preserve">او به ناحق، حق داماد پيمبر بستاد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سر فرزند پيمبر ببريد</w:t>
      </w:r>
    </w:p>
    <w:p>
      <w:pPr>
        <w:pStyle w:val="BookText"/>
        <w:rPr/>
      </w:pPr>
      <w:r>
        <w:rPr>
          <w:rFonts w:ascii="IRNazanin" w:hAnsi="IRNazanin" w:eastAsia="IRNazanin"/>
          <w:color w:val="111111"/>
          <w:sz w:val="28"/>
          <w:sz w:val="28"/>
          <w:szCs w:val="28"/>
          <w:rtl w:val="true"/>
          <w:lang w:bidi="fa-IR"/>
        </w:rPr>
        <w:t xml:space="preserve">بر چنين قوم تو لعنت نكنى شرمت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يزيدا و على آل يزيد</w:t>
      </w:r>
    </w:p>
    <w:p>
      <w:pPr>
        <w:pStyle w:val="BookText"/>
        <w:rPr/>
      </w:pPr>
      <w:r>
        <w:rPr>
          <w:rFonts w:ascii="IRNazanin" w:hAnsi="IRNazanin" w:eastAsia="IRNazanin"/>
          <w:color w:val="111111"/>
          <w:sz w:val="28"/>
          <w:sz w:val="28"/>
          <w:szCs w:val="28"/>
          <w:rtl w:val="true"/>
          <w:lang w:bidi="fa-IR"/>
        </w:rPr>
        <w:t xml:space="preserve">وفات ابن ابى ليلى به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كوفه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المجد،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ابى الفضل حسن بن ابى المجد، حلبى،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فقهاى اماميّه و مؤلف كتاب اشارة السّبق الى معرفة الحقّ فى اصول الدّين و فروعه العباديّة مى باشد كه اصول دين و ابواب فقه را نيز از طهارت تا آخر امر به معروف و نهى از منكر حاوى بوده و در اصطلاح متأخّرين از همين كتاب به لفظ اشاره تعبير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فاضل هندى هم در هرجا از كتاب كشف اللّثام كه از اشاره نقل مى كند، همين كتاب اشاره السّبق بوده و همين است كه با چند كتاب ديگر به نام جوامع الفقه در ايران چاپ شده است و به حكم بعضى از قراين خارجه، نسخۀ آن نزد فاضل هندى بوده و يك نسخه نيز، كه تاريخ كتابتش سال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 باشد، نزد شيخ اسدالله كاظمى صاحب مقابس و كشف القناع بوده است؛ بالجمله، زمان و مشخّص ديگرى از ابن ابى المجد به دست نيامد و ظاهراً از علماى قرن پنجم هجرت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تنكابنى، محمد، قصص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مريم، نصر بن على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فسوى،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افاضل قرن ششم هجرت مى باشد كه اديب نحوى و خطيب شيراز، در امور شرعيّه و مشكلات ادبيّه مرجع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تفسير ابن ابى مريم معروف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ايضاح ابوعلى فارسى</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المعالى، محمود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مسعود بن ابى المعالى يا ابى الحوارى،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افاضل اواخر قرن ششم هجرى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اديبى بوده شاعر لغوى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نظم و نثر دستى توانا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علم و فضل و فنون ادب وحيد عصر خود بوده و از مصنّفات اوست كتاب ضالّة الاديب فى الجمع بين الصّحاح والتّهذيب كه تمامى لغات صحاح اللّغة اسماعيل جوهرى و تهذيب اللّغة ابومنصور محمد بن احمد ازهرى را جامع و انتقادات بسيارى بر جوهرى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سال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قيد حيات بوده و سال وفاتش معلوم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المغيره، على بن غراب</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المقدام، عمرو بن ابى المقدام ثابت بن هرمز عجلى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مليقه، ابراهيم بن خالد عطّار عبدى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المناقب، محمد بن محمد بن عمر </w:t>
      </w:r>
      <w:r>
        <w:rPr>
          <w:rFonts w:eastAsia="IRNazanin" w:cs="IRNazanin"/>
          <w:color w:val="111111"/>
          <w:sz w:val="28"/>
          <w:szCs w:val="28"/>
          <w:rtl w:val="true"/>
          <w:lang w:bidi="fa-IR"/>
        </w:rPr>
        <w:t xml:space="preserve">(... -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اخسيكتى حنفى،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افاضل قرن هفتم هجرت مى باشد كه در اصول و فروع از اكابر وقت خود بوده و از تأليفات اوست المنتخب فى اصول المذهب كه به منتخب حسامى معروف، بسيار مختصر و محل توجه اكابر بوده و شروح بسيارى بر آن نوشته اند و در سال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لكنوى، ابوالحسنات محمد عبدالحى، الفوائد البهيّة فى تراجم الحنفيّة،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المناقب، محمد بن محمد بن قاسم </w:t>
      </w:r>
      <w:r>
        <w:rPr>
          <w:rFonts w:eastAsia="IRNazanin" w:cs="IRNazanin"/>
          <w:color w:val="111111"/>
          <w:sz w:val="28"/>
          <w:szCs w:val="28"/>
          <w:rtl w:val="true"/>
          <w:lang w:bidi="fa-IR"/>
        </w:rPr>
        <w:t xml:space="preserve">(... -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احمد بن خديو،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خديو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اديبى است فاضل صالح، از ائمّۀ لغت كه در تواريخ و سير نيز با خبر بوده و شعر خوب هم مى گفته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المرء اعطى نفسه كل ما اشتهت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يُنهها تاقت الى كل باطل</w:t>
      </w:r>
    </w:p>
    <w:p>
      <w:pPr>
        <w:pStyle w:val="BookText"/>
        <w:rPr/>
      </w:pPr>
      <w:r>
        <w:rPr>
          <w:rFonts w:ascii="Amiri" w:hAnsi="Amiri" w:eastAsia="Amiri" w:cs="Amiri"/>
          <w:color w:val="111111"/>
          <w:sz w:val="28"/>
          <w:sz w:val="28"/>
          <w:szCs w:val="28"/>
          <w:rtl w:val="true"/>
          <w:lang w:bidi="ar-SA"/>
        </w:rPr>
        <w:t xml:space="preserve">و ساقت اليه الاثم والعار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دعته اليه من حلاوة عاجل</w:t>
      </w:r>
    </w:p>
    <w:p>
      <w:pPr>
        <w:pStyle w:val="BookText"/>
        <w:rPr/>
      </w:pPr>
      <w:r>
        <w:rPr>
          <w:rFonts w:ascii="IRNazanin" w:hAnsi="IRNazanin" w:eastAsia="IRNazanin"/>
          <w:color w:val="111111"/>
          <w:sz w:val="28"/>
          <w:sz w:val="28"/>
          <w:szCs w:val="28"/>
          <w:rtl w:val="true"/>
          <w:lang w:bidi="fa-IR"/>
        </w:rPr>
        <w:t xml:space="preserve">از آثار قلمى اوست اختيار البكر من الثيب من شعر ابى الحسن بن ابى الطيب يا الاحسن من شعر على بن الحسن كه منتخبات اشعار على بن حسن باخرزى نيشابورى است و در آخر ذى حجۀ سال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ابى منصور، احمد بن يحيى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منجّم نديم</w:t>
      </w:r>
    </w:p>
    <w:p>
      <w:pPr>
        <w:pStyle w:val="BookText"/>
        <w:rPr/>
      </w:pPr>
      <w:r>
        <w:rPr>
          <w:rFonts w:ascii="IRNazanin" w:hAnsi="IRNazanin" w:eastAsia="IRNazanin"/>
          <w:color w:val="111111"/>
          <w:sz w:val="28"/>
          <w:sz w:val="28"/>
          <w:szCs w:val="28"/>
          <w:rtl w:val="true"/>
          <w:lang w:bidi="fa-IR"/>
        </w:rPr>
        <w:t xml:space="preserve">ابن ابى منصور، عبدالله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خواجه، عبدالله انصارى هروى</w:t>
      </w:r>
    </w:p>
    <w:p>
      <w:pPr>
        <w:pStyle w:val="BookText"/>
        <w:rPr/>
      </w:pPr>
      <w:r>
        <w:rPr>
          <w:rFonts w:ascii="IRNazanin" w:hAnsi="IRNazanin" w:eastAsia="IRNazanin"/>
          <w:color w:val="111111"/>
          <w:sz w:val="28"/>
          <w:sz w:val="28"/>
          <w:szCs w:val="28"/>
          <w:rtl w:val="true"/>
          <w:lang w:bidi="fa-IR"/>
        </w:rPr>
        <w:t xml:space="preserve">ابن ابى منصور، على بن هارون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ابى منصور، هارون بن على</w:t>
      </w:r>
    </w:p>
    <w:p>
      <w:pPr>
        <w:pStyle w:val="BookText"/>
        <w:rPr/>
      </w:pPr>
      <w:r>
        <w:rPr>
          <w:rFonts w:ascii="IRNazanin" w:hAnsi="IRNazanin" w:eastAsia="IRNazanin"/>
          <w:color w:val="111111"/>
          <w:sz w:val="28"/>
          <w:sz w:val="28"/>
          <w:szCs w:val="28"/>
          <w:rtl w:val="true"/>
          <w:lang w:bidi="fa-IR"/>
        </w:rPr>
        <w:t>ضمن شرح حال پدرش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ابى منصور، على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منجّم نديم</w:t>
      </w:r>
    </w:p>
    <w:p>
      <w:pPr>
        <w:pStyle w:val="BookText"/>
        <w:rPr/>
      </w:pPr>
      <w:r>
        <w:rPr>
          <w:rFonts w:eastAsia="IRNazanin" w:cs="IRNazanin"/>
          <w:color w:val="111111"/>
          <w:sz w:val="28"/>
          <w:szCs w:val="28"/>
          <w:lang w:bidi="fa-IR"/>
        </w:rPr>
        <w:t>3867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منصور، هارون بن على </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يحيى بن ابى منصور منجم، بغدادى،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گاهى من باب نسبت به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على بن منجم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اديبى است فاضل، شاعر ماهر، از ظرفاى ادبا، به منادمت خلفاى وقت مايل، حافظ و راوى اشعار بسيار، نيكومحاوره و لطيف المجالسه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و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الشّعراء المولدين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اصلى اش البارع فى اخبار الشّعراء المولدين بوده و در همين موضوع مبتكر و اصل و اساس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آنچه ضمن شرح حال ثعالبى، عبدالملك بن محمد اشاره نموديم، كتاب هاى يتيمة الدّهر و دمية القصر و زينة الدّهر و خريدة القصر، كه از آثار پربهاى ادباى قرون لاحقه بعد از هارون بن على</w:t>
      </w:r>
    </w:p>
    <w:p>
      <w:pPr>
        <w:pStyle w:val="BookText"/>
        <w:rPr/>
      </w:pPr>
      <w:r>
        <w:rPr>
          <w:rFonts w:ascii="Amiri" w:hAnsi="Amiri" w:eastAsia="Amiri" w:cs="Amiri"/>
          <w:color w:val="111111"/>
          <w:sz w:val="28"/>
          <w:sz w:val="28"/>
          <w:szCs w:val="28"/>
          <w:rtl w:val="true"/>
          <w:lang w:bidi="ar-SA"/>
        </w:rPr>
        <w:t>بوده و على الترتيب هر لاحق تذييل سابق خود مى باشد، يتيمة الدّهر نيز تذييل همين كتاب بارع نام هارون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مؤلفين اينها در همين موضوع بدو اقتفا جسته و به منوال او ساخته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بارع حاوى شرح حال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 از شعرا مى باشد كه از بشّار بن برد افتتاح و در محمد بن عبدالملك بن صالح خاتمه داده و اشعار طرفۀ هريك از ايشان را بالتمام نقل نموده و از دواوين ايشان مستغنى مى سازد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هارون در سال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هارون، پسر صاحب ترجمه، نيز اديبى است شاعر ظريف متكلّم منجّم، از ظرفاى ندماى چندى از خلفا و وزرا كه با صاحب بن عبّاد نيز مجالست ها داشته و صاحب در تجليل او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لبني المنجم فطنة لهبية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محاسن عجمية عربية</w:t>
      </w:r>
    </w:p>
    <w:p>
      <w:pPr>
        <w:pStyle w:val="BookText"/>
        <w:rPr/>
      </w:pPr>
      <w:r>
        <w:rPr>
          <w:rFonts w:ascii="Amiri" w:hAnsi="Amiri" w:eastAsia="Amiri" w:cs="Amiri"/>
          <w:color w:val="111111"/>
          <w:sz w:val="28"/>
          <w:sz w:val="28"/>
          <w:szCs w:val="28"/>
          <w:rtl w:val="true"/>
          <w:lang w:bidi="ar-SA"/>
        </w:rPr>
        <w:t xml:space="preserve">مازلت امدحهم و انشر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عرفت بشدة العصبية</w:t>
      </w:r>
    </w:p>
    <w:p>
      <w:pPr>
        <w:pStyle w:val="BookText"/>
        <w:rPr/>
      </w:pPr>
      <w:r>
        <w:rPr>
          <w:rFonts w:ascii="IRNazanin" w:hAnsi="IRNazanin" w:eastAsia="IRNazanin"/>
          <w:color w:val="111111"/>
          <w:sz w:val="28"/>
          <w:sz w:val="28"/>
          <w:szCs w:val="28"/>
          <w:rtl w:val="true"/>
          <w:lang w:bidi="fa-IR"/>
        </w:rPr>
        <w:t>از اشعار على بن هارون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بيني و بينك فى الهوىٰ اسباب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المحبة ترجع الانساب</w:t>
      </w:r>
    </w:p>
    <w:p>
      <w:pPr>
        <w:pStyle w:val="BookText"/>
        <w:rPr/>
      </w:pPr>
      <w:r>
        <w:rPr>
          <w:rFonts w:ascii="Amiri" w:hAnsi="Amiri" w:eastAsia="Amiri" w:cs="Amiri"/>
          <w:color w:val="111111"/>
          <w:sz w:val="28"/>
          <w:sz w:val="28"/>
          <w:szCs w:val="28"/>
          <w:rtl w:val="true"/>
          <w:lang w:bidi="ar-SA"/>
        </w:rPr>
        <w:t xml:space="preserve">يا غايبا بوصاله و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يرتجىٰ من غيبتيك اياب</w:t>
      </w:r>
    </w:p>
    <w:p>
      <w:pPr>
        <w:pStyle w:val="BookText"/>
        <w:rPr/>
      </w:pPr>
      <w:r>
        <w:rPr>
          <w:rFonts w:ascii="Amiri" w:hAnsi="Amiri" w:eastAsia="Amiri" w:cs="Amiri"/>
          <w:color w:val="111111"/>
          <w:sz w:val="28"/>
          <w:sz w:val="28"/>
          <w:szCs w:val="28"/>
          <w:rtl w:val="true"/>
          <w:lang w:bidi="ar-SA"/>
        </w:rPr>
        <w:t xml:space="preserve">لا ياس من روح الاله فربما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القطوع و يقدم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يحضر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الغياب</w:t>
      </w:r>
    </w:p>
    <w:p>
      <w:pPr>
        <w:pStyle w:val="BookText"/>
        <w:rPr/>
      </w:pPr>
      <w:r>
        <w:rPr>
          <w:rFonts w:ascii="IRNazanin" w:hAnsi="IRNazanin" w:eastAsia="IRNazanin"/>
          <w:color w:val="111111"/>
          <w:sz w:val="28"/>
          <w:sz w:val="28"/>
          <w:szCs w:val="28"/>
          <w:rtl w:val="true"/>
          <w:lang w:bidi="fa-IR"/>
        </w:rPr>
        <w:t xml:space="preserve">از تأليفات على بن هارون كتاب الرّدّ على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القوافى و كتاب النّوروز والمهرجان مى باشد و وفاتش به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منصور، يحيى بن ابى منصور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منجّم موصلى، از معاريف اهل رصد و دانشمندان بزرگ علم نجوم و فلك مى باشد كه در احكام نجومى دارا، نزد فضل بن سهل ذوالرياستين مقرّب، احكام نجومى او متّبع، بعد از وفات فضل، نديم و منجّم مخصوص مأمون عباسى نيز بوده و نزد او بسيار محترم و يكى از اشخاصى است كه از طرف خليفه به امر رصد تصميم گرفت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الاغانى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ترتيب 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الزّيج الممتحن؛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الطّبيخ؛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 xml:space="preserve">العود والملاهى؛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المعاريض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اولاد او نيز از دانشمندان و علماى نجوم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ايشان را فوقاً نگارش داده و بعضى ديگر را نيز تحت عنوان منجّم نديم تذكر داده ايم و ثعالبى در يتيمة الدّهر خود باب مستقلّى براى شرح حال ايشان منعقد ساخته و جماعتى از ايشان را نگارش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ابن خلّكان، ابومنصور، پدر يحيى، منجّم ابوجعفر منصور دوانقى و مجوسى مذهب بوده و خود يحيى نيز به كيش مجوس بوده و عاقبت به دست مأمون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يحيى در حدود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روم و يا به نوشتۀ ابن خلّكان، در بغداد واقع شد و در مقابر قريش مدفون گرديد و امر رصد، كه از چند سال پيش در سال هاى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جريان بوده، به انجام نرسيد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ابى منصور، يحيى بن على بن يحيى بن ابى منصور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منجّم نديم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نجران، عبدالله بن ابى نجران</w:t>
      </w:r>
    </w:p>
    <w:p>
      <w:pPr>
        <w:pStyle w:val="BookText"/>
        <w:rPr/>
      </w:pPr>
      <w:r>
        <w:rPr>
          <w:rFonts w:ascii="Amiri" w:hAnsi="Amiri" w:eastAsia="Amiri" w:cs="Amiri"/>
          <w:color w:val="111111"/>
          <w:sz w:val="28"/>
          <w:sz w:val="28"/>
          <w:szCs w:val="28"/>
          <w:rtl w:val="true"/>
          <w:lang w:bidi="ar-SA"/>
        </w:rPr>
        <w:t>مصطلح علم رجال و موكول بدان علم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ابى نصر، احمد بن محمد بن ابى نصر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بزنطى</w:t>
      </w:r>
    </w:p>
    <w:p>
      <w:pPr>
        <w:pStyle w:val="BookText"/>
        <w:rPr/>
      </w:pPr>
      <w:r>
        <w:rPr>
          <w:rFonts w:ascii="Amiri" w:hAnsi="Amiri" w:eastAsia="Amiri" w:cs="Amiri"/>
          <w:color w:val="111111"/>
          <w:sz w:val="28"/>
          <w:sz w:val="28"/>
          <w:szCs w:val="28"/>
          <w:rtl w:val="true"/>
          <w:lang w:bidi="ar-SA"/>
        </w:rPr>
        <w:t xml:space="preserve">ابن ابى نعيم، فضل بن دكين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ابونعيم، فضل</w:t>
      </w:r>
    </w:p>
    <w:p>
      <w:pPr>
        <w:pStyle w:val="BookText"/>
        <w:rPr/>
      </w:pPr>
      <w:r>
        <w:rPr>
          <w:rFonts w:ascii="Amiri" w:hAnsi="Amiri" w:eastAsia="Amiri" w:cs="Amiri"/>
          <w:color w:val="111111"/>
          <w:sz w:val="28"/>
          <w:sz w:val="28"/>
          <w:szCs w:val="28"/>
          <w:rtl w:val="true"/>
          <w:lang w:bidi="ar-SA"/>
        </w:rPr>
        <w:t xml:space="preserve">ابن ابى الوفاء، عبدالقادر بن ابى الوفاء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محيى الدين، عبدالقادر بن ابى الوفاء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هراسه، احمد بن رجاء شيبانى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هراسه، احمد بن نصر بن سعيد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هراسه، احمد بن هوذه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رجال مى باشند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نصر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يعفور،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ابى يعفور واقد يا وقدان، كوفى، چنانچه مصطلح علماى رجال است، از ثقات </w:t>
      </w:r>
    </w:p>
    <w:p>
      <w:pPr>
        <w:pStyle w:val="BookText"/>
        <w:rPr/>
      </w:pPr>
      <w:r>
        <w:rPr>
          <w:rFonts w:ascii="IRNazanin" w:hAnsi="IRNazanin" w:eastAsia="IRNazanin"/>
          <w:color w:val="111111"/>
          <w:sz w:val="28"/>
          <w:sz w:val="28"/>
          <w:szCs w:val="28"/>
          <w:rtl w:val="true"/>
          <w:lang w:bidi="fa-IR"/>
        </w:rPr>
        <w:t>محدّثين اماميّه مى باشد كه قارى جليل القدر و در مسجد كوفه قرائت قرآن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خواصّ اصحاب حضرت باقر و حضرت صادق عليهما السلام، بلكه از جملۀ حواريّين آن دو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را نيافتم كه وصاياى مرا قبول كرده و مطيع اوامر من بوده باشد، مگر عبدالله بن ابى يعفور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اوست كه به عرض حضور حضرت صادق عليه السلام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انار را دو قسمت كرده و بفرمايى كه نصف آن حلال و نيمۀ ديگرش حرام است، من شهادت مى دهم كه حلال كردۀ تو حلال و حرام كردۀ تو حرام است؛ پس آن حضرت دعاى خيرش كرده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رحمك اللّه، 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وثاقت و جلالت ابن ابى يعفور جاى ترديد نبوده و در حال حيات حضرت صادق عليه السلام به رحمت ايزدى نائل شد و كتابى دارد كه جمعى از اماميّه از آن روايت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ابى يعقوب، محمد بن اسحاق نديم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النديم، محمد</w:t>
      </w:r>
    </w:p>
    <w:p>
      <w:pPr>
        <w:pStyle w:val="BookText"/>
        <w:rPr/>
      </w:pPr>
      <w:r>
        <w:rPr>
          <w:rFonts w:eastAsia="Times New Roman" w:cs="Times New Roman" w:ascii="Times New Roman" w:hAnsi="Times New Roman"/>
          <w:color w:val="111111"/>
          <w:sz w:val="28"/>
          <w:szCs w:val="28"/>
          <w:lang w:val="en-US" w:bidi="en-US"/>
        </w:rPr>
        <w:t>3871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ابيض، عبدالله</w:t>
      </w:r>
    </w:p>
    <w:p>
      <w:pPr>
        <w:pStyle w:val="BookText"/>
        <w:rPr/>
      </w:pPr>
      <w:r>
        <w:rPr>
          <w:rFonts w:ascii="IRNazanin" w:hAnsi="IRNazanin" w:eastAsia="IRNazanin"/>
          <w:color w:val="111111"/>
          <w:sz w:val="28"/>
          <w:sz w:val="28"/>
          <w:szCs w:val="28"/>
          <w:rtl w:val="true"/>
          <w:lang w:bidi="fa-IR"/>
        </w:rPr>
        <w:t>بن ابوعتيق محمد بن ابى ليلى عبدالرحمان بن ابى بكر خليفه، از مشاهير دزدان عرب مى باشد، لكن پدرش، ابوعتيق محمد، از اكابر و مشاهير تابعين، از ائمّۀ فقه، صاحب رأى و فتوا بود و همانا مقصود از ابن ابى ليلى در اصطلاح فقها، همين محمد و در اصطلاح محدّثين، پدرش، عبدالرحمان،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از يك نسخۀ خطّى مرصّع ابن اثير، كه نزد نگارنده بوده، نگاشته آمد، لكن نسب مذكور و صحت دو فقره اصطلاح محدّثين و فقها محل ترديد و محتاج به نظر و تتبّع مى باشد و ظاهراً نسخۀ مذكوره مغلوط بوده است و رجوع به دو عنوان ابن ابى ليلى، عبدالرحمان و ابن ابى ليلى، محمد هم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الابيض، محمد بن يوسف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حسين بن عبدالله، حلبى،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الابيض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عسكر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افاضل حنفيّه مى باشد كه مراتب علميّه را از پدر خود فراگرفت و در رمضان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رجوع به عنوان فقهاى سبعه نيز نمايند</w:t>
      </w:r>
      <w:r>
        <w:rPr>
          <w:rFonts w:eastAsia="IRNazanin" w:cs="IRNazanin"/>
          <w:color w:val="111111"/>
          <w:sz w:val="28"/>
          <w:szCs w:val="28"/>
          <w:rtl w:val="true"/>
          <w:lang w:bidi="fa-IR"/>
        </w:rPr>
        <w:t xml:space="preserve">. </w:t>
      </w:r>
      <w:bookmarkStart w:id="171" w:name="pg15942_166523"/>
    </w:p>
    <w:p>
      <w:pPr>
        <w:pStyle w:val="BookText"/>
        <w:rPr/>
      </w:pPr>
      <w:bookmarkEnd w:id="171"/>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لكنوى، ابوالحسنات محمد عبدالحى، الفوائد البهيّة فى تراجم الحنفيّة،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ابيه، زياد بن 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به جهت مجهول النسب بودنش، معاويه محض مكر و حيله و جلب به طرف خودش، به پدر خود، ابوسفيانش ملحق كرده و برادرش خواند،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مادرش مى باشد و همين است كه پدر عبيدالله بن زياد سرخيل اهل ظلم و فساد بوده و رجوع به عنوان ابن زياد هم نمايند</w:t>
      </w:r>
      <w:r>
        <w:rPr>
          <w:rFonts w:eastAsia="IRNazanin" w:cs="IRNazanin"/>
          <w:color w:val="111111"/>
          <w:sz w:val="28"/>
          <w:szCs w:val="28"/>
          <w:rtl w:val="true"/>
          <w:lang w:bidi="fa-IR"/>
        </w:rPr>
        <w:t>.</w:t>
      </w:r>
    </w:p>
    <w:p>
      <w:pPr>
        <w:pStyle w:val="Heading3"/>
        <w:numPr>
          <w:ilvl w:val="2"/>
          <w:numId w:val="1"/>
        </w:numPr>
        <w:rPr/>
      </w:pPr>
      <w:bookmarkStart w:id="172" w:name="__RefHeading___Toc16128391_2142443653"/>
      <w:bookmarkStart w:id="173" w:name="_Toc59"/>
      <w:bookmarkEnd w:id="172"/>
      <w:r>
        <w:rPr>
          <w:rtl w:val="true"/>
        </w:rPr>
        <w:t>ابن الاثير</w:t>
      </w:r>
      <w:bookmarkEnd w:id="173"/>
    </w:p>
    <w:p>
      <w:pPr>
        <w:pStyle w:val="BookText"/>
        <w:rPr/>
      </w:pPr>
      <w:r>
        <w:rPr>
          <w:rFonts w:ascii="Amiri" w:hAnsi="Amiri" w:eastAsia="Amiri" w:cs="Amiri"/>
          <w:color w:val="111111"/>
          <w:sz w:val="28"/>
          <w:sz w:val="28"/>
          <w:szCs w:val="28"/>
          <w:rtl w:val="true"/>
          <w:lang w:bidi="ar-SA"/>
        </w:rPr>
        <w:t>ابن الاثير</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3874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الاثير، اسماعيل بن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سعيد بن محمد بن 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اسماعيل بن محمد بن سعد بن احمد بن اثير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قاضى شافعى،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الاثير حلبى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علماى شافعيّۀ اواخر قرن هفتم هجرت مى باشد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احكام الاحكام فى شرح احاديث سيّد الانام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دهلى چاپ و آن شرح كتاب عمدة الاحكام عن سيّد الانام شيخ عبدالغنى مقدسى حنبلى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قصيدۀ رائيّۀ ابن عبدون عبدالمجيد آتى 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قصيده حاوى ذكر مشاهير ملوك و اكابر خلفا بوده و ابن الاثير حلبى شرح خوبى بر آن نوشته و هم تذييلش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عبرة اولى الابصار فى ملوك الامصار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الاثير جزرى، ابوالحسن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ابى الكرم محمد مذكور فوق، شيبانى موصلى جزرى،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اديبى است محدّث مورّخ مشهور، از اجلاّى علماى شافعيّه كه از حيث سنّ و سال، پسر وسطين اثيرالدين ابوالكرم مزبور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به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جزيرۀ ابن عمر از مضافات موصل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حدّ رشد در خدمت پدر و دو برادر مذكور ذيل خود در موصل اقامت كرد و از اكابر هر فن تحصيل علوم متنوعه نمود تا آنكه در حفظ حديث و مبادى و متعلّقات آن پيشواى محدّثين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تواريخ و انساب و سير و وقايع و حروب و ايّام مشهورۀ عرب نيز متبحّر و در فنون عربيّه هم متمهّر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در حلب با وى ملاقات كرده و گويد كه او را در تواضع و اخلاق كريمه مكمّل ديده و با وى مراوده داشتم و از تأليفات نافعۀ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الغابة فى معرفة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شش مجلد كه در قاهره طبع شده و شرح احوال هفت هزار و پانصد نفر از اصحاب كبار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اتابكان موصل؛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العجائب و طرفة الغرائب؛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الكبير فى علم البيان؛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وقايع مهمۀ عالم را از اول خلقت تا سال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حاوى و به تاريخ كامل نيز موسوم و به تاريخ ابن اثير معروف و در ليدن و پاريس و مصر و قاهره بارها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اللّباب فى معرفة الانساب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مختصر و ملخص كتاب انساب سمعانى است و در غوطا چاپ شده و به تصديق ابن خلّكان از اصل خود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ابن اثير به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الاثير جزرى، ابوالسعادات مبارك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ابى الكرم محمد مذكور فوق، شيبانى موصلى، جزرى الولاده، ابو السعادات الكنيه، مجدالدين اللّقب، شافعى المذهب، از اكابر علماى شافعيّه مى باشد كه از حيث سنّ و سال بزرگ ترين پسر اثيرالدين ابوالكرم مزبور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ربيع الاول يا ثانى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جزيرۀ ابن عمر مذكور فوق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علوم متداولۀ متنوعه را از اكابر وقت تكميل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و ادبيّات عرب ماهر، در فقه و اصول و حديث و </w:t>
      </w:r>
    </w:p>
    <w:p>
      <w:pPr>
        <w:pStyle w:val="BookText"/>
        <w:rPr/>
      </w:pPr>
      <w:r>
        <w:rPr>
          <w:rFonts w:ascii="Amiri" w:hAnsi="Amiri" w:eastAsia="Amiri" w:cs="Amiri"/>
          <w:color w:val="111111"/>
          <w:sz w:val="28"/>
          <w:sz w:val="28"/>
          <w:szCs w:val="28"/>
          <w:rtl w:val="true"/>
          <w:lang w:bidi="ar-SA"/>
        </w:rPr>
        <w:t xml:space="preserve">تفسير و كلام و لغت و بسيارى از فنون معقول و منقول از مشاهير فحول، در كلمات اجلّه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علامۀ جزرى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 بوده و در اكثر فنون معموله تأليفات خوب و آثار قلمى مرغوب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الانصاف فى الجمع بين الكشف والكشّاف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مأخوذ از تفسير ثعلبى و تفسير زمخشرى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البديع فى شرح فصول ابن الدّهان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الاصول فى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احاديث صحاح ستۀ اهل سنت را جمع كرده؛ مثل وافى ملا محسن فيض نسبت به كتب اربعۀ اماميه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الرّسائل والمكاتيب؛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الشّافى فى شرح مسند الامام الشّافعى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پنج مجلد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المرصّع فى الآباء والامّهات والبنين والبنات والاذواء والذّوات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ديمار از بلاد فرانسه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كتب تراجم، ضمن شرح حال ابن الاثير نصرالله مذكور ذيل، كتابى به نام المرصّع فى الادبيات بدو نسبت داده و گويد كه در استانبول به طبع رسيده؛ پس گويد كه همين كتاب به نام المرصّع فى الآباء والامّهات در ديمار نيز چاپ شده و آن را به ابن الاثير ابوالسعادات نسبت داده اند،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صريح است در اينكه اين دو كتاب مرصّع نام، متحد بوده و اسمش به دو وجه مذكور مردد و مؤلفش نيز مابين اين دو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الاثير ابوالسعادات مبارك و ابن الاثير ابوالفتح نصرالله مذكور 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ترديد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المصطفى والمختار فى الادعية والاذكار؛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فى غريب الحديث والاثر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نهاية اثيريّة معروف و در تهران و قاهره به طبع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الاثير شعر نغز و طرفه نيز مى گفته و از آن جمله در موقع لغزش قاطر اتابك صاحب موصل،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زلت البغلة من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فى زلّته عذرا</w:t>
      </w:r>
    </w:p>
    <w:p>
      <w:pPr>
        <w:pStyle w:val="BookText"/>
        <w:rPr/>
      </w:pPr>
      <w:r>
        <w:rPr>
          <w:rFonts w:ascii="IRNazanin" w:hAnsi="IRNazanin" w:eastAsia="IRNazanin"/>
          <w:color w:val="111111"/>
          <w:sz w:val="28"/>
          <w:sz w:val="28"/>
          <w:szCs w:val="28"/>
          <w:rtl w:val="true"/>
          <w:lang w:bidi="fa-IR"/>
        </w:rPr>
        <w:t xml:space="preserve">حمله من علمه شاهقا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ندىٰ راحته بحرا</w:t>
      </w:r>
    </w:p>
    <w:p>
      <w:pPr>
        <w:pStyle w:val="BookText"/>
        <w:rPr/>
      </w:pPr>
      <w:r>
        <w:rPr>
          <w:rFonts w:ascii="IRNazanin" w:hAnsi="IRNazanin" w:eastAsia="IRNazanin"/>
          <w:color w:val="111111"/>
          <w:sz w:val="28"/>
          <w:sz w:val="28"/>
          <w:szCs w:val="28"/>
          <w:rtl w:val="true"/>
          <w:lang w:bidi="fa-IR"/>
        </w:rPr>
        <w:t xml:space="preserve">صاحب ترجمه روز پنجشنبه سلخ ذى حجۀ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موصل به مرض فلج دست و پا درگذشت و گويند تمامى مصنّفات فوق را در اوقات همان مرض و خانه نشينى خود پرداخته است كه او املا كرده و ديگران مى نوشته اند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الاثير جزرى، محمد بن نصراللّٰه بن ابى الكرم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الاثير جزرى، ابوالفتح نصراللّٰه</w:t>
      </w:r>
    </w:p>
    <w:p>
      <w:pPr>
        <w:pStyle w:val="BookText"/>
        <w:rPr/>
      </w:pPr>
      <w:r>
        <w:rPr>
          <w:rFonts w:eastAsia="Amiri" w:cs="Amiri" w:ascii="Amiri" w:hAnsi="Amiri"/>
          <w:color w:val="111111"/>
          <w:sz w:val="28"/>
          <w:szCs w:val="28"/>
          <w:lang w:bidi="ar-SA"/>
        </w:rPr>
        <w:t>3877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الاثير جزرى، ابوالفتح نصرالله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ابى الكرم محمد، شيبانى موصلى، جزرى الولاده، ابوالفتح الكنيه، شافعى المذهب، ضياءالدين اللّقب، اديبى است فاضل، منشى كامل، نحوى لغوى بيانى، از علماى شافعيّه كه در سال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جزيرۀ ابن عمر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كودكى قرآن را حفظ كرده و بسيارى از احاديث نبويّه را ياد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متنبّى و بحترى و ابوتمام را بالتمام در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تمامى فنون انشا و كتابت مهارت بى نهايت يافت و به همين جهت، در كلمات اجلّه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جزرى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در دمشق متصدى وزارت ملك افضل نورالدين بن سلطان صلاح الدين ايّوبى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اين احوال به جهت بعضى پيشامدها قتل او از طرف اهالى تصميم شد؛ به همين سبب، حاجب ملك افضل به طور نهانى در توى صندوقش به مصر فرستاد؛ عاقبت به وزارت ملك ظاهر غازى، صاحب حلب، نائل و به سمت سفارت به بغداد رفت و به سال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 جا درگذشت و در سمت غربى مقابر قريش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و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المثل السّائر فى ادب الكاتب والشاعر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تمامى مطالب متعلقه به فن كتابت را جامع و چيزى فرونگذاشته و در قاهره چاپ شده است و آن نسبت به تأليف نظم و نثر به مثابۀ اصول فقه مى باشد نسبت به استنباط احكام و ابن ابى الحديد عبدالحميد سابق الذكر كتاب فلك دائر را در رد و انتقاد همين كتاب تأليف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المرصّع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مردد مابين دو اسم بودن آن و همچنين مردد بودن مؤلف آن مابين صاحب ترجمه و برادرش، ابوالسعادات، فوقاً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المعانى المخترعة فى صناعة الانشاء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بعضى گفته اند و در كشف الظّنون تنها يك كتاب بدين اسم مذكور داشته و آن را هم به موفق الدين مداينى نسبت داده، ولكن تعدد ممكن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الوشى المرقوم فى حلّ المنظوم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پسرش، محمد بن نصرالله بن ابى الكرم،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اديبى است معروف و چندين كتاب نظمى و نثرى نافعه تأليف داده و در سال </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الاثير حلبى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الاثير، اسماعيل بن احمد</w:t>
      </w:r>
    </w:p>
    <w:p>
      <w:pPr>
        <w:pStyle w:val="BookText"/>
        <w:rPr/>
      </w:pPr>
      <w:r>
        <w:rPr>
          <w:rFonts w:ascii="Amiri" w:hAnsi="Amiri" w:eastAsia="Amiri" w:cs="Amiri"/>
          <w:color w:val="111111"/>
          <w:sz w:val="28"/>
          <w:sz w:val="28"/>
          <w:szCs w:val="28"/>
          <w:rtl w:val="true"/>
          <w:lang w:bidi="ar-SA"/>
        </w:rPr>
        <w:t xml:space="preserve">ابن الاجدابى،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اجدابى</w:t>
      </w:r>
    </w:p>
    <w:p>
      <w:pPr>
        <w:pStyle w:val="BookText"/>
        <w:rPr/>
      </w:pPr>
      <w:r>
        <w:rPr>
          <w:rFonts w:eastAsia="Times New Roman" w:cs="Times New Roman" w:ascii="Times New Roman" w:hAnsi="Times New Roman"/>
          <w:color w:val="111111"/>
          <w:sz w:val="28"/>
          <w:szCs w:val="28"/>
          <w:lang w:val="en-US" w:bidi="en-US"/>
        </w:rPr>
        <w:t>3879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الاجدع، مسروق بن اجدع</w:t>
      </w:r>
    </w:p>
    <w:p>
      <w:pPr>
        <w:pStyle w:val="BookText"/>
        <w:rPr/>
      </w:pPr>
      <w:r>
        <w:rPr>
          <w:rFonts w:ascii="IRNazanin" w:hAnsi="IRNazanin" w:eastAsia="IRNazanin"/>
          <w:color w:val="111111"/>
          <w:sz w:val="28"/>
          <w:sz w:val="28"/>
          <w:szCs w:val="28"/>
          <w:rtl w:val="true"/>
          <w:lang w:bidi="fa-IR"/>
        </w:rPr>
        <w:t xml:space="preserve">موافق آنچه در باب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زهّاد ثمانيه اشاره نموديم، يكى از چهار تن اشقيا و مطعونين ايشان است كه محض تدليس و تلبيس و مكر و حيله و مردم فريبى، مصوّر به زهد صورى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عشّار معاويه بوده و در اثناى همان خدمت سراپامشئمت مرد و عازم مقرّ خود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معتمد، در شرح نهج البلاغۀ ابن ابى الحديد گويد كه مسروق يكى از سه تن مى باشد كه حضرت على بن ابى طالب عليه السلام از شرّ ايشان ايمن نبوده و دو ديگرى هم عبارت از مرة و شريح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روايات وارده، شعبى نيز چهارمين ايشان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اين مسروق زاهد، غير از مسروق بن اجدع بن مالك، ممدوح بعضى از علماى رجال مى باشد و بسط زايد موكول به كتب رجاليّه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اخت، عباس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يمامى</w:t>
      </w:r>
    </w:p>
    <w:p>
      <w:pPr>
        <w:pStyle w:val="BookText"/>
        <w:rPr/>
      </w:pPr>
      <w:r>
        <w:rPr>
          <w:rFonts w:ascii="IRNazanin" w:hAnsi="IRNazanin" w:eastAsia="IRNazanin"/>
          <w:color w:val="111111"/>
          <w:sz w:val="28"/>
          <w:sz w:val="28"/>
          <w:szCs w:val="28"/>
          <w:rtl w:val="true"/>
          <w:lang w:bidi="fa-IR"/>
        </w:rPr>
        <w:t xml:space="preserve">ابن اخت غانم، محمد بن معمر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مالقى، محمد بن معمر</w:t>
      </w:r>
    </w:p>
    <w:p>
      <w:pPr>
        <w:pStyle w:val="BookText"/>
        <w:rPr/>
      </w:pPr>
      <w:r>
        <w:rPr>
          <w:rFonts w:eastAsia="Times New Roman" w:cs="Times New Roman" w:ascii="Times New Roman" w:hAnsi="Times New Roman"/>
          <w:color w:val="111111"/>
          <w:sz w:val="28"/>
          <w:szCs w:val="28"/>
          <w:lang w:val="en-US" w:bidi="en-US"/>
        </w:rPr>
        <w:t>3880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اخت الفارسى، محمد بن حسين بن عبدالوارث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خواهرزادۀ ابوعلى فارسى حسن بن احمد سابق الذكر و به همين جهت، به همين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اخت الفارسى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فاضلى است ماهر، استاد عبدالقاهر جرجانى و از اكابر تلامذۀ ابوعلى و غالباً از وى روايت مى نمايد</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ابوعلى او را در رى نزد صاحب بن عبّاد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آن وزير علم دوست و پاك ضمير بسيار محترم بود؛ پس به اسفرايين و نيشابور و خراسان و مكّه و غزنه مسافرت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در جرجان اقامت گزيده و با صاحب مراسلاتى داشت و كتاب </w:t>
      </w:r>
    </w:p>
    <w:p>
      <w:pPr>
        <w:pStyle w:val="BookText"/>
        <w:rPr/>
      </w:pPr>
      <w:r>
        <w:rPr>
          <w:rFonts w:ascii="IRNazanin" w:hAnsi="IRNazanin" w:eastAsia="IRNazanin"/>
          <w:color w:val="111111"/>
          <w:sz w:val="28"/>
          <w:sz w:val="28"/>
          <w:szCs w:val="28"/>
          <w:rtl w:val="true"/>
          <w:lang w:bidi="fa-IR"/>
        </w:rPr>
        <w:t xml:space="preserve">مائيّة الشّعر و كتابى در هجا از تأليفات او مى باشد و در سال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اخشيد، احمد بن على بن معجور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معتزله و زهّاد و صلحاى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اكثر درآمد املاك خود را كه داشته، در طريق علم و اهل علم مصروف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فصيح و در فقه و علوم عربيّه خبير، منزلش در دروازۀ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احشاد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همين جهت، خودش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الاجماع و كتاب اختصار تفسير الطّبرى و كتاب نقل القرآن و غيرها از تأليفات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شعبان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الاخضر، عبدالعزيز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ابى نصر مبارك بن ابى القاسم محمود، حافظ حنبلى، جنابدى الاصل، بغدادى الولادة والاقامه، ابومحمدالكنيه، ابن الاخضرالشّهره، از مشاهير محدّثين حنابله مى باشد كه در حال صغر از مشايخ بسيارى استماع حديث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علم شريف تأليفات بسيارى نمود و در اكثر آنها از تاريخ بغداد خطيب بغدادى اخذ نموده و از آن جمله است معالم العترة النّبويّة و معارف اهل البيت الفاطميّة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عيسى اربلى در كتاب كشف الغمّة همين كتاب را به واسطۀ تاج الدين على بن انجب بن الساعى از خود مؤلفش روايت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در كشف الظّنون صاحب ترجمه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 بن اخضر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گويا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پدر و يا يكى از اجداد عبدالعزيز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در ششم شوال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واقع و در باب الحرب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الاخضر، على بن عبدالرحمان </w:t>
      </w:r>
      <w:r>
        <w:rPr>
          <w:rFonts w:eastAsia="IRNazanin" w:cs="IRNazanin"/>
          <w:color w:val="111111"/>
          <w:sz w:val="28"/>
          <w:szCs w:val="28"/>
          <w:rtl w:val="true"/>
          <w:lang w:bidi="fa-IR"/>
        </w:rPr>
        <w:t xml:space="preserve">(... -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اشبيلى، اديب نحوى لغوى از مشايخ قاضى عياض سابق الذكر و جمعى ديگر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حماسه و شرح شعر ابى تمام از آثار قلمى او بوده و در نوزدهم رجب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اشبيليه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اخوة، عبدالرحمان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عطّار،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 و محدّثين قرن ششم هجرت مى باشد كه براى استماع حديث و تحصيل علوم متنوعه به بلاد رى و خراسان و طبرستان مسافرت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خوبى خط كه داشته، كتب بسيارى استنساخ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خوب نيز مى گفته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الدهر كالميزان يرفع ناقصا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 و يخفض زائد المقدار</w:t>
      </w:r>
    </w:p>
    <w:p>
      <w:pPr>
        <w:pStyle w:val="BookText"/>
        <w:rPr/>
      </w:pPr>
      <w:r>
        <w:rPr>
          <w:rFonts w:ascii="Amiri" w:hAnsi="Amiri" w:eastAsia="Amiri" w:cs="Amiri"/>
          <w:color w:val="111111"/>
          <w:sz w:val="28"/>
          <w:sz w:val="28"/>
          <w:szCs w:val="28"/>
          <w:rtl w:val="true"/>
          <w:lang w:bidi="ar-SA"/>
        </w:rPr>
        <w:t xml:space="preserve">و اذا انتحىٰ الانصاف عادل 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الوزن بين حديدة و نضار</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شيراز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ادريس، محمد بن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محمد بن منصور بن احمد بن ادريس بن حسين بن قاسم بن عيسى، حلى عجلى،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مفاخر علماى شيعۀ اواخر قرن ششم هجرت است و از خانوادۀ علم و كمال، فقيه اصولى، محقّق مدقّق عميق الفكر و دقيق النظر، از تلامذۀ ابن زهره حمزۀ آتى الذكر و بعضى از اكابر ديگر، از مشايخ اجازۀ ابن نما محمد بن جعفر آتى الذكر و نظاير وى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المؤمنين گويد كه در اشتعال فهم و بلندپروازى از فخر رازى بيش، در علم فقه و نكته طرازى از محمد بن ادريس شافعى در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ابحاث و اعتراضات بسيارى بر مصنّفات و احكام فقهيّۀ جدّ مادرى خود، شيخ طوسى، داشت و بعضى از فتاوى نادره از وى ناشى شده و گويند به همين جهت اسائۀ ادب كه دربارۀ شيخ الطائفه معمول داشته، در حال جوانى، در سنّ و سال كمتر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 لكن اين مطلب دور از تحقيق و منافى قول مشهور در مدت عمر اوست كه ذيلاً مى نگاريم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و فضل و كمال و علوّ مقام ابن ادريس مسلّم و بعضى فتاوى نادرۀ او كه مخالف اكثر فقهاى شيعه مى باشد، اگر حاكى از دقّت نظر و كثرت تحقيق و فطانت او نباشد، </w:t>
      </w:r>
    </w:p>
    <w:p>
      <w:pPr>
        <w:pStyle w:val="BookText"/>
        <w:rPr/>
      </w:pPr>
      <w:r>
        <w:rPr>
          <w:rFonts w:ascii="Amiri" w:hAnsi="Amiri" w:eastAsia="Amiri" w:cs="Amiri"/>
          <w:color w:val="111111"/>
          <w:sz w:val="28"/>
          <w:sz w:val="28"/>
          <w:szCs w:val="28"/>
          <w:rtl w:val="true"/>
          <w:lang w:bidi="ar-SA"/>
        </w:rPr>
        <w:t>قادح در جلالت علمى وى نيز نمى باشد و بعضى از آنها را تذكر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نجاست ولدالزنا؛ اگرچه اظهار تشيّع هم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دويم، نجاست غير اثناعشرى؛ اگرچه از ساير فرق شيعه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 جواز شستن روى در وضو از پايين به بالا و شستن دست ها از سر انگشتان تا مرفق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كراهت شديده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مبطل روزه و موجب قضا و كفّاره نبودن قى عمدى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شرط نبودن فقر در جواز اخذ خمس بنى هاشم 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التّعليقات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حواشى و ايرادات بر تفسير تبيان شيخ طوسى بوده و اصل نسخۀ آن به خط خود مؤلف در فارس به نظر شيخ حر عاملى رسيده و ظاهر، آن است كه اين كتاب غير از مختصر التّبيان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الحاوى لتحرير الفتاوى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كه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التّبيان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ابن ادريس به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وفاتش به سال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به نقل معتمد در بحار از شهيد اول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موافق آنچه به واسطۀ كفعمى از پسر خود ابن ادريس نقل گرديده، وفات او ظهر روز جمعه هيجدهم شوال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واقع و در نخبة المقال هم در رديف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ابن ادريس من الفحول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متقن الفروع والاصول</w:t>
      </w:r>
    </w:p>
    <w:p>
      <w:pPr>
        <w:pStyle w:val="BookText"/>
        <w:rPr/>
      </w:pPr>
      <w:r>
        <w:rPr>
          <w:rFonts w:ascii="Amiri" w:hAnsi="Amiri" w:eastAsia="Amiri" w:cs="Amiri"/>
          <w:color w:val="111111"/>
          <w:sz w:val="28"/>
          <w:sz w:val="28"/>
          <w:szCs w:val="28"/>
          <w:rtl w:val="true"/>
          <w:lang w:bidi="ar-SA"/>
        </w:rPr>
        <w:t xml:space="preserve">عنه النجيب بن نما الحلّي 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مبشرا مضى بعد البكاء</w:t>
      </w:r>
    </w:p>
    <w:p>
      <w:pPr>
        <w:pStyle w:val="BookText"/>
        <w:rPr/>
      </w:pPr>
      <w:r>
        <w:rPr>
          <w:rFonts w:ascii="Amiri" w:hAnsi="Amiri" w:eastAsia="Amiri" w:cs="Amiri"/>
          <w:color w:val="111111"/>
          <w:sz w:val="28"/>
          <w:sz w:val="28"/>
          <w:szCs w:val="28"/>
          <w:rtl w:val="true"/>
          <w:lang w:bidi="ar-SA"/>
        </w:rPr>
        <w:t xml:space="preserve">كه عدد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ولادت و عدد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مدت عمر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بالجمله، نوۀ بلاواسطۀ شيخ طوسى بودن ابن ادريس كه مادرش دختر شيخ باشد، چنانچه از لؤلؤة البحرين نقل شده، دور از صحت، بلكه با در نظر گرفتن تاريخ ولادت ابن ادريس خارج از حدود امكان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طوسى متوفى به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دور نيست كه از احفاد مع الواسطۀ شيخ بوده و تحقيق مطلب در صورت اقتضا موكول به تتبّع خود علاقه مندان است</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تنكابنى، محمد، قصص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عبدالرّب آبادى، محمدمهدى، نامۀ دانشوران،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ادريس، محمد بن ادريس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شافعى، محمد بن ادريس</w:t>
      </w:r>
    </w:p>
    <w:p>
      <w:pPr>
        <w:pStyle w:val="BookText"/>
        <w:rPr/>
      </w:pPr>
      <w:r>
        <w:rPr>
          <w:rFonts w:eastAsia="Times New Roman" w:cs="Times New Roman" w:ascii="Times New Roman" w:hAnsi="Times New Roman"/>
          <w:color w:val="111111"/>
          <w:sz w:val="28"/>
          <w:szCs w:val="28"/>
          <w:lang w:val="en-US" w:bidi="en-US"/>
        </w:rPr>
        <w:t>3886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اذينه، عمر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بصرى، از مشايخ حديث بصريّين اماميّه، از ثقات و وجوه و اعيان ايشان و از اصحاب حضرت صادق عليه السلام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حضرت روايت نموده، بلكه به نوشتۀ بعضى، از اصحاب امام موسى عليه السلام نيز بوده و صاحب كتاب فرائض و راوى كتاب سليم بن قيس هلالى، كه از اصول معتمدۀ شيعه است،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اخيراً از مهدى عباسى فرارى شد و در يمن وفات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و نسب او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اذينه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محمد بن عبدالرحمان بن اذينه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بن اذينه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عمر بن اذينه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 و بسط زائد موكول به كتب رجاليّه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كتب 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ارطاة، عبدالرحمان بن ارطاة بن سيحان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مشاهير شعراى عرب قرن اوّل هجرت مى باشد كه به هريك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سيحان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بسيار ظريف و نكته سنج، اخبار و وقايع و نوادر بسيارى را واقف و به همين جهت، در بزم عشرت معاويه و يزيد حاضر، نديم وليد بن عتبه و مروان بن حكم و ديگر حكام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حكايات بسيارى دربارۀ وى منقول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امسى اعاطيه كأساً لذّ مشربها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كالمسك حفت بنسرين و ريحان</w:t>
      </w:r>
    </w:p>
    <w:p>
      <w:pPr>
        <w:pStyle w:val="BookText"/>
        <w:rPr/>
      </w:pPr>
      <w:r>
        <w:rPr>
          <w:rFonts w:ascii="Amiri" w:hAnsi="Amiri" w:eastAsia="Amiri" w:cs="Amiri"/>
          <w:color w:val="111111"/>
          <w:sz w:val="28"/>
          <w:sz w:val="28"/>
          <w:szCs w:val="28"/>
          <w:rtl w:val="true"/>
          <w:lang w:bidi="ar-SA"/>
        </w:rPr>
        <w:t xml:space="preserve">انا لنشربها حتى تميل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تمايل وسنان بوسنان</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ارمنازى، ابوالفرج بن ابوالحسن </w:t>
      </w:r>
      <w:r>
        <w:rPr>
          <w:rFonts w:eastAsia="IRNazanin" w:cs="IRNazanin"/>
          <w:color w:val="111111"/>
          <w:sz w:val="28"/>
          <w:szCs w:val="28"/>
          <w:rtl w:val="true"/>
          <w:lang w:bidi="fa-IR"/>
        </w:rPr>
        <w:t xml:space="preserve">(... -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فضلاى شعراى عرب اوايل قرن ششم هجرت مى باشد كه خطيب شهر صور از بلاد سوريا بوده و تاريخ مفصلى براى شهر مذكور نوشته، ولكن به اتمام آن موفق نيامده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جهت حسن خطّى كه داشته، كتب بسيارى با خط خود استنساخ نموده و از اشعار اوست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عجبتُ و قد حان توديعنا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حادىٰ الركائب فى اثرها</w:t>
      </w:r>
    </w:p>
    <w:p>
      <w:pPr>
        <w:pStyle w:val="BookText"/>
        <w:rPr/>
      </w:pPr>
      <w:r>
        <w:rPr>
          <w:rFonts w:ascii="Amiri" w:hAnsi="Amiri" w:eastAsia="Amiri" w:cs="Amiri"/>
          <w:color w:val="111111"/>
          <w:sz w:val="28"/>
          <w:sz w:val="28"/>
          <w:szCs w:val="28"/>
          <w:rtl w:val="true"/>
          <w:lang w:bidi="ar-SA"/>
        </w:rPr>
        <w:t xml:space="preserve">و نار توقد في اضلعي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دمع تصعد من قعرها</w:t>
      </w:r>
    </w:p>
    <w:p>
      <w:pPr>
        <w:pStyle w:val="BookText"/>
        <w:rPr/>
      </w:pPr>
      <w:r>
        <w:rPr>
          <w:rFonts w:ascii="Amiri" w:hAnsi="Amiri" w:eastAsia="Amiri" w:cs="Amiri"/>
          <w:color w:val="111111"/>
          <w:sz w:val="28"/>
          <w:sz w:val="28"/>
          <w:szCs w:val="28"/>
          <w:rtl w:val="true"/>
          <w:lang w:bidi="ar-SA"/>
        </w:rPr>
        <w:t xml:space="preserve">فلا النار تطفئها ادمعي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الدمع ينشف من حرّها</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الازهر، جعفر بن ابى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ازهر بن عيسى، از مورخين قرن سيّم هجرت مى باشد و كتاب التّاريخ تأليف او از بهترين كتب تاريخيّه است و در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اسباط، على بن اسباط</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اسحاق، عبدالرحمان بن اسحاق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زجاجى، عبدالرحمان بن اسحاق</w:t>
      </w:r>
    </w:p>
    <w:p>
      <w:pPr>
        <w:pStyle w:val="BookText"/>
        <w:rPr/>
      </w:pPr>
      <w:r>
        <w:rPr>
          <w:rFonts w:ascii="Amiri" w:hAnsi="Amiri" w:eastAsia="Amiri" w:cs="Amiri"/>
          <w:color w:val="111111"/>
          <w:sz w:val="28"/>
          <w:sz w:val="28"/>
          <w:szCs w:val="28"/>
          <w:rtl w:val="true"/>
          <w:lang w:bidi="ar-SA"/>
        </w:rPr>
        <w:t xml:space="preserve">ابن اسحاق، محمد بن اسحاق بن اسباط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كندى، محمد بن احمد</w:t>
      </w:r>
    </w:p>
    <w:p>
      <w:pPr>
        <w:pStyle w:val="BookText"/>
        <w:rPr/>
      </w:pPr>
      <w:r>
        <w:rPr>
          <w:rFonts w:eastAsia="Times New Roman" w:cs="Times New Roman" w:ascii="Times New Roman" w:hAnsi="Times New Roman"/>
          <w:color w:val="111111"/>
          <w:sz w:val="28"/>
          <w:szCs w:val="28"/>
          <w:lang w:val="en-US" w:bidi="en-US"/>
        </w:rPr>
        <w:t>3890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اسحاق، محمد بن اسحاق بن يسار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مطلبى مدنى، نزيل عراق،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اصحاب حضرت باقر و صادق عليهما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مدحى براى او در كتب رجال شيعه نگارش نيافته، ولكن در كتب عامّه گاهى با صدوق و بحرالعلوم، گاهى با اميرالمؤمنين بودن در حديث، گاهى با كثيرالثبت بودن و متّهم نبودن در حديث، گاهى با صاحب المغازى والسير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الاعلام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قدماى محدّثين و از ائمّۀ علم مغازى و سير بوده، در حيره با ابوجعفر منصور ملاقات كرده و كتاب المغازى را به نام او تأليف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بارى، وفات او به سال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بغداد واقع شد و در قبرستان خيزران به خاك رفت</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القسم الثانى، 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10377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اسحاق، يعقوب بن اسحاق بن زيد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عبدالله بن ابى اسحاق، بصرى حضرمى،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قرّاء قرآن مجيد مى باشد و چنانچه تحت عنوان قرّاء عشره تذكر داديم، دهمين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علوم عربيّه و فنون قرائت اعلم عصر خود و سرآمد تمامى فقها و لغويّين و قرّاء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او يكى از قرائات عشره، در تمامى قرائات قرآنى امام اهل بصره و مرجع استفادۀ اكثر اجلّه محسوب و همواره در شمارۀ اصحاب خود عدد آيات قرآنى را منظور داشته و اگر تصادفاً يكى كم بودى، عوض او را تهيه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اصول قرائت را از سلام بن سليمان از عاصم از عبدالرحمان سلمى از حضرت على بن ابى طالب عليه السلام اخذ كرد و روح و رويس و زيد راويان قرائت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علاوه بر مراتب علميّه، بسيار زاهد و متّقى بود؛ به حدّى كه در حال نماز عبايش را دزديده و بازپس آوردند، لكن از كثرت خضوعى كه در نماز داشته، اصلاً ملتفت قضيه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كتاب جامع و وقف التّمام از تأليفات يعقوب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در جمادى الاولى يا ذى حجۀ سال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شد و به نوشتۀ ابن خلّكان، مقدار عمر هريك از پدر و جدّ و برادرش نيز همين مقدار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787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اسحاق، يعقوب بن اسحاق بن صباح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كندى، يعقوب بن اسحاق</w:t>
      </w:r>
    </w:p>
    <w:p>
      <w:pPr>
        <w:pStyle w:val="BookText"/>
        <w:rPr/>
      </w:pPr>
      <w:r>
        <w:rPr>
          <w:rFonts w:ascii="IRNazanin" w:hAnsi="IRNazanin" w:eastAsia="IRNazanin"/>
          <w:color w:val="111111"/>
          <w:sz w:val="28"/>
          <w:sz w:val="28"/>
          <w:szCs w:val="28"/>
          <w:rtl w:val="true"/>
          <w:lang w:bidi="fa-IR"/>
        </w:rPr>
        <w:t xml:space="preserve">ابن اسد، حسن بن اسد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فارقى، حسن بن اسد بن حسن</w:t>
      </w:r>
    </w:p>
    <w:p>
      <w:pPr>
        <w:pStyle w:val="BookText"/>
        <w:rPr/>
      </w:pPr>
      <w:r>
        <w:rPr>
          <w:rFonts w:eastAsia="Times New Roman" w:cs="Times New Roman" w:ascii="Times New Roman" w:hAnsi="Times New Roman"/>
          <w:color w:val="111111"/>
          <w:sz w:val="28"/>
          <w:szCs w:val="28"/>
          <w:lang w:val="en-US" w:bidi="en-US"/>
        </w:rPr>
        <w:t>3892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اسد، محمد بن اسد </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على بن سعيد، كاتب قارى،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خطّاطين و محدّثين و از مشايخ خطيب بغدادى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جماعتى نقل حديث كرده و خطيب هم از وى روايت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و كتابت نيز استاد خطّاط شهير، ابن البواب آتى الذكر،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دويم محرّم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درگذشته و در مقبرۀ شونيزيه دفن شد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اسرائيل، محمد بن سوار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شعراى عرب قرن هفتم هجرت و با اشعار طريفه كه در مدح اكابر و موضوعات ديگر سروده، حايز شهرت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شيخ شهاب الدين سهروردى سابق الذكر دست ارادت داده و طريق تجرّد و انقطاع پيش گرفت و فقيرانه مى زيست و از اشعار توحيديّۀ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انت غير الكون بل انت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يفهم هذا السر من هو فائق</w:t>
      </w:r>
    </w:p>
    <w:p>
      <w:pPr>
        <w:pStyle w:val="BookText"/>
        <w:rPr/>
      </w:pPr>
      <w:r>
        <w:rPr>
          <w:rFonts w:ascii="IRNazanin" w:hAnsi="IRNazanin" w:eastAsia="IRNazanin"/>
          <w:color w:val="111111"/>
          <w:sz w:val="28"/>
          <w:sz w:val="28"/>
          <w:szCs w:val="28"/>
          <w:rtl w:val="true"/>
          <w:lang w:bidi="fa-IR"/>
        </w:rPr>
        <w:t>در وفات ابوالحسن حريرى نيز از كثرت خلوص و مودتى كه داشته، مرثيه هاى بسيارى گفته و از ابيات قصيده اى است كه در موقع دفن او، كه برف هم مى باريده،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بكت السماء عليه ساعة 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بمدامع كاللؤلؤ المنثور</w:t>
      </w:r>
    </w:p>
    <w:p>
      <w:pPr>
        <w:pStyle w:val="BookText"/>
        <w:rPr/>
      </w:pPr>
      <w:r>
        <w:rPr>
          <w:rFonts w:ascii="IRNazanin" w:hAnsi="IRNazanin" w:eastAsia="IRNazanin"/>
          <w:color w:val="111111"/>
          <w:sz w:val="28"/>
          <w:sz w:val="28"/>
          <w:szCs w:val="28"/>
          <w:rtl w:val="true"/>
          <w:lang w:bidi="fa-IR"/>
        </w:rPr>
        <w:t xml:space="preserve">و اظنها فرحت بمصعد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سمت و تعلقت بالنور</w:t>
      </w:r>
    </w:p>
    <w:p>
      <w:pPr>
        <w:pStyle w:val="BookText"/>
        <w:rPr/>
      </w:pPr>
      <w:r>
        <w:rPr>
          <w:rFonts w:ascii="Amiri" w:hAnsi="Amiri" w:eastAsia="Amiri" w:cs="Amiri"/>
          <w:color w:val="111111"/>
          <w:sz w:val="28"/>
          <w:sz w:val="28"/>
          <w:szCs w:val="28"/>
          <w:rtl w:val="true"/>
          <w:lang w:bidi="ar-SA"/>
        </w:rPr>
        <w:t xml:space="preserve">اوليس دمع الغيث يُهمى باردا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تكون مدامع المسرور</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الاسلمى، 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اسلمى بن عيسى، اندلسى، فقيه نحوى،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الاسلمى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علماى عامّۀ اواسط قرن پنجم هجرت مى باشد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الارشاد؛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تفقيه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الطّالبين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كتاب واضح زبيدى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الاسود، احمد بن علويه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كاتب اصفهانى كرمانى، محدّث اديب لغوى شاعر امامى،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الاسود 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مجاهرين شعراى اهل بيت رسالت عليهم السلام مى باشد كه با اكابر و امرا منادمت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حدود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بيست و چندم هجرت در بيشتر از </w:t>
      </w:r>
    </w:p>
    <w:p>
      <w:pPr>
        <w:pStyle w:val="BookText"/>
        <w:rPr/>
      </w:pPr>
      <w:r>
        <w:rPr>
          <w:rFonts w:ascii="IRNazanin" w:hAnsi="IRNazanin" w:eastAsia="IRNazanin"/>
          <w:color w:val="111111"/>
          <w:sz w:val="28"/>
          <w:sz w:val="28"/>
          <w:szCs w:val="28"/>
          <w:rtl w:val="true"/>
          <w:lang w:bidi="fa-IR"/>
        </w:rPr>
        <w:t>صد سالگى وفات يافت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الاعتقاد يا دعاء 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الالفيّة يا القصيدة المحبرة فى مدح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قصيده اى است نونيه از طرايف قصايد كه مورد شگفت و تعجّب ابوحاتم سجستانى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بصره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اين شاعر اصفهانى در محكم بودن و كثرت فوايد اين قصيده اش به همۀ شما تفوق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ايضاح علاّمۀ حلّى نقل شده كه اين قصيده حاوى هشت صد و سى و چند بيت مى باشد و گويا مراد علاّمه شمارۀ ابيات مدوّنه و گردآمدۀ اين قصيده است، والاّ ظاهر الفيّه ناميدن آن، مشعر بر هزار بيت بودن آن است، بلكه به نقل معتمد، حمزۀ اصفهانى كه البته اخبر به مزاياى حال اهل شهر خودش مى باشد، به هزار بيت بودن آن تصريح كرده است؛ به هرحال، نسخۀ اين قصيده به دست نيامد و مجموع قطعات متفرقۀ آن، كه در چندين موضع از مناقب ابن شهرآشوب ثبت شده، به نقل اعيان الشّيعة،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بوده و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صلى الاله على ابن عم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صلاة تغمد بجنان</w:t>
      </w:r>
    </w:p>
    <w:p>
      <w:pPr>
        <w:pStyle w:val="BookText"/>
        <w:rPr/>
      </w:pPr>
      <w:r>
        <w:rPr>
          <w:rFonts w:ascii="Amiri" w:hAnsi="Amiri" w:eastAsia="Amiri" w:cs="Amiri"/>
          <w:color w:val="111111"/>
          <w:sz w:val="28"/>
          <w:sz w:val="28"/>
          <w:szCs w:val="28"/>
          <w:rtl w:val="true"/>
          <w:lang w:bidi="ar-SA"/>
        </w:rPr>
        <w:t xml:space="preserve">و له يقول محمد اقضاكم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اعلمكم لدى التبيان</w:t>
      </w:r>
    </w:p>
    <w:p>
      <w:pPr>
        <w:pStyle w:val="BookText"/>
        <w:rPr/>
      </w:pPr>
      <w:r>
        <w:rPr>
          <w:rFonts w:ascii="Amiri" w:hAnsi="Amiri" w:eastAsia="Amiri" w:cs="Amiri"/>
          <w:color w:val="111111"/>
          <w:sz w:val="28"/>
          <w:sz w:val="28"/>
          <w:szCs w:val="28"/>
          <w:rtl w:val="true"/>
          <w:lang w:bidi="ar-SA"/>
        </w:rPr>
        <w:t xml:space="preserve">اني مدينة علمكم و اخي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وثيق الركن مصراعان</w:t>
      </w:r>
    </w:p>
    <w:p>
      <w:pPr>
        <w:pStyle w:val="BookText"/>
        <w:rPr/>
      </w:pPr>
      <w:r>
        <w:rPr>
          <w:rFonts w:ascii="Amiri" w:hAnsi="Amiri" w:eastAsia="Amiri" w:cs="Amiri"/>
          <w:color w:val="111111"/>
          <w:sz w:val="28"/>
          <w:sz w:val="28"/>
          <w:szCs w:val="28"/>
          <w:rtl w:val="true"/>
          <w:lang w:bidi="ar-SA"/>
        </w:rPr>
        <w:t xml:space="preserve">فأتوا بيوت العلم من ابوابها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فالبيت لايؤتىٰ من الحيطان</w:t>
      </w:r>
    </w:p>
    <w:p>
      <w:pPr>
        <w:pStyle w:val="BookText"/>
        <w:rPr/>
      </w:pPr>
      <w:r>
        <w:rPr>
          <w:rFonts w:ascii="Amiri" w:hAnsi="Amiri" w:eastAsia="Amiri" w:cs="Amiri"/>
          <w:color w:val="111111"/>
          <w:sz w:val="28"/>
          <w:sz w:val="28"/>
          <w:szCs w:val="28"/>
          <w:rtl w:val="true"/>
          <w:lang w:bidi="ar-SA"/>
        </w:rPr>
        <w:t xml:space="preserve">لو لا مخافة مفتر من امتى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فى ابن مريم يفتري النصرانى</w:t>
      </w:r>
    </w:p>
    <w:p>
      <w:pPr>
        <w:pStyle w:val="BookText"/>
        <w:rPr/>
      </w:pPr>
      <w:r>
        <w:rPr>
          <w:rFonts w:ascii="Amiri" w:hAnsi="Amiri" w:eastAsia="Amiri" w:cs="Amiri"/>
          <w:color w:val="111111"/>
          <w:sz w:val="28"/>
          <w:sz w:val="28"/>
          <w:szCs w:val="28"/>
          <w:rtl w:val="true"/>
          <w:lang w:bidi="ar-SA"/>
        </w:rPr>
        <w:t xml:space="preserve">اظهرت فيك مناقبا في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الاريب يظل كالحيران</w:t>
      </w:r>
    </w:p>
    <w:p>
      <w:pPr>
        <w:pStyle w:val="BookText"/>
        <w:rPr/>
      </w:pPr>
      <w:r>
        <w:rPr>
          <w:rFonts w:ascii="Amiri" w:hAnsi="Amiri" w:eastAsia="Amiri" w:cs="Amiri"/>
          <w:color w:val="111111"/>
          <w:sz w:val="28"/>
          <w:sz w:val="28"/>
          <w:szCs w:val="28"/>
          <w:rtl w:val="true"/>
          <w:lang w:bidi="ar-SA"/>
        </w:rPr>
        <w:t xml:space="preserve">اصبحت مني يا علي كمثل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اصبح من فتى عمران</w:t>
      </w:r>
    </w:p>
    <w:p>
      <w:pPr>
        <w:pStyle w:val="BookText"/>
        <w:rPr/>
      </w:pPr>
      <w:r>
        <w:rPr>
          <w:rFonts w:ascii="Amiri" w:hAnsi="Amiri" w:eastAsia="Amiri" w:cs="Amiri"/>
          <w:color w:val="111111"/>
          <w:sz w:val="28"/>
          <w:sz w:val="28"/>
          <w:szCs w:val="28"/>
          <w:rtl w:val="true"/>
          <w:lang w:bidi="ar-SA"/>
        </w:rPr>
        <w:t xml:space="preserve">الا النبوة انها محظورة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تصير سواى فى انسان</w:t>
      </w:r>
    </w:p>
    <w:p>
      <w:pPr>
        <w:pStyle w:val="BookText"/>
        <w:rPr/>
      </w:pPr>
      <w:r>
        <w:rPr>
          <w:rFonts w:ascii="Amiri" w:hAnsi="Amiri" w:eastAsia="Amiri" w:cs="Amiri"/>
          <w:color w:val="111111"/>
          <w:sz w:val="28"/>
          <w:sz w:val="28"/>
          <w:szCs w:val="28"/>
          <w:rtl w:val="true"/>
          <w:lang w:bidi="ar-SA"/>
        </w:rPr>
        <w:t xml:space="preserve">و له اذا ذكر الغدير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ننسها مادامت الملوان</w:t>
      </w:r>
    </w:p>
    <w:p>
      <w:pPr>
        <w:pStyle w:val="BookText"/>
        <w:rPr/>
      </w:pPr>
      <w:r>
        <w:rPr>
          <w:rFonts w:ascii="Amiri" w:hAnsi="Amiri" w:eastAsia="Amiri" w:cs="Amiri"/>
          <w:color w:val="111111"/>
          <w:sz w:val="28"/>
          <w:sz w:val="28"/>
          <w:szCs w:val="28"/>
          <w:rtl w:val="true"/>
          <w:lang w:bidi="ar-SA"/>
        </w:rPr>
        <w:t xml:space="preserve">قام النبى له بشرح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الكتاب بها من الديان</w:t>
      </w:r>
    </w:p>
    <w:p>
      <w:pPr>
        <w:pStyle w:val="BookText"/>
        <w:rPr/>
      </w:pPr>
      <w:r>
        <w:rPr>
          <w:rFonts w:ascii="Amiri" w:hAnsi="Amiri" w:eastAsia="Amiri" w:cs="Amiri"/>
          <w:color w:val="111111"/>
          <w:sz w:val="28"/>
          <w:sz w:val="28"/>
          <w:szCs w:val="28"/>
          <w:rtl w:val="true"/>
          <w:lang w:bidi="ar-SA"/>
        </w:rPr>
        <w:t xml:space="preserve">اذ قال بلغ ما امرتَ به 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بعصمة كالئ حنان</w:t>
      </w:r>
    </w:p>
    <w:p>
      <w:pPr>
        <w:pStyle w:val="BookText"/>
        <w:rPr/>
      </w:pPr>
      <w:r>
        <w:rPr>
          <w:rFonts w:ascii="Amiri" w:hAnsi="Amiri" w:eastAsia="Amiri" w:cs="Amiri"/>
          <w:color w:val="111111"/>
          <w:sz w:val="28"/>
          <w:sz w:val="28"/>
          <w:szCs w:val="28"/>
          <w:rtl w:val="true"/>
          <w:lang w:bidi="ar-SA"/>
        </w:rPr>
        <w:t xml:space="preserve">فدعا الصلاة جماعة و اقامه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بفضل مقالة و بيان</w:t>
      </w:r>
    </w:p>
    <w:p>
      <w:pPr>
        <w:pStyle w:val="BookText"/>
        <w:rPr/>
      </w:pPr>
      <w:r>
        <w:rPr>
          <w:rFonts w:ascii="Amiri" w:hAnsi="Amiri" w:eastAsia="Amiri" w:cs="Amiri"/>
          <w:color w:val="111111"/>
          <w:sz w:val="28"/>
          <w:sz w:val="28"/>
          <w:szCs w:val="28"/>
          <w:rtl w:val="true"/>
          <w:lang w:bidi="ar-SA"/>
        </w:rPr>
        <w:t xml:space="preserve">نادى الست وليكم قالوا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فقال فذا الولي الثاني</w:t>
      </w:r>
    </w:p>
    <w:p>
      <w:pPr>
        <w:pStyle w:val="BookText"/>
        <w:rPr/>
      </w:pPr>
      <w:r>
        <w:rPr>
          <w:rFonts w:ascii="IRNazanin" w:hAnsi="IRNazanin" w:eastAsia="IRNazanin"/>
          <w:color w:val="111111"/>
          <w:sz w:val="28"/>
          <w:sz w:val="28"/>
          <w:szCs w:val="28"/>
          <w:rtl w:val="true"/>
          <w:lang w:bidi="fa-IR"/>
        </w:rPr>
        <w:t xml:space="preserve">فدعا له و لمن اجاب بنصره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الاله على ذوى الخذلان</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قمى، شيخ </w:t>
      </w:r>
    </w:p>
    <w:p>
      <w:pPr>
        <w:pStyle w:val="BookText"/>
        <w:rPr/>
      </w:pPr>
      <w:r>
        <w:rPr>
          <w:rFonts w:ascii="Amiri" w:hAnsi="Amiri" w:eastAsia="Amiri" w:cs="Amiri"/>
          <w:color w:val="111111"/>
          <w:sz w:val="28"/>
          <w:sz w:val="28"/>
          <w:szCs w:val="28"/>
          <w:rtl w:val="true"/>
          <w:lang w:bidi="ar-SA"/>
        </w:rPr>
        <w:t xml:space="preserve">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720</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اشرس،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اشرس،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اديبى است فاضل، نحوى لغوى وسيع العلم و كثيرالحفظ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فنون علميّه را از اصحاب ابوعلى فارسى سابق الذكر فراگرفت و مابين دو سال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الاشعث، محمد بن محمد بن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كوفى الاصل، مصرى المسكن، ابوعلى الكنيه، از اعاظم محدّثين متقدّمين اماميّۀ زمان غيبت صغرى مى باشد كه در بسيارى از كتب رجاليّه به وثاقت موصوف، مؤلف كتاب حديثى است كه اكثر ابواب كتب فقهيّه را با همان ترتيب معمولى حاوى هزار حديث با يك سند بوده و همۀ آنها را به واسطۀ موسى بن اسماعيل بن امام موسى بن جعفر عليهما السلام از پدرش، اسماعيل، از والد ماجدش، امام موسى بن جعفر عليهما السلام، از والد معظّمش، امام جعفر صادق عليه السلام، از آباء گرام خود على الترتيب از حضرت رسالت صلى الله عليه و آله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كتاب از كتب معتمدۀ قديمۀ اماميّه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حلّى در اجازۀ بنى زهره مذكورش داشته و عظيم الشأنش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اوّل نيز در دو كتاب بيان و ذكرى از آن روايت كرده و همين است كه در اصطلاح اواخر به نام جدّ مؤلفش به اشعثيّات معروف، چنانچه به جهت انتساب سلسلۀ روايت آن به امام جعفر صادق عليه السلام، به جعفريّات نيز موسوم است و سيد بن طاووس هم در كتاب اقبال از همين كتاب به نام جعفريّات روايت مى نمايد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نسخۀ اين دسترس مجلسى و ملا محسن فيض و شيخ حرّ عاملى با آن همه جدّى وافى كه در تتبّع اخبار آل محمد عليهم السلام داشته اند، نبوده تا يك نسخه از آن ضمن مجموعه اى دسترس صاحب مستدرك سابق الذكر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و اعتبار آن را در اوّل خاتمۀ مستدرك با براهين متقنه ثابت نمود، بلكه همين نسخه، يگانه داعى تأليف كتاب مستدرك بوده كه بعد از پيدايش آن، منابع صحيحۀ ديگر را نيز كه در اوّل خاتمۀ مستدرك نگارش داده، گرد آورد و به تأليف آن كتاب مستطاب، كه در حقيقت يكى از </w:t>
      </w:r>
    </w:p>
    <w:p>
      <w:pPr>
        <w:pStyle w:val="BookText"/>
        <w:rPr/>
      </w:pPr>
      <w:r>
        <w:rPr>
          <w:rFonts w:ascii="Amiri" w:hAnsi="Amiri" w:eastAsia="Amiri" w:cs="Amiri"/>
          <w:color w:val="111111"/>
          <w:sz w:val="28"/>
          <w:sz w:val="28"/>
          <w:szCs w:val="28"/>
          <w:rtl w:val="true"/>
          <w:lang w:bidi="ar-SA"/>
        </w:rPr>
        <w:t>جوامع كتب اخبار است، موفق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 وفات ابن الاشعث به دست نيامد، لكن تلعكبرى در سال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روايت كتاب مذكور از خود مؤلف اجازه داشته و ابومحمد عبدالله بن محمد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يك سال بعد از آن، همان كتاب را از مؤلف روايت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ذيل ش </w:t>
      </w:r>
      <w:r>
        <w:rPr>
          <w:rFonts w:eastAsia="IRNazanin" w:cs="IRNazanin"/>
          <w:color w:val="111111"/>
          <w:sz w:val="28"/>
          <w:szCs w:val="28"/>
          <w:lang w:bidi="fa-IR"/>
        </w:rPr>
        <w:t>459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مامقانى، عبداللّه، تنقيح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اشناس، حسن بن على بن اشناس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روضات و امل الآمل شيخ حرّ عاملى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بن اسماعيل بن اشناس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كتاب اثبات الهداة شيخ حرّ مذكور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بن محمد بن اسماعيل بن محمد بن اشناس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ذريعه و مستدرك الوسائل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هرحال، موافق ذريعه همۀ اينها عبارت از يك شخص مى باشد و بنابراين، شرح حال اجمالى او را موافق اسم و نسب آخرى به عنوان حزين، حسن بن محمد نگارش داده ايم و بازهم گوييم كه وى از متقدّمين علماى اماميّه بوده و سيد على بن طاووس در مصنّفات خود توثيقش نموده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الاعتقادات؛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الزّيديّة؛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ذى الحجّة؛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 فى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 وفاتش به دست نيامد، لكن صحيفۀ سجّاديّه را از ابوالمفضل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و نسخۀ اصل كتاب عمل ذى الحجّة نيز، كه به خط خودش در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نوشته بوده، به نظر سيد بن طاووس مذكور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اشناس، حسن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اشناس، حسن بن على بن اشناس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اشيم،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موسى بن اشيم</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مصطلح رجال است و گاهى به حسن و مالك و محمد و على بن احمد، اولاد اشيم، نيز اطلاق نمايند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مشاهير اطبّاى اندلس مى باشد كه در زمان سلطنت و امارت بنى عبدالمؤمن و ملوك الطوايف اندلس، در شهر اشبيليه رايت فضيلت 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آوازۀ مهارتش در تمامى اقطار عالم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تشخيص مرض و اصول معالجه داراى قوۀ استدلاليّه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 نبض و ديگر ادلّۀ معمولى اطبّا كمتر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عمدۀ استدلالش مبنى بر قاروره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شيشه اى است مخصوص كه اطبّا در تجزيۀ بول مريض به كار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رؤيت آن، در معالجۀ مريض و حفظ الصحۀ مريض به طورى حكم مى نموده كه آن منتهى به سوء حال و اين مبدّل به مرض نمى گرديد، بلكه از رؤيت قاروره غذا و شراب مصروفى صحيح و مريض را هم به طور قطع معيّن مى نمود كه كدام نوع از اغذيه و اشربه را صرف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معالجات عجيبه و نادرۀ محيّرالعقولى در حكم قاروره از وى منقول و تفصيل آنها خارج از وضع اين مختصر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و اسم ابن الاصم به دست نيامد و به تخمين بعضى از اهل تتبّع، در حدود اوايل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اعثم،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محمد بن على اعثم، كوفى، مورّخ اخبارى شيعى،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مورّخين شيعۀ اوايل قرن چهارم هجرت مى باشد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تاريخ اعثم كوفى و تاريخ ابن اعثم معروف و بعضى از وقايع را از زمان مأمون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ايّام هيجدهمين خليفۀ عباسى، مقتدر باللّه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نگارش داده و در معجم الادباء احتمال داده است كه اين كتاب تاريخ مستقل نبوده و ذيل همان كتاب فتوح نام مذكور در ذيل خودش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يا تاريخ الفتوح يا فتوحات الشّام يا فتوح اعثم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كلمات اهل فنّ به هريك از آنها مذكور و حاوى وقايع صدر اسلام تا زمان هارون الرشيد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منابع كتاب بحار الانوار مجلسى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كتاب را احمد بن محمد منوفى هروى به فارسى ترجمه كرده و همين ترجمه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بمباى چاپ سنگى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ترجمۀ فارسى نيز به زبان</w:t>
      </w:r>
    </w:p>
    <w:p>
      <w:pPr>
        <w:pStyle w:val="BookText"/>
        <w:rPr/>
      </w:pPr>
      <w:r>
        <w:rPr>
          <w:rFonts w:ascii="Amiri" w:hAnsi="Amiri" w:eastAsia="Amiri" w:cs="Amiri"/>
          <w:color w:val="111111"/>
          <w:sz w:val="28"/>
          <w:sz w:val="28"/>
          <w:szCs w:val="28"/>
          <w:rtl w:val="true"/>
          <w:lang w:bidi="ar-SA"/>
        </w:rPr>
        <w:t>اوردو ترجمه و به نام تاريخ اعثم در هند به طبع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ابن اعثم در حدود سال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پدرش، على، بوده و گاهى خود او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تاريخ مذكورش را تاريخ اعثم هم گويند، چنانچه اشاره نموديم، والاّ تاريخ اعثم كوفى تأليف ابن اعثم است، نه پدرش، على،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الادبا؛ قمى، شيخ عباس، الكنى والالقاب،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الاعجمى</w:t>
      </w:r>
    </w:p>
    <w:p>
      <w:pPr>
        <w:pStyle w:val="BookText"/>
        <w:rPr/>
      </w:pPr>
      <w:r>
        <w:rPr>
          <w:rFonts w:ascii="Amiri" w:hAnsi="Amiri" w:eastAsia="Amiri" w:cs="Amiri"/>
          <w:color w:val="111111"/>
          <w:sz w:val="28"/>
          <w:sz w:val="28"/>
          <w:szCs w:val="28"/>
          <w:rtl w:val="true"/>
          <w:lang w:bidi="ar-SA"/>
        </w:rPr>
        <w:t xml:space="preserve">به نوشتۀ اكمال الدين صدوق، از اهل يمن و از كسانى است كه به شرف ملاقات حضرت ولىّ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ارواحنا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 و به معجزۀ آن حضرت وقوف يافته و اسم او را ذكر نكرده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الاعرابى، 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ابوسعيد، احمد بن محمد بن عبدالجليل</w:t>
      </w:r>
    </w:p>
    <w:p>
      <w:pPr>
        <w:pStyle w:val="BookText"/>
        <w:rPr/>
      </w:pPr>
      <w:r>
        <w:rPr>
          <w:rFonts w:eastAsia="Times New Roman" w:cs="Times New Roman" w:ascii="Times New Roman" w:hAnsi="Times New Roman"/>
          <w:color w:val="111111"/>
          <w:sz w:val="28"/>
          <w:szCs w:val="28"/>
          <w:lang w:val="en-US" w:bidi="en-US"/>
        </w:rPr>
        <w:t>3901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الاعرابى، محمد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كوفى،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شاعرى است ماهر، نحوى فاضل، لغوى كامل، راوى اشعار قبايل و حافظ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از اكابر ائمّۀ لغت و علماى عربيّه، از تلامذۀ كسائى و ناپدرى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اكابر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سكيت و ثعلب و جمعى ديگر از اكابر وقت، كه قريب به صد نفر بوده اند، فنون ادبيّه را از وى اخذ كرده و از بلاد بعيده حاضر حوزۀ او مى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و چند سالى حاضر حوزۀ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اصلاً كتابى در دست او نديدم، بلكه حاضرين محضر او پيش وى خوانده و مشكلات را از وى سؤال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بدون كتاب، املا و انشا مى نمود و املائات او بار چندين شتر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غرايب كلام نيز امتياز خاصى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اصمعى و ابوعبيده را، كه از متخصصين اين رشته بوده اند، حمل بر قصور مى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ابن الاعرابى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شب وفات ابوحنيفه، وفات او هم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سامره واقع شد و قاضى ابن ابى دواد سابق الذكر بر جنازه اش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 كه در وصف كتاب گفته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جلساء ما نملّ حديثهم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مأمونون غيبا و مشهدا </w:t>
      </w:r>
    </w:p>
    <w:p>
      <w:pPr>
        <w:pStyle w:val="BookText"/>
        <w:rPr/>
      </w:pPr>
      <w:r>
        <w:rPr>
          <w:rFonts w:ascii="Amiri" w:hAnsi="Amiri" w:eastAsia="Amiri" w:cs="Amiri"/>
          <w:color w:val="111111"/>
          <w:sz w:val="28"/>
          <w:sz w:val="28"/>
          <w:szCs w:val="28"/>
          <w:rtl w:val="true"/>
          <w:lang w:bidi="ar-SA"/>
        </w:rPr>
        <w:t xml:space="preserve">يفيدوننا من علمهم علم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عقلا و تأديبا و رأيا مسدَّدا</w:t>
      </w:r>
    </w:p>
    <w:p>
      <w:pPr>
        <w:pStyle w:val="BookText"/>
        <w:rPr/>
      </w:pPr>
      <w:r>
        <w:rPr>
          <w:rFonts w:ascii="Amiri" w:hAnsi="Amiri" w:eastAsia="Amiri" w:cs="Amiri"/>
          <w:color w:val="111111"/>
          <w:sz w:val="28"/>
          <w:sz w:val="28"/>
          <w:szCs w:val="28"/>
          <w:rtl w:val="true"/>
          <w:lang w:bidi="ar-SA"/>
        </w:rPr>
        <w:t xml:space="preserve">فلا فتنة نخشىٰ و لا سوء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نتقي منهم لسانا و لا يدا</w:t>
      </w:r>
    </w:p>
    <w:p>
      <w:pPr>
        <w:pStyle w:val="BookText"/>
        <w:rPr/>
      </w:pPr>
      <w:r>
        <w:rPr>
          <w:rFonts w:ascii="Amiri" w:hAnsi="Amiri" w:eastAsia="Amiri" w:cs="Amiri"/>
          <w:color w:val="111111"/>
          <w:sz w:val="28"/>
          <w:sz w:val="28"/>
          <w:szCs w:val="28"/>
          <w:rtl w:val="true"/>
          <w:lang w:bidi="ar-SA"/>
        </w:rPr>
        <w:t xml:space="preserve">فان قلتُ اموات فلستُ بكاذب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قلتُ احياء فلستُ مفندا</w:t>
      </w:r>
    </w:p>
    <w:p>
      <w:p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اسماء البئر و صفاتها؛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اسماء الخيل و انسابها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 نسخۀ خطى از اين هر دو در كتابخانۀ خديويۀ مصر موجود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القبائل؛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الامثال؛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الزّرع؛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النّخل؛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 الشّعر؛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696</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الاعرج، سيد عبدالمطلب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عميدى، سيد عبدالمطلب</w:t>
      </w:r>
    </w:p>
    <w:p>
      <w:pPr>
        <w:pStyle w:val="BookText"/>
        <w:rPr/>
      </w:pPr>
      <w:r>
        <w:rPr>
          <w:rFonts w:eastAsia="Times New Roman" w:cs="Times New Roman" w:ascii="Times New Roman" w:hAnsi="Times New Roman"/>
          <w:color w:val="111111"/>
          <w:sz w:val="28"/>
          <w:szCs w:val="28"/>
          <w:lang w:val="en-US" w:bidi="en-US"/>
        </w:rPr>
        <w:t>3902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اعلم، على </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علوى، از منجّمين قرن چهارم هجرت مى باشد كه در فنون حكميّه دانا، در هيئت و نجوم و ارقام و احكام نجومى و اعمال رصدى بينا، مشمول مراحم ملوكانۀ عضدالدولۀ ديلمى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آن سلطان سعادت توأمان علم دوست، فرمانى به تأسيس رصدخانه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بعد از تهيۀ اسباب لازمه به دستيارى چند نفر ديگر كه در انجام اين عمل خطير لزوم داشته اند، در بغداد به اتمامش موفق آمد و زيجى تنظيم داد كه از كثرت اتقان و صحت مورد توجه و اهتمام منجّمين و مأخذ استخراج احكام نجومى گرديد و زيج يحيى بن ابى منصور را، كه پيش از آن در كار بوده، ملغى نمودند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اعلم با كمال احترام و عزّت مى زيست تا آنكه بعد از وفات عضدالدوله، عزّت را در عزلت ديده و به تأليف كتب متنوعه پرداخت تا به سال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حين مراجعت از سفر مكّه در منزل ثعلبيّه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 علاوه بر زيج مذكور در هريك از احوال منجمين دورۀ اسلام، ارقام نجومى، استخراج مطالب نجوميه، عمل اسطرلاب، فوايد علم نجوم، مشكلات آن علم و مسئلۀ معاد، رسالۀ مستقلّى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ابن قفطى، على بن يوسف، اخبار العلماء باخبار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اعمى، على بن محمد بن مبارك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المبارك، على بن محمد بن مبارك</w:t>
      </w:r>
    </w:p>
    <w:p>
      <w:pPr>
        <w:pStyle w:val="BookText"/>
        <w:rPr/>
      </w:pPr>
      <w:r>
        <w:rPr>
          <w:rFonts w:eastAsia="Times New Roman" w:cs="Times New Roman" w:ascii="Times New Roman" w:hAnsi="Times New Roman"/>
          <w:color w:val="111111"/>
          <w:sz w:val="28"/>
          <w:szCs w:val="28"/>
          <w:lang w:val="en-US" w:bidi="en-US"/>
        </w:rPr>
        <w:t>3903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الاعوج، امير حسن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شامى، حموى الولادة والنشأه، ابوالفوارس الكنيه، ابن الاعوج الشّهره، از علماى امرا و امراى علماى قرن يازدهم هجرت مى باشد كه نجابت اصل و نسب را با براعت فضل و ادب توأم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اوقات خود به نظم اشعار و تحصيل علم و ادب اشتغال داشت و اشعار طريفه اش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وقتى، امير موسى بن حرفوش، والى بعلبك را با امير على بن سيفا در موضعى عزير نام اتّفاق حرب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آن حال ابن الاعوج نامه اى داير بر تحريص قتال و مدافعۀ امير على، به امير موسى نوشت كه از مندرجات آن نامه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عزير طور و نار الحرب 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موسى و هذا اليوم ميقات</w:t>
      </w:r>
    </w:p>
    <w:p>
      <w:pPr>
        <w:pStyle w:val="BookText"/>
        <w:rPr/>
      </w:pPr>
      <w:r>
        <w:rPr>
          <w:rFonts w:ascii="Amiri" w:hAnsi="Amiri" w:eastAsia="Amiri" w:cs="Amiri"/>
          <w:color w:val="111111"/>
          <w:sz w:val="28"/>
          <w:sz w:val="28"/>
          <w:szCs w:val="28"/>
          <w:rtl w:val="true"/>
          <w:lang w:bidi="ar-SA"/>
        </w:rPr>
        <w:t xml:space="preserve">الق العصا تتلقف كل ما صنعوا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لاتخف ما حبال القوم حيات</w:t>
      </w:r>
    </w:p>
    <w:p>
      <w:pPr>
        <w:pStyle w:val="BookText"/>
        <w:rPr/>
      </w:pPr>
      <w:r>
        <w:rPr>
          <w:rFonts w:ascii="IRNazanin" w:hAnsi="IRNazanin" w:eastAsia="IRNazanin"/>
          <w:color w:val="111111"/>
          <w:sz w:val="28"/>
          <w:sz w:val="28"/>
          <w:szCs w:val="28"/>
          <w:rtl w:val="true"/>
          <w:lang w:bidi="fa-IR"/>
        </w:rPr>
        <w:t xml:space="preserve">وفات ابن الاعوج شب نيمۀ شعبان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محبى، محمد، خلاصة الاثر،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افلح، احمد بن على </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احمد بن يحيى بن خلف بن افلح باجى خضراوى،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اديبى است نحوى لغوى حافظ جليل القدر كثيرالروايه كه براى طلب علم به بسيارى از بلاد اندلس مسافرت ها كرده و در بعضى از آنها به قضاوت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متداوله به ديگران تقدّم داشت و مرجع استفادۀ اهل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برخلاف مشهور، بلكه اجماع نحويّين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از افعال ناقصه هستند، يك حمزۀ تعديه الحاق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اين حال مثل افعال قلوب دو مفعول را نصب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نقل روضات در شرح تسهيل بدو نسبت داده، وفات ابن افلح به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الافليلى، ابراهيم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افليلى</w:t>
      </w:r>
    </w:p>
    <w:p>
      <w:pPr>
        <w:pStyle w:val="BookText"/>
        <w:rPr/>
      </w:pPr>
      <w:r>
        <w:rPr>
          <w:rFonts w:ascii="Amiri" w:hAnsi="Amiri" w:eastAsia="Amiri" w:cs="Amiri"/>
          <w:color w:val="111111"/>
          <w:sz w:val="28"/>
          <w:sz w:val="28"/>
          <w:szCs w:val="28"/>
          <w:rtl w:val="true"/>
          <w:lang w:bidi="ar-SA"/>
        </w:rPr>
        <w:t xml:space="preserve">ابن الاقليشى،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تجيبى، احمد بن معد بن عيسى</w:t>
      </w:r>
    </w:p>
    <w:p>
      <w:pPr>
        <w:pStyle w:val="BookText"/>
        <w:rPr/>
      </w:pPr>
      <w:r>
        <w:rPr>
          <w:rFonts w:ascii="Amiri" w:hAnsi="Amiri" w:eastAsia="Amiri" w:cs="Amiri"/>
          <w:color w:val="111111"/>
          <w:sz w:val="28"/>
          <w:sz w:val="28"/>
          <w:szCs w:val="28"/>
          <w:rtl w:val="true"/>
          <w:lang w:bidi="ar-SA"/>
        </w:rPr>
        <w:t xml:space="preserve">ابن الاكفانى، حارث بن نعمان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اكفانى، حارث بن نعمان بن سالم</w:t>
      </w:r>
    </w:p>
    <w:p>
      <w:pPr>
        <w:pStyle w:val="BookText"/>
        <w:rPr/>
      </w:pPr>
      <w:r>
        <w:rPr>
          <w:rFonts w:eastAsia="Times New Roman" w:cs="Times New Roman" w:ascii="Times New Roman" w:hAnsi="Times New Roman"/>
          <w:color w:val="111111"/>
          <w:sz w:val="28"/>
          <w:szCs w:val="28"/>
          <w:lang w:val="en-US" w:bidi="en-US"/>
        </w:rPr>
        <w:t>3905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الاكفانى، عبدالله بن محمد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قاضى اسدى،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مدتى در شهر منصور و نواحى ديگر قضاوت نموده و اخيراً قضاوت تمامى بغداد و نواحى آن بدو مفوض گرديد و در سال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الاكفانى، محمد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اكفانى، محمد بن ابراهيم بن ساعد</w:t>
      </w:r>
    </w:p>
    <w:p>
      <w:pPr>
        <w:pStyle w:val="BookText"/>
        <w:rPr/>
      </w:pPr>
      <w:r>
        <w:rPr>
          <w:rFonts w:eastAsia="Times New Roman" w:cs="Times New Roman" w:ascii="Times New Roman" w:hAnsi="Times New Roman"/>
          <w:color w:val="111111"/>
          <w:sz w:val="28"/>
          <w:szCs w:val="28"/>
          <w:lang w:val="en-US" w:bidi="en-US"/>
        </w:rPr>
        <w:t>3906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الوندى، قاسم </w:t>
      </w:r>
      <w:r>
        <w:rPr>
          <w:rFonts w:eastAsia="IRNazanin" w:cs="IRNazanin"/>
          <w:color w:val="111111"/>
          <w:sz w:val="28"/>
          <w:szCs w:val="28"/>
          <w:rtl w:val="true"/>
          <w:lang w:bidi="fa-IR"/>
        </w:rPr>
        <w:t xml:space="preserve">(... -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محمدقاسم بن محمد بن جواد، كاظمى نجفى،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كاظمى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علماى اواخر قرن يازدهم هجرت مى باشد و يا اوايل قرن دوازدهم را نيز ديده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استبصار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چندين مجلد و به شرح استبصار معروف، ولكن شرح آن نبوده، بلكه كتابى است مستقل، اخبار و احاديث و اقوال علما را جامع و به همين جهت است كه خود مؤلف در بعضى از اجازات خود به جامع تعبير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اسرار العلماء يا جامع الاحاديث والاقوال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وفات او در سال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يا بعد از آن وقوع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الوندى، محمد بن خالد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آجرى، محمد بن خالد</w:t>
      </w:r>
    </w:p>
    <w:p>
      <w:pPr>
        <w:pStyle w:val="BookText"/>
        <w:rPr/>
      </w:pPr>
      <w:r>
        <w:rPr>
          <w:rFonts w:eastAsia="Times New Roman" w:cs="Times New Roman" w:ascii="Times New Roman" w:hAnsi="Times New Roman"/>
          <w:color w:val="111111"/>
          <w:sz w:val="28"/>
          <w:szCs w:val="28"/>
          <w:lang w:val="en-US" w:bidi="en-US"/>
        </w:rPr>
        <w:t>3907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اماجور، عبدالله بن اماجور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هروى،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اولاد فراعنه و از فضلاى اهل نجوم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سى سال در </w:t>
      </w:r>
    </w:p>
    <w:p>
      <w:pPr>
        <w:pStyle w:val="BookText"/>
        <w:rPr/>
      </w:pPr>
      <w:r>
        <w:rPr>
          <w:rFonts w:ascii="Amiri" w:hAnsi="Amiri" w:eastAsia="Amiri" w:cs="Amiri"/>
          <w:color w:val="111111"/>
          <w:sz w:val="28"/>
          <w:sz w:val="28"/>
          <w:szCs w:val="28"/>
          <w:rtl w:val="true"/>
          <w:lang w:bidi="ar-SA"/>
        </w:rPr>
        <w:t>رصد اشتغال داشته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 المسافر؛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زيج بديع؛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زيج خالص؛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زيج سند هند؛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زيج المعمّرات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اوايل قرن چهاردهم هجرت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الامام، محمد بن ابراهيم</w:t>
      </w:r>
    </w:p>
    <w:p>
      <w:pPr>
        <w:pStyle w:val="BookText"/>
        <w:rPr/>
      </w:pPr>
      <w:r>
        <w:rPr>
          <w:rFonts w:ascii="IRNazanin" w:hAnsi="IRNazanin" w:eastAsia="IRNazanin"/>
          <w:color w:val="111111"/>
          <w:sz w:val="28"/>
          <w:sz w:val="28"/>
          <w:szCs w:val="28"/>
          <w:rtl w:val="true"/>
          <w:lang w:bidi="fa-IR"/>
        </w:rPr>
        <w:t xml:space="preserve">مصطلح رجال 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ام الطويل، يحيى</w:t>
      </w:r>
    </w:p>
    <w:p>
      <w:pPr>
        <w:pStyle w:val="BookText"/>
        <w:rPr/>
      </w:pPr>
      <w:r>
        <w:rPr>
          <w:rFonts w:ascii="Amiri" w:hAnsi="Amiri" w:eastAsia="Amiri" w:cs="Amiri"/>
          <w:color w:val="111111"/>
          <w:sz w:val="28"/>
          <w:sz w:val="28"/>
          <w:szCs w:val="28"/>
          <w:rtl w:val="true"/>
          <w:lang w:bidi="ar-SA"/>
        </w:rPr>
        <w:t>از اصحاب حضرت امام سجّاد عليه السلام و مصطلح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ام عبد، عبدالله بن مسعود </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هذلى صحابى،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قدماى اصحاب حضرت رسالت صلى الله عليه و آله مى باشد كه بسيار قانع و متّقى و سليم و حليم، حافظ قرآن كريم، به نهايت درجه جليل القدر و عظيم المنزله، به دو هجرت و نماز دو قبله موفق، ششمين كسى است كه به شرف اسلام مشرّف، در مجالس حضرت رسالت صلى الله عليه و آله و در بدر و احد و خندق و ديگر غزوات آن حضرت و بعد از وفات آن حضرت نيز در غزوۀ تبوك و در نماز و دفن حضرت صديقۀ طاهره عليها السلام و در تجهيز و تكفين و دفن ابوذر غفارى حاضر و يكى از عشرۀ مبشره و هم يكى از دوازده تن بوده كه تحت عنوان اثناعشر تذكر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كسى است كه در مكّۀ معظّمه قرآن مجيد را جهراً و علناً خوانده و در محضر حضرت نبوى صلى الله عليه و آله نيز جهاراً مى خوانده است و با آن همه فشارى كه از كفّار بدو مى رسيده، اصلاً منصرف نمى گشت؛ نيز از طرف عمر براى تعليم قرآن و احكام دينيّه به كوفه رفت و وزارت عمّار بن ياسر، كه امارت آن بلده را داشته، نيز از طرف خلافت بدو مفوض شد و خليفه كتباً اشعار داشت كه اين دو نفر از نجباى اصحاب بوده و هم عبدالله را به نفس خودش ترجيح داد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علاوه بر علم قرآن مجيد، در حديث نيز متبحّر و احاديث شريفۀ بسيارى استماع و حفظ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جماعت بسيارى از اصحاب و تابعين از وى روايت حديث مى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مخفى نماند كه اشتهار عبدالله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ام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جهت انتساب به </w:t>
      </w:r>
    </w:p>
    <w:p>
      <w:pPr>
        <w:pStyle w:val="BookText"/>
        <w:rPr/>
      </w:pPr>
      <w:r>
        <w:rPr>
          <w:rFonts w:ascii="Amiri" w:hAnsi="Amiri" w:eastAsia="Amiri" w:cs="Amiri"/>
          <w:color w:val="111111"/>
          <w:sz w:val="28"/>
          <w:sz w:val="28"/>
          <w:szCs w:val="28"/>
          <w:rtl w:val="true"/>
          <w:lang w:bidi="ar-SA"/>
        </w:rPr>
        <w:t xml:space="preserve">مادرش مى باشد كه كنيۀ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و او نيز از صحابيات نسوان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عبدالله به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مدينه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مدفون گرديد و زبير بن عوام يا عمّار بن ياسر به جنازه اش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رفعت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حوالى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شام وفات يافت و مسواك و نعلين حضرت رسالت را هم وسيلۀ مفخرت و سعادت جهان قيمت خود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حشرى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مسعود قاتل ابوجهل و از اصحاب صفّۀ حضرت پيغمبر صلى الله عليه و آله بوده و مرقد او در قصبۀ دهخوارقان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فرسخى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والعهدة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3105</w:t>
      </w:r>
      <w:r>
        <w:rPr>
          <w:rFonts w:ascii="Amiri" w:hAnsi="Amiri" w:eastAsia="Amiri" w:cs="Amiri"/>
          <w:color w:val="111111"/>
          <w:sz w:val="28"/>
          <w:sz w:val="28"/>
          <w:szCs w:val="28"/>
          <w:rtl w:val="true"/>
          <w:lang w:bidi="ar-SA"/>
        </w:rPr>
        <w:t>؛ كتب رجاليه؛ اطلاعات متفرقه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ام قاسم، حسن </w:t>
      </w:r>
      <w:r>
        <w:rPr>
          <w:rFonts w:eastAsia="IRNazanin" w:cs="IRNazanin"/>
          <w:color w:val="111111"/>
          <w:sz w:val="28"/>
          <w:szCs w:val="28"/>
          <w:rtl w:val="true"/>
          <w:lang w:bidi="fa-IR"/>
        </w:rPr>
        <w:t xml:space="preserve">(... -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قاسم بن عبدالله بن على، مرادى القبيله، مراكشى الاصل، مصرى الولاده، ابومحمدالكنيه، ابن ام قاسم الشّهره، بدرالدين اللّقب، مالكى المذهب، از علماى ادباى قرن هشتم هجرت مى باشد كه فقيه اصولى، اديب نحوى، لغوى قارى، از ائمّۀ علوم عربيّه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آنها و هريك از فقه و اصول و قرائات را از ابوحيّان و ديگر افاضل وقت تكميل و در علوم متداوله متفنّن و متبحّر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الجنى الدّانى فى حروف المعانى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كتابى مفيد و از مدارك مغنى ابن هشام بوده و در استانبول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تسهيل؛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جزوليّه؛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شاطبيّه؛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فصول ابى معط؛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كافيۀ ابن حاجب؛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معانى الحروف ذيل؛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جنى مذكور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روز عيد فطر در سال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قاسم، كه نامش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جدّۀ پدرى حسن، نخست در موقع آمدن از مراكش،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داشته و به همان جهت، حسن نيز به انتساب وى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يا به نوشتۀ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كنيۀ زنى بوده از خانوادۀ سلطنتى كه حسن را تبنّى كرده و به پسرى اش قبول نموده و اين 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همين جهت بوده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ابن حجر عسقلانى، احمد بن على، الدرر الكامنة فى اعيان المائة الثامنه،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3910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ام مكتوم، عبدالله بن زائده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عبدالله بن عمرو بن شريح بن قيس بن زائدة بن اصم، يا عبدالله بن شريح بن مالك بن ربيعه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ربيعه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فهرى عامرى، موافق آنچه تحت عنوان ابومحدوده اشاره نموديم، يكى از مؤذّنين حضرت رسالت صلى الله عليه و آله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مهاجرين اصحاب و از قبيلۀ بنى عامر از شعبۀ فهر بن غالب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از غزوۀ بدر اعمى و نابينا شده و به مدينه مهاجرت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قاموس الاعلام و بعضى ديگر، در بدر و احد و خندق و ديگر غزوات آن حضرت حاضر و در نماز جماعت نايب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قادسيّه نيز با يك علم سياه حاضر و بعد از مراجعت، در زمان خلافت عمر بن خطّاب در مدينه وفات يافت و مادرش به عنوان ام مكتوم خواهد آمد و به نوشتۀ بعضى، نام ابن ام مكتوم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به هرحال، همان است كه به قول بعضى از مفسّرين، سورۀ مباركۀ عبس در حق او نازل شده؛ به شرحى كه در محل خود نگارش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قتيبه، المعارف،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كتب رجاليه؛ اطلاعات متفرقه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امير حاج، سيد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اميرالحاج حسين بن محمد، حسينى،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افاضل ادبا و شعراى اواخر قرن دوازدهم هجرت مى باشد كه نسب شريفش با بيست ودو واسطه به حضرت امام سجّاد عليه السلام موصول بوده و از تأليفات و آثار قلمى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الآيات الباهرات فى معجزات النّبى صلى الله عليه و آله والائمّة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از طرايف قصايد مى باشد و به نام سيد نصرالله مدرّس سابق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متوفى در اواسط قرن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نظمش كرده و نسبت به هريك از حضرت رسالت صلى الله عليه و آله و ائمّۀ اطهار عليهم السلام، نه معجزۀ باهره را به عدد معجزات حضرت موسى بن عمران با اشاره به مدارك و اسانيد آنها مشتمل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آخر هر معجزه، خود را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اميرالحاج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نجل اميرالحاج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داشته و از اشعار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امير الحاج يدري ما 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نجله فى نجل طه لابتسم</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 منظومه پس از آنكه اسامى پدران خود را به حضرت رسالت صلى الله عليه و آله </w:t>
      </w:r>
    </w:p>
    <w:p>
      <w:pPr>
        <w:pStyle w:val="BookText"/>
        <w:rPr/>
      </w:pPr>
      <w:r>
        <w:rPr>
          <w:rFonts w:ascii="IRNazanin" w:hAnsi="IRNazanin" w:eastAsia="IRNazanin"/>
          <w:color w:val="111111"/>
          <w:sz w:val="28"/>
          <w:sz w:val="28"/>
          <w:szCs w:val="28"/>
          <w:rtl w:val="true"/>
          <w:lang w:bidi="fa-IR"/>
        </w:rPr>
        <w:t>رسانده، اسامى آبا و اجداد آن حضرت را نيز متوالياً نگارش داده و نسب مبارك آن بزرگوار را با پنجاه ويك واسطه كه عدد ركعات فرايض و نوافل شبانروزى است، به حضرت آدم ابوالبشر رسانده است، چنانچه يك ثلث ايشان، كه هفده تن به عدد ركعات فرايض است، انبيا، يك ثلث ديگر عبّاد و زهّاد و يك ثلث باقى هم ملوك و سلاطين مى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ارجوزة فى تواريخ المعصومين الاربعة عشر؛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شافيۀ ابوفراس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همين اسم معروف و در سال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و در اين اواخر در ايران چاپ سنگى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امير حاج، محمد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كمال الدين، محمد بن همام الدين عبدالواحد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اميه، حذيفة بن اسيد غفارى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الانبارى، احمد بن على بن قدامه </w:t>
      </w:r>
      <w:r>
        <w:rPr>
          <w:rFonts w:eastAsia="IRNazanin" w:cs="IRNazanin"/>
          <w:color w:val="111111"/>
          <w:sz w:val="28"/>
          <w:szCs w:val="28"/>
          <w:rtl w:val="true"/>
          <w:lang w:bidi="fa-IR"/>
        </w:rPr>
        <w:t xml:space="preserve">(... -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قاضى انبار، از مشاهير و اجلّۀ اواخر قرن پنجم هجرت، در عداد ابن الانبارى عبدالرحمان مذكور ذيل معدود،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موصوف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در قوافى و يكى ديگر در نحو تأليف داده و در سال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الانبارى اول، محمد بن قاسم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الانبارى، محمد</w:t>
      </w:r>
    </w:p>
    <w:p>
      <w:pPr>
        <w:pStyle w:val="BookText"/>
        <w:rPr/>
      </w:pPr>
      <w:r>
        <w:rPr>
          <w:rFonts w:ascii="IRNazanin" w:hAnsi="IRNazanin" w:eastAsia="IRNazanin"/>
          <w:color w:val="111111"/>
          <w:sz w:val="28"/>
          <w:sz w:val="28"/>
          <w:szCs w:val="28"/>
          <w:rtl w:val="true"/>
          <w:lang w:bidi="fa-IR"/>
        </w:rPr>
        <w:t xml:space="preserve">ابن الانبارى ثانى، عبدالرحمان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الانبارى، عبدالرحمان بن محمد</w:t>
      </w:r>
    </w:p>
    <w:p>
      <w:pPr>
        <w:pStyle w:val="BookText"/>
        <w:rPr/>
      </w:pPr>
      <w:r>
        <w:rPr>
          <w:rFonts w:eastAsia="Times New Roman" w:cs="Times New Roman" w:ascii="Times New Roman" w:hAnsi="Times New Roman"/>
          <w:color w:val="111111"/>
          <w:sz w:val="28"/>
          <w:szCs w:val="28"/>
          <w:lang w:val="en-US" w:bidi="en-US"/>
        </w:rPr>
        <w:t>3913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الانبارى، عبدالرحمان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ابى الوفاء محمد انبارى،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الانبارى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ابوالبركات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گاهى خود او نيز مثل پدرش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و گاهى به جهت امتياز از ابن الانبارى محمد مذكور ذيل،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مقيد و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الانبارى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اجلاّى ادبا و نحاة و فقها و علماى شافعيّه مى باشد كه در </w:t>
      </w:r>
    </w:p>
    <w:p>
      <w:pPr>
        <w:pStyle w:val="BookText"/>
        <w:rPr/>
      </w:pPr>
      <w:r>
        <w:rPr>
          <w:rFonts w:ascii="IRNazanin" w:hAnsi="IRNazanin" w:eastAsia="IRNazanin"/>
          <w:color w:val="111111"/>
          <w:sz w:val="28"/>
          <w:sz w:val="28"/>
          <w:szCs w:val="28"/>
          <w:rtl w:val="true"/>
          <w:lang w:bidi="fa-IR"/>
        </w:rPr>
        <w:t>نحو و فقه و جدل و مناظره و بسيارى از علوم متداوله مبرّز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شافعى را از سعيد بن رزاز، لغت و ادبيّات را از ابومنصور جواليقى و هبة الله ابن الشجرى به حدّ كمال رسانيد تا آنكه مشارٌبالبنان و مرجع استفادۀ اكابر آن زمان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مدرسۀ نظاميّۀ بغداد تدريس مى نموده و درس او را ميمون و مبارك مى شمردند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هركه از وى درس مى خواند، به مقامى عالى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مراتب علميّه، بسيار عابد و زاهد و قانع و متّقى و با شهامت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كس چيزى قبول نمى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خوراكى كم و پوشاكى درشت امرار حيات مى كرد تا در آخر عمر انقطاع كلّى حاصل و در خانۀ خود منزوى شد و به تأليف و عبادت اشتغال ورزيد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العربيّة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 كه در ليدن با يك مقدمۀ آلمانى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الانصاف فى مسائل الخلاف بين البصريين والكوفيين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 و تمامى آن در ليدن و يك قسمت آن نيز در ويانه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بداية الهداية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انبار؛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غريب المقامات الحريريّة؛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ديوان المتنبّى؛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اعراب القرآن؛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العربيّة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الالباء فى طبقات الادباء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چاپ سنگى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هداية الذّاهب فى معرفة المذاهب و غير اينها كه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ذكرتك كاد الشوق يقتلني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ارقتني احزان و اوجاع</w:t>
      </w:r>
    </w:p>
    <w:p>
      <w:pPr>
        <w:pStyle w:val="BookText"/>
        <w:rPr/>
      </w:pPr>
      <w:r>
        <w:rPr>
          <w:rFonts w:ascii="Amiri" w:hAnsi="Amiri" w:eastAsia="Amiri" w:cs="Amiri"/>
          <w:color w:val="111111"/>
          <w:sz w:val="28"/>
          <w:sz w:val="28"/>
          <w:szCs w:val="28"/>
          <w:rtl w:val="true"/>
          <w:lang w:bidi="ar-SA"/>
        </w:rPr>
        <w:t xml:space="preserve">و صار كلّي قلوبا فيك دامية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للسقم فيها و للآلام اسراع</w:t>
      </w:r>
    </w:p>
    <w:p>
      <w:pPr>
        <w:pStyle w:val="BookText"/>
        <w:rPr/>
      </w:pPr>
      <w:r>
        <w:rPr>
          <w:rFonts w:ascii="Amiri" w:hAnsi="Amiri" w:eastAsia="Amiri" w:cs="Amiri"/>
          <w:color w:val="111111"/>
          <w:sz w:val="28"/>
          <w:sz w:val="28"/>
          <w:szCs w:val="28"/>
          <w:rtl w:val="true"/>
          <w:lang w:bidi="ar-SA"/>
        </w:rPr>
        <w:t xml:space="preserve">فان نطقت فكلّي فيك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سمعت فكلّي فيك اسماع</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بغداد وفات يافت و در مقبرۀ ابواسحاق شيرازى دفن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الانبارى، قاسم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انبارى، قاسم بن محمد بن بشار</w:t>
      </w:r>
    </w:p>
    <w:p>
      <w:pPr>
        <w:pStyle w:val="BookText"/>
        <w:rPr/>
      </w:pPr>
      <w:r>
        <w:rPr>
          <w:rFonts w:eastAsia="Times New Roman" w:cs="Times New Roman" w:ascii="Times New Roman" w:hAnsi="Times New Roman"/>
          <w:color w:val="111111"/>
          <w:sz w:val="28"/>
          <w:szCs w:val="28"/>
          <w:lang w:val="en-US" w:bidi="en-US"/>
        </w:rPr>
        <w:t>3914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الانبارى،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قاسم مذكور فوق، انبارى بغدادى،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انبارى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گاهى به جهت امتياز از ابن الانبارى عبدالرحمان فوق،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مقيد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الانبارى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ادبا و نحويّين و لغويّين قرن چهارم هجرت مى باشد كه بسيار زاهد و متواضع و از تلامذۀ ثعلب نحوى و پدر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 و لغت و علوم عربيّه و فنون ادبيّه وحيد زمان خود محسوب، بلكه در تفسير و حديث نيز ماهر و اشعار و نوادر بسيارى در حفظ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كثرت حافظه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حفظ و سرعت خاطر و بديهه گويى بى بدل و ضرب المثل و فنون ادبيّه را بيشتر از همه در حفظ داشته و نوادرى افسانه نما در كتب تراجم دربارۀ حافظه اش منقول است؛ چنانچه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هزار بيت شعر، كه همۀ آنها شواهد قرآن مجيد بوده اند و صدوبيست تفسير قرآن را با سند آنها حافظ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مقدار محفوظات او را از خودش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سيزده صندوق در حفظ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روزى كنيز راضى باللّه تعبير خواب را از وى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با اينكه بى اطّلاع بوده، در جواب آن اظهار مهارت كرد؛ پس همان روز كتاب تعبير خواب كرمانى را حفظ نموده و فرداى آن روز معبّرى ماهر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كثرت اشتياقى كه در علم و مطالعه داشته، كنيزكى خوب رويى را كه راضى باللّه، بيستمين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او فرستاده بوده، قبول نكرده و فوراً به عذر اينكه از مطالعات علميّه اش بازمى دارد، برگردانيد؛ پس راضى باللّه گفت كه علم در سينۀ هيچ كس شيرين تر از ابن الانبارى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الانبارى در نحو و لغت و فنون ادبيّه و علوم قرآنيّه و غرايب حديثيّه تأليفات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در كتاب غرر و درر و كسانى كه در غرايب و مشكلات قرآنى و حديثى تأليف كتاب داده اند، با كلمات وى استشهاد مى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ادب الكاتب؛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الاضداد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ليدن و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الايضاح فى الوقف والابتداء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نسخه از آن در كتابخانۀ كوبرلى استانبول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الزّاهر فى معانى الكلام الذى يستعمله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يك نسخه اش در كتابخانۀ مذكور و يكى ديگر به رقم </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لاله لى استانبول و يكى ديگر نيز به رقم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بايزيد استانبول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شعر الاعشى؛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هزار ورق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شعر النّابغة؛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معلّقۀ زهير؛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المفضليّات؛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چهل و پنج هزار ورق يا صفحه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المذكّر والمؤنّث؛</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المقصور والممدود؛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الواضح؛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الهائات فى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نسخه از آن در پاريس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ابن الانبارى شب عيد اضحى از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انجب، على بن انجب بن عثمان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الساعى</w:t>
      </w:r>
    </w:p>
    <w:p>
      <w:pPr>
        <w:pStyle w:val="BookText"/>
        <w:rPr/>
      </w:pPr>
      <w:r>
        <w:rPr>
          <w:rFonts w:eastAsia="Times New Roman" w:cs="Times New Roman" w:ascii="Times New Roman" w:hAnsi="Times New Roman"/>
          <w:color w:val="111111"/>
          <w:sz w:val="28"/>
          <w:szCs w:val="28"/>
          <w:lang w:val="en-US" w:bidi="en-US"/>
        </w:rPr>
        <w:t>3915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انجب، على </w:t>
      </w:r>
      <w:r>
        <w:rPr>
          <w:rFonts w:eastAsia="IRNazanin" w:cs="IRNazanin"/>
          <w:color w:val="111111"/>
          <w:sz w:val="28"/>
          <w:szCs w:val="28"/>
          <w:rtl w:val="true"/>
          <w:lang w:bidi="fa-IR"/>
        </w:rPr>
        <w:t xml:space="preserve">(... -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انجب بن ابى المكارم مفضل، مكى، مالكى المذهب، مقدسى الاصل، اسكندرانى الولادة والاقامه، ابوالحسن الكنيه، فقيهى است محدّث حافظ، از مشاهير علم حديث و اكابر حفاظ، قطعات شعريّه اش نيز بسيار بوده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بائات بلينا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 والبرغوث والبرغش</w:t>
      </w:r>
    </w:p>
    <w:p>
      <w:pPr>
        <w:pStyle w:val="BookText"/>
        <w:rPr/>
      </w:pPr>
      <w:r>
        <w:rPr>
          <w:rFonts w:ascii="Amiri" w:hAnsi="Amiri" w:eastAsia="Amiri" w:cs="Amiri"/>
          <w:color w:val="111111"/>
          <w:sz w:val="28"/>
          <w:sz w:val="28"/>
          <w:szCs w:val="28"/>
          <w:rtl w:val="true"/>
          <w:lang w:bidi="ar-SA"/>
        </w:rPr>
        <w:t xml:space="preserve">ثلاثة اوحش ما فى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ادرىٰ ايها اوحش</w:t>
      </w:r>
    </w:p>
    <w:p>
      <w:pPr>
        <w:pStyle w:val="BookText"/>
        <w:rPr/>
      </w:pPr>
      <w:r>
        <w:rPr>
          <w:rFonts w:ascii="Amiri" w:hAnsi="Amiri" w:eastAsia="Amiri" w:cs="Amiri"/>
          <w:color w:val="111111"/>
          <w:sz w:val="28"/>
          <w:sz w:val="28"/>
          <w:szCs w:val="28"/>
          <w:rtl w:val="true"/>
          <w:lang w:bidi="ar-SA"/>
        </w:rPr>
        <w:t xml:space="preserve">تجاوزت ستين من مولدى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فاسعد ايامى المشترك</w:t>
      </w:r>
    </w:p>
    <w:p>
      <w:pPr>
        <w:pStyle w:val="BookText"/>
        <w:rPr/>
      </w:pPr>
      <w:r>
        <w:rPr>
          <w:rFonts w:ascii="Amiri" w:hAnsi="Amiri" w:eastAsia="Amiri" w:cs="Amiri"/>
          <w:color w:val="111111"/>
          <w:sz w:val="28"/>
          <w:sz w:val="28"/>
          <w:szCs w:val="28"/>
          <w:rtl w:val="true"/>
          <w:lang w:bidi="ar-SA"/>
        </w:rPr>
        <w:t xml:space="preserve">يسائلنى زائري حالتي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حال من حلّ فى المعترك</w:t>
      </w:r>
    </w:p>
    <w:p>
      <w:pPr>
        <w:pStyle w:val="BookText"/>
        <w:rPr/>
      </w:pPr>
      <w:r>
        <w:rPr>
          <w:rFonts w:ascii="IRNazanin" w:hAnsi="IRNazanin" w:eastAsia="IRNazanin"/>
          <w:color w:val="111111"/>
          <w:sz w:val="28"/>
          <w:sz w:val="28"/>
          <w:szCs w:val="28"/>
          <w:rtl w:val="true"/>
          <w:lang w:bidi="fa-IR"/>
        </w:rPr>
        <w:t xml:space="preserve">روز جمعه غرۀ شعبان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قاهره درگذشت و مقدسى منسوب به بيت المقدس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انس، مالك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ائمۀ اربعه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اورمه، محمد بن اورمه ابوجعفر قمى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اوس، سعيد بن اوس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ابوزيد، سعيد بن اوس</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اوس، معن بن اوس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مزنى، معن بن اوس </w:t>
      </w:r>
    </w:p>
    <w:p>
      <w:pPr>
        <w:pStyle w:val="BookText"/>
        <w:rPr/>
      </w:pPr>
      <w:r>
        <w:rPr>
          <w:rFonts w:eastAsia="Times New Roman" w:cs="Times New Roman" w:ascii="Times New Roman" w:hAnsi="Times New Roman"/>
          <w:color w:val="111111"/>
          <w:sz w:val="28"/>
          <w:szCs w:val="28"/>
          <w:lang w:val="en-US" w:bidi="en-US"/>
        </w:rPr>
        <w:t>3916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الاهدل، شيخ ابوبكر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ابى القاسم بن احمد، عامى صوفى يمنى، سيّدى است جليل القدر، از اكابر صوفيۀ قرن يازدهم هجرت كه نسب وى با نوزده واسطه به حضرت امام موسى بن جعفر عليهما السلام و يا با بيست ودو واسطه به حضرت امام سجّاد عليه السلام موصول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اوقاتش به تدريس و ديگر اعمال صالحه مصروف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الاصطلاحات الصّوفيّة؛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والاعلام بمهمّات احكام اركان الاسلام؛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التّحرير فى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الاهدل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او به جهت انتساب به جدّ يازدهمش، على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زبان عرب، انسان و شتر لب فروهشته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قول بعضى، شاخ فروهشتۀ درخت را هم، كه از كثرت ميوه نزديك به زمين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لقب اشاره به تواضع و فروتنى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اياز، حسين بن بدر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اياز بن عبدالله، بغدادى،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موصوف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ادبا مى باشد كه در نحو و صرف، وحيد زمان خود و در مستنصريه استاد كل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الاسعاف فى الخلاف؛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التّصريف؛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فصول ابن معط؛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المطارحة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اياس، محمد بن احمد بن اياس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مصرى حنفى،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ابوالبركات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افاضل ادبا و مورّخين قرن دهم هجرى و از تلامذۀ جلال الدين سيوطى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بدائع الزّهور فى وقائع الدّهور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كتابى است مهم، تاريخ قديم مصر را تا پايان سلاطين ايوبى به طور اختصار بيان كرده و منتهى به حوادث سال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و</w:t>
      </w:r>
    </w:p>
    <w:p>
      <w:pPr>
        <w:pStyle w:val="BookText"/>
        <w:rPr/>
      </w:pPr>
      <w:r>
        <w:rPr>
          <w:rFonts w:ascii="IRNazanin" w:hAnsi="IRNazanin" w:eastAsia="IRNazanin"/>
          <w:color w:val="111111"/>
          <w:sz w:val="28"/>
          <w:sz w:val="28"/>
          <w:szCs w:val="28"/>
          <w:rtl w:val="true"/>
          <w:lang w:bidi="fa-IR"/>
        </w:rPr>
        <w:t>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بدائع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 الزّهور فى وقائع الدّهور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تاريخ عمومى انبياست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الامم فى العجائب والحكم؛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نشق الازهار فى عجائب الاقطار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الامصار خ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از نفايس كتب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ايبك، خليل بن ايبك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صفدى</w:t>
      </w:r>
    </w:p>
    <w:p>
      <w:pPr>
        <w:pStyle w:val="BookText"/>
        <w:rPr/>
      </w:pPr>
      <w:r>
        <w:rPr>
          <w:rFonts w:eastAsia="Times New Roman" w:cs="Times New Roman" w:ascii="Times New Roman" w:hAnsi="Times New Roman"/>
          <w:color w:val="111111"/>
          <w:sz w:val="28"/>
          <w:szCs w:val="28"/>
          <w:lang w:val="en-US" w:bidi="en-US"/>
        </w:rPr>
        <w:t>3919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باب، عمرو بن عبيد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قدماى متكلّمين و مشايخ معتزله مى باشد كه عابد زاهد فاضل صالح، افعالش موافق اقوالش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حسن بصرى معاصر و از آثار قلمى او خطب و رسائل و بعضى از تأليفات متفرقه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موضع مران نامى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محمد بن باباى قمى، از كذّابين مشهور مى باشد كه ادّعاى نيابت و بابيّت كرده و بدان وسيله اموال بسيارى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مدلول خبر كشى، حضرت امام على النقى عليه السلام لعنش نموده و اظهار تبرّى كرده و مواليان خود را از وى تحذير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بابشاذ، حسن بن داوود </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بابشاذ بن داوود بن سليمان، مصرى،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اديبى است فاضل نحوى محاسب رياضى نيكوفهم و كثيرالذكاوة كه در نحو و حساب و جبر و مقابله و اغلب فنون ادبيّه حظّى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حنفى را از قاضى ابوعبدالله صيمرى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را با چندين قرائت حافظ و با خطيب بغدادى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بسيارى از همديگر روايت نموده اند و به سال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بغداد درگذشت و در مقبرۀ شونيزيه به خاك رفت و پدرش در اصل مذهب يهودى داشته و اخيراً به شرف اسلام مشرّف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روضات، به معنى فرح و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بابشاد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اصل فارسى هم از دو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مخفّف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معروف، مركب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3823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بابشاذ، شيخ طاهر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احمد بن بابشاذ بن داوود بن سليمان، مصرى نحوى،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ائمّۀ علم نحو و فنون عربيّه، عزيز مصر و وحيد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حال به جهت اصلاح اغلاط و خبط و خطاى نحوى و لغوى ديوان انشاى دولتى مستخدم دولت بود تا آنكه روزى در اثناى صرف طعام، گربه اى را ديد كه طعمۀ مأخوذى خود را برداشته و از بالاى ديوار براى گربۀ نابيناى ديگرى مى برد؛ پس با خود انديشيد خداوندى كه معاش آن حيوان عاجز را بدين وسيله تأمين نمايد، البته هيچ كس را ضايع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از آن خدمت استعفا نمود و با تمام توكل به تحصيل علم پرداخت و تأليفاتى نمود و بدين بيت كار 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للقمة من جريش الملح آكلها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 من تمرة تحشى بزنبور</w:t>
      </w:r>
    </w:p>
    <w:p>
      <w:p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جمل زجاجى؛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محتسب ذيل؛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المحتسب فى النّحو؛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فى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مقدّمۀ ابن بابشاذ 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رجب سال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از بالاى مناره به سطح مسجد افتاده و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بابك، عبدالصمد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منصور بن حسن بن بابك،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شعراى نامى عرب بغداد مى باشد كه اشعارش غايت رقّت و سلاست و كثرت و جودت را جامع بود</w:t>
      </w:r>
      <w:r>
        <w:rPr>
          <w:rFonts w:eastAsia="Amiri" w:cs="Amiri" w:ascii="Amiri" w:hAnsi="Amiri"/>
          <w:color w:val="111111"/>
          <w:sz w:val="28"/>
          <w:szCs w:val="28"/>
          <w:rtl w:val="true"/>
          <w:lang w:bidi="ar-SA"/>
        </w:rPr>
        <w:t xml:space="preserve">. </w:t>
      </w:r>
      <w:bookmarkStart w:id="174" w:name="pg15942_166553"/>
    </w:p>
    <w:p>
      <w:pPr>
        <w:pStyle w:val="BookText"/>
        <w:rPr/>
      </w:pPr>
      <w:bookmarkEnd w:id="174"/>
      <w:r>
        <w:rPr>
          <w:rFonts w:ascii="IRNazanin" w:hAnsi="IRNazanin" w:eastAsia="IRNazanin"/>
          <w:color w:val="111111"/>
          <w:sz w:val="28"/>
          <w:sz w:val="28"/>
          <w:szCs w:val="28"/>
          <w:rtl w:val="true"/>
          <w:lang w:bidi="fa-IR"/>
        </w:rPr>
        <w:t>سياحت ها كرد و مدايح بسيارى دربارۀ عضدالدولۀ ديلمى و اكابر ديگر گفته و به صله و انعامات بسيارى نائل گرديد و صاحب بن عبّاد در اوّل ملاقات از وى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ابن بابك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حرف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ابن بابك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اين لطيفۀ او به غايت مورد تحسين صاحب گرديده و جايزۀ بسيارى بدو بخشيد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صاحبى امزجا كأس المدام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يضيئى لنا من نورها الغسق</w:t>
      </w:r>
    </w:p>
    <w:p>
      <w:pPr>
        <w:pStyle w:val="BookText"/>
        <w:rPr/>
      </w:pPr>
      <w:r>
        <w:rPr>
          <w:rFonts w:ascii="Amiri" w:hAnsi="Amiri" w:eastAsia="Amiri" w:cs="Amiri"/>
          <w:color w:val="111111"/>
          <w:sz w:val="28"/>
          <w:sz w:val="28"/>
          <w:szCs w:val="28"/>
          <w:rtl w:val="true"/>
          <w:lang w:bidi="ar-SA"/>
        </w:rPr>
        <w:t xml:space="preserve">خمرا اذا ما نديمى هم يشربها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اخشى عليه من اللالاء يحترق</w:t>
      </w:r>
    </w:p>
    <w:p>
      <w:pPr>
        <w:pStyle w:val="BookText"/>
        <w:rPr/>
      </w:pPr>
      <w:r>
        <w:rPr>
          <w:rFonts w:ascii="Amiri" w:hAnsi="Amiri" w:eastAsia="Amiri" w:cs="Amiri"/>
          <w:color w:val="111111"/>
          <w:sz w:val="28"/>
          <w:sz w:val="28"/>
          <w:szCs w:val="28"/>
          <w:rtl w:val="true"/>
          <w:lang w:bidi="ar-SA"/>
        </w:rPr>
        <w:t xml:space="preserve">لو رام يحلف انّ الشمس ما غربت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فيه كذبه فى خدِّه الشفق</w:t>
      </w:r>
    </w:p>
    <w:p>
      <w:pPr>
        <w:pStyle w:val="BookText"/>
        <w:rPr/>
      </w:pPr>
      <w:r>
        <w:rPr>
          <w:rFonts w:ascii="IRNazanin" w:hAnsi="IRNazanin" w:eastAsia="IRNazanin"/>
          <w:color w:val="111111"/>
          <w:sz w:val="28"/>
          <w:sz w:val="28"/>
          <w:szCs w:val="28"/>
          <w:rtl w:val="true"/>
          <w:lang w:bidi="fa-IR"/>
        </w:rPr>
        <w:t xml:space="preserve">صاحب ترجمه در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16128393_2142443653"/>
      <w:bookmarkStart w:id="176" w:name="_Toc60"/>
      <w:bookmarkEnd w:id="175"/>
      <w:r>
        <w:rPr>
          <w:rtl w:val="true"/>
        </w:rPr>
        <w:t>ابن بابويه</w:t>
      </w:r>
      <w:bookmarkEnd w:id="176"/>
    </w:p>
    <w:p>
      <w:pPr>
        <w:pStyle w:val="BookText"/>
        <w:rPr/>
      </w:pPr>
      <w:r>
        <w:rPr>
          <w:rFonts w:ascii="Amiri" w:hAnsi="Amiri" w:eastAsia="Amiri" w:cs="Amiri"/>
          <w:color w:val="111111"/>
          <w:sz w:val="28"/>
          <w:sz w:val="28"/>
          <w:szCs w:val="28"/>
          <w:rtl w:val="true"/>
          <w:lang w:bidi="ar-SA"/>
        </w:rPr>
        <w:t>ابن بابويه</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3924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بابويه، 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حسين بن موسى بن بابويه، قمى، برادر ابن بابويه محمد صدوق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اى از فقاهت و روايت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عمر خود را در زهد و عبادت صرف كرده و با وحدت و انزوا مى گذرانيده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نورى، حسين بن محمدتقى، مستدرك الوسائل و مستنبط المسائل، 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بابويه،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 ديگر ابن بابويه صدوق معروف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ثقات محدّثين و فقهاى اماميّه، جليل القدر و كثيرالروايه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برادرش، صدوق و پدرش، على بن بابويه و جمعى ديگر روايت كرده و سيد مرتضى بلاواسطه و شيخ نجاشى هم به واسطۀ حسين بن عبيدالله غضائرى از وى روايت مى نمايند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مصرّح به كلمات علماى رجال مى باشد، ولادت او و برادرش، صدوق، در اثر </w:t>
      </w:r>
    </w:p>
    <w:p>
      <w:pPr>
        <w:pStyle w:val="BookText"/>
        <w:rPr/>
      </w:pPr>
      <w:r>
        <w:rPr>
          <w:rFonts w:ascii="IRNazanin" w:hAnsi="IRNazanin" w:eastAsia="IRNazanin"/>
          <w:color w:val="111111"/>
          <w:sz w:val="28"/>
          <w:sz w:val="28"/>
          <w:szCs w:val="28"/>
          <w:rtl w:val="true"/>
          <w:lang w:bidi="fa-IR"/>
        </w:rPr>
        <w:t xml:space="preserve">دعاى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كه پدرشان، على بن بابويه، مدفون در قم را از زن اوّلى اش، كه دخترِ عمويش، محمد بن موسى بن بابويه، بوده، فرزندى نيامد؛ پس به واسطۀ حسين بن روح نوبختى، سفير سيّم ناحيۀ مقدّسه، عريضه نگار پيشگاه مقدّس آن حضرت شد و درخصوص فرزند فقيهى خواستار دعاى خير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روح نيز وظيفۀ سفارت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فاصلۀ سه روز توقيع رفيعى از ناحيۀ مقدّسه شرف صدور مشعر بر اينكه براى او فرزندى از آن زن قديمى مقدّر نيست، ولكن زود باشد كه مالك كنيزكى ديلمى شده و خداوند عالم از آن كنيزك، دو پسر 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عنايت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بعد از آن، على بن بابويه كنيزكى ديلمى را تملك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پسر از او به وجود آمد؛ يكى، حسن بن على كه فقيه و محدّث نبوده و فوقاً مذكور داشتيم؛ دو تن ديگر محمد بن على و همين حسين بن على كه هر دو فقيه و محدّث و كثيرالحافظه، كثرت محفوظات و خدمات دينيّۀ زبانى و قلمى اين دو برادر والاگهر حيرت آور و فقط در اثر عنايت ملوكانۀ حضرت حجة الله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همواره با تولد خودشان با دعاى امام زمان افتخار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 و شرح حالش را هم به عنوان صدوق، محمد بن على نگارش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حسين بن على هم بعد از آن واقع شد و سالش غيرمعلوم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الواقفيّة؛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بابويه، على بن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موسى بن بابويه، قمى،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گاهى از كثرت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علماى اماميّۀ زمان غيبت صغرى مى باشد كه فيض حضور مبارك حضرت ابومحمد امام حسن عسكرى عليه السلام را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فقها،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و گاهى در مقابل پسرش، صدوق محمد بن على سابق الذكر،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از كبار مشايخ شيعه و اركان شريعت و ثقات فقهاى اماميّه، از مشايخ روايت تلعكبرى و پسر خودش، صدوق و ديگر اجلّه، در عصر خود شيخ اهل قم و پيشوا و فقيه و ثقه و معتمد ايشان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كثرت وثاقت اوست كه به فرمودۀ شهيد اوّل و شيخ بهائى و بعضى از اجلاّى ديگر، فتاوى وى نزد علماى دينيّه به منزلۀ نصّ معصومى مى باشد؛ خصوصاً در مواردى كه نصّ خاصى دسترس نمى شد، از رسالۀ او، كه پسرش، صدوق هم در من لايحضره الفقيه از آن نقل مى كند، حكم شرعى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همه، توقيع رفيع همايونى است كه از طرف قرين الشّرف حضرت امام حسن عسكرى عليه السلام شرف صدور يافته كه علاوه بر فوايد دينيّۀ ديگر در غايت جلالت و نهايت فضيلت وى كافى و موافق آنچه در روضات الجنّات از احتجاج طبرسى و غيره نقل كرده، از طرف آن حضرت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شده و رايت مباهات به عالميان افراشته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قضيۀ عريضه نگارى او به آستان قدس حضرت ولىّ عصر عليه السلام و صدور جواب مباهات انتساب را هم فوقاً ضمن شرح حال فرزند ارجمندش، حسين بن على، به طور اجمال تذكر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ابن بابويه على به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قم واقع شد و در جوار حضرت فاطمه بنت موسى بن جعفر عليهم السلام مدفون و داراى يك قبّه و بقعۀ عالى و از مزارات متبرّكه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قضيۀ خبر دادن على بن محمد سمرى كه روز وفات ابن بابويه را بدون سابقه معيّن كرده بود، تحت عنوان سمرى نگارش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سال وفات ابن بابويه آخر غيبت صغرى و اوّل زمان غيبت كبرى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سنۀ تناثر نجوم و تهافت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كه در يكى از آن دو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ديدند كه شهاب هاى بسيارى از آسمان ساقط و فرود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قضيۀ عجيبه را حمل بر موت علما داشتند و اين حدس ايشان به واقع اصابت كرد، زيرا در همان سال علاوه بر ابن بابويه، محمد بن يعقوب كلينى از علماى شيعه و على بن محمد سمرى مذكور، سفير چهارمى ولىّ عصر عليه السلام و جمعى ديگر از اكابر فريقين وفات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بابويه على در هريك از اخوان و امانت و تسليم و تفسير و توحيد و حج و صلوة و طب و مواريث و نكاح و موضوعات ديگر تأليفى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نخبة المقال در رديف اشخاص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پسر حسين هستند،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بوالحسن الطبرى وكيل وثقا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الاول عدل صدقا</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 له الحجة بابنيه و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للشيخ 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الصرح</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 xml:space="preserve">سرح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بابويه، محمد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صدوق، محمد بن على</w:t>
      </w:r>
    </w:p>
    <w:p>
      <w:pPr>
        <w:pStyle w:val="BookText"/>
        <w:rPr/>
      </w:pPr>
      <w:r>
        <w:rPr>
          <w:rFonts w:eastAsia="Times New Roman" w:cs="Times New Roman" w:ascii="Times New Roman" w:hAnsi="Times New Roman"/>
          <w:color w:val="111111"/>
          <w:sz w:val="28"/>
          <w:szCs w:val="28"/>
          <w:lang w:val="en-US" w:bidi="en-US"/>
        </w:rPr>
        <w:t>3927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باجريقى، شيخ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جمال الدين بن باجريقى، از علماى جزيرة العرب اوايل قرن پنجم هجرت مى باشد كه از مردم انقطاع گزيده و به داعيۀ ارشاد عباد، طريقت مخصوصى مغاير احكام شرعيّه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را در هدايت به راه خداشناسى متّهم به دور و دراز كردن راه اين مرام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مدّعى اقتدار به كوتاه كردن طريق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رويّۀ معمولى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اين جهت، محكوم به قتل شد و مختفياً به مصر و بغداد و دمشق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آنها باز محكوم به اعدام بود تا عاقبت به سال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در حال اختفا عازم مقرّ خود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باجه، محمد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الصائغ، محمد بن يحيى</w:t>
      </w:r>
    </w:p>
    <w:p>
      <w:pPr>
        <w:pStyle w:val="BookText"/>
        <w:rPr/>
      </w:pPr>
      <w:r>
        <w:rPr>
          <w:rFonts w:eastAsia="Times New Roman" w:cs="Times New Roman" w:ascii="Times New Roman" w:hAnsi="Times New Roman"/>
          <w:color w:val="111111"/>
          <w:sz w:val="28"/>
          <w:szCs w:val="28"/>
          <w:lang w:val="en-US" w:bidi="en-US"/>
        </w:rPr>
        <w:t>3928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بادش، احمد بن على </w:t>
      </w:r>
      <w:r>
        <w:rPr>
          <w:rFonts w:eastAsia="IRNazanin" w:cs="IRNazanin"/>
          <w:color w:val="111111"/>
          <w:sz w:val="28"/>
          <w:szCs w:val="28"/>
          <w:rtl w:val="true"/>
          <w:lang w:bidi="fa-IR"/>
        </w:rPr>
        <w:t xml:space="preserve">(... -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احمد بن خلف يا بادش بن محمد، انصارى غرناطى،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بادش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اديبى است نحوى قارى، در اعراب و فنون ادبيّه بصير، نزد پدر خود و اكثر اساتيد پدر تلمذ كرده و كتاب الاقناع فى القرائات السّبع، كه در موضوع خود بى نظير و بى سابقه است، تأليف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گاهى او را در مقابل پدرش، كه نيز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بادش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بادش، على بن احمد بن بادش </w:t>
      </w:r>
      <w:r>
        <w:rPr>
          <w:rFonts w:eastAsia="IRNazanin" w:cs="IRNazanin"/>
          <w:color w:val="111111"/>
          <w:sz w:val="28"/>
          <w:szCs w:val="28"/>
          <w:rtl w:val="true"/>
          <w:lang w:bidi="fa-IR"/>
        </w:rPr>
        <w:t xml:space="preserve">(... -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انصارى غرناطى،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بادش اول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پسر فوق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ادباى نامى قرن ششم هجرت مى باشد كه بسيار فاضل و زاهد و متديّن، در نحو و اتقان علوم عربيّه و معرفت رجال، وحيد زمان خود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 ديگر نيز بى بهره نبوده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اصول ابن السّراج؛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ايضاح ابوعلى فارسى؛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جمل عبدالرحمان زجاجى؛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كافى احمد بن محمد نحّاس؛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كتاب سيبويه؛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مقتضب ابن جنى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تماماً در نحو مى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ترجمه در سال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بارز يا ابن البارزى، هبة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عبدالرحيم بن ابراهيم بن هبة الله بن مسلم بن هبة الله، قاضى حموى،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البارزى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جدّش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علماى شافعيّۀ قرن هشتم هجرت مى باشد كه نزد پدر و جدّ و ديگر اكابر وقت تفقّه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قرائات سبعه و ديگر علوم متداوله را نيز از اساتيد وقت فراگرفت تا آنكه در فقه به تمام معاصرين خود تقدّم يافته و در اكثر علوم و فنون متداوله به حدّ كمال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قاضى القضات بلدۀ حماة بوده و در اين مدت كسى از وى رنجيده خاطر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چيزى قبول نمى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قضاوت بلاد مصر كه تكليفش كردند، امتناع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نفوذ و جلالتى كه داشته، بسيار متواضع و صالح و علم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علم، جدّى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صلحا و طلاّب علوم دينيّه محبت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ديدن ايشان رفته و احسان و اكرام تمام مبذول مى داشت و از لطايف كلمات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 حماه بربها محروس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داراى صنعت عكس مى باشد؛ يعنى از حرف آخر به اوّل همان طور خوانده مى شود كه از اوّل به آخر؛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فى 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علا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اظهار الفتاوى؛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تيسير الفتاوى؛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الجنان فى تفسير القرآن؛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شاطبيّه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قرائت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الشّرعة فى القرائات السّبعة؛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جامع الاصول لاحاديث الرّسول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ملخص كتاب جامع الاصول ابن الاثير و نامش مجتبى يا تجريد الاصول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عمر نابينا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جدّش </w:t>
      </w:r>
    </w:p>
    <w:p>
      <w:pPr>
        <w:pStyle w:val="BookText"/>
        <w:rPr/>
      </w:pPr>
      <w:r>
        <w:rPr>
          <w:rFonts w:ascii="IRNazanin" w:hAnsi="IRNazanin" w:eastAsia="IRNazanin"/>
          <w:color w:val="111111"/>
          <w:sz w:val="28"/>
          <w:sz w:val="28"/>
          <w:szCs w:val="28"/>
          <w:rtl w:val="true"/>
          <w:lang w:bidi="fa-IR"/>
        </w:rPr>
        <w:t xml:space="preserve">هم موافق آنچه از كلمات كشف الظّنون و درر كامنه استظهار مى شود،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داشته و هر دو قاضى القضات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حجر عسقلانى، احمد بن على، الدرر الكامنة فى اعيان المائة الثامنه،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البازيار،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نصر بن حسين بازيار، كاتب حلبى،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البازيار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فضلاى قرن چهارم هجرت مى باشد كه تهذيب البلاغة و كتاب اللّسان از تأليفات او بوده و در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الباقلانى، حسن بن ابى المعالى </w:t>
      </w:r>
      <w:r>
        <w:rPr>
          <w:rFonts w:eastAsia="IRNazanin" w:cs="IRNazanin"/>
          <w:color w:val="111111"/>
          <w:sz w:val="28"/>
          <w:szCs w:val="28"/>
          <w:rtl w:val="true"/>
          <w:lang w:bidi="fa-IR"/>
        </w:rPr>
        <w:t xml:space="preserve">(... -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على بن معالى بن مسعود بن حسين، حلّى، نحوى،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الباقلانى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قرن هفتم هجرت مى باشد كه بسيار با فهم و ذكاوت و در عصر خود از ائمّۀ نحو و علوم عربيّه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و حكمت را از خواجه نصير طوسى، فقه حنفى را از ابوالمحاسن يوسف بن اسماعيل حنفى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 پيرى و ضعف باصره حرصى قوى به مطالعه داشته و محفوظات او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تواضع و وقار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ياقوت حموى معاصر و در بدايت حال مذهب حنفى داشته و اخيراً به مذهب شافعى عدول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ابن فوطى، عبدالرزاق بن احمد، الحوادث الواقعة والتجارب النافعة فى المأة السابعة،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الباقلانى، محمد بن طيب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باقلانى</w:t>
      </w:r>
    </w:p>
    <w:p>
      <w:pPr>
        <w:pStyle w:val="BookText"/>
        <w:rPr/>
      </w:pPr>
      <w:r>
        <w:rPr>
          <w:rFonts w:eastAsia="Times New Roman" w:cs="Times New Roman" w:ascii="Times New Roman" w:hAnsi="Times New Roman"/>
          <w:color w:val="111111"/>
          <w:sz w:val="28"/>
          <w:szCs w:val="28"/>
          <w:lang w:val="en-US" w:bidi="en-US"/>
        </w:rPr>
        <w:t>3933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باقى، سيد على بن حسين بن باقى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على بن حسان بن باقى يا على بن حسين بن حسان بن باقى، قرشى،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ابن باقى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عالمى است عامل عابد زاهد صالح، از علماى اماميّۀ قرن هفتم هجرت كه با سيد على بن طاووس مؤلف كتاب اقبال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محقّق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نظاير ايشان معاصر بوده و از تأليفات اوست كتاب الاختيار من المصباح يا اختيار المصباح كه در ادعيّه و اعمال دينيّه و ملخّص كتاب مصباح شيخ طوسى مى باشد كه در سال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تأليف، نزد علماى بحرين بس مشهور، ادعيّه و اعمال آن معمولٌ به، يك نسخه از آن نزد ميرزا عبدالله افندى صاحب رياض العلماء موجود و كفعمى هم در مصباح خود از آن نقل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وفات ابن باقى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1909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باكثير، شيخ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فضل بن محمد باكثير، مكّى شافعى، كه به جهت انتساب جدّش، محمد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اديبى است محدث فاضل، از اكابر ادباى حجاز كه داراى مقام علمى عالى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زايجه و اوفاق و علوم فلكيّه يدى طولا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اشراف مكّه بسيار معزّز و محترم و كتاب حسن المآل فى مناقب الآل و يا وسيلة المآل فى عدّ مناقب الآل از تأليفات او مى باشد و در سال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مكّه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محبى، محمد، خلاصة الاثر،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بانه، عمرو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سليمان بن راشد، كه آزادكردۀ يوسف بن عمرو ثقفى بوده و به جهت انتساب به مادرش، بانه دختر روح،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 از مشاهير مغنيان و خنياگران زمان شوكت بنى عباس، در رشتۀ خود ممتاز، با وجود علت برصى كه داشته، نديم و مغنى خلفاى وقت، خصوصاً نزد متوكّل بسيار مقرّب و مأنوس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مجرّد الاغانى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سرود و نغمه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او مى باشد و شعر خوب نيز مى گفته و در هجو طاهر بن حسين ذواليمينين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ذا اليمينين و عين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عين و يمين زائدة</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سامره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منشى و از اكابر كتّاب بوده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البخترى، ليث بن بخترى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ابوبصير، ليث بن بخترى</w:t>
      </w:r>
    </w:p>
    <w:p>
      <w:pPr>
        <w:pStyle w:val="BookText"/>
        <w:rPr/>
      </w:pPr>
      <w:r>
        <w:rPr>
          <w:rFonts w:eastAsia="Times New Roman" w:cs="Times New Roman" w:ascii="Times New Roman" w:hAnsi="Times New Roman"/>
          <w:color w:val="111111"/>
          <w:sz w:val="28"/>
          <w:szCs w:val="28"/>
          <w:lang w:val="en-US" w:bidi="en-US"/>
        </w:rPr>
        <w:t>3936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بختويه،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عيسى بن بختويه، واسطى،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اطبّاى اسلامى مى باشد كه در كتب حكماى سلف بصير، در فنون طب مهارتى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موطن خود، شهر واسط، به معالجه و تدريس علوم حكمت پرداخته و منصب خطابت نيز داشته است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القصد الى معرفة الفصد؛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الاطبّاء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مقدمات طبّى براى پسرش تأليف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وفاتش به دست نيامد و به نقل مطرح الانظار، به تخمين بعضى از اهل تتبّع، در سال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زنده بوده، ولكن در قاموس الاعلام به رقم هندسى نوشته است كه تأليف كتاب كنز الاطبّاى مذكور در تاريخ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 باشد و اين دو تاريخ به غايت متغاير، اوّلى اقرب به صحت و قضاوت محتاج به مراجعۀ منابع 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بختيار، احمد بن بختيار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على بن محمد، واسطى،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فقيهى است فاضل، اديب كامل، نحوى لغوى كه در لغت و فنون ادبيّه معرفتى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واسط قضاوت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كتاب تاريخ البطائح و كتاب القضاة از تأليفات وى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جمادى الآخر سال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بدرون، عبدالملك بن عبدالله بن بدرون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حضرمى اشبيلى سبتى،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ادباى قرن ششم هجرت مى باشد و از تأليفات اوست شرح قصيدۀ رائيّۀ ابن عبدون عبدالمجيد آتى الذكر كه در قاهره و ليدن چاپ شده است و نامش كمامة الزّهر و فريدة الدّهر است و سال وفاتش به دست نيامد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البذوخ، ابوجعفر </w:t>
      </w:r>
      <w:r>
        <w:rPr>
          <w:rFonts w:eastAsia="IRNazanin" w:cs="IRNazanin"/>
          <w:color w:val="111111"/>
          <w:sz w:val="28"/>
          <w:szCs w:val="28"/>
          <w:rtl w:val="true"/>
          <w:lang w:bidi="fa-IR"/>
        </w:rPr>
        <w:t xml:space="preserve">(... -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عمر بن على بن بذوخ، از حكماى قرن ششم هجرت مى باشد كه در طب و فنون حكمت و تفسير و حديث و خواص ادويۀ مفرده و تركيبات آنها و تشخيص امراض و فنون معالجه در نهايت خبرت، در استخراج مطالب كتب ابن سينا و ديگر حكما بصيرتى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خوب نيز مى گفته و بيشتر اوقات او در مطالعۀ كتب حديثيّه و طبّيّه مصروف مى شد؛ بااين همه، علم را وسيلۀ ارتزاق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شغل عطّارى امرار معاش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معاجين و سفوفات و حبوبات معموله در طبابت را خودش تهيه كرده و به بيماران مى فروخت؛ بااين حال، زمان طويلى در شهر دمشق به سر برده و عمرى زياد كرد تا آنكه بدن، ضعيف، از حركت عاجز و چشم نابينا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حواشى قانون ابن سينا و شرح فصول بقراط از تأليفات او مى باشد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سهل لى الخيرات افعلها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الانام بموجودي و امكاني</w:t>
      </w:r>
    </w:p>
    <w:p>
      <w:pPr>
        <w:pStyle w:val="BookText"/>
        <w:rPr/>
      </w:pPr>
      <w:r>
        <w:rPr>
          <w:rFonts w:ascii="Amiri" w:hAnsi="Amiri" w:eastAsia="Amiri" w:cs="Amiri"/>
          <w:color w:val="111111"/>
          <w:sz w:val="28"/>
          <w:sz w:val="28"/>
          <w:szCs w:val="28"/>
          <w:rtl w:val="true"/>
          <w:lang w:bidi="ar-SA"/>
        </w:rPr>
        <w:t xml:space="preserve">يا ذا الجلالة والاكرام يا 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 بخير و توحيد و ايمان</w:t>
      </w:r>
    </w:p>
    <w:p>
      <w:pPr>
        <w:pStyle w:val="BookText"/>
        <w:rPr/>
      </w:pPr>
      <w:r>
        <w:rPr>
          <w:rFonts w:ascii="Amiri" w:hAnsi="Amiri" w:eastAsia="Amiri" w:cs="Amiri"/>
          <w:color w:val="111111"/>
          <w:sz w:val="28"/>
          <w:sz w:val="28"/>
          <w:szCs w:val="28"/>
          <w:rtl w:val="true"/>
          <w:lang w:bidi="ar-SA"/>
        </w:rPr>
        <w:t xml:space="preserve">ان كان مولاي لايرجوك ذوزلل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اطاعك من للمذنب الجانى</w:t>
      </w:r>
    </w:p>
    <w:p>
      <w:pPr>
        <w:pStyle w:val="BookText"/>
        <w:rPr/>
      </w:pPr>
      <w:r>
        <w:rPr>
          <w:rFonts w:ascii="Amiri" w:hAnsi="Amiri" w:eastAsia="Amiri" w:cs="Amiri"/>
          <w:color w:val="111111"/>
          <w:sz w:val="28"/>
          <w:sz w:val="28"/>
          <w:szCs w:val="28"/>
          <w:rtl w:val="true"/>
          <w:lang w:bidi="ar-SA"/>
        </w:rPr>
        <w:t xml:space="preserve">عشر الثمانين يا مولاي قد سلبت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انوار عيني و سمعي ثم اسناني</w:t>
      </w:r>
    </w:p>
    <w:p>
      <w:pPr>
        <w:pStyle w:val="BookText"/>
        <w:rPr/>
      </w:pPr>
      <w:r>
        <w:rPr>
          <w:rFonts w:ascii="Amiri" w:hAnsi="Amiri" w:eastAsia="Amiri" w:cs="Amiri"/>
          <w:color w:val="111111"/>
          <w:sz w:val="28"/>
          <w:sz w:val="28"/>
          <w:szCs w:val="28"/>
          <w:rtl w:val="true"/>
          <w:lang w:bidi="ar-SA"/>
        </w:rPr>
        <w:t xml:space="preserve">و ما بقي فى لذيذ يستلذّ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لذّة غير تنصيت لقرآن</w:t>
      </w:r>
    </w:p>
    <w:p>
      <w:pPr>
        <w:pStyle w:val="BookText"/>
        <w:rPr/>
      </w:pPr>
      <w:r>
        <w:rPr>
          <w:rFonts w:ascii="Amiri" w:hAnsi="Amiri" w:eastAsia="Amiri" w:cs="Amiri"/>
          <w:color w:val="111111"/>
          <w:sz w:val="28"/>
          <w:sz w:val="28"/>
          <w:szCs w:val="28"/>
          <w:rtl w:val="true"/>
          <w:lang w:bidi="ar-SA"/>
        </w:rPr>
        <w:t xml:space="preserve">فالشيخ تعميره يُفضي الى 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يُذلُّه اوعمى اوداء ازمانِ</w:t>
      </w:r>
    </w:p>
    <w:p>
      <w:pPr>
        <w:pStyle w:val="BookText"/>
        <w:rPr/>
      </w:pPr>
      <w:r>
        <w:rPr>
          <w:rFonts w:ascii="Amiri" w:hAnsi="Amiri" w:eastAsia="Amiri" w:cs="Amiri"/>
          <w:color w:val="111111"/>
          <w:sz w:val="28"/>
          <w:sz w:val="28"/>
          <w:szCs w:val="28"/>
          <w:rtl w:val="true"/>
          <w:lang w:bidi="ar-SA"/>
        </w:rPr>
        <w:t xml:space="preserve">نعوذ باللّه من شر الحيات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الممات و شر الانس والجان</w:t>
      </w:r>
    </w:p>
    <w:p>
      <w:pPr>
        <w:pStyle w:val="BookText"/>
        <w:rPr/>
      </w:pPr>
      <w:r>
        <w:rPr>
          <w:rFonts w:ascii="Amiri" w:hAnsi="Amiri" w:eastAsia="Amiri" w:cs="Amiri"/>
          <w:color w:val="111111"/>
          <w:sz w:val="28"/>
          <w:sz w:val="28"/>
          <w:szCs w:val="28"/>
          <w:rtl w:val="true"/>
          <w:lang w:bidi="ar-SA"/>
        </w:rPr>
        <w:t xml:space="preserve">يا خالقَ الخلق يا من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 ضيفا لتقرينى بغفران</w:t>
      </w:r>
    </w:p>
    <w:p>
      <w:pPr>
        <w:pStyle w:val="BookText"/>
        <w:rPr/>
      </w:pPr>
      <w:r>
        <w:rPr>
          <w:rFonts w:ascii="Amiri" w:hAnsi="Amiri" w:eastAsia="Amiri" w:cs="Amiri"/>
          <w:color w:val="111111"/>
          <w:sz w:val="28"/>
          <w:sz w:val="28"/>
          <w:szCs w:val="28"/>
          <w:rtl w:val="true"/>
          <w:lang w:bidi="ar-SA"/>
        </w:rPr>
        <w:t xml:space="preserve">مولاى ما لي سوى التوحيد من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فاختم به منعما يا خيرَ منّان</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البرّاج، شيخ عبدالعزيز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نحرير بن عبدالعزيز بن برّاج، شامى حلبى طرابلسى،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فقهاى اماميّۀ اواخر قرن پنجم هجرت، از وجوه و اعيان ايشان، از تلامذۀ سيد مرتضى </w:t>
      </w:r>
    </w:p>
    <w:p>
      <w:pPr>
        <w:pStyle w:val="BookText"/>
        <w:rPr/>
      </w:pPr>
      <w:r>
        <w:rPr>
          <w:rFonts w:ascii="IRNazanin" w:hAnsi="IRNazanin" w:eastAsia="IRNazanin"/>
          <w:color w:val="111111"/>
          <w:sz w:val="28"/>
          <w:sz w:val="28"/>
          <w:szCs w:val="28"/>
          <w:rtl w:val="true"/>
          <w:lang w:bidi="fa-IR"/>
        </w:rPr>
        <w:t>علم الهدى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ماهى هشت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طلاى مسكوك هيجده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سيد شهريه داشت و به همين جهت تلمذ سيّد،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داشته است؛ چنانچه تحت عنوان غلام تذكر داديم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رجال و درايه، شاگرد و تلميذ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هم، چنانچه در بعض مواضع به نظر رسيده، به جهت نيابت وى از طرف سيد مرتضى در تدريس يا قضاوت او در طرابلس از طرف سيّد بوده است؛ به هرحال، بعد از وفات سيد مرتضى حاضر درس شيخ طوسى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علميّه را تكميل نمود و از طرف شيخ در بلاد شام نيابت داشت و به همين جهت، در كلمات بعضى از اجلّه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ملقّب بوده و گاهى ابوالصلاح حلبى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بنا به تصريح راوندى، مراد شيخ طوسى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بعضى از كتاب هاى خود همين قاضى ابن البراج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البراج از دو استاد معظّم خود و از ابوالصلاح تقى و ابوالفتح كراجكى روايت كرده و شيخ عبدالجبار مفيد رازى كه در ولايت رى فقيه اماميّه بوده و جمعى از اكابر وقت نيز از وى روايت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ابن البراج در طرابلس كه اشاره نموديم، بيست يا سى سال بوده و به همان جهت،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 بلكه موافق آنچه تحت عنوان قاضى تذكر داديم، اين كلمه در كتب فقهيّه در صورت اطلاق و نبودن قرينه، راجع به همين ابن البراج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و فروع تأليفاتى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چند كتاب ديگر مجموعاً به نام جوامع الفقه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النّفس فى احكام العبادات؛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جمل العلم والعمل سيد مرتضى؛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المحتاج فى مناسك الحاج؛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المعالم؛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المعتمد؛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المنهاج؛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هم در كلام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شب جمعه نهم شعبان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حدود هشتاد سالگى در طرابلس واقع گرديد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3941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براق، عمرو بن براق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فرسان عرب مى باشد كه در تاخت و تاز و اسب دوانى ضرب المثل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اعدى من ابن 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امثال دايره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در همين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ابن براقه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اى كه بين او و شنفرى سابق 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تأبط شرا سابق 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يافته، در جمهرة الامثال ابوهلال عسكرى مذكور است و رجوع بدانجا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عسكرى، ابوهلال، جمهرة الامثال،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جزرى، ابن اثير، المرصّع،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براقه، عمرو بن براق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براق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براقه</w:t>
      </w:r>
    </w:p>
    <w:p>
      <w:pPr>
        <w:pStyle w:val="BookText"/>
        <w:rPr/>
      </w:pPr>
      <w:r>
        <w:rPr>
          <w:rFonts w:ascii="Amiri" w:hAnsi="Amiri" w:eastAsia="Amiri" w:cs="Amiri"/>
          <w:color w:val="111111"/>
          <w:sz w:val="28"/>
          <w:sz w:val="28"/>
          <w:szCs w:val="28"/>
          <w:rtl w:val="true"/>
          <w:lang w:bidi="ar-SA"/>
        </w:rPr>
        <w:t>شاعرى است از قبيلۀ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البرخثى يا ابن البرخشى، 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ابوطاهر، احمد بن محمد بن عباس</w:t>
      </w:r>
    </w:p>
    <w:p>
      <w:pPr>
        <w:pStyle w:val="BookText"/>
        <w:rPr/>
      </w:pPr>
      <w:r>
        <w:rPr>
          <w:rFonts w:ascii="Amiri" w:hAnsi="Amiri" w:eastAsia="Amiri" w:cs="Amiri"/>
          <w:color w:val="111111"/>
          <w:sz w:val="28"/>
          <w:sz w:val="28"/>
          <w:szCs w:val="28"/>
          <w:rtl w:val="true"/>
          <w:lang w:bidi="ar-SA"/>
        </w:rPr>
        <w:t xml:space="preserve">ابن البردعى، محمد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هشام، محمد بن يحيى بن هشام</w:t>
      </w:r>
    </w:p>
    <w:p>
      <w:pPr>
        <w:pStyle w:val="BookText"/>
        <w:rPr/>
      </w:pPr>
      <w:r>
        <w:rPr>
          <w:rFonts w:eastAsia="Times New Roman" w:cs="Times New Roman" w:ascii="Times New Roman" w:hAnsi="Times New Roman"/>
          <w:color w:val="111111"/>
          <w:sz w:val="28"/>
          <w:szCs w:val="28"/>
          <w:lang w:val="en-US" w:bidi="en-US"/>
        </w:rPr>
        <w:t>3942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البرزالى، قاسم </w:t>
      </w:r>
      <w:r>
        <w:rPr>
          <w:rFonts w:eastAsia="IRNazanin" w:cs="IRNazanin"/>
          <w:color w:val="111111"/>
          <w:sz w:val="28"/>
          <w:szCs w:val="28"/>
          <w:rtl w:val="true"/>
          <w:lang w:bidi="fa-IR"/>
        </w:rPr>
        <w:t xml:space="preserve">(... -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يوسف بن محمد بن يوسف،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البرزالى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اكابر علما و حفاظ محدثين عامّۀ قرن هشتم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حافظ رجالى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بلاد بسيارى سياحت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فقه و قرائات و حديث و ديگر علوم متداوله را از اكابر وقت تكميل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مشايخ اجازه اش از هزار متجاوز و مشايخ سماعش نيز بالغ به دو هزار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بسيارى به خط خودش، كه بسيار خوب بوده، استنساخ نموده و همۀ آنها را در حين وفاتش با املاك خودش وقف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آثار قلمى و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ذيل تاريخ ابوشامة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سال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سال ولادت خود او و وفات ابوشامه است، شروع كرده و چندين مجلّد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الشّيوخ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شرح حال مشايخ خود بوده و محل استفادۀ محدّثين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ابن البرزالى به سال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اثناى مسافرت مكّه واقع شد و در قريۀ خليص نامى نزديكى مكّه مدفون گرديد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 ابن حجر عسقلانى، احمد بن على، الدرر الكامنة فى اعيان المائة الثامنه،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برنيه، هبة اللّٰه بن احمد بن محمد كاتب</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برهان،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برهان </w:t>
      </w:r>
      <w:r>
        <w:rPr>
          <w:rFonts w:eastAsia="IRNazanin" w:cs="IRNazanin"/>
          <w:color w:val="111111"/>
          <w:sz w:val="28"/>
          <w:szCs w:val="28"/>
          <w:rtl w:val="true"/>
          <w:lang w:bidi="fa-IR"/>
        </w:rPr>
        <w:t xml:space="preserve">(... -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حنفى، از اكابر علماى حنفيّه مى باشد كه در سال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برهان، احمد بن على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شافعى،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از اكابر علما و فقهاى شافعيّه مى باشد كه در اصول و فروع مذهب خود متبحّر، در مسائل خلافيه و وفاقيّه متبصّر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را از ابوحامد غزالى و بوبكر شاشى و الكيا هراسى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فقه مابين علماى عامّه ضرب المثل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وجيز نامى در آن فن شريف تأليف داده و بيشتر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ابوالفتح بن برهان اصولى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در قاموس الاعلام سال وفات او را به رقم هندسى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آن اشتباه و ناشى از تحريف كاتب است كه 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س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برهان، عبدالواحد بن على بن عمر </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عمران بن اسحاق بن ابراهيم بن برهان،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اسدى القبيله، عكبرى الاقامه، اديب نحوى لغوى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 متكلّم صوفى حنبلى حنفى، از اكابر نحويّين و لغويّين و مورّخين و متكلّمين و صوفيّه مى باشد كه در نحو و لغت و ادبيّات عربيّه و معرفت دقايق فن اعراب و وقايع ايّام عرب و براهين </w:t>
      </w:r>
    </w:p>
    <w:p>
      <w:pPr>
        <w:pStyle w:val="BookText"/>
        <w:rPr/>
      </w:pPr>
      <w:r>
        <w:rPr>
          <w:rFonts w:ascii="IRNazanin" w:hAnsi="IRNazanin" w:eastAsia="IRNazanin"/>
          <w:color w:val="111111"/>
          <w:sz w:val="28"/>
          <w:sz w:val="28"/>
          <w:szCs w:val="28"/>
          <w:rtl w:val="true"/>
          <w:lang w:bidi="fa-IR"/>
        </w:rPr>
        <w:t>اصول عقايد دينيّه از مشاهير علماى وقت و مشايخ عهد خود معدود و نخست در عداد منجّمين و حنبلى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زمانى در سلك نحويّين منسلك و به مذهب حنفى عدول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ابوحنيفه را بيش از اندازه رعايت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حنفى ها بسيار محترم مى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وزير روشن ضمير، عميدالدين، وارد بغداد شد، ابن برهان را احضار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رو كه محاوراتش پسندۀ خاطر گرديد، مالى بدو بخشيد، لكن وى از كثرت زهدى كه داشته، قبولش نكرد؛ پس قرآنى به خط ابن البواب و عصايى كه از رومش آورده بودند، بدو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آنها را قبول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ابوعلى بن وليد متكلّم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حافظ هستى و عصايى هم در دست دارى كه تكيه گاه تو باشد؛ پس چرا چيزى شبهه ناك را قبول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برهان در دَم پيش ابن الدامغانى قاضى القضات وقت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به هلاك بودم تا آنكه ابوعلى بن وليد، با اينكه در سن و سال از من كمتر است، از غفلتم بيدار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درخواست نمود كه آن قرآن و عصا را باز به خود عميدالدين مسترد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نيز اجابت كرد و هر دو را به عميدالدين 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برهان در مجلس درس خلقى خشن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را با زبان بى پرواى خود مى رنجانيد و همواره با اولاد اغنيا با كبر و مناعت مى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غربا و زيردستان با كمال تواضع رفتار مى كرد و ازاين روى، به رعايت آداب عرفيّه و حفظ شأن و مقام خود نمى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قلندرانه و لااباليانه با سر برهنه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 هم نمى پوشيد و به نقل معتمد، سيوطى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مقام تقوا و زهد ابن برهان را رعايت نمى كردند، البته او را به سبب آن حالت منكر و هيئت منفور سنگسارش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فوات الوفيات محمد بن شاكر نقل است كه ابن برهان با آن همه زهد و تقوا، خواستار روى خوش و دلكش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كردن به ساده رويان و تقبيل ايشان پروايى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پدرانشان نيز به اقتضاى حسن عقيدتى كه به پارسايى وى داشته اند، آن عمل او را حمل بر مهربانى و محبت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وفات ابن برهان در جمادى الاولى يا آخرۀ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واقع گرديد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برهان الدين، على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حلبى، برهان الدين على بن ابراهيم</w:t>
      </w:r>
    </w:p>
    <w:p>
      <w:pPr>
        <w:pStyle w:val="BookText"/>
        <w:rPr/>
      </w:pPr>
      <w:r>
        <w:rPr>
          <w:rFonts w:ascii="IRNazanin" w:hAnsi="IRNazanin" w:eastAsia="IRNazanin"/>
          <w:color w:val="111111"/>
          <w:sz w:val="28"/>
          <w:sz w:val="28"/>
          <w:szCs w:val="28"/>
          <w:rtl w:val="true"/>
          <w:lang w:bidi="fa-IR"/>
        </w:rPr>
        <w:t xml:space="preserve">ابن برى، عبدالله بن ابى الوحش برى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مقدسى، عبداللّٰه بن ابى الوحش برى</w:t>
      </w:r>
    </w:p>
    <w:p>
      <w:pPr>
        <w:pStyle w:val="BookText"/>
        <w:rPr/>
      </w:pPr>
      <w:r>
        <w:rPr>
          <w:rFonts w:eastAsia="Times New Roman" w:cs="Times New Roman" w:ascii="Times New Roman" w:hAnsi="Times New Roman"/>
          <w:color w:val="111111"/>
          <w:sz w:val="28"/>
          <w:szCs w:val="28"/>
          <w:lang w:val="en-US" w:bidi="en-US"/>
        </w:rPr>
        <w:t>3946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البزّاز، محمد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شهاب بن يوسف، كردرى خوارزمى،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افاضل اوايل قرن نهم هجرت مى باشد كه فروعاً و اصولاً فريد زمان خود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البزّازيّة يا الفتاوى البزّازيّة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جامع وجيز موسوم و معروف و حاوى فتاوى مذكوره در كتب مختلفه مى باشد و در قازان و قاهره به طبع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ابى حنيفة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هند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البزرى،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عمر </w:t>
      </w:r>
      <w:r>
        <w:rPr>
          <w:rFonts w:eastAsia="IRNazanin" w:cs="IRNazanin"/>
          <w:color w:val="111111"/>
          <w:sz w:val="28"/>
          <w:szCs w:val="28"/>
          <w:rtl w:val="true"/>
          <w:lang w:bidi="fa-IR"/>
        </w:rPr>
        <w:t xml:space="preserve">(... -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محمد بن احمد بن عكرمه، جزرى الموطن، شافعى المذهب، زين الدين و جمال الاسلام اللّقب، ابوالقاسم الكنيه، ابن البزرى الشهره، از اكابر فقهاى شافعيّه و مفتى جزيرۀ ابن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همان جا از ابوالغنائم فارقى تفقّه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در بغداد به ابوبكر شاشى و ابوحامد غزالى و برادرش، احمد، تلمذ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جزيره برگشته و به تدريس اشتغال يافت و از تأليفات اوست كتاب الاسامى والعلل من كتاب المهذّب كه اسامى رجال كتاب مهذّب نام شيخ ابواسحاق شيرازى را كه در فقه شافعى مى باشد و مشكلات و غرايب آن را شرح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جزيره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اجمالى اين جزيره تحت عنوان جزرى مذكور شد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بزيع، محمد بن اسماعيل بن بزيع</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بسام، على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بسامى، ابوالحسن</w:t>
      </w:r>
    </w:p>
    <w:p>
      <w:pPr>
        <w:pStyle w:val="BookText"/>
        <w:rPr/>
      </w:pPr>
      <w:r>
        <w:rPr>
          <w:rFonts w:eastAsia="Times New Roman" w:cs="Times New Roman" w:ascii="Times New Roman" w:hAnsi="Times New Roman"/>
          <w:color w:val="111111"/>
          <w:sz w:val="28"/>
          <w:szCs w:val="28"/>
          <w:lang w:val="en-US" w:bidi="en-US"/>
        </w:rPr>
        <w:t>3948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بسطام،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بسطام بن سابور زيات،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بسطام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اكابر علما و محدّثين و روات اخبار قدماى اماميّۀ زمان غيبت صغرى، از معاصرين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و كتاب طبّ الائمّة از آثار قلمى اوست كه به اعانت برادرش، ابوعتاب، تأليفش داده و 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بشر، محمد بن سائب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كلبى، محمد بن سائب</w:t>
      </w:r>
    </w:p>
    <w:p>
      <w:pPr>
        <w:pStyle w:val="BookText"/>
        <w:rPr/>
      </w:pPr>
      <w:r>
        <w:rPr>
          <w:rFonts w:ascii="Amiri" w:hAnsi="Amiri" w:eastAsia="Amiri" w:cs="Amiri"/>
          <w:color w:val="111111"/>
          <w:sz w:val="28"/>
          <w:sz w:val="28"/>
          <w:szCs w:val="28"/>
          <w:rtl w:val="true"/>
          <w:lang w:bidi="ar-SA"/>
        </w:rPr>
        <w:t xml:space="preserve">ابن بشر، هشام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كلبى، هشام</w:t>
      </w:r>
    </w:p>
    <w:p>
      <w:pPr>
        <w:pStyle w:val="BookText"/>
        <w:rPr/>
      </w:pPr>
      <w:r>
        <w:rPr>
          <w:rFonts w:eastAsia="Times New Roman" w:cs="Times New Roman" w:ascii="Times New Roman" w:hAnsi="Times New Roman"/>
          <w:color w:val="111111"/>
          <w:sz w:val="28"/>
          <w:szCs w:val="28"/>
          <w:lang w:val="en-US" w:bidi="en-US"/>
        </w:rPr>
        <w:t>3949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بشران، محمد بن احمد بن سهل </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بشران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علماى ادباى اواسط قرن پنجم هجرت مى باشد كه در حديث و نحو و لغت و تواريخ و سير خبير، در تمامى علوم متداوله بصير، مرجع استفادۀ اكابر وقت و در شعر و معانى اشعار نيز حظّى وافر داشته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بلغ رعاك الله سُكان الغضا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التحية إن عرضت معرضا</w:t>
      </w:r>
    </w:p>
    <w:p>
      <w:pPr>
        <w:pStyle w:val="BookText"/>
        <w:rPr/>
      </w:pPr>
      <w:r>
        <w:rPr>
          <w:rFonts w:ascii="Amiri" w:hAnsi="Amiri" w:eastAsia="Amiri" w:cs="Amiri"/>
          <w:color w:val="111111"/>
          <w:sz w:val="28"/>
          <w:sz w:val="28"/>
          <w:szCs w:val="28"/>
          <w:rtl w:val="true"/>
          <w:lang w:bidi="ar-SA"/>
        </w:rPr>
        <w:t xml:space="preserve">و قل انقضى عصر الشباب و 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على مرّ الليالى ما انقضى</w:t>
      </w:r>
    </w:p>
    <w:p>
      <w:pPr>
        <w:pStyle w:val="BookText"/>
        <w:rPr/>
      </w:pPr>
      <w:r>
        <w:rPr>
          <w:rFonts w:ascii="Amiri" w:hAnsi="Amiri" w:eastAsia="Amiri" w:cs="Amiri"/>
          <w:color w:val="111111"/>
          <w:sz w:val="28"/>
          <w:sz w:val="28"/>
          <w:szCs w:val="28"/>
          <w:rtl w:val="true"/>
          <w:lang w:bidi="ar-SA"/>
        </w:rPr>
        <w:t xml:space="preserve">ان كان قد حكم الزمان ببعدكم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 فتسليما لما حكم القضا</w:t>
      </w:r>
    </w:p>
    <w:p>
      <w:pPr>
        <w:pStyle w:val="BookText"/>
        <w:rPr/>
      </w:pPr>
      <w:r>
        <w:rPr>
          <w:rFonts w:ascii="Amiri" w:hAnsi="Amiri" w:eastAsia="Amiri" w:cs="Amiri"/>
          <w:color w:val="111111"/>
          <w:sz w:val="28"/>
          <w:sz w:val="28"/>
          <w:szCs w:val="28"/>
          <w:rtl w:val="true"/>
          <w:lang w:bidi="ar-SA"/>
        </w:rPr>
        <w:t xml:space="preserve">و نضا الشباب قناعه لما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المَشيب على المفارقِ منتضىٰ‌</w:t>
      </w:r>
    </w:p>
    <w:p>
      <w:pPr>
        <w:pStyle w:val="BookText"/>
        <w:rPr/>
      </w:pPr>
      <w:r>
        <w:rPr>
          <w:rFonts w:ascii="IRNazanin" w:hAnsi="IRNazanin" w:eastAsia="IRNazanin"/>
          <w:color w:val="111111"/>
          <w:sz w:val="28"/>
          <w:sz w:val="28"/>
          <w:szCs w:val="28"/>
          <w:rtl w:val="true"/>
          <w:lang w:bidi="fa-IR"/>
        </w:rPr>
        <w:t xml:space="preserve">در پانزدهم رجب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واسط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مسوده هاى خودم نقل و مأخذ از نظرم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بشكوال، خلف بن عبدالملك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مسعود بن بشكوال بن يوسف بن داحة بن داكة بن نضر، خزرجى انصارى اندلسى </w:t>
      </w:r>
    </w:p>
    <w:p>
      <w:pPr>
        <w:pStyle w:val="BookText"/>
        <w:rPr/>
      </w:pPr>
      <w:r>
        <w:rPr>
          <w:rFonts w:ascii="IRNazanin" w:hAnsi="IRNazanin" w:eastAsia="IRNazanin"/>
          <w:color w:val="111111"/>
          <w:sz w:val="28"/>
          <w:sz w:val="28"/>
          <w:szCs w:val="28"/>
          <w:rtl w:val="true"/>
          <w:lang w:bidi="fa-IR"/>
        </w:rPr>
        <w:t xml:space="preserve">قرطبى،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بشكوال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از علما و مورّخين قرن ششم اندلس مى باشد كه بسيار صالح و متواضع و سليم النفس و كثيرالروايه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و وقايع تاريخيّۀ قديمه و جديدۀ اندلس اطلاعات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احاديث شريفه نيز اهتمام تمام به كار مى برد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مختصر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ذيل و متمم تاريخ اندلس ابن الفرضى عبدالله بن محمد و حاوى شرح حال علما و محدثين و فقها و ادبا بوده و در مادريد به طبع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غوامض الاسماء المبهمة الواقعة فى متون الاحاديث المسندة؛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المستغيثين باللّه فى المهمّات والحاجات و غيرها كه تأليف پنجاه كتاب در موضوعات مختلف بدو منسوب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آخرى كرامتى به مالك بن دينار بصرى نسبت داده كه در شرح حال خود مالك تحت عنوان ابن دينار مذكور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ابن بشكوال در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سال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قرطبه واقع گرديد و در مقبرۀ ابن عباس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البصرى، محمد بن احمد بن محمد</w:t>
      </w:r>
    </w:p>
    <w:p>
      <w:pPr>
        <w:pStyle w:val="BookText"/>
        <w:rPr/>
      </w:pPr>
      <w:r>
        <w:rPr>
          <w:rFonts w:ascii="Amiri" w:hAnsi="Amiri" w:eastAsia="Amiri" w:cs="Amiri"/>
          <w:color w:val="111111"/>
          <w:sz w:val="28"/>
          <w:sz w:val="28"/>
          <w:szCs w:val="28"/>
          <w:rtl w:val="true"/>
          <w:lang w:bidi="ar-SA"/>
        </w:rPr>
        <w:t xml:space="preserve">مصطلح رجال و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بطريق، سعيد بن بطريق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مشاهير اطبّا و مورّخين نصاراى عرب اوايل قرن چهارم هجرت مى باشد كه در هريك از علم طب و تاريخ ماهر، به امور مذهبى نصرانيّت نيز، كه مذهب خودش بوده، واقف، در سال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سمت بطريقى به اسكندريّه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در طب و چندين كتاب ديگر متعلق به امور مذهبى نصارى تأليف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نظم الجواهر هم كه شرح حال سلاطين و خلفا و بطريق ها و اكثر قضاياى نصارى و اعياد و وقايع ايشان را از عهد آدم تا سنوات هجرت حاوى مى باشد و اصل عربى آن با ذيل يحيى بن سعيد بن بطريق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سال وفات صاحب ترجمه تا سال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آن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پاريس </w:t>
      </w:r>
    </w:p>
    <w:p>
      <w:pPr>
        <w:pStyle w:val="BookText"/>
        <w:rPr/>
      </w:pPr>
      <w:r>
        <w:rPr>
          <w:rFonts w:ascii="IRNazanin" w:hAnsi="IRNazanin" w:eastAsia="IRNazanin"/>
          <w:color w:val="111111"/>
          <w:sz w:val="28"/>
          <w:sz w:val="28"/>
          <w:szCs w:val="28"/>
          <w:rtl w:val="true"/>
          <w:lang w:bidi="fa-IR"/>
        </w:rPr>
        <w:t>چاپ و يك مرتبه هم با ترجمۀ لاتينى در اوكسفورد طبع شده، از آثار قلمى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با مرض اسهال در اسكندريّه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و كسر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سرلشكر روميان را گويند كه فرمانده ده هزار نفر باشد؛ چنانچه فرمانده پنج هزار نفر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دويست نفر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و آن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نزد يهود، عالم و دانشور و نزد نصارى يكى از مناصب روحانيّين است كه مادون مطران و مافوق قسيس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بتريسيون لاتينى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بطريق، يحيى بن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حسين بن على بن محمد بن بطريق، حلّى اسدى،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علماى اماميّۀ قرن ششم هجرت مى باشد كه محقّق محدّث فاضل، صدوق ثقه، با ابن ادريس سابق الذكر معاصر بود و از ابن شهرآشوب مازندرانى و شيخ عمادالدين طبرى روايت كرده و سيد فخار بن معد موسوى و بعضى از اجلاّى ديگر نيز از او روايت نموده و شهيد اوّل نيز به واسطۀ محمد بن جعفر مشهدى از وى روايت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اتّفاق صحاح الاثر فى امامة الائمّة الاثنى عشر؛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تصفح الصّحيحين فى تحليل المتعتين؛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الوحى المبين فى مناقب اميرالمؤمنين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حاوى تمامى آياتى است كه به اقرار خود عامه و شهادت صحاح ستّه در مناقب آن حضرت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اهل النّظر فى تصفح ادلّة القضاء والقدر؛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فى عيون صحاح الاخبار فى مناقب امام الابرار؛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نيست كه يكى از دو كتاب سيمى و پنجمى مذكورين فوق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العلوم الى نفى المعدوم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معروف به سؤال اهل حلب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درگذشته 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فوقاً مذكور شد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افندى، عبداللّٰه، رياض العلماء، باب 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بطوطه، محمد بن بطوطه </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محمد بن عبدالله، يا محمد بن محمد بن عبدالله بن محمد بن ابراهيم بن يوسف، طنجى الولاده، شمس الدين اللّقب، ابوعبدالله الكنيه، ابن بطوطه الشّهره، از مشاهير سيّاحان عرب قرن هشتم هجرت مى باشد كه در كم و كيف سياحت به تمامى سيّاحان ديگر تقدّم داشت و كسى را سراغ نداده اند كه به اندازۀ وى سياحت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طنجه از بلاد مغرب زمين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تحصيلات متداوله،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بناى سياحت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بيست وپنج سال در مصر و شامات و فرانسه و عراق و جزيرة العرب و هند و اندلس و يمن و ايران و بلاد چين و سودان و تاتارستان و تركستان و سرانديب و اواسط افريقا و جزاير بحر محيط و اكثر بلاد مشرق زمين سياحت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بسيارى از ملوك و مشايخ و طبقات مختلفه ملاقات و مصاحبت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هم در هند به امر حكومت محل به قضاوت پرداخت؛ عاقبت باز به بلاد مغرب برگشته و با سلطان ابوعنان از ملوك بنى مرين، كه در فاس و نواحى حكومت داشته اند، ارتباط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امر او وقايع و قضايا و نوادر اخبار و تمامى احوال و مشاهدات و محفوظات خود را، كه در آن مسافرت ها ديده و از طبقات متنوعۀ مردمان بلاد مختلفه استفاده كرده بود، براى ابوعبدالله محمد بن محمد بن جزى كلبى از علماى مغرب زمين املا و تقرير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كلبى نيز همۀ آنها را با روش ادبى نگاشته و در قيد تحرير درآورده و منقّح نمود و يك قسمت از نسخۀ كلبى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خودش در كتابخانۀ ملى پاريس موجود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نوشتۀ قاموس الاعلام، همين سياحت نامه، كه در دسترس عموم مى باشد و به رحلة ابن بطوطه معروف است و چندين مرتبه در مصر و اوروپا و غيره چاپ و منتشر و به زبان هاى اوروپايى ترجمه شده، همان است كه محمد كلبى مذكور به امر حكمران فاس نوشته و آن ملخّص سياحت نامۀ مفصلى مى باشد كه خود ابن بطوطه نوشته است كه دسترس عموم نبوده و در يكى از فاس و قاهره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رو كه كلبى هم تمامى مسموعات خود را بدون تحقيق و محاكمه نوشته، حاوى بعضى از خوارق </w:t>
      </w:r>
    </w:p>
    <w:p>
      <w:pPr>
        <w:pStyle w:val="BookText"/>
        <w:rPr/>
      </w:pPr>
      <w:r>
        <w:rPr>
          <w:rFonts w:ascii="IRNazanin" w:hAnsi="IRNazanin" w:eastAsia="IRNazanin"/>
          <w:color w:val="111111"/>
          <w:sz w:val="28"/>
          <w:sz w:val="28"/>
          <w:szCs w:val="28"/>
          <w:rtl w:val="true"/>
          <w:lang w:bidi="fa-IR"/>
        </w:rPr>
        <w:t xml:space="preserve">عادات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مع ذلك نسبت به اطلاعات و معلومات مربوطه به افريقاى وسطى و اقطار بعيده كه نگارش داده و داراى اهميت بسيار است و اگر اصل مفصل مذكور نيز دسترس عموم باشد، خدمت بزرگى نسبت به جغرافياى ممالك اسلامى و جغرافياى عمومى قرون وسطى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سياحت نامۀ ابن بطوطه، كه به رحلت ابن بطوطه معروف و به نام تحفة النّظار فى غرائب الامصار و عجائب الاسفار بارها در مصر و قاهره چاپ شده، همان تقرير ابن بطوطه و نگارش و تحرير كلبى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ابن بطوطه به سال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مراكش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 ابن حجر عسقلانى، احمد بن على، الدرر الكامنة فى اعيان المائة الثامنه،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بطه، عبيدالله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بن حمدان بن بطۀ عكبرى، محدث سنى حنبلى،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فقها و محدثين اهل سنّت و جماعت مى باشد كه به سال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خطيب بغدادى بسيارش طعن و قدح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بطه،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احمد بن بطه، قمى شيعى،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اديبى است نحوى لغوى كبيرالمنزله كثيرالعلم والفضل و در حديث مسامحه داشته و به حكم پاره اى قراين قويّه، از رجال اوايل قرن چهارم هجرت مى باشد كه زمان غيبت صغرى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كلينى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تفسير اسماء اللّه و ما يدعى به و كتاب قرب الاسناد و غير آنها از تأليفات او مى باشد و سال وفاتش غيرمعلوم و مدح و قدحش موكول به كتب رجاليّه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البغونش، سعيد بن محمد بن بغونش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فلاسفه و اطبّاى اواسط قرن پنجم هجرت مى باشد كه طبّ و منطق و فلسفه و هندسه و رياضيّات را در شهر قرطبه تكميل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مولد خود، طليطله، مراجعت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 معالجه و تشخيص مرض مهارت فوق العاده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ظافر اسماعيل، حكمران آنجا، تقرّب يافته و اخيراً به مقام صدارت نائل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از آن مقام و مطالعات علميّه نيز منصرف و تمامى اوقات خود را به تلاوت قرآن مجيد مصروف داشت تا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كتابى در كليات طب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البغوى، احمد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هروى، بغوى الاصل، بغدادى المولد والمنشأ،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و مشاهير عرفاى اواخر قرن سيّم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عرفان را از شبلى و سرى سقطى و جنيد بغدادى و ذوالنون مصرى تكميل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زهد و تقوا و خوش زبانى معروف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جدّش از مردمان شهر بغشور مابين مرو و هرات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به بغداد منتقل و خودش هم در آنجا متولد و ازآن رو كه به نور فراست از اسرار باطن و قلوب مردم خبر مى داده،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ملقّب مى داشتند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او به جهت آن بوده كه گويند نورى ديدند كه مثل آفتاب از بام صومعۀ او درخشيده و به بالا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هميشه خرابه نشين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ايّام جمعه به شهر مى آمد، بلكه بعض اوقات تا يك سال از مردم عزلت گزيده و در صحراها و ويرانه ها مى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هم چند سال سكوت كرده و اصلاً حرف نمى زد تا به سال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جنيد بعد از فوت او گفت كه نصف علم عرفان و تصوف با موت نورى رفت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بقاح، حسن بن على بن بقاح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بقاح، حسن بن على بن يوسف بن بقاح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بقى، يحيى بن عبدالرحمان بن بقى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شعراى قرطبۀ اندلس بوده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اكل بنى الآداب مثلي ضايع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ظلمي اسوة فى المظالم</w:t>
      </w:r>
    </w:p>
    <w:p>
      <w:pPr>
        <w:pStyle w:val="BookText"/>
        <w:rPr/>
      </w:pPr>
      <w:r>
        <w:rPr>
          <w:rFonts w:ascii="Amiri" w:hAnsi="Amiri" w:eastAsia="Amiri" w:cs="Amiri"/>
          <w:color w:val="111111"/>
          <w:sz w:val="28"/>
          <w:sz w:val="28"/>
          <w:szCs w:val="28"/>
          <w:rtl w:val="true"/>
          <w:lang w:bidi="ar-SA"/>
        </w:rPr>
        <w:t xml:space="preserve">ستبكي قوافي الشعر ملأ جفونها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عربي ضاع بين اعاجم</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بقيه،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بكر بن بقيه، عبدى نحوى، فاضل ماهر،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فضلاى نحويّين، از قبيلۀ عبدالقيس، از تلامذۀ سيرافى و رمانى و ابوعلى فارسى و شرح كتاب ايضاح نام ابوعلى مذكور بوده و در هشتم رمضان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بقيه، محمد بن بقيه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محمد بن محمد بن بقيه،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وزير عزّالدوله بختيار بن معزّالدولة بن بويه، از اكابر وزرا و اعيان اسخيا مى باشد كه در بدايت حال متصدى امور مطبخى معزّالدوله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او نزد پسرش، عزّالدوله، تقرّب يافت تا آنكه در اثر خدمات شايان به مقام وزارت رسيد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كثرت سخاوت هاى او پرده پوش ايّام گذشته اش گرديد؛ چنانچه در ظرف بيست روز بيست هزار خلعت عنايت كرد و محض زيادت تقرّب به عزالدوله، عموزاده اش، عضدالدوله، را به عناوين مختلفه از خود رنجانيده و مابين ايشان نايرۀ محاربه مشتعل ساخت؛ پس عزالدوله احضارش كرده و ميل آهنين به چشم هايش كشيده و به بغداد نزد عضدالدوله اش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عضدالدوله نيز روز جمعه هفتم شوال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زير پاى </w:t>
      </w:r>
    </w:p>
    <w:p>
      <w:pPr>
        <w:pStyle w:val="BookText"/>
        <w:rPr/>
      </w:pPr>
      <w:r>
        <w:rPr>
          <w:rFonts w:ascii="IRNazanin" w:hAnsi="IRNazanin" w:eastAsia="IRNazanin"/>
          <w:color w:val="111111"/>
          <w:sz w:val="28"/>
          <w:sz w:val="28"/>
          <w:szCs w:val="28"/>
          <w:rtl w:val="true"/>
          <w:lang w:bidi="fa-IR"/>
        </w:rPr>
        <w:t>پيلانش افكند و بعد از مردن در باب الطاق در دارش كردند و مدت مديدى در سر 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محمد بن عمر انبارى، كه از مشمولين مراحم و الطاف او بوده، در مرثيۀ همان حال او قصيده اى بيست ويك بيتى گفته كه از ابيات همان قصيده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علوّ فى الحيات و فى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انت احدى المعجزات</w:t>
      </w:r>
    </w:p>
    <w:p>
      <w:pPr>
        <w:pStyle w:val="BookText"/>
        <w:rPr/>
      </w:pPr>
      <w:r>
        <w:rPr>
          <w:rFonts w:ascii="IRNazanin" w:hAnsi="IRNazanin" w:eastAsia="IRNazanin"/>
          <w:color w:val="111111"/>
          <w:sz w:val="28"/>
          <w:sz w:val="28"/>
          <w:szCs w:val="28"/>
          <w:rtl w:val="true"/>
          <w:lang w:bidi="fa-IR"/>
        </w:rPr>
        <w:t>خود ابوالحسن همين قصيدۀ تائيه را نوشته و در طرق و شوارع بغداد انداخت تا آنكه مسموع عضدالدوله گرديد و آرزومند بوده كه كاش او را در دار مى كردند و اين مرثيه را دربارۀ وى مى گفتند؛ سپس امر به احضار ابوالحسن داد، لكن تا يك سال دسترس نشد؛ عاقبت وزير روشن ضمير، صاحب بن عبّاد، امان نامه اى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به مجّرد اطّلاع در محضر صاحب حاضر شد و در جواب استفسار از گويندۀ آن قصيده اقرار صريح آورد كه خود اوست؛ پس به امر صاحب، شروع به خواندن تمامى قصيده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اين شعر را فروخواند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ار قبل جذعك قطُ جذعا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من عِناق المكرمات</w:t>
      </w:r>
    </w:p>
    <w:p>
      <w:pPr>
        <w:pStyle w:val="BookText"/>
        <w:rPr/>
      </w:pPr>
      <w:r>
        <w:rPr>
          <w:rFonts w:ascii="IRNazanin" w:hAnsi="IRNazanin" w:eastAsia="IRNazanin"/>
          <w:color w:val="111111"/>
          <w:sz w:val="28"/>
          <w:sz w:val="28"/>
          <w:szCs w:val="28"/>
          <w:rtl w:val="true"/>
          <w:lang w:bidi="fa-IR"/>
        </w:rPr>
        <w:t>صاحب با وى معانقه كرد و دهانش را بوسيد و پيش عضدالدوله اش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در جواب استفسار از سبب مرثيه گفتن دشمنش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 كه محض پاس حقوق ديرينه اش بوده است و بس؛ پس به امر عضدالدّوله دو شعر لطيف هم درخصوص شمعى كه پيش او فروزان بوده، گفته و به انعام يك اسب و يك خلعت و يك كيسه وجه نقدى مفتخر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بكس، ابراهيم بن بكس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اطبّاى اوايل قرن چهارم هجرت مى باشد كه از متميّزين اين طبقه بوده و كتب بسيارى را از يونانى به عربى ترجمه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وفاتش به دست نيامد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پسرش، ابوالحسن على بن ابراهيم، نيز از مهرۀ اطبّا و هر دو قسمت علمى و عملى طبّ را نزد پدر تكميل كرده و سرآمد اقران خود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مانند پدر از مترجمين اين طبقه بوده و كتب طب و حكمت بسيارى را از يونانى به عربى ترجمه </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عمر نابينا شد و در سال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بكس،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بكس، ابراهيم بن بكس</w:t>
      </w:r>
    </w:p>
    <w:p>
      <w:pPr>
        <w:pStyle w:val="BookText"/>
        <w:rPr/>
      </w:pPr>
      <w:r>
        <w:rPr>
          <w:rFonts w:ascii="IRNazanin" w:hAnsi="IRNazanin" w:eastAsia="IRNazanin"/>
          <w:color w:val="111111"/>
          <w:sz w:val="28"/>
          <w:sz w:val="28"/>
          <w:szCs w:val="28"/>
          <w:rtl w:val="true"/>
          <w:lang w:bidi="fa-IR"/>
        </w:rPr>
        <w:t>پسر ابراهيم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بكير</w:t>
      </w:r>
    </w:p>
    <w:p>
      <w:pPr>
        <w:pStyle w:val="BookText"/>
        <w:rPr/>
      </w:pPr>
      <w:r>
        <w:rPr>
          <w:rFonts w:ascii="IRNazanin" w:hAnsi="IRNazanin" w:eastAsia="IRNazanin"/>
          <w:color w:val="111111"/>
          <w:sz w:val="28"/>
          <w:sz w:val="28"/>
          <w:szCs w:val="28"/>
          <w:rtl w:val="true"/>
          <w:lang w:bidi="fa-IR"/>
        </w:rPr>
        <w:t>در اصطلاح رجالى، چند تن از اولاد و احفاد بكير بن اعين بن سنسن شيبانى كه تحت عنوان آل اعين از خاتمۀ باب كنى اشاره خواهد شد و مشهورترين ايشان عبدالله بن بكير است كه تحت عنوان اصحاب اجماع تذكر داده 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بلبل، محمد بن عثمان بن بلبل </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نحوى لغوى،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ادباى قرن پنجم هجرت و تلامذۀ ابوخالويه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سيرافى و ابوعلى فارسى مصاحب و در شعر و فنون ادب به ديگران مقدّم بود و در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بلنجر، احمد بن عبيد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ابوعصيده</w:t>
      </w:r>
    </w:p>
    <w:p>
      <w:pPr>
        <w:pStyle w:val="BookText"/>
        <w:rPr/>
      </w:pPr>
      <w:r>
        <w:rPr>
          <w:rFonts w:eastAsia="Times New Roman" w:cs="Times New Roman" w:ascii="Times New Roman" w:hAnsi="Times New Roman"/>
          <w:color w:val="111111"/>
          <w:sz w:val="28"/>
          <w:szCs w:val="28"/>
          <w:lang w:val="en-US" w:bidi="en-US"/>
        </w:rPr>
        <w:t>3964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البناء، احمد بن عثمان </w:t>
      </w:r>
      <w:r>
        <w:rPr>
          <w:rFonts w:eastAsia="IRNazanin" w:cs="IRNazanin"/>
          <w:color w:val="111111"/>
          <w:sz w:val="28"/>
          <w:szCs w:val="28"/>
          <w:rtl w:val="true"/>
          <w:lang w:bidi="fa-IR"/>
        </w:rPr>
        <w:t xml:space="preserve">(... -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احمد بن محمد بن عثمان، دانشمند فاضل مراكشى ازدى عدوى،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رياضيّين قرن هشتم هجرت مى باشد كه نخست در مولد خود، مراكش، سپس در فاس مراتب علميّه را تكميل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بعضى از اهل تتبّع، در فنون معقول و منقول، خصوصاً در فقه و حديث و تفسير و نجوم و هيئت و طب و رياضيّات متخصّص و مرجع استفادۀ ديگران شد، لكن با آن همه مهارتى كه در طب داشته، به امر معالجه نمى پرداخت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مقامات ظاهرى، طريق سلوك و رياضت و مكاشفه را نيز مى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ابوزيد عبدالرحمان صوفى پيوسته و بسا روزها منزوى بوده و روزه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كه به واسطۀ قرب زمان به حال وى ابصر مى باشد، در درر كامنه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خشكى دماغش عارض، مدتى از خوردن حيوانى مجتنب و بعضى از حالات غيرمنتظره از </w:t>
      </w:r>
    </w:p>
    <w:p>
      <w:pPr>
        <w:pStyle w:val="BookText"/>
        <w:rPr/>
      </w:pPr>
      <w:r>
        <w:rPr>
          <w:rFonts w:ascii="IRNazanin" w:hAnsi="IRNazanin" w:eastAsia="IRNazanin"/>
          <w:color w:val="111111"/>
          <w:sz w:val="28"/>
          <w:sz w:val="28"/>
          <w:szCs w:val="28"/>
          <w:rtl w:val="true"/>
          <w:lang w:bidi="fa-IR"/>
        </w:rPr>
        <w:t>وى بروز يافت كه از ضماير مردم خبر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او به دستور ابوزيد مذكور از معاشرت و مخالطت مردمش بازداشتند تا به فاصلۀ يك سال بهبودى يافته و با مردم معاشرت كرد و عجايبى از آن حالات گذشتۀ خود نقل مى نمود؛ من جمله رؤيت بعضى از صور علويۀ نورانى است كه با اسلوبى عجيب به علوم بسيارى متعلّق به قرآن مجيد تكلّم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ابن البناء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تلخيص اعمال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روم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 المريع فى صناعة البديع؛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اللّوازم العقليّة فى مدارك العلوم؛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المناخ فى معرفة اوايل الشّهور 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اى از همين كتاب و كتاب تلخيص مذكور و چند كتاب ديگرش در موزۀ بريطانيا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حجر عسقلانى، احمد بن على، الدرر الكامنة فى اعيان المائة الثامنه،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البناء، حسن بن احمد بن عبدالله</w:t>
      </w:r>
    </w:p>
    <w:p>
      <w:pPr>
        <w:pStyle w:val="BookText"/>
        <w:rPr/>
      </w:pPr>
      <w:r>
        <w:rPr>
          <w:rFonts w:ascii="IRNazanin" w:hAnsi="IRNazanin" w:eastAsia="IRNazanin"/>
          <w:color w:val="111111"/>
          <w:sz w:val="28"/>
          <w:sz w:val="28"/>
          <w:szCs w:val="28"/>
          <w:rtl w:val="true"/>
          <w:lang w:bidi="fa-IR"/>
        </w:rPr>
        <w:t xml:space="preserve">بغدادى حنبلى، فقيه نحوى قارى،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ايضاح نام ابوعلى فارسى را شرح كرده و در علوم ديگر نيز يك صدوپنجاه كتاب تأليف داده است كه همۀ آنها حاكى از قلّت فهم او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بنان، محمد بن ابى الفضل </w:t>
      </w:r>
      <w:r>
        <w:rPr>
          <w:rFonts w:eastAsia="IRNazanin" w:cs="IRNazanin"/>
          <w:color w:val="111111"/>
          <w:sz w:val="28"/>
          <w:szCs w:val="28"/>
          <w:rtl w:val="true"/>
          <w:lang w:bidi="fa-IR"/>
        </w:rPr>
        <w:t xml:space="preserve">(... -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بنان انبارى، مصرى الولادة والنشأه، ابوطاهرالكنيه، از مشاهير ادباى اواخر قرن ششم هجرت مى باشد كه علاوه بر فنون ادبى، در حديث و شعر نيز ماهر بوده و خط خوبى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تفسير قرآن و كتاب منظوم و منظور نامى از آثار قلمى او مى باشد و كتاب هاى بسيارى به خط خودش استنساخ نموده و از اوست كه در حق يكى از دوستان خود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عجبا لى و قد مررت بآثا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 كيف اهتديت نهج الطريق</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اترانى نسيت عهدك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ما لميت من صديق </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بنت ابى حمزة الثمالى، حسين بن حمزه</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بنت احمد بن محمد برقى، على بن محمد بن ابى القاسم برقى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بنت الياس، حسن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وشّاء، حسن بن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بنت زيد شحام، قاسم بن ربيع صحاف</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بنت سعد بن عبدالله، موسى بن محمد اشعرى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بندار، على بن محمد بن بندار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بندار، محمد بن جعفر بن بندار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علم شريف رجال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بندره،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بيذره</w:t>
      </w:r>
    </w:p>
    <w:p>
      <w:pPr>
        <w:pStyle w:val="BookText"/>
        <w:rPr/>
      </w:pPr>
      <w:r>
        <w:rPr>
          <w:rFonts w:eastAsia="Times New Roman" w:cs="Times New Roman" w:ascii="Times New Roman" w:hAnsi="Times New Roman"/>
          <w:color w:val="111111"/>
          <w:sz w:val="28"/>
          <w:szCs w:val="28"/>
          <w:lang w:val="en-US" w:bidi="en-US"/>
        </w:rPr>
        <w:t>3967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البوّاب، 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شعراى اوايل قرن سيّم هجرت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پدرش بوّاب و دربان ابوجعفر منصور، بلكه خودش نيز دربان عبدالله مأمون، هفتمين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 ظريف و سخندان، به اخبار و وقايع خلفا واقف، اشعارش سلس و لطيف بوده و از ابيات قصيده اى است كه در مدح مأمون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صفتْ بك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و دين</w:t>
      </w:r>
    </w:p>
    <w:p>
      <w:pPr>
        <w:pStyle w:val="BookText"/>
        <w:rPr/>
      </w:pPr>
      <w:r>
        <w:rPr>
          <w:rFonts w:ascii="Amiri" w:hAnsi="Amiri" w:eastAsia="Amiri" w:cs="Amiri"/>
          <w:color w:val="111111"/>
          <w:sz w:val="28"/>
          <w:sz w:val="28"/>
          <w:szCs w:val="28"/>
          <w:rtl w:val="true"/>
          <w:lang w:bidi="ar-SA"/>
        </w:rPr>
        <w:t xml:space="preserve">عينك نور 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ملك مبين</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منك 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والظن منك يقين </w:t>
      </w:r>
    </w:p>
    <w:p>
      <w:pPr>
        <w:pStyle w:val="BookText"/>
        <w:rPr/>
      </w:pPr>
      <w:r>
        <w:rPr>
          <w:rFonts w:ascii="Amiri" w:hAnsi="Amiri" w:eastAsia="Amiri" w:cs="Amiri"/>
          <w:color w:val="111111"/>
          <w:sz w:val="28"/>
          <w:sz w:val="28"/>
          <w:szCs w:val="28"/>
          <w:rtl w:val="true"/>
          <w:lang w:bidi="ar-SA"/>
        </w:rPr>
        <w:t xml:space="preserve">ما من يديك 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كلتا يديك يمين</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البوّاب، على بن هلال </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كاتب بغدادى،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قبلة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فحول ادبا و فضلا و مشاهير قرّاء و خطّاطين و خوش نويسان اوايل قرن پنجم هجرت و از تلامذۀ ابن اسد محمد كاتب سابق الذكر و ديگر اساتيد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نزد ايشان به تكميل خط پرداخته تا به درجۀ استادى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ابن مقلۀ آتى الذكر خطّ كوفى معمول وقت را به صورت خطّ نسخ متداولى آورده و به شكل ديگر انداخت، ابن بواب نيز رنج 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شيوۀ جديدۀ اختراعى ابن مقله را مهذّب نموده و به اسلوب مرغوب انداخت و به لباس خوشش، كه همانا به نام خط نسخ و خط ثلث به مرور دهور زينت در و ديوار و اوراق و سطور است، ملبّس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حسن خط و فنّ كتابت مشارٌبالبنان و شهرۀ جهان گشت و از خطّاطين نامى و مرجع استفادۀ مشاهير خطّاطان آن زمان شد، بلكه در متقدّمين و متأخّرين كسى را سراغ نداده اند كه شبيه خط او را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نوعاً داعيۀ هركس زيادتر از استعداد خود بوده و پاره اى مزاياى خارج از قابليّت را به خود مى بندد، اما كسى پيدا نشده كه خودش را رديف ابن بواب شمرده و يا دعوى همسرى با وى نمايد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استادى ابن بواب در حسن خط، بلامعارض و مسلّم كل مى باشد و به همين جهت انفرادى اش به خوش نويسى و خطّاطى شهرت يافته و آوازۀ حسن خطّش عالم گير شده است، والاّ چنانچه اشاره نموديم، از فحول ادبا و قرّاء محسوب، بلكه در اكثر علوم متنوعه متمهّر و در فقه نيز خبير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ابن مقله از جنبۀ اختراعى خطّ و تقدّم زمانى متفرّد و داراى فضيلت بى نهايت مى باشد، الفضل للمتقدم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بعضى از ارباب تراجم، مبتكر خط ريحانى و خط محقّق همين ابن بواب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اختراع اين دو خط آموزشگاهى براى فراگرفتن خط تأسيس داد كه تا زمان ياقوت مستعصمى برقرار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بواب حافظ قرآن مجيد هم بوده و شصت وچهار نسخه از آن كتاب مقدّس را به خط خودش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سليم اوّل يكى از آنها </w:t>
      </w:r>
    </w:p>
    <w:p>
      <w:pPr>
        <w:pStyle w:val="BookText"/>
        <w:rPr/>
      </w:pPr>
      <w:r>
        <w:rPr>
          <w:rFonts w:ascii="Amiri" w:hAnsi="Amiri" w:eastAsia="Amiri" w:cs="Amiri"/>
          <w:color w:val="111111"/>
          <w:sz w:val="28"/>
          <w:sz w:val="28"/>
          <w:szCs w:val="28"/>
          <w:rtl w:val="true"/>
          <w:lang w:bidi="ar-SA"/>
        </w:rPr>
        <w:t>را، كه به خط ريحانى بوده، به مسجدلاله لى قسطنطنيّه اهدا نموده و در آنجا محفوظ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نسخه از ديوان سلامة بن جندل، شاعر جاهلى، نيز به خط ابن البواب در كتابخانۀ اياصوفيا موجود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البواب علاوه بر حسن خط و كمالات ديگر، طبع شعر سرشارى نيز داشته و از ابيات قصيدۀ رائيّۀ غرّايى است كه در قاعده و ترتيب خط و ترغيب بر كتابت و وصف قلم و كاغذ و مركب سروده و طالب خوش نويسى را مخاطب داشته 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يريد إجادة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يروم حسنَ الخط والتصوير</w:t>
      </w:r>
    </w:p>
    <w:p>
      <w:pPr>
        <w:pStyle w:val="BookText"/>
        <w:rPr/>
      </w:pPr>
      <w:r>
        <w:rPr>
          <w:rFonts w:ascii="Amiri" w:hAnsi="Amiri" w:eastAsia="Amiri" w:cs="Amiri"/>
          <w:color w:val="111111"/>
          <w:sz w:val="28"/>
          <w:sz w:val="28"/>
          <w:szCs w:val="28"/>
          <w:rtl w:val="true"/>
          <w:lang w:bidi="ar-SA"/>
        </w:rPr>
        <w:t xml:space="preserve">ان كان عزمك فى الكتابة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فارغب الىٰ مولاك فى التيسير</w:t>
      </w:r>
    </w:p>
    <w:p>
      <w:pPr>
        <w:pStyle w:val="BookText"/>
        <w:rPr/>
      </w:pPr>
      <w:r>
        <w:rPr>
          <w:rFonts w:ascii="Amiri" w:hAnsi="Amiri" w:eastAsia="Amiri" w:cs="Amiri"/>
          <w:color w:val="111111"/>
          <w:sz w:val="28"/>
          <w:sz w:val="28"/>
          <w:szCs w:val="28"/>
          <w:rtl w:val="true"/>
          <w:lang w:bidi="ar-SA"/>
        </w:rPr>
        <w:t xml:space="preserve">اعدد من الاقلام كل مثقف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يصوغ صياغة التحرير</w:t>
      </w:r>
    </w:p>
    <w:p>
      <w:pPr>
        <w:pStyle w:val="BookText"/>
        <w:rPr/>
      </w:pPr>
      <w:r>
        <w:rPr>
          <w:rFonts w:ascii="Amiri" w:hAnsi="Amiri" w:eastAsia="Amiri" w:cs="Amiri"/>
          <w:color w:val="111111"/>
          <w:sz w:val="28"/>
          <w:sz w:val="28"/>
          <w:szCs w:val="28"/>
          <w:rtl w:val="true"/>
          <w:lang w:bidi="ar-SA"/>
        </w:rPr>
        <w:t xml:space="preserve">و ارغب لنفسك ان تخط بنانها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تخلفه بدار غرور</w:t>
      </w:r>
    </w:p>
    <w:p>
      <w:pPr>
        <w:pStyle w:val="BookText"/>
        <w:rPr/>
      </w:pPr>
      <w:r>
        <w:rPr>
          <w:rFonts w:ascii="Amiri" w:hAnsi="Amiri" w:eastAsia="Amiri" w:cs="Amiri"/>
          <w:color w:val="111111"/>
          <w:sz w:val="28"/>
          <w:sz w:val="28"/>
          <w:szCs w:val="28"/>
          <w:rtl w:val="true"/>
          <w:lang w:bidi="ar-SA"/>
        </w:rPr>
        <w:t xml:space="preserve">فجميع فعل المرء يلقاه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التقاء كتابه المنشور</w:t>
      </w:r>
    </w:p>
    <w:p>
      <w:pPr>
        <w:pStyle w:val="BookText"/>
        <w:rPr/>
      </w:pPr>
      <w:r>
        <w:rPr>
          <w:rFonts w:ascii="IRNazanin" w:hAnsi="IRNazanin" w:eastAsia="IRNazanin"/>
          <w:color w:val="111111"/>
          <w:sz w:val="28"/>
          <w:sz w:val="28"/>
          <w:szCs w:val="28"/>
          <w:rtl w:val="true"/>
          <w:lang w:bidi="fa-IR"/>
        </w:rPr>
        <w:t xml:space="preserve">وفات ابن البواب به سال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واقع شد و در جوار احمد بن حنبل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وجه شهرت ابن البواب آن است كه پدرش، هلال، دربان آل بويه و پرده دار ايشان بود و به همين جهت،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پسرش، على،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ابن خلكان، وفيات الاعيان،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شوشترى، نوراللّه، مجالس المؤمنين،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رفعت، احمد، لغات تاريخيه و جغرافيه،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ياقوت حموى، معجم الأدباء،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ايرانى، عبدالمحمد، پيدايش خط و خطاطان،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البويطى، يوسف بن يحيى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مصرى بويطى،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البويطى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محدّثين عامه مى باشد كه به قدم قرآن معتقد، مصاحب امام شافعى و زينت حوزۀ درس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نبويّه را از او و عبدالله بن وهب، فقيه مالكى، استماع نموده و ترمدى، ابراهيم بن اسحاق حربى و بعضى از محدّثين ديگر نيز از وى روايت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خلافت واثق باللّه، نهمين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مصر در بغداد احضار شد و تكليفش نمودند كه به حدوث و خلقت قرآن معتقد باشد و از قول به </w:t>
      </w:r>
    </w:p>
    <w:p>
      <w:pPr>
        <w:pStyle w:val="BookText"/>
        <w:rPr/>
      </w:pPr>
      <w:r>
        <w:rPr>
          <w:rFonts w:ascii="IRNazanin" w:hAnsi="IRNazanin" w:eastAsia="IRNazanin"/>
          <w:color w:val="111111"/>
          <w:sz w:val="28"/>
          <w:sz w:val="28"/>
          <w:szCs w:val="28"/>
          <w:rtl w:val="true"/>
          <w:lang w:bidi="fa-IR"/>
        </w:rPr>
        <w:t xml:space="preserve">قدم آن، كه معتقدش بوده، منصرف گردد، لكن او اكيداً امتناع نموده و در اصرار خود افزود و به همين جهت، زندانى شد تا به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زندان درگذشت و كتاب الفرائض و المختصر الصّغير و المختصر الكبير از تأليفات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بهته، محمد بن عمر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طاقى، محمد بن عمر</w:t>
      </w:r>
    </w:p>
    <w:p>
      <w:pPr>
        <w:pStyle w:val="BookText"/>
        <w:rPr/>
      </w:pPr>
      <w:r>
        <w:rPr>
          <w:rFonts w:eastAsia="Times New Roman" w:cs="Times New Roman" w:ascii="Times New Roman" w:hAnsi="Times New Roman"/>
          <w:color w:val="111111"/>
          <w:sz w:val="28"/>
          <w:szCs w:val="28"/>
          <w:lang w:val="en-US" w:bidi="en-US"/>
        </w:rPr>
        <w:t>3970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بيذره يا ابن بندره، عبدالله</w:t>
      </w:r>
    </w:p>
    <w:p>
      <w:pPr>
        <w:pStyle w:val="BookText"/>
        <w:rPr/>
      </w:pPr>
      <w:r>
        <w:rPr>
          <w:rFonts w:ascii="Amiri" w:hAnsi="Amiri" w:eastAsia="Amiri" w:cs="Amiri"/>
          <w:color w:val="111111"/>
          <w:sz w:val="28"/>
          <w:sz w:val="28"/>
          <w:szCs w:val="28"/>
          <w:rtl w:val="true"/>
          <w:lang w:bidi="ar-SA"/>
        </w:rPr>
        <w:t xml:space="preserve">بن بيذرة يا بندره، در حماقت، زيان در سودا و معامله، خسارت در تجارت ضرب المثل بود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احمق من شيخ مهو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اخسر صفقة</w:t>
      </w:r>
      <w:r>
        <w:rPr>
          <w:rStyle w:val="FootnoteAnchor"/>
          <w:rtl w:val="true"/>
        </w:rPr>
        <w:footnoteReference w:id="70"/>
      </w:r>
      <w:r>
        <w:rPr>
          <w:rFonts w:ascii="IRNazanin" w:hAnsi="IRNazanin" w:eastAsia="IRNazanin"/>
          <w:color w:val="111111"/>
          <w:sz w:val="28"/>
          <w:sz w:val="28"/>
          <w:szCs w:val="28"/>
          <w:rtl w:val="true"/>
          <w:lang w:bidi="fa-IR"/>
        </w:rPr>
        <w:t>من ابن بيذرة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امثال دايره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مهو پدر شعبه اى است از قبيلۀ عبدالقيس و شيخ و بزرگ آن شعبه نيز همين ابن بيذره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قضيه و اصل و مورد اين مثل چنان است كه طايفۀ اياد همواره با فسوه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بى صداى راه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طعن و ملامت و سرزنش بودند تا آنكه مردى از ايشان در بازار عكاظه به پا شد و دوتا جامۀ حبرى يمنى به دست گرفته و ندا درداد كه من از قبيلۀ اياد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اين ننگ و عار را در عوض اين دو جامه از ما خريدارى مى كنند؟</w:t>
      </w:r>
    </w:p>
    <w:p>
      <w:pPr>
        <w:pStyle w:val="BookText"/>
        <w:rPr/>
      </w:pPr>
      <w:r>
        <w:rPr>
          <w:rFonts w:ascii="IRNazanin" w:hAnsi="IRNazanin" w:eastAsia="IRNazanin"/>
          <w:color w:val="111111"/>
          <w:sz w:val="28"/>
          <w:sz w:val="28"/>
          <w:szCs w:val="28"/>
          <w:rtl w:val="true"/>
          <w:lang w:bidi="fa-IR"/>
        </w:rPr>
        <w:t>پس ابن بيذره برخاسته و اين معامله را پذيرفت و آن ننگ را در عوض آن دو جامه خريد و قبول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را بر كمر بسته و ديگرى را به دوش انداخت و تمامى قبايل حاضرۀ عرب را شاهد اين معامله گرفت و به سوى قوم خود برگشت و در جواب استفسار ايشان كه از بازار عكاظه چه آورده اى،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ننگ و عار 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 جمله را به مجّرد رسيدن به قوم خود بدون سؤال ايشان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راجز در اين باب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رأى كصفقة ابن بيذرة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صفقة خاسره مخسرة</w:t>
      </w:r>
    </w:p>
    <w:p>
      <w:pPr>
        <w:pStyle w:val="BookText"/>
        <w:rPr/>
      </w:pPr>
      <w:r>
        <w:rPr>
          <w:rFonts w:ascii="Amiri" w:hAnsi="Amiri" w:eastAsia="Amiri" w:cs="Amiri"/>
          <w:color w:val="111111"/>
          <w:sz w:val="28"/>
          <w:sz w:val="28"/>
          <w:szCs w:val="28"/>
          <w:rtl w:val="true"/>
          <w:lang w:bidi="ar-SA"/>
        </w:rPr>
        <w:t xml:space="preserve">المشترى الفسو ببردى حبرة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شلّت يمين صافق ما اخسره</w:t>
      </w:r>
    </w:p>
    <w:p>
      <w:pPr>
        <w:pStyle w:val="BookText"/>
        <w:rPr/>
      </w:pPr>
      <w:r>
        <w:rPr>
          <w:rFonts w:ascii="IRNazanin" w:hAnsi="IRNazanin" w:eastAsia="IRNazanin"/>
          <w:color w:val="111111"/>
          <w:sz w:val="28"/>
          <w:sz w:val="28"/>
          <w:szCs w:val="28"/>
          <w:rtl w:val="true"/>
          <w:lang w:bidi="fa-IR"/>
        </w:rPr>
        <w:t>اشعار ديگر نيز در اين باب گفته اند كه بعضى از آنها را در كتاب جمهره نگارش داده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جزرى، ابن اثير، المرصّع،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عسكرى، ابوهلال، جمهرة الامثال،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3971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البيطار،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احمد يا حميد بن بيطار، اندلسى مالقى،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البيطار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اطبّا و اجلاّى علما و دانشمندان معرفة النبات، پيشواى علماى گياه شناسى، از بزرگ ترين خدّام تمدن اسلامى مى باشد و شهرت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همين باب بوده است كه از عشب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گياه و نباتات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البيطار پس از آنكه علوم و فنون متداوله و علم معرفة النبات را در مولد خود در شهر مالقه از بلاد اندلس به حدّ كمال رسانيد، از سنّ بيست سالگى براى غوررسى نباتات، ساليان درازى به صوب شامات و مراكش و جزاير و تونس و يونان و ايتاليا و روم و افريقا سياحت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جمعى كثير از دانشمندان معرفة النبات ملاقات نموده و به تحقيقات بسيارى در مزاياى آن علم شريف موفق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 نباتات و خواص و اسامى و مواضع آنها با آن همه اختلافات بى پايان كه دارند، علاّمۀ وقت و وحيد عصر خود شد؛ عاقبت به مصر رفته و به خدمت ملك كامل محمد بن ابى بكر ايّوبى، حكمران وقت، وارد و به رياست گياه شناسان منصوب و مشمول مراحم شاهانه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حضور او به شام رفته و با ابن ابى اصيبعه موفق الدين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الدين با آن همه تبحّرى كه در فن معرفة النبات داشته، از كثرت احاطۀ وى در حيرت ماند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مرام معاينۀ نباتات و كسب اطّلاع از مزاياى آنها به همراهى ابن بيطار به نواحى دمشق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نباتى را كه مى ديد، اسم عربى و يونانى و خواص طبّى و محصول كجا بودن و منابت آن را كاملاً بيان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و خطاى هريك از جالينوس و ديسقوريدوس و ديگر دانشمندان معرفة النبات را، كه هريك از آنها داشته اند، روشن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بيطار بعد از وفات ملك كامل باز به مصر رفته و نزد پسرش، ملك صالح نجم الدين، نيز به همان خدمت و عزت سابق خود باقى و در نتيجۀ زحمات بى پايان خود به تأليفات طريفه موفق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الابانة والاعلام بما فى المنهاج من الخلل والاوهام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اشتباهات و اوهام كتاب منهاج البيان ابن جزله را، كه در ادويۀ مفرده و مركبه مى باشد، حاوى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الافعال الغريبة والخواصّ العجيبة؛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طب كه به تذكرۀ ابن بيطار معروف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الادوية والاغذية 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 كه به مفردات ابن بيطار معروف، به امر ملك صالح تأليف، در قاهره چاپ، جامع تر و مهم ترين كتب مفردات بوده و مجلسى در كتاب سماء و عالم بسيار از آن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المغنى فى الادوية 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فى العلاج بالادوية المفردة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معالجۀ هر عضوى به طور مختصر بحث كرده و محل استفادۀ اطبّا مى باشد و يك نسخۀ قديمى آن در كتابخانۀ بلديۀ اسكندريّه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ابن بيطار به سال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البيع، محمد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بن حمدويه بن نعيم، نيشابورى،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فقيه قاضى محدّث حافظ كثيرالمشايخ، از اكابر فقها و محدّثين نيشابور مى باشد كه در عصر خود امام اهل حديث و جلالت او مسلّم اكابر وقت بود و حق فضل و حرمت او را رعايت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مشايخ او، كه از ايشان استماع حديث كرده، در حدود دو هزار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سامانيان به قضاوت نيشابور منصوب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معروف و يا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او به مناسبت معنى اصطلاحى حديثى آن است كه در شرح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گويد كه آب زمزم خورده و توفيق حسن تصنيف از خدا خواستم؛ اين است كه تأليفات او به تصديق اهل فن، در موضوع خود متفرّد بوده و مسبوق به نظير نمى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روضات او را در رديف علماى عامّه نوشته، ولكن به نوشتۀ بعضى از اهل عصر، جمعى از فريقين به تشيّع وى تصريح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ذريعه نيز، كه فهرست مؤلفات شيعه مى باشد، تأليفات او را مذكور داشته است؛ نيز او نخستين كسى است كه علم درايه را وضع نموده و كتاب معرفة علوم الحديث را در آن موضوع تأليف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علم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نسخۀ آن در كتابخانۀ خياطين دمشق و كتابخانۀ محمدپاشا در استانبول موجود و صاحب ذريعه استظهار كرده كه دو فقره كتاب مدخل نام مذكور ذيل هم، كه به ابن البيع نسبت داده اند، عبارت از همين كتاب اصول علم الحديث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الاكليل فى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نيشابورى</w:t>
      </w:r>
    </w:p>
    <w:p>
      <w:pPr>
        <w:pStyle w:val="BookText"/>
        <w:rPr/>
      </w:pPr>
      <w:r>
        <w:rPr>
          <w:rFonts w:ascii="Amiri" w:hAnsi="Amiri" w:eastAsia="Amiri" w:cs="Amiri"/>
          <w:color w:val="111111"/>
          <w:sz w:val="28"/>
          <w:sz w:val="28"/>
          <w:szCs w:val="28"/>
          <w:rtl w:val="true"/>
          <w:lang w:bidi="ar-SA"/>
        </w:rPr>
        <w:t xml:space="preserve">يا تاريخ علماى نيشابور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قول شيخ حر عاملى، از كتب معتمدۀ شيعه است و يك نسخه از آن در كتابخانۀ سلطان محمد فاتح در استانبول موجود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تخريج الصّحيحين؛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فاطمة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الى الاكليل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فوقاً اشاره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الى علم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فوقاً اشاره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الحديث يا معرفة علوم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يك نسخه از آن به رقم </w:t>
      </w:r>
      <w:r>
        <w:rPr>
          <w:rFonts w:eastAsia="Amiri" w:cs="Amiri" w:ascii="Amiri" w:hAnsi="Amiri"/>
          <w:color w:val="111111"/>
          <w:sz w:val="28"/>
          <w:szCs w:val="28"/>
          <w:lang w:bidi="ar-SA"/>
        </w:rPr>
        <w:t>4044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كتابخانۀ اياصوفياى استانبول موجود و به نوشتۀ بعضى، همان كتاب اصول مذكور فوق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ابن البيع به سال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نيشابور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تاج الدين، عبدالباقى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عبدالمجيد بن عبدالله، يمنى مكّى مخزومى،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اعيان ادبا و اكابر فضلاى قرن هشتم هجرت مى باشد كه در نظم و نثر يدى طولا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فقه و اصول و فنون ادب صرف اوقات مى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يمن و مصر و شام و بيت المقدس مسافرت ها كرده و مرجع استفاده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النّحاة يا طبقات النّحاة؛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يمن؛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الاكتفا فى شرح الفاظ الشّفا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كتاب شفاى قاضى عياض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تاريخ ابن خلكان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بسيار مختصر مى باشد، تقريباً به شرح حال سى نفر پرداخته و كلمات ابن خلّكان را ردّ كرده و ابن الاثير را بدو ترجيح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درگذشت و به نوشتۀ كشف الظّنون و درر كامنه،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فقط قاموس الاعلام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تاج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مذكورش داشته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ابن حجر عسقلانى، احمد بن على، الدرر الكامنة فى اعيان المائة الثامنه،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التركمانى، على بن عثمان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قاضى القضات، على بن عثمان بن مصطفى</w:t>
      </w:r>
    </w:p>
    <w:p>
      <w:pPr>
        <w:pStyle w:val="BookText"/>
        <w:rPr/>
      </w:pPr>
      <w:r>
        <w:rPr>
          <w:rFonts w:eastAsia="Times New Roman" w:cs="Times New Roman" w:ascii="Times New Roman" w:hAnsi="Times New Roman"/>
          <w:color w:val="111111"/>
          <w:sz w:val="28"/>
          <w:szCs w:val="28"/>
          <w:lang w:val="en-US" w:bidi="en-US"/>
        </w:rPr>
        <w:t>3974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التعاويذى،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عبيداللّٰه يا عبدالله يا محمد بن عبدالله،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تعاويذى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التعاويذى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التعاويذى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ادبا و شعرا و نويسندگان قرن ششم هجرت و كاتب ديوان مقاطعات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خوش طبع و شيرين زبان، اشعارش مشهور و در غايت لطافت و حلاوت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معانى دقيقه را در قالب الفاظ رشيقه به عرصۀ بيان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تصديق ابن خلّكان، وحيد عصر خود محسوب و از دويست سال پيش از زمان او، نظيرش نيامده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ديوان او مشهور، در قاهره چاپ، يك نسخۀ خطّى آن به شمارۀ </w:t>
      </w:r>
      <w:r>
        <w:rPr>
          <w:rFonts w:eastAsia="IRNazanin" w:cs="IRNazanin"/>
          <w:color w:val="111111"/>
          <w:sz w:val="28"/>
          <w:szCs w:val="28"/>
          <w:lang w:bidi="fa-IR"/>
        </w:rPr>
        <w:t>2719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آن را در حال صحت چشم مرتّب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اشعارى را هم كه بعد از نابينايى گفته است، زيادات نام كرده و به بعضى از نسخه هاى ديوانش ملحق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اشاره شد، در اواخر عمر از هر دو چشم نابينا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مرثيۀ چشم ها و ايّام جوانى و قدرت و توانايى خود اشعار فصيح گفته و از اشعار اوست كه در حق ابوجعفر احمد بن محمد، وزير مستنجد باللّه، سى ودويمين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ارباب دواوين را عزل كرده و در حبس و ديگر سياسات ايشان فروگذارى نمى كرد،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اشكو اليك 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على كشفه قدير</w:t>
      </w:r>
    </w:p>
    <w:p>
      <w:pPr>
        <w:pStyle w:val="BookText"/>
        <w:rPr/>
      </w:pPr>
      <w:r>
        <w:rPr>
          <w:rFonts w:ascii="Amiri" w:hAnsi="Amiri" w:eastAsia="Amiri" w:cs="Amiri"/>
          <w:color w:val="111111"/>
          <w:sz w:val="28"/>
          <w:sz w:val="28"/>
          <w:szCs w:val="28"/>
          <w:rtl w:val="true"/>
          <w:lang w:bidi="ar-SA"/>
        </w:rPr>
        <w:t xml:space="preserve">اليس صرنا الى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ابوجعفر وزير</w:t>
      </w:r>
    </w:p>
    <w:p>
      <w:pPr>
        <w:pStyle w:val="BookText"/>
        <w:rPr/>
      </w:pPr>
      <w:r>
        <w:rPr>
          <w:rFonts w:ascii="IRNazanin" w:hAnsi="IRNazanin" w:eastAsia="IRNazanin"/>
          <w:color w:val="111111"/>
          <w:sz w:val="28"/>
          <w:sz w:val="28"/>
          <w:szCs w:val="28"/>
          <w:rtl w:val="true"/>
          <w:lang w:bidi="fa-IR"/>
        </w:rPr>
        <w:t>بعضى از ارباب تراجم نسبت تشيّع بدو داده و پاره اى اشعار صريح در اين معنى و مرثيۀ حضرت خامس آل عبا عليه السلام را بدو منسوب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صاحب ترجمه محمد، نوۀ دخترى ابومحمد مبارك بن مبارك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التعاويذى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پدر ابومحمد به جهت افسونى و دعانويس بودنش،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تعاويذى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 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تعويذ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معنى بازوبند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التعاويذى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محمد هم از همين راه بوده؛ چنانچه من باب نسبت به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التعاويذى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به همان وصف جدّ عالى اش موصوف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تعاويذى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واقع شد و در مقبرۀ باب ابرز مدفون گرديد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تغرى، يوسف بن تغرى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بردى قاهرى حنفى، جمال الدين اللّقب، ابوالمحاسن الكنيه، مصرى الولادة والوفاة والنشأه، از مشاهير مورّخين قرن نهم هجرت و از تلامذۀ مورّخ شهير تقى الدين احمد مقريزى سابق الذكر مى باشد كه علاوه بر تبحّر تاريخى، در فقه و ادبيّات و ديگر علوم متداوله نيز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شمس الدين محمد رومى و ديگر اكابر وقت تفقّه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را از شمنى و بديع و ادبيّات را از ابن حجر عسقلانى و شهاب بن عربشاه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كثرت ميل و علاقۀ مفرطى كه نسبت به علم تاريخ داشته، با مورّخين عصر مصاحبت نموده و اهتمام تمام در وصول اين مرام به كار برد تا به مساعدت جودت ذهن و حدّت فكر و صحت سليقه كه توأم با آن مساعى جميله بوده، به مقامى بس عالى رسيد و تأليفات طريفۀ بسيارى به يادگار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حلية الصّفات فى الاسماء والصّناعات؛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الدّهور فى مدى الايام والشّهور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ذيل كتاب السّلوك لمعرفة دول الملوك نام استاد خود، مقريزى،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الكواكب الباهرة من النّجوم الزّاهرة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تلخيص كتاب نجوم زاهره نام ذيل مى باشد كه در ليدن چاپ، بارها به لاتينى و ديگر السنۀ اوروپايى ترجمه و در موقع فتح مصر مورد تقدير سلطان سليم بود و علامۀ وقت، كمال پاشا، هم به امر سلطان ترجمه به تركى اش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المنهل الصّافى والمستوفى بعد الوافى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سه مجلد بوده و در شرح حال اعيان و اكابر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اللّطافة فى من ولى السّلطنة والخلافة؛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الزّاهرة فى اخبار مصر والقاهرة؛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تاريخ به ترتيب سال ها و ماه ها و روزها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ابن تغرى به سال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مصر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تقن، عمرو بن تقن بن معاويه</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مردى بوده عاقل و هوشمند از قبيلۀ عاد كه در ذكاوت و فطانت ضرب المثل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اعقل من ابن 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امثال دايره بود؛ چنانچه به جهت كثرت مهارتى كه در تيراندازى داشته،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ارمى من ابن 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امثال سائره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الامثال ميدانى علاوه بر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ديگر از آن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كه ابن تقن دو نفر بوده؛ يكى عمرو و ديگرى برادرش،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نامى با هر دو برادر عناد و عداوت داشته و مى خواست كه گوسفندان خود را با شتران ايشان مبادله كند، لكن ايشان به هيچ وجه راضى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لقمان منتظر وقت و اغتنام فرصت مى بود كه به هر وسيله باشد، اشتران را متصرف گردد، لكن در اثر اهتمام ايشان كه در حفظ و حراست داشتند، موفق به مرام نمى شد تا آنكه بالاى درختى كه در بيابان به بارگاه ايشان بوده، كمين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آمدن عمرو تيرى به پشتش زد و 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احدى حظيات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اين جمله نيز مثل داير گرديد و در حق كسى گويند كه عمل قبيحى را بكند كه پيش از آن بارها كرده باشد و يا در حق شريرى گويند كه تمامى فنون شرارت را به كار برده و فقط يك فن باقى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ميدانى، احمد بن محمد، مجمع الامثال،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التلميذ، هبة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صاعد بن ابراهيم بن تلميذ يا على يا نام و نسب او موافق نوشتۀ وفيات الاعيان، هبة الله بن ابى الغنائم بن تلميذ طبيب صاعد بن هبة الله بن ابراهيم بن على است؛ به هرحال، 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 الدوله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شهرتش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كلمات بعضى از ارباب تراجم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طبيبى است نصرانى، از اكابر قسيسين نصارى و از اجلاّى اطبّاى قرن ششم هجرى عرب كه در طبابت و تشخيص مرض در نهايت مهارت، بقراط عصر و جالينوس وقت، نوادرى از وى منقول، در دربار خلفاى عباسى وقت با تمام احترام و عزت زيسته و در بغداد مدير و حكيم باشى بيمارستان عضدى بود</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مراتب علميّه، بسيار قانع و متواضع، داراى اخلاق فاضله و عزت نفس و به جز ملوك و اكابر از ساير مردم اجرت طبابت نمى گرفت؛ بالخصوص علما و فقها را با تمام احترام خدمت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بيماران ايشان را به بيمارستان نبرده و در خانۀ شخصى خود به معالجه و مداواى ايشان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 تنها به وظيفۀ طبابت و معالجه اكتفا نكرده، بلكه به تدريس علوم طبّيّه نيز اشتغال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خانه و حوزۀ درس او مرجع افاضل اطبّا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حواشى قانون ابن سينا و قرابادين و شرح احاديث نبويّه در مسائل طبّيّه و غير اينها تأليفات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با آن همه نصرانيّت، در شرح كلمات مباركۀ حضرت رسالت صلى الله عليه و آله كمال انصاف را به كار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قرابادين او نيز مشهور و مدت ها دستورالعمل اطبّاى اسلامى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التلميذ علاوه بر تبحّر طبّى، در شعر و ادبيّات عربى و ديگر فنون متداوله نيز خبير و صاحب رأى و نظر، با اوحدالزمان ابوالبركات طبيب بلدى هبة الله يهودى سابق الذكر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حكمت و فلسفه متمهّر و اين در فنون طبابت متبحّر و هر دو سال ها در خدمت خلفاى عبّاسيّه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همديگر طريق رقابت پيموده و در تحقير يكديگر مى كوشيدند و از اشعار ابن التلميذ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لاتعجبوا من حنين قلبى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اليهم و اعذر و اغرامى</w:t>
      </w:r>
    </w:p>
    <w:p>
      <w:pPr>
        <w:pStyle w:val="BookText"/>
        <w:rPr/>
      </w:pPr>
      <w:r>
        <w:rPr>
          <w:rFonts w:ascii="Amiri" w:hAnsi="Amiri" w:eastAsia="Amiri" w:cs="Amiri"/>
          <w:color w:val="111111"/>
          <w:sz w:val="28"/>
          <w:sz w:val="28"/>
          <w:szCs w:val="28"/>
          <w:rtl w:val="true"/>
          <w:lang w:bidi="ar-SA"/>
        </w:rPr>
        <w:t xml:space="preserve">فالقوس مع كونه جمادا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تئن من فرقة السهام</w:t>
      </w:r>
    </w:p>
    <w:p>
      <w:pPr>
        <w:pStyle w:val="BookText"/>
        <w:rPr/>
      </w:pP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واقع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مدخل ابوالبركات، طبيب بلدى هم 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تمام، محمد بن على بن فضل بن تمام</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تميم،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ابوالعرب</w:t>
      </w:r>
    </w:p>
    <w:p>
      <w:pPr>
        <w:pStyle w:val="BookText"/>
        <w:rPr/>
      </w:pPr>
      <w:r>
        <w:rPr>
          <w:rFonts w:eastAsia="Times New Roman" w:cs="Times New Roman" w:ascii="Times New Roman" w:hAnsi="Times New Roman"/>
          <w:color w:val="111111"/>
          <w:sz w:val="28"/>
          <w:szCs w:val="28"/>
          <w:lang w:val="en-US" w:bidi="en-US"/>
        </w:rPr>
        <w:t>3977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تيميه، احمد بن عبدالحليم بن تيميه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عبدالسلام بن عبدالله بن ابى القاسم بن تيميه، يا عبدالله بن خضر بن محمد بن على بن تيميه، يا نضر بن عبدالله بن تيميه، حرانى الولاده، ابوالعباس الكنيه، ابن تيمية الشهره، حنبلى المذهب، تقى الدين اللّقب، از مشاهير علماى نامى اوايل قرن هشتم هجرت مى باشد كه در فقه و اصول فقه و اصول كلام و حديث و تفسير و ديگر علوم متداوله، معقولاً و منقولاً، متبحّر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سالگى در اثر تعدّيات تاتاريان با پدر و خانواده شان از مولد خود، حران، به دمشق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عربيّه و فقه و اصول و </w:t>
      </w:r>
    </w:p>
    <w:p>
      <w:pPr>
        <w:pStyle w:val="BookText"/>
        <w:rPr/>
      </w:pPr>
      <w:r>
        <w:rPr>
          <w:rFonts w:ascii="IRNazanin" w:hAnsi="IRNazanin" w:eastAsia="IRNazanin"/>
          <w:color w:val="111111"/>
          <w:sz w:val="28"/>
          <w:sz w:val="28"/>
          <w:szCs w:val="28"/>
          <w:rtl w:val="true"/>
          <w:lang w:bidi="fa-IR"/>
        </w:rPr>
        <w:t>كلام و حديث و تفسير را در كمتر از بيست سالگى به حدّ كمال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اهليّت تدريس و فتوا نائل و با وجود اساتيد و مشايخ خود در عداد اكابر علما معدود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 حافظه و كثرت احاطه و سرعت استحضار مطالب علميّه و اطلاعات واسعۀ او از مذاهب مختلفه، جالب حيرت عموم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علماى رجال و تراجم احوال دربارۀ وى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كثير از مشايخ و قضات و فقهاى اهل سنّت، كه من جمله ابن بطوطه و ابن حجر هيثمى و تقى الدين سبكى و عزالدين بن جماعه و ابن حيّان ظاهرى اندلسى و نوربكرى و ابن مخلوف قاضى مالكيه و شرف الدين حرانى قاضى حنبلى و بعضى از اكابر ديگر هستند، به جهت بعضى از عقايد باطله و بدع محدثه و فتاوى فاسده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مجسمه بودن و صفات حقيقيۀ خدا دانستن روى و ساق دست و پا، اعتقاد به جانب و طرف در حق خداى تعالى، از عرش به آسمان اوّل آمدن خدا، مخالفت او با ائمّۀ اربعۀ اهل سنّت در چندين مسئله به استناد كتاب و سنّت و قديم و قائم به ذات خدا دانستن قرآن و مخلوق و حادث نبودن و مركب از اصوات و حروف نبودن آن، نسبت دادن هفده يا سيصد خطا به على بن ابى طالب، يك يا خطاهاى بسيارى به عمر بن خطّاب، حجت ندانستن اجماع امّت، تجويز طلاق در ايّام عادت، قبول نكردن محلّل، ابعدالاجلين نبودن عدۀ زن حاملۀ شوهرمرده با اينكه صريح قرآن هستند، معاف از زكات بودن ماليات دهنده و مانند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تكفير و محكوم به حبسش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تدريس و فتوا ممنوع كرده و بارها در مصر و اسكندريّه و مراكش و دمشق و شام محبوسش داشته اند و معتقدين عقايد او را هم محكوم به كفر و مهدورالنفس والمال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كه ابن تيميه علاوه بر اينها، به بسيارى از مذاهب اسلاميّه حمله برده و فلسفۀ يونانى ها و اتباع آن را نيز تخطئه مى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چنانچه واضح و روشن است، مذهب تازۀ وهابى ها نيز، كه در زمان ما در اراضى حجاز رواج دارد، از بعض فتاوى ابن تيميه مأخوذ و از آن سرچشمه آب خورده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ديگر تجليلش كرده اند؛ او را با علم و فهم و حلم و تبحّر و زهد و تقوا و كرم و شجاعت در اظهار حق و عدم اعتنا به طعن و اعتراض ديگران و سرعت استنباط احكام شرعيّه از آيات قرآنيّه و از آيات اللّه بودن خود او در تفسير قرآن مجيد و درياى علم بى پايان بودن و قبول نكردن انعامات اكابر و امرا و مانند اينها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بعد </w:t>
      </w:r>
    </w:p>
    <w:p>
      <w:pPr>
        <w:pStyle w:val="BookText"/>
        <w:rPr/>
      </w:pPr>
      <w:r>
        <w:rPr>
          <w:rFonts w:ascii="IRNazanin" w:hAnsi="IRNazanin" w:eastAsia="IRNazanin"/>
          <w:color w:val="111111"/>
          <w:sz w:val="28"/>
          <w:sz w:val="28"/>
          <w:szCs w:val="28"/>
          <w:rtl w:val="true"/>
          <w:lang w:bidi="fa-IR"/>
        </w:rPr>
        <w:t>از مدايح بسيارى كه در حق او گفته، گويد كه از هر دو فرقۀ خيرخواه و بدخواه ابن تيميّه در اذيّت و آزار مى باشم؛ هركه عارف به حق اوست، اين مدايح را كم مى شمارد و مرا به تقصير منسوب مى دارد؛ بالعكس هركه او را نشناخته و عارف به حق او نباشد، به غلوّ و افراطم متّهم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كه جانبداران ابن تيميه هستند، طعن و تكفير اكابر را، كه فوقاً تذكر داديم، حمل بر حسد و رقابت و عداوت معاصرين او دارند كه ناشى از كثرت تبحّر علمى و توجه مردم به او و شهرت آفاقى او و كساد بازار خودفروشى ايشان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قضاوت عادلانه در اين موضوع با قطع نظر از اينكه تخطئۀ يك نفر بهتر از جمعى از اكابر مى باشد، حكميت تأليفات خود ابن تيميه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اقامة الدليل على ابطال التّحليل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النّكاح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با چندين رسالۀ ديگرش، كه يكى هم بغية المرتاد ذيل مى باشد، به نام فتاوى ابن تيميه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الاكليل فى المتشابه والتّأويل؛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المرتاد فى الرّدّ على المتفلسفة والقرامطة والباطنيّة؛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موافقة صريح المعقول لصحيح المنقول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در حاشيۀ منهاج السّنّة خود ابن تيميه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القبور والاستنجاد بالمقبور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چندين رسالۀ ديگر خود ابن تيميه، كه يكى هم اكليل فوق است، به نام رسائل ابن تيميّه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السّنّة النّبويّة فى نقض كلام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 والقدريّة خ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مصر چاپ و در ردّ كتاب منهاج الكرامة علاّمۀ حلّى و خلاف ضروريّات دينيّه را حاوى مى باشد و از كتاب سبل الهدى نقل است كه در تطهير اوساخ منكرات اين كتاب، آب درياها كافى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كه بسيار و تا پانصد كتاب بدو منسوب و در معجم المطبوعات پنجاه وسه فقره از آنها را نگارش داده و بسط آنها خارج از وضع اين مختصر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ابن تيميه شب دوشنبه بيستم ذى قعدۀ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دمشق شام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مراثى بسيارى در حق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كثرت حاضرين نماز و تشييع جنازۀ او ضرب المثل است و كمترين شمارۀ ايشان به نوشتۀ بعضى، پنجاه هزار نفر بوده و بعضى زياده بر شصت هزار نوشته اند و بعضى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هزار مرد و پانزده هزار زن از راه هاى دور و دراز حاضر و ازدحام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تبرّك، آب غسل او را 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ماندۀ سدر او را خريده و بين خودشان تقسيم </w:t>
      </w:r>
    </w:p>
    <w:p>
      <w:pPr>
        <w:pStyle w:val="BookText"/>
        <w:rPr/>
      </w:pPr>
      <w:r>
        <w:rPr>
          <w:rFonts w:ascii="IRNazanin" w:hAnsi="IRNazanin" w:eastAsia="IRNazanin"/>
          <w:color w:val="111111"/>
          <w:sz w:val="28"/>
          <w:sz w:val="28"/>
          <w:szCs w:val="28"/>
          <w:rtl w:val="true"/>
          <w:lang w:bidi="fa-IR"/>
        </w:rPr>
        <w:t>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نخى را هم كه ابن تيميه در حال حيات خود زيبقش زده و براى دفع شپش به جسدش آويخته بوده است، به يك صدوپنجاه درهم خريدارى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ابن حجر عسقلانى، احمد بن على، الدرر الكامنة فى اعيان المائة الثامنه،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دائرة المعارف اسلامى،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تيميه، عبدالسلام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شيخ الاسلام، عبدالسلام بن عبداللّٰه</w:t>
      </w:r>
    </w:p>
    <w:p>
      <w:pPr>
        <w:pStyle w:val="BookText"/>
        <w:rPr/>
      </w:pPr>
      <w:r>
        <w:rPr>
          <w:rFonts w:ascii="Amiri" w:hAnsi="Amiri" w:eastAsia="Amiri" w:cs="Amiri"/>
          <w:color w:val="111111"/>
          <w:sz w:val="28"/>
          <w:sz w:val="28"/>
          <w:szCs w:val="28"/>
          <w:rtl w:val="true"/>
          <w:lang w:bidi="ar-SA"/>
        </w:rPr>
        <w:t>عبدالسلام جدّ احمد بن عبدالحليم بن تيميه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تيميه، محمد بن خضر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بن خضر بن على بن عبدالله، حرانى الولاده، فقيه محدّث حافظ خطيب مفسّر واعظ،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فضلاى فقهاى حنبليّه مى باشد كه وحيد بلاد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اوقات در بغداد به تدريس علم تفسير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تفسير قرآن مجيد و بعضى تأليفات فقهيه داشته و امر خطير خطابت حران نيز در عهدۀ وى و بعد از او در خانواده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هشتاد تمام يا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ثابت، محمد بن ابى حمزه ثابت بن دينار</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جابر، محمد بن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على بن جابر، اندلسى الاصل والولاده، ابوعبدالله الكنيه، ابن جابرالشّهره، از نحويّين قرن هشتم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اعمى و نابينا بوده، قرآن و فقه و حديث را در بلاد خود خواند؛ پس به مصاحبت احمد بن يوسف رعينى به مصر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جابر نظم و املا مى كرده و رعينى مى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دو نفر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تا آخر عمر به همين روش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تأليفات ابن جابر و آثار قلمى اوست شرح الفيّۀ ابن مالك و قصيدۀ ميميّۀ بديعيّه در مدح حضرت رسالت صلى الله عليه و آله كه </w:t>
      </w:r>
    </w:p>
    <w:p>
      <w:pPr>
        <w:pStyle w:val="BookText"/>
        <w:rPr/>
      </w:pPr>
      <w:r>
        <w:rPr>
          <w:rFonts w:ascii="IRNazanin" w:hAnsi="IRNazanin" w:eastAsia="IRNazanin"/>
          <w:color w:val="111111"/>
          <w:sz w:val="28"/>
          <w:sz w:val="28"/>
          <w:szCs w:val="28"/>
          <w:rtl w:val="true"/>
          <w:lang w:bidi="fa-IR"/>
        </w:rPr>
        <w:t>با كتاب سبيل الرّشاد شيخ احمد دمنهورى در مصر طبع شده و رعينى مذكور هم شرحش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فصيح ثعلب نيز از آثار ابن جابر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هر دو به شام رفته و بعد از اندكى به حلب مهاجرت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قريۀ بيره از توابع حلب اقامت نمودند و در حدود پنجاه سال به همين منوال زندگانى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ابن جابر به سال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قريۀ مذكوره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احمد بن على، الدرر الكامنة فى اعيان المائة الثامنه،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جابر، محمد بن سنان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بتانى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جبله، حكيم بن جبله</w:t>
      </w:r>
    </w:p>
    <w:p>
      <w:pPr>
        <w:pStyle w:val="BookText"/>
        <w:rPr/>
      </w:pPr>
      <w:r>
        <w:rPr>
          <w:rFonts w:ascii="Amiri" w:hAnsi="Amiri" w:eastAsia="Amiri" w:cs="Amiri"/>
          <w:color w:val="111111"/>
          <w:sz w:val="28"/>
          <w:sz w:val="28"/>
          <w:szCs w:val="28"/>
          <w:rtl w:val="true"/>
          <w:lang w:bidi="ar-SA"/>
        </w:rPr>
        <w:t>از اصحاب حضرت اميرالمؤمنين عليه السلام و مصطلح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بجله، عبدالله بن جبلة بن حنان بن حركنانى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الجبى، محمد بن موسى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سيبويه، محمد بن موسى عبدالعزيز</w:t>
      </w:r>
    </w:p>
    <w:p>
      <w:pPr>
        <w:pStyle w:val="BookText"/>
        <w:rPr/>
      </w:pPr>
      <w:r>
        <w:rPr>
          <w:rFonts w:eastAsia="Times New Roman" w:cs="Times New Roman" w:ascii="Times New Roman" w:hAnsi="Times New Roman"/>
          <w:color w:val="111111"/>
          <w:sz w:val="28"/>
          <w:szCs w:val="28"/>
          <w:lang w:val="en-US" w:bidi="en-US"/>
        </w:rPr>
        <w:t>3980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جبير، سعيد بن جبير بن هشام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كوفى اسدى خزرجى،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اعلام و مشاهير فضلا و صلحاى تابعين، از اصحاب حضرت امام سجّاد عليه السلام و ممدوح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اخذ مراتب علميّه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حديث و تفسير داناترين مردم و وحيد عصر خود و جلالت وى مسلّم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حجّاج بن يوسف بدو گفت كه تو شقى ترين كس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مادرم اعرف به اسم من مى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ابوبكر و عمر را از وى پرسيد كه بهشتى هستند يا جهنّمى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به بهشت يا جهنّم رفتيم، معلوم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كه در حق خلفا چه مى گويى‌؟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عَلَيْكُمْ بِوَكِيلٍ‌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ايشان نزد تو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اَرْضٰاهُمْ لِخٰالِقِهِ‌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ايشان مشمول اين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اين مطلب نزد پروردگار عالم به بواطن و اسرار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تصديق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ندارم كه تكذيب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قتل تو واجب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كه به چه شكلت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هرطور كه </w:t>
      </w:r>
    </w:p>
    <w:p>
      <w:pPr>
        <w:pStyle w:val="BookText"/>
        <w:rPr/>
      </w:pPr>
      <w:r>
        <w:rPr>
          <w:rFonts w:ascii="IRNazanin" w:hAnsi="IRNazanin" w:eastAsia="IRNazanin"/>
          <w:color w:val="111111"/>
          <w:sz w:val="28"/>
          <w:sz w:val="28"/>
          <w:szCs w:val="28"/>
          <w:rtl w:val="true"/>
          <w:lang w:bidi="fa-IR"/>
        </w:rPr>
        <w:t>پسندۀ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ماه شعبان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شهر واسط به امر حجّاج محض به جهت تشيّع و كثرت محبت خانوادۀ رسالت صلى الله عليه و آله مقتول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قبرش در خارج شهر واسط معروف و مزار و در حال قتل مى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وَجْهِيَ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 از قبله منحرفش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فَأَيْنَمٰا تُوَلُّوا فَثَمَّ وَجْهُ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 بر رويش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خَلَقْنٰاكُمْ وَ فِيهٰا نُعِيدُكُمْ‌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به ذبحش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بعد از شهادتين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تُسَلِّطْهُ عَلىٰ اَحَدٍ بَعْدىٖ‌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كه حجّاج نيز بعد از او در ماه شوال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مرض و خستگى وحشتناكى 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مدت با آن همه نفوذ و اقتدار بى نهايت كه داشته، ديگر به كسى مسلّط نشد، بلكه گويند كه همه شب ابن جبير را در خواب مى ديد كه بدو مى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عدو اللّه فيم قتلتنى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نيز در غايت آزار و شكنجه بوده است؛ بااين همه، حال ابن جبير مابين علماى رجال محلّ بحث مى باشد و شرح زائد موكول به كتب رجاليّه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2578</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جبير، محمد بن احمد بن جبير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اندلسى كنانى،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ادبا و شعرا و سيّاحان اندلس مى باشد كه داراى اخلاق فاضله و وقتى محرم اسرار ابوسعيد عبدالمؤمن، حكم فرماى غرناطه، بود؛ به همين جهت، گاهى در موقع مخصوصى ناچار از نوشيدن نوشابه مى شد؛ عاقبت به جهت توبه و كفارۀ اين گناه عازم زيارت بيت الله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مدينه و كوفه و بغداد و موصل و دمشق و مصر و جزيره و حلب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علما و ادباى هر محل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يك مرتبه نيز به سياحت مشرق زمين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سياحت نامه و سرگذشت و شرح مسافرت هاى او كه نوشته است، يكى از مهم ترين مؤلفات عرب و به رحلة ابن جبير معروف و در ليدن و قاهره چاپ، معتمد و محل استفادۀ علما بوده و ابن بطوطه هم از آن نقل مى نمايد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جبير در آخر عمر طريق زهد و تقوا و انقطاع و انزوا پيش گرفت و از همه كس قطع علاقه نمود و از اشعار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صبرتُ على غدر الزمان و حقده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شاب لي السمّ الزعاف بشهده</w:t>
      </w:r>
    </w:p>
    <w:p>
      <w:pPr>
        <w:pStyle w:val="BookText"/>
        <w:rPr/>
      </w:pPr>
      <w:r>
        <w:rPr>
          <w:rFonts w:ascii="Amiri" w:hAnsi="Amiri" w:eastAsia="Amiri" w:cs="Amiri"/>
          <w:color w:val="111111"/>
          <w:sz w:val="28"/>
          <w:sz w:val="28"/>
          <w:szCs w:val="28"/>
          <w:rtl w:val="true"/>
          <w:lang w:bidi="ar-SA"/>
        </w:rPr>
        <w:t xml:space="preserve">و جربت اخوان الزمان فلم 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صديقا جميل الغيب فى حال بعده</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اسكندريّه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جحام، محمد بن عباس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ماهيار</w:t>
      </w:r>
    </w:p>
    <w:p>
      <w:pPr>
        <w:pStyle w:val="BookText"/>
        <w:rPr/>
      </w:pPr>
      <w:r>
        <w:rPr>
          <w:rFonts w:eastAsia="Times New Roman" w:cs="Times New Roman" w:ascii="Times New Roman" w:hAnsi="Times New Roman"/>
          <w:color w:val="111111"/>
          <w:sz w:val="28"/>
          <w:szCs w:val="28"/>
          <w:lang w:val="en-US" w:bidi="en-US"/>
        </w:rPr>
        <w:t>3982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جدعان، عبدالله بن جدعان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تيمى القبيله، ابوزهيرالكنيه، ابن جدعان الشهره، برادرزادۀ ابوبكر خليفه مى باشد كه در بدايت حال از اشرار و دزدان و جنايتكاران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 پدر و قبيله كارگر نيفتاد تا در انظار عامّه مبغوض و منفور شد؛ عاقبت پدرش از خانه دورش كرده و سوگند ياد نمود كه ديگر به خانه راهش ندهد؛ اين بود كه در كوه هاى مكّه حيران و سرگردان مى گشت تا آنكه غارى به نظرش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اينكه بلكه مارى از آن غار آمده و هلاكش كند تا از آن آزار و فشار آسوده باشد، به غار رفته و اژدهاى بزرگ و مهيبى ديد كه چشم هايش مانند چراغ براق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وحشت زياد مكشوفش گرديد كه آن اژدهاى مصنوعى از طلا و چشم هايش نيز از ياقوت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شكسته و آن چشم ها را برآورد و به خانه اى كه در آن غار بوده،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جثّه هاى بلندبالايى بر روى تخت ديد كه به مجّرد دست زدن محو مى گشتند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بالاى سر ايشان لوحى از نقره يا مرمر بوده كه تاريخ حيات ايشان در آن ثبت و از ملوك جرهم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ايشان خود را بدين روش معرفى كرده بوده كه من نفيله و از احفاد هود پيغمبر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طلب مجدت و ثروت ظاهر و باطن زمين را سياحت كردم، لكن هيچ يك از آنها از مرگ نجاتم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آن خانه نيز قبّۀ بزرگى از ياقوت و مرواريد و طلا و نقره و زبرجد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وافى از آنها اخذ كرد و به همان غار علامتى گذاشت و آن مال ها را به پدرش فرستاده و استعطاف و استرضا نمود و تمامى عشيرۀ خود را صله بخشيد و دائماً از آن خزينه انفاق و اطعام نموده و خيرات و مبرّات به جا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كاسۀ طعام او چندان بزرگ بوده كه شترسواران از آن طعام مى خوردند و كودكى در آن افتاد و غرق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غريب الحديث ابن قتيبه نقل است كه حضرت رسالت صلى الله عليه و آله در سايۀ آن كاسه استظلال مى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عايشه به عرض آن حضرت رسانيد كه آيا اين طعام و مهمان نوازى و خيرات و مبرّات ابن جدعان سودى براى او در قيامت دارد يا نه‌؟ آن حضرت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زيرا روزى نشد كه بگويد رَبِّ اِغْفِرْلىٖ خَطيٖئَتىٖ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روايت ديگر فرمود كه ابن جدعان از حيث عذاب مخفّف ترين اهل جهنم مى باشد، زيرا كه اطعام مى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جدعان از كسانى بوده كه در زمان جاهليّت شراب را با آن همه رغبتى كه داشته، بر خودش حرام نمود؛ به علت اينكه شبى در حال مستى مى خواست كه نور ماه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حاضرين خنده كرده و بعد از هشيارى به خودش نقل قضيه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سوگند ياد نمود كه ديگر شراب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بعد از پيرى او، قومش از بذل و انعام منعش كرده و ملامتش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ملامت، اشخاص را نزد خودش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سيلى آهسته به آنها زده و مى گفته است كه ديۀ سيلى خودتان را بخواهيد؛ پس باز به بهانۀ ديه اكرام و احسانشان مى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دميرى، محمد بن موسى، حياة الحيوان،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الجراح، محمد بن داوود </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ادبا و شعراى اواخر قرن سيّم هجرت مى باشد كه در تاريخ نيز آشنا و خبير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الشّعر والشّعراء و كتاب الورقة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شرح حال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آنها از تأليفات او بوده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ذهب الناس فلا 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بعدا لطمع الياس</w:t>
      </w:r>
    </w:p>
    <w:p>
      <w:pPr>
        <w:pStyle w:val="BookText"/>
        <w:rPr/>
      </w:pPr>
      <w:r>
        <w:rPr>
          <w:rFonts w:ascii="IRNazanin" w:hAnsi="IRNazanin" w:eastAsia="IRNazanin"/>
          <w:color w:val="111111"/>
          <w:sz w:val="28"/>
          <w:sz w:val="28"/>
          <w:szCs w:val="28"/>
          <w:rtl w:val="true"/>
          <w:lang w:bidi="fa-IR"/>
        </w:rPr>
        <w:t xml:space="preserve">وساس امر القوم ادناهم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تحت الذنب الراس</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مذبوحاً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جريج يا ابن جريح، عبدالملك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عبدالعزيز بن جريج يا جريح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دو جيم يا جيم اوّل و حاى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قرشى اموى مكّى بصرى،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علماى عامّۀ قرن دويم هجرت مى باشد كه از حضرت باقر عليه السلام روايت نموده و فيض حضور حضرت صادق عليه السلام را نيز </w:t>
      </w:r>
    </w:p>
    <w:p>
      <w:pPr>
        <w:pStyle w:val="BookText"/>
        <w:rPr/>
      </w:pPr>
      <w:r>
        <w:rPr>
          <w:rFonts w:ascii="IRNazanin" w:hAnsi="IRNazanin" w:eastAsia="IRNazanin"/>
          <w:color w:val="111111"/>
          <w:sz w:val="28"/>
          <w:sz w:val="28"/>
          <w:szCs w:val="28"/>
          <w:rtl w:val="true"/>
          <w:lang w:bidi="fa-IR"/>
        </w:rPr>
        <w:t>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ابوحنيفه مصاحبت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او را صندوق علم مى گفته و مدت بسيارى در مكّه اقامت نمود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خلت الديار فسدت غير مسوّد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الشقاء تفردّي بالسؤدد</w:t>
      </w:r>
    </w:p>
    <w:p>
      <w:pPr>
        <w:pStyle w:val="BookText"/>
        <w:rPr/>
      </w:pPr>
      <w:r>
        <w:rPr>
          <w:rFonts w:ascii="IRNazanin" w:hAnsi="IRNazanin" w:eastAsia="IRNazanin"/>
          <w:color w:val="111111"/>
          <w:sz w:val="28"/>
          <w:sz w:val="28"/>
          <w:szCs w:val="28"/>
          <w:rtl w:val="true"/>
          <w:lang w:bidi="fa-IR"/>
        </w:rPr>
        <w:t>به زعم بعضى، او نخستين كسى است كه در دورۀ اسلام به تأليف كتاب پرداخته و كتاب جامع او، كه حاوى تفسير قرآن مجيد و احاديث نبويّه مى باشد، مشهور و در كشف الظّنون به نام تفسير ابن جريج عنوانش كرده است، لكن نخستين مؤلف دورۀ اسلامى بودن او دور از تحقيق و به مختصر مراجعه به كتب رجال و تراجم فساد آن واضح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ابن جريح در سال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جريح، على بن عباس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الرومى</w:t>
      </w:r>
    </w:p>
    <w:p>
      <w:pPr>
        <w:pStyle w:val="BookText"/>
        <w:rPr/>
      </w:pPr>
      <w:r>
        <w:rPr>
          <w:rFonts w:ascii="Amiri" w:hAnsi="Amiri" w:eastAsia="Amiri" w:cs="Amiri"/>
          <w:color w:val="111111"/>
          <w:sz w:val="28"/>
          <w:sz w:val="28"/>
          <w:szCs w:val="28"/>
          <w:rtl w:val="true"/>
          <w:lang w:bidi="ar-SA"/>
        </w:rPr>
        <w:t xml:space="preserve">ابن جرير، محمد بن جرير بن رستم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طبرى، ابن جرير شيعى</w:t>
      </w:r>
    </w:p>
    <w:p>
      <w:pPr>
        <w:pStyle w:val="BookText"/>
        <w:rPr/>
      </w:pPr>
      <w:r>
        <w:rPr>
          <w:rFonts w:ascii="Amiri" w:hAnsi="Amiri" w:eastAsia="Amiri" w:cs="Amiri"/>
          <w:color w:val="111111"/>
          <w:sz w:val="28"/>
          <w:sz w:val="28"/>
          <w:szCs w:val="28"/>
          <w:rtl w:val="true"/>
          <w:lang w:bidi="ar-SA"/>
        </w:rPr>
        <w:t xml:space="preserve">ابن جرير، محمد بن جرير بن يزيد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طبرى، ابن جرير سنّى</w:t>
      </w:r>
    </w:p>
    <w:p>
      <w:pPr>
        <w:pStyle w:val="BookText"/>
        <w:rPr/>
      </w:pPr>
      <w:r>
        <w:rPr>
          <w:rFonts w:eastAsia="Times New Roman" w:cs="Times New Roman" w:ascii="Times New Roman" w:hAnsi="Times New Roman"/>
          <w:color w:val="111111"/>
          <w:sz w:val="28"/>
          <w:szCs w:val="28"/>
          <w:lang w:val="en-US" w:bidi="en-US"/>
        </w:rPr>
        <w:t>3985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جزار، احمد بن ابراهيم بن ابى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افريقى، قيروانى الولادة والنشأه، ابوجعفرالكنيه، ابن جزارالشهره، از مشاهير اطبّاى اسلامى قرن چهارم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هر دو قسم علمى و عملى طبّ را در مولد خود به حدّ كمال رسانيد، بناى تدريس و معالجه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تشخيص مرض و تداوى بيماران داراى يد بيضا و نفس مسيحى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رعايت شرافت مقام علم، به خانۀ كسى از ملوك و امرا نمى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معاينۀ بيماران را در جايى ديگر جز خانۀ خود قبول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و اقسام طب و بعضى از ديگر علوم متداوله تأليفاتى به نام ابدال الادوية و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ادويۀ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ادويۀ مركبه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حفظالصحة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المسافر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 الفقراء و نصائح الابرار و غير اينها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حدود آن در قيروان واقع و به نوشتۀ مطرح الانظار، مقتول شده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3986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الجزرى، احمد بن محمد بن على </w:t>
      </w:r>
      <w:r>
        <w:rPr>
          <w:rFonts w:eastAsia="IRNazanin" w:cs="IRNazanin"/>
          <w:color w:val="111111"/>
          <w:sz w:val="28"/>
          <w:szCs w:val="28"/>
          <w:rtl w:val="true"/>
          <w:lang w:bidi="fa-IR"/>
        </w:rPr>
        <w:t xml:space="preserve">(... -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جزرى شافعى،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علماى اوايل قرن نهم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مؤلف كتاب الحواشى المفهمة 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شرح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است كه مقدّمۀ جزريّۀ پدرش را، كه در علم تجويد مى باشد، به سال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ادرنه شرح كرده و اين شرح در قاهره چاپ و شرح حال پدرش به عنوان جزرى، محمد بن محمد مذكور، خودش نيز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و در سال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حال حيات پدر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الجزرى، حسين بن احمد بن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حلبى، اديب فاضل لغوى، شاعر ماهر، اشعار او به حسن رشاقت الفاظ و رقّت و حلاوت معانى آراسته و اين دو شعر را در وصف جوانى گفته كه چشمش درد مى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رمد فى عين حبى 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ولكنني انبيكم بوجوده</w:t>
      </w:r>
    </w:p>
    <w:p>
      <w:pPr>
        <w:pStyle w:val="BookText"/>
        <w:rPr/>
      </w:pPr>
      <w:r>
        <w:rPr>
          <w:rFonts w:ascii="Amiri" w:hAnsi="Amiri" w:eastAsia="Amiri" w:cs="Amiri"/>
          <w:color w:val="111111"/>
          <w:sz w:val="28"/>
          <w:sz w:val="28"/>
          <w:szCs w:val="28"/>
          <w:rtl w:val="true"/>
          <w:lang w:bidi="ar-SA"/>
        </w:rPr>
        <w:t xml:space="preserve">اراد يرى ما فى محياه من 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فاثّر فيه جرم شمس خدوده</w:t>
      </w:r>
    </w:p>
    <w:p>
      <w:pPr>
        <w:pStyle w:val="BookText"/>
        <w:rPr/>
      </w:pPr>
      <w:r>
        <w:rPr>
          <w:rFonts w:ascii="Amiri" w:hAnsi="Amiri" w:eastAsia="Amiri" w:cs="Amiri"/>
          <w:color w:val="111111"/>
          <w:sz w:val="28"/>
          <w:sz w:val="28"/>
          <w:szCs w:val="28"/>
          <w:rtl w:val="true"/>
          <w:lang w:bidi="ar-SA"/>
        </w:rPr>
        <w:t>او را به اشعار ابوالعلا حرصى قوى بوده و از الفاظ و معانى آنها استفاده ها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ابوالعلا را در خواب ديدم كه ديوان لزوم ما لايلزم او را بر وى مى خوانم و بعد از بيدارى همين جمله از تقريرات رؤيايى او در لوح خاطرم نقش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الخير كل الخيرما اكرهت النفس الطبيعية عليه والشر كل الشر ما اكرهتك النفس الطبيعية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تمام خير و خوبى در كارى است كه تو نفس اماره را بدان وادارى كه كنايه از تسلّط بر نفس است و هرگونه شر در كارى است كه نفس اماره تو را با اكراه بدان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الجزرى علاوه بر مراتب ادبيّه، در معرفت قوانين شرعيّه نيز حظّى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شهر حماة درگذشت و در قبرستان مشهور به عليليات به خاك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الجزرى، محمد بن ابراهيم بن ابى بكر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جزرى، مورّخ،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مورخين قرن هشتم هجرت مى باشد كه </w:t>
      </w:r>
    </w:p>
    <w:p>
      <w:pPr>
        <w:pStyle w:val="BookText"/>
        <w:rPr/>
      </w:pPr>
      <w:r>
        <w:rPr>
          <w:rFonts w:ascii="IRNazanin" w:hAnsi="IRNazanin" w:eastAsia="IRNazanin"/>
          <w:color w:val="111111"/>
          <w:sz w:val="28"/>
          <w:sz w:val="28"/>
          <w:szCs w:val="28"/>
          <w:rtl w:val="true"/>
          <w:lang w:bidi="fa-IR"/>
        </w:rPr>
        <w:t xml:space="preserve">بسيار سليم الباطن و نيكومعاشرت و باصداقت،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موصوف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حوادث الزمان و انبائه تأليف اوست كه ذيل و متمم تاريخ مرآت الزّمان سبط ابن الجوزى بوده و يك نسخۀ خطّى ناقص آن در كتابخانۀ پاريس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الجزرى به سال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دمشق وفات يافت و در مقبرۀ باب الصغير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الجزرى، محمد بن محمد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جزرى، محمد بن محمد</w:t>
      </w:r>
    </w:p>
    <w:p>
      <w:pPr>
        <w:pStyle w:val="BookText"/>
        <w:rPr/>
      </w:pPr>
      <w:r>
        <w:rPr>
          <w:rFonts w:eastAsia="Times New Roman" w:cs="Times New Roman" w:ascii="Times New Roman" w:hAnsi="Times New Roman"/>
          <w:color w:val="111111"/>
          <w:sz w:val="28"/>
          <w:szCs w:val="28"/>
          <w:lang w:val="en-US" w:bidi="en-US"/>
        </w:rPr>
        <w:t>3989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جزله، يحيى بن عيسى بن جزله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عيسى بن على بن جزله، بغدادى، طبيب بلكه متطبّب نصرانى،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اطبّاى اواخر قرن پنجم هجرت مى باشد كه در هر دو قسمت علمى و عملى طب مهارتى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مقتدى باللّه، بيست وهفتمين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انجام وظايف معالجه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و محتاجين را بى اجرت معالجه كرده و مجاناً دوا مى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يازدهم جمادى الآخر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حسب الارشاد استادش، ابوعلى بن وليد معتزلى، كه به جهت تحصيل منطق ملازم خدمت او بوده، از كيش نصارى عدول و دين مقدّس اسلامى را قبول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خطاب به راهبى الياس نام در ردّ يهود و نصارى، كه حاوى مفاسد مذهبى ايشان و محاسن دين مبين اسلامى و براهين حقّانيّت آن است، تأليف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آياتى را كه در تورات و انجيل در باب ظهور نور خاتمى مى باشند، نقل كرد و به كتمان يهود و نصارى مر آنها را تصريح مى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الاشارة فى تلخيص العبارة؛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تقويم الابدان فى تدبير 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مانند تقويم نجومى مجدول بوده و طبيب حاذق، محمد اشرف بن شمس الدين محمد، آن را به امر شاه سليمان صفوى به پارسى ترجمه كرده است و همين ترجمه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ايران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نصارى و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فوقاً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فى ما يستعمله الانسان من الادوية المفردة والمركبة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ترتيب حروف معجمه مرتب، دو نسخه از آن به رقم </w:t>
      </w:r>
      <w:r>
        <w:rPr>
          <w:rFonts w:eastAsia="IRNazanin" w:cs="IRNazanin"/>
          <w:color w:val="111111"/>
          <w:sz w:val="28"/>
          <w:szCs w:val="28"/>
          <w:lang w:bidi="fa-IR"/>
        </w:rPr>
        <w:t>3754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خزانۀ اياصوفيا، يك نسخه نيز به رقم </w:t>
      </w:r>
      <w:r>
        <w:rPr>
          <w:rFonts w:eastAsia="IRNazanin" w:cs="IRNazanin"/>
          <w:color w:val="111111"/>
          <w:sz w:val="28"/>
          <w:szCs w:val="28"/>
          <w:lang w:bidi="fa-IR"/>
        </w:rPr>
        <w:t>2197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خزانۀ بانگى فور، يك نسخه نيز، كه</w:t>
      </w:r>
    </w:p>
    <w:p>
      <w:pPr>
        <w:pStyle w:val="BookText"/>
        <w:rPr/>
      </w:pPr>
      <w:r>
        <w:rPr>
          <w:rFonts w:ascii="Amiri" w:hAnsi="Amiri" w:eastAsia="Amiri" w:cs="Amiri"/>
          <w:color w:val="111111"/>
          <w:sz w:val="28"/>
          <w:sz w:val="28"/>
          <w:szCs w:val="28"/>
          <w:rtl w:val="true"/>
          <w:lang w:bidi="ar-SA"/>
        </w:rPr>
        <w:t>عربى الالفاظ و سريانى الخط است، در كتابخانۀ ديرشرقه از لبنان موجود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جزله علاوه بر مراتب عاليۀ طبّى، در فنون ادبيّه نيز خبير، خطّش نيز بسيار خوب و ممتاز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هاى بسيارى به خط خود استنساخ نموده و در آخر عمر همۀ آنها را با تمامى كتابخانۀ خود وقف مقبرۀ ابوحنيفه نمود و در آخر ماه شعبان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جزى، محمد بن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غرناطى،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علماى غرناطۀ اندلس مى باشد كه تأليفاتى در فقه و حديث و تفسير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الانوار السّنية فى الكلمات السّنية؛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الوصول الى علم الاصول؛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شرح حال علماى شرق و غرب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المسلم فى تهذيب صحيح مسلم و غيرها و طبيعت شعرى هم داشته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بني الدنيا مراد و 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مرادي صحة و فراغ</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پسرش، ابوعبدالله، ابوبكر احمد، ابومحمد عبدالله، نيز از فضلاى وقت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در ادبيّات و فنون متداوله مشهور، در بعضى از بلاد اندلس متصدى قضاوت و اشعار ايشان نيز در بعضى از كتب ادبيّه منقول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الجعابى،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عمر بن محمد بن سلام بن براء، قاضى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الجعابى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نوشتۀ ابن النديم، از افاضل شيعه، نزد سيف الدولۀ حمدانى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بسيار معزّز و محترم، كتابى در شرح حال كسانى از اهل علم و فضل كه متدين به محبت حضرت اميرالمؤمنين عليه السلام بوده اند، تأليف داده و اقامۀ ادله هم نموده است، ظاهراً مراد ابن النديم از آن كسان، بعضى از فضلاى اهل سنّت و جماعت </w:t>
      </w:r>
    </w:p>
    <w:p>
      <w:pPr>
        <w:pStyle w:val="BookText"/>
        <w:rPr/>
      </w:pPr>
      <w:r>
        <w:rPr>
          <w:rFonts w:ascii="Amiri" w:hAnsi="Amiri" w:eastAsia="Amiri" w:cs="Amiri"/>
          <w:color w:val="111111"/>
          <w:sz w:val="28"/>
          <w:sz w:val="28"/>
          <w:szCs w:val="28"/>
          <w:rtl w:val="true"/>
          <w:lang w:bidi="ar-SA"/>
        </w:rPr>
        <w:t>هستند كه با تسنّن مشهور، ولى به حكم ادلۀ خارجيه شيعه بوده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الجعابى، محمد بن عمر </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سالم، محدّث حافظ امامى تميمى كوفى بغدادى،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الجعابى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گاهى خود او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از اجلاّى علماى اماميّۀ اواسط قرن چهارم هجرت، از مشايخ روايت شيخ مفيد و دارقطنى و تلعكبرى و بعضى ديگر بوده و او نيز از ابن عقده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حافظه اش مشهور و خودش مى گفته است كه چهار صد هزار حديث در حفظ داشته و شش صد هزار حديث نيز مذاكره مى كنم، والعهدة على الراوى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حفظ فوق العاده كه در حديث داشته، در معرفت علل حديث و كنيه و القاب و اسامى روات و ضعفا و ثقات و ولادت و وفات ايشان نيز به حدى بصير بوده كه در اواخر عمر خود در اين علم متفرد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هم در موصل قضاوت كرد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جعابى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شهرت يافت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اخبار ابى طالب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بغداد؛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على بن الحسين عليه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حديث غدير خم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عازم جنان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خطيب البغدادى، احمد بن على، تاريخ بغداد أو مدينة السّلام،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جكينا، حسن بن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مشاهير شعراى بغداد مى باشد كه اشعار او با لطافت و عذوبت معروف بوده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لائم لام فى اكتحالي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استباحوا دم الحسين</w:t>
      </w:r>
    </w:p>
    <w:p>
      <w:pPr>
        <w:pStyle w:val="BookText"/>
        <w:rPr/>
      </w:pPr>
      <w:r>
        <w:rPr>
          <w:rFonts w:ascii="Amiri" w:hAnsi="Amiri" w:eastAsia="Amiri" w:cs="Amiri"/>
          <w:color w:val="111111"/>
          <w:sz w:val="28"/>
          <w:sz w:val="28"/>
          <w:szCs w:val="28"/>
          <w:rtl w:val="true"/>
          <w:lang w:bidi="ar-SA"/>
        </w:rPr>
        <w:t xml:space="preserve">فقلتُ دعني احق عضو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 فيه السواد عيني</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bookmarkStart w:id="177" w:name="pg15942_166600"/>
    </w:p>
    <w:p>
      <w:pPr>
        <w:pStyle w:val="BookText"/>
        <w:rPr/>
      </w:pPr>
      <w:bookmarkEnd w:id="177"/>
      <w:r>
        <w:rPr>
          <w:rFonts w:ascii="Amiri" w:hAnsi="Amiri" w:eastAsia="Amiri" w:cs="Amiri"/>
          <w:color w:val="111111"/>
          <w:sz w:val="28"/>
          <w:sz w:val="28"/>
          <w:szCs w:val="28"/>
          <w:rtl w:val="true"/>
          <w:lang w:bidi="ar-SA"/>
        </w:rPr>
        <w:t xml:space="preserve">ابن الجلاء، احمد بن يحيى بن جلاء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رملى، احمد بن يحيى بن جلاء</w:t>
      </w:r>
    </w:p>
    <w:p>
      <w:pPr>
        <w:pStyle w:val="BookText"/>
        <w:rPr/>
      </w:pPr>
      <w:r>
        <w:rPr>
          <w:rFonts w:eastAsia="Times New Roman" w:cs="Times New Roman" w:ascii="Times New Roman" w:hAnsi="Times New Roman"/>
          <w:color w:val="111111"/>
          <w:sz w:val="28"/>
          <w:szCs w:val="28"/>
          <w:lang w:val="en-US" w:bidi="en-US"/>
        </w:rPr>
        <w:t>3994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جلجل، سليمان بن حسان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اندلسى قرطبى،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جلجل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اطبّاى قرن چهارم هجرت مى باشد كه در عهد هشام بن حكم بن عبدالرحمان، دهمين خليفۀ امويۀ اندلس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شهر قرطبه از بلاد اندلس به معالجه و تدريس طبّى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مخصوص هشام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التّبيين فى ما غلط فيه بعض المتطبّبين؛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ترجمۀ كتاب ديسقوريديس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ادويۀ مفرده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ترجمه در سال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قفطى، على بن يوسف، اخبار العلماء باخبار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6128395_2142443653"/>
      <w:bookmarkStart w:id="179" w:name="_Toc61"/>
      <w:bookmarkEnd w:id="178"/>
      <w:r>
        <w:rPr>
          <w:rtl w:val="true"/>
        </w:rPr>
        <w:t>ابن جماعة</w:t>
      </w:r>
      <w:bookmarkEnd w:id="179"/>
    </w:p>
    <w:p>
      <w:pPr>
        <w:pStyle w:val="BookText"/>
        <w:rPr/>
      </w:pPr>
      <w:r>
        <w:rPr>
          <w:rFonts w:ascii="Amiri" w:hAnsi="Amiri" w:eastAsia="Amiri" w:cs="Amiri"/>
          <w:color w:val="111111"/>
          <w:sz w:val="28"/>
          <w:sz w:val="28"/>
          <w:szCs w:val="28"/>
          <w:rtl w:val="true"/>
          <w:lang w:bidi="ar-SA"/>
        </w:rPr>
        <w:t>ابن جماعة</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3995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جماعه،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عبدالرحيم يا عبدالرحمان بن محمد بن سعداللّه، يا محمد بن ابراهيم بن سعداللّه بن جماعه،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نوۀ ابن جماعه محمد بن ابراهيم مذكور ذيل، از افاضل اواخر قرن هشتم هجرت مى باشد كه در بدايت حال در مولد خود، قاهره، نزد پدر و عمو و جدّ پدرى خود و بعضى ديگر از مشايخ وقت تحصيل، پس در شام تكميل مراتب علميّه نمود تا آنكه رياست مذهبى بدو منتهى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اظهار حق و قلع و قمع ريشۀ فساد و كثرت بذل و احترام و عزت، معادل وى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پدر به تدريس و وعظ و خطابۀ بيت المقدس منصوب و اخيراً دو مرتبه با كمال عزت و جلالت و مهابت و عفت قاضى القضات مصر و قاهره 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بعضى از كسانى را كه نسبت قلت علم بدو مى داده اند، سياست كرده و چندين مرتبه استعفاى او مورد قبول نگرديد و با جلالت بيشتر از سابق در همان مقام قضاوت ابقا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قضاوت دمشق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تفسير ده جلدى، كه حاوى فوايد و غرايب مطالب بوده، با بعضى از مجموعه هاى ديگر او، كه به خط خودش بوده اند، به نظر ابن حجر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شعبان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دمشق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احمد بن على، الدرر الكامنة فى اعيان المائة الثامنه،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جماعه، عباد بن جماعه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شافعى، قاضى دمشق بوده و همان است كه در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همراهى قاضى برهان الدين مالكى به قتل شهيد اوّل سابق الذكر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هشتم زنده بوده و شرحى ديگر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جماعه، عبدالعزيز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ابراهيم بن سعداللّه بن جماعة بن صخر يا جماعة على بن حازم بن صخر بن حجر، حموى كنانى شافعى،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افاضل شافعيّۀ اواسط قرن هشتم هجرت مى باشد كه قاضى القضات مصر و شام و نيكومحضر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امور و قضاياى وارده و فيصل دادن محاكمات مردم نهايت تصميم و اهتمام به كار مى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دوستدار علم و اهل علم و كثيرالحج و كثيرالمشايخ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ابوحيّان و پدر خود و مشايخ بسيارى، كه شمارۀ ايشان بالغ به يك هزار و سيصد تن مى باشد، تفقّه و استماع حديث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آرزو مى كرد كه از قضاوت معزول شود و در يكى از مكّه يا مدينه معزولاً مرده باشد تا آنكه عاقبت به آرزوى ديرينۀ خود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قضاوت استعفا نمود و استعفاى خود را به واسطۀ قسم دادن به قرآن مجيد قبولانيده و در قاهره مشغول تدريس شد تا در ماه جمادى الاولى يا جمادى الآخر سال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مكّه درگذشت و در حجون به خاك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احمد بن على، الدرر الكامنة فى اعيان المائة الثامنه،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جماعه، محمد بن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ابن جماعة عبدالعزيز مذكور فوق، فقيه حموى شافعى كنانى، مكنّى 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اجلاّى فقها و علماى شافعيّه مى باشد كه در فقه و اصول و حديث و تفسير و بسيارى از فنون متداوله صاحب يدى طولا و دستى توانا و علاّمۀ وقت خود به شمار مى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عاقل و متديّن و زاهد و حليم و باوقار و خوش رفتار و نيكواخلاق، نزد جماعت بسيار محترم و باجلالت، در اظهار حق داراى تمامى شهامت، قاضى القضات بيت المقدس و بلاد مصر و شامات على الترتيب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كثرت حلمى كه داشته، از هجو نصير حمامى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قاضي القضاة المقدسى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 الامور المطاعة</w:t>
      </w:r>
    </w:p>
    <w:p>
      <w:pPr>
        <w:pStyle w:val="BookText"/>
        <w:rPr/>
      </w:pPr>
      <w:r>
        <w:rPr>
          <w:rFonts w:ascii="Amiri" w:hAnsi="Amiri" w:eastAsia="Amiri" w:cs="Amiri"/>
          <w:color w:val="111111"/>
          <w:sz w:val="28"/>
          <w:sz w:val="28"/>
          <w:szCs w:val="28"/>
          <w:rtl w:val="true"/>
          <w:lang w:bidi="ar-SA"/>
        </w:rPr>
        <w:t xml:space="preserve">سألته عن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 ابن جماعة</w:t>
      </w:r>
    </w:p>
    <w:p>
      <w:pPr>
        <w:pStyle w:val="BookText"/>
        <w:rPr/>
      </w:pPr>
      <w:r>
        <w:rPr>
          <w:rFonts w:ascii="IRNazanin" w:hAnsi="IRNazanin" w:eastAsia="IRNazanin"/>
          <w:color w:val="111111"/>
          <w:sz w:val="28"/>
          <w:sz w:val="28"/>
          <w:szCs w:val="28"/>
          <w:rtl w:val="true"/>
          <w:lang w:bidi="fa-IR"/>
        </w:rPr>
        <w:t>عفو و اغماض كرده و انعام و احسانش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نابينا، به ثقل سامعه مبتلا، در حدود شش سال منزوى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خانۀ خود نيز مرجع استفاده بوده تا در جمادى الآخر سال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مصر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قرافه نزديكى شافعى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اى در اسطرلاب و تأليفاتى در فقه و حديث بدو منسوب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احمد بن على، الدرر الكامنة فى اعيان المائة الثامنه،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جماعه، محمد بن ابى بكر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عبدالعزيز مذكور فوق، حموى متكلّم اصولى نحوى لغوى بيانى جدلى فقيه محدّث اديب مفسّر، بدرالدين يا عزالدين اللّقب، شافعى المذهب، ابوعبدالله الكنيه، ابن جماعة الشّهره، ينبوعى الولاده، از افاخم علماى شافعيّه، از تلامذۀ ابن خلدون و سراج بلقينى و بعضى از اجلاّى ديگر وقت و در حسن تقرير اعجوبۀ زمان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شعر عجيب نيز مى گفته كه اكثر آنها بى وزن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كثرت تأليفاتش، كه متجاوز از هزار و غالباً از قبيل حواشى و تعليقات بوده، حظّى از آنها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در كبر سنّ به تحصيل علم پرداخته، علاوه بر علوم مذكوره، در رمل و كيميا و شعب حكمت و فلسفه نيز مهارتى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مى گفته است كه من سى علم مى دانم كه اهل عصر من از اسامى آنها بى اطّلاع هستند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مدتى در قاهره به طبابت و تدريس فلسفه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پانزده روز تمامى قرآن مجيد را حفظ نمود؛ چنانچه در هر روز دو جزو از آن را حفظ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بسيارى از مشايخ وقت در نقل حديث اجازه داشته و ابداً بى وضو به روايت حديث نمى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Amiri" w:hAnsi="Amiri" w:eastAsia="Amiri" w:cs="Amiri"/>
          <w:color w:val="111111"/>
          <w:sz w:val="28"/>
          <w:sz w:val="28"/>
          <w:szCs w:val="28"/>
          <w:rtl w:val="true"/>
          <w:lang w:bidi="ar-SA"/>
        </w:rPr>
        <w:t>مردم كناره كشيده و در تمامى عمر خود ازدواج نكرد و حج ننمود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الاحكام فى تدبير اهل الاسلام؛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الفيّۀ ابن مالك؛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توضيح ابن هشام؛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شرح شافيۀ جاربردى؛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مغنى ابن هشام؛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حاشيۀ منهاج بيضاوى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مرض طاعون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جماعه، مظفر بن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جماعة بن على،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اديبى است نحوى شاعر اعمى، از ادباى قرن هفتم هجرى قمرى كه علاوه بر ديوان شعر، كتابى هم در عروض تأليف داده كه حاكى از حذاقت وى مى باشد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قبلته فتلظى ورد وجنته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وفاح من عارضيه العنبر العبق</w:t>
      </w:r>
    </w:p>
    <w:p>
      <w:pPr>
        <w:pStyle w:val="BookText"/>
        <w:rPr/>
      </w:pPr>
      <w:r>
        <w:rPr>
          <w:rFonts w:ascii="Amiri" w:hAnsi="Amiri" w:eastAsia="Amiri" w:cs="Amiri"/>
          <w:color w:val="111111"/>
          <w:sz w:val="28"/>
          <w:sz w:val="28"/>
          <w:szCs w:val="28"/>
          <w:rtl w:val="true"/>
          <w:lang w:bidi="ar-SA"/>
        </w:rPr>
        <w:t xml:space="preserve">و حال بينهما ماء و من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لاينطفى ذا و لا ذامنه يحترق</w:t>
      </w:r>
    </w:p>
    <w:p>
      <w:pPr>
        <w:pStyle w:val="BookText"/>
        <w:rPr/>
      </w:pPr>
      <w:r>
        <w:rPr>
          <w:rFonts w:ascii="IRNazanin" w:hAnsi="IRNazanin" w:eastAsia="IRNazanin"/>
          <w:color w:val="111111"/>
          <w:sz w:val="28"/>
          <w:sz w:val="28"/>
          <w:szCs w:val="28"/>
          <w:rtl w:val="true"/>
          <w:lang w:bidi="fa-IR"/>
        </w:rPr>
        <w:t xml:space="preserve">در تاسوعاى محرم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مصر درگذشت و در دامنۀ كوه مقطم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الجمّال،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على بن ابى بكر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نورالدين على بن ابى بكر بن احمد، انصارى خزرجى مكّى،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علماى شافعيّۀ قرن يازدهم هجرى مكّه مى باشد كه در اندك زمانى فقه و اصول و حديث و تفسير و تصوف و عروض و معانى و بيان و كلام و ادبيّات و وجوه قرائات را تكميل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مسجدالحرام مسندنشين تدريس و مرجع استفادۀ اعلام شده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كافى المحتاج لفرائض المنهاج؛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الوضّاح على مناسك الايضاح؛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النّفحة المكّيّة بشرح التّحفة القدسيّة و غير اينها كه در فقه و حديث و فرايض و غيره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هفتاد سالگى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جميع، هبة الله بن زيد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زين بن حسن بن يعقوب بن حسن بن افرائيم بن يعقوب بن اسماعيل بن جميع، اسرائيلى،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ابوالعشائر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الرياسه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اطبّاى نامى اواخر قرن ششم هجرت مى باشد كه هر دو قسمت علمى و عملى طب را در مولد و منشأ خود، فسطاط مصر، تكميل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حسن تفطّن به مرض و اسباب و علل آن و مزاياى حال مريض به مقامى رسيد كه با يك نظر از تمامى حالات آيندۀ مريض خبر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به تمامى اطبّاى مصر تفوق يافته و طبيب مخصوص ملك ناصر ابوالمظفّر صلاح الدين ايّوبى يوسف بن ايّوب، مؤسّس سلطنت ايّوبيۀ مصر </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ترياقى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ترياق 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ترتيب داده و مشمول مراحم فوق الغايۀ وى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چون نسخۀ قانون شيخ الرئيس را به مصر آوردند، ابن جميع بعد از امعان نظر، كتاب التّصريح بالمكنون فى تنقيح القانون را در ردّ آن تأليف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نسخۀ همين كتاب تصريح در بغداد به نظر يوسف بن محمد، نخستين طبيب عراق رسيد،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ابن جميع در فهميدن عبارات قانون صرف اوقات مى كرد، بهتر از آن بودى كه در ردّ آن تضييع عمر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نامۀ دانشوران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ابن جميع در بازار مصر روى سكويى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ديد كه جنازه اى را روى تابوت به قبرستان مى برند و جمعى از اكابر هم در تشييع او حاضر هستند؛ پس به حدس صائب دريافت كه آن جنازه نمرده و هنوز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را اظهار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دفن كردن آن، زنده در گور نهادن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به صدد انكار آمدند و بعضى ديگر گفتند كه امتحان خالى از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دانشمند همه را مراجعت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به حمام برده و آب گرم بر بدنش ريخته و امر به مالش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معطّسات قوى الاثر به عطسه اش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 او را بشارت دادند؛ سپس چند روز ديگر نيز معالجه كرد تا به كلى بهبودى يافت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 اين قضيه ديگر سبب عمدۀ اشتهار وى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استفسار از سبب تفطّن حيات آن جنازه گفت كه هر دو پايش در تابوت، راست و رو به بالا بودند؛ در صورتى كه اگر شخصى مرده و روح حيوانى به كلى قطع علاقه از جسد كرده باشد، </w:t>
      </w:r>
    </w:p>
    <w:p>
      <w:pPr>
        <w:pStyle w:val="BookText"/>
        <w:rPr/>
      </w:pPr>
      <w:r>
        <w:rPr>
          <w:rFonts w:ascii="Amiri" w:hAnsi="Amiri" w:eastAsia="Amiri" w:cs="Amiri"/>
          <w:color w:val="111111"/>
          <w:sz w:val="28"/>
          <w:sz w:val="28"/>
          <w:szCs w:val="28"/>
          <w:rtl w:val="true"/>
          <w:lang w:bidi="ar-SA"/>
        </w:rPr>
        <w:t>قدمين او مايل به يمين و يسار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تأليفات ابن جميع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الارشاد لمصالح الانفس والاجساد؛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مذكور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اى در تدابير صحّيّه و طبّيّۀ مواضعى كه طبيب نباشد؛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السّيفيّة فى الادوية الملوكيّة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ابن جميع در سال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جنان، محمد بن سعيد بن هشام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شاطبى،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اينكه از فقهاى حنفيّه بوده، در عداد ادبا و شعرا معدود، اديبى بوده فاضل، به مزاح و معاشرت مايل، همواره با اكابر معاشر، نخست مذهب مالكى را داشته و اخيراً حسب الارشاد كمال الدين ابن العديم و پسرش، قاضى القضات مجدالدين، مذهب حنفى را اختيار كرد و در مدرسۀ اقباليّه تدريس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كاتب اضمرت فى القلب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حُسّادى عليه و عذالى</w:t>
      </w:r>
    </w:p>
    <w:p>
      <w:pPr>
        <w:pStyle w:val="BookText"/>
        <w:rPr/>
      </w:pPr>
      <w:r>
        <w:rPr>
          <w:rFonts w:ascii="Amiri" w:hAnsi="Amiri" w:eastAsia="Amiri" w:cs="Amiri"/>
          <w:color w:val="111111"/>
          <w:sz w:val="28"/>
          <w:sz w:val="28"/>
          <w:szCs w:val="28"/>
          <w:rtl w:val="true"/>
          <w:lang w:bidi="ar-SA"/>
        </w:rPr>
        <w:t xml:space="preserve">له صنعة فى خط لام عذاره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سها اذ نقط اللام بالخال</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شصت سالگى در مولد خود، شهر شاطبه، از بلاد اندلس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الجندى، احمد بن محمد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عمران بن موسى نهشلى،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محدّثين شيعۀ اماميّه، استاد نجاشى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مشايخ او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اكثر مواضع بسيارش ستوده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الانواع؛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عقلاء المجانين؛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و غير اينها</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كتب رجال شيعه در زمان وفات او چيزى به نظر اين نگارنده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بغداد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عمران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p>
    <w:p>
      <w:pPr>
        <w:pStyle w:val="BookText"/>
        <w:rPr/>
      </w:pPr>
      <w:r>
        <w:rPr>
          <w:rFonts w:ascii="IRNazanin" w:hAnsi="IRNazanin" w:eastAsia="IRNazanin"/>
          <w:color w:val="111111"/>
          <w:sz w:val="28"/>
          <w:sz w:val="28"/>
          <w:szCs w:val="28"/>
          <w:rtl w:val="true"/>
          <w:lang w:bidi="fa-IR"/>
        </w:rPr>
        <w:t xml:space="preserve">استماع حديث او در سال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مشايخ بسيارى روايت نموده و خود خطيب نيز به واسطۀ جمعى از وى روايت كرده و گويد كه در سال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نقل كرده كه به جهت تشيّع او در مذهب و روايت او طعن مى كرده اند، ولكن همين ابن الجندى بودن احمدى كه در تاريخ بغداد نوشته، ظاهراً مستبعد بوده و قضاوت موكول به مدارك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رجال؛ خطيب البغدادى، احمد بن على، تاريخ بغداد أو مدينة السّلام،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جنّى، عثمان بن جنى </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اديب صرفى نحوى، شاعر ماهر شيعى، ابوالفتح الكنيه، موصلى الولادة والنشأه، بغدادى المسكن والخاتمه، از اكابر ادبا و صرفيّين و نحويّين عصر خود مى باشد كه در نحو طريقه اى متوسط مابين نحو كوفى و نحو بصرى اتخاذ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مشايخ علوم عربيّه و فنون ادبيّه و از تلامذۀ ابوعلى نحوى فارسى به شمار مى رفت كه در بغداد نحو را از او خوانده و تا آخر عمرش ملازم خدمت او، از اساتيد سيد مرتضى و سيد رضى و بعضى از اجلاّى ديگر و ممدوح علماى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مشكلات ادبيّه و فتح مقفلات اعراب مانندۀ او را ناياب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واسطۀ تمهّر در فنون ادبيّه و تبحّر در مطالب نحويّه بدان اشتهار يافته، والاّ قريحۀ شعريّه اش نيز مطبوع و از مهرۀ شعرا محسوب است و در حق جوانى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عين اصابت كل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 قد اصابتها العيون</w:t>
      </w:r>
    </w:p>
    <w:p>
      <w:p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التّذكرة الاصبهانيّة؛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التّصريف الملوكى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التّلقين فى النّحو؛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فى النّحو؛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الصّناعة و اسرار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حروف مفرده و حركات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تصريف المازنى؛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ديوان متنبّى؛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فصيح ثعلب؛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فى شرح كتاب القوافى للاخفش؛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 فى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اشهر تأليفات او و محل توجه اكابر ادبا بوده و شروح بسيارى بر آن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المحتسب فى اعراب الشّواذ؛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المقتضب من كلام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معتلّ‌العين يا در اسم مفعول ثلاثى معتلّ‌العين و در ليبسيك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وفات ابن جنّى روز جمعه بيست وهشتم صفر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بلدۀ كاظمين واقع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مقبرۀ شونيزيه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استادش، ابوعلى فارسى،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جنّى،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جيم و تشديد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غلامى بوده رومى از مماليك سليمان بن فهد بن احمد ازدى موصلى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عبدالرّب آبادى، محمدمهدى، نامۀ دانشوران،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ابن خلكان، وفيات الاعيان،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ياقوت حموى، معجم الأدباء،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شوشترى، نوراللّه، مجالس المؤمنين،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خطيب البغدادى، احمد بن على، تاريخ بغداد أو مدينة السّلام،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جنيد، محمد بن احمد بن جنيد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اسكافى، محمد بن احمد بن جنيد</w:t>
      </w:r>
    </w:p>
    <w:p>
      <w:pPr>
        <w:pStyle w:val="BookText"/>
        <w:rPr/>
      </w:pPr>
      <w:r>
        <w:rPr>
          <w:rFonts w:ascii="Amiri" w:hAnsi="Amiri" w:eastAsia="Amiri" w:cs="Amiri"/>
          <w:color w:val="111111"/>
          <w:sz w:val="28"/>
          <w:sz w:val="28"/>
          <w:szCs w:val="28"/>
          <w:rtl w:val="true"/>
          <w:lang w:bidi="ar-SA"/>
        </w:rPr>
        <w:t xml:space="preserve">ابن الجواليقى، اسماعيل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جواليقى، اسماعيل بن موهوب</w:t>
      </w:r>
    </w:p>
    <w:p>
      <w:pPr>
        <w:pStyle w:val="BookText"/>
        <w:rPr/>
      </w:pPr>
      <w:r>
        <w:rPr>
          <w:rFonts w:eastAsia="Times New Roman" w:cs="Times New Roman" w:ascii="Times New Roman" w:hAnsi="Times New Roman"/>
          <w:color w:val="111111"/>
          <w:sz w:val="28"/>
          <w:szCs w:val="28"/>
          <w:lang w:val="en-US" w:bidi="en-US"/>
        </w:rPr>
        <w:t>4006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الجواليقى، موهوب بن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يا حسن بن خضر، بغدادى، اديب نحوى لغوى،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جواليقى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الجواليقى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پدرش، احمد، نيز به همين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جواليقى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از ائمّۀ فنون ادبيّه مى باشد كه مابين علماى اهل سنّت به تواضع و وقار و وفور عقل و وثاقت حديث و غزارت فضل و ملاحت خط و كثرت ضبط موصوف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مولد خود، بغداد، اصول خط و كتابت را تكميل كرد؛ پس هفده سال ملازم حوزۀ درس خطيب تبريزى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قوانين ادبيّات را استوار داشته و حديث را هم از ابوالقاسم بشرى و ديگر مشايخ وقت استماع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بناى تعليم و تدريس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و ابن الانبارى كمال الدين و ابوالفرج ابن الجوزى و ديگر اكابر عصر از تلامذۀ او مى باشند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درّة الغوّاص للحريرى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نامش التكملة فى ما يلحن فيه العامة بوده و در ليبسيك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ادب الكاتب ابن قتيبه؛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يلحن فيه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همان كتاب تتمّه نام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المعرب من الكلام الاعجمى و غير اينها</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وفات يافته و در مقبرۀ باب الحرب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جواليقى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جوالق به نوشتۀ قطر المحيط،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 اوّل و </w:t>
      </w:r>
    </w:p>
    <w:p>
      <w:pPr>
        <w:pStyle w:val="BookText"/>
        <w:rPr/>
      </w:pPr>
      <w:r>
        <w:rPr>
          <w:rFonts w:ascii="IRNazanin" w:hAnsi="IRNazanin" w:eastAsia="IRNazanin"/>
          <w:color w:val="111111"/>
          <w:sz w:val="28"/>
          <w:sz w:val="28"/>
          <w:szCs w:val="28"/>
          <w:rtl w:val="true"/>
          <w:lang w:bidi="fa-IR"/>
        </w:rPr>
        <w:t>فتح و كسر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لنگۀ بزرگ، به نوشتۀ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جيم و لام و به ضمّ جيم و فتح و كسر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ظرفى است معروف و جمع آن به نوشتۀ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 و كسر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بنابراين، در مقام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جواليقى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جوالقى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شاذّ و مخالف قياس باشد كه در نسبت به جمع، ردّ آن به صيغۀ مفرد را لازم دانند و اگر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حركات مذكوره لفظ مفرد باشد، از قبيل نسبت به مفرد بوده و شاذّ و خلاف قياس نمى باشد، بلكه توان گفت كه ردّ جمع به مفرد قاعدۀ مطرده نبوده و نسبت دادن به لفظ جمع هم داير و كثيرالاستعمال است؛ مثل سماهيجى و عتايقى و غضائرى و قواريرى و اشباه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ظاهر، آن است كه جوالق، عربىّ‌الاصل نبوده و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است و آن ظرفى است منسوج بزرگ كه غالباً بار اسب و ديگر چاروايان بارى مى نمايند و مؤيّد مدّعا قول بعضى از اهل فن مى باشد كه در كلمات عربى، جيم و قاف در يك كلمه مجتمع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موهوب بن احمد،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الجواليقى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به جهت آن است كه گويا پدر و يا يكى از اجداد او شغل جوال بافى يا جوال فروشى را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الجوزى،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احمد بن محمد بن موسى، انصارى،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ابواليسر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فقها و شعراى عامّۀ اواسط قرن چهارم هجرت مى باشد كه شعر خوب مى گفته و از اشعار اوست كه به صديق خود، محمد بن اصبغ، كه دوا خورده بوده، فرستاده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فانى لما اظهرته من تألم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 لما تشكوه منك تألما</w:t>
      </w:r>
    </w:p>
    <w:p>
      <w:pPr>
        <w:pStyle w:val="BookText"/>
        <w:rPr/>
      </w:pPr>
      <w:r>
        <w:rPr>
          <w:rFonts w:ascii="Amiri" w:hAnsi="Amiri" w:eastAsia="Amiri" w:cs="Amiri"/>
          <w:color w:val="111111"/>
          <w:sz w:val="28"/>
          <w:sz w:val="28"/>
          <w:szCs w:val="28"/>
          <w:rtl w:val="true"/>
          <w:lang w:bidi="ar-SA"/>
        </w:rPr>
        <w:t xml:space="preserve">ارى بى من الاوصاب ما بك بل ارى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ذى بى لعمري منك ادهى و اعظما</w:t>
      </w:r>
    </w:p>
    <w:p>
      <w:pPr>
        <w:pStyle w:val="BookText"/>
        <w:rPr/>
      </w:pPr>
      <w:r>
        <w:rPr>
          <w:rFonts w:ascii="Amiri" w:hAnsi="Amiri" w:eastAsia="Amiri" w:cs="Amiri"/>
          <w:color w:val="111111"/>
          <w:sz w:val="28"/>
          <w:sz w:val="28"/>
          <w:szCs w:val="28"/>
          <w:rtl w:val="true"/>
          <w:lang w:bidi="ar-SA"/>
        </w:rPr>
        <w:t xml:space="preserve">فلازلتُ طول الدهر فى كل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معافي علىٰ رغم الحسود مسلما</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اخيراً از موطن اصلى خود، موصل، به بغداد آمده و به نقل حديث پرداخت تا در سال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الجوزى، عبدالرحمان بن على بن الجوزى </w:t>
      </w:r>
      <w:r>
        <w:rPr>
          <w:rFonts w:eastAsia="IRNazanin" w:cs="IRNazanin"/>
          <w:color w:val="111111"/>
          <w:sz w:val="28"/>
          <w:szCs w:val="28"/>
          <w:rtl w:val="true"/>
          <w:lang w:bidi="fa-IR"/>
        </w:rPr>
        <w:t xml:space="preserve">(... -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عبدالرحمان بن على بن محمد بن على بن جوزى، صدّيقى قرشى بكرى بغدادى تيمى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تميمى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فقيه حنبلى،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فقيهى است مفسّر واعظ محدّث حافظ، بلكه در طب و تاريخ و تصوف و اكثر فنون متداوله نيز متبحّر، خصوصاً در حديث و وعظ و خطابه، علاّمۀ عصر و امام وقت خود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مجلس وعظ او ازدحام عام مى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 خوب هم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نسبش با شانزده واسطه به قاسم بن محمد بن ابى بكر صدّيق موصول و در اظهار مطاعن و نقايص ديگران بى پروا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غزالى به جهت تصوّف او طعن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احياء العلوم مطالبى به قالب زده كه شايستۀ علما نمى باشد و كتاب اعلام الاحياء باغلاط الاحيا را در ردّ آن تأليف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الجوزى بسيار بديهه گو و حاضرالجواب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سؤالات وارده در مجالس وعظ عمومى را، كه مجمع فريقين بودى، جواب هاى طريفه و عجيبه مى گفته است؛ من جمله در جواب استفسار از عدد ائمّه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كم اقول اربعة اربعة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جواب سؤال از فضيلت كدام يك از ابوبكر و حضرت على عليه السلام كه مابين سنّى و شيعه محل مشاجره بوده و او را حكم نموده بودند، در بالاى منبر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افضلهما من بنته فى بيته يا من كانت بنته فى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 از منبر فرود آمد كه مبادا سؤال را اعاده دهند و محتاج به توضيح باشد و آن جمله را هريك از فريقين حمل بر عقيدۀ مذهبى خود نمودند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مخفى نماند كه اين قضيه از چندين جهت اِشعار، بلكه دلالت بر تشيّع وى دارد؛ اول تن دادن شيعى بر حكميّت او؛ دويم پوشيده و مبهم جواب دادن او، به طورى كه تطبيق به هريك از هر دو مذهب توان كرد و حال آنكه غلبه و تعصّب اهل سنّت در آن زمان، خصوصاً در بغداد كه مركز لواى عبّاسيّه و بحبوحۀ شوكت آن خانواده بوده، مسلّم و جاى ترديد نبوده و مانعى از صريح و آشكارا گفتن افضليت ابوبكر جز اينكه خلاف معتقد او بوده، نبوده است؛ سيم فى الحال فرود آمدن از منبر كه ديگر اعادۀ سؤال نكرده و به مقام استيضاح برنيايند كه در جواب اين استيضاح تصديق افضليت على عليه السلام منافى تقيۀ زمانى و مكانى بوده و تصديق ابوبكر نيز خلاف معتقد او بوده است و تقيه </w:t>
      </w:r>
    </w:p>
    <w:p>
      <w:pPr>
        <w:pStyle w:val="BookText"/>
        <w:rPr/>
      </w:pPr>
      <w:r>
        <w:rPr>
          <w:rFonts w:ascii="IRNazanin" w:hAnsi="IRNazanin" w:eastAsia="IRNazanin"/>
          <w:color w:val="111111"/>
          <w:sz w:val="28"/>
          <w:sz w:val="28"/>
          <w:szCs w:val="28"/>
          <w:rtl w:val="true"/>
          <w:lang w:bidi="fa-IR"/>
        </w:rPr>
        <w:t>از فرقۀ شيعه هم اگر خارج از امكان نيز نباشد، به غايت مستبعد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قراين تشيّع ابن الجوزى، روايت كردن او حديث ردّ شمس براى حضرت اميرالمؤمنين على عليه السلام است كه اين حديث را در مجلس عمومى بالاى منبر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نقل معتمد، در تذكرۀ سبط ابن الجوزى يوسف سابق الذكر گويد كه در سال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جدّم شنيدم كه در مجلس وعظ اين دو بيت را 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اهوىٰ عليّا و ايمانى محبته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مشرك دمه من سيفه و كفا</w:t>
      </w:r>
    </w:p>
    <w:p>
      <w:pPr>
        <w:pStyle w:val="BookText"/>
        <w:rPr/>
      </w:pPr>
      <w:r>
        <w:rPr>
          <w:rFonts w:ascii="Amiri" w:hAnsi="Amiri" w:eastAsia="Amiri" w:cs="Amiri"/>
          <w:color w:val="111111"/>
          <w:sz w:val="28"/>
          <w:sz w:val="28"/>
          <w:szCs w:val="28"/>
          <w:rtl w:val="true"/>
          <w:lang w:bidi="ar-SA"/>
        </w:rPr>
        <w:t xml:space="preserve">ان كنت ويحك لم تسمع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مناقبه من هل اتى و كفى</w:t>
      </w:r>
    </w:p>
    <w:p>
      <w:pPr>
        <w:pStyle w:val="BookText"/>
        <w:rPr/>
      </w:pPr>
      <w:r>
        <w:rPr>
          <w:rFonts w:ascii="IRNazanin" w:hAnsi="IRNazanin" w:eastAsia="IRNazanin"/>
          <w:color w:val="111111"/>
          <w:sz w:val="28"/>
          <w:sz w:val="28"/>
          <w:szCs w:val="28"/>
          <w:rtl w:val="true"/>
          <w:lang w:bidi="fa-IR"/>
        </w:rPr>
        <w:t>لكن همۀ اينها محمل ديگرى غير از تشيّع هم داشته و ابن الجوزى علاوه بر شهادت بعضى از تأليفات خودش، به تصريح حاجى خليفه و ابن خلّكان و نامۀ دانشوران و بعضى ديگر از تواريخ و سير، در طريقت حنبلى و مروّج آن مذهب بوده است و تحقيق زائد را در صورت اقتضا موكول به كتب مربوطه مى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كثرت احاطۀ حديثى او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تراشه هاى قلم خود را كه براى نوشتن احاديث به نوبه مى تراشيده، با دقّت تمام جمع مى كرد و در جايى نگه مى داشت و وصيّت كرده بود كه بعد از مردن، جنازۀ او را با آبى كه با آن تراشه ها گرم كرده باشند، غسل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عمل به وصيّت، بازهم آن تراشه ها تمام نگرديد؛ پس توان دانست كه چه مقدار حديث نوشته و چقدر از عمر عزيز خود را صرف اين خدمت دينى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الجوزى تأليفات متنوعۀ بسيارى در تفسير و حديث و تاريخ و مواعظ و ديگر موضوعات مختلفه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اهل الرّسوخ بمقدار النّاسخ والمنسوخ من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كتاب طبقات المدلسين ابن حجر در قاهره در يك جا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الاذكياء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و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المريدين فى حكايات الصّالحين؛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الاريب فى تفسير الغريب؛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النّزول؛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الاحياء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فوقاً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اعمار الاعيان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متوفيات ده ساله شروع كرده و در متوفيات هزارساله به پايان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الفريد و بغية المريد؛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الانصاف فى مسائل الخلاف؛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ايقاظ الوسنان فى الموعظة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بيست ويك فصل و از زبان نباتات و حيوانات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البازى الاشهب المنقض على مخالفى المذهب؛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البلغة فى الفروغ؛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الوعّاظ يا تحفة الواعظ و نزهة الملاحظ؛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التّحقيق فى احاديث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نسخه از آن در خزانۀ</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الاريب فى التّفسير؛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المنتبه فى عيون المشتبه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تلبيس ابليس فى تفصيل انواع المحرّمات؛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تنوير الغبش فى فضل السّودان والحبش يا فى تفسير احوال الاعيان من الحبش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طرايف حكايات لقمان حكيم و فضلاى سودان را حاوى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 المسبوك فى سير الملوك؛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المتعصّب العنيد المانع عن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المسير فى علم التفسير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چهار مجلد بوده و حاوى مطالب عجيبه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عمر بن عبدالعزيز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العمرين؛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الصّفوة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ملخص حلية الاولياى ابونعيم اصفهانى بوده و بسيارى از فضايل اهل بيت عصمت عليهم السلام در آن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عجائب النّساء؛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عجالة المنتظر فى شرح حال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آن به استناد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جَعَلْنٰا لِبَشَرٍ مِنْ قَبْلِكَ اَلْخُلْدَ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 خضر نبى را رد كرده و معتقدين آن را منسوب به وسواس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الخطب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سى خطبه مشتمل و هريكى از آنها از يكى از حروف هجا خالى است؛ چنانچه خطبۀ اولى بى الف، دويمى بى حرف باء و بدين روش تا آخر و يك خطبه اش تماماً با حروف بى نقطه و يكى ديگر نيز تماماً با حروف نقطه 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الحمقاء والمغفلين؛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مشكل الصّحيحين؛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كمامة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 و فريدة الدهر؛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اللّباب فى قصص الانبياء؛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يلحن فيه العامة؛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مثير الغرام السّاكن الى اشرف الاماكن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در رد ابن تيميه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المجتبى فى انواع من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قرائت و تواريخ و سير و مانند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المغنى فى التّفسير؛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ملتقط الحكايات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حاشيۀ مختصر رونق المجالس شيخ عثمان ميرى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الامام احمد بن حنبل؛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عمر بن عبدالعزيز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يك مقدمه به زبان لاتينى در برلين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عمر بن خطاب؛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معروف كرخى؛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فى تاريخ الامم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تاريخى است مبسوط به ترتيب سنوات تا زمان خلافت مستضىء، سى وسيمين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از دوازده مجلد بوده و چند نسخه از آن در كتابخانه هاى اوروپا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اهل الاصابة فى محبّة الصّحابة؛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القاصدين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اخلاق به اصول احياء العلوم با اسقاط احاديث واهيه و مذاهب بى اساس صوفيه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الوصول الى علم </w:t>
      </w:r>
    </w:p>
    <w:p>
      <w:pPr>
        <w:pStyle w:val="BookText"/>
        <w:rPr/>
      </w:pPr>
      <w:r>
        <w:rPr>
          <w:rFonts w:ascii="IRNazanin" w:hAnsi="IRNazanin" w:eastAsia="IRNazanin"/>
          <w:color w:val="111111"/>
          <w:sz w:val="28"/>
          <w:sz w:val="28"/>
          <w:szCs w:val="28"/>
          <w:rtl w:val="true"/>
          <w:lang w:bidi="fa-IR"/>
        </w:rPr>
        <w:t xml:space="preserve">الاصول؛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احاديث موضوعه و مجعوله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النّبى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و بيروت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القلوب والدال الى طريق المحبوب؛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الاعين النّواظر فى علم الوجوه والنّظائر؛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النّطق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اعجب مصنّفات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كه بسيار و اغلب در اخلاق و مواعظ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ابن الجوزى شب جمعه دوازدهم رمضان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مقبرۀ باب الحرب مدفون گرديد و به موجب وصيّت خودش، بر قبرش نوشتند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كثير الصفح عمن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الذنب لديه</w:t>
      </w:r>
    </w:p>
    <w:p>
      <w:pPr>
        <w:pStyle w:val="BookText"/>
        <w:rPr/>
      </w:pPr>
      <w:r>
        <w:rPr>
          <w:rFonts w:ascii="Amiri" w:hAnsi="Amiri" w:eastAsia="Amiri" w:cs="Amiri"/>
          <w:color w:val="111111"/>
          <w:sz w:val="28"/>
          <w:sz w:val="28"/>
          <w:szCs w:val="28"/>
          <w:rtl w:val="true"/>
          <w:lang w:bidi="ar-SA"/>
        </w:rPr>
        <w:t xml:space="preserve">جائك المذنب يرجو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عن جرم يديه</w:t>
      </w:r>
    </w:p>
    <w:p>
      <w:pPr>
        <w:pStyle w:val="BookText"/>
        <w:rPr/>
      </w:pPr>
      <w:r>
        <w:rPr>
          <w:rFonts w:ascii="Amiri" w:hAnsi="Amiri" w:eastAsia="Amiri" w:cs="Amiri"/>
          <w:color w:val="111111"/>
          <w:sz w:val="28"/>
          <w:sz w:val="28"/>
          <w:szCs w:val="28"/>
          <w:rtl w:val="true"/>
          <w:lang w:bidi="ar-SA"/>
        </w:rPr>
        <w:t xml:space="preserve">انا ضيف و 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الضيف احسان اليه</w:t>
      </w:r>
    </w:p>
    <w:p>
      <w:pPr>
        <w:pStyle w:val="BookText"/>
        <w:rPr/>
      </w:pPr>
      <w:r>
        <w:rPr>
          <w:rFonts w:ascii="IRNazanin" w:hAnsi="IRNazanin" w:eastAsia="IRNazanin"/>
          <w:color w:val="111111"/>
          <w:sz w:val="28"/>
          <w:sz w:val="28"/>
          <w:szCs w:val="28"/>
          <w:rtl w:val="true"/>
          <w:lang w:bidi="fa-IR"/>
        </w:rPr>
        <w:t xml:space="preserve">اما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ظاهر كلمات كشف الظّنون و بعضى ديگر كه در بيان اسم و نسب ابن الجوزى گفته اند، نام يا لقب يكى از پدران وى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نيز به جهت انتساب به او مى باشد و به نوشتۀ ابن خلّكان، منسوب به فرضة الجوز است كه موضعى است مشهور از بغداد يا منسوب به مشرعۀ جوز است كه آن نيز موضعى ديگر از بغداد مى باشد كه مسكن بعضى از اجداد ابن الجوزى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الجوزى، يوسف بن قيزاوغلى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سبط ابن الجوزى</w:t>
      </w:r>
    </w:p>
    <w:p>
      <w:pPr>
        <w:pStyle w:val="BookText"/>
        <w:rPr/>
      </w:pPr>
      <w:r>
        <w:rPr>
          <w:rFonts w:eastAsia="Times New Roman" w:cs="Times New Roman" w:ascii="Times New Roman" w:hAnsi="Times New Roman"/>
          <w:color w:val="111111"/>
          <w:sz w:val="28"/>
          <w:szCs w:val="28"/>
          <w:lang w:val="en-US" w:bidi="en-US"/>
        </w:rPr>
        <w:t>4009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جوهرى، ابوبكر بن جوهرى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مشاهير ادبا و شعراى قرن دهم هجرى دمشق بوده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خيالك فى عيني يلوح و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ذكرتك يجرى دمع عيني على الخد</w:t>
      </w:r>
    </w:p>
    <w:p>
      <w:pPr>
        <w:pStyle w:val="BookText"/>
        <w:rPr/>
      </w:pPr>
      <w:r>
        <w:rPr>
          <w:rFonts w:ascii="Amiri" w:hAnsi="Amiri" w:eastAsia="Amiri" w:cs="Amiri"/>
          <w:color w:val="111111"/>
          <w:sz w:val="28"/>
          <w:sz w:val="28"/>
          <w:szCs w:val="28"/>
          <w:rtl w:val="true"/>
          <w:lang w:bidi="ar-SA"/>
        </w:rPr>
        <w:t xml:space="preserve">و ما كان ظني بالتفرق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حكم المولىٰ فما حيلة العبد</w:t>
      </w:r>
    </w:p>
    <w:p>
      <w:pPr>
        <w:pStyle w:val="BookText"/>
        <w:rPr/>
      </w:pP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الجهم، هارون بن جهم بن ثوير بن ابى فاخته</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الجهم، على بن جهم </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بدر بن جهم، عربى قرشى،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فصحاى شعراى عرب اواسط قرن سيّم هجرت مى باشد كه قريحۀ شعريّه اش بسيار خوب، اشعارش لطيف و رقيق، به فنون شعريّه خبير، از مقرّبين متوكل، دهمين خليفۀ عباسى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ندماى مجلس او و از حضرت على عليه السلام منحرف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اظهار تسنّن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آل ابوطالب را هجوها مى گفت؛ عاقبت گرفتار اين رويۀ ميشوم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سعايت هاى بى حقيقت او كه از ندماى دربار خلافت مى كرده، كذّابى او مكشوف و به بهانۀ هجو خود خليفه زندانى گرديد و اخيراً به سمت خراسان تبعيدش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عبدالله، والى وقت خراسان، نيز به حسب دستور خليفه در شادياخ از بلاد نيشابور محبوسش داشت؛ سپس يك روز تمام با تن برهنه در دارش كرد و در آخر روز، خلاصش نمودند؛ پس باز به عراق آمد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بلاء ليس يعدله 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عداوة غير ذى حسب و دين</w:t>
      </w:r>
    </w:p>
    <w:p>
      <w:pPr>
        <w:pStyle w:val="BookText"/>
        <w:rPr/>
      </w:pPr>
      <w:r>
        <w:rPr>
          <w:rFonts w:ascii="Amiri" w:hAnsi="Amiri" w:eastAsia="Amiri" w:cs="Amiri"/>
          <w:color w:val="111111"/>
          <w:sz w:val="28"/>
          <w:sz w:val="28"/>
          <w:szCs w:val="28"/>
          <w:rtl w:val="true"/>
          <w:lang w:bidi="ar-SA"/>
        </w:rPr>
        <w:t xml:space="preserve">يبيحك منه عرضا لم يصنه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يرتع منك فى عرض مصون</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نوب الزمان كثيرة و أشدُّها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 تحكم فيه يوم فراق</w:t>
      </w:r>
    </w:p>
    <w:p>
      <w:pPr>
        <w:pStyle w:val="BookText"/>
        <w:rPr/>
      </w:pPr>
      <w:r>
        <w:rPr>
          <w:rFonts w:ascii="Amiri" w:hAnsi="Amiri" w:eastAsia="Amiri" w:cs="Amiri"/>
          <w:color w:val="111111"/>
          <w:sz w:val="28"/>
          <w:sz w:val="28"/>
          <w:szCs w:val="28"/>
          <w:rtl w:val="true"/>
          <w:lang w:bidi="ar-SA"/>
        </w:rPr>
        <w:t xml:space="preserve">يا قلب لِمَ عرضتَ نفسك للهوى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ما رأيتَ مصارعَ العشاق</w:t>
      </w:r>
    </w:p>
    <w:p>
      <w:pPr>
        <w:pStyle w:val="BookText"/>
        <w:rPr/>
      </w:pPr>
      <w:r>
        <w:rPr>
          <w:rFonts w:ascii="IRNazanin" w:hAnsi="IRNazanin" w:eastAsia="IRNazanin"/>
          <w:color w:val="111111"/>
          <w:sz w:val="28"/>
          <w:sz w:val="28"/>
          <w:szCs w:val="28"/>
          <w:rtl w:val="true"/>
          <w:lang w:bidi="fa-IR"/>
        </w:rPr>
        <w:t>نيز بعد از خلاصى در مدح زندان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حبست فقلت ليس بضائرى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حبسى و اى مهنّد لايُغمد</w:t>
      </w:r>
    </w:p>
    <w:p>
      <w:pPr>
        <w:pStyle w:val="BookText"/>
        <w:rPr/>
      </w:pPr>
      <w:r>
        <w:rPr>
          <w:rFonts w:ascii="Amiri" w:hAnsi="Amiri" w:eastAsia="Amiri" w:cs="Amiri"/>
          <w:color w:val="111111"/>
          <w:sz w:val="28"/>
          <w:sz w:val="28"/>
          <w:szCs w:val="28"/>
          <w:rtl w:val="true"/>
          <w:lang w:bidi="ar-SA"/>
        </w:rPr>
        <w:t xml:space="preserve">او ما رايت الليث يألف غيلة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كبرا و اوباش السباع تردد</w:t>
      </w:r>
    </w:p>
    <w:p>
      <w:pPr>
        <w:pStyle w:val="BookText"/>
        <w:rPr/>
      </w:pPr>
      <w:r>
        <w:rPr>
          <w:rFonts w:ascii="Amiri" w:hAnsi="Amiri" w:eastAsia="Amiri" w:cs="Amiri"/>
          <w:color w:val="111111"/>
          <w:sz w:val="28"/>
          <w:sz w:val="28"/>
          <w:szCs w:val="28"/>
          <w:rtl w:val="true"/>
          <w:lang w:bidi="ar-SA"/>
        </w:rPr>
        <w:t xml:space="preserve">والشمس لو لا انها محجوبة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ناظريك لما اضاء الفرقد</w:t>
      </w:r>
    </w:p>
    <w:p>
      <w:pPr>
        <w:pStyle w:val="BookText"/>
        <w:rPr/>
      </w:pPr>
      <w:r>
        <w:rPr>
          <w:rFonts w:ascii="Amiri" w:hAnsi="Amiri" w:eastAsia="Amiri" w:cs="Amiri"/>
          <w:color w:val="111111"/>
          <w:sz w:val="28"/>
          <w:sz w:val="28"/>
          <w:szCs w:val="28"/>
          <w:rtl w:val="true"/>
          <w:lang w:bidi="ar-SA"/>
        </w:rPr>
        <w:t xml:space="preserve">والبدر يدركه السرار فتنجلى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ايّامه و كانه متجدد</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حلب درگذشته و يا مقتول گرديد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جهم يا ابن جهيم، محمد بن 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محمد بن على بن جهم، يا محمد بن على بن محمد بن جهم يا جهيم،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تخفيفاً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عالمى است فاضل اديب فقيه اصولى متكلّم، از اجلاّى علماى اماميّه، از تلامذۀ محقّق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مشايخ اجازۀ علاّمۀ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اجلاّى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جواب سؤال خواجه نصير طوسى، كه اعلم مردم به اصول فقه و اصول كلام را استفسار نمود، فرمود كه اعلم به اصولين، ابن جهم و يوسف بن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وى همان است كه در سند اجازات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 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مى باشد و در روضات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 بودن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جهيم بر وزن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و شرحى ديگر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تنكابنى، محمد، قصص العلماء،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الجيرانى، احمد بن هبة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شواء</w:t>
      </w:r>
    </w:p>
    <w:p>
      <w:pPr>
        <w:pStyle w:val="BookText"/>
        <w:rPr/>
      </w:pPr>
      <w:r>
        <w:rPr>
          <w:rFonts w:eastAsia="Times New Roman" w:cs="Times New Roman" w:ascii="Times New Roman" w:hAnsi="Times New Roman"/>
          <w:color w:val="111111"/>
          <w:sz w:val="28"/>
          <w:szCs w:val="28"/>
          <w:lang w:val="en-US" w:bidi="en-US"/>
        </w:rPr>
        <w:t>4012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الحائك، حسن بن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يعقوب بن يوسف بن داوود، همدانى القبيله، يمنى البلده، ابومحمدالكنيه، ابن الحائك الشهره، اديبى است كامل شاعر نحوى لغوى، از اكابر ادباى عصر خود و از تلامذۀ ثعلب نحوى مشهور، بالخصوص در نحو و لغت نادرۀ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جغرافيا اشعارى گفته كه حاوى عجايب يمن و جزيرة العرب و اسامى بلاد و صحارى آنها و ساير جزئيات همين موضوع مى باشد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الاكليل فى انساب حمير و ايّام ملوكها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ليبسيك چاپ شده و كثيرالفايده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جزيرة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ليدن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تأليفات ديگرى نيز در جغرافيا و فلكيات و غيرها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به جهت پاره اى هجويات ناشايست و ناگفتنى، در زندان مولد خود، صنعاى يمن، 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حاتم، على بن حاتم قزوينى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الحاج، احمد بن محمد بن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ازدى القبيله، اشبيلى البلده، ابوالعباس الكنيه، ابن الحاج الشّهره، اديبى است قارى اصولى لغوى محدّث، حافظ لغات عرب، از تلامذۀ ابوعلى عمر بن محمد شلوبين و از معاصرين ابن عصفور نحوى، در عروض و قوافى و فنون عربيّه وحيد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لسان عرب به تمامى اهل عصر خود مقدّم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الاقامة؛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السّماع؛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خصائص ابن جنّى؛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المستصفى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وفات يافت، لكن تاريخ اوّل منافى تلميذ بودن شلوبين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معاصر بودن ابن عصفور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يكى از دو تاريخ آخرى را تأييد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امين عاملى، محسن، اعيان الشيعة،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الحاج، شيث بن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بن حيدره، قفطى قناوى يا قباوى،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ادباى اواخر قرن ششم هجرت مى باشد كه نحوى لغوى عروضى، در علوم عربيّه و فنون ادبيّه بر ديگران مقدّم، از تلامذۀ ابوطاهر سلفى و ديگر اساتيد وقت، بسيار باوقار و نزد اكابر و امرا محترم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الاشارة فى تسهيل العبارة؛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ذهن الرّاعى فى اصلاح الرّعية والرّاعى؛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 الغلاصم و افحام المخاصم؛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المعتصر من المختصر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الحاج، محمد بن 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نحوى قرطبى،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نحويّين قرن هفتم هجرت و مشاهير اساتيد وقت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مقاصد الكافية؛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الالباب فى محاسن الآداب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الحاج، محمد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حاج عبدرى فارسى يا فاسى قيروانى تلمسانى،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فقيه محدّث مالكى مذهب، از اكابر مشايخ وقت، زهد و ورع او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مشايخ بلاد خود استماع حديث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مصر رفته و با گروهى از صلحا و ارباب حقيقت ملاقات و با اخلاق ايشان متخلّق و فنون طريقت را از ايشان اخذ نمود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شموس الانوار و كنوز الاسرار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سحر و طلسمات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المدخل يا مدخل الشّرع الشّريف على المذاهب الاربعة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كتابى است كثيرالفايده، معايب و بدعت هايى را كه اغلب از قبيل منكرات مسلّمه و بعضى نيز از قبيل شبهات بوده و مردم مرتكب آنها هستند، در آن كتاب كشف و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 دو كتاب در مصر چاپ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ابن الحاج در جمادى الاولى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هشتاد سالگى يا بيشتر در قاهره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احمد بن على، الدرر الكامنة فى اعيان المائة الثامنه،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ابى بكر بن يونس، مصرى اسكندرى دمشقى، كردى الاصل، مالكى المذهب، جمال الدين اللّقب، ابوعمروالكنيه، ابن حاجب الشهره، اسنوى الولاده، فقيه اصولى قارى نحوى، از مشاهير فقها و ادبا و اصوليّين و نحويّين مالكيّه مى باشد كه به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قصبۀ اسنا از بلاد صعيد مصر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زندگانى اصول </w:t>
      </w:r>
    </w:p>
    <w:p>
      <w:pPr>
        <w:pStyle w:val="BookText"/>
        <w:rPr/>
      </w:pPr>
      <w:r>
        <w:rPr>
          <w:rFonts w:ascii="IRNazanin" w:hAnsi="IRNazanin" w:eastAsia="IRNazanin"/>
          <w:color w:val="111111"/>
          <w:sz w:val="28"/>
          <w:sz w:val="28"/>
          <w:szCs w:val="28"/>
          <w:rtl w:val="true"/>
          <w:lang w:bidi="fa-IR"/>
        </w:rPr>
        <w:t>عربيّه و فنون ادبيّه و وجوه قرائات را از شاطبى و ابن البناء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را حفظ و فقه مالكى را نزد ابومنصور ابيارى تكميل و متقن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اندك زمانى در اثر فطانت و ذكاوت و جودت قريحه، در اغلب علوم و فنون متداوله متبحّر و از كثرت تبحّر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ديرى در مدرسۀ فاضليّۀ قاهره تدريس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دمشق رفته و در مسجد امويّه مشغول تدريس و مرجع استفادۀ اكابر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ابن خلّكان گويد كه ابن حاجب چندين مرتبه براى اداى شهادت حاضر محضر قضاوت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مسئلۀ مشكل عربى كه از وى سئوال مى كردم، جوابى شافى و وافى داده و با كمال وقار و متانت حرف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و آثار قلمى طريفۀ منيفۀ ابن حاجب بهترين معرّف كمالات علميّه اش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امالى ابن حاجب معروف، تفسير بعضى از آيات قرآنيه و بسيارى از فوايد نحويۀ مربوطه به چندين جا از دو كتاب مفصّل و كافيه را حاوى، يك نسخه از آن در خزانۀ مصريه و چند نسخه نيز در كتابخانه هاى استانبول و يك نسخه نيز به رقم </w:t>
      </w:r>
      <w:r>
        <w:rPr>
          <w:rFonts w:eastAsia="IRNazanin" w:cs="IRNazanin"/>
          <w:color w:val="111111"/>
          <w:sz w:val="28"/>
          <w:szCs w:val="28"/>
          <w:lang w:bidi="fa-IR"/>
        </w:rPr>
        <w:t>2552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خزانۀ بانگى فور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صرف كه از مهم ترين كتب صرفيه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شافيۀ مذكور؛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كافيۀ ذيل؛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مفصّل 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نامش ايضاح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وافيۀ ذيل؛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 كه آن نيز مثل شافيه از مهم ترين كتب نحويه و هر دو محل استفاده و توجه اكابر و شروح بسيارى بر آنها نوشته اند و هر دو بارها در مصر و هند و ايران مستقلاً و با شروح متعلقه به آنها چاپ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الاصول يا مختصر المنتهى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مختصر ابن حاجب و مختصر حاجبى معروف و محل توجه فحول بوده و قطب الدين شيرازى و ملا سعد تفتازانى و جمعى وافر از اكابر شروح بسيارى بر آن نوشته اند كه اشهر از همه شرح مختصر عضدى تأليف عضدالدين ايجى سابق الذكر است و اين كتاب مختصر المنتهى ملخص كتاب منتهى السّؤال مذكور ذيل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 الجليل فى علم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قصيده اى است در 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السّؤال والامل فى علمى الاصول والجدل؛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منظومۀ كافيۀ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 علميّۀ طريفۀ ابن حاجب نيز بسيار و با اينكه نقل آنها مستلزم اطناب و خروج از وضع كتاب است، بازهم تكثير فايدۀ علمى را در نظر گرفته و دو فقره از آنها را ثبت </w:t>
      </w:r>
    </w:p>
    <w:p>
      <w:pPr>
        <w:pStyle w:val="BookText"/>
        <w:rPr/>
      </w:pPr>
      <w:r>
        <w:rPr>
          <w:rFonts w:ascii="IRNazanin" w:hAnsi="IRNazanin" w:eastAsia="IRNazanin"/>
          <w:color w:val="111111"/>
          <w:sz w:val="28"/>
          <w:sz w:val="28"/>
          <w:szCs w:val="28"/>
          <w:rtl w:val="true"/>
          <w:lang w:bidi="fa-IR"/>
        </w:rPr>
        <w:t>اوراق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اسامى اقداح عشرۀ معموله در زمان جاهليّت كه بعضى از مفسّرين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آيۀ سيّم سورۀ مباركۀ مائده را هم بدانها تفسير كرده اند،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فذّ و توأم و رقيب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حلس و نافس ثم مسبل</w:t>
      </w:r>
    </w:p>
    <w:p>
      <w:pPr>
        <w:pStyle w:val="BookText"/>
        <w:rPr/>
      </w:pPr>
      <w:r>
        <w:rPr>
          <w:rFonts w:ascii="Amiri" w:hAnsi="Amiri" w:eastAsia="Amiri" w:cs="Amiri"/>
          <w:color w:val="111111"/>
          <w:sz w:val="28"/>
          <w:sz w:val="28"/>
          <w:szCs w:val="28"/>
          <w:rtl w:val="true"/>
          <w:lang w:bidi="ar-SA"/>
        </w:rPr>
        <w:t xml:space="preserve">والمعلى والوغد ثم سفيح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منيح و ذى الثلاثة تهمل</w:t>
      </w:r>
    </w:p>
    <w:p>
      <w:pPr>
        <w:pStyle w:val="BookText"/>
        <w:rPr/>
      </w:pPr>
      <w:r>
        <w:rPr>
          <w:rFonts w:ascii="Amiri" w:hAnsi="Amiri" w:eastAsia="Amiri" w:cs="Amiri"/>
          <w:color w:val="111111"/>
          <w:sz w:val="28"/>
          <w:sz w:val="28"/>
          <w:szCs w:val="28"/>
          <w:rtl w:val="true"/>
          <w:lang w:bidi="ar-SA"/>
        </w:rPr>
        <w:t xml:space="preserve">ولكل ممن عداها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ان تعدّ أوّل اوّلِ‌</w:t>
      </w:r>
    </w:p>
    <w:p>
      <w:pPr>
        <w:pStyle w:val="BookText"/>
        <w:rPr/>
      </w:pPr>
      <w:r>
        <w:rPr>
          <w:rFonts w:ascii="IRNazanin" w:hAnsi="IRNazanin" w:eastAsia="IRNazanin"/>
          <w:color w:val="111111"/>
          <w:sz w:val="28"/>
          <w:sz w:val="28"/>
          <w:szCs w:val="28"/>
          <w:rtl w:val="true"/>
          <w:lang w:bidi="fa-IR"/>
        </w:rPr>
        <w:t>در توضيح اجمالى اين جمله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عادات معمولۀ زمان جاهليّت بوده است كه ده تن از ايشان يك شتر را مى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آن را به بيست وهشت حصّه قسمت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ده قرعه،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قداح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بوده و در سه تا از آنها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هفت تاى ديگر نيز هفت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مى شد، تكليف آن بيست وهشت حصّه را چنين تعيين مى كردند كه اصحاب سه قرعۀ اوّلى علاوه بر اينكه مهمل و بى نصيب بودند، تمامى بهاى آن شتر را نيز اثلاثاً مى دادند؛ به خلاف اصحاب هفت قرعۀ ديگر كه به همان ترتيب، بيست وهشت سهم مذكور را به طور مجّانى متصاعداً مى بردند؛ چنانچه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سهم تا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قطر المحيط و خبرى كه در مجمع البيان در تفسير آيۀ سيّمى سورۀ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تَسْتَقْسِمُوا بِالْأَزْلاٰمِ‌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عليه السلام روايت كرده نيز اسامى ذى نصيب و بى نصيب قداح عشره به همان قرار ابن حاجب مى باشد، ولى در ترتيب آنها در خبر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همين ترتيب سيّمى و چهارمى و پنجمى و ششمى شمرده و در قطر هم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ترتيب ابن حاجب پنجم است، به زعم بعضى، چهارم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كه در ترتيب ابن حاجب ششم است، مابين ششم و پنجم بودن مردّد گرفته و بنابر تفسير مذكور در آيۀ مزبوره نهى صريح از اين برد و باخت فرموده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اشعار علمى مفيد ابن حاجب قصيدۀ نونيّه اى است كه در شمارۀ مؤنّثات سماعيۀ مشهورۀ زبان عرب سروده و آنها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التأنيث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جايزالتأنيث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قسمت كرده كه به عقيدۀ او، اوّلى شصت تمام و دويمى هفده تا است، لكن چنانچه ذيلاً اشاره خواهيم كرد، بعضى از افراد هر دو قسمت، محل خلاف بعضى از اهل فن </w:t>
      </w:r>
    </w:p>
    <w:p>
      <w:pPr>
        <w:pStyle w:val="BookText"/>
        <w:rPr/>
      </w:pPr>
      <w:r>
        <w:rPr>
          <w:rFonts w:ascii="Amiri" w:hAnsi="Amiri" w:eastAsia="Amiri" w:cs="Amiri"/>
          <w:color w:val="111111"/>
          <w:sz w:val="28"/>
          <w:sz w:val="28"/>
          <w:szCs w:val="28"/>
          <w:rtl w:val="true"/>
          <w:lang w:bidi="ar-SA"/>
        </w:rPr>
        <w:t>بوده و به هرحال، حفظ آن براى محصلين و اهل علم عربيّت در غايت اهميت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نفسي الفداء لسائل وافانى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بمسائل فاحت كغصن البان</w:t>
      </w:r>
    </w:p>
    <w:p>
      <w:pPr>
        <w:pStyle w:val="BookText"/>
        <w:rPr/>
      </w:pPr>
      <w:r>
        <w:rPr>
          <w:rFonts w:ascii="Amiri" w:hAnsi="Amiri" w:eastAsia="Amiri" w:cs="Amiri"/>
          <w:color w:val="111111"/>
          <w:sz w:val="28"/>
          <w:sz w:val="28"/>
          <w:szCs w:val="28"/>
          <w:rtl w:val="true"/>
          <w:lang w:bidi="ar-SA"/>
        </w:rPr>
        <w:t xml:space="preserve">اسماء تأنيث بغير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يا فتىٰ فى عرفهم ضربان</w:t>
      </w:r>
    </w:p>
    <w:p>
      <w:pPr>
        <w:pStyle w:val="BookText"/>
        <w:rPr/>
      </w:pPr>
      <w:r>
        <w:rPr>
          <w:rFonts w:ascii="Amiri" w:hAnsi="Amiri" w:eastAsia="Amiri" w:cs="Amiri"/>
          <w:color w:val="111111"/>
          <w:sz w:val="28"/>
          <w:sz w:val="28"/>
          <w:szCs w:val="28"/>
          <w:rtl w:val="true"/>
          <w:lang w:bidi="ar-SA"/>
        </w:rPr>
        <w:t xml:space="preserve">قد كان منها ما يُؤنث ثم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ذو خيار لاختلاف معان</w:t>
      </w:r>
    </w:p>
    <w:p>
      <w:pPr>
        <w:pStyle w:val="BookText"/>
        <w:rPr/>
      </w:pPr>
      <w:r>
        <w:rPr>
          <w:rFonts w:ascii="Amiri" w:hAnsi="Amiri" w:eastAsia="Amiri" w:cs="Amiri"/>
          <w:color w:val="111111"/>
          <w:sz w:val="28"/>
          <w:sz w:val="28"/>
          <w:szCs w:val="28"/>
          <w:rtl w:val="true"/>
          <w:lang w:bidi="ar-SA"/>
        </w:rPr>
        <w:t xml:space="preserve">امّا التي لا بد من تأنيثها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منها العين والاذنان</w:t>
      </w:r>
    </w:p>
    <w:p>
      <w:pPr>
        <w:pStyle w:val="BookText"/>
        <w:rPr/>
      </w:pPr>
      <w:r>
        <w:rPr>
          <w:rFonts w:ascii="IRNazanin" w:hAnsi="IRNazanin" w:eastAsia="IRNazanin"/>
          <w:color w:val="111111"/>
          <w:sz w:val="28"/>
          <w:sz w:val="28"/>
          <w:szCs w:val="28"/>
          <w:rtl w:val="true"/>
          <w:lang w:bidi="fa-IR"/>
        </w:rPr>
        <w:t>والنفس</w:t>
      </w:r>
      <w:r>
        <w:rPr>
          <w:rStyle w:val="FootnoteAnchor"/>
          <w:rtl w:val="true"/>
        </w:rPr>
        <w:footnoteReference w:id="72"/>
      </w:r>
      <w:r>
        <w:rPr>
          <w:rFonts w:ascii="Amiri" w:hAnsi="Amiri" w:eastAsia="Amiri" w:cs="Amiri"/>
          <w:color w:val="111111"/>
          <w:sz w:val="28"/>
          <w:sz w:val="28"/>
          <w:szCs w:val="28"/>
          <w:rtl w:val="true"/>
          <w:lang w:bidi="ar-SA"/>
        </w:rPr>
        <w:t xml:space="preserve">ثم الدار ثم الدلو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اعدادها والسن والكتفان</w:t>
      </w:r>
    </w:p>
    <w:p>
      <w:pPr>
        <w:pStyle w:val="BookText"/>
        <w:rPr/>
      </w:pPr>
      <w:r>
        <w:rPr>
          <w:rFonts w:ascii="Amiri" w:hAnsi="Amiri" w:eastAsia="Amiri" w:cs="Amiri"/>
          <w:color w:val="111111"/>
          <w:sz w:val="28"/>
          <w:sz w:val="28"/>
          <w:szCs w:val="28"/>
          <w:rtl w:val="true"/>
          <w:lang w:bidi="ar-SA"/>
        </w:rPr>
        <w:t xml:space="preserve">و جهنم ثم السعير و 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والارض ثم الإست</w:t>
      </w:r>
      <w:r>
        <w:rPr>
          <w:rStyle w:val="FootnoteAnchor"/>
          <w:rtl w:val="true"/>
        </w:rPr>
        <w:footnoteReference w:id="73"/>
      </w:r>
      <w:r>
        <w:rPr>
          <w:rFonts w:ascii="IRNazanin" w:hAnsi="IRNazanin" w:eastAsia="IRNazanin"/>
          <w:color w:val="111111"/>
          <w:sz w:val="28"/>
          <w:sz w:val="28"/>
          <w:szCs w:val="28"/>
          <w:rtl w:val="true"/>
          <w:lang w:bidi="fa-IR"/>
        </w:rPr>
        <w:t>والعضدان</w:t>
      </w:r>
    </w:p>
    <w:p>
      <w:pPr>
        <w:pStyle w:val="BookText"/>
        <w:rPr/>
      </w:pPr>
      <w:r>
        <w:rPr>
          <w:rFonts w:ascii="Amiri" w:hAnsi="Amiri" w:eastAsia="Amiri" w:cs="Amiri"/>
          <w:color w:val="111111"/>
          <w:sz w:val="28"/>
          <w:sz w:val="28"/>
          <w:szCs w:val="28"/>
          <w:rtl w:val="true"/>
          <w:lang w:bidi="ar-SA"/>
        </w:rPr>
        <w:t xml:space="preserve">ثم الجحيم و نارها ثم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والريح منها واللظى ويدان</w:t>
      </w:r>
    </w:p>
    <w:p>
      <w:pPr>
        <w:pStyle w:val="BookText"/>
        <w:rPr/>
      </w:pPr>
      <w:r>
        <w:rPr>
          <w:rFonts w:ascii="Amiri" w:hAnsi="Amiri" w:eastAsia="Amiri" w:cs="Amiri"/>
          <w:color w:val="111111"/>
          <w:sz w:val="28"/>
          <w:sz w:val="28"/>
          <w:szCs w:val="28"/>
          <w:rtl w:val="true"/>
          <w:lang w:bidi="ar-SA"/>
        </w:rPr>
        <w:t>والغول والفردوس والفلك</w:t>
      </w:r>
      <w:r>
        <w:rPr>
          <w:rStyle w:val="FootnoteAnchor"/>
          <w:rtl w:val="true"/>
        </w:rPr>
        <w:footnoteReference w:id="74"/>
      </w:r>
      <w:r>
        <w:rPr>
          <w:rFonts w:ascii="IRNazanin" w:hAnsi="IRNazanin" w:eastAsia="IRNazanin"/>
          <w:color w:val="111111"/>
          <w:sz w:val="28"/>
          <w:sz w:val="28"/>
          <w:szCs w:val="28"/>
          <w:rtl w:val="true"/>
          <w:lang w:bidi="fa-IR"/>
        </w:rPr>
        <w:t xml:space="preserve">التى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البحر تجرى و هى فى القرآن</w:t>
      </w:r>
    </w:p>
    <w:p>
      <w:pPr>
        <w:pStyle w:val="BookText"/>
        <w:rPr/>
      </w:pPr>
      <w:r>
        <w:rPr>
          <w:rFonts w:ascii="IRNazanin" w:hAnsi="IRNazanin" w:eastAsia="IRNazanin"/>
          <w:color w:val="111111"/>
          <w:sz w:val="28"/>
          <w:sz w:val="28"/>
          <w:szCs w:val="28"/>
          <w:rtl w:val="true"/>
          <w:lang w:bidi="fa-IR"/>
        </w:rPr>
        <w:t>و عروض شعر</w:t>
      </w:r>
      <w:r>
        <w:rPr>
          <w:rStyle w:val="FootnoteAnchor"/>
          <w:rtl w:val="true"/>
        </w:rPr>
        <w:footnoteReference w:id="75"/>
      </w:r>
      <w:r>
        <w:rPr>
          <w:rFonts w:ascii="IRNazanin" w:hAnsi="IRNazanin" w:eastAsia="IRNazanin"/>
          <w:color w:val="111111"/>
          <w:sz w:val="28"/>
          <w:sz w:val="28"/>
          <w:szCs w:val="28"/>
          <w:rtl w:val="true"/>
          <w:lang w:bidi="fa-IR"/>
        </w:rPr>
        <w:t xml:space="preserve">والذراع و ثعلب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والملح ثم الفاس</w:t>
      </w:r>
      <w:r>
        <w:rPr>
          <w:rStyle w:val="FootnoteAnchor"/>
          <w:rtl w:val="true"/>
        </w:rPr>
        <w:footnoteReference w:id="76"/>
      </w:r>
      <w:r>
        <w:rPr>
          <w:rFonts w:ascii="Amiri" w:hAnsi="Amiri" w:eastAsia="Amiri" w:cs="Amiri"/>
          <w:color w:val="111111"/>
          <w:sz w:val="28"/>
          <w:sz w:val="28"/>
          <w:szCs w:val="28"/>
          <w:rtl w:val="true"/>
          <w:lang w:bidi="ar-SA"/>
        </w:rPr>
        <w:t>والوركان</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والقوس ثم المنجنيق و ارنب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والخمر ثم البئر والفخذان</w:t>
      </w:r>
    </w:p>
    <w:p>
      <w:pPr>
        <w:pStyle w:val="BookText"/>
        <w:rPr/>
      </w:pPr>
      <w:r>
        <w:rPr>
          <w:rFonts w:ascii="Amiri" w:hAnsi="Amiri" w:eastAsia="Amiri" w:cs="Amiri"/>
          <w:color w:val="111111"/>
          <w:sz w:val="28"/>
          <w:sz w:val="28"/>
          <w:szCs w:val="28"/>
          <w:rtl w:val="true"/>
          <w:lang w:bidi="ar-SA"/>
        </w:rPr>
        <w:t>و كذاك فى ذهب و فهر</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ذئب و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 فى ضرب</w:t>
      </w:r>
      <w:r>
        <w:rPr>
          <w:rStyle w:val="FootnoteAnchor"/>
          <w:rtl w:val="true"/>
        </w:rPr>
        <w:footnoteReference w:id="79"/>
      </w:r>
      <w:r>
        <w:rPr>
          <w:rFonts w:ascii="Amiri" w:hAnsi="Amiri" w:eastAsia="Amiri" w:cs="Amiri"/>
          <w:color w:val="111111"/>
          <w:sz w:val="28"/>
          <w:sz w:val="28"/>
          <w:szCs w:val="28"/>
          <w:rtl w:val="true"/>
          <w:lang w:bidi="ar-SA"/>
        </w:rPr>
        <w:t>بكل مكان</w:t>
      </w:r>
    </w:p>
    <w:p>
      <w:pPr>
        <w:pStyle w:val="BookText"/>
        <w:rPr/>
      </w:pPr>
      <w:r>
        <w:rPr>
          <w:rFonts w:ascii="Amiri" w:hAnsi="Amiri" w:eastAsia="Amiri" w:cs="Amiri"/>
          <w:color w:val="111111"/>
          <w:sz w:val="28"/>
          <w:sz w:val="28"/>
          <w:szCs w:val="28"/>
          <w:rtl w:val="true"/>
          <w:lang w:bidi="ar-SA"/>
        </w:rPr>
        <w:t>والعين للينبوع</w:t>
      </w:r>
      <w:r>
        <w:rPr>
          <w:rStyle w:val="FootnoteAnchor"/>
          <w:rtl w:val="true"/>
        </w:rPr>
        <w:footnoteReference w:id="80"/>
      </w:r>
      <w:r>
        <w:rPr>
          <w:rFonts w:ascii="Amiri" w:hAnsi="Amiri" w:eastAsia="Amiri" w:cs="Amiri"/>
          <w:color w:val="111111"/>
          <w:sz w:val="28"/>
          <w:sz w:val="28"/>
          <w:szCs w:val="28"/>
          <w:rtl w:val="true"/>
          <w:lang w:bidi="ar-SA"/>
        </w:rPr>
        <w:t>والدّرع</w:t>
      </w:r>
      <w:r>
        <w:rPr>
          <w:rStyle w:val="FootnoteAnchor"/>
          <w:rtl w:val="true"/>
        </w:rPr>
        <w:footnoteReference w:id="81"/>
      </w:r>
      <w:r>
        <w:rPr>
          <w:rFonts w:ascii="Amiri" w:hAnsi="Amiri" w:eastAsia="Amiri" w:cs="Amiri"/>
          <w:color w:val="111111"/>
          <w:sz w:val="28"/>
          <w:sz w:val="28"/>
          <w:szCs w:val="28"/>
          <w:rtl w:val="true"/>
          <w:lang w:bidi="ar-SA"/>
        </w:rPr>
        <w:t xml:space="preserve">التى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حديد قط والقدمان</w:t>
      </w:r>
    </w:p>
    <w:p>
      <w:pPr>
        <w:pStyle w:val="BookText"/>
        <w:rPr/>
      </w:pPr>
      <w:r>
        <w:rPr>
          <w:rFonts w:ascii="Amiri" w:hAnsi="Amiri" w:eastAsia="Amiri" w:cs="Amiri"/>
          <w:color w:val="111111"/>
          <w:sz w:val="28"/>
          <w:sz w:val="28"/>
          <w:szCs w:val="28"/>
          <w:rtl w:val="true"/>
          <w:lang w:bidi="ar-SA"/>
        </w:rPr>
        <w:t>و كذاك في كبد</w:t>
      </w:r>
      <w:r>
        <w:rPr>
          <w:rStyle w:val="FootnoteAnchor"/>
          <w:rtl w:val="true"/>
        </w:rPr>
        <w:footnoteReference w:id="82"/>
      </w:r>
      <w:r>
        <w:rPr>
          <w:rFonts w:ascii="Amiri" w:hAnsi="Amiri" w:eastAsia="Amiri" w:cs="Amiri"/>
          <w:color w:val="111111"/>
          <w:sz w:val="28"/>
          <w:sz w:val="28"/>
          <w:szCs w:val="28"/>
          <w:rtl w:val="true"/>
          <w:lang w:bidi="ar-SA"/>
        </w:rPr>
        <w:t>و في كرش</w:t>
      </w:r>
      <w:r>
        <w:rPr>
          <w:rStyle w:val="FootnoteAnchor"/>
          <w:rtl w:val="true"/>
        </w:rPr>
        <w:footnoteReference w:id="83"/>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سقر و منها الحرب والنعلان</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كذاك فى فرس و كأس</w:t>
      </w:r>
      <w:r>
        <w:rPr>
          <w:rStyle w:val="FootnoteAnchor"/>
          <w:rtl w:val="true"/>
        </w:rPr>
        <w:footnoteReference w:id="84"/>
      </w:r>
      <w:r>
        <w:rPr>
          <w:rFonts w:ascii="Amiri" w:hAnsi="Amiri" w:eastAsia="Amiri" w:cs="Amiri"/>
          <w:color w:val="111111"/>
          <w:sz w:val="28"/>
          <w:sz w:val="28"/>
          <w:szCs w:val="28"/>
          <w:rtl w:val="true"/>
          <w:lang w:bidi="ar-SA"/>
        </w:rPr>
        <w:t xml:space="preserve">ثم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افعىٰ و منها الشمس والعقبان</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والعنكبوت تحوك والموسى</w:t>
      </w:r>
      <w:r>
        <w:rPr>
          <w:rStyle w:val="FootnoteAnchor"/>
          <w:rtl w:val="true"/>
        </w:rPr>
        <w:footnoteReference w:id="86"/>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اليمين</w:t>
      </w:r>
      <w:r>
        <w:rPr>
          <w:rStyle w:val="FootnoteAnchor"/>
          <w:rtl w:val="true"/>
        </w:rPr>
        <w:footnoteReference w:id="87"/>
      </w:r>
      <w:r>
        <w:rPr>
          <w:rFonts w:ascii="IRNazanin" w:hAnsi="IRNazanin" w:eastAsia="IRNazanin"/>
          <w:color w:val="111111"/>
          <w:sz w:val="28"/>
          <w:sz w:val="28"/>
          <w:szCs w:val="28"/>
          <w:rtl w:val="true"/>
          <w:lang w:bidi="fa-IR"/>
        </w:rPr>
        <w:t>و اصبع الانسان</w:t>
      </w:r>
    </w:p>
    <w:p>
      <w:pPr>
        <w:pStyle w:val="BookText"/>
        <w:rPr/>
      </w:pPr>
      <w:r>
        <w:rPr>
          <w:rFonts w:ascii="Amiri" w:hAnsi="Amiri" w:eastAsia="Amiri" w:cs="Amiri"/>
          <w:color w:val="111111"/>
          <w:sz w:val="28"/>
          <w:sz w:val="28"/>
          <w:szCs w:val="28"/>
          <w:rtl w:val="true"/>
          <w:lang w:bidi="ar-SA"/>
        </w:rPr>
        <w:t>والرجل منها والسراويل</w:t>
      </w:r>
      <w:r>
        <w:rPr>
          <w:rStyle w:val="FootnoteAnchor"/>
          <w:rtl w:val="true"/>
        </w:rPr>
        <w:footnoteReference w:id="88"/>
      </w:r>
      <w:r>
        <w:rPr>
          <w:rFonts w:ascii="Amiri" w:hAnsi="Amiri" w:eastAsia="Amiri" w:cs="Amiri"/>
          <w:color w:val="111111"/>
          <w:sz w:val="28"/>
          <w:sz w:val="28"/>
          <w:szCs w:val="28"/>
          <w:rtl w:val="true"/>
          <w:lang w:bidi="ar-SA"/>
        </w:rPr>
        <w:t xml:space="preserve">التى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كانت زينة العريان</w:t>
      </w:r>
    </w:p>
    <w:p>
      <w:pPr>
        <w:pStyle w:val="BookText"/>
        <w:rPr/>
      </w:pPr>
      <w:r>
        <w:rPr>
          <w:rFonts w:ascii="Amiri" w:hAnsi="Amiri" w:eastAsia="Amiri" w:cs="Amiri"/>
          <w:color w:val="111111"/>
          <w:sz w:val="28"/>
          <w:sz w:val="28"/>
          <w:szCs w:val="28"/>
          <w:rtl w:val="true"/>
          <w:lang w:bidi="ar-SA"/>
        </w:rPr>
        <w:t>و كذا الشمال</w:t>
      </w:r>
      <w:r>
        <w:rPr>
          <w:rStyle w:val="FootnoteAnchor"/>
          <w:rtl w:val="true"/>
        </w:rPr>
        <w:footnoteReference w:id="89"/>
      </w:r>
      <w:r>
        <w:rPr>
          <w:rFonts w:ascii="IRNazanin" w:hAnsi="IRNazanin" w:eastAsia="IRNazanin"/>
          <w:color w:val="111111"/>
          <w:sz w:val="28"/>
          <w:sz w:val="28"/>
          <w:szCs w:val="28"/>
          <w:rtl w:val="true"/>
          <w:lang w:bidi="fa-IR"/>
        </w:rPr>
        <w:t xml:space="preserve">من الاناث و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ضبع</w:t>
      </w:r>
      <w:r>
        <w:rPr>
          <w:rStyle w:val="FootnoteAnchor"/>
          <w:rtl w:val="true"/>
        </w:rPr>
        <w:footnoteReference w:id="90"/>
      </w:r>
      <w:r>
        <w:rPr>
          <w:rFonts w:ascii="Amiri" w:hAnsi="Amiri" w:eastAsia="Amiri" w:cs="Amiri"/>
          <w:color w:val="111111"/>
          <w:sz w:val="28"/>
          <w:sz w:val="28"/>
          <w:szCs w:val="28"/>
          <w:rtl w:val="true"/>
          <w:lang w:bidi="ar-SA"/>
        </w:rPr>
        <w:t>و منها الكف والساقان</w:t>
      </w:r>
    </w:p>
    <w:p>
      <w:pPr>
        <w:pStyle w:val="BookText"/>
        <w:rPr/>
      </w:pPr>
      <w:r>
        <w:rPr>
          <w:rFonts w:ascii="Amiri" w:hAnsi="Amiri" w:eastAsia="Amiri" w:cs="Amiri"/>
          <w:color w:val="111111"/>
          <w:sz w:val="28"/>
          <w:sz w:val="28"/>
          <w:szCs w:val="28"/>
          <w:rtl w:val="true"/>
          <w:lang w:bidi="ar-SA"/>
        </w:rPr>
        <w:t xml:space="preserve">اما الذى قد كنتَ فيه مخيّرا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كان سبعة عشر فى التبيان</w:t>
      </w:r>
    </w:p>
    <w:p>
      <w:pPr>
        <w:pStyle w:val="BookText"/>
        <w:rPr/>
      </w:pPr>
      <w:r>
        <w:rPr>
          <w:rFonts w:ascii="IRNazanin" w:hAnsi="IRNazanin" w:eastAsia="IRNazanin"/>
          <w:color w:val="111111"/>
          <w:sz w:val="28"/>
          <w:sz w:val="28"/>
          <w:szCs w:val="28"/>
          <w:rtl w:val="true"/>
          <w:lang w:bidi="fa-IR"/>
        </w:rPr>
        <w:t>السلم</w:t>
      </w:r>
      <w:r>
        <w:rPr>
          <w:rStyle w:val="FootnoteAnchor"/>
          <w:rtl w:val="true"/>
        </w:rPr>
        <w:footnoteReference w:id="91"/>
      </w:r>
      <w:r>
        <w:rPr>
          <w:rFonts w:ascii="Amiri" w:hAnsi="Amiri" w:eastAsia="Amiri" w:cs="Amiri"/>
          <w:color w:val="111111"/>
          <w:sz w:val="28"/>
          <w:sz w:val="28"/>
          <w:szCs w:val="28"/>
          <w:rtl w:val="true"/>
          <w:lang w:bidi="ar-SA"/>
        </w:rPr>
        <w:t>ثم المسك</w:t>
      </w:r>
      <w:r>
        <w:rPr>
          <w:rStyle w:val="FootnoteAnchor"/>
          <w:rtl w:val="true"/>
        </w:rPr>
        <w:footnoteReference w:id="92"/>
      </w:r>
      <w:r>
        <w:rPr>
          <w:rFonts w:ascii="IRNazanin" w:hAnsi="IRNazanin" w:eastAsia="IRNazanin"/>
          <w:color w:val="111111"/>
          <w:sz w:val="28"/>
          <w:sz w:val="28"/>
          <w:szCs w:val="28"/>
          <w:rtl w:val="true"/>
          <w:lang w:bidi="fa-IR"/>
        </w:rPr>
        <w:t>ثم القدر</w:t>
      </w:r>
      <w:r>
        <w:rPr>
          <w:rStyle w:val="FootnoteAnchor"/>
          <w:rtl w:val="true"/>
        </w:rPr>
        <w:footnoteReference w:id="93"/>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 منها الحال</w:t>
      </w:r>
      <w:r>
        <w:rPr>
          <w:rStyle w:val="FootnoteAnchor"/>
          <w:rtl w:val="true"/>
        </w:rPr>
        <w:footnoteReference w:id="94"/>
      </w:r>
      <w:r>
        <w:rPr>
          <w:rFonts w:ascii="Amiri" w:hAnsi="Amiri" w:eastAsia="Amiri" w:cs="Amiri"/>
          <w:color w:val="111111"/>
          <w:sz w:val="28"/>
          <w:sz w:val="28"/>
          <w:szCs w:val="28"/>
          <w:rtl w:val="true"/>
          <w:lang w:bidi="ar-SA"/>
        </w:rPr>
        <w:t>كل اوان</w:t>
      </w:r>
    </w:p>
    <w:p>
      <w:pPr>
        <w:pStyle w:val="BookText"/>
        <w:rPr/>
      </w:pPr>
      <w:r>
        <w:rPr>
          <w:rFonts w:ascii="Amiri" w:hAnsi="Amiri" w:eastAsia="Amiri" w:cs="Amiri"/>
          <w:color w:val="111111"/>
          <w:sz w:val="28"/>
          <w:sz w:val="28"/>
          <w:szCs w:val="28"/>
          <w:rtl w:val="true"/>
          <w:lang w:bidi="ar-SA"/>
        </w:rPr>
        <w:t>والليث منها والطريق و كالسرىٰ‌</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في عنق كذا و لسان</w:t>
      </w:r>
    </w:p>
    <w:p>
      <w:pPr>
        <w:pStyle w:val="BookText"/>
        <w:rPr/>
      </w:pPr>
      <w:r>
        <w:rPr>
          <w:rFonts w:ascii="Amiri" w:hAnsi="Amiri" w:eastAsia="Amiri" w:cs="Amiri"/>
          <w:color w:val="111111"/>
          <w:sz w:val="28"/>
          <w:sz w:val="28"/>
          <w:szCs w:val="28"/>
          <w:rtl w:val="true"/>
          <w:lang w:bidi="ar-SA"/>
        </w:rPr>
        <w:t xml:space="preserve">و كذا السماء و كالسبيل مع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السلاح لقاتل طعان</w:t>
      </w:r>
    </w:p>
    <w:p>
      <w:pPr>
        <w:pStyle w:val="BookText"/>
        <w:rPr/>
      </w:pPr>
      <w:r>
        <w:rPr>
          <w:rFonts w:ascii="Amiri" w:hAnsi="Amiri" w:eastAsia="Amiri" w:cs="Amiri"/>
          <w:color w:val="111111"/>
          <w:sz w:val="28"/>
          <w:sz w:val="28"/>
          <w:szCs w:val="28"/>
          <w:rtl w:val="true"/>
          <w:lang w:bidi="ar-SA"/>
        </w:rPr>
        <w:t xml:space="preserve">والحكم هذا فى القفا ابدا و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w:t>
      </w:r>
      <w:r>
        <w:rPr>
          <w:rStyle w:val="FootnoteAnchor"/>
          <w:rtl w:val="true"/>
        </w:rPr>
        <w:footnoteReference w:id="96"/>
      </w:r>
      <w:r>
        <w:rPr>
          <w:rFonts w:ascii="Amiri" w:hAnsi="Amiri" w:eastAsia="Amiri" w:cs="Amiri"/>
          <w:color w:val="111111"/>
          <w:sz w:val="28"/>
          <w:sz w:val="28"/>
          <w:szCs w:val="28"/>
          <w:rtl w:val="true"/>
          <w:lang w:bidi="ar-SA"/>
        </w:rPr>
        <w:t>و فى السكين والسلطان</w:t>
      </w:r>
    </w:p>
    <w:p>
      <w:pPr>
        <w:pStyle w:val="BookText"/>
        <w:rPr/>
      </w:pPr>
      <w:r>
        <w:rPr>
          <w:rFonts w:ascii="Amiri" w:hAnsi="Amiri" w:eastAsia="Amiri" w:cs="Amiri"/>
          <w:color w:val="111111"/>
          <w:sz w:val="28"/>
          <w:sz w:val="28"/>
          <w:szCs w:val="28"/>
          <w:rtl w:val="true"/>
          <w:lang w:bidi="ar-SA"/>
        </w:rPr>
        <w:t xml:space="preserve">و قصيدتى تبقى و إنّي اكتسي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الفناء و كل شيىء فان</w:t>
      </w:r>
    </w:p>
    <w:p>
      <w:pPr>
        <w:pStyle w:val="BookText"/>
        <w:rPr/>
      </w:pPr>
      <w:r>
        <w:rPr>
          <w:rFonts w:ascii="Amiri" w:hAnsi="Amiri" w:eastAsia="Amiri" w:cs="Amiri"/>
          <w:color w:val="111111"/>
          <w:sz w:val="28"/>
          <w:sz w:val="28"/>
          <w:szCs w:val="28"/>
          <w:rtl w:val="true"/>
          <w:lang w:bidi="ar-SA"/>
        </w:rPr>
        <w:t>در شرح حال على بن محمد سخاوى از كتاب روضات الجنّات از كتاب درّ منثور شيخ على سبط الشهيد نقل كرده است كه جدّ او، شهيد ثانى، همين قصيده را به سخاوى مذكور نسبت داده و بعد از بيت آخرى مذكور، اين بيت را نيز افزوده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اقمت ذكر الرب ارجو عفوه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يغفر زلّة الانسان</w:t>
      </w:r>
    </w:p>
    <w:p>
      <w:pPr>
        <w:pStyle w:val="BookText"/>
        <w:rPr/>
      </w:pPr>
      <w:r>
        <w:rPr>
          <w:rFonts w:ascii="IRNazanin" w:hAnsi="IRNazanin" w:eastAsia="IRNazanin"/>
          <w:color w:val="111111"/>
          <w:sz w:val="28"/>
          <w:sz w:val="28"/>
          <w:szCs w:val="28"/>
          <w:rtl w:val="true"/>
          <w:lang w:bidi="fa-IR"/>
        </w:rPr>
        <w:t>مخفى نماند كه مؤنّثات سماعيّه منحصر به همين هفتادوهفت نبوده و چنانچه اشاره نموديم، گويا نظر ناظم به تعداد مشهورات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ابوبكر، پدر صاحب ترجمه، حاجب و دربان امير عزّالدين صلاحى بوده، به همين جهت، او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وفات او روز شانزدهم يا بيست وششم شوال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اسكندريّه واقع شد و در </w:t>
      </w:r>
    </w:p>
    <w:p>
      <w:pPr>
        <w:pStyle w:val="BookText"/>
        <w:rPr/>
      </w:pPr>
      <w:r>
        <w:rPr>
          <w:rFonts w:ascii="IRNazanin" w:hAnsi="IRNazanin" w:eastAsia="IRNazanin"/>
          <w:color w:val="111111"/>
          <w:sz w:val="28"/>
          <w:sz w:val="28"/>
          <w:szCs w:val="28"/>
          <w:rtl w:val="true"/>
          <w:lang w:bidi="fa-IR"/>
        </w:rPr>
        <w:t>خارج باب البحر در مقبرۀ شيخ صالح بن ابى شامه مدفون گرديد، لكن مشهور آنكه در واقعۀ هلاكوخان، ابن حاجب با چند تن ديگر از علماى عامّه در بغداد مقتول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الجنّات نيز اين قول را به كتاب تحفة الابرار حسن بن على طبرسى، صاحب كامل بهائى، از علماى اماميّه نسبت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حاشيۀ شرح جامى عصام نيز آن را استظهار كرده و در قصص العلماء هم كيفيّت قتل او را با بعضى از جريانات ديگر مبسوطاً نگارش داده است، لكن خود صاحب روضات قول اوّل را، كه وفات در اسكندريّه مى باشد، تقويت كرده و قول دويمى مشهور را شديداً انكار مى نمايد و در مقام جمع بين القولين احتمال داده كه در آن زمان دو تن از علماى اهل سنّت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است؛ يكى همين ابن حاجب عثمان بن عمر مشهور كه پيش از استيلاى هلاكوخان در اسكندريّه وفات يافت؛ ديگرى هم در بغداد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الحاجه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حجت، على بن احمد</w:t>
      </w:r>
    </w:p>
    <w:p>
      <w:pPr>
        <w:pStyle w:val="BookText"/>
        <w:rPr/>
      </w:pPr>
      <w:r>
        <w:rPr>
          <w:rFonts w:ascii="IRNazanin" w:hAnsi="IRNazanin" w:eastAsia="IRNazanin"/>
          <w:color w:val="111111"/>
          <w:sz w:val="28"/>
          <w:sz w:val="28"/>
          <w:szCs w:val="28"/>
          <w:rtl w:val="true"/>
          <w:lang w:bidi="fa-IR"/>
        </w:rPr>
        <w:t xml:space="preserve">ابن الحاشر، احمد بن عبدالواحد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عبدون، احمد</w:t>
      </w:r>
    </w:p>
    <w:p>
      <w:pPr>
        <w:pStyle w:val="BookText"/>
        <w:rPr/>
      </w:pPr>
      <w:r>
        <w:rPr>
          <w:rFonts w:eastAsia="Times New Roman" w:cs="Times New Roman" w:ascii="Times New Roman" w:hAnsi="Times New Roman"/>
          <w:color w:val="111111"/>
          <w:sz w:val="28"/>
          <w:szCs w:val="28"/>
          <w:lang w:val="en-US" w:bidi="en-US"/>
        </w:rPr>
        <w:t>4018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فقيه محدّث حافظ،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فقها و محدّثين اواسط قرن چهارم شافعيّه مى باشد كه در طبّ و نجوم و ديگر علوم متداوله نيز بى بهره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تحصيل علم سال ها از مولد خود، شهر بست، از بلاد سيستان مسافرت ها كرد؛ عاقبت قاضى سمرقند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به تهمت زندقه از قضاوت منفصل و به نقل حديث پرداخت تا در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هشتاد سالگى درگذشت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التّقاسيم والانواع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العقلاء و نزهة الفضلاء؛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الصّحيح؛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مشاهير علماء الامصار و غيرها</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رجوع به عنوان ابوالشيخ هم نمايند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الحبى، محمد بن موسى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سيبويه، محمد بن موسى عبدالعزيز</w:t>
      </w:r>
    </w:p>
    <w:p>
      <w:pPr>
        <w:pStyle w:val="BookText"/>
        <w:rPr/>
      </w:pPr>
      <w:r>
        <w:rPr>
          <w:rFonts w:ascii="Amiri" w:hAnsi="Amiri" w:eastAsia="Amiri" w:cs="Amiri"/>
          <w:color w:val="111111"/>
          <w:sz w:val="28"/>
          <w:sz w:val="28"/>
          <w:szCs w:val="28"/>
          <w:rtl w:val="true"/>
          <w:lang w:bidi="ar-SA"/>
        </w:rPr>
        <w:t xml:space="preserve">ابن حبيب، طاهر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زين الدين، طاهر بن حسن</w:t>
      </w:r>
    </w:p>
    <w:p>
      <w:pPr>
        <w:pStyle w:val="BookText"/>
        <w:rPr/>
      </w:pPr>
      <w:r>
        <w:rPr>
          <w:rFonts w:eastAsia="Times New Roman" w:cs="Times New Roman" w:ascii="Times New Roman" w:hAnsi="Times New Roman"/>
          <w:color w:val="111111"/>
          <w:sz w:val="28"/>
          <w:szCs w:val="28"/>
          <w:lang w:val="en-US" w:bidi="en-US"/>
        </w:rPr>
        <w:t>4019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حبيش، عبدالرحمان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بن عبدالله بن يوسف بن ابى عيسى بن حبيش، انصارى اندلسى مرسى، قاضى محدّث نحوى،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ادبا و محدّثين اندلس مى باشد كه نخست در جزيرۀ شقر و اخيراً در شهر مرسيه از بلاد اندلس قضاوت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نواحى در عداد ائمّۀ حديث و غريب الحديث معدود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المغازى در چند جلد تأليف داده و در سال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الحجّاج، حسين بن احمد بن حجاج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احمد بن محمد بن جعفر بن حجاج، شيعى امامى، كاتب، بغدادى نيلى،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اديبى است فاضل شاعر ماهر، با سيد مرتضى و سيد رضى معاصر، در عهد ديالمه از اكابر و از شعراى صميمى اهل بيت رسالت عليهم السلام، اشعارش طبيعى و خالى از تصنّع و تكلّف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ابن الحجاج و امرؤالقيس در فنّ شاعرى در يك درجه و هريك مخترع طريق خاصى بوده اند و ثالثى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الحجاج در هجو اعداء دين هم اشعارى گفته، ولكن غالب اشعارش در هزل و مطايبه بوده و در جدّ نيز اشعار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حسب دعوت، به همراهى جمعى مهمان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غذا در خانۀ ميزبان قدرى دير شد؛ پس ابن الحجاج اين دو شعر را انشاء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ذاهبا فى داره جائيا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معنى لا و لا فائدة</w:t>
      </w:r>
    </w:p>
    <w:p>
      <w:pPr>
        <w:pStyle w:val="BookText"/>
        <w:rPr/>
      </w:pPr>
      <w:r>
        <w:rPr>
          <w:rFonts w:ascii="Amiri" w:hAnsi="Amiri" w:eastAsia="Amiri" w:cs="Amiri"/>
          <w:color w:val="111111"/>
          <w:sz w:val="28"/>
          <w:sz w:val="28"/>
          <w:szCs w:val="28"/>
          <w:rtl w:val="true"/>
          <w:lang w:bidi="ar-SA"/>
        </w:rPr>
        <w:t xml:space="preserve">قد جنّ اضيافك من جوعهم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فاقرء عليهم سورة المائدة</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قصيدۀ فائيّۀ او، كه هشت اندر هشت و به شصت وچهار بيت مشتمل و در مدح حضرت اميرالمؤمنين عليه السلام سروده، مشهور و از لطايف قصايد مى باشد و بعضى از ابيات آن را محض تبرّك و تيمّن زينت بخش اوراق مى نمايد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صاحبَ القبة البيضا على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قبرك و استشفىٰ لديك شفى</w:t>
      </w:r>
    </w:p>
    <w:p>
      <w:pPr>
        <w:pStyle w:val="BookText"/>
        <w:rPr/>
      </w:pPr>
      <w:r>
        <w:rPr>
          <w:rFonts w:ascii="Amiri" w:hAnsi="Amiri" w:eastAsia="Amiri" w:cs="Amiri"/>
          <w:color w:val="111111"/>
          <w:sz w:val="28"/>
          <w:sz w:val="28"/>
          <w:szCs w:val="28"/>
          <w:rtl w:val="true"/>
          <w:lang w:bidi="ar-SA"/>
        </w:rPr>
        <w:t xml:space="preserve">زوروا ابا الحسن الهادى لعلّكم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تحظون بالاجر والاقبال والزلف</w:t>
      </w:r>
    </w:p>
    <w:p>
      <w:pPr>
        <w:pStyle w:val="BookText"/>
        <w:rPr/>
      </w:pPr>
      <w:r>
        <w:rPr>
          <w:rFonts w:ascii="Amiri" w:hAnsi="Amiri" w:eastAsia="Amiri" w:cs="Amiri"/>
          <w:color w:val="111111"/>
          <w:sz w:val="28"/>
          <w:sz w:val="28"/>
          <w:szCs w:val="28"/>
          <w:rtl w:val="true"/>
          <w:lang w:bidi="ar-SA"/>
        </w:rPr>
        <w:t xml:space="preserve">اذا وصلت فاحرم قبل مدخله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ملبيا واسع سعيا حوله وطف</w:t>
      </w:r>
    </w:p>
    <w:p>
      <w:pPr>
        <w:pStyle w:val="BookText"/>
        <w:rPr/>
      </w:pPr>
      <w:r>
        <w:rPr>
          <w:rFonts w:ascii="IRNazanin" w:hAnsi="IRNazanin" w:eastAsia="IRNazanin"/>
          <w:color w:val="111111"/>
          <w:sz w:val="28"/>
          <w:sz w:val="28"/>
          <w:szCs w:val="28"/>
          <w:rtl w:val="true"/>
          <w:lang w:bidi="fa-IR"/>
        </w:rPr>
        <w:t xml:space="preserve">حتى اذا طفتَ سبعا حول قبته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الباب تلقا وجهه فقف</w:t>
      </w:r>
    </w:p>
    <w:p>
      <w:pPr>
        <w:pStyle w:val="BookText"/>
        <w:rPr/>
      </w:pPr>
      <w:r>
        <w:rPr>
          <w:rFonts w:ascii="IRNazanin" w:hAnsi="IRNazanin" w:eastAsia="IRNazanin"/>
          <w:color w:val="111111"/>
          <w:sz w:val="28"/>
          <w:sz w:val="28"/>
          <w:szCs w:val="28"/>
          <w:rtl w:val="true"/>
          <w:lang w:bidi="fa-IR"/>
        </w:rPr>
        <w:t xml:space="preserve">و قل سلام من اللّه السلام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السلام و اهل العلم والشرف</w:t>
      </w:r>
    </w:p>
    <w:p>
      <w:pPr>
        <w:pStyle w:val="BookText"/>
        <w:rPr/>
      </w:pPr>
      <w:r>
        <w:rPr>
          <w:rFonts w:ascii="Amiri" w:hAnsi="Amiri" w:eastAsia="Amiri" w:cs="Amiri"/>
          <w:color w:val="111111"/>
          <w:sz w:val="28"/>
          <w:sz w:val="28"/>
          <w:szCs w:val="28"/>
          <w:rtl w:val="true"/>
          <w:lang w:bidi="ar-SA"/>
        </w:rPr>
        <w:t xml:space="preserve">انى اتيتك يا مولاى من بلدي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مستمسكا من حبال الحق بالطرف</w:t>
      </w:r>
    </w:p>
    <w:p>
      <w:pPr>
        <w:pStyle w:val="BookText"/>
        <w:rPr/>
      </w:pPr>
      <w:r>
        <w:rPr>
          <w:rFonts w:ascii="Amiri" w:hAnsi="Amiri" w:eastAsia="Amiri" w:cs="Amiri"/>
          <w:color w:val="111111"/>
          <w:sz w:val="28"/>
          <w:sz w:val="28"/>
          <w:szCs w:val="28"/>
          <w:rtl w:val="true"/>
          <w:lang w:bidi="ar-SA"/>
        </w:rPr>
        <w:t xml:space="preserve">راج بانك يا مولاى تشفع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تُسقني من رحيق شافي اللهف</w:t>
      </w:r>
    </w:p>
    <w:p>
      <w:pPr>
        <w:pStyle w:val="BookText"/>
        <w:rPr/>
      </w:pPr>
      <w:r>
        <w:rPr>
          <w:rFonts w:ascii="Amiri" w:hAnsi="Amiri" w:eastAsia="Amiri" w:cs="Amiri"/>
          <w:color w:val="111111"/>
          <w:sz w:val="28"/>
          <w:sz w:val="28"/>
          <w:szCs w:val="28"/>
          <w:rtl w:val="true"/>
          <w:lang w:bidi="ar-SA"/>
        </w:rPr>
        <w:t xml:space="preserve">لانك العروة الوثقى فمن 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يداه فلن يشقىٰ و لم يخف</w:t>
      </w:r>
    </w:p>
    <w:p>
      <w:pPr>
        <w:pStyle w:val="BookText"/>
        <w:rPr/>
      </w:pPr>
      <w:r>
        <w:rPr>
          <w:rFonts w:ascii="Amiri" w:hAnsi="Amiri" w:eastAsia="Amiri" w:cs="Amiri"/>
          <w:color w:val="111111"/>
          <w:sz w:val="28"/>
          <w:sz w:val="28"/>
          <w:szCs w:val="28"/>
          <w:rtl w:val="true"/>
          <w:lang w:bidi="ar-SA"/>
        </w:rPr>
        <w:t xml:space="preserve">و انك الآية الكبرى التى 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للعارفين بانواع من الطرف</w:t>
      </w:r>
    </w:p>
    <w:p>
      <w:pPr>
        <w:pStyle w:val="BookText"/>
        <w:rPr/>
      </w:pPr>
      <w:r>
        <w:rPr>
          <w:rFonts w:ascii="Amiri" w:hAnsi="Amiri" w:eastAsia="Amiri" w:cs="Amiri"/>
          <w:color w:val="111111"/>
          <w:sz w:val="28"/>
          <w:sz w:val="28"/>
          <w:szCs w:val="28"/>
          <w:rtl w:val="true"/>
          <w:lang w:bidi="ar-SA"/>
        </w:rPr>
        <w:t xml:space="preserve">و قصة الطائر المشوى عن 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 بما نصّه المختار من شرف</w:t>
      </w:r>
    </w:p>
    <w:p>
      <w:pPr>
        <w:pStyle w:val="BookText"/>
        <w:rPr/>
      </w:pPr>
      <w:r>
        <w:rPr>
          <w:rFonts w:ascii="Amiri" w:hAnsi="Amiri" w:eastAsia="Amiri" w:cs="Amiri"/>
          <w:color w:val="111111"/>
          <w:sz w:val="28"/>
          <w:sz w:val="28"/>
          <w:szCs w:val="28"/>
          <w:rtl w:val="true"/>
          <w:lang w:bidi="ar-SA"/>
        </w:rPr>
        <w:t xml:space="preserve">لا قدس اللّه قوما قال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من فضل و من شرف</w:t>
      </w:r>
    </w:p>
    <w:p>
      <w:pPr>
        <w:pStyle w:val="BookText"/>
        <w:rPr/>
      </w:pPr>
      <w:r>
        <w:rPr>
          <w:rFonts w:ascii="Amiri" w:hAnsi="Amiri" w:eastAsia="Amiri" w:cs="Amiri"/>
          <w:color w:val="111111"/>
          <w:sz w:val="28"/>
          <w:sz w:val="28"/>
          <w:szCs w:val="28"/>
          <w:rtl w:val="true"/>
          <w:lang w:bidi="ar-SA"/>
        </w:rPr>
        <w:t xml:space="preserve">و بايعوك بخم ثم اكّدها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بمقال منه غير خفي</w:t>
      </w:r>
    </w:p>
    <w:p>
      <w:pPr>
        <w:pStyle w:val="BookText"/>
        <w:rPr/>
      </w:pPr>
      <w:r>
        <w:rPr>
          <w:rFonts w:ascii="Amiri" w:hAnsi="Amiri" w:eastAsia="Amiri" w:cs="Amiri"/>
          <w:color w:val="111111"/>
          <w:sz w:val="28"/>
          <w:sz w:val="28"/>
          <w:szCs w:val="28"/>
          <w:rtl w:val="true"/>
          <w:lang w:bidi="ar-SA"/>
        </w:rPr>
        <w:t xml:space="preserve">عاقوك و اطرحوا قول النبى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يمنعهم قوله هذا اخى خلفي</w:t>
      </w:r>
    </w:p>
    <w:p>
      <w:pPr>
        <w:pStyle w:val="BookText"/>
        <w:rPr/>
      </w:pPr>
      <w:r>
        <w:rPr>
          <w:rFonts w:ascii="Amiri" w:hAnsi="Amiri" w:eastAsia="Amiri" w:cs="Amiri"/>
          <w:color w:val="111111"/>
          <w:sz w:val="28"/>
          <w:sz w:val="28"/>
          <w:szCs w:val="28"/>
          <w:rtl w:val="true"/>
          <w:lang w:bidi="ar-SA"/>
        </w:rPr>
        <w:t xml:space="preserve">هذا وليكم بعدى فمن 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يداه فلن يخشى و لم يخف</w:t>
      </w:r>
    </w:p>
    <w:p>
      <w:pPr>
        <w:pStyle w:val="BookText"/>
        <w:rPr/>
      </w:pPr>
      <w:r>
        <w:rPr>
          <w:rFonts w:ascii="IRNazanin" w:hAnsi="IRNazanin" w:eastAsia="IRNazanin"/>
          <w:color w:val="111111"/>
          <w:sz w:val="28"/>
          <w:sz w:val="28"/>
          <w:szCs w:val="28"/>
          <w:rtl w:val="true"/>
          <w:lang w:bidi="fa-IR"/>
        </w:rPr>
        <w:t>تا آنكه عنان قلم را به طرف ابن سكره محمد بن عبدالله آتى الذكر، كه منافرت مابين ايشان مثل منافرت جرير و فرزدق معروف است، معطوف داشته 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لابن سكرة ذى البخل والخرف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حجاج قولا غير منحرف</w:t>
      </w:r>
    </w:p>
    <w:p>
      <w:pPr>
        <w:pStyle w:val="BookText"/>
        <w:rPr/>
      </w:pPr>
      <w:r>
        <w:rPr>
          <w:rFonts w:ascii="Amiri" w:hAnsi="Amiri" w:eastAsia="Amiri" w:cs="Amiri"/>
          <w:color w:val="111111"/>
          <w:sz w:val="28"/>
          <w:sz w:val="28"/>
          <w:szCs w:val="28"/>
          <w:rtl w:val="true"/>
          <w:lang w:bidi="ar-SA"/>
        </w:rPr>
        <w:t xml:space="preserve">يا ابن البغايا الزوانى العاهرات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سلقلقاتهم قد حضن من خلف</w:t>
      </w:r>
    </w:p>
    <w:p>
      <w:pPr>
        <w:pStyle w:val="BookText"/>
        <w:rPr/>
      </w:pPr>
      <w:r>
        <w:rPr>
          <w:rFonts w:ascii="IRNazanin" w:hAnsi="IRNazanin" w:eastAsia="IRNazanin"/>
          <w:color w:val="111111"/>
          <w:sz w:val="28"/>
          <w:sz w:val="28"/>
          <w:szCs w:val="28"/>
          <w:rtl w:val="true"/>
          <w:lang w:bidi="fa-IR"/>
        </w:rPr>
        <w:t>در آخر قصيده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بحب حيدرة الكرار مفتخرى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شرفت و هذا منتهى شرفى</w:t>
      </w:r>
    </w:p>
    <w:p>
      <w:pPr>
        <w:pStyle w:val="BookText"/>
        <w:rPr/>
      </w:pPr>
      <w:r>
        <w:rPr>
          <w:rFonts w:ascii="IRNazanin" w:hAnsi="IRNazanin" w:eastAsia="IRNazanin"/>
          <w:color w:val="111111"/>
          <w:sz w:val="28"/>
          <w:sz w:val="28"/>
          <w:szCs w:val="28"/>
          <w:rtl w:val="true"/>
          <w:lang w:bidi="fa-IR"/>
        </w:rPr>
        <w:t>يك مجلّد از ديوان ابن الحجّاج، كه حاوى قصايد داليّه و رائيّۀ اوست، در موزۀ بريتانيا موجود مى باشد و بعضى گويند ديوان ابن الحجاج حسين، ده مجلّد بوده كه سيد رضى آن را منتخب كرده و الحسن من شعر الحسين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بديع اسطرلابى سابق الذكر هم آن ديوان را به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كه هر بابى در يكى از فنون شعريّه مى باشد، مرتّب نموده و آن را درّة التّاج فى شعر ابن الحجّاج نام كرده و نسخۀ آن در پاريس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نوادر قضايا كه در روضات الجنّات از كتاب درّ النّضيد سيد جليل القدر زين الدين على بن عبدالحميد نجفى حسينى، صاحب كتاب الانوار المضيئة، نقل كرده و دليل غايت </w:t>
      </w:r>
    </w:p>
    <w:p>
      <w:pPr>
        <w:pStyle w:val="BookText"/>
        <w:rPr/>
      </w:pPr>
      <w:r>
        <w:rPr>
          <w:rFonts w:ascii="IRNazanin" w:hAnsi="IRNazanin" w:eastAsia="IRNazanin"/>
          <w:color w:val="111111"/>
          <w:sz w:val="28"/>
          <w:sz w:val="28"/>
          <w:szCs w:val="28"/>
          <w:rtl w:val="true"/>
          <w:lang w:bidi="fa-IR"/>
        </w:rPr>
        <w:t>جلالت و تقرّب ابن الحجاج نزد خانوادۀ عصمت عليهم السلام مى باشد، آنكه پس از آنكه سلطان مسعود بن بويۀ ديلمى در نجف حصار صحن مقدّس مرتضوى عليه السلام را بنا نهاده و از تعميرات قبّۀ مباركه فراغت يافت، داخل حرم مبارك شده، با كمال ادب نشست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حال ابن الحجّاج در مقابلش دم در مبارك حرم ايستاده و شروع به خواندن همين قصيدۀ فائيّه كرد تا به هجويّات بعضى از معاندين، كه در ضمن قصيده بوده،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مرتضى، كه نيز حاضر بوده، در غلظت شد و از خواندن آنها در حضور مبارك حضرت اميرالمؤمنين عليه السلام صريحاً نهى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الحجاج نيز در همان جا قطع كلام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آن حضرت را در خواب ديد كه تسليت خاطرش داده 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دلتنگ مباش كه سيد مرتضى را امر كرديم براى اعتذار به خانۀ تو آيد و تو استقبالش نكن كه او به تو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تصادفاً همان شب سيد نيز حضرت رسالت صلى الله عليه و آله و ائمّۀ اطهار عليهم السلام را در خواب ديده و سلام داد، لكن توجهى نديده و از اين جهت افسرده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 كه اى موالى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و فرزند شما هستم و به چه سبب سزاوار اين عدم توجه شده 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 به جهت شكستن خاطر شاعر ما، ابن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منزلش رفته و اعتذار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 بويه اش برده و خاطر ابن بويه را نيز از عنايتى كه دربارۀ وى داريم، مستحضر گردان؛ پس سيد از خواب بيدار شد و حسب الامر جهان مطاع، در دَم برخاسته و رفته و درِ حجرۀ ابن الحجاج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الحجّاج ندايش كرد كه يا 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تو را نزد من فرستاده، مرا نيز امر كرده است كه به سوى تو بيرون نشده و استقبالت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اطاعت امر ايشان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وارد شده و اعتذار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پيش ابن بويه برده و قصۀ خوابى را كه ديده بودند، بدو نقل نمود و مشمول انعام وى گرديد و به امر او همان قصيده را از اوّل تا آخر فروخواند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الحجاج روز سه شنبه بيست وهفتم جمادى الآخرۀ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نيل مابين بغداد و كوفه وفات يافت و به وصيّت خودش، جنازه اش به بغداد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پايين پاى حضرت امام موسى بن جعفر عليهما السلام دفن گرديد و بر قبر او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كَلْبُهُمْ بٰاسِطٌ ذِرٰاعَيْهِ بِالْوَصِيدِ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رضى قصيده اى در مرثيه اش انشا نموده است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الحجاج، مسلم بن حجاج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قشيرى، مسلم بن حجاج</w:t>
      </w:r>
    </w:p>
    <w:p>
      <w:pPr>
        <w:pStyle w:val="BookText"/>
        <w:rPr/>
      </w:pPr>
      <w:r>
        <w:rPr>
          <w:rFonts w:ascii="Amiri" w:hAnsi="Amiri" w:eastAsia="Amiri" w:cs="Amiri"/>
          <w:color w:val="111111"/>
          <w:sz w:val="28"/>
          <w:sz w:val="28"/>
          <w:szCs w:val="28"/>
          <w:rtl w:val="true"/>
          <w:lang w:bidi="ar-SA"/>
        </w:rPr>
        <w:t xml:space="preserve">ابن حجام، محمد بن عباس يا عياش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ماهيار</w:t>
      </w:r>
    </w:p>
    <w:p>
      <w:pPr>
        <w:pStyle w:val="BookText"/>
        <w:rPr/>
      </w:pPr>
      <w:r>
        <w:rPr>
          <w:rFonts w:eastAsia="Times New Roman" w:cs="Times New Roman" w:ascii="Times New Roman" w:hAnsi="Times New Roman"/>
          <w:color w:val="111111"/>
          <w:sz w:val="28"/>
          <w:szCs w:val="28"/>
          <w:lang w:val="en-US" w:bidi="en-US"/>
        </w:rPr>
        <w:t>4021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حجت، ابوبكر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على بن عبداللّٰه يا محمد بن حجت، حموى الولاده، قادرى المسلك، حنفى المذهب، تقى الدّين اللّقب، ابن حجت الشهره، از فضلاى قرن نهم هجرت مى باشد كه اديبى است شاعر ماهر، در فنون شعر و ادب عارف، در نظم و نثر 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مدايحى در حق اكابر دمشق گفته و ابن حجر او را شاعر انحصارى عصر خود معرفى كرده است و از آثار قلمى ابن حجت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امان الخائفين من امّة سيّد المرسلين صلى الله عليه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قصيده اى است در مدح حضرت رسالت صلى الله عليه و آله، به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مشتمل،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از محسنات بديعيه را حاوى، خود ناظم آن را تقديم ابى بكر ناميده و شرحى به نام خزانة الادب بر آن نوشته و در قاهره با همين شرح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تخميس مناجات عبدالرحمان سهيلى سابق الذكر؛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ثمرات الاوراق فى المحاضرات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زبدۀ نوادر و حكاياتى كه در مجالس و محافل بدانها حاجت افتد، مشتمل و در حاشيۀ محاضرات الادباى راغب اصفهانى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جنى الجنّتين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ديوان او و حاوى اشعارى است كه خود او يا ديگران در مدحيه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الادب و غاية الارب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ذكر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قهوة الانشاء؛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اللّثام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عن وجه التّورية والاستخدام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بيروت چاپ و بعد از شرح انواع و اقسام توريه، بعضى از اشعار خود را، كه حاوى اقسام مذكوره مى باشد،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ابن حجت به سال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بيشتر از شصت سالگى واقع گرديد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هاشمى، احمد، جواهر الأدب فى ادبيات و انشاء لغة العرب، ص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4022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حجت، احمد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محمد، قرطبى،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نحوى قارى، محدّث حافظ، محقّق واعظ، زاهد متورع متواضع،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اساتيد وقت، زهد و ورع و كثرت فضل او مشهور، قرآن و نحو و حديث را در قرطبه خوانده؛ پس مدتى در اشبيليه متصدى قضاوت و وعظ و خطابه بود تا به سال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هشتاد تمام يا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تسديد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بخارى و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حجت، شيخ زين الدين بن على بن احمد شهيد ثانى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حجت، على بن احمد</w:t>
      </w:r>
    </w:p>
    <w:p>
      <w:pPr>
        <w:pStyle w:val="BookText"/>
        <w:rPr/>
      </w:pPr>
      <w:r>
        <w:rPr>
          <w:rFonts w:eastAsia="Times New Roman" w:cs="Times New Roman" w:ascii="Times New Roman" w:hAnsi="Times New Roman"/>
          <w:color w:val="111111"/>
          <w:sz w:val="28"/>
          <w:szCs w:val="28"/>
          <w:lang w:val="en-US" w:bidi="en-US"/>
        </w:rPr>
        <w:t>4023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حجت، على بن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جمال الدين بن تقى الدين بن صالح،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نوشتۀ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 ماجد شهيد ثانى سابق الذكر و از افاضل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هم مقدارى از فقه و علوم عربيّه را از وى خوانده و هر روز نسبت به اندازۀ محفوظات علمى وظيفه اى مقرّرى از وى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چهارده سالگى شهيد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اجداد شهيد از اكابر علمى وقت خود و جدّ اعلايش، شيخ صالح مذكور، هم از تلامذۀ علاّمۀ حلّى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بعضى كلمات روضات الجنّات استظهار مى شود كه خود شهيد ثانى شيخ زين الدين بن على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حجت، على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حجت، ابوبكر</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بعضى از مواضع كشف الظّنون نامش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كنيه قرار داده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حجر، احمد بن على بن حجر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حجر عسقلانى</w:t>
      </w:r>
    </w:p>
    <w:p>
      <w:pPr>
        <w:pStyle w:val="BookText"/>
        <w:rPr/>
      </w:pPr>
      <w:r>
        <w:rPr>
          <w:rFonts w:ascii="Amiri" w:hAnsi="Amiri" w:eastAsia="Amiri" w:cs="Amiri"/>
          <w:color w:val="111111"/>
          <w:sz w:val="28"/>
          <w:sz w:val="28"/>
          <w:szCs w:val="28"/>
          <w:rtl w:val="true"/>
          <w:lang w:bidi="ar-SA"/>
        </w:rPr>
        <w:t xml:space="preserve">ابن حجر، احمد بن محمد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حجر هيثمى</w:t>
      </w:r>
    </w:p>
    <w:p>
      <w:pPr>
        <w:pStyle w:val="BookText"/>
        <w:rPr/>
      </w:pPr>
      <w:r>
        <w:rPr>
          <w:rFonts w:ascii="Amiri" w:hAnsi="Amiri" w:eastAsia="Amiri" w:cs="Amiri"/>
          <w:color w:val="111111"/>
          <w:sz w:val="28"/>
          <w:sz w:val="28"/>
          <w:szCs w:val="28"/>
          <w:rtl w:val="true"/>
          <w:lang w:bidi="ar-SA"/>
        </w:rPr>
        <w:t xml:space="preserve">ابن حجر، امرؤالقيس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شعراى نامى زمان جاهليّت و يكى از اصحاب سبعۀ معلّقه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در باب اوّل به همين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داده ايم، بازهم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مذكور شده،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كندى، حكمران بنى اسد در حيره و تهامه و به نوشتۀ قاموس، يازده تن به همين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هستند كه هشت تن از ايشان از مشاهير شعرا بوده اند و همۀ ايشان را در مقام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مجموع دو كلمه، يك كلمه اشتقاق داده و حرف نسبت را بدان الحاق نمايند؛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در نسبت به عبدالرحمان و نظاير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شمنى در حاشيۀ مغنى در وصف امرؤالقيس گويد كه مادرش در شيرخوارگى او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واسطۀ پيدا نشدن دايه و مرضعه، با شير سگش تربيت نمودند؛ اين بود كه در موقع عرق كردن، بوى سگ از وى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امرؤالقيس به واسطۀ معاشقه با نامادرى خود و غزل هايى كه دربارۀ او سروده بوده، از طرف پدرش مطرود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ميان قبايل عرب امرار وقت نمود، اخيراً به عزم انتقام از پدر و يا به نوشتۀ بعضى، بعد از كشته شدن پدرش به عزم خون خواهى پدر و ضبط تخت موروثى او به دستيارى بعضى از قبايل عرب به ولايت بنى اسد، كه مقرّ حكومت پدرش بوده،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اندك محاربه كسانش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ناچار به قيصر روم پناهنده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اخيراً به واسطۀ تغزّل با دختر قيصر و يا موافق آنچه در عنوان امرؤالقيس اشاره شد، به تهمت هجو كردن قيصر محكوم به اعدام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كه در انقره بوده، پيراهن سم دارى به رسم خلعت شاهانه با نهايت احترام براى او فرستادند كه به مجّرد پوشيدن آن، بدنش در اثر سمّ ريش شده و درگذشت و پسران او زمان اسلام را درك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مزاياى حال او را تحت عنوان امرؤالقيس نگارش داده ايم</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شُمّنى، احمد بن محمد، المنصف من الكلام على مغنى ابن هشام؛ 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1035</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4024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عسقلانى، احمد بن على بن حجر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موافق آنچه در صفحۀ الحاقى به اوّل جلد اوّل درر كامنه نوشته، احمد بن على بن محمد بن محمد بن على بن احمد،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عسقلانى الاصل، مصرى الولادة والاقامه، مكّى الاقامه، اشعرى الاصول، شافعى الفروع، شهاب الدين اللّقب، ابوالفضل الكنيه، ابن حجرالشّهره، فقيهى است محدّث حافظ رجالى اديب كامل جامع و از اكابر فقها و محدّثين شافعيّۀ قرن نهم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مصر و يا در بلدۀ عسقلان از اعمال فلسطين در ساحل بحر شام،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موسوم و از سرحدات مسلمين بوده و مشهد رأس الحسين عليه السلام هم در آنجاست،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تحصيل مقدمات متداوله و حفظ قرآن مجيد، هريك از فقه و اصول و حديث و عروض و ادبيّات و فنون متداوله را نزد اساتيد وقت متقن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رياست بلامعارض مذهبى بدو منتهى و گاهى در كلمات بعضى از اجلّه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موصوف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در مصر و قاهره و بلاد مصر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الاسلام و قاضى القضات آن نواحى بوده و اخيراً مدتى هم در مكّه مجاورت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اوقات او در بلاد مصر و شام و حجاز در علم حديث مصروف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وقت بدو منحصر و اكثر تأليفاتش نيز، كه از صد و پنجاه متجاوز است، در آن علم شريف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الاصابة فى تمييز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تمامى اصحاب را كه در اسد الغابة و استيعاب و ذيل آن هست، نقل و بسيارى را هم بدانها افزوده و اين كتاب در مصر و قاهره و كلكته طبع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الامالى الحلبيّة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شهر حلب املا كرده و اكثر آنها حديث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انباء الغمر فى ابناء العمر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الماعون فى فضل الطّاعون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احاديث وارده در طاعون و شرح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المرام من احاديث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هند و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تبصير المنتبه فى تحرير المشتبه؛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 التّهذيب فى اسماء الرّجال؛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تهذيب الكمال فى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حيدرآباد و دهلى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الكامنة فى اعيان المأة الثّامنة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حيدرآباد هند در چهار مجلد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نخبة الفكر فى مصطلح اهل الاثر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المدلسين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نامش تعريف اهل التّقديس بمراتب الموصوفين بالتّدليس بوده و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البارى فى شرح صحيح البخارى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دهلى و قاهره چاپ و به تنهايى در اثبات تبحر مؤلفش كافى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المسدّد فى الذّب عن مسند الامام احمد؛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الشّافى فى تخريج احاديث الكشّاف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آخر جلد چهارم خود تفسير كشّاف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رجال كه در حيدرآباد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الامام الشّافعى؛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نخبة الفكر فى مصطلح اهل الاثر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كلكته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كه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ابن حجر به سال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قاهره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حجر كندى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حجر، امرؤالقيس</w:t>
      </w:r>
    </w:p>
    <w:p>
      <w:pPr>
        <w:pStyle w:val="BookText"/>
        <w:rPr/>
      </w:pPr>
      <w:r>
        <w:rPr>
          <w:rFonts w:ascii="Amiri" w:hAnsi="Amiri" w:eastAsia="Amiri" w:cs="Amiri"/>
          <w:color w:val="111111"/>
          <w:sz w:val="28"/>
          <w:sz w:val="28"/>
          <w:szCs w:val="28"/>
          <w:rtl w:val="true"/>
          <w:lang w:bidi="ar-SA"/>
        </w:rPr>
        <w:t xml:space="preserve">ابن حجر مكى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حجر عسقلانى و ابن حجر هيثمى</w:t>
      </w:r>
    </w:p>
    <w:p>
      <w:pPr>
        <w:pStyle w:val="BookText"/>
        <w:rPr/>
      </w:pPr>
      <w:r>
        <w:rPr>
          <w:rFonts w:eastAsia="Times New Roman" w:cs="Times New Roman" w:ascii="Times New Roman" w:hAnsi="Times New Roman"/>
          <w:color w:val="111111"/>
          <w:sz w:val="28"/>
          <w:szCs w:val="28"/>
          <w:lang w:val="en-US" w:bidi="en-US"/>
        </w:rPr>
        <w:t>4025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هيثمى،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بن على 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مصرى سعدى، هيثمى الولاده، مكّى النشأة والاقامه، ابوالعباس الكنيه، ابن حجرالشهره، شهاب الدين اللّقب، شافعى المذهب، در سال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محلۀ هيثم نام مصر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صغر او پدرش مرد؛ پس در تحت كفالت بعضى از اجلاّى وقت به جامع ازهر رفته و مشغول تحصيل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شافعى و اصول و كلام و ادبيّات و ديگر علوم متداوله را متقن داشت و به اكابر وقت مقدّم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تبحّر علمى، برخلاف ابن حجر عسقلانى فوق الذكر، نسبت به مذهب اهل سنّت بسيار متعصّب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 عداوت شيعه را بر ميان بسته و كتاب صواعق محرقۀ مذكور ذيل را در ردّ شيعه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 آخر عمر در مكّه اقامت كرده و مفتى حجاز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تدريس و تأليف و فتوا اشتغال داشت تا در سال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الاعلام بقواطع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تطهير الجنان واللّسان عن الخوض والتّفوّه بسب سيّدنا معاوية بن ابى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حاشيۀ صواعق ذيل چاپ</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 المنظّم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زيارة القبر المكرّم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الخيرات الحسان فى مناقب الامام الاعظم ابى حنيفة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چاپ شده و در رد مطاعنى است كه غزالى به ابوحنيفه وارد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قصيدة البردة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على اهل الرّفض والزّندقة يا الصّواعق المحرقة فى الرّد على اهل البدع والزّندقة يا الصّواعق المحرقة لاخوان الابتداع والضّلال والزّندقة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قاهره چاپ و يك نسخۀ خطّى آن به شمارۀ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و صاحب مجالس المؤمنين، قاضى نورالله شوشترى سابق الذكر، هم كتاب صوارم مهرقه را، كه در اين اواخر در تهران چاپ شده، در ردّ همين كتاب صواعق تأليف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هيثمى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اشاره شد، به محلۀ هيثم نام مصر منسوب و حرف سيّم آن را در كشف الظّنون و مواضع ديگر با ثاى ثخذ نوشته اند و فقط در كتاب نور سافر با تاى قرشت نوشته و گويد كه نسبت آن به محلۀ ابوالهيتم از سمت غربى مصر مى باشد كه در اواخر مسكن ابن حجر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منسوب به محلۀ سعد نامى است در سمت شرقى مصر كه مسكن اوّلى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وى، چنانچه از عنوان فوق ظاهر مى شود، به جهت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جدّ عالى او مى باشد و دور نيست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بوده و جدّ مذكورش را به همان لقب معرفى كرده و اسم اصلى او را ننوشته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 سافر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به جهت آن است كه به زعم بعضى، يكى از اجداد او بسيار كم سخن بوده و بدون ضرورت حرف نمى زده است و بدين سبب،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كه گويا سنگى است در گوشۀ خانه افتاده تا متدرجاً لقب مشهورى وى گرديد و اولاد او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حجله</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عيدروس، عبدالقادر بن شيخ، النور السافر عن اخبار القرن العاشر، 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حجله، احمد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ابى حجله </w:t>
      </w:r>
    </w:p>
    <w:p>
      <w:pPr>
        <w:pStyle w:val="BookText"/>
        <w:rPr/>
      </w:pPr>
      <w:r>
        <w:rPr>
          <w:rFonts w:eastAsia="Times New Roman" w:cs="Times New Roman" w:ascii="Times New Roman" w:hAnsi="Times New Roman"/>
          <w:color w:val="111111"/>
          <w:sz w:val="28"/>
          <w:szCs w:val="28"/>
          <w:lang w:val="en-US" w:bidi="en-US"/>
        </w:rPr>
        <w:t>4026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الحداد، ابراهيم بن احمد بن فتح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قرطبى،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قدماى علماى اندلس و از اكابر لغت و علوم عربيّه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الحداد، احمد بن محمد حداد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جمال الدين، احمد بن محمد</w:t>
      </w:r>
    </w:p>
    <w:p>
      <w:pPr>
        <w:pStyle w:val="BookText"/>
        <w:rPr/>
      </w:pPr>
      <w:r>
        <w:rPr>
          <w:rFonts w:eastAsia="Times New Roman" w:cs="Times New Roman" w:ascii="Times New Roman" w:hAnsi="Times New Roman"/>
          <w:color w:val="111111"/>
          <w:sz w:val="28"/>
          <w:szCs w:val="28"/>
          <w:lang w:val="en-US" w:bidi="en-US"/>
        </w:rPr>
        <w:t>4027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الحداد، جعفر بن موسى </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نحوى لغوى،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ادباى اواخر قرن سيّم هجرت مى باشد كه در نحو و لغت مرجع استفادۀ جماعت بوده و در سال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الحداد، سعيد بن محمد</w:t>
      </w:r>
    </w:p>
    <w:p>
      <w:pPr>
        <w:pStyle w:val="BookText"/>
        <w:rPr/>
      </w:pPr>
      <w:r>
        <w:rPr>
          <w:rFonts w:ascii="Amiri" w:hAnsi="Amiri" w:eastAsia="Amiri" w:cs="Amiri"/>
          <w:color w:val="111111"/>
          <w:sz w:val="28"/>
          <w:sz w:val="28"/>
          <w:szCs w:val="28"/>
          <w:rtl w:val="true"/>
          <w:lang w:bidi="ar-SA"/>
        </w:rPr>
        <w:t xml:space="preserve">غسانى،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و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لغت و علوم عربيّه دستى توانا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اكثر فنون متداوله استاد كل و بالخصوص در جدل بى بدل بود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المشكل فى القرآن؛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النّبيين عليهم السلام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 زندگانى اش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الحداد، محمد بن احمد بن عثمان </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حداد، اندلسى قيسى،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ادبا و شعراى قرن پنجم هجرى اندلس مى باشد كه ديوانى مرتب معروف به ديوان ابن الحداد و كتابى در عروض داشته و در سال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4030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الحداد، محمد بن احمد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جعفر، كنانى مصرى، فقيه قاضى شافعى،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محقّقين فقهاى شافعيّه مى باشد كه در نحو و لغت و تاريخ و فقه و حديث و تفسير و علوم قرآنيّه و فنون ادبيّه وحيد عصر خود، داراى استنباط و قوۀ متصرّفه، مرجع استفادۀ عامّه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بساط تدريس گسترده و متصدى امور قضاوت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ملوك و امرا و عموم طبقات رعايا بسيار محترم مى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الفروع فى مذهب الشّافعى، كه بسيار مختصر و مدقّقانه و محقّقانه و محل حيرت و مورد توجه اكابر بوده و شروح بسيارى بر آن نوشته اند، تأليف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هشتاد تمام يا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مصر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الحذّاء، محمد بن يحيى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يا احمد، تميمى اندلسى قرطبى مالكى،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الحذاء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صيغۀ مبالغه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فقيه محدّث خطيب بليغ اديب بارع كه در فنون ادبيّه به ديگران تقدّم داشته و در علم تعبير نيز بصير بود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الانباء بمعانى الاسماء؛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البشرى فى تعبير الرّؤيا؛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 والخطباء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سرقسطه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حذيفه، حسن بن حذيفة بن منصور كوفى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حذيم</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است شاعر طبيب حاذق، از قبيلۀ بنى تيم الرباب، به مهارت در طبّ معروف و بى بدل و ضرب المثل و طبيب ترين عرب بود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اطب من ابن حذيم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امثال دايره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 زمانش به دست نيامد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نخستين كسى است كه بر بلاد فانيه و آثار باقيه گريه و ندبه كرده و در بعضى </w:t>
      </w:r>
    </w:p>
    <w:p>
      <w:pPr>
        <w:pStyle w:val="BookText"/>
        <w:rPr/>
      </w:pPr>
      <w:r>
        <w:rPr>
          <w:rFonts w:ascii="IRNazanin" w:hAnsi="IRNazanin" w:eastAsia="IRNazanin"/>
          <w:color w:val="111111"/>
          <w:sz w:val="28"/>
          <w:sz w:val="28"/>
          <w:szCs w:val="28"/>
          <w:rtl w:val="true"/>
          <w:lang w:bidi="fa-IR"/>
        </w:rPr>
        <w:t>از اشعار امرؤالقيس و بعضى از شعراى ديگر اشاره به همين مطلب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خاء مشهورتر از حاء است و يا به قول بعضى، ابن حذيم دو نفر بوده؛ يكى با خاء و ديگرى با 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جزرى، ابن اثير، المرصّع،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ميدانى، احمد بن محمد، مجمع الامثال،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الحر، عبيدالله بن حر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فارس شاعر جعفى، صاحب نسخه اى است كه آن را از حضرت اميرالمؤمنين عليه السلام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مقتول شد و يا از خوف دستگيرى در فتنۀ مصعب بن زبير خود را در فرات انداخته و غرق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الحريرى، قاسم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حريرى، قاسم بن على</w:t>
      </w:r>
    </w:p>
    <w:p>
      <w:pPr>
        <w:pStyle w:val="BookText"/>
        <w:rPr/>
      </w:pPr>
      <w:r>
        <w:rPr>
          <w:rFonts w:eastAsia="Times New Roman" w:cs="Times New Roman" w:ascii="Times New Roman" w:hAnsi="Times New Roman"/>
          <w:color w:val="111111"/>
          <w:sz w:val="28"/>
          <w:szCs w:val="28"/>
          <w:lang w:val="en-US" w:bidi="en-US"/>
        </w:rPr>
        <w:t>4034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حزم، على بن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محمد بن حزم، يا محمد بن سعيد بن حزم بن غالب بن صالح، ظاهرى فارسى اندلسى، قرطبى الولاده، ابومحمدالكنيه، اموى النسب، ابن حزم الشّهرة واللّقب، فقيهى است محدّث حافظ اديب شاعر طبيب ماهر، از اكابر علما و ادباى اواسط قرن پنجم هجرى، در فقه و تفسير و حديث و ادبيّات متداوله و علوم بسيارى متفنّن و به همين جهت، در كلمات اهل فن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در ذكاوت و كثرت و سرعت حفظ و صفاى قريحۀ شعرى و فنون فصاحت و بلاغت در نهايت شهرت و وحيد عصر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در مذهب شافعى بوده و به احكام وى عمل مى نمود</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اخيراً در فقه، رويّۀ داوود بن خلف اصفهانى را، كه از اهل ظاهر بوده، ستوده و طريق استقلال پيمود و خودش احكام دينيّه را از ظواهر كتاب و سنّت استنباط مى نموده و به همين جهت، مورد تشنيع فقها شد و تبعيدش نمودند يا خود تبعيد او به جهت بدزبانى او بوده كه احترام هيچ يك از علماى وقت را رعايت نمى كرد و كسى از شرّ زبان او ايمن نبود؛ به حدّى كه زبان او و شمشير حجّاج بن يوسف را برادر و برابر مى شمردند؛ عاقبت اسباب نفرت حكومت و افراد ملت را نيز فراهم آورد تا او را از مولد خود، قرطبۀ اندلس، تبعيد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باديۀ لبله يا لبلبه نامى به سال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از اشعار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لئن أصبحتُ مرتحلا بجسمي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فروحي عندكم ابدا مقيم</w:t>
      </w:r>
    </w:p>
    <w:p>
      <w:pPr>
        <w:pStyle w:val="BookText"/>
        <w:rPr/>
      </w:pPr>
      <w:r>
        <w:rPr>
          <w:rFonts w:ascii="Amiri" w:hAnsi="Amiri" w:eastAsia="Amiri" w:cs="Amiri"/>
          <w:color w:val="111111"/>
          <w:sz w:val="28"/>
          <w:sz w:val="28"/>
          <w:szCs w:val="28"/>
          <w:rtl w:val="true"/>
          <w:lang w:bidi="ar-SA"/>
        </w:rPr>
        <w:t xml:space="preserve">ولكن للعيان لطيف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سأل المعاينة الكليم</w:t>
      </w:r>
    </w:p>
    <w:p>
      <w:p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الاحكام لاصول الاحكام؛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تبديل اليهود والنّصارى فى التّورات والانجيل و بيان تناقض ما بايديهم من ذلك مما لايحتمل التّأويل؛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التّقريب فى المنطق؛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الانساب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نسخه از آن در خزانۀ مصريه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فى الملل والاهواء والنّحل يا الفصل بين اهل الاهواء والنّحل؛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مداواة النّفوس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اخلاق و اين هر دو در قاهره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كه بسيار بوده و تمامى مصنّفات او را در حدود چهارصد كتاب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محمد بن يحيى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شعراى اندلس و عموزادۀ ابن حزم فوق بوده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اتجزع من دمعى و انت اسلته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نار احشائي و منك لهيبها</w:t>
      </w:r>
    </w:p>
    <w:p>
      <w:pPr>
        <w:pStyle w:val="BookText"/>
        <w:rPr/>
      </w:pP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حسام خوافى </w:t>
      </w:r>
      <w:r>
        <w:rPr>
          <w:rFonts w:eastAsia="IRNazanin" w:cs="IRNazanin"/>
          <w:color w:val="111111"/>
          <w:sz w:val="28"/>
          <w:szCs w:val="28"/>
          <w:rtl w:val="true"/>
          <w:lang w:bidi="fa-IR"/>
        </w:rPr>
        <w:t xml:space="preserve">(... -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فصحاى شعراى شيرين زبان ايرانى مى باشد كه اشعارش نمكين و آبدار بوده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كيست كه تقرير كند حال گدا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شاهى</w:t>
      </w:r>
    </w:p>
    <w:p>
      <w:pPr>
        <w:pStyle w:val="BookText"/>
        <w:rPr/>
      </w:pPr>
      <w:r>
        <w:rPr>
          <w:rFonts w:ascii="IRNazanin" w:hAnsi="IRNazanin" w:eastAsia="IRNazanin"/>
          <w:color w:val="111111"/>
          <w:sz w:val="28"/>
          <w:sz w:val="28"/>
          <w:szCs w:val="28"/>
          <w:rtl w:val="true"/>
          <w:lang w:bidi="fa-IR"/>
        </w:rPr>
        <w:t xml:space="preserve">كز غلغل بلبل چه خبر باد صبا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ناله و آهى</w:t>
      </w:r>
    </w:p>
    <w:p>
      <w:pPr>
        <w:pStyle w:val="BookText"/>
        <w:rPr/>
      </w:pPr>
      <w:r>
        <w:rPr>
          <w:rFonts w:ascii="IRNazanin" w:hAnsi="IRNazanin" w:eastAsia="IRNazanin"/>
          <w:color w:val="111111"/>
          <w:sz w:val="28"/>
          <w:sz w:val="28"/>
          <w:szCs w:val="28"/>
          <w:rtl w:val="true"/>
          <w:lang w:bidi="fa-IR"/>
        </w:rPr>
        <w:t xml:space="preserve">هرچند نى ام لايق درگاه سلاطين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نوميد نى ام هم</w:t>
      </w:r>
    </w:p>
    <w:p>
      <w:pPr>
        <w:pStyle w:val="BookText"/>
        <w:rPr/>
      </w:pPr>
      <w:r>
        <w:rPr>
          <w:rFonts w:ascii="IRNazanin" w:hAnsi="IRNazanin" w:eastAsia="IRNazanin"/>
          <w:color w:val="111111"/>
          <w:sz w:val="28"/>
          <w:sz w:val="28"/>
          <w:szCs w:val="28"/>
          <w:rtl w:val="true"/>
          <w:lang w:bidi="fa-IR"/>
        </w:rPr>
        <w:t xml:space="preserve">كز روى ترحّم بنوازند گدا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نگاهى</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اسم و مشخّص ديگرى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خواف هم در </w:t>
      </w:r>
    </w:p>
    <w:p>
      <w:pPr>
        <w:pStyle w:val="BookText"/>
        <w:rPr/>
      </w:pPr>
      <w:r>
        <w:rPr>
          <w:rFonts w:ascii="Amiri" w:hAnsi="Amiri" w:eastAsia="Amiri" w:cs="Amiri"/>
          <w:color w:val="111111"/>
          <w:sz w:val="28"/>
          <w:sz w:val="28"/>
          <w:szCs w:val="28"/>
          <w:rtl w:val="true"/>
          <w:lang w:bidi="ar-SA"/>
        </w:rPr>
        <w:t>ضمنِ عنوان شاه سنجان مذكور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افندى، فهيم، سفينة الشعراء، 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حسام، محمد بن حسام </w:t>
      </w:r>
      <w:r>
        <w:rPr>
          <w:rFonts w:eastAsia="IRNazanin" w:cs="IRNazanin"/>
          <w:color w:val="111111"/>
          <w:sz w:val="28"/>
          <w:szCs w:val="28"/>
          <w:rtl w:val="true"/>
          <w:lang w:bidi="fa-IR"/>
        </w:rPr>
        <w:t xml:space="preserve">(... -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شعراى قهستان بوده و منظومه اى شيوا به نام خاورنامه در غزوات حضرت اميرالمؤمنين عليه السلام دارد و از اشعار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دوشم به چمن وقت سحرگه گذرى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 تر از شام غريبان سحرى بود</w:t>
      </w:r>
    </w:p>
    <w:p>
      <w:pPr>
        <w:pStyle w:val="BookText"/>
        <w:rPr/>
      </w:pPr>
      <w:r>
        <w:rPr>
          <w:rFonts w:ascii="IRNazanin" w:hAnsi="IRNazanin" w:eastAsia="IRNazanin"/>
          <w:color w:val="111111"/>
          <w:sz w:val="28"/>
          <w:sz w:val="28"/>
          <w:szCs w:val="28"/>
          <w:rtl w:val="true"/>
          <w:lang w:bidi="fa-IR"/>
        </w:rPr>
        <w:t xml:space="preserve">هر ذرّه كه چون سرمه مرا در نظر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ديدۀ صاحب نظرى بود</w:t>
      </w:r>
    </w:p>
    <w:p>
      <w:pPr>
        <w:pStyle w:val="BookText"/>
        <w:rPr/>
      </w:pPr>
      <w:r>
        <w:rPr>
          <w:rFonts w:ascii="Amiri" w:hAnsi="Amiri" w:eastAsia="Amiri" w:cs="Amiri"/>
          <w:color w:val="111111"/>
          <w:sz w:val="28"/>
          <w:sz w:val="28"/>
          <w:szCs w:val="28"/>
          <w:rtl w:val="true"/>
          <w:lang w:bidi="ar-SA"/>
        </w:rPr>
        <w:t xml:space="preserve">از طعم لب نوش دهانى اثرى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شاخ دلاويز كه او را ثمرى بود</w:t>
      </w:r>
    </w:p>
    <w:p>
      <w:pPr>
        <w:pStyle w:val="BookText"/>
        <w:rPr/>
      </w:pPr>
      <w:r>
        <w:rPr>
          <w:rFonts w:ascii="IRNazanin" w:hAnsi="IRNazanin" w:eastAsia="IRNazanin"/>
          <w:color w:val="111111"/>
          <w:sz w:val="28"/>
          <w:sz w:val="28"/>
          <w:szCs w:val="28"/>
          <w:rtl w:val="true"/>
          <w:lang w:bidi="fa-IR"/>
        </w:rPr>
        <w:t>در مجالس المؤمنين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شعراى عالى مقام شيعه بوده و در نظم اشعار طبعى وقّاد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شيوۀ شاعرى، از اهل انقطاع و تجرّد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زراعت نان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كه به صحرا رفتى، اشعارى را كه تا شام مى گفته، در دستۀ بيل مى نوشته و بعضى او را از اوليا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قصايد بسيارى در مدح حضرت رسالت عليه السلام و اهل بيت عصمت عليهم السلام گفته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را كه باشد سليمان 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ديو ستمكاره او را چه بيم‌؟</w:t>
      </w:r>
    </w:p>
    <w:p>
      <w:pPr>
        <w:pStyle w:val="BookText"/>
        <w:rPr/>
      </w:pPr>
      <w:r>
        <w:rPr>
          <w:rFonts w:ascii="IRNazanin" w:hAnsi="IRNazanin" w:eastAsia="IRNazanin"/>
          <w:color w:val="111111"/>
          <w:sz w:val="28"/>
          <w:sz w:val="28"/>
          <w:szCs w:val="28"/>
          <w:rtl w:val="true"/>
          <w:lang w:bidi="fa-IR"/>
        </w:rPr>
        <w:t xml:space="preserve">چو با كشتى نوح گشتى در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برستى ز طوفان درياى آب</w:t>
      </w:r>
    </w:p>
    <w:p>
      <w:pPr>
        <w:pStyle w:val="BookText"/>
        <w:rPr/>
      </w:pPr>
      <w:r>
        <w:rPr>
          <w:rFonts w:ascii="IRNazanin" w:hAnsi="IRNazanin" w:eastAsia="IRNazanin"/>
          <w:color w:val="111111"/>
          <w:sz w:val="28"/>
          <w:sz w:val="28"/>
          <w:szCs w:val="28"/>
          <w:rtl w:val="true"/>
          <w:lang w:bidi="fa-IR"/>
        </w:rPr>
        <w:t xml:space="preserve">گر آتش بگيرد جهان اى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چون با خليلى ز آتش چه بيم‌؟</w:t>
      </w:r>
    </w:p>
    <w:p>
      <w:pPr>
        <w:pStyle w:val="BookText"/>
        <w:rPr/>
      </w:pPr>
      <w:r>
        <w:rPr>
          <w:rFonts w:ascii="IRNazanin" w:hAnsi="IRNazanin" w:eastAsia="IRNazanin"/>
          <w:color w:val="111111"/>
          <w:sz w:val="28"/>
          <w:sz w:val="28"/>
          <w:szCs w:val="28"/>
          <w:rtl w:val="true"/>
          <w:lang w:bidi="fa-IR"/>
        </w:rPr>
        <w:t xml:space="preserve">نخواهى كه در ره شوى پايمال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جانب مصطفى جوى و آل</w:t>
      </w:r>
    </w:p>
    <w:p>
      <w:pPr>
        <w:pStyle w:val="BookText"/>
        <w:rPr/>
      </w:pPr>
      <w:r>
        <w:rPr>
          <w:rFonts w:ascii="IRNazanin" w:hAnsi="IRNazanin" w:eastAsia="IRNazanin"/>
          <w:color w:val="111111"/>
          <w:sz w:val="28"/>
          <w:sz w:val="28"/>
          <w:szCs w:val="28"/>
          <w:rtl w:val="true"/>
          <w:lang w:bidi="fa-IR"/>
        </w:rPr>
        <w:t xml:space="preserve">نخواهى كه باشى ز كم بودگان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مزن دست در دامن آلودگان</w:t>
      </w:r>
    </w:p>
    <w:p>
      <w:pPr>
        <w:pStyle w:val="BookText"/>
        <w:rPr/>
      </w:pPr>
      <w:r>
        <w:rPr>
          <w:rFonts w:ascii="IRNazanin" w:hAnsi="IRNazanin" w:eastAsia="IRNazanin"/>
          <w:color w:val="111111"/>
          <w:sz w:val="28"/>
          <w:sz w:val="28"/>
          <w:szCs w:val="28"/>
          <w:rtl w:val="true"/>
          <w:lang w:bidi="fa-IR"/>
        </w:rPr>
        <w:t xml:space="preserve">نگيرد دو دستم ز راه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دامن عترت مصطفى</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اى رُفته آستان تو رضوان به آستين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جاروب فرش مسند تو زلف حور عين</w:t>
      </w:r>
    </w:p>
    <w:p>
      <w:pPr>
        <w:pStyle w:val="BookText"/>
        <w:rPr/>
      </w:pPr>
      <w:r>
        <w:rPr>
          <w:rFonts w:ascii="Amiri" w:hAnsi="Amiri" w:eastAsia="Amiri" w:cs="Amiri"/>
          <w:color w:val="111111"/>
          <w:sz w:val="28"/>
          <w:sz w:val="28"/>
          <w:szCs w:val="28"/>
          <w:rtl w:val="true"/>
          <w:lang w:bidi="ar-SA"/>
        </w:rPr>
        <w:t xml:space="preserve">ماه منير مملكت آراى طا و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سرير مسند اعلاى يا و سين</w:t>
      </w:r>
    </w:p>
    <w:p>
      <w:pPr>
        <w:pStyle w:val="BookText"/>
        <w:rPr/>
      </w:pPr>
      <w:r>
        <w:rPr>
          <w:rFonts w:ascii="IRNazanin" w:hAnsi="IRNazanin" w:eastAsia="IRNazanin"/>
          <w:color w:val="111111"/>
          <w:sz w:val="28"/>
          <w:sz w:val="28"/>
          <w:szCs w:val="28"/>
          <w:rtl w:val="true"/>
          <w:lang w:bidi="fa-IR"/>
        </w:rPr>
        <w:t>تا آخر كه هفده بيت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ابن حسام به سال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شوشترى، نوراللّه، مجالس المؤمنين، 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xml:space="preserve">؛ افندى، فهيم، سفينة الشعراء،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حسكه، على بن حسكه</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الحلبى، ابراهيم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حلبى، ابراهيم بن محمد بن ابراهيم</w:t>
      </w:r>
    </w:p>
    <w:p>
      <w:pPr>
        <w:pStyle w:val="BookText"/>
        <w:rPr/>
      </w:pPr>
      <w:r>
        <w:rPr>
          <w:rFonts w:eastAsia="Times New Roman" w:cs="Times New Roman" w:ascii="Times New Roman" w:hAnsi="Times New Roman"/>
          <w:color w:val="111111"/>
          <w:sz w:val="28"/>
          <w:szCs w:val="28"/>
          <w:lang w:val="en-US" w:bidi="en-US"/>
        </w:rPr>
        <w:t>4038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حماد علوى حسينى</w:t>
      </w:r>
    </w:p>
    <w:p>
      <w:pPr>
        <w:pStyle w:val="BookText"/>
        <w:rPr/>
      </w:pPr>
      <w:r>
        <w:rPr>
          <w:rFonts w:ascii="IRNazanin" w:hAnsi="IRNazanin" w:eastAsia="IRNazanin"/>
          <w:color w:val="111111"/>
          <w:sz w:val="28"/>
          <w:sz w:val="28"/>
          <w:szCs w:val="28"/>
          <w:rtl w:val="true"/>
          <w:lang w:bidi="fa-IR"/>
        </w:rPr>
        <w:t xml:space="preserve">از رياض العلماء همين مقدار نقل شده است كه كتاب غرر الدّلائل والآيات فى شرح السّبع العلويّات لابن ابى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المجموع العتيق بدو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چيزى از اسم و مشخصات ديگرش نگفته، ولكن او بالقطع، غير از على بن حماد مذكور ذيل مى باشد و رجوع بدانجا هم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حماد، على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عبيدالله بن حماد، عدوى بصرى بغدادى،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علما و فضلاى ادبا و شعراى اماميّۀ قرن چهارم هجرت مى باشد كه با صدوق 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وى معاصر، از مشايخ اجازه و روايت ابن الغضائرى معروف، حسين بن عبيدالله غضائرى و نظاير وى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ديده و با يك واسطه از او روايت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اشعار و قصايد ابن حماد، كه در مناقب و مراثى خانوادۀ عصمت و طهارت عليهم السلام خصوصاً حضرت حسين بن على عليهما السلام گفته، مشهور و در كتب اماميّه، خصوصاً در منتخب طريحى و مناقب ابن شهرآشوب، مذكور و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قرن الاله و لائه بولائه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تزكى و هو حان يركع</w:t>
      </w:r>
    </w:p>
    <w:p>
      <w:pPr>
        <w:pStyle w:val="BookText"/>
        <w:rPr/>
      </w:pPr>
      <w:r>
        <w:rPr>
          <w:rFonts w:ascii="Amiri" w:hAnsi="Amiri" w:eastAsia="Amiri" w:cs="Amiri"/>
          <w:color w:val="111111"/>
          <w:sz w:val="28"/>
          <w:sz w:val="28"/>
          <w:szCs w:val="28"/>
          <w:rtl w:val="true"/>
          <w:lang w:bidi="ar-SA"/>
        </w:rPr>
        <w:t xml:space="preserve">سمّاه رب العرش نفس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البهال و ذاك ما لايدفع</w:t>
      </w:r>
    </w:p>
    <w:p>
      <w:pPr>
        <w:pStyle w:val="BookText"/>
        <w:rPr/>
      </w:pPr>
      <w:r>
        <w:rPr>
          <w:rFonts w:ascii="Amiri" w:hAnsi="Amiri" w:eastAsia="Amiri" w:cs="Amiri"/>
          <w:color w:val="111111"/>
          <w:sz w:val="28"/>
          <w:sz w:val="28"/>
          <w:szCs w:val="28"/>
          <w:rtl w:val="true"/>
          <w:lang w:bidi="ar-SA"/>
        </w:rPr>
        <w:t xml:space="preserve">والشمس قد ردت عليه بخيبر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ابتدت ظهر الكواكب تطلع</w:t>
      </w:r>
    </w:p>
    <w:p>
      <w:pPr>
        <w:pStyle w:val="BookText"/>
        <w:rPr/>
      </w:pPr>
      <w:r>
        <w:rPr>
          <w:rFonts w:ascii="Amiri" w:hAnsi="Amiri" w:eastAsia="Amiri" w:cs="Amiri"/>
          <w:color w:val="111111"/>
          <w:sz w:val="28"/>
          <w:sz w:val="28"/>
          <w:szCs w:val="28"/>
          <w:rtl w:val="true"/>
          <w:lang w:bidi="ar-SA"/>
        </w:rPr>
        <w:t xml:space="preserve">و ببابلَ ردت عليه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خيرا من عليّ يوشع</w:t>
      </w:r>
    </w:p>
    <w:p>
      <w:pPr>
        <w:pStyle w:val="BookText"/>
        <w:rPr/>
      </w:pPr>
      <w:r>
        <w:rPr>
          <w:rFonts w:ascii="Amiri" w:hAnsi="Amiri" w:eastAsia="Amiri" w:cs="Amiri"/>
          <w:color w:val="111111"/>
          <w:sz w:val="28"/>
          <w:sz w:val="28"/>
          <w:szCs w:val="28"/>
          <w:rtl w:val="true"/>
          <w:lang w:bidi="ar-SA"/>
        </w:rPr>
        <w:t>نيز از ابيات قصيدۀ تائيّۀ مشهورۀ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بقاع فى البقيع مقدسات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اكناف بطف طيبات</w:t>
      </w:r>
    </w:p>
    <w:p>
      <w:pPr>
        <w:pStyle w:val="BookText"/>
        <w:rPr/>
      </w:pPr>
      <w:r>
        <w:rPr>
          <w:rFonts w:ascii="Amiri" w:hAnsi="Amiri" w:eastAsia="Amiri" w:cs="Amiri"/>
          <w:color w:val="111111"/>
          <w:sz w:val="28"/>
          <w:sz w:val="28"/>
          <w:szCs w:val="28"/>
          <w:rtl w:val="true"/>
          <w:lang w:bidi="ar-SA"/>
        </w:rPr>
        <w:t xml:space="preserve">و فى كوفان آيات 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العُرىٰ المتوثقات</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الغريّ و بغداد و 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سامرا نجوم زاهرات </w:t>
      </w:r>
    </w:p>
    <w:p>
      <w:pPr>
        <w:pStyle w:val="BookText"/>
        <w:rPr/>
      </w:pPr>
      <w:r>
        <w:rPr>
          <w:rFonts w:ascii="Amiri" w:hAnsi="Amiri" w:eastAsia="Amiri" w:cs="Amiri"/>
          <w:color w:val="111111"/>
          <w:sz w:val="28"/>
          <w:sz w:val="28"/>
          <w:szCs w:val="28"/>
          <w:rtl w:val="true"/>
          <w:lang w:bidi="ar-SA"/>
        </w:rPr>
        <w:t xml:space="preserve">مشاهد تشهد البركات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الباقيات الصالحات</w:t>
      </w:r>
    </w:p>
    <w:p>
      <w:pPr>
        <w:pStyle w:val="BookText"/>
        <w:rPr/>
      </w:pPr>
      <w:r>
        <w:rPr>
          <w:rFonts w:ascii="Amiri" w:hAnsi="Amiri" w:eastAsia="Amiri" w:cs="Amiri"/>
          <w:color w:val="111111"/>
          <w:sz w:val="28"/>
          <w:sz w:val="28"/>
          <w:szCs w:val="28"/>
          <w:rtl w:val="true"/>
          <w:lang w:bidi="ar-SA"/>
        </w:rPr>
        <w:t xml:space="preserve">ظواهرها قبور دارسات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يواطنها بدور لامعات</w:t>
      </w:r>
    </w:p>
    <w:p>
      <w:pPr>
        <w:pStyle w:val="BookText"/>
        <w:rPr/>
      </w:pPr>
      <w:r>
        <w:rPr>
          <w:rFonts w:ascii="Amiri" w:hAnsi="Amiri" w:eastAsia="Amiri" w:cs="Amiri"/>
          <w:color w:val="111111"/>
          <w:sz w:val="28"/>
          <w:sz w:val="28"/>
          <w:szCs w:val="28"/>
          <w:rtl w:val="true"/>
          <w:lang w:bidi="ar-SA"/>
        </w:rPr>
        <w:t xml:space="preserve">جبال العلم فيها راسيات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الجود فيها زاخرات</w:t>
      </w:r>
    </w:p>
    <w:p>
      <w:pPr>
        <w:pStyle w:val="BookText"/>
        <w:rPr/>
      </w:pPr>
      <w:r>
        <w:rPr>
          <w:rFonts w:ascii="Amiri" w:hAnsi="Amiri" w:eastAsia="Amiri" w:cs="Amiri"/>
          <w:color w:val="111111"/>
          <w:sz w:val="28"/>
          <w:sz w:val="28"/>
          <w:szCs w:val="28"/>
          <w:rtl w:val="true"/>
          <w:lang w:bidi="ar-SA"/>
        </w:rPr>
        <w:t xml:space="preserve">معارج تعرج الاملاك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بكل امر هابطات</w:t>
      </w:r>
    </w:p>
    <w:p>
      <w:pPr>
        <w:pStyle w:val="BookText"/>
        <w:rPr/>
      </w:pPr>
      <w:r>
        <w:rPr>
          <w:rFonts w:ascii="Amiri" w:hAnsi="Amiri" w:eastAsia="Amiri" w:cs="Amiri"/>
          <w:color w:val="111111"/>
          <w:sz w:val="28"/>
          <w:sz w:val="28"/>
          <w:szCs w:val="28"/>
          <w:rtl w:val="true"/>
          <w:lang w:bidi="ar-SA"/>
        </w:rPr>
        <w:t xml:space="preserve">اناس تقبل الحسنات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بحبهم و تمحى السيئات</w:t>
      </w:r>
    </w:p>
    <w:p>
      <w:pPr>
        <w:pStyle w:val="BookText"/>
        <w:rPr/>
      </w:pPr>
      <w:r>
        <w:rPr>
          <w:rFonts w:ascii="Amiri" w:hAnsi="Amiri" w:eastAsia="Amiri" w:cs="Amiri"/>
          <w:color w:val="111111"/>
          <w:sz w:val="28"/>
          <w:sz w:val="28"/>
          <w:szCs w:val="28"/>
          <w:rtl w:val="true"/>
          <w:lang w:bidi="ar-SA"/>
        </w:rPr>
        <w:t xml:space="preserve">و لاتُتقبل الصلوات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بحبهم و لاتزكو الزكوة</w:t>
      </w:r>
    </w:p>
    <w:p>
      <w:pPr>
        <w:pStyle w:val="BookText"/>
        <w:rPr/>
      </w:pPr>
      <w:r>
        <w:rPr>
          <w:rFonts w:ascii="Amiri" w:hAnsi="Amiri" w:eastAsia="Amiri" w:cs="Amiri"/>
          <w:color w:val="111111"/>
          <w:sz w:val="28"/>
          <w:sz w:val="28"/>
          <w:szCs w:val="28"/>
          <w:rtl w:val="true"/>
          <w:lang w:bidi="ar-SA"/>
        </w:rPr>
        <w:t xml:space="preserve">فان المرتضى الهادى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ليقصر عن مناقبه الصفات</w:t>
      </w:r>
    </w:p>
    <w:p>
      <w:pPr>
        <w:pStyle w:val="BookText"/>
        <w:rPr/>
      </w:pPr>
      <w:r>
        <w:rPr>
          <w:rFonts w:ascii="Amiri" w:hAnsi="Amiri" w:eastAsia="Amiri" w:cs="Amiri"/>
          <w:color w:val="111111"/>
          <w:sz w:val="28"/>
          <w:sz w:val="28"/>
          <w:szCs w:val="28"/>
          <w:rtl w:val="true"/>
          <w:lang w:bidi="ar-SA"/>
        </w:rPr>
        <w:t xml:space="preserve">وزير محمد حيّا و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شواهده بذلك واضحات</w:t>
      </w:r>
    </w:p>
    <w:p>
      <w:pPr>
        <w:pStyle w:val="BookText"/>
        <w:rPr/>
      </w:pPr>
      <w:r>
        <w:rPr>
          <w:rFonts w:ascii="Amiri" w:hAnsi="Amiri" w:eastAsia="Amiri" w:cs="Amiri"/>
          <w:color w:val="111111"/>
          <w:sz w:val="28"/>
          <w:sz w:val="28"/>
          <w:szCs w:val="28"/>
          <w:rtl w:val="true"/>
          <w:lang w:bidi="ar-SA"/>
        </w:rPr>
        <w:t xml:space="preserve">اخوه كاشف الكربات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همت اليه الداهيات</w:t>
      </w:r>
    </w:p>
    <w:p>
      <w:pPr>
        <w:pStyle w:val="BookText"/>
        <w:rPr/>
      </w:pPr>
      <w:r>
        <w:rPr>
          <w:rFonts w:ascii="Amiri" w:hAnsi="Amiri" w:eastAsia="Amiri" w:cs="Amiri"/>
          <w:color w:val="111111"/>
          <w:sz w:val="28"/>
          <w:sz w:val="28"/>
          <w:szCs w:val="28"/>
          <w:rtl w:val="true"/>
          <w:lang w:bidi="ar-SA"/>
        </w:rPr>
        <w:t xml:space="preserve">ترى اسيافه يضحكن ضحكا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هام الفوارس باكيات</w:t>
      </w:r>
    </w:p>
    <w:p>
      <w:pPr>
        <w:pStyle w:val="BookText"/>
        <w:rPr/>
      </w:pPr>
      <w:r>
        <w:rPr>
          <w:rFonts w:ascii="Amiri" w:hAnsi="Amiri" w:eastAsia="Amiri" w:cs="Amiri"/>
          <w:color w:val="111111"/>
          <w:sz w:val="28"/>
          <w:sz w:val="28"/>
          <w:szCs w:val="28"/>
          <w:rtl w:val="true"/>
          <w:lang w:bidi="ar-SA"/>
        </w:rPr>
        <w:t xml:space="preserve">صوارمه يزوجها نفوسا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للابدان هن مطلقات</w:t>
      </w:r>
    </w:p>
    <w:p>
      <w:pPr>
        <w:pStyle w:val="BookText"/>
        <w:rPr/>
      </w:pPr>
      <w:r>
        <w:rPr>
          <w:rFonts w:ascii="Amiri" w:hAnsi="Amiri" w:eastAsia="Amiri" w:cs="Amiri"/>
          <w:color w:val="111111"/>
          <w:sz w:val="28"/>
          <w:sz w:val="28"/>
          <w:szCs w:val="28"/>
          <w:rtl w:val="true"/>
          <w:lang w:bidi="ar-SA"/>
        </w:rPr>
        <w:t xml:space="preserve">له كفان واحدة حيات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جائت و واحدة ممات</w:t>
      </w:r>
    </w:p>
    <w:p>
      <w:pPr>
        <w:pStyle w:val="BookText"/>
        <w:rPr/>
      </w:pPr>
      <w:r>
        <w:rPr>
          <w:rFonts w:ascii="Amiri" w:hAnsi="Amiri" w:eastAsia="Amiri" w:cs="Amiri"/>
          <w:color w:val="111111"/>
          <w:sz w:val="28"/>
          <w:sz w:val="28"/>
          <w:szCs w:val="28"/>
          <w:rtl w:val="true"/>
          <w:lang w:bidi="ar-SA"/>
        </w:rPr>
        <w:t xml:space="preserve">هو البحر الذى خبرت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مائه عذب فرات</w:t>
      </w:r>
    </w:p>
    <w:p>
      <w:pPr>
        <w:pStyle w:val="BookText"/>
        <w:rPr/>
      </w:pPr>
      <w:r>
        <w:rPr>
          <w:rFonts w:ascii="Amiri" w:hAnsi="Amiri" w:eastAsia="Amiri" w:cs="Amiri"/>
          <w:color w:val="111111"/>
          <w:sz w:val="28"/>
          <w:sz w:val="28"/>
          <w:szCs w:val="28"/>
          <w:rtl w:val="true"/>
          <w:lang w:bidi="ar-SA"/>
        </w:rPr>
        <w:t xml:space="preserve">تا آخر قصيده كه مجموعاً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جليل، ابوالفتوح رازى، هم در تفسير خود با بعضى از اشعار ابن حماد استشهاد مى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مجالس المؤمنين آنكه اين على بن حماد بصرى بغدادى معاصر صدوق، غير از على بن حماد بصرى ازدى مشهور است كه از متأخرين بوده و از ابيات قصيدۀ بائيّۀ منسوبه به اوست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دو از مخلصين و مدّاحين آل رسول عليهم السلام بوده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الدهر فيه طرائف و عجائب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تترى و فيه فوائد و 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يُقال يا ذا الحق حقك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يا ذا الصدق قولك كاذب</w:t>
      </w:r>
    </w:p>
    <w:p>
      <w:pPr>
        <w:pStyle w:val="BookText"/>
        <w:rPr/>
      </w:pPr>
      <w:r>
        <w:rPr>
          <w:rFonts w:ascii="Amiri" w:hAnsi="Amiri" w:eastAsia="Amiri" w:cs="Amiri"/>
          <w:color w:val="111111"/>
          <w:sz w:val="28"/>
          <w:sz w:val="28"/>
          <w:szCs w:val="28"/>
          <w:rtl w:val="true"/>
          <w:lang w:bidi="ar-SA"/>
        </w:rPr>
        <w:t xml:space="preserve">تا آخر قصيده كه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است؛ به هرحال، سال وفات ابن حماد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نيست كه اين على بن حماد ازدى همان شارح قصايد ابن ابى الحديد باشد كه فوقاً به عنوان ابن حماد علوى حسينى تذكر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مناقب آل ابى 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الحمامى، حسن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اسماعيل بن اشناس،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الحمامى 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محدّث </w:t>
      </w:r>
      <w:bookmarkStart w:id="180" w:name="pg15942_166638"/>
    </w:p>
    <w:p>
      <w:pPr>
        <w:pStyle w:val="BookText"/>
        <w:rPr/>
      </w:pPr>
      <w:bookmarkEnd w:id="180"/>
      <w:r>
        <w:rPr>
          <w:rFonts w:ascii="IRNazanin" w:hAnsi="IRNazanin" w:eastAsia="IRNazanin"/>
          <w:color w:val="111111"/>
          <w:sz w:val="28"/>
          <w:sz w:val="28"/>
          <w:szCs w:val="28"/>
          <w:rtl w:val="true"/>
          <w:lang w:bidi="fa-IR"/>
        </w:rPr>
        <w:t>امامى مذهب و از مشايخ خطيب بغدادى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جمعى از اكابر وقت استماع حديث نمود و از خطيب نقل است كه وى صحيح الحديث بود، الاّ اينكه مذهب رافضى داشته و در خانۀ خود از محلۀ كرخ بغداد به گروه شيعه، كه نزد او حاضر مى شدند، مطاعن صحابه و معايب سلف را بيان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حمدون، احمد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نديم، احمد بن ابراهيم</w:t>
      </w:r>
    </w:p>
    <w:p>
      <w:pPr>
        <w:pStyle w:val="BookText"/>
        <w:rPr/>
      </w:pPr>
      <w:r>
        <w:rPr>
          <w:rFonts w:ascii="Amiri" w:hAnsi="Amiri" w:eastAsia="Amiri" w:cs="Amiri"/>
          <w:color w:val="111111"/>
          <w:sz w:val="28"/>
          <w:sz w:val="28"/>
          <w:szCs w:val="28"/>
          <w:rtl w:val="true"/>
          <w:lang w:bidi="ar-SA"/>
        </w:rPr>
        <w:t>مصطلح رجالى نيز همين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حمدون، محمد بن حسن بن محمد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بهاءالدين، محمد بن حسن</w:t>
      </w:r>
    </w:p>
    <w:p>
      <w:pPr>
        <w:pStyle w:val="BookText"/>
        <w:rPr/>
      </w:pPr>
      <w:r>
        <w:rPr>
          <w:rFonts w:eastAsia="Times New Roman" w:cs="Times New Roman" w:ascii="Times New Roman" w:hAnsi="Times New Roman"/>
          <w:color w:val="111111"/>
          <w:sz w:val="28"/>
          <w:szCs w:val="28"/>
          <w:lang w:val="en-US" w:bidi="en-US"/>
        </w:rPr>
        <w:t>4041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حمديس، عبدالجبار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ابى بكر بن محمد بن حمديس، صقلى ازدى،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حمديس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شعراى اوايل قرن ششم هجرى عرب مى باشد كه در فنون شعرى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لطيف را با الفاظ ظريف بيان مى كرده و ديوان شعرى هم دارد و در اظهار اشتياق مولد خود، صقليه،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ذكرت صقلية والاسى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يجدد للنفس تذكارها</w:t>
      </w:r>
    </w:p>
    <w:p>
      <w:pPr>
        <w:pStyle w:val="BookText"/>
        <w:rPr/>
      </w:pPr>
      <w:r>
        <w:rPr>
          <w:rFonts w:ascii="Amiri" w:hAnsi="Amiri" w:eastAsia="Amiri" w:cs="Amiri"/>
          <w:color w:val="111111"/>
          <w:sz w:val="28"/>
          <w:sz w:val="28"/>
          <w:szCs w:val="28"/>
          <w:rtl w:val="true"/>
          <w:lang w:bidi="ar-SA"/>
        </w:rPr>
        <w:t xml:space="preserve">فان كنت اخرجت من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احدث اخبارها</w:t>
      </w:r>
    </w:p>
    <w:p>
      <w:pPr>
        <w:pStyle w:val="BookText"/>
        <w:rPr/>
      </w:pPr>
      <w:r>
        <w:rPr>
          <w:rFonts w:ascii="Amiri" w:hAnsi="Amiri" w:eastAsia="Amiri" w:cs="Amiri"/>
          <w:color w:val="111111"/>
          <w:sz w:val="28"/>
          <w:sz w:val="28"/>
          <w:szCs w:val="28"/>
          <w:rtl w:val="true"/>
          <w:lang w:bidi="ar-SA"/>
        </w:rPr>
        <w:t xml:space="preserve">و لو لا ملوحة ماء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دموعى انهارها</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الحمره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ابوالكلاب</w:t>
      </w:r>
    </w:p>
    <w:p>
      <w:pPr>
        <w:pStyle w:val="Heading3"/>
        <w:numPr>
          <w:ilvl w:val="2"/>
          <w:numId w:val="1"/>
        </w:numPr>
        <w:rPr/>
      </w:pPr>
      <w:bookmarkStart w:id="181" w:name="__RefHeading___Toc16128397_2142443653"/>
      <w:bookmarkStart w:id="182" w:name="_Toc62"/>
      <w:bookmarkEnd w:id="181"/>
      <w:r>
        <w:rPr>
          <w:rtl w:val="true"/>
        </w:rPr>
        <w:t>ابن حمزه</w:t>
      </w:r>
      <w:bookmarkEnd w:id="182"/>
    </w:p>
    <w:p>
      <w:pPr>
        <w:pStyle w:val="BookText"/>
        <w:rPr/>
      </w:pPr>
      <w:r>
        <w:rPr>
          <w:rFonts w:ascii="IRNazanin" w:hAnsi="IRNazanin" w:eastAsia="IRNazanin"/>
          <w:color w:val="111111"/>
          <w:sz w:val="28"/>
          <w:sz w:val="28"/>
          <w:szCs w:val="28"/>
          <w:rtl w:val="true"/>
          <w:lang w:bidi="fa-IR"/>
        </w:rPr>
        <w:t>ابن حمزه</w:t>
      </w:r>
      <w:r>
        <w:rPr>
          <w:rStyle w:val="FootnoteAnchor"/>
          <w:rtl w:val="true"/>
        </w:rPr>
        <w:footnoteReference w:id="97"/>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حمزه، حسن بن حمزة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مرعشى، سيد حسن </w:t>
      </w:r>
    </w:p>
    <w:p>
      <w:pPr>
        <w:pStyle w:val="BookText"/>
        <w:rPr/>
      </w:pPr>
      <w:r>
        <w:rPr>
          <w:rFonts w:eastAsia="Times New Roman" w:cs="Times New Roman" w:ascii="Times New Roman" w:hAnsi="Times New Roman"/>
          <w:color w:val="111111"/>
          <w:sz w:val="28"/>
          <w:szCs w:val="28"/>
          <w:lang w:val="en-US" w:bidi="en-US"/>
        </w:rPr>
        <w:t>4042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حمزه، عبدالله بن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عبدالله بن جعفر بن حسن بن على، طوسى مشهدى،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 فاضل فقيه صالح و ثقه، از اعيان علماى اماميّۀ قرن ششم هجرت، تأليفات بسيار بدو منسوب، در كلمات اجلّه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موصوف، با شيخ منتجب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سال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قطب الدين كيدرى در سبزوار از وى درس خوانده و با دو واسطه از مشايخ روايت علاّمۀ حلّى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حمزه، على بن حمزه </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بصرى، لغوى نحوى،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نحو و لغت مى باشد كه ردهاى بسيارى به جمعى از اجلاّى ايشان نوشته است و كتاب التّنبيهات على اغاليط الرّواة، كه يك نسخه از آن در خزانۀ مصريّه موجود مى باشد، تأليف اوست و در سال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الندوى، محمدهاشم، تذكرة النوادر،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حمزه، محمد بن احمد بن حمزه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شافعى صغير</w:t>
      </w:r>
    </w:p>
    <w:p>
      <w:pPr>
        <w:pStyle w:val="BookText"/>
        <w:rPr/>
      </w:pPr>
      <w:r>
        <w:rPr>
          <w:rFonts w:ascii="Amiri" w:hAnsi="Amiri" w:eastAsia="Amiri" w:cs="Amiri"/>
          <w:color w:val="111111"/>
          <w:sz w:val="28"/>
          <w:sz w:val="28"/>
          <w:szCs w:val="28"/>
          <w:rtl w:val="true"/>
          <w:lang w:bidi="ar-SA"/>
        </w:rPr>
        <w:t xml:space="preserve">ابن حمزه، محمد بن حسن بن حمزه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ابويعلى، محمد بن حسن بن حمزه</w:t>
      </w:r>
    </w:p>
    <w:p>
      <w:pPr>
        <w:pStyle w:val="BookText"/>
        <w:rPr/>
      </w:pPr>
      <w:r>
        <w:rPr>
          <w:rFonts w:ascii="IRNazanin" w:hAnsi="IRNazanin" w:eastAsia="IRNazanin"/>
          <w:color w:val="111111"/>
          <w:sz w:val="28"/>
          <w:sz w:val="28"/>
          <w:szCs w:val="28"/>
          <w:rtl w:val="true"/>
          <w:lang w:bidi="fa-IR"/>
        </w:rPr>
        <w:t xml:space="preserve">ابن حمزه، محمد بن على بن حمزۀ طوسى مشهدى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عماد طوسى</w:t>
      </w:r>
    </w:p>
    <w:p>
      <w:pPr>
        <w:pStyle w:val="BookText"/>
        <w:rPr/>
      </w:pPr>
      <w:r>
        <w:rPr>
          <w:rFonts w:eastAsia="Times New Roman" w:cs="Times New Roman" w:ascii="Times New Roman" w:hAnsi="Times New Roman"/>
          <w:color w:val="111111"/>
          <w:sz w:val="28"/>
          <w:szCs w:val="28"/>
          <w:lang w:val="en-US" w:bidi="en-US"/>
        </w:rPr>
        <w:t>4044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حمزه، محمود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حنفى حسينى،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اوايل قرن حاضر چهاردهم هجرت مى باشد كه مفتى دمشق شام و سال ها نقيب الاشراف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فقه و اصول و كلام و تفسير و معانى و بيان و حساب و فرايض و عروض و حديث را از اساتيد وقت تكميل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كمال او مشهور و به اجازات اساتيد خود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تمامى طبقات مردم و ملل مختلفه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مراتب علميّه، اصول خط و كتابت را نيز متقن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چندين خط متفنّن و به خطّاطى و خوش نويسى نيز شهرت يافته و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سورۀ فاتحه را روى دو ثلث يك دانۀ برنج نوشته </w:t>
      </w:r>
    </w:p>
    <w:p>
      <w:pPr>
        <w:pStyle w:val="BookText"/>
        <w:rPr/>
      </w:pPr>
      <w:r>
        <w:rPr>
          <w:rFonts w:ascii="Amiri" w:hAnsi="Amiri" w:eastAsia="Amiri" w:cs="Amiri"/>
          <w:color w:val="111111"/>
          <w:sz w:val="28"/>
          <w:sz w:val="28"/>
          <w:szCs w:val="28"/>
          <w:rtl w:val="true"/>
          <w:lang w:bidi="ar-SA"/>
        </w:rPr>
        <w:t>بود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ايضاح المقال فى الدرهم والمثقال؛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الكلام المبجل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تفسير قرآن كريم با حروف مهمله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نامش درّ الاسرار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الفرائد البهيّة فى القواعد الفقهيّة و غير اينها كه تماماً در دمشق چاپ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هفتاد سالگى واقع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حمزه، يحيى بن حمزه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على بن ابراهيم، علوى يمنى،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فضلاى قرن هشتم هجرت مى باشد كه در يمن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الانتصار على علماء الامصار فى تقرير المختار من مذاهب الائمّة و اقاويل الامّة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هيجده مجلد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الطّراز المتضمّن لاسرار البلاغة و علوم حقائق الاعجاز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هشتاد 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حمويه، ابراهيم بن سعدالدين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حموئى، ابراهيم بن سعدالدين محمد</w:t>
      </w:r>
    </w:p>
    <w:p>
      <w:pPr>
        <w:pStyle w:val="BookText"/>
        <w:rPr/>
      </w:pPr>
      <w:r>
        <w:rPr>
          <w:rFonts w:eastAsia="Times New Roman" w:cs="Times New Roman" w:ascii="Times New Roman" w:hAnsi="Times New Roman"/>
          <w:color w:val="111111"/>
          <w:sz w:val="28"/>
          <w:szCs w:val="28"/>
          <w:lang w:val="en-US" w:bidi="en-US"/>
        </w:rPr>
        <w:t>4046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حمويه، عبدالله بن عمر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سرخسى الاصل، شامى النشأه، ابومحمدالكنيه، ابن حموية الشهره، از افاضل اواسط قرن هفتم هجرت مى باشد كه مدت مديدى در اندلس و بلاد مغرب زمين سياحت ها كرده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الانشاء؛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سياحت نامۀ او بوده و شرح حال علما و امرا و ساير طبقاتى را كه در ايام سياحت ديده، حاوى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الملوك؛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المسالك والممالك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درگذشت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4047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حميده،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على بن احمد بن حميده، يا على بن حميده، حلّى،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نحوى لغوى، از تلامذۀ ابن الخشاب نحوى آتى الذكر مى باشد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الرّوضة فى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مكه تأليف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لمع ابن جنّى؛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مقامات حريرى؛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الفرق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الحنائى، حسن </w:t>
      </w:r>
      <w:r>
        <w:rPr>
          <w:rFonts w:eastAsia="IRNazanin" w:cs="IRNazanin"/>
          <w:color w:val="111111"/>
          <w:sz w:val="28"/>
          <w:szCs w:val="28"/>
          <w:rtl w:val="true"/>
          <w:lang w:bidi="fa-IR"/>
        </w:rPr>
        <w:t xml:space="preserve">(... -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على بن امراللّه يا اسرافيل، قاضى چلبى،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قنالى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اينكه به عنوان چلبى، حسن بن على بن امراللّٰه نگارش داده ايم، بازهم گوييم كه 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و از افاضل اوايل قرن يازدهم هجرى عثمانى مى باشد كه در فقه و فنون ديگر حظّى وافر و در منشآت تركى و ترسلات بديعه طبعى وسيع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 شعراى آل عثمان را كه از آغاز تشكيل آن دولت تا عصر خودش در قلمرو ايشان بوده اند، جمع كرده و تذكرة الشّعرا يش ناميده و به همين سبب، خودش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قرن دهم هجرت به قضاوت حلب و قاهره و حكومت شرعيّۀ ادرنه و مصر و بروسه و ايدنجك و كليبولى و ابوب و اسكى زغره و ناحيۀ رشيد على الترتيب منصوب و اخيراً به مجّرد ورود آن ناحيه، در شوال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الحنائى، على بن امراللّه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الحنائى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ابن الحنائى فوق مى باشد كه در بروسه تدريس مى كرد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علم اخلاق و حكمت عملى كتابى به زبان تركى عثمانى در سال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شام تأليف داده كه تمامى اقسام حكمت عملى و محتويات اخلاق جلالى و محسنى و </w:t>
      </w:r>
    </w:p>
    <w:p>
      <w:pPr>
        <w:pStyle w:val="BookText"/>
        <w:rPr/>
      </w:pPr>
      <w:r>
        <w:rPr>
          <w:rFonts w:ascii="IRNazanin" w:hAnsi="IRNazanin" w:eastAsia="IRNazanin"/>
          <w:color w:val="111111"/>
          <w:sz w:val="28"/>
          <w:sz w:val="28"/>
          <w:szCs w:val="28"/>
          <w:rtl w:val="true"/>
          <w:lang w:bidi="fa-IR"/>
        </w:rPr>
        <w:t>ناصرى را با زيادات بسيار مطلوبى حاوى، در ظرف يك سال به اتمام آن موفق، به جهت انتساب به نام على پاشا، اميرالامراى شامات، به اخلاق علائى موسومش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 مادّۀ تاريخ تأليف مذكور به تركى عثمانى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لاجرم ختمنه تاريخ اونون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 علائى احسن</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وفات ابن الحنائى به سال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ادرنه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حنبل، احمد بن محمد بن حنبل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احمد بن حنبل بن محمد بن هلال بن اسد، شيبانى النّسل والنسب، عزّالدّين اللّقب، ابوعبدالله و ابو عبدالرحمان الكنيه، مروزى الاصل، بغدادى الولادة والوفاة والنشأه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پدرش از اهل مرو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حاملگى مادرش در سال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بغداد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احمد هم در همين سال در بغداد واقع شد و يا به روايتى در مرو متولد و در ايّام شيرخوارگى او، پدر و مادرش به بغداد آمده اند؛ به هرحال، وى چهارمين ائمۀ اربعۀ اهل سنّت و جماعت بوده و مذهب حنبلى هم، كه يكى از مذاهب چهارگانۀ فروعيۀ ايشان است، بدو منسوب مى باشد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حنبل نخست بعد از تكميل مراتب علميّه، به مكّه و مدينه و شام و يمن و بصره و كوفه و جزيره و بعضى از بلاد ديگر مسافرت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مشاهير محدّثين وقت استماع احاديث شريفۀ بسيارى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نوشتۀ ابن خلّكان و احمد رفعت، زياده از سيصد هزار حديث را حافظ بود، بلكه به تصريح بعضى، كه افسانه نماست،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در حفظ داشته و از كثرت محفوظات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و مسلم و ديگر اكابر محدّثين نيز از وى روايت مى كنند و ابن الجوزى و احمد بن حسين بن على بيهقى و بعضى از اكابر ديگر كتاب هايى در مناقب او تأليف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حنبل از تلامذه و خواصّ اصحاب امام شافعى و ملازم حضور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شافعى به مصر مى 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رفتم و كسى را كه در فقه و تقوا نظير ابن حنبل باشد،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السّنّة موصل المعتقد الى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موافق نقل معتمد، يك نسخۀ خطى آن در كتابخانۀ برلين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والرّجال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موافق نقل معتمد، يك نسخۀ خطّى آن به رقم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خزانۀ اياصوفياى استانبول موجود و اين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قرأنا هذا الكتاب على عبدالله بن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نسخه به خط ابوعلى محمد صواف، تلميذ عبدالله بن احمد بن حنبل، در سال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مسند امام احمد بن حنبل معروف و سى هزار حديث را حاوى و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على بن ابى طالب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حنبل به قدم قرآن مجيد معتقد بود؛ به همين جهت،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دربار معتصم، هشتمين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احضار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اقامۀ ادلۀ قاطعه، به اعراض از آن عقيده و معتقد به حدوث و مخلوق بودن قرآن تكليفش كردند، لكن او شديداً انكار كرده و در امتناع خود مى افزود تا آنكه مورد سياست خليفه شد و محكوم به تازيانه و زندان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كثرت ضرب تازيانه بى هوش و بدنش پاره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در امتناع از قبول آن تكليف و اصرار در عقيدۀ اوّلى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تازيانۀ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دويمى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كلام اللّه غير 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چهارمى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لَنْ يُصِيبَنٰا إِلاّٰ مٰا كَتَبَ اَللّٰهُ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مى آورد؛ پس در زندان كرده و مقيدش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زندان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نوبت خلافت به متوكل، دهمين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از زندان خلاص و مورد اكرام و اعزاز شد تا در دوازدهم ربيع اول يا آخر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وفات يافت و در مقبرۀ باب الحرب، كه به حرب بن عبدالله از اصحاب منصور دوانقى نسبت دارد،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تشييع جنازۀ او هشتاد يا هشت صد هزار مرد و شصت هزار زن حاضر بودند و بيست هزار تن از مجوس و يهود و نصارى هم از بركت آن جنازه مذهب مقدّس اسلامى را قبول كردند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788</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4050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الحنفيه،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اميرالمؤمنين علىّ بن ابى طالب عليه السلام كه نام والدۀ ماجده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خولة بنت جعفر بن قيس بن سلمة بن ثعلبة بن يربوع بن ثعلبة بن دول بن حنيفة بن لجيم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قبيلۀ بنى حنيفه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بود و محمد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نيز از همين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 و در تحت تعليم و تربيت حضرت على عليه السلام در علوم حقّۀ دينيّه مانند ابن عباس به مقامى عالى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ورع و تقوا و صولت و قوت و شجاعت او معروف و به موجب خبر مرتضوى عليه السلام، يكى از محامد اربعه بوده كه اصلاً به معصيت خداوندى رضا نداده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ديگر عبارت از محمد بن ابى بكر و محمد بن جعفر و محمد بن ابى حذيفه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شدت قوت او نوادرى در تاريخ ابن خلّكان و غيره منقول، بيش از حد طرف توجه حضرت اميرالمؤمنين عليه السلام و بعد از سبطين، اكمل و ارشد اولاد آن حضرت و در صفّين و جمل نيز علمدار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ادّعاى امامت كردن او كه بعد از واقعۀ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شبهۀ اينكه حضرت حسين عليه السلام تعيين امام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واسطۀ كبر سن و كفو و همدوش بودن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اينكه هر دو فرزند على عليهم السلام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به امامت مى دانست، اخيراً در نظر خودش واضح البطلان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حضرت امام سجّاد عليه السلام امامت خود را، كه حضرت حسين عليه السلام در مدينه پيش از مسافرت عراق، در كربلا پيش از شهادت وصيّت كرده بوده، متذكر شد و هم تذكّرش داد كه خداوند عالم وصيّت و امامت را در نسل حسينى قرار داده است، از آن دعوى منصرف و آن شبهه مرتفع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بالخصوص بعد از محاكمه پيش حجرالاسود و شهادت صريحۀ حجر به وصايت و امامت حضرت سجّاد عليه السلام، به شرحى كه در كتب مربوطه مشروحاً نگارش يافته، ديگر نادم و به امامت آن حضرت معتقد شد، بلكه به موجب بعضى از اخبار وارده، بعد از شهادت دادن حجر، به قدم هاى آن حضرت افتاد و ديگر اصلاً به مقام منازعه برنيامد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بنابر مشهور در مدينه واقع و در بقيع مدفون گرديد يا به قولى در طايف وفات يافته و هم در آنجا مدفون است؛ به هرحال، اصل وفات او مسلّم و جاى ترديد نمى باشد و اينكه فرقۀ كيسانيۀ سابق الذكر، امام </w:t>
      </w:r>
    </w:p>
    <w:p>
      <w:pPr>
        <w:pStyle w:val="BookText"/>
        <w:rPr/>
      </w:pPr>
      <w:r>
        <w:rPr>
          <w:rFonts w:ascii="Amiri" w:hAnsi="Amiri" w:eastAsia="Amiri" w:cs="Amiri"/>
          <w:color w:val="111111"/>
          <w:sz w:val="28"/>
          <w:sz w:val="28"/>
          <w:szCs w:val="28"/>
          <w:rtl w:val="true"/>
          <w:lang w:bidi="ar-SA"/>
        </w:rPr>
        <w:t>غايب حى و مهدى منتظرش دانند، باطل و دور از صحت بوده و تحقيق آن موكول به كتب مربوطه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4190</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الحورانى، نبا بن محمد بن محفوظ </w:t>
      </w:r>
      <w:r>
        <w:rPr>
          <w:rFonts w:eastAsia="IRNazanin" w:cs="IRNazanin"/>
          <w:color w:val="111111"/>
          <w:sz w:val="28"/>
          <w:szCs w:val="28"/>
          <w:rtl w:val="true"/>
          <w:lang w:bidi="fa-IR"/>
        </w:rPr>
        <w:t xml:space="preserve">(... -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قرشى دمشقى،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الحورانى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فقيه اديب لغوى، شاعر ماهر، عابد زاهد و ناظم منظومۀ صاد و ضاد مى باشد و در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حوطاللّه، 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سليمان بن داوود بن عبدالرحمان بن سليمان بن عمر بن حوطاللّه اندلسى،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حوطاللّه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فقيه جليل اصولى اديب نحوى شاعر ماهر كاتب متّقى متديّن، از مشاهير علما و ادباى مغرب زمين و اكابر نويسندگان آن نواحى مى باشد كه با عقل و فضل معروف، نزد اكابر و ملوك محترم و مدتى با تمام درستكارى متصدى قضاوت قرطبه و مرسيه و اشبيليه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بسيار خوبى هم داشت و به جهت ممكن نبودن دست راست، همواره با دست چپ مى نوشته و دست راست را زير لباس پنهان مى داشته است و كسى به سرّ آن واقف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غرناطه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حوقل، محمد بن حوقل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نصيبى، محمد بن حوقل</w:t>
      </w:r>
    </w:p>
    <w:p>
      <w:pPr>
        <w:pStyle w:val="BookText"/>
        <w:rPr/>
      </w:pPr>
      <w:r>
        <w:rPr>
          <w:rFonts w:eastAsia="Times New Roman" w:cs="Times New Roman" w:ascii="Times New Roman" w:hAnsi="Times New Roman"/>
          <w:color w:val="111111"/>
          <w:sz w:val="28"/>
          <w:szCs w:val="28"/>
          <w:lang w:val="en-US" w:bidi="en-US"/>
        </w:rPr>
        <w:t>4053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حى، حسن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حسين بن حى، از رياضيّين قرن پنجم هجرى قرطبه مى باشد كه در نجوم و هيئت و اعداد و هندسه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 و يمن مسافرت كرده و نزد امير يمن محترم و به رسم سفارت از طرف او نزد قائم بامراللّه، بيست وششمين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زيجى از مصنّفات او بوده و از اشعار اوست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نأمل صورة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ينظر اليه هدى </w:t>
      </w:r>
    </w:p>
    <w:p>
      <w:pPr>
        <w:pStyle w:val="BookText"/>
        <w:rPr/>
      </w:pPr>
      <w:r>
        <w:rPr>
          <w:rFonts w:ascii="Amiri" w:hAnsi="Amiri" w:eastAsia="Amiri" w:cs="Amiri"/>
          <w:color w:val="111111"/>
          <w:sz w:val="28"/>
          <w:sz w:val="28"/>
          <w:szCs w:val="28"/>
          <w:rtl w:val="true"/>
          <w:lang w:bidi="ar-SA"/>
        </w:rPr>
        <w:t xml:space="preserve">كما الاعداد 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كثرت الى الاحد</w:t>
      </w:r>
    </w:p>
    <w:p>
      <w:pPr>
        <w:pStyle w:val="BookText"/>
        <w:rPr/>
      </w:pPr>
      <w:r>
        <w:rPr>
          <w:rFonts w:ascii="Amiri" w:hAnsi="Amiri" w:eastAsia="Amiri" w:cs="Amiri"/>
          <w:color w:val="111111"/>
          <w:sz w:val="28"/>
          <w:sz w:val="28"/>
          <w:szCs w:val="28"/>
          <w:rtl w:val="true"/>
          <w:lang w:bidi="ar-SA"/>
        </w:rPr>
        <w:t xml:space="preserve">كذاك الخلق مرجعهم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 واحد احد</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يمن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حيان، جابر بن حيان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كيمياوى، جابر بن حيان</w:t>
      </w:r>
    </w:p>
    <w:p>
      <w:pPr>
        <w:pStyle w:val="BookText"/>
        <w:rPr/>
      </w:pPr>
      <w:r>
        <w:rPr>
          <w:rFonts w:eastAsia="Times New Roman" w:cs="Times New Roman" w:ascii="Times New Roman" w:hAnsi="Times New Roman"/>
          <w:color w:val="111111"/>
          <w:sz w:val="28"/>
          <w:szCs w:val="28"/>
          <w:lang w:val="en-US" w:bidi="en-US"/>
        </w:rPr>
        <w:t>4054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حيان، هرم بن حيان</w:t>
      </w:r>
    </w:p>
    <w:p>
      <w:pPr>
        <w:pStyle w:val="BookText"/>
        <w:rPr/>
      </w:pPr>
      <w:r>
        <w:rPr>
          <w:rFonts w:ascii="IRNazanin" w:hAnsi="IRNazanin" w:eastAsia="IRNazanin"/>
          <w:color w:val="111111"/>
          <w:sz w:val="28"/>
          <w:sz w:val="28"/>
          <w:szCs w:val="28"/>
          <w:rtl w:val="true"/>
          <w:lang w:bidi="fa-IR"/>
        </w:rPr>
        <w:t>عبدى، موافق آنچه تحت عنوان زهّاد ثمانيه اشاره شد، هرم يكى از چهار تن اتقياى ايشان، از خواصّ اصحاب حضرت رسالت صلى الله عليه و آله و حضرت اميرالمؤمنين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نگارنده به اشعار باب هاء از نخبة المقال الحاق نموده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ابن حيان التقى 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الثمان زاهد محترم</w:t>
      </w:r>
    </w:p>
    <w:p>
      <w:pPr>
        <w:pStyle w:val="BookText"/>
        <w:rPr/>
      </w:pPr>
      <w:r>
        <w:rPr>
          <w:rFonts w:ascii="IRNazanin" w:hAnsi="IRNazanin" w:eastAsia="IRNazanin"/>
          <w:color w:val="111111"/>
          <w:sz w:val="28"/>
          <w:sz w:val="28"/>
          <w:szCs w:val="28"/>
          <w:rtl w:val="true"/>
          <w:lang w:bidi="fa-IR"/>
        </w:rPr>
        <w:t>از اصحاب تواريخ و سير نقل است كه هرم مصاحب اويس قرنى، كه او نيز يكى ديگر از زهّاد مذكورين 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سابقۀ شناسايى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روش سلامش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اويس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اويس هم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عليك السلام يا هرم بن 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با علامات و صفاتى كه شنيده بودم، شناختم، لكن تو مرا چطور شناختى‌؟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اويس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ارواح مؤمنين عطر و بوى يكديگر را دريافته و ادراك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و مشخّص ديگرى به دست نيامد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خجل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حيّوس، محمد بن سلطان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بن حيّوس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 و تشديد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شعراى قرن پنجم شام مى باشد كه مدايح بسيارى در حق آل مرداس، ملوك حلب، گفته و از اين راه ثروت بسيارى اندوخته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ابيات قصيده اى است كه در مدح نصر بن مرداس، صاحب حلب، گفته و پيش از آن مدحى نيز در حق پدر نصر گفته و هزار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هيجده نخود طلاى مسكوك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گرفته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انجز لي رب السماوات وعده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بان العسر يتبعه اليسر</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فجاد ابونصر بالف تصرمت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اني عليم ان سيخلفها نصر </w:t>
      </w:r>
      <w:bookmarkStart w:id="183" w:name="pg15942_166647"/>
    </w:p>
    <w:p>
      <w:pPr>
        <w:pStyle w:val="BookText"/>
        <w:rPr/>
      </w:pPr>
      <w:bookmarkEnd w:id="183"/>
      <w:r>
        <w:rPr>
          <w:rFonts w:ascii="Amiri" w:hAnsi="Amiri" w:eastAsia="Amiri" w:cs="Amiri"/>
          <w:color w:val="111111"/>
          <w:sz w:val="28"/>
          <w:sz w:val="28"/>
          <w:szCs w:val="28"/>
          <w:rtl w:val="true"/>
          <w:lang w:bidi="ar-SA"/>
        </w:rPr>
        <w:t xml:space="preserve">و انى بآمالى لديكم مخيم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فى الورى ثاو و آماله سفر</w:t>
      </w:r>
    </w:p>
    <w:p>
      <w:pPr>
        <w:pStyle w:val="BookText"/>
        <w:rPr/>
      </w:pPr>
      <w:r>
        <w:rPr>
          <w:rFonts w:ascii="IRNazanin" w:hAnsi="IRNazanin" w:eastAsia="IRNazanin"/>
          <w:color w:val="111111"/>
          <w:sz w:val="28"/>
          <w:sz w:val="28"/>
          <w:szCs w:val="28"/>
          <w:rtl w:val="true"/>
          <w:lang w:bidi="fa-IR"/>
        </w:rPr>
        <w:t xml:space="preserve">پس از آنكه اين قصيده را، كه ابن خلّكان چهارده بيت از آن را نقل كرده، نزد نصر فروخواند، او نيز مثل پدر هزار دينار بدو عنايت كرده و قسم ياد نمود كه واللّه اگر به عوض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سيخلفها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سيضعفها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گفتى، آن هزار را مضاعف كرده و چندين هزار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بعد از وفات پدر نصر، قصيده اى مشعر بر تهنيت جلوس و تعزيت و تسليت پدرش گفته كه از ابيات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كفى الدين عزّا ما قضى لك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ذا نذر فقد وجب النذر</w:t>
      </w:r>
    </w:p>
    <w:p>
      <w:pPr>
        <w:pStyle w:val="BookText"/>
        <w:rPr/>
      </w:pPr>
      <w:r>
        <w:rPr>
          <w:rFonts w:ascii="Amiri" w:hAnsi="Amiri" w:eastAsia="Amiri" w:cs="Amiri"/>
          <w:color w:val="111111"/>
          <w:sz w:val="28"/>
          <w:sz w:val="28"/>
          <w:szCs w:val="28"/>
          <w:rtl w:val="true"/>
          <w:lang w:bidi="ar-SA"/>
        </w:rPr>
        <w:t xml:space="preserve">صبرنا على حكم الزمان الذى 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لولاك لم يكن الصبر</w:t>
      </w:r>
    </w:p>
    <w:p>
      <w:pPr>
        <w:pStyle w:val="BookText"/>
        <w:rPr/>
      </w:pPr>
      <w:r>
        <w:rPr>
          <w:rFonts w:ascii="IRNazanin" w:hAnsi="IRNazanin" w:eastAsia="IRNazanin"/>
          <w:color w:val="111111"/>
          <w:sz w:val="28"/>
          <w:sz w:val="28"/>
          <w:szCs w:val="28"/>
          <w:rtl w:val="true"/>
          <w:lang w:bidi="fa-IR"/>
        </w:rPr>
        <w:t xml:space="preserve">وفات ابن حيوس به سال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هشتاد سالگى در حلب واقع گرديده و ديوان بزرگى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16128399_2142443653"/>
      <w:bookmarkStart w:id="185" w:name="_Toc63"/>
      <w:bookmarkEnd w:id="184"/>
      <w:r>
        <w:rPr>
          <w:rtl w:val="true"/>
        </w:rPr>
        <w:t>ابن خاتون</w:t>
      </w:r>
      <w:bookmarkEnd w:id="185"/>
    </w:p>
    <w:p>
      <w:pPr>
        <w:pStyle w:val="BookText"/>
        <w:rPr/>
      </w:pPr>
      <w:r>
        <w:rPr>
          <w:rFonts w:ascii="IRNazanin" w:hAnsi="IRNazanin" w:eastAsia="IRNazanin"/>
          <w:color w:val="111111"/>
          <w:sz w:val="28"/>
          <w:sz w:val="28"/>
          <w:szCs w:val="28"/>
          <w:rtl w:val="true"/>
          <w:lang w:bidi="fa-IR"/>
        </w:rPr>
        <w:t>ابن خاتون</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4056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خاتون، شيخ ابراهيم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حسن بن على بن احمد بن محمد بن على بن خاتون، عاملى، از علماى اماميّۀ اواخر قرن يازدهم هجرت و مؤلف كتاب قصص الانبياء من طرق الشّيعة مى باشد كه در </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تأليف آن فراغت يافته و 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خاتون،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على بن محمد بن محمد بن خاتون، عاملى،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عالمى جليل و فقيهى نبيل از علماى اماميّۀ قرن دهم هجرت مى باشد كه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روايت كرده و او هم از محقّق كركى على بن عبدالعالى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و شريك درس وى هم بوده است كه هر دو از شيخ محمد، پدر صاحب ترجمه، درس خوانده و از او اجازه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 صاحب ترجمه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خاتون، احمد بن نعمت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على بن احمد فوق، عالم فاضل، عابد زاهد، اديب شاعر، با صاحب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وى معاصر، از اجلاّى علماى اماميه، خود او و پدرش هر دو از اساتيد و مشايخ اجازۀ مولا عبدالله تسترى سابق الذكر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صاحب ترجمه كتاب مقتل الحسين عليه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وفاتش به دست نيامد و به نوشتۀ اعيان الشّيعة، نام اصلى پدر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لقبش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خاتون،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نعمت الله بن على، نيز از اكابر علماى اماميّۀ قرن يازدهم هجرت مى باشد و از تأليفات او حاشيۀ الفيّۀ شهيد است كه به سال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مكّۀ معظّمه به خط خودش نوشته و در سال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هم در مكّه به ميرزا ابراهيم حسينى همدانى، كه شرح </w:t>
      </w:r>
    </w:p>
    <w:p>
      <w:pPr>
        <w:pStyle w:val="BookText"/>
        <w:rPr/>
      </w:pPr>
      <w:r>
        <w:rPr>
          <w:rFonts w:ascii="IRNazanin" w:hAnsi="IRNazanin" w:eastAsia="IRNazanin"/>
          <w:color w:val="111111"/>
          <w:sz w:val="28"/>
          <w:sz w:val="28"/>
          <w:szCs w:val="28"/>
          <w:rtl w:val="true"/>
          <w:lang w:bidi="fa-IR"/>
        </w:rPr>
        <w:t>حالش را به عنوان ظهيرالدين، ميرزا سيد ابراهيم نگارش داده ايم، اجازه داده و سيد ماجد بحرانى سابق الذكر هم از او اجازه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خاتون، محمد بن على بن خاتون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خاتون، محمد بن على بن نعمت اللّٰه</w:t>
      </w:r>
    </w:p>
    <w:p>
      <w:pPr>
        <w:pStyle w:val="BookText"/>
        <w:rPr/>
      </w:pPr>
      <w:r>
        <w:rPr>
          <w:rFonts w:eastAsia="Times New Roman" w:cs="Times New Roman" w:ascii="Times New Roman" w:hAnsi="Times New Roman"/>
          <w:color w:val="111111"/>
          <w:sz w:val="28"/>
          <w:szCs w:val="28"/>
          <w:lang w:val="en-US" w:bidi="en-US"/>
        </w:rPr>
        <w:t>4060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خاتون، محمد بن على بن نعمت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6576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42"/>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5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نمونه خط ابن خاتون عاملى محمد بن على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على، كه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بن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نويسند، از اجلاّى علماى اماميّۀ قرن يازدهم هجرت مى باشد كه از اكابر تلامذۀ شيخ بهائى، عالمى اديب محقّق جليل القدر بارع و فنون بسيارى را جامع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ترجمۀ اربعين استاد خود، شيخ بهائى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حال حيات خود شيخ، با بهترين اسلوب به امر سلطان محمد قطب شاه، از سلاطين قطب شاهيۀ هند، تأليف شده و به همين جهت، ترجمۀ قطب شاهيّه اش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ايران چاپ شده و سه نسخۀ خطى آن نيز به شماره هاى </w:t>
      </w: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ارشاد علامۀ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نسخۀ اصل آن به خط خود مؤلف، كه تاريخ كتابتش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 باشد، نزد حاج شيخ عباس قمى سابق الذكر موجود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جامع عباسى استاد مذكور خود و غير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4061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خاتون، نعمت الله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على بن احمد، عاملى، عالمى است فاضل جليل اديب شاعر، از اجلاّى علما و فقهاى اماميّه و چنانچه فوقاً ضمن شرح حال پسرش، احمد، اشاره شد، از اساتيد و مشايخ اجازۀ مولا عبدالله تسترى سابق الذكر مى باشد و او هم از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جمعى ديگر از اجلاّى وقت روايت مى نمايد، بلكه به واسطۀ طول عمرى كه داشته و خارق عادتش هم شمارند، از محقّق كركى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روايت كرده و از تلامذۀ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مختصرى در عدالت نوشته و سال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افندى، عبداللّٰه، رياض العلماء، باب 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خاتون، نعمت الله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احمد بن محمد بن على، از علماى اماميّه و يكى از معروفين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صاحب مدارك و شيخ حسين، پدر شيخ بهائى، معاصر و از اساتيد و مشايخ روايت مولا عبدالله فوق بوده و او نيز از محقّق كركى مرقوم روايت مى نمايد و سال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افندى، عبداللّٰه، رياض العلماء، باب 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الخازن، احمد بن محمد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فضل بن عبدالخالق،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دينورى الاصل، بغدادى المولد والمدفن، كاتب بارع، شاعر ماهر، از مشاهير ادبا و خطّاطين اوايل قرن ششم هجرت مى باشد كه در حسن خط و كتابت نادرۀ عصر خود محسوب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حسب دعوت در خانۀ حكيم ابوالقاسم هبة الله بن حسين، طبيب اهوازى، مهمان و مشمول نوازش هاى آن ميزبان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باغچه و حمامى كه در آن خانه بوده، رفته و در همين باب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وافيت منزله فلم ار حاجبا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تلقانى بسن ضاحك</w:t>
      </w:r>
    </w:p>
    <w:p>
      <w:pPr>
        <w:pStyle w:val="BookText"/>
        <w:rPr/>
      </w:pPr>
      <w:r>
        <w:rPr>
          <w:rFonts w:ascii="Amiri" w:hAnsi="Amiri" w:eastAsia="Amiri" w:cs="Amiri"/>
          <w:color w:val="111111"/>
          <w:sz w:val="28"/>
          <w:sz w:val="28"/>
          <w:szCs w:val="28"/>
          <w:rtl w:val="true"/>
          <w:lang w:bidi="ar-SA"/>
        </w:rPr>
        <w:t xml:space="preserve">والبشر فى وجه الغلام 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لمقدمات حياء وجه المالك</w:t>
      </w:r>
    </w:p>
    <w:p>
      <w:pPr>
        <w:pStyle w:val="BookText"/>
        <w:rPr/>
      </w:pPr>
      <w:r>
        <w:rPr>
          <w:rFonts w:ascii="Amiri" w:hAnsi="Amiri" w:eastAsia="Amiri" w:cs="Amiri"/>
          <w:color w:val="111111"/>
          <w:sz w:val="28"/>
          <w:sz w:val="28"/>
          <w:szCs w:val="28"/>
          <w:rtl w:val="true"/>
          <w:lang w:bidi="ar-SA"/>
        </w:rPr>
        <w:t xml:space="preserve">و دخلت جنته و زرت جحيمه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فشكرت رضوانا و رأفة مالك</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بعضى از اهل فن همين اشعار را به خود حكيم ابوالقاسم مذكور منسوب دارند و نيز </w:t>
      </w:r>
    </w:p>
    <w:p>
      <w:pPr>
        <w:pStyle w:val="BookText"/>
        <w:rPr/>
      </w:pPr>
      <w:r>
        <w:rPr>
          <w:rFonts w:ascii="IRNazanin" w:hAnsi="IRNazanin" w:eastAsia="IRNazanin"/>
          <w:color w:val="111111"/>
          <w:sz w:val="28"/>
          <w:sz w:val="28"/>
          <w:szCs w:val="28"/>
          <w:rtl w:val="true"/>
          <w:lang w:bidi="fa-IR"/>
        </w:rPr>
        <w:t>از ابن الخازن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يستقم يحرم مناه و من يزغ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بالاسعاف والتمكين</w:t>
      </w:r>
    </w:p>
    <w:p>
      <w:pPr>
        <w:pStyle w:val="BookText"/>
        <w:rPr/>
      </w:pPr>
      <w:r>
        <w:rPr>
          <w:rFonts w:ascii="IRNazanin" w:hAnsi="IRNazanin" w:eastAsia="IRNazanin"/>
          <w:color w:val="111111"/>
          <w:sz w:val="28"/>
          <w:sz w:val="28"/>
          <w:szCs w:val="28"/>
          <w:rtl w:val="true"/>
          <w:lang w:bidi="fa-IR"/>
        </w:rPr>
        <w:t xml:space="preserve">انظر الى الالف استقام ففاته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 و فاز به اعوجاج النون</w:t>
      </w:r>
    </w:p>
    <w:p>
      <w:pPr>
        <w:pStyle w:val="BookText"/>
        <w:rPr/>
      </w:pPr>
      <w:r>
        <w:rPr>
          <w:rFonts w:ascii="IRNazanin" w:hAnsi="IRNazanin" w:eastAsia="IRNazanin"/>
          <w:color w:val="111111"/>
          <w:sz w:val="28"/>
          <w:sz w:val="28"/>
          <w:szCs w:val="28"/>
          <w:rtl w:val="true"/>
          <w:lang w:bidi="fa-IR"/>
        </w:rPr>
        <w:t>تمامى اشعار او خوش سبك و نيكومقصد بوده و ديوانى دارد كه بعد از وفات او، پسرش، نصرالله كاتب، تدوينش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ابن الخازن به سال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شد و ولادت او در سال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الخازن، حسين بن على بن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كاتب،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ابوالفوارس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از فضلاى اوايل قرن ششم هجرت مى باشد كه با ابن الخازن فوق معاصر، از مشاهير خطّاطين، علاوه بر تفرّد حسن خط، در كثرت كتابت نيز بى 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بسيارى استنساخ كرده و پانصد قرآن نوشته و مقدار كتابت او در كثرت، دسترس كسى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سه شنبه بيست وششم ذى حجۀ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موت فجأه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الخازن، على بن 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حائرى،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فقيه فاضل كامل، از تلامذۀ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اساتيد شيخ احمد بن فهد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مشايخ اجازۀ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نيز از شهيد اجازۀ عالى داشته و سال وفاتش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صاحب ترجمه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چنانچه مشهور است، من باب نسبت به لقب جدّ مى باشد، والاّ پدرش حسن بن محمد بوده و محمد هم خازن آستان مقدّس حسينى عليه السلام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الخاضبه، محمد بن احمد بن عبدالباقى </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دقاق،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الخاضبه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مشاهير قرّاء، صحت قرائت او </w:t>
      </w:r>
    </w:p>
    <w:p>
      <w:pPr>
        <w:pStyle w:val="BookText"/>
        <w:rPr/>
      </w:pPr>
      <w:r>
        <w:rPr>
          <w:rFonts w:ascii="IRNazanin" w:hAnsi="IRNazanin" w:eastAsia="IRNazanin"/>
          <w:color w:val="111111"/>
          <w:sz w:val="28"/>
          <w:sz w:val="28"/>
          <w:szCs w:val="28"/>
          <w:rtl w:val="true"/>
          <w:lang w:bidi="fa-IR"/>
        </w:rPr>
        <w:t>مشهور و مسلّم اهل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كتابت حديث امرار معاش مى كرده و از خودش نقل است كه در اوقات تمام تنگ دستى، شبى مشغول كتابت حديث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موشى از سوراخ خود آمد و پيش من دوندگى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ساعتى موشى ديگر نيز آمده و در دوندگى شريك او شد تا نزديكى چراغ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طرف من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طاسى را كه دم دست داشتم، برداشته و بر روى آن موش گذاشتم؛ پس رفيقش رفته و بعد از ساعتى يك دينار صحيح از سوراخ خود آورده و پيش من گذاشت، لكن اعتنايش نكردم و مشغول كتابت بودم تا بعد از لمحه اى برگشته و دينارى ديگر آورده و منتظر استخلاص رفيقش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اعتنايى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سيّمى آورده و بدين روش چهار يا پنج دينار پيش من روى هم گذاشت و منتظر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اعتنايى نكردم تا بالاخره برگشته و يك كيسۀ پوستين پردينارى آورده و پيش من گذاشت؛ پس يقين كردم كه ديگر چيزى در سوراخ نمانده است؛ لذا آن طاس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موش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 دينارها را صرف ضروريّات خودم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حموى پس از آنكه قضيه را به واسطۀ سمعانى از ابوالمناقب از خود ابن الخاضبه به همين روش نقل كرده،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 قضيه به حسب ظاهر محال است، لكن به جهت وثاقت ناقل و دقّت او در نقل قضايا نقل شد تا اگر در واقع صحيح است، خواننده را حظّى عجيب باشد و در صورت عدم صحت نيز مثل افسانه هاى ديگر مورد التذاذ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ابن الخاضبه در سال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خاقان، فتح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عبيدالله بن خاقان بن عبدالقيس، قيسى اشبيلى، يا موافق دو موضع از كشف الظّنون، فتح بن عيسى بن خاقان يا بنا به ظاهر كلام قاموس الاعلام، اصل نامش محمد بن عبيدالله است؛ به هرحال، 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شهرتش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بن خاقان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وزراى نامى و از مشاهير ادبا و فضلا و شعراى اشبيليه از بلاد اندلس مى باشد كه به بلاد بسيارى مسافرت ها كرده و كلمات و عباراتش در نهايت ملاحت و عذوبت، مصدوقۀ سحر حلال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قلائد العقيان فى محاسن الاعيان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پاريس و تونس و استانبول و مصر و</w:t>
      </w:r>
    </w:p>
    <w:p>
      <w:pPr>
        <w:pStyle w:val="BookText"/>
        <w:rPr/>
      </w:pPr>
      <w:r>
        <w:rPr>
          <w:rFonts w:ascii="IRNazanin" w:hAnsi="IRNazanin" w:eastAsia="IRNazanin"/>
          <w:color w:val="111111"/>
          <w:sz w:val="28"/>
          <w:sz w:val="28"/>
          <w:szCs w:val="28"/>
          <w:rtl w:val="true"/>
          <w:lang w:bidi="fa-IR"/>
        </w:rPr>
        <w:t>قاهره چاپ، حاوى شرح حال و اشعار اكابر وقت بوده و به چهار قسمتش نموده است؛ اولى، در ملوك، دويمى در وزرا، سيمى در قضات و علما، چهارمى در ادبا و 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مطمح الانفس و مسرح التّأنّس فى ملح اهل الاندلس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نيز در قاهره چاپ شده و حاوى شرح حال اكابر كتّاب و بلغا و قضات و علما و فقها و ادبا، كثيرالفايده و حاكى از تبحّر فضلى مؤلفش مى باشد و سه كتاب بدين اسم تأليف داده كه به قيد كبرى و وسطى و صغرى امتياز يابند و ظاهراً آنچه چاپ شده، همين صغرى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خاقان به سال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مراكش مقتول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3341</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خالويه،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احمد بن خالويه بن حمدان، يا حمدان بن خالويه، همدانى الاصل والولاده، بغدادى النشأه، ابوعبدالله الكنيه، ابن خالويه الشّهره، حلبى المسكن والمدفن، از مشاهير ادبا و شعرا و نحويّين و افاضل قرن چهارم هجرى اماميّه مى باشد كه نحوى لغوى قارى شاعر ماهر، جامع فنون فضل و ادب، عارف به فنون عربيّه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مولد خود، همدان، به بغداد رفته و فنون ادبيّه را از ابوعمر زاهد و نفطويه و ابن الانبارى و ديگر اكابر وقت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قرائات را هم از ابوسعيد سيرافى فراگرفت تا آنكه آوازۀ او در تمامى بلاد منتشر و محل توجه و استفادۀ اكابر آفاق گرديد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سيف الدولة بن حمدان و ديگر اكابر آل حمدان قربى بسزا داشته و مورد اكرام و احترام و مرجع استفادۀ علميّۀ ايشان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وارد مجلس سيف الدوله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اذن جلوس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دريافتم كه به اسرار كلام عرب اطّلاع كامل دارد، زيرا كه قعود، نشستن از قيام است و جلوس، نشستن از نيام؛ به عبارت ديگر، قعود از بالا به پايين منتقل شدن است و جلوس برعكس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سيف الدوله، كه اوّلين اديب بوده، از جمعى از علماى وقت كه حاضرش بودند، پرسيد كه آيا اسم ممدودى سراغ داريد كه جمعش مقصور باشد؟ همه شان اظهار بى اطّلاعى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خالويه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اسم همچنانى را سراغ دارم و </w:t>
      </w:r>
    </w:p>
    <w:p>
      <w:pPr>
        <w:pStyle w:val="BookText"/>
        <w:rPr/>
      </w:pPr>
      <w:r>
        <w:rPr>
          <w:rFonts w:ascii="IRNazanin" w:hAnsi="IRNazanin" w:eastAsia="IRNazanin"/>
          <w:color w:val="111111"/>
          <w:sz w:val="28"/>
          <w:sz w:val="28"/>
          <w:szCs w:val="28"/>
          <w:rtl w:val="true"/>
          <w:lang w:bidi="fa-IR"/>
        </w:rPr>
        <w:t xml:space="preserve">محض براى اظهار قدردانى هزار درهم صله لازم دارد و آن دو اسم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هر دو ممدود و جمع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خالويه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ماهى، دو اسم ديگر هم در كتاب تنبيه جرمى پيدا كردم كه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جمع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اوّلى به معنى زمين غليظ و درشت، دويمى زمين رطب و نمناك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بيست سال ديگر يك اسم پنجمى نيز پيدا كردم كه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به معنى زمين درشت و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ابن خالويه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لم يكن صدر المجالس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خير في من صدّرته المجالس</w:t>
      </w:r>
    </w:p>
    <w:p>
      <w:pPr>
        <w:pStyle w:val="BookText"/>
        <w:rPr/>
      </w:pPr>
      <w:r>
        <w:rPr>
          <w:rFonts w:ascii="Amiri" w:hAnsi="Amiri" w:eastAsia="Amiri" w:cs="Amiri"/>
          <w:color w:val="111111"/>
          <w:sz w:val="28"/>
          <w:sz w:val="28"/>
          <w:szCs w:val="28"/>
          <w:rtl w:val="true"/>
          <w:lang w:bidi="ar-SA"/>
        </w:rPr>
        <w:t xml:space="preserve">و كم قائل ما لي رأيتك راجلا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من اجل انك فارس</w:t>
      </w:r>
    </w:p>
    <w:p>
      <w:pPr>
        <w:pStyle w:val="BookText"/>
        <w:rPr/>
      </w:pPr>
      <w:r>
        <w:rPr>
          <w:rFonts w:ascii="Amiri" w:hAnsi="Amiri" w:eastAsia="Amiri" w:cs="Amiri"/>
          <w:color w:val="111111"/>
          <w:sz w:val="28"/>
          <w:sz w:val="28"/>
          <w:szCs w:val="28"/>
          <w:rtl w:val="true"/>
          <w:lang w:bidi="ar-SA"/>
        </w:rPr>
        <w:t>او را در مجلس سيف الدوله مباحثاتى و مشاجراتى با متنبّى مشهور جريان يافته كه نقل آنها مخالف وضع اين عجاله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الاشتقاق؛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ثلثين سورة من القرآن؛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على عليه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فى النّحو؛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القرائات؛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ليس 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اين كتاب آخرى، ليس، شرح مطالبى است كه بى اصل بوده و در لسان عرب وجود ندارد؛ بدين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فى كلام العرب كذا و ليس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آخرى در مصر و اوروپا چاپ شده است؛ نيز رساله اى در اسامى 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دويست اسم مى باشد و رساله اى در اسامى اسد كه پانصد اسم است و رساله اى هم در اعضاى مصدر به حرف كاف از بدن انسانى تأليف داده و تا صد اسم همچنانى به شماره آورده است كه همۀ اينها حاكى از كثرت احاطۀ وى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ابن خالويه به سال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حلب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خالويه،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يوسف بن مهجور، فارسى،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مشايخ حديث قرن چهارم هجرت و محل توثيق جمعى از علماى رجال مى باشد و </w:t>
      </w:r>
    </w:p>
    <w:p>
      <w:pPr>
        <w:pStyle w:val="BookText"/>
        <w:rPr/>
      </w:pPr>
      <w:r>
        <w:rPr>
          <w:rFonts w:ascii="Amiri" w:hAnsi="Amiri" w:eastAsia="Amiri" w:cs="Amiri"/>
          <w:color w:val="111111"/>
          <w:sz w:val="28"/>
          <w:sz w:val="28"/>
          <w:szCs w:val="28"/>
          <w:rtl w:val="true"/>
          <w:lang w:bidi="ar-SA"/>
        </w:rPr>
        <w:t xml:space="preserve">نجاشى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واسطۀ عدّۀ خود كه در حرف عين مهمله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نموديم، از وى روايت مى كند و او مؤلف سه كتاب عمل رجب و عمل رمضان و عمل شعبان بوده و 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الخاله، محمد بن احمد بن سهل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بشران</w:t>
      </w:r>
    </w:p>
    <w:p>
      <w:pPr>
        <w:pStyle w:val="BookText"/>
        <w:rPr/>
      </w:pPr>
      <w:r>
        <w:rPr>
          <w:rFonts w:eastAsia="IRNazanin" w:cs="IRNazanin"/>
          <w:color w:val="111111"/>
          <w:sz w:val="28"/>
          <w:szCs w:val="28"/>
          <w:lang w:bidi="fa-IR"/>
        </w:rPr>
        <w:t>4070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خانبه، احمد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مهران بن خانبه، كرخى،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عبارات بعضى از اجلّه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خانبه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عبدالله بن خانبه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مذكور است، از ثقات اماميّه مى باشد كه اصلاً از عجم و از غلامان يونس بن عبدالرحمان از خواص اصحاب حضرت امام رضا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مبارك آن حضرت هم مكاتبه داشت، كتاب التّأديب، كه كتاب يوم و ليلة است، از او بوده و موافق آنچه از كتاب تتمّات و فلاح السّائل سيد بن طاووس نقل شده، ابن خانبه همان كتاب را به نظر مبارك حضرت امام حسن عسكرى عليه السلام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بعد از ملاحظه و قرائت، حكم به صحت آن كرده و به عمل به محتويات آن 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ابن خانبه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بعضى سال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را نوشته اند، منافات بيّن با قضيۀ مذكورۀ ابن طاووس دارد، زيرا كه اصل ولادت حضرت عسكرى عليه السلام در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امامتش به سال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وفاتش در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وقوع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محمد بن احمد كرخى، پسر صاحب ترجمه، كه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نيز از ثقات محدّثين اماميّه بوده و به نام كتاب الحجّ‌ و كتاب الزّكاة چندين كتاب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قمى، شيخ عباس، الكنى والالقاب،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خانبه، محمد بن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خانبه، احمد بن عبداللّٰه</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شرح حال پدرش احمد بن عبداللّٰه آمده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الخباز، احمد بن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احمد بن معالى بن منصور بن على، اربلى موصلى، نحوى لغوى،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الخباز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اساتيد نحو و لغت و عروض و فرايض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الغرّة المخفيّة فى شرح الدّرّة الالفيّة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شرح الفيّۀ نحو ابن معط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فى النّحو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وفاتش بنا به نوشتۀ كشف الظّنون و روضات الجنّات، در سال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گرديد، لكن به موجب يك نسخۀ خطّى خوب از شرح الفيّۀ مذكور، كه تاريخ كتابتش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خط بسيار عالى عثمان بن عمر حجار بوده و به نظر اين نگارنده رسيده، تأليف شرح مذكور روز دوشنبه بيست وسيّم صفر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مؤلف هم روز شنبه هفتم رجب همين سال وقوع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خديو، محمد بن قاسم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المناقب، محمد بن محمد بن قاسم</w:t>
      </w:r>
    </w:p>
    <w:p>
      <w:pPr>
        <w:pStyle w:val="BookText"/>
        <w:rPr/>
      </w:pPr>
      <w:r>
        <w:rPr>
          <w:rFonts w:eastAsia="Times New Roman" w:cs="Times New Roman" w:ascii="Times New Roman" w:hAnsi="Times New Roman"/>
          <w:color w:val="111111"/>
          <w:sz w:val="28"/>
          <w:szCs w:val="28"/>
          <w:lang w:val="en-US" w:bidi="en-US"/>
        </w:rPr>
        <w:t>4073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الخراسانى،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مواهب بن محمد، نحوى عروضى شاعر كاتب،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ادباى قرن ششم هجرت مى باشد كه در نحو و ادب علاّمۀ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ابومنصور جواليقى درس خوانده و به عروض اهتمام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شعرش مثل آب جارى روان بود كه در ظرف يك ساعت هر مقدار از شعر كه اراده داشتى، انشا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شعر او پانزده مجلّد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در عروض و چندين كتاب ديگر در فنون ادبيه تأليف داده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راض منكم بايسر شيىء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يرتضيه لعاشق معشوق</w:t>
      </w:r>
    </w:p>
    <w:p>
      <w:pPr>
        <w:pStyle w:val="BookText"/>
        <w:rPr/>
      </w:pPr>
      <w:r>
        <w:rPr>
          <w:rFonts w:ascii="Amiri" w:hAnsi="Amiri" w:eastAsia="Amiri" w:cs="Amiri"/>
          <w:color w:val="111111"/>
          <w:sz w:val="28"/>
          <w:sz w:val="28"/>
          <w:szCs w:val="28"/>
          <w:rtl w:val="true"/>
          <w:lang w:bidi="ar-SA"/>
        </w:rPr>
        <w:t xml:space="preserve">بسلام من الطريق اذا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جمعتنا بالاتفاق طريق</w:t>
      </w:r>
    </w:p>
    <w:p>
      <w:pPr>
        <w:pStyle w:val="BookText"/>
        <w:rPr/>
      </w:pPr>
      <w:r>
        <w:rPr>
          <w:rFonts w:ascii="Amiri" w:hAnsi="Amiri" w:eastAsia="Amiri" w:cs="Amiri"/>
          <w:color w:val="111111"/>
          <w:sz w:val="28"/>
          <w:sz w:val="28"/>
          <w:szCs w:val="28"/>
          <w:rtl w:val="true"/>
          <w:lang w:bidi="ar-SA"/>
        </w:rPr>
        <w:t>ايضاً</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شئت ان لاتعد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 زيدا معا و عمروا </w:t>
      </w:r>
    </w:p>
    <w:p>
      <w:pPr>
        <w:pStyle w:val="BookText"/>
        <w:rPr/>
      </w:pPr>
      <w:r>
        <w:rPr>
          <w:rFonts w:ascii="IRNazanin" w:hAnsi="IRNazanin" w:eastAsia="IRNazanin"/>
          <w:color w:val="111111"/>
          <w:sz w:val="28"/>
          <w:sz w:val="28"/>
          <w:szCs w:val="28"/>
          <w:rtl w:val="true"/>
          <w:lang w:bidi="fa-IR"/>
        </w:rPr>
        <w:t xml:space="preserve">و استعن اللّه فى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مازلن طول الزمان امرا</w:t>
      </w:r>
    </w:p>
    <w:p>
      <w:pPr>
        <w:pStyle w:val="BookText"/>
        <w:rPr/>
      </w:pPr>
      <w:r>
        <w:rPr>
          <w:rFonts w:ascii="Amiri" w:hAnsi="Amiri" w:eastAsia="Amiri" w:cs="Amiri"/>
          <w:color w:val="111111"/>
          <w:sz w:val="28"/>
          <w:sz w:val="28"/>
          <w:szCs w:val="28"/>
          <w:rtl w:val="true"/>
          <w:lang w:bidi="ar-SA"/>
        </w:rPr>
        <w:t xml:space="preserve">و لاتخالف مدىٰ الليالى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حتى الممات امرا</w:t>
      </w:r>
    </w:p>
    <w:p>
      <w:pPr>
        <w:pStyle w:val="BookText"/>
        <w:rPr/>
      </w:pPr>
      <w:r>
        <w:rPr>
          <w:rFonts w:ascii="Amiri" w:hAnsi="Amiri" w:eastAsia="Amiri" w:cs="Amiri"/>
          <w:color w:val="111111"/>
          <w:sz w:val="28"/>
          <w:sz w:val="28"/>
          <w:szCs w:val="28"/>
          <w:rtl w:val="true"/>
          <w:lang w:bidi="ar-SA"/>
        </w:rPr>
        <w:t xml:space="preserve">و اقنع بما راج من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البس اذا ما عريت طمرا</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الخراط، عبدالحق بن عبدالرحمان </w:t>
      </w:r>
      <w:r>
        <w:rPr>
          <w:rFonts w:eastAsia="IRNazanin" w:cs="IRNazanin"/>
          <w:color w:val="111111"/>
          <w:sz w:val="28"/>
          <w:szCs w:val="28"/>
          <w:rtl w:val="true"/>
          <w:lang w:bidi="fa-IR"/>
        </w:rPr>
        <w:t xml:space="preserve">(... -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اشبيلى الولاده، ازدى القبيله، ابومحمدالكنيه، ابن الخراطالشّهره، از علماى اواخر قرن ششم اندلس مى باشد كه در انقلابات آن نواحى به بجايه فرار كرده و در آنجا مشغول تدريس و تأليف شد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كتابى در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حاوى محتويات صحاح ستّه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الرّقائق؛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الزّهد؛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كتابى در شرح حال فقها؛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محشر و قيامت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در لغت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خردادبه، عبيدالله بن احمد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عبيدالله بن عبدالله، يا عبدالله بن عبدالله بن احمد بن خردادبه، خراسانى،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خردادبه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مورّخين و جغرافيّين اواخر قرن سيّم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ندما و مقرّبين دربار معتمد على اللّه، پانزدهمين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 السّماع؛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انساب الفرس؛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 والملاهى؛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المسالك والممالك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ترجمۀ فرانسوى آن در ليدن چاپ و براى استحضار از اوضاع تجارتى و فلاحتى و منابع ثروتى و مقدار مسافت بلاد و ممالك و از اوضاع تمدن اسلامى در ممالك اسلاميّه از مهم ترين وسايل و مدارك معتمده مى باشد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حيث نظم، ابرع و از حيث اشتمال بر اخبار ملوك و امم، اجمع </w:t>
      </w:r>
    </w:p>
    <w:p>
      <w:pPr>
        <w:pStyle w:val="BookText"/>
        <w:rPr/>
      </w:pPr>
      <w:r>
        <w:rPr>
          <w:rFonts w:ascii="IRNazanin" w:hAnsi="IRNazanin" w:eastAsia="IRNazanin"/>
          <w:color w:val="111111"/>
          <w:sz w:val="28"/>
          <w:sz w:val="28"/>
          <w:szCs w:val="28"/>
          <w:rtl w:val="true"/>
          <w:lang w:bidi="fa-IR"/>
        </w:rPr>
        <w:t>كتب است و آن را تاريخ ابن خردادبه نيز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ابن خردادبه در حدود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حوالى نود سالگى و جدّش خردادبه، اصلاً عجم و در كيش مجوس بوده و اخيراً به دست برامكه مشرّف به شرف اسلام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خرقه، محمد بن محمد بن نصر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سكونى، محمد بن محمد</w:t>
      </w:r>
    </w:p>
    <w:p>
      <w:pPr>
        <w:pStyle w:val="BookText"/>
        <w:rPr/>
      </w:pPr>
      <w:r>
        <w:rPr>
          <w:rFonts w:eastAsia="Times New Roman" w:cs="Times New Roman" w:ascii="Times New Roman" w:hAnsi="Times New Roman"/>
          <w:color w:val="111111"/>
          <w:sz w:val="28"/>
          <w:szCs w:val="28"/>
          <w:lang w:val="en-US" w:bidi="en-US"/>
        </w:rPr>
        <w:t>4076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خروف، على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ضياءالدين اللّقب، ابوالحسن الكنيه، ابن خروف الشّهره، قيسى القبيله، قرطبى الولادة والنشأه، از شعراى اندلس است كه به بلاد شرقيه مسافرت ها كرده و از اشعار او مى باشد كه در وصف نيل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اعجب النيل ما ابهى شمائله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ضفتيه من الاشجار ادواح</w:t>
      </w:r>
    </w:p>
    <w:p>
      <w:pPr>
        <w:pStyle w:val="BookText"/>
        <w:rPr/>
      </w:pPr>
      <w:r>
        <w:rPr>
          <w:rFonts w:ascii="Amiri" w:hAnsi="Amiri" w:eastAsia="Amiri" w:cs="Amiri"/>
          <w:color w:val="111111"/>
          <w:sz w:val="28"/>
          <w:sz w:val="28"/>
          <w:szCs w:val="28"/>
          <w:rtl w:val="true"/>
          <w:lang w:bidi="ar-SA"/>
        </w:rPr>
        <w:t xml:space="preserve">من جنة الخلد فياض على ترع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تهب فيها هبوب الريح ارواح</w:t>
      </w:r>
    </w:p>
    <w:p>
      <w:pPr>
        <w:pStyle w:val="BookText"/>
        <w:rPr/>
      </w:pPr>
      <w:r>
        <w:rPr>
          <w:rFonts w:ascii="Amiri" w:hAnsi="Amiri" w:eastAsia="Amiri" w:cs="Amiri"/>
          <w:color w:val="111111"/>
          <w:sz w:val="28"/>
          <w:sz w:val="28"/>
          <w:szCs w:val="28"/>
          <w:rtl w:val="true"/>
          <w:lang w:bidi="ar-SA"/>
        </w:rPr>
        <w:t xml:space="preserve">ليست زيادته ماء كما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هى ارزاق و ارباح</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حلب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خروف، على بن محمد بن يوسف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خروف، يا على بن محمد بن على بن محمد بن خروف، حضرمى اندلسى اشبيلى،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لغوى نحوى، محقّق مدقّق، از ائمّه و متمهّرين علوم عربيّه مى باشد كه با عبدالرحمان سهيلى سابق الذكر مناظراتى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شعرش نيز بسيار خوب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تنزيه ائمّة النّحو عمّا نسب اليهم من الخطاء والسّهو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رد كتاب تنزيه القرآن عمّا لايليق بالبيان ابن مضا احمد بن عبدالرحمان لخمى آتى الذكر تأليف داده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الالباب فى شرح غوامض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شرح كتاب سيبويه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جمل زجاجى؛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جمل شيخ عبدالقاهر جرجانى؛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كتاب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كثيرالفايده</w:t>
      </w:r>
    </w:p>
    <w:p>
      <w:pPr>
        <w:pStyle w:val="BookText"/>
        <w:rPr/>
      </w:pP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آن اهداى دربار صاحب اندلسش كرد و به صلۀ هزار دينار، كه دينار معادل يك مثقال طلاى مسكوك هيجده نخودى است، نائل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ابن خروف است كه درخصوص جوانى زيبا، كه به حكم قاضى زندانى بوده،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اقاضي المسلمين حكمت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اتىٰ وجه الزمان به عبوسا</w:t>
      </w:r>
    </w:p>
    <w:p>
      <w:pPr>
        <w:pStyle w:val="BookText"/>
        <w:rPr/>
      </w:pPr>
      <w:r>
        <w:rPr>
          <w:rFonts w:ascii="IRNazanin" w:hAnsi="IRNazanin" w:eastAsia="IRNazanin"/>
          <w:color w:val="111111"/>
          <w:sz w:val="28"/>
          <w:sz w:val="28"/>
          <w:szCs w:val="28"/>
          <w:rtl w:val="true"/>
          <w:lang w:bidi="fa-IR"/>
        </w:rPr>
        <w:t xml:space="preserve">حبست على الدراهم ذاجمال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تسجنه اذ سلب النفوسا</w:t>
      </w:r>
    </w:p>
    <w:p>
      <w:pPr>
        <w:pStyle w:val="BookText"/>
        <w:rPr/>
      </w:pPr>
      <w:r>
        <w:rPr>
          <w:rFonts w:ascii="IRNazanin" w:hAnsi="IRNazanin" w:eastAsia="IRNazanin"/>
          <w:color w:val="111111"/>
          <w:sz w:val="28"/>
          <w:sz w:val="28"/>
          <w:szCs w:val="28"/>
          <w:rtl w:val="true"/>
          <w:lang w:bidi="fa-IR"/>
        </w:rPr>
        <w:t xml:space="preserve">نيز در باب استعفا از تصدّى امور بيمارستان نورى كه شخص سيد نامى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عيد، به معنى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دربانش بوده، به قاضى القضات محيى الدين بن زكى فرستاده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مولاي مولاي اجرني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اصبحتْ في دار الاسىٰ والحتوف</w:t>
      </w:r>
    </w:p>
    <w:p>
      <w:pPr>
        <w:pStyle w:val="BookText"/>
        <w:rPr/>
      </w:pPr>
      <w:r>
        <w:rPr>
          <w:rFonts w:ascii="Amiri" w:hAnsi="Amiri" w:eastAsia="Amiri" w:cs="Amiri"/>
          <w:color w:val="111111"/>
          <w:sz w:val="28"/>
          <w:sz w:val="28"/>
          <w:szCs w:val="28"/>
          <w:rtl w:val="true"/>
          <w:lang w:bidi="ar-SA"/>
        </w:rPr>
        <w:t xml:space="preserve">و ليس لى صبر على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بوابه السيد و جدى خروف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به معنى برّه و بچۀ گوسفند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ابن خروف در تمامى عمر خود ازدواج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كاروان سراها امرار حيات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كسب خيّاطى داشته و هرچه عايدش مى شد، با استاد خود، ابوالحسن بن طاهر، تنصيف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مجنون و ديوانه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كوچه و بازار عريان و برهنه و مكشوف العوره مى رفت تا در سال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موافق آنچه از شهاب الدين قوصى، كه از تلامذه اش بوده، نقل شده، شبى در چاه افتاد و 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خزيمه، محمد بن اسحاق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خزيمة بن مغيرة بن صالح، حافظ سلمى نيشابورى، شافعى،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فقها و محدّثين شافعيّه مى باشد كه در فقه و حديث طاق، استاد علماى عراق،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تأليف زياده بر يك صد و چهل كتاب بدو منسوب، از آن جمله كتاب التّوحيد والصّفات و كتاب فقه الحديث مى باشد و به سال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خزيمه، محمد بن خزيمه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بلخى قلاسى</w:t>
      </w:r>
      <w:r>
        <w:rPr>
          <w:rStyle w:val="FootnoteAnchor"/>
          <w:rtl w:val="true"/>
        </w:rPr>
        <w:footnoteReference w:id="100"/>
      </w:r>
      <w:r>
        <w:rPr>
          <w:rFonts w:ascii="IRNazanin" w:hAnsi="IRNazanin" w:eastAsia="IRNazanin"/>
          <w:color w:val="111111"/>
          <w:sz w:val="28"/>
          <w:sz w:val="28"/>
          <w:szCs w:val="28"/>
          <w:rtl w:val="true"/>
          <w:lang w:bidi="fa-IR"/>
        </w:rPr>
        <w:t xml:space="preserve">حنفى،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خزيمه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افاضل حنفيّه و از مشايخ حديث بلخ مى باشد و كتاب اختيارات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قلمى او بوده و در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لكنوى، ابوالحسنات محمد عبدالحى، الفوائد البهيّة فى تراجم الحنفيّة،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الخشاب، عبدالله بن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احمد بن احمد بن عبدالله بن نصر بن خشاب، بغدادى،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الخشاب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اديبى است نحوى لغوى شاعر محدّث مفسّر قارى منطقى، از مشاهير ادباى وقت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انساب و فرايض و حساب و تفسير و حديث و هندسه و حكمت و فلسفه و ديگر علوم متداوله نيز حظّى وافر داشته و حافظ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كتاب آسمانى را با اكثر قرائات متداوله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 كتابتش نيز در غايت جودت و به تصريح بعضى از ارباب سير، نسبت به افاضل عصر خود مانند آفتاب بوده نسبت به كواكب و يا مثل دريا بوده است نسبت به استخر و بركه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الحديد در شرح نهج البلاغه از استاد خود، مصدق بن شبيب، كه از تلامذۀ ابن الخشاب بوده، نقل مى كند كه ابن الخشاب خطبۀ شقشقيّۀ مذكوره در نهج البلاغه را در كتاب هايى كه دويست سال پيش از ولادت سيد رضى، مؤلف نهج البلاغه، تأليف شده،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منظور او از اين جمله ردّ كسانى است كه آن خطبۀ مباركه را از خود حضرت على عليه السلام ندانند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معجم الادباء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خشاب با آن همه مراتب علميّه كه داشته، ابداً شرف و ناموس علم را رعايت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كثيف و چركين بوده و مقيد به وظايف دينيّه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راه با عوام شطرنج بازى مى نمود؛ با لباس و معاش بسيار پست مى گذرانيد؛ در معركه هاى شعبده بازى و خرس بازى و ميمون بازى و مارگيرى حاضر مى شد؛ هرگاه ارادۀ خريد كتابى را داشتى، صاحب آن را اغفال مى كرد و يك ورق آن را درمى آورد تا به بهانۀ نقصان آن، به بهاى ارزانش ابتياع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امانتى را نمى داد و مى گفت كه </w:t>
      </w:r>
    </w:p>
    <w:p>
      <w:pPr>
        <w:pStyle w:val="BookText"/>
        <w:rPr/>
      </w:pPr>
      <w:r>
        <w:rPr>
          <w:rFonts w:ascii="IRNazanin" w:hAnsi="IRNazanin" w:eastAsia="IRNazanin"/>
          <w:color w:val="111111"/>
          <w:sz w:val="28"/>
          <w:sz w:val="28"/>
          <w:szCs w:val="28"/>
          <w:rtl w:val="true"/>
          <w:lang w:bidi="fa-IR"/>
        </w:rPr>
        <w:t>توى كتاب ها رفته و ديگر قدرت بيرون آوردنش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اين موضوع قضاوت نكرده و همين مقدار گوييم كه صدور اين گونه نسبت ها و تهمت ها از اهل حسد و رقابت كثيرالوقوع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ابن الخشاب چيزى به دست نيامد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الاستدراكات على مقامات الحريرى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استانبول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مواليد و وفيات اهل بيت طهارت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تاريخ الائمّة نيز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جمل ابن جنّى؛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 ابن جنّى؛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المرتجل فى شرح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جمل عبدالقاهر جرجانى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الخشاب در ماه رمضان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وفات يافت و در مقبرۀ احمد بن حنبل نزديكى قبر بشر حافى به خاك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خشكنانچه، احمد بن على بن 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نوشتۀ معجم الادباء، كاتب بليغ فصيح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كتاب صناعة البلاغة و فوائد و نثر موصول به نظم هم تأليف او مى باشد و ديگر از زمان او چيزى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پدرش، على بن وصيف، را به عنوان خشكنانچه نگارش داده و نيز تذكر داديم كه وفاتش در زمان حيات معاصر و معاشرش، ابن النديم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و همين سه كتاب مذكور نيز تأليف على است، نه پسرش، احمد؛ بنابراين، احمد از رجال اواخر قرن چهارم بوده و يا به احتمال قريب اوايل پنجم را نيز ديده و سه كتاب مذكور هم از او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الخصيب،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اسماعيل بن ابراهيم بن خصيب بن عبدالحميد، اديب نحوى لغوى كاتب منشى فصيح بليغ شاعر ماهر، از فضلاى قرن سيّم هجرت مى باشد كه در فنون بلاغت خبير، </w:t>
      </w:r>
    </w:p>
    <w:p>
      <w:pPr>
        <w:pStyle w:val="BookText"/>
        <w:rPr/>
      </w:pPr>
      <w:r>
        <w:rPr>
          <w:rFonts w:ascii="IRNazanin" w:hAnsi="IRNazanin" w:eastAsia="IRNazanin"/>
          <w:color w:val="111111"/>
          <w:sz w:val="28"/>
          <w:sz w:val="28"/>
          <w:szCs w:val="28"/>
          <w:rtl w:val="true"/>
          <w:lang w:bidi="fa-IR"/>
        </w:rPr>
        <w:t>در فنون شعرى بصير و به ديگران مقدّم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معاصر خود، ابن المعتز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طريق مودت پيموده و مكاتبات و مراسلاتى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احمد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الرّسائل؛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النّفس؛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الكتّاب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الخطاب، تقى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طبيب،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عينى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اطبّاى عصر مستعصم، سى وهفتمين خليفۀ عباسى و آخرين ايشان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طبيب خاص سلطان غياث الدين، يازدهمين سلطان سلجوقى 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خانواده اش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ايشان بسيار محترم، عاقبت علاوه بر طبابت، سمت معاشرت و منادمت را نيز داشته و 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الخطاب، حسن بن على بن حسن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ورّاق، حسن بن على</w:t>
      </w:r>
    </w:p>
    <w:p>
      <w:pPr>
        <w:pStyle w:val="BookText"/>
        <w:rPr/>
      </w:pPr>
      <w:r>
        <w:rPr>
          <w:rFonts w:ascii="Amiri" w:hAnsi="Amiri" w:eastAsia="Amiri" w:cs="Amiri"/>
          <w:color w:val="111111"/>
          <w:sz w:val="28"/>
          <w:sz w:val="28"/>
          <w:szCs w:val="28"/>
          <w:rtl w:val="true"/>
          <w:lang w:bidi="ar-SA"/>
        </w:rPr>
        <w:t xml:space="preserve">ابن الخطيب، محمد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لسان الدين، محمد بن عبداللّٰه</w:t>
      </w:r>
    </w:p>
    <w:p>
      <w:pPr>
        <w:pStyle w:val="BookText"/>
        <w:rPr/>
      </w:pPr>
      <w:r>
        <w:rPr>
          <w:rFonts w:ascii="Amiri" w:hAnsi="Amiri" w:eastAsia="Amiri" w:cs="Amiri"/>
          <w:color w:val="111111"/>
          <w:sz w:val="28"/>
          <w:sz w:val="28"/>
          <w:szCs w:val="28"/>
          <w:rtl w:val="true"/>
          <w:lang w:bidi="ar-SA"/>
        </w:rPr>
        <w:t xml:space="preserve">ابن الخطيب، محمد بن عمر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فخر رازى، محمد بن عمر</w:t>
      </w:r>
    </w:p>
    <w:p>
      <w:pPr>
        <w:pStyle w:val="BookText"/>
        <w:rPr/>
      </w:pPr>
      <w:r>
        <w:rPr>
          <w:rFonts w:ascii="Amiri" w:hAnsi="Amiri" w:eastAsia="Amiri" w:cs="Amiri"/>
          <w:color w:val="111111"/>
          <w:sz w:val="28"/>
          <w:sz w:val="28"/>
          <w:szCs w:val="28"/>
          <w:rtl w:val="true"/>
          <w:lang w:bidi="ar-SA"/>
        </w:rPr>
        <w:t xml:space="preserve">ابن الخطيب، يحيى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خطيب تبريزى، يحيى بن على</w:t>
      </w:r>
    </w:p>
    <w:p>
      <w:pPr>
        <w:pStyle w:val="BookText"/>
        <w:rPr/>
      </w:pPr>
      <w:r>
        <w:rPr>
          <w:rFonts w:eastAsia="Times New Roman" w:cs="Times New Roman" w:ascii="Times New Roman" w:hAnsi="Times New Roman"/>
          <w:color w:val="111111"/>
          <w:sz w:val="28"/>
          <w:szCs w:val="28"/>
          <w:lang w:val="en-US" w:bidi="en-US"/>
        </w:rPr>
        <w:t>4084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خطيب الدهشه، محمود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احمد بن محمد،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خطيب الدهشه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حموى الولادة والنشأه، مدتى به مصر و شام مسافرت كرده و از علماى آن نواحى استماع حديث و اخذ مراتب علميّه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مدتى هم قضاوت حماة و رياست مذهبى آن نواحى بدو موكول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اعانة المحتاج الى شرح المنهاج؛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ذوى الارب فى مشكل الاسماء والنّسب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ليدن چاپ شده و در علم رجال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كافيۀ ابن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مخفى نماند كه</w:t>
      </w:r>
    </w:p>
    <w:p>
      <w:pPr>
        <w:pStyle w:val="BookText"/>
        <w:rPr/>
      </w:pPr>
      <w:r>
        <w:rPr>
          <w:rFonts w:ascii="Amiri" w:hAnsi="Amiri" w:eastAsia="Amiri" w:cs="Amiri"/>
          <w:color w:val="111111"/>
          <w:sz w:val="28"/>
          <w:sz w:val="28"/>
          <w:szCs w:val="28"/>
          <w:rtl w:val="true"/>
          <w:lang w:bidi="ar-SA"/>
        </w:rPr>
        <w:t>كافيۀ ابن مالك در نحو و كتابى نظمى مبسوط بوده و الفيۀ معروف ملخّص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ترجمه نيز نخست در سال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يك صد و پنج بيت در تتميم آن به نام وسيلة الاصابة نظماً نوشت؛ سپس اصل و متمم را شرح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در معجم المطبوعات اسم و نسب و شهرت صاحب ترجمه را موافق عنوان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خطيب الدهشه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ولى تحت عنوان كافيۀ شافيه از كشف الظّنون گفته است كه آن را ابوالثناء محمود بن محمد بن خطيب الريفه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شرحى كه اشاره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خطيب الرى، محمد بن عمر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فخر رازى، محمد بن عمر</w:t>
      </w:r>
    </w:p>
    <w:p>
      <w:pPr>
        <w:pStyle w:val="BookText"/>
        <w:rPr/>
      </w:pPr>
      <w:r>
        <w:rPr>
          <w:rFonts w:ascii="Amiri" w:hAnsi="Amiri" w:eastAsia="Amiri" w:cs="Amiri"/>
          <w:color w:val="111111"/>
          <w:sz w:val="28"/>
          <w:sz w:val="28"/>
          <w:szCs w:val="28"/>
          <w:rtl w:val="true"/>
          <w:lang w:bidi="ar-SA"/>
        </w:rPr>
        <w:t xml:space="preserve">ابن خطيب الريفه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خطيب الدهشه</w:t>
      </w:r>
    </w:p>
    <w:p>
      <w:pPr>
        <w:pStyle w:val="BookText"/>
        <w:rPr/>
      </w:pPr>
      <w:r>
        <w:rPr>
          <w:rFonts w:eastAsia="Times New Roman" w:cs="Times New Roman" w:ascii="Times New Roman" w:hAnsi="Times New Roman"/>
          <w:color w:val="111111"/>
          <w:sz w:val="28"/>
          <w:szCs w:val="28"/>
          <w:lang w:val="en-US" w:bidi="en-US"/>
        </w:rPr>
        <w:t>4085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خفاجه،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ابوالفتح بن عبدالله بن خفاجه، اندلسى،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خفاجه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شعراى اوايل قرن ششم هجرى اندلس مى باشد كه به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جزيرۀ شقر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شهر بلنسيه از بلاد اندلس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بر اينكه شعرا مشمول اكرامات ملوك وقت هستند، هيچ يك را مديحه نگفته و از مولد خود بيرون نگرديد تا به سال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 جا درگذشت و از اشعار لطيفۀ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للعذار كان وجهك 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خط فيه من الدجى محرابا</w:t>
      </w:r>
    </w:p>
    <w:p>
      <w:pPr>
        <w:pStyle w:val="BookText"/>
        <w:rPr/>
      </w:pPr>
      <w:r>
        <w:rPr>
          <w:rFonts w:ascii="Amiri" w:hAnsi="Amiri" w:eastAsia="Amiri" w:cs="Amiri"/>
          <w:color w:val="111111"/>
          <w:sz w:val="28"/>
          <w:sz w:val="28"/>
          <w:szCs w:val="28"/>
          <w:rtl w:val="true"/>
          <w:lang w:bidi="ar-SA"/>
        </w:rPr>
        <w:t xml:space="preserve">و ارىٰ الشباب و كان ليس بخاشع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 فيه راكعا و انابا</w:t>
      </w:r>
    </w:p>
    <w:p>
      <w:pPr>
        <w:pStyle w:val="BookText"/>
        <w:rPr/>
      </w:pPr>
      <w:r>
        <w:rPr>
          <w:rFonts w:ascii="Amiri" w:hAnsi="Amiri" w:eastAsia="Amiri" w:cs="Amiri"/>
          <w:color w:val="111111"/>
          <w:sz w:val="28"/>
          <w:sz w:val="28"/>
          <w:szCs w:val="28"/>
          <w:rtl w:val="true"/>
          <w:lang w:bidi="ar-SA"/>
        </w:rPr>
        <w:t xml:space="preserve">و لقد علمت بكون ثغرك بارقا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سوف يزجى للعذار سحابا</w:t>
      </w:r>
    </w:p>
    <w:p>
      <w:pPr>
        <w:pStyle w:val="BookText"/>
        <w:rPr/>
      </w:pPr>
      <w:r>
        <w:rPr>
          <w:rFonts w:ascii="IRNazanin" w:hAnsi="IRNazanin" w:eastAsia="IRNazanin"/>
          <w:color w:val="111111"/>
          <w:sz w:val="28"/>
          <w:sz w:val="28"/>
          <w:szCs w:val="28"/>
          <w:rtl w:val="true"/>
          <w:lang w:bidi="fa-IR"/>
        </w:rPr>
        <w:t>در غزل و مرثيه اشعار خوب گفته كه اغلب آنها در وصف كائنات جوّ و منظره هاى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ديوانش هم بسيار خوب، در مصر و قاهره چاپ، يك نسخۀ خطّى آن به شمارۀ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هاشمى، احمد، جواهر الأدب فى ادبيات و انشاء لغة العرب، 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4086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الخل، حسن بن مبارك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مشاهير شعراى قرن ششم هجرت مى باشد كه در فقه نيز يدى طولا داشته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لها لاتقتلي مدنفا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هواك قد هيج بلباله</w:t>
      </w:r>
    </w:p>
    <w:p>
      <w:pPr>
        <w:pStyle w:val="BookText"/>
        <w:rPr/>
      </w:pPr>
      <w:r>
        <w:rPr>
          <w:rFonts w:ascii="Amiri" w:hAnsi="Amiri" w:eastAsia="Amiri" w:cs="Amiri"/>
          <w:color w:val="111111"/>
          <w:sz w:val="28"/>
          <w:sz w:val="28"/>
          <w:szCs w:val="28"/>
          <w:rtl w:val="true"/>
          <w:lang w:bidi="ar-SA"/>
        </w:rPr>
        <w:t xml:space="preserve">ما زال يرجو منك وصلا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قطع الهجران اوصاله</w:t>
      </w:r>
    </w:p>
    <w:p>
      <w:pPr>
        <w:pStyle w:val="BookText"/>
        <w:rPr/>
      </w:pPr>
      <w:r>
        <w:rPr>
          <w:rFonts w:ascii="Amiri" w:hAnsi="Amiri" w:eastAsia="Amiri" w:cs="Amiri"/>
          <w:color w:val="111111"/>
          <w:sz w:val="28"/>
          <w:sz w:val="28"/>
          <w:szCs w:val="28"/>
          <w:rtl w:val="true"/>
          <w:lang w:bidi="ar-SA"/>
        </w:rPr>
        <w:t xml:space="preserve">فابتسمت تيها و قالت و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قتلت عيناى امثاله</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الخل،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مبارك بن محمد بن عبدالله بن محمد بغدادى،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فقهاى شافعيّه مى باشد كه خط او نيز مرغوب و بسيار خوب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بدون ضرورت، محض به بهانۀ به دست آوردن خط او استفتاى مسائل دينيّه مى نمودند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اينك تمامى اوقات او در جواب نوشتن آنها مصروف و در زحمت بى نهايت بود تا آنكه بالاخره ملتفت قضيه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مسائل را با قلم شكسته و ساييده مى نوشت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بود كه مردم بعد از آن، استفتا كردن را موقوف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تلميذش، خطيب مصرى، از او روايت كرده است كه اين اشعار را بسيار مى خواند، ولى از قائل آنها اسمى نبرده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زخرف القول تزيين لباطله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قد يعتريه سوء تعبير</w:t>
      </w:r>
    </w:p>
    <w:p>
      <w:pPr>
        <w:pStyle w:val="BookText"/>
        <w:rPr/>
      </w:pPr>
      <w:r>
        <w:rPr>
          <w:rFonts w:ascii="Amiri" w:hAnsi="Amiri" w:eastAsia="Amiri" w:cs="Amiri"/>
          <w:color w:val="111111"/>
          <w:sz w:val="28"/>
          <w:sz w:val="28"/>
          <w:szCs w:val="28"/>
          <w:rtl w:val="true"/>
          <w:lang w:bidi="ar-SA"/>
        </w:rPr>
        <w:t xml:space="preserve">تقول هذا مجاج النحل تمدحه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ذممتَ فقل قيىء الزنابير</w:t>
      </w:r>
    </w:p>
    <w:p>
      <w:pPr>
        <w:pStyle w:val="BookText"/>
        <w:rPr/>
      </w:pPr>
      <w:r>
        <w:rPr>
          <w:rFonts w:ascii="Amiri" w:hAnsi="Amiri" w:eastAsia="Amiri" w:cs="Amiri"/>
          <w:color w:val="111111"/>
          <w:sz w:val="28"/>
          <w:sz w:val="28"/>
          <w:szCs w:val="28"/>
          <w:rtl w:val="true"/>
          <w:lang w:bidi="ar-SA"/>
        </w:rPr>
        <w:t xml:space="preserve">مدحا و ذما و ما جاوزت وصفهما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البيان يرى الظلماء كالنور</w:t>
      </w:r>
    </w:p>
    <w:p>
      <w:pPr>
        <w:pStyle w:val="BookText"/>
        <w:rPr/>
      </w:pPr>
      <w:r>
        <w:rPr>
          <w:rFonts w:ascii="Amiri" w:hAnsi="Amiri" w:eastAsia="Amiri" w:cs="Amiri"/>
          <w:color w:val="111111"/>
          <w:sz w:val="28"/>
          <w:sz w:val="28"/>
          <w:szCs w:val="28"/>
          <w:rtl w:val="true"/>
          <w:lang w:bidi="ar-SA"/>
        </w:rPr>
        <w:t xml:space="preserve">وفات ابن الخل به سال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بغداد واقع شد و جنازه اش را به كوفه نقل دادند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عبدالرحمان بن محمد بن خلدون </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عبدالرحمان بن محمد بن محمد بن محمد بن حسن بن خلدون، قاضى القضات حضرمى، اشبيلى الاصل، تونسى الولاده، ابوزيد يا ابومسلم الكنيه، ابن خلدون الشّهره، مالكى المذهب، ولى الدين اللّقب، از اكابر و مشاهير مورّخين اوايل قرن نهم هجرت </w:t>
      </w:r>
    </w:p>
    <w:p>
      <w:pPr>
        <w:pStyle w:val="BookText"/>
        <w:rPr/>
      </w:pPr>
      <w:r>
        <w:rPr>
          <w:rFonts w:ascii="IRNazanin" w:hAnsi="IRNazanin" w:eastAsia="IRNazanin"/>
          <w:color w:val="111111"/>
          <w:sz w:val="28"/>
          <w:sz w:val="28"/>
          <w:szCs w:val="28"/>
          <w:rtl w:val="true"/>
          <w:lang w:bidi="fa-IR"/>
        </w:rPr>
        <w:t>مى باشد كه به واسطۀ تحقيقات و انتقادات و محاكماتى كه در كتاب تاريخ خود معمول داشته و به سبب افكار حكيمانه اى كه در مقدمۀ آن كتاب به عرصۀ ظهور آورده، هزاران شايان تمجيد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گوى سبقت از مورّخين ربوده و بين ايشان مقامى بس عالى حيازت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فن تاريخ كه يكّه سوار اين مضمار مى باشد، در فقه و انشا و كتابت و فنون شعرى و علوم ادبيّه نيز متمهّر و صاحب يدى طولا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 اعلاى او، خلدون، در اصل از اهالى خطّۀ حضرموت جزيرة العرب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فتح اندلس، در قرمونيه از نواحى اندلس توطّن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اولاد او نيز در اوايل قرن سيّم هجرت در اشبيليه متوطّن بوده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آنكه اشبيليه مسخّر اجانب گرديد، جدّ عبدالرحمان در تونس از بلاد افريقا اقامت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نيز همان جا در اوّل رمضان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و ادبيّات و علوم و فنون متنوعۀ متداوله و علوم عقليّه را از پدر خود و ديگر اساتيد و حكماى مغرب زمين با حرصى قوى و همّتى فتورناپذير كه نسبت به تحصيل كمالات و فضايل داشته، در اندك زمانى تحصيل، كتب اشعار را حفظ، تا در سال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ابوين و اقارب و اساتيد او از طاعون عمومى فوت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بعضى از بلاد جزاير و مغرب زمين مسافرت ها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هرجا بسيار محترم مى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جوانى آوازۀ كمالات او در تمامى اقطار در نهايت اشتهار، در هريك از بلاد متفرقه متصدى بعضى از مشاغل سياسى دولتى، از قبيل وزارت و كتابت و غيره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حظّ علم را به همۀ مراتب دولتى ترجيح داد و چند سال در حدود صحرا به تأليف همين كتاب تاريخ معروف و شرح قصيدۀ برده و تلخيص بسيارى از كتب ابن رشد و تأليفات ديگرى در حساب و منطق و اصول فقه و ادبيّات متداوله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تدوين كتاب تاريخ مزبور فراغت يافت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از مواضع دچار حبس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در مصر به امر سلطان برقوق، حكمران آن نواحى، قاضى القضات مذهب مالكى مصر يا حلب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استيلاى تيمور لنگ، مورد تجليل و عنايات تيمورى نيز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بعضى، اسير شده و در عين حال اسارت، نديم تيمور هم بود و اسيراً و نديماً به سمرقند رفت تا روزى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كتاب تاريخى حاوى تمامى وقايع را دارم كه در مصر مانده و خوف آن را دارم كه دستبرد اين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برقوق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بعد از اذن تيمور </w:t>
      </w:r>
    </w:p>
    <w:p>
      <w:pPr>
        <w:pStyle w:val="BookText"/>
        <w:rPr/>
      </w:pPr>
      <w:r>
        <w:rPr>
          <w:rFonts w:ascii="IRNazanin" w:hAnsi="IRNazanin" w:eastAsia="IRNazanin"/>
          <w:color w:val="111111"/>
          <w:sz w:val="28"/>
          <w:sz w:val="28"/>
          <w:szCs w:val="28"/>
          <w:rtl w:val="true"/>
          <w:lang w:bidi="fa-IR"/>
        </w:rPr>
        <w:t>باز به مصر برگشت و در قاهره مشغول تدريس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غرناطه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غير از تاريخ معروف ذيل او مى باشد و يك نسخه از آن در كتابخانۀ اسكوريال از اسپانيا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قصيدۀ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شرحى عجيب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العبر و ديوان المبتدء والخبر فى ايّام العرب والرّوم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والعجم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هفت مجلد، به تاريخ ابن خلدون معروف، كثيرالفايده و در قاهره و غيره چاپ، جلد آخر آن به تاريخ الدّول الاسلاميّة بالمغرب موسوم، جلد اوّلش نيز به مقدمۀ ابن خلدون معروف و بارها در بيروت و قاهره و غيره به طبع رسيده و به تصريح بعضى از اهل خبره، خزانۀ علوم ادبيّه و سياسيّه و اجتماعيّه مى باشد و مانند آن تأليف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كه فوقاً اشاره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ابن خلدون به سال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موت فجأه در قاهره واقع شد و در خارج باب النصر در مقابر صوفيّه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هاشمى، احمد، جواهر الأدب فى ادبيات و انشاء لغة العرب، ص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عمر بن احمد بن خلدون </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حضرمى اشبيلى،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اشراف و مشاهير علماى اشبيليۀ اندلس مى باشد كه در نجوم و هندسه و طب و فلسفه ماهر و استاد ابن الصفار طبيب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اشبيليه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خلدون، يحيى بن محمد 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ابن خلدون عبدالرحمان مذكور فوق، اديبى است بارع، از افاضل قرن هشتم هجرت، مؤلف كتاب بغية الرّواد فى ذكر الملوك من بنى عبدالواد كه ملوك تلمسان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دو جلد بوده و با ترجمۀ فرانسوى آن در تونس چاپ شده است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خلف، احمد بن عبدالعزيز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هشام، احمد بن عبدالعزيز</w:t>
      </w:r>
    </w:p>
    <w:p>
      <w:pPr>
        <w:pStyle w:val="BookText"/>
        <w:rPr/>
      </w:pPr>
      <w:r>
        <w:rPr>
          <w:rFonts w:ascii="Amiri" w:hAnsi="Amiri" w:eastAsia="Amiri" w:cs="Amiri"/>
          <w:color w:val="111111"/>
          <w:sz w:val="28"/>
          <w:sz w:val="28"/>
          <w:szCs w:val="28"/>
          <w:rtl w:val="true"/>
          <w:lang w:bidi="ar-SA"/>
        </w:rPr>
        <w:t xml:space="preserve">ابن خلف، سيد على خان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حويزى، سيد على خان</w:t>
      </w:r>
    </w:p>
    <w:p>
      <w:pPr>
        <w:pStyle w:val="BookText"/>
        <w:rPr/>
      </w:pPr>
      <w:r>
        <w:rPr>
          <w:rFonts w:eastAsia="Times New Roman" w:cs="Times New Roman" w:ascii="Times New Roman" w:hAnsi="Times New Roman"/>
          <w:color w:val="111111"/>
          <w:sz w:val="28"/>
          <w:szCs w:val="28"/>
          <w:lang w:val="en-US" w:bidi="en-US"/>
        </w:rPr>
        <w:t>4091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خلفه، شيخ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اسماعيل خلفه، حلّى،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فضلاى شعراى قرن سيزدهم هجرى قمرى مى باشد كه به سال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اوّل طاعون عمومى در حلّه وفات يافت و جنازه اش به نجف اشرف نقل شد و از آثار او تخميس قصيدۀ ميميّۀ مشهورۀ فرزدق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خلكان،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محمد بن ابراهيم بن ابى بكر بن خلّكان، هكارى، اربلى الولاده، برمكى النسل، اشعرى الاصول، شافعى الفروع، شمس الدين اللّقب، ابوالعباس الكنيه، ابن خلكان الشّهره، از مشاهير مورّخين و قضات و علماى نامى قرن هفتم هجرت، از معاصرين خواجه نصير طوسى و محقّق حلّى و علاّمۀ حلّى و نظاير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اربل از بلاد ناحيۀ هاكريه يا هكاريه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و تشديد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نواحى موصل متولد شد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موصوف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بنابر اوّل، محرّف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نسبش به چندين واسطه به يحيى بن خالد برمكى، وزير هارون عباسى، موصول مى باشد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در مولد خود از پدرش و ديگر اكابر وقت، فقه و ادبيّات و علوم متداوله را تكميل و به نواحى مصر و شام و حلب مسافرت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 بسيارى تدريس نموده و در ادبيّات يدى طولا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 شعرى نيز خبير و بسيار شعردوست بود؛ خصوصاً موافق آنچه در شرح حال محمد بن عمران مرزبانى اشاره نموديم، نسبت به اشعار يزيد بن معاويه رغبتى وافر به خرج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قضاوت مذاهب اربعه بدو موكول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در سال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قاضى القضات دمشق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با كمال درستكارى انجام وظيفه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معزول و در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باز به قاضى القضاتى منصوب شد و در رجب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مدرسۀ تجيبيۀ دمشق وفات يافت و در دامنۀ كوه قاسيون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وفيات الاعيان و انباء ابناء الزمان تأليف </w:t>
      </w:r>
    </w:p>
    <w:p>
      <w:pPr>
        <w:pStyle w:val="BookText"/>
        <w:rPr/>
      </w:pPr>
      <w:r>
        <w:rPr>
          <w:rFonts w:ascii="IRNazanin" w:hAnsi="IRNazanin" w:eastAsia="IRNazanin"/>
          <w:color w:val="111111"/>
          <w:sz w:val="28"/>
          <w:sz w:val="28"/>
          <w:szCs w:val="28"/>
          <w:rtl w:val="true"/>
          <w:lang w:bidi="fa-IR"/>
        </w:rPr>
        <w:t xml:space="preserve">منيف او مى باشد كه به تاريخ ابن خلكان معروف، اتقن و اجمل كتب تاريخى، شرح حال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مشاهير طبقات متنوعۀ اسلامى را حاوى، با تحقيقات عميقه و دقيقه معروف، تلخيصاً و تذييلاً و ترجمتاً محل توجه اكابر، به تركى و اكثر السنۀ اوروپايى ترجمه و بارها در مصر و ايران و غيره چاپ شده است و فقط به شرح حال تابعين و متأخّرين از ايشان تا زمان خود پرداخته و از اصحاب و خلفاى راشدين به جهت شهرت ايشان نامى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همه مراتب علميّه، از متعصّبين اهل سنّت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از وصف، طريق عصبيّت مى پيمود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واللّه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 من سلامتى</w:t>
      </w:r>
    </w:p>
    <w:p>
      <w:pPr>
        <w:pStyle w:val="BookText"/>
        <w:rPr/>
      </w:pPr>
      <w:r>
        <w:rPr>
          <w:rFonts w:ascii="Amiri" w:hAnsi="Amiri" w:eastAsia="Amiri" w:cs="Amiri"/>
          <w:color w:val="111111"/>
          <w:sz w:val="28"/>
          <w:sz w:val="28"/>
          <w:szCs w:val="28"/>
          <w:rtl w:val="true"/>
          <w:lang w:bidi="ar-SA"/>
        </w:rPr>
        <w:t xml:space="preserve">او ارى القامة التى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اقامت قيامتى</w:t>
      </w:r>
    </w:p>
    <w:p>
      <w:pPr>
        <w:pStyle w:val="BookText"/>
        <w:rPr/>
      </w:pPr>
      <w:r>
        <w:rPr>
          <w:rFonts w:ascii="IRNazanin" w:hAnsi="IRNazanin" w:eastAsia="IRNazanin"/>
          <w:color w:val="111111"/>
          <w:sz w:val="28"/>
          <w:sz w:val="28"/>
          <w:szCs w:val="28"/>
          <w:rtl w:val="true"/>
          <w:lang w:bidi="fa-IR"/>
        </w:rPr>
        <w:t xml:space="preserve">لفظ خلكان، كه لقب جدّ صاحب ترجمه مى باشد، به فتح خاى معجمه و كسر لام مشدّد يا به ضمّ اوّل و فتح و تشديد ثانى يا به كسر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وجه و مناسبت اين لقب بنابر وجه اوّلى گفته اند كه جدّ مذكور او، كه صاحب اين لقب مى باشد، روزى در مجلسى با مفاخر آبا و اجداد خود، كه از آل برامكه بوده و سمت وزارت بنى عباس را داشته اند، تفاخر كرده و مى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ابى كذا و كان جدى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حاضرين بدو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ابى كذا و جدى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را ترك كن و مفاخر شخصى خود را بشمار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الفتى من يقول ها انا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الفتى من يقول كان ابى</w:t>
      </w:r>
    </w:p>
    <w:p>
      <w:pPr>
        <w:pStyle w:val="BookText"/>
        <w:rPr/>
      </w:pPr>
      <w:r>
        <w:rPr>
          <w:rFonts w:ascii="IRNazanin" w:hAnsi="IRNazanin" w:eastAsia="IRNazanin"/>
          <w:color w:val="111111"/>
          <w:sz w:val="28"/>
          <w:sz w:val="28"/>
          <w:szCs w:val="28"/>
          <w:rtl w:val="true"/>
          <w:lang w:bidi="fa-IR"/>
        </w:rPr>
        <w:t xml:space="preserve">اين بود كه اين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مشهورى جدّ مذكورش گرديد و شايد دو وجه ديگر نيز تحريف آن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خلوف،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ابى القاسم محمد خلوف بن عبدالرحمان، حميرى القبيله، اندلسى تونسى البلده، ابوالعباس الكنيه، ابن خلوف الشهره، شهاب الدين اللّقب، مالكى المذهب، از ادباى اواخر قرن نهم هجرت مى باشد كه قريحۀ شعرى هم داشته و از آثار قلمى اوست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ديوان الاسلام كه در بيروت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التّلخيص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معانى و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المغنى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787</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خليل، على بن خليل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علاءالدين، على بن خليل</w:t>
      </w:r>
    </w:p>
    <w:p>
      <w:pPr>
        <w:pStyle w:val="BookText"/>
        <w:rPr/>
      </w:pPr>
      <w:r>
        <w:rPr>
          <w:rFonts w:eastAsia="Times New Roman" w:cs="Times New Roman" w:ascii="Times New Roman" w:hAnsi="Times New Roman"/>
          <w:color w:val="111111"/>
          <w:sz w:val="28"/>
          <w:szCs w:val="28"/>
          <w:lang w:val="en-US" w:bidi="en-US"/>
        </w:rPr>
        <w:t>4094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الخمار،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سوار بن بأبأ بن بهرام،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نوشتۀ 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زمان او از افاضل منطقيين و در نهايت ذكاوت و فطانت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تحصيل علوم اصحاب خود اهتمام تمام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 او در ربيع الاول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الآثار العلويّة؛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المخيّلة فى الجوّ الحادثة عن البخار المائى؛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ايساغوجى؛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مقاله اى است در 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الفيلسوف؛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 والصّداقة؛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الوفاق بين رأى الفلاسفة والنّصارى و غيرها، انتهى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ظاهرش آنكه ابن الخمار از رجال قرن چهارم هجرت بوده و يا اوايل قرن پنجم را نيز ديده است، لكن در نامۀ دانشوران پس از آنكه اسم و نسب و كنيه و شهرت او را به همان قرار مذكور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تبديل نام جدّ عالى اش، بهرام به بهنام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گويد كه او طبيب و حكيم باشى سلطان محمود غزنوى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ترجمۀ بسيارى از كتب سريانى به عربى بدو منسوب، از اجلاّى حكماى عصر خود محسوب، معاصرش، شيخ ابوعلى سينا، همواره آرزومند ديدار او بوده و در بعضى از تصنيفات خود بى نهايتش تبجيل مى نمايد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دانشمند با آن همه مقامات عالى كه داشته، با فقرا با كمال تواضع رفتار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اكابر و اغنيا متكبّرانه و با تمام وقار و متانت مى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بدايت حال نصرانى بود و سلطان معظّم نيز به اقتضاى علاقۀ قلبى كه به ديانت داشته و محبت مفرط آن دانشمند كه در دلش جاگير بوده، همواره او را به قبول دين مقدّس اسلامى تحريص مى نمود و او هم در انكار خود مى افزود تا روزى عبوراً شنيد كه يك طفل دبستانى آيات مباركۀ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حَسِبَ اَلنّٰاسُ أَنْ يُتْرَكُوا أَنْ يَقُولُوا آمَنّٰا وَ هُمْ لاٰ يُفْتَنُونَ‌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آواز بلند مى خواند؛ پس از استماع كلام حقيقت نظام، حالش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دم در دبستان ايستاده و به حال خود گريسته و به منزل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رؤيا ديد كه حضرت خاتم الانبيا صلى الله عليه و آله بدو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اباالخير امثال تو را با اين همه كمال علمى كه دارى، انكار نبوّت برازنده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حال منام به شرف اسلام مشرّف و بعد از بيدارى نيز قبول اسلام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الجمله، اين حكيم دانشمند زياده بر صد سال عمر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با سلاطين غزنوى به سر مى برد تا در سال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يك صد و هشت سال داشته، روزى حسب الاحضار سلطان ابراهيم بن سلطان مسعود بن سلطان محمود </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اسب خاص سلطانى سوار و عازم دربار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كفشگران، اسب او از شتر رم خورده، به زمينش زد و در دَم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تدبير المشايخ و معالجات الحميات و غير اينها تأليفات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تاريخ وفات و تاريخ ولادت هم، كه از مدت عمر او معلوم مى شود، با معاصر بودن ابن النديم و از افاضل عصر او بودن ابن الخمار، چنانچه فوقاً مذكور شد، منافات كلى داشته و بسيار مستبعد است و جز قول به تعدّد ابن الخمار قابل اصلاح ديگر نمى باشد و تحقيق زايد در صورت اقتضا موكول به عهدۀ ارباب رجوع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الخمرى، حسين بن جعفر بن محمد خزاز مخزومى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خميس،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نصر بن محمد، يا احمد بن حسين بن قاسم بن خميس بن عامر، قاضى موصلى البلده، جهنى كعبى القبيله، ابن خميس الشّهره، ابوعبدالله الكنيه، تاج الاسلام و مجدالدين اللّقب، شافعى المذهب، از اكابر فقهاى شافعيّه مى باشد كه علم حديث را در مولد خود، موصل، فقه و اصول و بعضى از علوم ديگر را هم در بغداد از امام غزالى و بعضى ديگر از اكابر وقت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قضاوت رحبۀ مالك منصوب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w:t>
      </w:r>
    </w:p>
    <w:p>
      <w:pPr>
        <w:pStyle w:val="BookText"/>
        <w:rPr/>
      </w:pPr>
      <w:r>
        <w:rPr>
          <w:rFonts w:ascii="IRNazanin" w:hAnsi="IRNazanin" w:eastAsia="IRNazanin"/>
          <w:color w:val="111111"/>
          <w:sz w:val="28"/>
          <w:sz w:val="28"/>
          <w:szCs w:val="28"/>
          <w:rtl w:val="true"/>
          <w:lang w:bidi="fa-IR"/>
        </w:rPr>
        <w:t xml:space="preserve">در موصل مقيم شد و در ربيع اول يا ثانى سال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تأليفاتى دارد به نام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اخبار المنامات؛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الغيبة؛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الابرار؛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التّوحيد يا منهج المريد فى التّوحيد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سبكى، تاج الدين، طبقات الشافعية الكبرى، 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خميس، محمد بن خميس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تلمسانى،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شعراى مغرب زمين مى باشد كه بسيار صالح و خوش طبع و به تصوف مايل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اشعار و ادبيّات و اخبار عرب نيز يدى طولا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ها در غرناطه تدريس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عمدۀ عمر او در عزلت و سياحت مصروف بوده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كنتُ إلّازهرة فى حديقة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 عنِّي ضاحكات الكمائم</w:t>
      </w:r>
    </w:p>
    <w:p>
      <w:pPr>
        <w:pStyle w:val="BookText"/>
        <w:rPr/>
      </w:pPr>
      <w:r>
        <w:rPr>
          <w:rFonts w:ascii="Amiri" w:hAnsi="Amiri" w:eastAsia="Amiri" w:cs="Amiri"/>
          <w:color w:val="111111"/>
          <w:sz w:val="28"/>
          <w:sz w:val="28"/>
          <w:szCs w:val="28"/>
          <w:rtl w:val="true"/>
          <w:lang w:bidi="ar-SA"/>
        </w:rPr>
        <w:t xml:space="preserve">فقبلت من طور لطور فها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افواه الملوك الاعاظم</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غرناطه مقتول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الخوبى، محمد بن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خليل بن سعادة خوبى، قاضى القضات شافعى نحوى،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الخوبى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علماى شافعيّه مى باشد كه در صغر سن به تحصيلات علمى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 و معانى و بيان و فقه و اصول و كلام و حساب و هندسه و فرايض و تفسير و اكثر فنون متداولۀ ديگر مهارتى بسزا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اجازات جمعى از اكابر اصفهان و بغداد و مصر و شام نائل و مرجع استفادۀ افاضل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شام و حلب و بيت المقدس به قضاوت منصوب و در بلاد مصريّه هم قاضى القضات گرديد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فصول ابن معط؛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الاسنى فى امامة الاعمى؛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فصيح ثعلب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742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الخياط، احمد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على بن يحيى بن صدقه، تغلبى، اديب شاعر كاتب دمشقى،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ادبا و شعراى دمشق اوايل قرن ششم هجرت مى باشد كه ديوانش مشهور و اشعارش در غايت جودت و ملاحت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بسيارى سياحت ها كرده و مدايحى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بلاد عجم نيز رفته و در حلب با ابن حيوس سابق الذكر ملاقات و شعر خود را بدو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حيوس نيز بعد از تحسين بسيار گفت كه اين جوان خبر مرگ به من داد، زيرا به حكم تجربه هركسى در فنى مهارت يافته و به مقامى عالى برسد، دليل وفات استاد سابق آن فن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نيز با نهايت فلاكت وارد حلب شده و اين دو بيت را به ابن حيوس نوشته و استرحام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يبق عندى ما يباع بحبة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كفاك علما منظري عن مخبري</w:t>
      </w:r>
    </w:p>
    <w:p>
      <w:pPr>
        <w:pStyle w:val="BookText"/>
        <w:rPr/>
      </w:pPr>
      <w:r>
        <w:rPr>
          <w:rFonts w:ascii="Amiri" w:hAnsi="Amiri" w:eastAsia="Amiri" w:cs="Amiri"/>
          <w:color w:val="111111"/>
          <w:sz w:val="28"/>
          <w:sz w:val="28"/>
          <w:szCs w:val="28"/>
          <w:rtl w:val="true"/>
          <w:lang w:bidi="ar-SA"/>
        </w:rPr>
        <w:t xml:space="preserve">الا بقية ماء وجه صنتها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 يباع و اين اين المشتري</w:t>
      </w:r>
    </w:p>
    <w:p>
      <w:pPr>
        <w:pStyle w:val="BookText"/>
        <w:rPr/>
      </w:pPr>
      <w:r>
        <w:rPr>
          <w:rFonts w:ascii="IRNazanin" w:hAnsi="IRNazanin" w:eastAsia="IRNazanin"/>
          <w:color w:val="111111"/>
          <w:sz w:val="28"/>
          <w:sz w:val="28"/>
          <w:szCs w:val="28"/>
          <w:rtl w:val="true"/>
          <w:lang w:bidi="fa-IR"/>
        </w:rPr>
        <w:t xml:space="preserve">ابن حيوس مستحضر شده و گفت كه اگر در مصراع آخرى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نعم المشترى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 ديگر بهتر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رمضان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الخياط،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ابى سعد يا سعيد بن ابى الفرج خياط،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الخياط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صالح واعظ متّقى، از علماى اماميّۀ اواخر قرن پنجم هجرى بوده و يا خود اوايل قرن ششم را نيز ديده و مؤلف كتاب الجامع فى الاخبار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منتجب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پدر خود همين كتاب را از خود مؤلف روايت مى نمايد و آن غير از كتاب جامع الاخبار معروف است كه بارها چاپ و اشتباهاً به صدوق ابن بابويه منسوبش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ابن الخياط به دست نيامد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الخياط،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احمد بن منصور خياط، سمرقندى،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علماى نحو و لغت مى باشد كه از بلد خود، سمرقند، به بغداد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ابراهيم بن سرى زجاج و ابوعلى فارسى ملاقات كرده و با ايشان مناظراتى داشت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معانى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زمان غيبت صغرى به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706</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الخياط، يحيى بن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اندلسى،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علماى اندلس مى باشد كه در نحو و طبّ و فنون شعريّه و ادبيّه و هيئت و هندسه و احكام نجومى شهرت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اى در حفظ الصّحّة و كتابى در علم نجوم تأليف داده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يخل من نوب الزمان اديب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فشأن النائبات عجيب</w:t>
      </w:r>
    </w:p>
    <w:p>
      <w:pPr>
        <w:pStyle w:val="BookText"/>
        <w:rPr/>
      </w:pPr>
      <w:r>
        <w:rPr>
          <w:rFonts w:ascii="Amiri" w:hAnsi="Amiri" w:eastAsia="Amiri" w:cs="Amiri"/>
          <w:color w:val="111111"/>
          <w:sz w:val="28"/>
          <w:sz w:val="28"/>
          <w:szCs w:val="28"/>
          <w:rtl w:val="true"/>
          <w:lang w:bidi="ar-SA"/>
        </w:rPr>
        <w:t xml:space="preserve">و غضارة الايام تأبى ان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لابناء الذكاء نصيب</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طليطله از بلاد اندلس در هشتاد 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خيام، عمر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خيام</w:t>
      </w:r>
    </w:p>
    <w:p>
      <w:pPr>
        <w:pStyle w:val="BookText"/>
        <w:rPr/>
      </w:pPr>
      <w:r>
        <w:rPr>
          <w:rFonts w:ascii="Amiri" w:hAnsi="Amiri" w:eastAsia="Amiri" w:cs="Amiri"/>
          <w:color w:val="111111"/>
          <w:sz w:val="28"/>
          <w:sz w:val="28"/>
          <w:szCs w:val="28"/>
          <w:rtl w:val="true"/>
          <w:lang w:bidi="ar-SA"/>
        </w:rPr>
        <w:t xml:space="preserve">ابن خيران، احمد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نوبختى، على بن احمد بن نوبخت</w:t>
      </w:r>
    </w:p>
    <w:p>
      <w:pPr>
        <w:pStyle w:val="BookText"/>
        <w:rPr/>
      </w:pPr>
      <w:r>
        <w:rPr>
          <w:rFonts w:eastAsia="Times New Roman" w:cs="Times New Roman" w:ascii="Times New Roman" w:hAnsi="Times New Roman"/>
          <w:color w:val="111111"/>
          <w:sz w:val="28"/>
          <w:szCs w:val="28"/>
          <w:lang w:val="en-US" w:bidi="en-US"/>
        </w:rPr>
        <w:t>4102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الخيزرانى، اسعد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هبة اللّه بن ابراهيم، نحوى حنفى،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الخيزرانى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ابوالمظفر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ادباى قرن ششم هجرت، از معاصرين جاراللّه 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هر دو از تلامذۀ ابن الجواليقى موهوب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اند و سال وفاتش به دست نيامد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داحه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ابى داحه</w:t>
      </w:r>
    </w:p>
    <w:p>
      <w:pPr>
        <w:pStyle w:val="BookText"/>
        <w:rPr/>
      </w:pPr>
      <w:r>
        <w:rPr>
          <w:rFonts w:ascii="IRNazanin" w:hAnsi="IRNazanin" w:eastAsia="IRNazanin"/>
          <w:color w:val="111111"/>
          <w:sz w:val="28"/>
          <w:sz w:val="28"/>
          <w:szCs w:val="28"/>
          <w:rtl w:val="true"/>
          <w:lang w:bidi="fa-IR"/>
        </w:rPr>
        <w:t>در اصطلاح رجالى گاهى ابن ابى داحه را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داحه، خلف بن عبدالملك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بشكوال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دارم، احمد بن محمد سرى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الداعى، سيد مرتضى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سيد مرتضى رازى</w:t>
      </w:r>
    </w:p>
    <w:p>
      <w:pPr>
        <w:pStyle w:val="BookText"/>
        <w:rPr/>
      </w:pPr>
      <w:r>
        <w:rPr>
          <w:rFonts w:ascii="Amiri" w:hAnsi="Amiri" w:eastAsia="Amiri" w:cs="Amiri"/>
          <w:color w:val="111111"/>
          <w:sz w:val="28"/>
          <w:sz w:val="28"/>
          <w:szCs w:val="28"/>
          <w:rtl w:val="true"/>
          <w:lang w:bidi="ar-SA"/>
        </w:rPr>
        <w:t xml:space="preserve">ابن داكه، خلف بن عبدالملك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بشكوال</w:t>
      </w:r>
    </w:p>
    <w:p>
      <w:pPr>
        <w:pStyle w:val="BookText"/>
        <w:rPr/>
      </w:pPr>
      <w:r>
        <w:rPr>
          <w:rFonts w:eastAsia="Times New Roman" w:cs="Times New Roman" w:ascii="Times New Roman" w:hAnsi="Times New Roman"/>
          <w:color w:val="111111"/>
          <w:sz w:val="28"/>
          <w:szCs w:val="28"/>
          <w:lang w:val="en-US" w:bidi="en-US"/>
        </w:rPr>
        <w:t>4103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داوود، حسن </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على بن داوود، حلّى،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و فحول علماى اماميّه مى باشد كه فقيه فاضل محقّق اديب رجالى مدقّق بارع مجتهد جامع شاعر ماهر، با خواجه نصير طوسى و علاّمۀ حلّى و نظاير ايشان معاصر، از تلامذۀ سيد احمد بن طاووس و سيد عبدالكريم بن طاووس و محقّق حلّى و بعضى ديگر از اكابر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روايت نموده و شهيد اوّل هم به واسطۀ ابن معيه از وى روايت كرده و با مبرّز بودن او در نحو و عروض و ملك النّثر والنّظم بودنش ستوده است و در اجازات خود هم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الادباء والبلغاء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المحدثين والفقهاء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داوود در فقه و اصول دين و منطق و نحو و عروض و رجال و علوم عربيّه تأليفات و آثار قلمى نثرى و نظمى مختصر و مطول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است كه براى هريك از كتب رجاليّه و حضرات معصومين عليهم السلام رمز مخصوصى، كه فعلاً در كتب رجاليّه متداول مى باشد، وضع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اوّلين كسى است كه اسامى خود رجال و آبا و اجداد ايشان را به ترتيب حروف هجا كاملاً مرتب نموده و اين دو رويه پيش از او معمول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و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الاكليل التّاجى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المنافع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 و يك نسخه از آن در كتابخانۀ حاج سيد محمدباقر حجت الاسلام رشتى</w:t>
      </w:r>
    </w:p>
    <w:p>
      <w:pPr>
        <w:pStyle w:val="BookText"/>
        <w:rPr/>
      </w:pPr>
      <w:r>
        <w:rPr>
          <w:rFonts w:ascii="Amiri" w:hAnsi="Amiri" w:eastAsia="Amiri" w:cs="Amiri"/>
          <w:color w:val="111111"/>
          <w:sz w:val="28"/>
          <w:sz w:val="28"/>
          <w:szCs w:val="28"/>
          <w:rtl w:val="true"/>
          <w:lang w:bidi="ar-SA"/>
        </w:rPr>
        <w:t>در اصفهان موجود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التّحفة السّعديّة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الجوهرة فى نظم التّبصرة كه ارجوزه اى است در فقه و آن نظم تبصرۀ علامۀ حلى بوده و اولش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الحمد للّه الذى تقادما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سلطانه و شأنه معظما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الخريدة العذراء فى العقيدة الغرّاء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منظومه اى است در اصول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الثّمين فى اصول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قصيدۀ صدرالدين ساوى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عين الخليل فى شرح النّظم الجليل لابن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 در 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رجال ابن داوود معروف و موافق آنچه اشاره شد، تمامى ترتيب حروف تهجى را رعايت كرده و رموز مخصوصى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غيرها كه تا سى كتاب بدو منسوب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وفات او به دست نيامد، لكن در سال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تاريخ اتمام تأليف كتاب رجال مذكور مى باشد، در قيد حيات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هم در پنجم جمادى الآخرۀ سال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شد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ربى حبيب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تاريخ ولادت بوده و در نخبة المقال در رديف اشخاصى كه نامشان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سبط داود و عن طس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ربى حبيب الفقراء</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مامقانى، عبداللّه، تنقيح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2692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نورى، حسين بن محمدتقى، مستدرك الوسائل و مستنبط المسائل، ص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داوود،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احمد بن داوود بن على، قمى بغدادى،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فقهاى اماميّه و مشايخ حديث فرقۀ محقّه مى باشد كه در وقت خود عالم و فقيه ايشان، شيخ اهل قم، ممدوح نجاشى و علاّمه و ديگر علماى رجال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و ديگر اجلّه از وى روايت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الغضائرى، كه از اكابر مشايخ 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نديدم كه افقه و احفظ از ابن داوود و يا نسبت به حديث اعرف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البيان عن حقيقة الصّيام؛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الحديثين المختلفين؛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الذّخائر؛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المزار الكبير؛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الممدوحين والمذمومين من الرّواة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وفات يافته و در مقابر قريش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الدايه،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ابى يعقوب يوسف بن ابراهيم،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الدايه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پدرش پسر دايۀ ابراهيم بن مهدى، برادر هارون عباسى و رضيع او بوده، از فضلاى مصر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 و نجوم و حساب و فنون ادب مقامى عالى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اخبار الاطبّاء؛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المنجّمين؛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العقبى؛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احمد بن طولون؛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هارون بن خماروية بن احمد بن طولون؛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المنطق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كلمات كشف الظّنون در مى 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الدايه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مشهورى دو نفر بوده؛ يكى همين صاحب ترجمه، احمد كه مؤلف سه فقره كتاب سيّمى و چهارمى و پنجمى مذكور در فوق؛ ديگرى هم پدرش، يوسف بن ابراهيم، كه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دو كتاب اوّلى مرقوم مى باشد و سال وفاتش را ذكر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الدايه، يوسف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الدايه، احمد</w:t>
      </w:r>
    </w:p>
    <w:p>
      <w:pPr>
        <w:pStyle w:val="BookText"/>
        <w:rPr/>
      </w:pPr>
      <w:r>
        <w:rPr>
          <w:rFonts w:ascii="IRNazanin" w:hAnsi="IRNazanin" w:eastAsia="IRNazanin"/>
          <w:color w:val="111111"/>
          <w:sz w:val="28"/>
          <w:sz w:val="28"/>
          <w:szCs w:val="28"/>
          <w:rtl w:val="true"/>
          <w:lang w:bidi="fa-IR"/>
        </w:rPr>
        <w:t>ضمن شرح حال پسرش احمد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الدباس، حسين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بارع بغدادى</w:t>
      </w:r>
    </w:p>
    <w:p>
      <w:pPr>
        <w:pStyle w:val="BookText"/>
        <w:rPr/>
      </w:pPr>
      <w:r>
        <w:rPr>
          <w:rFonts w:eastAsia="Times New Roman" w:cs="Times New Roman" w:ascii="Times New Roman" w:hAnsi="Times New Roman"/>
          <w:color w:val="111111"/>
          <w:sz w:val="28"/>
          <w:szCs w:val="28"/>
          <w:lang w:val="en-US" w:bidi="en-US"/>
        </w:rPr>
        <w:t>4107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الدباغ، خلف </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قاسم بن سهل، ازدى قرطبى، محدّث حافظ،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بسيارى از فضلاى وقت اخذ مراتب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ابوالوليد فرضى و ابوعمرو دانى و بعضى ديگر از وى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در زهد تأليف داده و به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bookmarkStart w:id="186" w:name="pg15942_166677"/>
    </w:p>
    <w:p>
      <w:pPr>
        <w:pStyle w:val="BookText"/>
        <w:rPr/>
      </w:pPr>
      <w:bookmarkEnd w:id="186"/>
      <w:r>
        <w:rPr>
          <w:rFonts w:eastAsia="Times New Roman" w:cs="Times New Roman" w:ascii="Times New Roman" w:hAnsi="Times New Roman"/>
          <w:color w:val="111111"/>
          <w:sz w:val="28"/>
          <w:szCs w:val="28"/>
          <w:lang w:val="en-US" w:bidi="en-US"/>
        </w:rPr>
        <w:t>4108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الدبيثى،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سعيد بن يحيى بن على، ابوعبدالله الكنيه، واسطى الولاده، بغدادى الخاتمه، ابن الدبيثى الشّهره، از فقها و مورّخين و محدّثين و حفاظ شافعيّه مى باشد كه در حديث و تاريخ و رجال از مشاهير وقت خود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واسط؛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16128401_2142443653"/>
      <w:bookmarkStart w:id="188" w:name="_Toc64"/>
      <w:bookmarkEnd w:id="187"/>
      <w:r>
        <w:rPr>
          <w:rtl w:val="true"/>
        </w:rPr>
        <w:t>ابن درّاج</w:t>
      </w:r>
      <w:bookmarkEnd w:id="188"/>
    </w:p>
    <w:p>
      <w:pPr>
        <w:pStyle w:val="BookText"/>
        <w:rPr/>
      </w:pPr>
      <w:r>
        <w:rPr>
          <w:rFonts w:ascii="Amiri" w:hAnsi="Amiri" w:eastAsia="Amiri" w:cs="Amiri"/>
          <w:color w:val="111111"/>
          <w:sz w:val="28"/>
          <w:sz w:val="28"/>
          <w:szCs w:val="28"/>
          <w:rtl w:val="true"/>
          <w:lang w:bidi="ar-SA"/>
        </w:rPr>
        <w:t>ابن درّاج</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4109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درّاج، احمد بن محمد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عاص بن احمد بن سليمان بن عيسى بن درّاج، اندلسى، قسطلّى الولاده، ابن دراج الشّهره، ابوعمرالكنيه، بغدادى الخاتمه، از اكابر ادبا و شعراى اندلس مى باشد كه كاتب شاعر متمهّر، در آن نواحى مثل متنبّى بوده است در نواحى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او مقبول عموم و با اشعار ابونواس و متنبّى مقايسه مى شد و در حق منصور بن ابى عامر، خليفۀ وقت،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نحن اثنينا عليك بصالح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كما نُثني و فوق الذى نُثني</w:t>
      </w:r>
    </w:p>
    <w:p>
      <w:pPr>
        <w:pStyle w:val="BookText"/>
        <w:rPr/>
      </w:pPr>
      <w:r>
        <w:rPr>
          <w:rFonts w:ascii="Amiri" w:hAnsi="Amiri" w:eastAsia="Amiri" w:cs="Amiri"/>
          <w:color w:val="111111"/>
          <w:sz w:val="28"/>
          <w:sz w:val="28"/>
          <w:szCs w:val="28"/>
          <w:rtl w:val="true"/>
          <w:lang w:bidi="ar-SA"/>
        </w:rPr>
        <w:t xml:space="preserve">و ان جرت الالفاظ منا بمدحة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لغيرك انسانا فانت الذى نعني</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ان كان واديك ممنوعا فموعدنا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 الكرى فلعلي فيه القاكا</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ديوانش دو مجلّد، وفاتش به سال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بغداد واقع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ولادتش نيز به سال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قصبۀ قسطلّه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اوّل و ثالث و فتح و تشديد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بلاد اندلس بوده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درّاج،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دراج بن عبدالله، نخعى القبيله، كوفى البلده، ابوعلى الكنيه، از ثقات محدّثين اماميّه، وجوه و اعيان فرقۀ محقّه، بلكه موافق آنچه تحت عنوان اصحاب اجماع تذكر داديم، يكى از ايشان و از اكابر اصحاب حضرت صادق و كاظم عليهما السلام مى باشد كه از آن دو بزرگوار گاهى بلاواسطه و گاهى مع الواسطه روايت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جليل القدر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زرارة بن اعين نيز اخذ مراتب علميّه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 نابينا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هم دارد كه ظاهراً يكى از اصول اربعمأة است و در عهد سعادت حضرت رضا عليه السلام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تنقيح المقال گويد كه شخصى موثق از شخصى موثق خبير نقل نمود كه قبر جميل بن دراج در طارميه ساحل دجله در محاذات جايى است كه در اين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آنجا قبرى است موسوم به قبر شيخ جميل بن كاظم و آن قبر همين جميل بن دراج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نوح بن دراج، برادر كهتر جميل نيز بنابر مشهور، شيعۀ امامى و از اصحاب حضرت صادق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قضاوت كوفه از طرف خليفۀ وقت هم از راه ضرورت بوده است؛ به شرحى كه در كتب مربوطه نگارش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درّاج، نوح بن درّاج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درّاج، جميل</w:t>
      </w:r>
    </w:p>
    <w:p>
      <w:pPr>
        <w:pStyle w:val="BookText"/>
        <w:rPr/>
      </w:pPr>
      <w:r>
        <w:rPr>
          <w:rFonts w:ascii="Amiri" w:hAnsi="Amiri" w:eastAsia="Amiri" w:cs="Amiri"/>
          <w:color w:val="111111"/>
          <w:sz w:val="28"/>
          <w:sz w:val="28"/>
          <w:szCs w:val="28"/>
          <w:rtl w:val="true"/>
          <w:lang w:bidi="ar-SA"/>
        </w:rPr>
        <w:t>ضمن شرح حال برادرش جميل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درستويه،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جعفر بن محمد بن درستويه بن مرزبان، فسوى الاصل، بغدادى المسكن والمدفن، ابومحمدالكنيه، ابن درستويه الشّهره، از مشاهير ادبا و نحويّين قرن چهارم هجرت مى باشد كه در بسيارى از علوم بصريّين متفنّن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 و لغت رويّه و اصول ايشان را اختيار كرده و با قواعد ايشان استشهاد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ايشان تعصّب بى نهايت به كار برده و از آراء كوفيّين اعراض مى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فنون ادبيّه را در بغداد از مبرّد و ثعلب و بعضى ديگر از اكابر وقت اخذ كرده و به مقام عالى علمى رسيد تا </w:t>
      </w:r>
    </w:p>
    <w:p>
      <w:pPr>
        <w:pStyle w:val="BookText"/>
        <w:rPr/>
      </w:pPr>
      <w:r>
        <w:rPr>
          <w:rFonts w:ascii="IRNazanin" w:hAnsi="IRNazanin" w:eastAsia="IRNazanin"/>
          <w:color w:val="111111"/>
          <w:sz w:val="28"/>
          <w:sz w:val="28"/>
          <w:szCs w:val="28"/>
          <w:rtl w:val="true"/>
          <w:lang w:bidi="fa-IR"/>
        </w:rPr>
        <w:t>مرجع استفادۀ افاضل وقت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دارقطنى و عبيدالله مرزبانى و بعضى از اجلاّى ديگر نيز از تلامذۀ وى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اخبار النّحويين و ادب الكاتب و 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اسرار النّحو و شرح فصيح ثعلب و غريب الحديث و معانى الشعر و غير اينها تأليفات بسيارى بدو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بنابر مشهور در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شد، لكن به نوشتۀ فهرست ابن النديم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به واسطۀ قرب زمان، بلكه معاصر بودن ايشان ابصر به حال او مى باشد، در سال سيصد و سى و چندم وقوع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ابن سمعانى، به ضمّ اوّل و ثانى و رابع و فتح سادس و به قول ابن ماكولا، به فتح اوّل و ثانى و رابع و خامس و سكون باقى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دريد،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حسن يا حسين بن دريد بن عتاهية بن خيثم، بصرى الولاده، ازدى القبيله، ابوبكرالكنيه، ابن دريدالشّهرة واللّقب، قحطانى النسب، كه نسب او با سى وپنج واسطه به يعرب بن قحطان موصول و گاهى به جهت انتساب به جدّ عالى 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العتاهيه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موصوف مى باشد، از اكابر و مشاهير ادباى شعرا و شعراى ادبا مى باشد كه نحوى لغوى، شاعر ماهر كثيرالحفظ، از اساتيد سيرافى و ابوعبدالله مرزبانى و جمعى ديگر، حافظه اش از نوادر معدود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ديوان شعرى را نزد او مى خواندند، تمامى آن را از اوّل تا آخر حفظ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جامع كمالات متنوعه، حافظ بسيارى از اشعار و وقايع عرب، از ائمّۀ شعر و ادب، بالخصوص در لغت وحيد عصر خود و قائم مقام خليل بن احمد، نكات و دقايقى را درج كتاب هاى خود نموده كه دور از حيطۀ فهم پيشينيان بوده است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در مولد خود، بصره، تكميل مراتب علميّه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استيلاى زنگيان به عمان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فاصلۀ دوازده سال باز به بصره برگشته و با ابن ميكال اسماعيل بن عبدالله بن محمد بن ميكال، كه از طرف خليفۀ وقت عباسى حكومت نواحى فارس را داشته، ارتباط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مصاحبت او به فارس رفته و كتاب جمهرة اللّغة را، كه از اقدم و </w:t>
      </w:r>
    </w:p>
    <w:p>
      <w:pPr>
        <w:pStyle w:val="BookText"/>
        <w:rPr/>
      </w:pPr>
      <w:r>
        <w:rPr>
          <w:rFonts w:ascii="IRNazanin" w:hAnsi="IRNazanin" w:eastAsia="IRNazanin"/>
          <w:color w:val="111111"/>
          <w:sz w:val="28"/>
          <w:sz w:val="28"/>
          <w:szCs w:val="28"/>
          <w:rtl w:val="true"/>
          <w:lang w:bidi="fa-IR"/>
        </w:rPr>
        <w:t>اصحّ كتب لغت عرب مى باشد، براى اوتأليف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و برادرش را با قصيده اى، كه به مقصورۀ ابن دريد معروف و در حدود دويست وشصت بيت مى باشد، مديحه گفته و به صله و انعام كامل نائل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ابيات همين مقصوره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ظبية اشبه شيىء بالمها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ترعى الخزامى بين اشجار النقىٰ</w:t>
      </w:r>
    </w:p>
    <w:p>
      <w:pPr>
        <w:pStyle w:val="BookText"/>
        <w:rPr/>
      </w:pPr>
      <w:r>
        <w:rPr>
          <w:rFonts w:ascii="Amiri" w:hAnsi="Amiri" w:eastAsia="Amiri" w:cs="Amiri"/>
          <w:color w:val="111111"/>
          <w:sz w:val="28"/>
          <w:sz w:val="28"/>
          <w:szCs w:val="28"/>
          <w:rtl w:val="true"/>
          <w:lang w:bidi="ar-SA"/>
        </w:rPr>
        <w:t xml:space="preserve">اما ترى رأسي حاكي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طرة صبح تحت اذيال الدجىٰ</w:t>
      </w:r>
    </w:p>
    <w:p>
      <w:pPr>
        <w:pStyle w:val="BookText"/>
        <w:rPr/>
      </w:pPr>
      <w:r>
        <w:rPr>
          <w:rFonts w:ascii="Amiri" w:hAnsi="Amiri" w:eastAsia="Amiri" w:cs="Amiri"/>
          <w:color w:val="111111"/>
          <w:sz w:val="28"/>
          <w:sz w:val="28"/>
          <w:szCs w:val="28"/>
          <w:rtl w:val="true"/>
          <w:lang w:bidi="ar-SA"/>
        </w:rPr>
        <w:t xml:space="preserve">و اشتعل المبيض فى مسوده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اشتعال النار في جزل الغضا</w:t>
      </w:r>
    </w:p>
    <w:p>
      <w:pPr>
        <w:pStyle w:val="BookText"/>
        <w:rPr/>
      </w:pPr>
      <w:r>
        <w:rPr>
          <w:rFonts w:ascii="IRNazanin" w:hAnsi="IRNazanin" w:eastAsia="IRNazanin"/>
          <w:color w:val="111111"/>
          <w:sz w:val="28"/>
          <w:sz w:val="28"/>
          <w:szCs w:val="28"/>
          <w:rtl w:val="true"/>
          <w:lang w:bidi="fa-IR"/>
        </w:rPr>
        <w:t>اين مقصورۀ ابن دريد بس مشهور و محل توجه اكابر و فحول بوده و شروح و حواشى بسيارى بر آن نوشته اند و بارها در ايتاليا و قاهره و غيره مستقلاً و به ضميمۀ ترجمه و شروح مربوطه چاپ شده و اكثر اخبار نادره و حكم بالغه و مواعظ نافعه و امثال دايره و اغلب كلمات مقصورۀ زبان عرب را مشتمل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كه تسنّن و تشيّع ابن دريد محل خلاف و نظر مى باشد؛ ابن شهرآشوب و شيخ حرّ عاملى و صاحب مجالس المؤمنين، قاضى نورالله شوشترى، به تشيّع وى رفته، بلكه از شعراى اهل بيت عصمتش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 كه در اظهار محبت و ولايت آن خانوادۀ طهارت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اهوى النبى محمدا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ابنيه و ابنته البتول الطاهرة</w:t>
      </w:r>
    </w:p>
    <w:p>
      <w:pPr>
        <w:pStyle w:val="BookText"/>
        <w:rPr/>
      </w:pPr>
      <w:r>
        <w:rPr>
          <w:rFonts w:ascii="Amiri" w:hAnsi="Amiri" w:eastAsia="Amiri" w:cs="Amiri"/>
          <w:color w:val="111111"/>
          <w:sz w:val="28"/>
          <w:sz w:val="28"/>
          <w:szCs w:val="28"/>
          <w:rtl w:val="true"/>
          <w:lang w:bidi="ar-SA"/>
        </w:rPr>
        <w:t xml:space="preserve">اهل العباء فانني بولائهم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ارجو السلامةَ والنجا في الآخرة</w:t>
      </w:r>
    </w:p>
    <w:p>
      <w:pPr>
        <w:pStyle w:val="BookText"/>
        <w:rPr/>
      </w:pPr>
      <w:r>
        <w:rPr>
          <w:rFonts w:ascii="Amiri" w:hAnsi="Amiri" w:eastAsia="Amiri" w:cs="Amiri"/>
          <w:color w:val="111111"/>
          <w:sz w:val="28"/>
          <w:sz w:val="28"/>
          <w:szCs w:val="28"/>
          <w:rtl w:val="true"/>
          <w:lang w:bidi="ar-SA"/>
        </w:rPr>
        <w:t xml:space="preserve">و ارىٰ محبةَ من يقول بفضلهم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يجير من السبيل الجائرة</w:t>
      </w:r>
    </w:p>
    <w:p>
      <w:pPr>
        <w:pStyle w:val="BookText"/>
        <w:rPr/>
      </w:pPr>
      <w:r>
        <w:rPr>
          <w:rFonts w:ascii="Amiri" w:hAnsi="Amiri" w:eastAsia="Amiri" w:cs="Amiri"/>
          <w:color w:val="111111"/>
          <w:sz w:val="28"/>
          <w:sz w:val="28"/>
          <w:szCs w:val="28"/>
          <w:rtl w:val="true"/>
          <w:lang w:bidi="ar-SA"/>
        </w:rPr>
        <w:t xml:space="preserve">ارجو بذاك رضا المهيمن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الوقوف على ظهور الساهرة</w:t>
      </w:r>
    </w:p>
    <w:p>
      <w:pPr>
        <w:pStyle w:val="BookText"/>
        <w:rPr/>
      </w:pPr>
      <w:r>
        <w:rPr>
          <w:rFonts w:ascii="Amiri" w:hAnsi="Amiri" w:eastAsia="Amiri" w:cs="Amiri"/>
          <w:color w:val="111111"/>
          <w:sz w:val="28"/>
          <w:sz w:val="28"/>
          <w:szCs w:val="28"/>
          <w:rtl w:val="true"/>
          <w:lang w:bidi="ar-SA"/>
        </w:rPr>
        <w:t>لكن اكثر ارباب تراجم به تسنّن وى قائل، قضاوت در اين موضوع خارج از وضع كتاب و از تأليفات و آثار قلمى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الآداب والامثال؛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الكاتب؛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اشتقاق اسماء 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غوتا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علوم عربيه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الجمهرة فى اللّغة يا جمهرة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فوقاً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السّحاب والغيث؛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السّرج واللّجام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هر دو در ليدن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اكمالش موفق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مقصورۀ ابن دريد معروف و فوقاً مذكور شد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ابن دريد روز چهارشنبه هيجدهم شعبان يا رمضان سال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مقبرۀ عباسيّه مدفون گرديد يا موافق تاريخ بغداد، ابن دريد و </w:t>
      </w:r>
    </w:p>
    <w:p>
      <w:pPr>
        <w:pStyle w:val="BookText"/>
        <w:rPr/>
      </w:pPr>
      <w:r>
        <w:rPr>
          <w:rFonts w:ascii="IRNazanin" w:hAnsi="IRNazanin" w:eastAsia="IRNazanin"/>
          <w:color w:val="111111"/>
          <w:sz w:val="28"/>
          <w:sz w:val="28"/>
          <w:szCs w:val="28"/>
          <w:rtl w:val="true"/>
          <w:lang w:bidi="fa-IR"/>
        </w:rPr>
        <w:t>ابوهاشم جبائى، كه نيز در همان روز وفات يافته بوده، هر دو در مقبرۀ خيزرانيّه به خاك رفته اند و مردم مى گفتند كه با مردن اين دو نفر، علم لغت و علم كلام هم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شرح حال كسائى تذكر داديم، نظير اين جمله، از هارون الرشيد نيز روز دفن كسائى و محمد بن حسن شيبانى، كه در خاك رى بوده، صدور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دعاس، ابوبكر بن عمر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ابوالعتيق، ابوبكر بن عمر</w:t>
      </w:r>
    </w:p>
    <w:p>
      <w:pPr>
        <w:pStyle w:val="BookText"/>
        <w:rPr/>
      </w:pPr>
      <w:r>
        <w:rPr>
          <w:rFonts w:ascii="Amiri" w:hAnsi="Amiri" w:eastAsia="Amiri" w:cs="Amiri"/>
          <w:color w:val="111111"/>
          <w:sz w:val="28"/>
          <w:sz w:val="28"/>
          <w:szCs w:val="28"/>
          <w:rtl w:val="true"/>
          <w:lang w:bidi="ar-SA"/>
        </w:rPr>
        <w:t xml:space="preserve">ابن دقماق، ابراهيم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صارم الدين</w:t>
      </w:r>
    </w:p>
    <w:p>
      <w:pPr>
        <w:pStyle w:val="BookText"/>
        <w:rPr/>
      </w:pPr>
      <w:r>
        <w:rPr>
          <w:rFonts w:eastAsia="Times New Roman" w:cs="Times New Roman" w:ascii="Times New Roman" w:hAnsi="Times New Roman"/>
          <w:color w:val="111111"/>
          <w:sz w:val="28"/>
          <w:szCs w:val="28"/>
          <w:lang w:val="en-US" w:bidi="en-US"/>
        </w:rPr>
        <w:t>4114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دقيق يا ابن دقيق العيد، محمد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قشيرى مصرى،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دقيق العيد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علما و فقها و محدّثين شافعيّۀ مصر مى باشد كه بسيار باذكاوت بوده و مطالعات بسيارى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حديث و تفسير و ادبيّات و ديگر علوم متداوله متمهّر و مدتى قاضى القضات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الالمام فى احاديث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متون احاديث نبويۀ فقهيۀ متعلقه به احكام شرعيه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حذف اسانيد و سلسلۀ روات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حاوى بوده و شروح بسيارى بر آن نوشته اند و اتقن از همه شرح خود مؤلف مى باشد كه موسوم به الامام فى شرح الالمام و داراى فوايد و استنباطات بسيار و جليل القدر بوده و به همين جهت، بعد از موت او از طرف اهل حسد مفقودش كردند و به قول بعضى، موفق به اكمال آن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فى شرح الالمام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الاربعين فى رواية عن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قاموس الاعلام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عمدة الاحكام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الاحكام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الكنى والالقاب، </w:t>
      </w:r>
      <w:bookmarkStart w:id="189" w:name="pg15942_166682"/>
    </w:p>
    <w:p>
      <w:pPr>
        <w:pStyle w:val="BookText"/>
        <w:rPr/>
      </w:pPr>
      <w:bookmarkEnd w:id="1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دمينه، عبدالله بن عبيدالله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ابوالسراء</w:t>
      </w:r>
    </w:p>
    <w:p>
      <w:pPr>
        <w:pStyle w:val="BookText"/>
        <w:rPr/>
      </w:pPr>
      <w:r>
        <w:rPr>
          <w:rFonts w:eastAsia="Times New Roman" w:cs="Times New Roman" w:ascii="Times New Roman" w:hAnsi="Times New Roman"/>
          <w:color w:val="111111"/>
          <w:sz w:val="28"/>
          <w:szCs w:val="28"/>
          <w:lang w:val="en-US" w:bidi="en-US"/>
        </w:rPr>
        <w:t>4115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دوست، عبدالرحمان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ادباى اواخر قرن چهارم هجرى خراسان مى باشد و يا خود اوايل قرن پنجم را نيز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لغت را از اسماعيل بن حماد جوهرى سابق الذكر، صاحب صحاح اللّغة، خوانده و در حال صغر تدريس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 و منطق و علوم ديگر تأليفاتى داشته و از اشعار طريفۀ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عليك بالحفظ دون الجمع فى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للكتب آفات تفرقها</w:t>
      </w:r>
    </w:p>
    <w:p>
      <w:pPr>
        <w:pStyle w:val="BookText"/>
        <w:rPr/>
      </w:pPr>
      <w:r>
        <w:rPr>
          <w:rFonts w:ascii="Amiri" w:hAnsi="Amiri" w:eastAsia="Amiri" w:cs="Amiri"/>
          <w:color w:val="111111"/>
          <w:sz w:val="28"/>
          <w:sz w:val="28"/>
          <w:szCs w:val="28"/>
          <w:rtl w:val="true"/>
          <w:lang w:bidi="ar-SA"/>
        </w:rPr>
        <w:t xml:space="preserve">الماء يغرقها، والنار تحرقها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والفأر يخرقها، واللص يسرقها</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دؤل، احمد بن محمد بن حسين بن حسن بن دؤل قمى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Heading3"/>
        <w:numPr>
          <w:ilvl w:val="2"/>
          <w:numId w:val="1"/>
        </w:numPr>
        <w:rPr/>
      </w:pPr>
      <w:bookmarkStart w:id="190" w:name="__RefHeading___Toc16128403_2142443653"/>
      <w:bookmarkStart w:id="191" w:name="_Toc65"/>
      <w:bookmarkEnd w:id="190"/>
      <w:r>
        <w:rPr>
          <w:rtl w:val="true"/>
        </w:rPr>
        <w:t>ابن الدهان</w:t>
      </w:r>
      <w:bookmarkEnd w:id="191"/>
    </w:p>
    <w:p>
      <w:pPr>
        <w:pStyle w:val="BookText"/>
        <w:rPr/>
      </w:pPr>
      <w:r>
        <w:rPr>
          <w:rFonts w:ascii="IRNazanin" w:hAnsi="IRNazanin" w:eastAsia="IRNazanin"/>
          <w:color w:val="111111"/>
          <w:sz w:val="28"/>
          <w:sz w:val="28"/>
          <w:szCs w:val="28"/>
          <w:rtl w:val="true"/>
          <w:lang w:bidi="fa-IR"/>
        </w:rPr>
        <w:t>ابن الدهان</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ابن الدهان، حاسب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الدهان، محمد بن على</w:t>
      </w:r>
    </w:p>
    <w:p>
      <w:pPr>
        <w:pStyle w:val="BookText"/>
        <w:rPr/>
      </w:pPr>
      <w:r>
        <w:rPr>
          <w:rFonts w:eastAsia="Times New Roman" w:cs="Times New Roman" w:ascii="Times New Roman" w:hAnsi="Times New Roman"/>
          <w:color w:val="111111"/>
          <w:sz w:val="28"/>
          <w:szCs w:val="28"/>
          <w:lang w:val="en-US" w:bidi="en-US"/>
        </w:rPr>
        <w:t>4116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الدهان، حسن </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على بن رجاى، معتزلى نحوى لغوى،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نحويّين و لغويّين قرن پنجم هجرت مى باشد كه فضل او در نحو مشهور و به معاصرين خود مقدّم، در لغت هم متبحّر و از اساتيد هر دو فن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اصول نيز حظّى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عربيّه را از رمانى و يوسف بن سيرافى اخذ كرد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خطيب تبريزى سابق الذكر و ديگران نيز از تلامذۀ وى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مراتب </w:t>
      </w:r>
    </w:p>
    <w:p>
      <w:pPr>
        <w:pStyle w:val="BookText"/>
        <w:rPr/>
      </w:pPr>
      <w:r>
        <w:rPr>
          <w:rFonts w:ascii="IRNazanin" w:hAnsi="IRNazanin" w:eastAsia="IRNazanin"/>
          <w:color w:val="111111"/>
          <w:sz w:val="28"/>
          <w:sz w:val="28"/>
          <w:szCs w:val="28"/>
          <w:rtl w:val="true"/>
          <w:lang w:bidi="fa-IR"/>
        </w:rPr>
        <w:t>علمى، بسيار فقير و ژوليده و پريشان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كثرت كثافت و چركينى لباس و هيئت، به همين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از بغيۀ سيوطى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الدهان،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مبارك بن على بن عبدالله،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نحويّين و اساتيد علوم عربيّۀ قرن ششم هجرت مى باشد كه وحيد دهر و سيبويه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معاصرين خود، كه من جمله ابن الجواليقى و ابن الخشاب و ابن الشجرى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هريكى از ائمّۀ نحو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ترجيح مى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از مولد خود، بغداد، به موصل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وزير كبير، جمال الدين اصفهانى، ارتباط يافته و مشمول اكرام و تفقّدات كريمانۀ وى شد تا غرق سيلاب شدن كتاب هاى او در بغداد، كه نتيجه و اندوختۀ يك عمر بوده اند، مسموعش شد؛ پس از آنكه به موصل نقل داده و خواستند كه بلكه به واسطۀ تبخير چاره اى كرده باشند، علاوه بر چاره پذير نبودن كتب، خودش نيز در اثر كثرت بخار از يك چشم نابينا شده و عمرش به هدر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الدهان شعر خوب نيز مى گفته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لاتجعل الهزل دأبا فهو منقصة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 يعلو به بين الورى القيم</w:t>
      </w:r>
    </w:p>
    <w:p>
      <w:pPr>
        <w:pStyle w:val="BookText"/>
        <w:rPr/>
      </w:pPr>
      <w:r>
        <w:rPr>
          <w:rFonts w:ascii="Amiri" w:hAnsi="Amiri" w:eastAsia="Amiri" w:cs="Amiri"/>
          <w:color w:val="111111"/>
          <w:sz w:val="28"/>
          <w:sz w:val="28"/>
          <w:szCs w:val="28"/>
          <w:rtl w:val="true"/>
          <w:lang w:bidi="ar-SA"/>
        </w:rPr>
        <w:t xml:space="preserve">و لايغرنك من ملك تبسمه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تصخب السحب الا حين يبتسم</w:t>
      </w:r>
    </w:p>
    <w:p>
      <w:p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الاضداد؛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سورة الاخلاص؛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الفاتحة؛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چهار جلد بوده و معروف به تفسير ابن الدهان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ايضاح ابوعلى فارسى و بسيار مفصل و چهل وسه مجلد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 ابن جنّى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 كه دو مجلد و بهترين شروح آن كتاب بوده و نامش غرّة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النّكت والاشارات على السنة الحيوانات 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ابن الدهان روز يكشنبه غرۀ شوال سال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موصل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نيز در رجب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 و شرح حال پسرش، يحيى، نيز ذيلاً به عنوان ابن الدهان، يحيى مذكور است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خلكان، وفيات الاعيان،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الدهان، 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اسعد بن على بن عيسى، موصلى الولادة والنشأه، حمصى المسكن والاقامه، ابوالفرج الكنيه، ابن الدهان الشهره، مهذب اللّقب، شافعى المذهب، از افاضل فقها و ادبا و شعراى قرن ششم هجرت مى باشد كه در فنون شعريّه خبير، بسيار لطيف الشعر و مليح السبك، اشعارش معانى دقيقه را با الفاظ رشيقه جامع و ازاين رو با اينكه از فقها بوده، به سمت شاعرى 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مرتب كوچكى دارد كه تمام اشعارش لطيف و پرمعنى، از آن جمله است كه در حق جوانى گفته كه لبش از نيش زنبور آماس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بابى من لسعته نحلة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آلمت اكرم شيىء و اجل</w:t>
      </w:r>
    </w:p>
    <w:p>
      <w:pPr>
        <w:pStyle w:val="BookText"/>
        <w:rPr/>
      </w:pPr>
      <w:r>
        <w:rPr>
          <w:rFonts w:ascii="Amiri" w:hAnsi="Amiri" w:eastAsia="Amiri" w:cs="Amiri"/>
          <w:color w:val="111111"/>
          <w:sz w:val="28"/>
          <w:sz w:val="28"/>
          <w:szCs w:val="28"/>
          <w:rtl w:val="true"/>
          <w:lang w:bidi="ar-SA"/>
        </w:rPr>
        <w:t xml:space="preserve">اثرت لسعتها فى 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براها اللّه الا للقبل</w:t>
      </w:r>
    </w:p>
    <w:p>
      <w:pPr>
        <w:pStyle w:val="BookText"/>
        <w:rPr/>
      </w:pPr>
      <w:r>
        <w:rPr>
          <w:rFonts w:ascii="Amiri" w:hAnsi="Amiri" w:eastAsia="Amiri" w:cs="Amiri"/>
          <w:color w:val="111111"/>
          <w:sz w:val="28"/>
          <w:sz w:val="28"/>
          <w:szCs w:val="28"/>
          <w:rtl w:val="true"/>
          <w:lang w:bidi="ar-SA"/>
        </w:rPr>
        <w:t xml:space="preserve">حسبت ان بفيه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اذرأت ريقته مثل العسل</w:t>
      </w:r>
    </w:p>
    <w:p>
      <w:pPr>
        <w:pStyle w:val="BookText"/>
        <w:rPr/>
      </w:pPr>
      <w:r>
        <w:rPr>
          <w:rFonts w:ascii="IRNazanin" w:hAnsi="IRNazanin" w:eastAsia="IRNazanin"/>
          <w:color w:val="111111"/>
          <w:sz w:val="28"/>
          <w:sz w:val="28"/>
          <w:szCs w:val="28"/>
          <w:rtl w:val="true"/>
          <w:lang w:bidi="fa-IR"/>
        </w:rPr>
        <w:t xml:space="preserve">در ماه شعبان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حدود شصت سالگى در شهر حمص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الدهان فرضى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الدهان، محمد بن على</w:t>
      </w:r>
    </w:p>
    <w:p>
      <w:pPr>
        <w:pStyle w:val="BookText"/>
        <w:rPr/>
      </w:pPr>
      <w:r>
        <w:rPr>
          <w:rFonts w:eastAsia="Times New Roman" w:cs="Times New Roman" w:ascii="Times New Roman" w:hAnsi="Times New Roman"/>
          <w:color w:val="111111"/>
          <w:sz w:val="28"/>
          <w:szCs w:val="28"/>
          <w:lang w:val="en-US" w:bidi="en-US"/>
        </w:rPr>
        <w:t>4119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الدهان، مبارك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سعيدالدين يا سعيد بن ابى السعادات، يا مبارك بن ابى طالب، يا مبارك بن مبارك بن سعيد، حنبلى حنفى شافعى، نحوى لغوى صرفى عروضى، واسطى الولاده، بغدادى النشأه،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وجيه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گاهى تخفيفاً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ملقّب بوده و در مقابل وجيه صغير ابراهيم سابق الذكر،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وجيه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موصوف مى باشد، از اساتيد نحو و صرف و عروض و لغت مى باشد كه در فقه و تفسير و حديث و طب و نجوم و معانى اشعار و تعليل قرائات هم يدى طولا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ادبيّه را از ابن الخشاب و ابن الانبارى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را هم از طاهر مقدّسى فراگرفته و از اساتيد ياقوت حموى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هفت زبان عربى و پارسى و تركى و حبشى و رومى و زنجى و ارمنى </w:t>
      </w:r>
    </w:p>
    <w:p>
      <w:pPr>
        <w:pStyle w:val="BookText"/>
        <w:rPr/>
      </w:pPr>
      <w:r>
        <w:rPr>
          <w:rFonts w:ascii="IRNazanin" w:hAnsi="IRNazanin" w:eastAsia="IRNazanin"/>
          <w:color w:val="111111"/>
          <w:sz w:val="28"/>
          <w:sz w:val="28"/>
          <w:szCs w:val="28"/>
          <w:rtl w:val="true"/>
          <w:lang w:bidi="fa-IR"/>
        </w:rPr>
        <w:t>حرف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شاگردى كه از فهميدن زبان عربى قاصر مى بود، مرام خود را به زبان اصلى آن شاگرد ادا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اطوار و حالات و كندفهمى شاگردان را متحمّل شده و با كمال حلم و ملايمت مى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حالت غضب را به خود راه نمى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خلق كريم او شهرت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بعضى از خلفا هرچه سعى كردند كه او را به سر غضب و خشم آرند، موفق نشدند؛ با وجود اين، حظّى از تلامذه اش نداشته است؛ مطالبى را كه از وى اخذ مى كردند، به نام خودشان انتشار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الدهان نخست حنبلى بوده؛ پس حنفى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واسطۀ اينكه در مدرسۀ نظاميّۀ بغداد سمت تدريس داشته و واقف هم مدرّسى مدرسه را به شافعى مذهب تخصيص داده بوده، به مذهب شافعى گراييد و يكى از تلامذه اش در همين موضوع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 عنى الوجيه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لاتجدى اليه الرسائل</w:t>
      </w:r>
    </w:p>
    <w:p>
      <w:pPr>
        <w:pStyle w:val="BookText"/>
        <w:rPr/>
      </w:pPr>
      <w:r>
        <w:rPr>
          <w:rFonts w:ascii="Amiri" w:hAnsi="Amiri" w:eastAsia="Amiri" w:cs="Amiri"/>
          <w:color w:val="111111"/>
          <w:sz w:val="28"/>
          <w:sz w:val="28"/>
          <w:szCs w:val="28"/>
          <w:rtl w:val="true"/>
          <w:lang w:bidi="ar-SA"/>
        </w:rPr>
        <w:t xml:space="preserve">تمذهبت للنعمان بعد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اعوزتك المآكل</w:t>
      </w:r>
    </w:p>
    <w:p>
      <w:pPr>
        <w:pStyle w:val="BookText"/>
        <w:rPr/>
      </w:pPr>
      <w:r>
        <w:rPr>
          <w:rFonts w:ascii="Amiri" w:hAnsi="Amiri" w:eastAsia="Amiri" w:cs="Amiri"/>
          <w:color w:val="111111"/>
          <w:sz w:val="28"/>
          <w:sz w:val="28"/>
          <w:szCs w:val="28"/>
          <w:rtl w:val="true"/>
          <w:lang w:bidi="ar-SA"/>
        </w:rPr>
        <w:t xml:space="preserve">و ما اخترت قول الشافعى تدينا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تهوى الذى منه حاصل</w:t>
      </w:r>
    </w:p>
    <w:p>
      <w:pPr>
        <w:pStyle w:val="BookText"/>
        <w:rPr/>
      </w:pPr>
      <w:r>
        <w:rPr>
          <w:rFonts w:ascii="Amiri" w:hAnsi="Amiri" w:eastAsia="Amiri" w:cs="Amiri"/>
          <w:color w:val="111111"/>
          <w:sz w:val="28"/>
          <w:sz w:val="28"/>
          <w:szCs w:val="28"/>
          <w:rtl w:val="true"/>
          <w:lang w:bidi="ar-SA"/>
        </w:rPr>
        <w:t xml:space="preserve">و عما قليل انت لا شك 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مالك فافطن لما انا قائل</w:t>
      </w:r>
    </w:p>
    <w:p>
      <w:pPr>
        <w:pStyle w:val="BookText"/>
        <w:rPr/>
      </w:pPr>
      <w:r>
        <w:rPr>
          <w:rFonts w:ascii="IRNazanin" w:hAnsi="IRNazanin" w:eastAsia="IRNazanin"/>
          <w:color w:val="111111"/>
          <w:sz w:val="28"/>
          <w:sz w:val="28"/>
          <w:szCs w:val="28"/>
          <w:rtl w:val="true"/>
          <w:lang w:bidi="fa-IR"/>
        </w:rPr>
        <w:t>از بغية سيوطى نقل است كه بعد از ذكر اين قضيه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تلامذه بدين جارى شده كه از دولت اساتيد، به مقامى عالى مى رسند و بعد از آن، ايشان را هجو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قوة الا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بارى، ولادت ابن الدهان به سال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وفاتش در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بغداد واقع شد و در مقبرۀ ورديه به خاك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الدهان،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على بن شعبة بن بركة بن دهان، يا محمد بن على بن دهان بغدادى، اديب نحوى فرضى حاسب رياضى نجومى فاضل متفنّن،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الدهان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افاضل اواخر قرن ششم هجرت مى باشد كه در نحو و تاريخ و ادبيّات و نجوم و رياضيّات و حساب و فرايض و حلّ زيج و مشكلات نجومى يدى طولا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مصنّفاتى بدو منسوب و قلمش </w:t>
      </w:r>
    </w:p>
    <w:p>
      <w:pPr>
        <w:pStyle w:val="BookText"/>
        <w:rPr/>
      </w:pPr>
      <w:r>
        <w:rPr>
          <w:rFonts w:ascii="Amiri" w:hAnsi="Amiri" w:eastAsia="Amiri" w:cs="Amiri"/>
          <w:color w:val="111111"/>
          <w:sz w:val="28"/>
          <w:sz w:val="28"/>
          <w:szCs w:val="28"/>
          <w:rtl w:val="true"/>
          <w:lang w:bidi="ar-SA"/>
        </w:rPr>
        <w:t>نسبت به بيان زبانى اش ابلغ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نخستين كسى است كه فرايض را به شكل منبرى متداول بعضى از كتب فقهيّۀ اواخر درآورده و به همين جهت،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مشهور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كشف الظنون به نام تاريخ ابن الدهان مذكورش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شانزده مجلّد بوده و داراى پاره اى رمزهاى حروفى است كه به واسطۀ آنها محل كلمات مطلوبه را پيدا 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ابن الدهان نيز لطيف و شيوا و پرمعنى مى باشد و به زيد بن حسن كندى فرستاده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زيد زادك ربى من مواهبه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نعماء يقصر عن ادراكها الامل</w:t>
      </w:r>
    </w:p>
    <w:p>
      <w:pPr>
        <w:pStyle w:val="BookText"/>
        <w:rPr/>
      </w:pPr>
      <w:r>
        <w:rPr>
          <w:rFonts w:ascii="Amiri" w:hAnsi="Amiri" w:eastAsia="Amiri" w:cs="Amiri"/>
          <w:color w:val="111111"/>
          <w:sz w:val="28"/>
          <w:sz w:val="28"/>
          <w:szCs w:val="28"/>
          <w:rtl w:val="true"/>
          <w:lang w:bidi="ar-SA"/>
        </w:rPr>
        <w:t xml:space="preserve">لابدل اللّه حالا قد حباك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دار بين النحاة الحال والبدل</w:t>
      </w:r>
    </w:p>
    <w:p>
      <w:pPr>
        <w:pStyle w:val="BookText"/>
        <w:rPr/>
      </w:pPr>
      <w:r>
        <w:rPr>
          <w:rFonts w:ascii="Amiri" w:hAnsi="Amiri" w:eastAsia="Amiri" w:cs="Amiri"/>
          <w:color w:val="111111"/>
          <w:sz w:val="28"/>
          <w:sz w:val="28"/>
          <w:szCs w:val="28"/>
          <w:rtl w:val="true"/>
          <w:lang w:bidi="ar-SA"/>
        </w:rPr>
        <w:t xml:space="preserve">النحو انت احق العالمين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 باسمك فيه يضرب المثل</w:t>
      </w:r>
    </w:p>
    <w:p>
      <w:pPr>
        <w:pStyle w:val="BookText"/>
        <w:rPr/>
      </w:pPr>
      <w:r>
        <w:rPr>
          <w:rFonts w:ascii="Amiri" w:hAnsi="Amiri" w:eastAsia="Amiri" w:cs="Amiri"/>
          <w:color w:val="111111"/>
          <w:sz w:val="28"/>
          <w:sz w:val="28"/>
          <w:szCs w:val="28"/>
          <w:rtl w:val="true"/>
          <w:lang w:bidi="ar-SA"/>
        </w:rPr>
        <w:t>نيز از اشعار اوست كه به يكى از رؤسا، كه از مرض بهبودى يافته بوده،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نذر الناس يوم برئك صوما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انى نذرت وحدى فطرا</w:t>
      </w:r>
    </w:p>
    <w:p>
      <w:pPr>
        <w:pStyle w:val="BookText"/>
        <w:rPr/>
      </w:pPr>
      <w:r>
        <w:rPr>
          <w:rFonts w:ascii="Amiri" w:hAnsi="Amiri" w:eastAsia="Amiri" w:cs="Amiri"/>
          <w:color w:val="111111"/>
          <w:sz w:val="28"/>
          <w:sz w:val="28"/>
          <w:szCs w:val="28"/>
          <w:rtl w:val="true"/>
          <w:lang w:bidi="ar-SA"/>
        </w:rPr>
        <w:t xml:space="preserve">عالما ان يوم برئك 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ارى صومه و لو كان نذرا</w:t>
      </w:r>
    </w:p>
    <w:p>
      <w:pPr>
        <w:pStyle w:val="BookText"/>
        <w:rPr/>
      </w:pPr>
      <w:r>
        <w:rPr>
          <w:rFonts w:ascii="IRNazanin" w:hAnsi="IRNazanin" w:eastAsia="IRNazanin"/>
          <w:color w:val="111111"/>
          <w:sz w:val="28"/>
          <w:sz w:val="28"/>
          <w:szCs w:val="28"/>
          <w:rtl w:val="true"/>
          <w:lang w:bidi="fa-IR"/>
        </w:rPr>
        <w:t xml:space="preserve">وفات او در ماه صفر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 چنانچه در حين مراجعت از سفر حج به واسطۀ لغزش شتر مركبى او در حين ورود حلّۀ سيفيه، سرش به چوب كجاوه برخورد و در دَم جان تسليم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او نيز به نوشتۀ روضات الجنّات، به جهت پيرمرد بدخلقت و قبيح المنظر و آبله رو بودن وى بوده است؛ چنانچه نظير آن را فوقاً در ابن الدهان، حسن نيز مذكور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را تحت عنوان غريب الحديث از كشف الظّنون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بن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در ضمن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روضات الجنّات هم از بغية سيوطى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بن شعبة بن بركة بن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چنانچه در صدر عنوان به هر دو اشاره نموديم و ظاهر اين عبارت بغية مثل صريح عبارت كشف الظّنون آنكه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يا لقب جدّ عالى و يا جدّ بلاواسطۀ خود محمد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نيز به جهت انتساب به همان جدّ مذكور اوست كه گويا شغل دهن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فروشى را داشته است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 xml:space="preserve">؛ سامى، شمس الدين، </w:t>
      </w:r>
    </w:p>
    <w:p>
      <w:pPr>
        <w:pStyle w:val="BookText"/>
        <w:rPr/>
      </w:pPr>
      <w:r>
        <w:rPr>
          <w:rFonts w:ascii="Amiri" w:hAnsi="Amiri" w:eastAsia="Amiri" w:cs="Amiri"/>
          <w:color w:val="111111"/>
          <w:sz w:val="28"/>
          <w:sz w:val="28"/>
          <w:szCs w:val="28"/>
          <w:rtl w:val="true"/>
          <w:lang w:bidi="ar-SA"/>
        </w:rPr>
        <w:t xml:space="preserve">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الدهان، يحيى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سعيد بن دهان، يا يحيى بن سعيد بن مبارك بن على بن عبدالله بن دهان، نحوى لغوى، اديب شاعر صوفى،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فضلاى ادبا و شعراى عصر خود مى باشد كه در حال كبر سنّ پدر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مژدۀ ولادت او را به پدرش دادند؛ پس اين شعر را فروخواند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قد جائك نسل ولد شهم وسيم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عزّوه بفقدي ولد الشيخ يتيم</w:t>
      </w:r>
    </w:p>
    <w:p>
      <w:pPr>
        <w:pStyle w:val="BookText"/>
        <w:rPr/>
      </w:pPr>
      <w:r>
        <w:rPr>
          <w:rFonts w:ascii="IRNazanin" w:hAnsi="IRNazanin" w:eastAsia="IRNazanin"/>
          <w:color w:val="111111"/>
          <w:sz w:val="28"/>
          <w:sz w:val="28"/>
          <w:szCs w:val="28"/>
          <w:rtl w:val="true"/>
          <w:lang w:bidi="fa-IR"/>
        </w:rPr>
        <w:t>پس در حال صغر، بلكه در ايّام شيرخوارگى او، پدرش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بعد از سن رشد، نحو را از مكى بن ريان خواند و به خاطرخواهى پدرش محل توجه او بوده و از اشعار خود يحيى مى باشد كه در ايّام پيرى و خميدگى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عهدي بالصبى زمنا و 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الف ابن مقلة فى الكتاب</w:t>
      </w:r>
    </w:p>
    <w:p>
      <w:pPr>
        <w:pStyle w:val="BookText"/>
        <w:rPr/>
      </w:pPr>
      <w:r>
        <w:rPr>
          <w:rFonts w:ascii="Amiri" w:hAnsi="Amiri" w:eastAsia="Amiri" w:cs="Amiri"/>
          <w:color w:val="111111"/>
          <w:sz w:val="28"/>
          <w:sz w:val="28"/>
          <w:szCs w:val="28"/>
          <w:rtl w:val="true"/>
          <w:lang w:bidi="ar-SA"/>
        </w:rPr>
        <w:t xml:space="preserve">فصرت الان منحنيا كأني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افتش في التراب علىٰ شبابي</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شهرت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نسب فوق مكشوف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از بغيه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الديبع، عبدالرحمان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على بن حمد بن عمر بن على بن يوسف، يمنى، زبيدى الولاده، شيبانى القبيله، ابوعبدالله الكنيه، ابن الديبع الشّهره، وجيه الدين اللّقب، شافعى المذهب، از افاضل علماى عامّۀ قرن دهم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زبيد از بلاد يمن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يك سالگى او مفقودالخبر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تحت تربيت جدّ مادرى اش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سالگى قرآن مجيد را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قرائات سبعه و فرايض و حساب و جبر و مقابله و هندسه و علوم عربيّه را نزد خال خود، علاّمۀ فرضى،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 تفسير و فقه و صحاح ستّۀ معروفه و بسيارى از ديگر كتب حديثيّه را از مشايخ وقت اخذ و بالاخره مرجع استفادۀ اكابر شد و از نواحى بعيده حاضر حوزۀ علميّۀ وى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اساتيد و مشايخ او در حدود صد نفر بوده و از تأليفات اوست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بغية المستفيد فى اخبار زبيد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منظور اصلى اش شرح حال بنى طاهر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 الطّيّب من الخبيث ممّا يدور على السنة الناس من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و آن ملخص كتاب مقاصد حسنه نام محمد بن عبدالرحمان سخاوى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تيسير الوصول الى جامع الاصول من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ملخص كتاب جامع الاصول نام ابن الاثير جزرى مبارك بن محمد بوده و در قاهره و كلكته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الباهر فى تاريخ دولة بنى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ملخّص كتاب بغية فوق بوده و به سبب اين تأليفش، مشمول مراحم ملك ظافر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ابن الديبع در رجب سال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گرديد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اوّل و فتح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اهل نوبه، به معنى ابيض و سفيد است كه در كودكى، يكى از غلامانشان او را بدين اسم مى خوانده تا آنكه علم و لقب مشهورى وى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عيدروس، عبدالقادر بن شيخ، النور السافر عن اخبار القرن العاشر؛ سركيس، يوسف اليان، معجم المطبوعات العربية والمعربة،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ديصان</w:t>
      </w:r>
    </w:p>
    <w:p>
      <w:pPr>
        <w:pStyle w:val="BookText"/>
        <w:rPr/>
      </w:pPr>
      <w:r>
        <w:rPr>
          <w:rFonts w:ascii="Amiri" w:hAnsi="Amiri" w:eastAsia="Amiri" w:cs="Amiri"/>
          <w:color w:val="111111"/>
          <w:sz w:val="28"/>
          <w:sz w:val="28"/>
          <w:szCs w:val="28"/>
          <w:rtl w:val="true"/>
          <w:lang w:bidi="ar-SA"/>
        </w:rPr>
        <w:t>شخصى بوده كه در اوايل اسلام در سمت كوفه به مرام ايجاد دينى تازه ظهور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آفتاب را پدر و ماه را مادر كائنات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فواحش و منكراتى كه در باطن داشته است، محض در اثر زهد ظاهرى، بعضى از اهالى يمن و مغرب زمين بدو گرويدند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دينار، مالك بن دينار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زاهد قانع متّقى، همواره با اجرت و دستمزد كتابت قرآن مجيد امرار معاش مى كرده و مناقب بسيارى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بشكوال سابق الذكر در كتاب مستغيثين نام خود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مردى نزد ابن دينار رفته و دربارۀ خلاصى زن آبستنى كه چهار سال از درد حمل در شدت و تعب بوده، التماس دعاى خير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دينار از كثرت افسردگى قرآنى را كه در دست داشته، بر هم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تصور مى كنند كه ما انبيا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قدرى از قرآن تلاوت و اين دعا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 هذه المرأة ان كان فى بطنها جارية فابدلها لها غلاما فانك تمحو ما </w:t>
      </w:r>
    </w:p>
    <w:p>
      <w:pPr>
        <w:pStyle w:val="BookText"/>
        <w:rPr/>
      </w:pPr>
      <w:r>
        <w:rPr>
          <w:rFonts w:ascii="IRNazanin" w:hAnsi="IRNazanin" w:eastAsia="IRNazanin"/>
          <w:color w:val="111111"/>
          <w:sz w:val="28"/>
          <w:sz w:val="28"/>
          <w:szCs w:val="28"/>
          <w:rtl w:val="true"/>
          <w:lang w:bidi="fa-IR"/>
        </w:rPr>
        <w:t>تشاء و تثبت و عندك 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آمده و آن مرد را گفت كه زن خود را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مالك از دعا فارغ نبوده كه آن مرد از مسجد بيرون رفت و يك بچۀ موى پيچيده و دندان برآورده و ناف نبريدۀ چهارساله برآورده و عاقبت آن بچه از كبار سادات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در سال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بصره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ذى يزن، سيف بن ذى يزن</w:t>
      </w:r>
    </w:p>
    <w:p>
      <w:pPr>
        <w:pStyle w:val="BookText"/>
        <w:rPr/>
      </w:pPr>
      <w:r>
        <w:rPr>
          <w:rFonts w:ascii="IRNazanin" w:hAnsi="IRNazanin" w:eastAsia="IRNazanin"/>
          <w:color w:val="111111"/>
          <w:sz w:val="28"/>
          <w:sz w:val="28"/>
          <w:szCs w:val="28"/>
          <w:rtl w:val="true"/>
          <w:lang w:bidi="fa-IR"/>
        </w:rPr>
        <w:t>يكى از ملوك حمير مى باشد كه در بلاد يمن فرمانروا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در قصاص و خون خواهى ضرب المثل و پدرش، ذى يزن، از طرف ابرهه، كه از حبش آمده بوده، مغلوب و به جهت استمداد از سلطان روم به قسطنطنيّه رفت، ولكن سودى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نوشيروان، شاه ايران، رفته و در آنجا وفات يافت؛ پس سيف با لشكر ايران به يمن رفته و مسروق، پسر ابرهه، را مغلوب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 ها را از جزيرة العرب اخراج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زمان سعادت توأمان حضرت رسالت صلى الله عليه و آله را نيز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عبدالمطلب را به نبوّت آن حضرت مستبشر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او به ظهور آن حضرت پيش از بعثت مشهور و در تواريخ و سير مذكور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جزرى، ابن اثير، المرصّع،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رئاب، على بن رئاب يا رياب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علم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الرائض، فضل بن عمر بن منصور </w:t>
      </w:r>
      <w:r>
        <w:rPr>
          <w:rFonts w:eastAsia="IRNazanin" w:cs="IRNazanin"/>
          <w:color w:val="111111"/>
          <w:sz w:val="28"/>
          <w:szCs w:val="28"/>
          <w:rtl w:val="true"/>
          <w:lang w:bidi="fa-IR"/>
        </w:rPr>
        <w:t xml:space="preserve">(... -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كاتب خطّاط حافظ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قرائات عشره را از ابن عساكر خوانده و از مشاهير خطّاطين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شيوه و اصول ابن البواب على سابق الذكر مى نوشته و به سال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رائطه، محمد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سكره</w:t>
      </w:r>
    </w:p>
    <w:p>
      <w:pPr>
        <w:pStyle w:val="BookText"/>
        <w:rPr/>
      </w:pPr>
      <w:r>
        <w:rPr>
          <w:rFonts w:eastAsia="Times New Roman" w:cs="Times New Roman" w:ascii="Times New Roman" w:hAnsi="Times New Roman"/>
          <w:color w:val="111111"/>
          <w:sz w:val="28"/>
          <w:szCs w:val="28"/>
          <w:lang w:val="en-US" w:bidi="en-US"/>
        </w:rPr>
        <w:t>4127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راجح،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على بن حسن بن راجح، حسينى تونسى،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مشاهير ادبا و </w:t>
      </w:r>
    </w:p>
    <w:p>
      <w:pPr>
        <w:pStyle w:val="BookText"/>
        <w:rPr/>
      </w:pPr>
      <w:r>
        <w:rPr>
          <w:rFonts w:ascii="IRNazanin" w:hAnsi="IRNazanin" w:eastAsia="IRNazanin"/>
          <w:color w:val="111111"/>
          <w:sz w:val="28"/>
          <w:sz w:val="28"/>
          <w:szCs w:val="28"/>
          <w:rtl w:val="true"/>
          <w:lang w:bidi="fa-IR"/>
        </w:rPr>
        <w:t>شعرا و محدّثين تونس مى باشد كه بسيار خوش خلق و شيرين گفتار، اشعارش لطيف و آبدار، مشايخ حديثش نيز از صد متجاوز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لسان الدين ابن الخطيب سابق الذكر مشاعره داشته و در مقام اعتذار بدو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اشعرتنى النفس انك معرض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الوامق الآتي لبابك يستهدي</w:t>
      </w:r>
    </w:p>
    <w:p>
      <w:pPr>
        <w:pStyle w:val="BookText"/>
        <w:rPr/>
      </w:pPr>
      <w:r>
        <w:rPr>
          <w:rFonts w:ascii="Amiri" w:hAnsi="Amiri" w:eastAsia="Amiri" w:cs="Amiri"/>
          <w:color w:val="111111"/>
          <w:sz w:val="28"/>
          <w:sz w:val="28"/>
          <w:szCs w:val="28"/>
          <w:rtl w:val="true"/>
          <w:lang w:bidi="ar-SA"/>
        </w:rPr>
        <w:t xml:space="preserve">فان زلة مني بدت لك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فصفحا و ما واللّه اذنبت عن قصد</w:t>
      </w:r>
    </w:p>
    <w:p>
      <w:pPr>
        <w:pStyle w:val="BookText"/>
        <w:rPr/>
      </w:pPr>
      <w:r>
        <w:rPr>
          <w:rFonts w:ascii="IRNazanin" w:hAnsi="IRNazanin" w:eastAsia="IRNazanin"/>
          <w:color w:val="111111"/>
          <w:sz w:val="28"/>
          <w:sz w:val="28"/>
          <w:szCs w:val="28"/>
          <w:rtl w:val="true"/>
          <w:lang w:bidi="fa-IR"/>
        </w:rPr>
        <w:t xml:space="preserve">در شعبان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حدود هفتاد 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احمد بن على، الدرر الكامنة فى اعيان المائة الثامنه،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الرازى، جعفر بن احمد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بالعكس على بن احمد، قمى ايلاقى، نزيل رى،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محدّثين اماميّه و از مشايخ روايت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چنانچه او نيز تفسير امام حسن عسكرى عليه السلام را از صدوق روايت كرده و از جمعى ديگر نيز، كه هم طبقۀ صدوق بوده اند، روايت مى كند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 الامام والمأموم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شهيد ثانى در روض الجنان و سيد بن طاووس هم در فلاح السّائل از اين كتاب روايت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الاعمال المانعة من دخول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مانعات هم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الاحاديث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هزار حديث نبوى را به ترتيب حروف هجا جمع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اخبار مشتمله بر افعل التفضيل است؛ مثل افضل الاعمال كذا و ابغض الاعمال كذا و هكذا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مسلسلات الاخبار؛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الاثر و غيرها كه دويست وبيست كتاب بدو منسوب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وفاتش به دست نيامد، لكن به قرينۀ مشايخ، از رجال اواخر قرن چهارم هجرت بوده و دور نيست كه اوايل قرن پنجم را نيز ديده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كتب رجاليه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راشد، حسن بن راشد</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رجالى چند تن بوده و موكول بدان علم شريف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الراوندى،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يحيى بن محمد بن اسحاق، مروزى، راوندى الاصل، بغدادى المسكن،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متكلّمين عصر خود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اى در علم كلام نوشته و در بعضى از عقايد متفرّد بوده كه در كتب متكلّمين نگارش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مابين اهل فن، بلكه مابين علماى شيعه نيز محل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شعر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جامع الشّواهد معروف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قائل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الراوندى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زنادقه بوده و از ابن شهرآشوب نقل است كه ابن الراوندى بالقطع مطعون و مورد طعن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الجوزى نقل شده كه زنادقۀ اسلام سه نفر بوده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الراوندى و ابوحيّان توحيدى و ابوالعلاء معرّى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قاموس الاعلام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الراوندى در اصل از متكلّمين معتزله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ملحد و لامذهب شد و اصلاً زير بار مذهبى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عقيدۀ مخصوصى مقيّد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اهواز در خانۀ يك نفر يهودى ابوعيسى نامى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كتب ضلال و لامذهبانۀ خود را در آن خانه تأليف داد؛ به همين جهت، ابوعيسى توقيف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ابن الراوندى به يهودى ديگر ابن لاوى نامى پناهنده شد و كتاب دامغ نام را هم در ردّ قرآن و حضرت رسالت صلى الله عليه و آله به نام او تأليف داد و چهار هزار درهم از يهوديان سامرا گرفته و كتاب بصيرت نامى در ردّ اسلام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تأليفات او كفريّات مى باشد؛ چنانچه كتاب التّاج را در قدم عالم و كتاب الزّمرّد را هم در انكار نبوت تأليف داده و اين آخرى حاوى كلمات جسارت آميز در حق انبيا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الاعلام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خود ابن الراوندى اكثر كتاب هاى خود را ردّ كرده، مكشوف مى گردد كه وى آدمى مجنون و ديوانه و بى فكروهوش بوده و هم گويند كه در آخرين نفس توبه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منتجب الدين هم نقل است كه ابن الراوندى يهودى مذهب بوده و اخيراً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عباس بن عبدالمطلب معتقد گرديد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روضات الجنّات در رياض العلماء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دارم كه سيد مرتضى در مطاوى كلمات شافى يا غير آن به تشيّع و حسن عقيدۀ ابن الراوندى تصريح كرده و ابن شهرآشوب نيز بعد از قطع به طعن ابن الراوندى، چنانچه مذكور شد، از كتاب شافى سيد مرتضى نقل كرده كه تأليفات مشعر بر سوء عقيدۀ ابن الراوندى، كه مورد طعن و </w:t>
      </w:r>
    </w:p>
    <w:p>
      <w:pPr>
        <w:pStyle w:val="BookText"/>
        <w:rPr/>
      </w:pPr>
      <w:r>
        <w:rPr>
          <w:rFonts w:ascii="IRNazanin" w:hAnsi="IRNazanin" w:eastAsia="IRNazanin"/>
          <w:color w:val="111111"/>
          <w:sz w:val="28"/>
          <w:sz w:val="28"/>
          <w:szCs w:val="28"/>
          <w:rtl w:val="true"/>
          <w:lang w:bidi="fa-IR"/>
        </w:rPr>
        <w:t>تشنيع وى شده محض براى مغالطه و اعتراض بر معتزله مى باشد، خودش علناً از آنها تبرّى كرده و تمامى آنها را به ديگران نسبت مى داده است، والاّ تأليفات متقن ديگرى نيز دارد؛ مثل كتاب الامامة و كتاب العروس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اعيان الشّيعة نيز به تشيّع وى تصريح كرده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آن كتاب ها را، كه مشعر بر سوء عقيدۀ وى مى باشند، در اوقاتى تأليف داده كه خودش از معتزله مذهب بوده و بعد از استبصار و قبول مذهب اماميّه آنها را ردّ و نقض كرده است و در پايان كلامش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زبدۀ قول درخصوص ابن الراوندى اين است كه در آن قسمت از تأليفات خود كه از كتب ضلال هستند، به خطا رفته؛ خواه از روى عقيده باشد و خواه از روى اعتراض و مغالطه، الاّ اينكه چون خودش اكثر آنها را نقض كرده و توبۀ او هم نقل شده است، قطع به زندقه و الحاد او نتوان كرد؛ اگرچه در تأليف كتاب هاى همچنانى بالقطع به خطا رفته است؛ بالجمله، از زنادقه شمردن او محض به جهت تأليفات مذهب معتزله مى باشد كه پس از آنكه خودش آنها را نقض كرده و به مذهب شيعه گراييد، مورد طعن معتزله شد و به زندقه اش متّهم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الابتداء والاعادة؛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الرّأى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ابوسهل اسماعيل نوبختى سابق الذكر نقضش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على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اخيراً خودش آن را نقض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فوقاً از سيد مرتضى نقل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فوقاً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البقاء والفناء؛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فوقاً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القرآن؛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الدامغ؛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دو فوقاً مذكور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الطّعن على تعلّم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اخيراً خودش نقض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فوقاً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فضيحة المعتزلة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كتاب فضيلة المعتزلة ابوالحسين خياط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القضيب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حدوث علم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تكليف خداى تعالى مر بندگان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كه بسيار و ابن خلكان صدوچهارده كتاب بدو نسبت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ابن الراوندى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من وضع الاشياء موضعها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العز والاذلال تفريقا</w:t>
      </w:r>
    </w:p>
    <w:p>
      <w:pPr>
        <w:pStyle w:val="BookText"/>
        <w:rPr/>
      </w:pPr>
      <w:r>
        <w:rPr>
          <w:rFonts w:ascii="Amiri" w:hAnsi="Amiri" w:eastAsia="Amiri" w:cs="Amiri"/>
          <w:color w:val="111111"/>
          <w:sz w:val="28"/>
          <w:sz w:val="28"/>
          <w:szCs w:val="28"/>
          <w:rtl w:val="true"/>
          <w:lang w:bidi="ar-SA"/>
        </w:rPr>
        <w:t xml:space="preserve">كم عاقل عاقل اعيتْ مذاهبه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جاهل جاهل تلقاه مرزوقا</w:t>
      </w:r>
    </w:p>
    <w:p>
      <w:pPr>
        <w:pStyle w:val="BookText"/>
        <w:rPr/>
      </w:pPr>
      <w:r>
        <w:rPr>
          <w:rFonts w:ascii="Amiri" w:hAnsi="Amiri" w:eastAsia="Amiri" w:cs="Amiri"/>
          <w:color w:val="111111"/>
          <w:sz w:val="28"/>
          <w:sz w:val="28"/>
          <w:szCs w:val="28"/>
          <w:rtl w:val="true"/>
          <w:lang w:bidi="ar-SA"/>
        </w:rPr>
        <w:t xml:space="preserve">هذا الذى ترك الاوهام حائرة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صيّر العالمَ النحرير زنديقا</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وفات ابن الراوندى به قول كشف الظّنون، تحت عنوان كتاب التّاج به سال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بوده و </w:t>
      </w:r>
    </w:p>
    <w:p>
      <w:pPr>
        <w:pStyle w:val="BookText"/>
        <w:rPr/>
      </w:pPr>
      <w:r>
        <w:rPr>
          <w:rFonts w:ascii="IRNazanin" w:hAnsi="IRNazanin" w:eastAsia="IRNazanin"/>
          <w:color w:val="111111"/>
          <w:sz w:val="28"/>
          <w:sz w:val="28"/>
          <w:szCs w:val="28"/>
          <w:rtl w:val="true"/>
          <w:lang w:bidi="fa-IR"/>
        </w:rPr>
        <w:t xml:space="preserve">به قول ابن خلّكان، كه البته اتقن مى باشد، به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چهل سالگى در رحبۀ مالك وقوع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راهويه، اسحاق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ابراهيم بن مخلد بن ابراهيم، مروزى، فقيه محدّث حافظ،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راهويه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پدرش، ابراهيم،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از مشاهير محدّثين قرن سيّم هجرت و از مشايخ بخارى و مسلم و ترمدى مى باشد و هر سه، كه از اصحاب صحاح ستّه هستند، از وى روايت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اجلاّى اصحاب احمد بن حنبل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سفيان بن عيينه و امام شافعى و ديگر هم طبقه هاى ايشان روايت كرده، بلكه هم عنان امام شافعى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نقل است كه هفتاد هزار حديث در حفظ داشته و يك صد هزار هم تحت مذاكره بوده و نيز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اتّفاق نيفتاده كه چيزى از مسموعاتم را حفظ نكرده و يا از محفوظات خود را فراموش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بغداد نيز گويد كه ابن راهويه در علم، از اعلام دين و جامع فقه و حديث و حفظ و صدق و زهد و ورع بوده 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ابن راهويه يكى از موثقين مشايخ حديث و از كسانى مى باشد كه حديث مبارك سلسلة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حِصنىٖ‌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شهر نيشابور از زبان مبارك حضرت رضا عليه السلام استماع نموده و ثبت اوراق و دفاتر كرده اند؛ چنانچه صدوق ابن بابويه در كتاب عيون اخبار الرّضا به چند واسطه از ايشان روايت نموده است و شرح قضيه و كثرت حاضرين استماع آن حديث و حاضر كردن چندين هزار دوات براى ثبت و ضبط آن و ديگر مزاياى قضيه را در كتب مربوطه نگارش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كشف الغمّه نيز بعد از آنكه اصل حديث شريف را با سندى ديگر روايت كرده، از شيخ ابوالقاسم قشيرى نقل نموده است كه چون اين حديث شريف با اين سند مسموع يكى از امراى سامانيّه گرديد، آن را با طلا نوشته و وصيّت نمود كه با جسدش دفن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تأليفات ابن راهويه، تفسير قرآن و كتاب السّنن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وفات او در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وقوع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سكون هاء و فتح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ابراهيم، پدر اسحاق صاحب ترجمه، است كه ولادتش در طريق مكّه بوده است و به زبان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طريق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معنى 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صيغه ماضى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يافته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رباح، احمد بن رباح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رباح، اسماعيل بن رباح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رباط، اسحاق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رباط، 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رباط، حسين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رباط، عبداللّٰه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رباط،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رباط، يونس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شش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اولاد رباط و مصطلح رجال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الربوه،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احمد بن عبدالعزيز ناصرالدين، دمشقى قونوى،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الربوه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اعيان و اكابر علماى حنفيّه مى باشد كه فقيه اصولى مفسّر محدّث جدلى اديب نحوى لغوى و در مدرسۀ مقدميّۀ دمشق مدرّس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المنار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اصول فقه كه شرح كتاب منار الانوار عبدالله بن احمد نسفى سابق الذكر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الاسرار فى اختصار المنار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ملخص كتاب منار مذكور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المواهب المكّيّة فى شرح الفرائض السّراجيّة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شرح كتاب فرائض</w:t>
      </w:r>
    </w:p>
    <w:p>
      <w:pPr>
        <w:pStyle w:val="BookText"/>
        <w:rPr/>
      </w:pPr>
      <w:r>
        <w:rPr>
          <w:rFonts w:ascii="Amiri" w:hAnsi="Amiri" w:eastAsia="Amiri" w:cs="Amiri"/>
          <w:color w:val="111111"/>
          <w:sz w:val="28"/>
          <w:sz w:val="28"/>
          <w:szCs w:val="28"/>
          <w:rtl w:val="true"/>
          <w:lang w:bidi="ar-SA"/>
        </w:rPr>
        <w:t>محمد بن عبدالرشيد سجاوندى سابق الذكر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حجر عسقلانى، احمد بن على، الدرر الكامنة فى اعيان المائة الثامنه،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لكنوى، ابوالحسنات محمد عبدالحى، الفوائد البهيّة فى تراجم الحنفيّة،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الربيب، حسن بن ابى طالب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آبى، حسن بن ابى طالب</w:t>
      </w:r>
    </w:p>
    <w:p>
      <w:pPr>
        <w:pStyle w:val="BookText"/>
        <w:rPr/>
      </w:pPr>
      <w:r>
        <w:rPr>
          <w:rFonts w:ascii="Amiri" w:hAnsi="Amiri" w:eastAsia="Amiri" w:cs="Amiri"/>
          <w:color w:val="111111"/>
          <w:sz w:val="28"/>
          <w:sz w:val="28"/>
          <w:szCs w:val="28"/>
          <w:rtl w:val="true"/>
          <w:lang w:bidi="ar-SA"/>
        </w:rPr>
        <w:t xml:space="preserve">ابن الربيع، ابوالعاص لقيط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ابوالعاص</w:t>
      </w:r>
    </w:p>
    <w:p>
      <w:pPr>
        <w:pStyle w:val="BookText"/>
        <w:rPr/>
      </w:pPr>
      <w:r>
        <w:rPr>
          <w:rFonts w:ascii="Amiri" w:hAnsi="Amiri" w:eastAsia="Amiri" w:cs="Amiri"/>
          <w:color w:val="111111"/>
          <w:sz w:val="28"/>
          <w:sz w:val="28"/>
          <w:szCs w:val="28"/>
          <w:rtl w:val="true"/>
          <w:lang w:bidi="ar-SA"/>
        </w:rPr>
        <w:t xml:space="preserve">ابن الربيع،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الديبع</w:t>
      </w:r>
    </w:p>
    <w:p>
      <w:pPr>
        <w:pStyle w:val="BookText"/>
        <w:rPr/>
      </w:pPr>
      <w:r>
        <w:rPr>
          <w:rFonts w:ascii="IRNazanin" w:hAnsi="IRNazanin" w:eastAsia="IRNazanin"/>
          <w:color w:val="111111"/>
          <w:sz w:val="28"/>
          <w:sz w:val="28"/>
          <w:szCs w:val="28"/>
          <w:rtl w:val="true"/>
          <w:lang w:bidi="fa-IR"/>
        </w:rPr>
        <w:t xml:space="preserve">چنانچه در ذريعه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در ذريعه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الربيع، محمد بن سليمان بن ربيع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معافرى،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علماى صلحاى اندلس مى باشد كه به بلاد شرقيّه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در دمشق و غيره تحصيل مراتب نمود، در اسكندريّه مقيم شد و اوقات خود را در عبادت مصروف داشت تا در 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الاربعين المضيئة فى الاحاديث النّبويّة؛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الحرقة فى لباس الخرقة؛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 العريش فى تحريم الحشيش؛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المراتب والمنازل فى معرفة العالى فى القرائات والنّازل؛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اللّمعة الجامعة فى العلوم النّافعة؛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المفيد فى ما يلزم الشّيخ والمريد و غير اينها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رجب، عبدالرحمان </w:t>
      </w:r>
      <w:r>
        <w:rPr>
          <w:rFonts w:eastAsia="IRNazanin" w:cs="IRNazanin"/>
          <w:color w:val="111111"/>
          <w:sz w:val="28"/>
          <w:szCs w:val="28"/>
          <w:rtl w:val="true"/>
          <w:lang w:bidi="fa-IR"/>
        </w:rPr>
        <w:t xml:space="preserve">(... -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احمد بن رجب، محدّث حافظ بغدادى حنبلى،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محدّثين اواخر قرن هشتم هجرت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العلوم والحكم فى شرح اربعين حديثاً من جوامع الكلم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اربعين نووى مى باشد و در هند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ما ذئبان جائعان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لاهور</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الحنبليّة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يك نسخه از آن به رقم </w:t>
      </w:r>
      <w:r>
        <w:rPr>
          <w:rFonts w:eastAsia="IRNazanin" w:cs="IRNazanin"/>
          <w:color w:val="111111"/>
          <w:sz w:val="28"/>
          <w:szCs w:val="28"/>
          <w:lang w:bidi="fa-IR"/>
        </w:rPr>
        <w:t>2466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خزانۀ بانگى فور و يك نسخه نيز در سه مجلد در خزانۀ مصريه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الكربة فى وصف حالة اهل الغربة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الاسلام غريباً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لطائف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الندوى، محمدهاشم، تذكرة النوادر،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رحمون، عبدالرحمان </w:t>
      </w:r>
      <w:r>
        <w:rPr>
          <w:rFonts w:eastAsia="IRNazanin" w:cs="IRNazanin"/>
          <w:color w:val="111111"/>
          <w:sz w:val="28"/>
          <w:szCs w:val="28"/>
          <w:rtl w:val="true"/>
          <w:lang w:bidi="fa-IR"/>
        </w:rPr>
        <w:t xml:space="preserve">(... -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عبدالرحمان، اندلسى نحوى،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تلامذۀ ابن خروف على بن محمد بن يوسف سابق الذكر بوده و به سال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سبته از بلاد اندلس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رستم، ويجن يا ويژن بن رستم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ابوسهل، ويجن</w:t>
      </w:r>
    </w:p>
    <w:p>
      <w:pPr>
        <w:pStyle w:val="BookText"/>
        <w:rPr/>
      </w:pPr>
      <w:r>
        <w:rPr>
          <w:rFonts w:eastAsia="Times New Roman" w:cs="Times New Roman" w:ascii="Times New Roman" w:hAnsi="Times New Roman"/>
          <w:color w:val="111111"/>
          <w:sz w:val="28"/>
          <w:szCs w:val="28"/>
          <w:lang w:val="en-US" w:bidi="en-US"/>
        </w:rPr>
        <w:t>4135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رشد، 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ابن رشد مذكور ذيل، از اطبّاى نامى عصر خود مى باشد كه در هر دو قسمت علمى و عملى طب متمهّر، طبيب مخصوص و حكيم باشى محمد بن يعقوب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حكمران اندلس و بسيار محترم بوده و سال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رشد، محمد بن احمد بن رشد </w:t>
      </w:r>
      <w:r>
        <w:rPr>
          <w:rFonts w:eastAsia="IRNazanin" w:cs="IRNazanin"/>
          <w:color w:val="111111"/>
          <w:sz w:val="28"/>
          <w:szCs w:val="28"/>
          <w:rtl w:val="true"/>
          <w:lang w:bidi="fa-IR"/>
        </w:rPr>
        <w:t xml:space="preserve">(... -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بن احمد بن محمد بن رشد، يا محمد بن احمد بن محمد بن احمد بن احمد بن رشد، قاضى مالكى اندلسى، قرطبى الولادة والنّشأه، ابوالوليدالكنيه، ابن رشدالشّهره، از اعاظم فلاسفه و حكماى اسلامى اواخر قرن ششم هجرت مى باشد كه در فنون حكمت و فلسفه و هر دو قسمت علمى و عملى طبّى وحيد عصر </w:t>
      </w:r>
    </w:p>
    <w:p>
      <w:pPr>
        <w:pStyle w:val="BookText"/>
        <w:rPr/>
      </w:pPr>
      <w:r>
        <w:rPr>
          <w:rFonts w:ascii="IRNazanin" w:hAnsi="IRNazanin" w:eastAsia="IRNazanin"/>
          <w:color w:val="111111"/>
          <w:sz w:val="28"/>
          <w:sz w:val="28"/>
          <w:szCs w:val="28"/>
          <w:rtl w:val="true"/>
          <w:lang w:bidi="fa-IR"/>
        </w:rPr>
        <w:t>خود، در فقه و حديث و ادبيّات و علم خلاف و منطق و ديگر علوم متداوله نيز متبحّر، با فرط ذكاوت و كثرت مطالعات علميّه معروف، از نوادر روزگار معدود، با آن همه مقامات عاليۀ علميّه و عرفيّه كه داشته، بسيار متواضع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حكمت را از مشاهير فلاسفۀ وقت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را نيز از ابومروان بن جزيول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علوم ديگر را هم از اكابر وقت خواند تا به مقامات عاليه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اكابر علمى و سياسى ارتباط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ملوك اندلس مقرّب، مشمول عنايات ايشان و قضاوت مولدش، قرطبه، پس اشبيليّه بدو مفوّض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به هر عنوانى كه بوده، از روى حقيقت و يا حسد و رقابت، با الحاد و زندقه و بى ديانتى در ترويج مطالب مخالف اسلام فلسفه متّهم و مورد اعتراض و بارها تكفير شد و تابعين افكار او هم مورد تعقيب گرديدند و يعقوب بن يوسف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حكمران وقت اندلس، را بر وى شورانده و به سر خشم و غضب آوردند تا عاقبت به استناد اين نسبت ها، كه توأم با رفتار متكبرانۀ او با منصور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را از كثرت كبر و غرور علمى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اخى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مى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خروج از موطن خود، قرطبه و به اقامت در شهر يسانه، كه نزديكى قرطبه و اختصاص به يهودى ها داشته، محكوم گرديد تا اينكه به سر لطف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مراكش احضار و مشمول مراحم شاهانه شد و همان سال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يافته و دفن شد و اخيراً جنازه اش را به قرطبه نقل دادند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بداية المجتهد و نهاية المقتصد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فاس و استانبول و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جامع اختلافات دايره مابين صحابه و تابعين و ديگر علماست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تهافت التّهافت يا تهافت المتهافتين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رد كتاب تهافت الفلاسفۀ غزالى مى باشد و هر دو در مصر يك جا چاپ و در آن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هاى غزالى دور از مرتبۀ برهان و 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آخرش گويد كه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همچنانچه به حكمت خطا كرده، به شريعت نيز خطا كرده است؛ سپس مى نويسد كه اگر اظهار حق، وظيفه نبودى، چيزى در اين باب نمى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كتب ارسطاطاليس فى الالهيّات والطّبيعيّات؛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فصل المقال مذكور ذيل؛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التّوحيد والفلسفة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با ترجمۀ آلمانى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والعالم؛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الضّرورى فى المنطق؛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المقال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 مابين الشّريعة والحكمة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والطّبيعة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الاتّصال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خودش ذيل و متممى هم بر آن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فلسفة ابن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سه كتاب فصل المقال مذكور و ذيل آن و كتاب كشف نام مذكور ذيل به همين نام فلسفة ابن رشد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عن مناهج الادلّة فى عقائد الملّة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فى الكلمة والاسم المشتق؛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ارجوزۀ طبى ابن سينا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كيفيّة وجود العالم فى القدم والحدوث؛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مابعدالطّبيعة؛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المجسطى؛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يك نسخۀ آن به رقم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اسكوريال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المقدّمات الممهّدات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كه بسيار و زياده از صد كتاب بدو منسوب و در هريك از اثبات مادة المواد و ترياق و جرم سماوى و حركت فلك و حميات و قياس و مزاج و وجود زمانى و وجود سرمدى و موضوعات ديگر مقاله اى نوشته و بسيارى از كتب حكمت و طبّ و نفس و مزاج و اخلاق و مابعدالطبيعه و سماع طبيعى و حميات و اسطقسات ارسطو و جالينوس و ديگر اكابر را شرح يا تلخيص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تأليفات او به لاتينى و غيره ترجمه و مدت مديدى در مدارس اوروپا تدريس مى شد و ترجمۀ بعضى از آنها، كه نسخۀ عربى اش ازبين رفته، باقى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xml:space="preserve">؛ 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رشيد، محمد بن ابى بكر بن رشيد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واعظ، محمد بن ابى بكر</w:t>
      </w:r>
    </w:p>
    <w:p>
      <w:pPr>
        <w:pStyle w:val="BookText"/>
        <w:rPr/>
      </w:pPr>
      <w:r>
        <w:rPr>
          <w:rFonts w:ascii="Amiri" w:hAnsi="Amiri" w:eastAsia="Amiri" w:cs="Amiri"/>
          <w:color w:val="111111"/>
          <w:sz w:val="28"/>
          <w:sz w:val="28"/>
          <w:szCs w:val="28"/>
          <w:rtl w:val="true"/>
          <w:lang w:bidi="ar-SA"/>
        </w:rPr>
        <w:t xml:space="preserve">ابن رشيق، حسن بن رشيق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قيروانى، حسن بن رشيق</w:t>
      </w:r>
    </w:p>
    <w:p>
      <w:pPr>
        <w:pStyle w:val="BookText"/>
        <w:rPr/>
      </w:pPr>
      <w:r>
        <w:rPr>
          <w:rFonts w:eastAsia="Amiri" w:cs="Amiri" w:ascii="Amiri" w:hAnsi="Amiri"/>
          <w:color w:val="111111"/>
          <w:sz w:val="28"/>
          <w:szCs w:val="28"/>
          <w:lang w:bidi="ar-SA"/>
        </w:rPr>
        <w:t>4137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الرضا، عيسى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امام على النقى عليه السلام،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فاضل محدّث كامل امامى، از مشايخ اجازه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موسى تلعكبرى در سال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وى استماع حديث كرده و اجازه گرفته است و از اشعار ابن الرضاست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بنى احمد أُناديكم اليو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انتم غداً لرد جوابى</w:t>
      </w:r>
    </w:p>
    <w:p>
      <w:pPr>
        <w:pStyle w:val="BookText"/>
        <w:rPr/>
      </w:pPr>
      <w:r>
        <w:rPr>
          <w:rFonts w:ascii="Amiri" w:hAnsi="Amiri" w:eastAsia="Amiri" w:cs="Amiri"/>
          <w:color w:val="111111"/>
          <w:sz w:val="28"/>
          <w:sz w:val="28"/>
          <w:szCs w:val="28"/>
          <w:rtl w:val="true"/>
          <w:lang w:bidi="ar-SA"/>
        </w:rPr>
        <w:t xml:space="preserve">الف باب اعطيتم ثم افضى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باب منها الى الف باب</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لكم الامر كله و 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ولديكم يؤل فصل الخطاب </w:t>
      </w:r>
    </w:p>
    <w:p>
      <w:pPr>
        <w:pStyle w:val="BookText"/>
        <w:rPr/>
      </w:pPr>
      <w:r>
        <w:rPr>
          <w:rFonts w:ascii="IRNazanin" w:hAnsi="IRNazanin" w:eastAsia="IRNazanin"/>
          <w:color w:val="111111"/>
          <w:sz w:val="28"/>
          <w:sz w:val="28"/>
          <w:szCs w:val="28"/>
          <w:rtl w:val="true"/>
          <w:lang w:bidi="fa-IR"/>
        </w:rPr>
        <w:t xml:space="preserve">برادرش، محسن بن جعفر،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زمان مقتدر، هيجدهمين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نواحى دمشق مقتول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به بغداد آورده و در جسر به 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هيچ يك از اين دو برادر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القسم الأوّل، 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9289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رضوان، على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رضوان بن على بن جعفر، طبيب، مصرى المولد والمنشأ والمدفن، ابوالحسن الكنيه، ابن رضوان الشّهره، از مشاهير و اعاظم اطبّاى نامى اسلامى اواسط قرن پنجم هجرى مصر مى باشد كه در طب و فنون فلسفه در عصر خود بى عديل، رياست اطبّاى وقت بدو 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الاطبا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مرجع استفادۀ اكابر نزديك و دور، نزد ملوك فاطميّين وقت بسيار محترم بود و اعتراضات بسيارى به اطبّاى معاصر خود و كتب سلف مى نمود؛ بالخصوص با ابن بطلان سابق الذكر، چنانچه در شرح حالش اشاره نموديم، مناظره ها داشته و اغلب مطالب يكديگر را رد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ابن رضوان مدّعى بوده بر اينكه تنها چند كتاب، قابل تدريس و تدرّس بوده و غير آنها لايق كتابخانه نمى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والانصاف كما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نجوم نيز متمهّر و هم معتقد بوده بر اينكه در طب عملى از احكام نجومى استفاده 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حدود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وفات يافت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ابطال طريقة ابن بطلان؛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النّبّوة الخاصّة من التّوراة والفلسفة؛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الادوية المفردة؛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ناموس الطّبّ بقراط حكيم؛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التّنبيه على حيل المنجّمين؛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الجذام و داء الاسد و داء الفيل؛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المعاجين والاشربة و غيرها كه بسيار و شروح بسيارى بر كتاب هاى متفرقۀ افلاطون و ارسطو و بقراط و جالينوس و ديگر اكابر حكما نوشته است و در هريك از هيولى و باه و اورام و اثبات رسل و حدوث عالم و ازمنۀ امراض و دفع مضرات بدن و انتصار مذهب ارسطو و توحيد و عبادت فلاسفه و جوابات سؤالات طبّيّه و ردّ فخر رازى در علم الهى و حل شكوك رازى بر كتاب جالينوس و مانند اينها مقاله اى نوشته است</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 xml:space="preserve">؛ فيلسوف الدوله، عبدالحسين، </w:t>
      </w:r>
    </w:p>
    <w:p>
      <w:pPr>
        <w:pStyle w:val="BookText"/>
        <w:rPr/>
      </w:pPr>
      <w:r>
        <w:rPr>
          <w:rFonts w:ascii="Amiri" w:hAnsi="Amiri" w:eastAsia="Amiri" w:cs="Amiri"/>
          <w:color w:val="111111"/>
          <w:sz w:val="28"/>
          <w:sz w:val="28"/>
          <w:szCs w:val="28"/>
          <w:rtl w:val="true"/>
          <w:lang w:bidi="ar-SA"/>
        </w:rPr>
        <w:t xml:space="preserve">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الرفاعى، سيد احمد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رفاعى، سيد احمد بن على</w:t>
      </w:r>
    </w:p>
    <w:p>
      <w:pPr>
        <w:pStyle w:val="BookText"/>
        <w:rPr/>
      </w:pPr>
      <w:r>
        <w:rPr>
          <w:rFonts w:ascii="Amiri" w:hAnsi="Amiri" w:eastAsia="Amiri" w:cs="Amiri"/>
          <w:color w:val="111111"/>
          <w:sz w:val="28"/>
          <w:sz w:val="28"/>
          <w:szCs w:val="28"/>
          <w:rtl w:val="true"/>
          <w:lang w:bidi="ar-SA"/>
        </w:rPr>
        <w:t xml:space="preserve">ابن روح، حسين بن روح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روحى، حسين بن روح بن ابى بحر</w:t>
      </w:r>
    </w:p>
    <w:p>
      <w:pPr>
        <w:pStyle w:val="BookText"/>
        <w:rPr/>
      </w:pPr>
      <w:r>
        <w:rPr>
          <w:rFonts w:ascii="Amiri" w:hAnsi="Amiri" w:eastAsia="Amiri" w:cs="Amiri"/>
          <w:color w:val="111111"/>
          <w:sz w:val="28"/>
          <w:sz w:val="28"/>
          <w:szCs w:val="28"/>
          <w:rtl w:val="true"/>
          <w:lang w:bidi="ar-SA"/>
        </w:rPr>
        <w:t>سفير حضرت ولى عصر عليه السلام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الرومى، على </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عباس بن جريح يا جورجيس، بغدادى،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موصوفش دارند، از مشاهير شعراى اواخر قرن سيّم هجرت مى باشد كه با فصاحت و بلاغت و تمهّر در فنون شعرى معروف، در عداد ابن البخترى و نظاير وى معدود و صاحب نظمى عجيب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معانى طريفه و نادره را، كه به خاطر اغلب مردم خطور نمى كرد، با الفاظى فصيح و زيبا و نمكين و شيوا ادا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موضوعى كه بناى سخنرانى داشتى، استقصا مى كرد و به حدّ كمالش مى رسانيده و در نظر مخاطب و مستمع مجسّمش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طرف معنى را اهميت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ظريفه را به نظم مى آورد و به خشونت و ركاكت الفاظ مقيد نمى شد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ارى فضل مال المرء داء لعرضه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فضل الزاد داء لجسمه</w:t>
      </w:r>
    </w:p>
    <w:p>
      <w:pPr>
        <w:pStyle w:val="BookText"/>
        <w:rPr/>
      </w:pPr>
      <w:r>
        <w:rPr>
          <w:rFonts w:ascii="Amiri" w:hAnsi="Amiri" w:eastAsia="Amiri" w:cs="Amiri"/>
          <w:color w:val="111111"/>
          <w:sz w:val="28"/>
          <w:sz w:val="28"/>
          <w:szCs w:val="28"/>
          <w:rtl w:val="true"/>
          <w:lang w:bidi="ar-SA"/>
        </w:rPr>
        <w:t xml:space="preserve">فليس لداء العرض شيىء كبذله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لداء الجسم شيىء كحسمه</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دهر علا قدر الوضيع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الشريفَ يحطّه شرفه</w:t>
      </w:r>
    </w:p>
    <w:p>
      <w:pPr>
        <w:pStyle w:val="BookText"/>
        <w:rPr/>
      </w:pPr>
      <w:r>
        <w:rPr>
          <w:rFonts w:ascii="Amiri" w:hAnsi="Amiri" w:eastAsia="Amiri" w:cs="Amiri"/>
          <w:color w:val="111111"/>
          <w:sz w:val="28"/>
          <w:sz w:val="28"/>
          <w:szCs w:val="28"/>
          <w:rtl w:val="true"/>
          <w:lang w:bidi="ar-SA"/>
        </w:rPr>
        <w:t xml:space="preserve">كالبحر يرسب فيه لؤلؤة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سفلا و تعلو فوقه جيفه</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رأيت الدهر يرفع كل وغد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يخفض كل ذى شيم رضية</w:t>
      </w:r>
    </w:p>
    <w:p>
      <w:pPr>
        <w:pStyle w:val="BookText"/>
        <w:rPr/>
      </w:pPr>
      <w:r>
        <w:rPr>
          <w:rFonts w:ascii="Amiri" w:hAnsi="Amiri" w:eastAsia="Amiri" w:cs="Amiri"/>
          <w:color w:val="111111"/>
          <w:sz w:val="28"/>
          <w:sz w:val="28"/>
          <w:szCs w:val="28"/>
          <w:rtl w:val="true"/>
          <w:lang w:bidi="ar-SA"/>
        </w:rPr>
        <w:t xml:space="preserve">كمثل البحر يغرق فيه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لاتنفك تطفو فيه جيفة</w:t>
      </w:r>
    </w:p>
    <w:p>
      <w:pPr>
        <w:pStyle w:val="BookText"/>
        <w:rPr/>
      </w:pPr>
      <w:r>
        <w:rPr>
          <w:rFonts w:ascii="Amiri" w:hAnsi="Amiri" w:eastAsia="Amiri" w:cs="Amiri"/>
          <w:color w:val="111111"/>
          <w:sz w:val="28"/>
          <w:sz w:val="28"/>
          <w:szCs w:val="28"/>
          <w:rtl w:val="true"/>
          <w:lang w:bidi="ar-SA"/>
        </w:rPr>
        <w:t xml:space="preserve">او الميزان يخفض كل 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يرفع كل ذى زنة خفيفة</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 ابن الرومى مرتب و مدوّن نبوده و ابوبكر صولى آنها را مرتّب به ترتيب حروف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ابوالطيب وراق بن عبدوس نيز از چندين نسخه آنها را جمع و در حدود هزار </w:t>
      </w:r>
    </w:p>
    <w:p>
      <w:pPr>
        <w:pStyle w:val="BookText"/>
        <w:rPr/>
      </w:pPr>
      <w:r>
        <w:rPr>
          <w:rFonts w:ascii="IRNazanin" w:hAnsi="IRNazanin" w:eastAsia="IRNazanin"/>
          <w:color w:val="111111"/>
          <w:sz w:val="28"/>
          <w:sz w:val="28"/>
          <w:szCs w:val="28"/>
          <w:rtl w:val="true"/>
          <w:lang w:bidi="fa-IR"/>
        </w:rPr>
        <w:t>بيت به همان نسخۀ مرتّبى صولى افزود و جلد اول ديوان ابن الرومى در قاهره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بس مشهور است، ابن الرومى به تطيّر و بدفالى مبتلا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كه مى ديد يا مى شنيد، فال بد زده و به چشم بدش نگاه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نيز از اين مرض روحى و طبع ناموزون خود در شكنجه و فشار قلبى بود؛ ازاين رو با كسى مراوده نمى نمود كه مبادا به جهت بعضى تصادفات ناگوار مخالف طبع، دچار دلخستگى باشد و نوادر بسيارى در اين موضوع از وى منقول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يكى از دوستانش مجلس انسى ترتيب داده و خوش داشت كه ابن الرومى نيز در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محض سدّ راه بدفالى او، يك جوان اقبال نام نيكوصورت زيبا با لباسى ديبا براى دعوتش فرستادند كه در آن مجلس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الرومى بعد از رؤيت حسن منظره و لباس معطّر ابريشمى كه ديگر جاى بدفالى نبوده، از اسم وى استفسارنمود، همين كه اقبال بودن آن را شنيد،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مقلوب اقبال، لابقا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حكم آن مرض روحى فال بد زده و آن دعوت را اجابت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بسته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على بن عباس نوبختى، كه از تلامذۀ ابن الرومى و ناقل بعضى از اخبار و اشعار اوست،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مرض ابن الرومى به عيادتش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احوال پرسى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باشد حال كسى كه مردنى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بشره ات صاف و هنوز آثار مرگ در تو احساس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مردنى يك روز پيش از مرگ، آثار بهبودى در وى ظاهر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صحت و عافيت مى دهد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داستانى دارم كه اگر بعد از شنيدن آن قاطع به مرگ من نباشى، حق به جانب تو باشد و هرچه خواهى بكن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مايل بودم كه در شهر ابوجعفر سكونت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موضوع با يكى از رفقاى خود كه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مشورت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 كه بعد از عبور از قنطره به طرف ايمن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كوچۀ نعيميّه خانۀ معافى را سراغ كرده و در آنجا اقامت كن؛ پس مخالفت كرده و نرفتم و حال آنكه از همه جهت آثار فال نيك ظاهر و هويدا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از افضال، ايمن از يمن، نعيميّه از نعمت، معافى از عافيت اشتقاق داشتند و اين نيست مگر از بدبختى و نزديك شدن اجل حتمى؛ سپس با دوست ديگر جعفر نامى مشورت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كه بعد از عبور از قنطره به طرف ايسر در كوچۀ عباس از خانۀ قليب سراغ كرده و در آنجا </w:t>
      </w:r>
    </w:p>
    <w:p>
      <w:pPr>
        <w:pStyle w:val="BookText"/>
        <w:rPr/>
      </w:pPr>
      <w:r>
        <w:rPr>
          <w:rFonts w:ascii="IRNazanin" w:hAnsi="IRNazanin" w:eastAsia="IRNazanin"/>
          <w:color w:val="111111"/>
          <w:sz w:val="28"/>
          <w:sz w:val="28"/>
          <w:szCs w:val="28"/>
          <w:rtl w:val="true"/>
          <w:lang w:bidi="fa-IR"/>
        </w:rPr>
        <w:t>اقامت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شوم و از هرجهت فال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از جوع و فرار مشتق، عباس حاكى از عبوس، قليب مشعر بر انقلاب بود، بازهم اقامت كرده و به همين حال افتادم كه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اين آنكه همه روزه گنجشك ها در همين خانه گرد آمده و در مقابل من سيق سيق مى زنند كه حاكى از سياقت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مذاكره، از نزد ابن الرومى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باز به عيادتش رفته و ديدم كه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روزى به جايى مى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اثناى راه، دو سبد متّصل به هم ديد كه زير آنها قدرى 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اتصال آن دو سبد جورى بوده كه شكل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مى شد؛ پس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زير آنها بوده، فعل مضارع از مرور گرفته و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تركيبش داد و معنى نهى از مرور استخراج كرده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الرومى بسيار بدزبان و هجوگو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اى داير بر اين موضوع در شرح حال اخفش على بن سليمان نگارش يافته و در هجو مفضل بن سلمه نيز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تلففت فى كساء اليمانى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تفريت فروة الفراء</w:t>
      </w:r>
    </w:p>
    <w:p>
      <w:pPr>
        <w:pStyle w:val="BookText"/>
        <w:rPr/>
      </w:pPr>
      <w:r>
        <w:rPr>
          <w:rFonts w:ascii="Amiri" w:hAnsi="Amiri" w:eastAsia="Amiri" w:cs="Amiri"/>
          <w:color w:val="111111"/>
          <w:sz w:val="28"/>
          <w:sz w:val="28"/>
          <w:szCs w:val="28"/>
          <w:rtl w:val="true"/>
          <w:lang w:bidi="ar-SA"/>
        </w:rPr>
        <w:t xml:space="preserve">و تخللت بالخليل و اضحىٰ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سيبويه لديك رهن سباء</w:t>
      </w:r>
    </w:p>
    <w:p>
      <w:pPr>
        <w:pStyle w:val="BookText"/>
        <w:rPr/>
      </w:pPr>
      <w:r>
        <w:rPr>
          <w:rFonts w:ascii="Amiri" w:hAnsi="Amiri" w:eastAsia="Amiri" w:cs="Amiri"/>
          <w:color w:val="111111"/>
          <w:sz w:val="28"/>
          <w:sz w:val="28"/>
          <w:szCs w:val="28"/>
          <w:rtl w:val="true"/>
          <w:lang w:bidi="ar-SA"/>
        </w:rPr>
        <w:t xml:space="preserve">و تكونت من سواد ابى الاس‍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 شخصا تكنىٰ ابا السوداء</w:t>
      </w:r>
    </w:p>
    <w:p>
      <w:pPr>
        <w:pStyle w:val="BookText"/>
        <w:rPr/>
      </w:pPr>
      <w:r>
        <w:rPr>
          <w:rFonts w:ascii="Amiri" w:hAnsi="Amiri" w:eastAsia="Amiri" w:cs="Amiri"/>
          <w:color w:val="111111"/>
          <w:sz w:val="28"/>
          <w:sz w:val="28"/>
          <w:szCs w:val="28"/>
          <w:rtl w:val="true"/>
          <w:lang w:bidi="ar-SA"/>
        </w:rPr>
        <w:t xml:space="preserve">لابى اللّه ان يعدك اهل 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علم الّا من جملة الاغبياء</w:t>
      </w:r>
    </w:p>
    <w:p>
      <w:pPr>
        <w:pStyle w:val="BookText"/>
        <w:rPr/>
      </w:pPr>
      <w:r>
        <w:rPr>
          <w:rFonts w:ascii="IRNazanin" w:hAnsi="IRNazanin" w:eastAsia="IRNazanin"/>
          <w:color w:val="111111"/>
          <w:sz w:val="28"/>
          <w:sz w:val="28"/>
          <w:szCs w:val="28"/>
          <w:rtl w:val="true"/>
          <w:lang w:bidi="fa-IR"/>
        </w:rPr>
        <w:t xml:space="preserve">عاقبت ابوالحسين قاسم بن عبداللّه يا عبيدالله بن سليمان بن وهب، وزير معتضد باللّه، شانزدهمين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خوف هجو او و يا بعد از هجو مسمومش گردانيد؛ چنانچه در دربار وزارتى احضارش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بعد از خوردن خشكنانچه اى كه قبلاً مهيّا شده بود، در حال، ملتفت شده 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پرسيد كه ارادۀ كجا دارى‌؟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جا كه توام فرستادى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گفت كه به پدر مرحومم سلامم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كه جهنّم سر راه من نيست؛ پس بيرون شد و به فاصلۀ چند روزى در بيست وهشتم جمادى الاولى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مسموماً درگذشت و در مقبرۀ باب البستان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تصريح بعضى از اهل فن، ابن الرّومى شيعه و از مدّاحان و پروردگان آل نوبخت سابق الذكر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مراحم و عنايات ايشان را كه دربارۀ وى مبذول داشته اند، در مدايح خود تذكر داده است و اين دو شعر را نيز بدو منسوب دارند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ترابُ ابى تراب كحل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رمدتْ جلوت بها قذاها </w:t>
      </w:r>
    </w:p>
    <w:p>
      <w:pPr>
        <w:pStyle w:val="BookText"/>
        <w:rPr/>
      </w:pPr>
      <w:r>
        <w:rPr>
          <w:rFonts w:ascii="Amiri" w:hAnsi="Amiri" w:eastAsia="Amiri" w:cs="Amiri"/>
          <w:color w:val="111111"/>
          <w:sz w:val="28"/>
          <w:sz w:val="28"/>
          <w:szCs w:val="28"/>
          <w:rtl w:val="true"/>
          <w:lang w:bidi="ar-SA"/>
        </w:rPr>
        <w:t xml:space="preserve">تلذ لى الملامة فى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لذكريه و استحلى اذاها</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الروميه،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بن مفرح يا مفرج بن ابى الخليل، طبيب نباتى اموى اندلسى، اشبيلى الولادة والوفاة،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اينكه از اركان نباتيين اطبّا و در هر دو قسمت علمى و عملى طب متمهّر و در علم معرفة النبات متبحّر بوده، از اكابر فقها و محدّثين نيز مى باشد كه در فقه و حديث نيز گوى سبقت از ديگران ربوده و در اين دو علم شريف به منزلۀ دو نفر فقيه و محدّث كامل بود؛ بااين همه، باز براى توسعۀ علمى به بلاد مصر و شام و عراق و حجاز مسافرت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مشايخ بسيارى استماع حديث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نباتات و علفيّات بسيارى را كه در ديار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معاينه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عنايات ملك عادل ابوبكر بن ايّوب، صاحب مصر بود، ولى از كثرت استغناى طبع به خدمت اكابر رغبت نمى كرد و تأليفات طريفه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اختصار كتاب دارقطنى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مشكلات و غرايب احاديث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 الادوية؛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اسماء الادوية المفردة؛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الاخبار؛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دو در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المعلم بما زاده البخارى على كتاب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ابن الروميه به سال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اشبيليه از بلاد اندلس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 xml:space="preserve">؛ 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رياب، على بن رياب ابوالحسن طحان</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ريان، على بن ريان بن صلت</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ريذويه، محمد بن جعفر بن عنبسۀ اهوازى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الزاهده، على بن مبارك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على بن مبارك بن عبدالباقى، نحوى،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الزاهده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تلامذۀ ابن الخشاب سابق الذكر و ابن الشجرى آتى الذكر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نحو بصيرتى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سيّم ذى حجۀ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امة الاسلام، دختر على بن ابوالحسن بن ابوالحربش هم از مشاهير وعاظ و روات حديث بوده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زباده، يحيى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ابوالفرج سعيد بن ابوالقاسم هبة اللّه بن على بن قيزاوغلى بن زباده، واسطى الاصل، بغدادى الولادة والمسكن والمدفن، شيبانى القبيله، ابوطالب الكنيه، قوام الدين و عميدالدين اللّقب، از اكابر علمى اواخر قرن ششم هجرت مى باشد كه علاوه بر فقه و اصول و كلام و ديگر علوم متداوله كه با دانشمندان ديگر وقت شركت داشته، در حساب و فنون انشا و كتابت متفرّد، بسيار جيّدالفكر و مليح العباره و لطيف الاشاره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رعايت طرايف سجع و قافيه در رعايت دقايق معانى اهتمام تمام به كار مى برد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لاتغبطن وزيرا للملوك و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اناله الدهر منهم فوق همته</w:t>
      </w:r>
    </w:p>
    <w:p>
      <w:pPr>
        <w:pStyle w:val="BookText"/>
        <w:rPr/>
      </w:pPr>
      <w:r>
        <w:rPr>
          <w:rFonts w:ascii="Amiri" w:hAnsi="Amiri" w:eastAsia="Amiri" w:cs="Amiri"/>
          <w:color w:val="111111"/>
          <w:sz w:val="28"/>
          <w:sz w:val="28"/>
          <w:szCs w:val="28"/>
          <w:rtl w:val="true"/>
          <w:lang w:bidi="ar-SA"/>
        </w:rPr>
        <w:t xml:space="preserve">و اعلم بان له يوما تمور به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الوقود كما مارت لهيبته</w:t>
      </w:r>
    </w:p>
    <w:p>
      <w:pPr>
        <w:pStyle w:val="BookText"/>
        <w:rPr/>
      </w:pPr>
      <w:r>
        <w:rPr>
          <w:rFonts w:ascii="Amiri" w:hAnsi="Amiri" w:eastAsia="Amiri" w:cs="Amiri"/>
          <w:color w:val="111111"/>
          <w:sz w:val="28"/>
          <w:sz w:val="28"/>
          <w:szCs w:val="28"/>
          <w:rtl w:val="true"/>
          <w:lang w:bidi="ar-SA"/>
        </w:rPr>
        <w:t xml:space="preserve">هارون و هو اخو موسى الشقيق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الوزارة لم يأخذ بلحيته</w:t>
      </w:r>
    </w:p>
    <w:p>
      <w:pPr>
        <w:pStyle w:val="BookText"/>
        <w:rPr/>
      </w:pPr>
      <w:r>
        <w:rPr>
          <w:rFonts w:ascii="IRNazanin" w:hAnsi="IRNazanin" w:eastAsia="IRNazanin"/>
          <w:color w:val="111111"/>
          <w:sz w:val="28"/>
          <w:sz w:val="28"/>
          <w:szCs w:val="28"/>
          <w:rtl w:val="true"/>
          <w:lang w:bidi="fa-IR"/>
        </w:rPr>
        <w:t xml:space="preserve">ديوان رسائل هم دارد و در ذى حجۀ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درگذشته و در سمت غربى مرقد مطهّر حضرت امام موسى بن جعفر عليهما السلام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الزبعرى، عبدالله</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الزبعرى بن قيس، سهمى قرشى، از مشاهير بلغاى شعراى قريش مى باشد كه مسلمين را هجو مى كرد و با اشعار مهيّج و شيواى خود كفار قريش را بر سر ايشان </w:t>
      </w:r>
    </w:p>
    <w:p>
      <w:pPr>
        <w:pStyle w:val="BookText"/>
        <w:rPr/>
      </w:pPr>
      <w:r>
        <w:rPr>
          <w:rFonts w:ascii="IRNazanin" w:hAnsi="IRNazanin" w:eastAsia="IRNazanin"/>
          <w:color w:val="111111"/>
          <w:sz w:val="28"/>
          <w:sz w:val="28"/>
          <w:szCs w:val="28"/>
          <w:rtl w:val="true"/>
          <w:lang w:bidi="fa-IR"/>
        </w:rPr>
        <w:t>مى شورانيد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غزوۀ احد نيز حاضر بود؛ عاقبت خود وجود مقدّس حضرت رسالت صلى الله عليه و آله را نيز بدگويى كرده و اعتراضاتى بر قرآن مجيد وارد آورد؛ از آن جمله بعد از نزول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إِنَّكُمْ وَ مٰا تَعْبُدُونَ مِنْ دُونِ اَللّٰهِ حَصَبُ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 اگر محمد را پيدا كنم، با همين آيه مخاصمه خواهم كرد كه معبودها، چگونه وارد جهنّم مى باشند و حال آنكه معبود يهود عزير، معبود نصارى عيسى و ديگران ملائكه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خبر مسموع آن حضرت گرديد،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نمى داند كه در زبان عرب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ارباب عقول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ارباب عقول استعمال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نازل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سَبَقَتْ لَهُمْ مِنَّا اَلْحُسْنىٰ أُولٰئِكَ عَنْهٰا مُبْعَدُونَ‌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الزبعرى به جهت همين بدگويى ها و جسارت هاى خود روز فتح مكّه فرار كرده و اخيراً شرفياب حضور مبارك آن حضرت گرديده و توبه نمود و عذرها آورد و به شرف اسلام مشرّف، عذر و توبه اش قبول و مورد عفو و اغماض و رأفت آن بزرگوار گرديد و از عذريّات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انى لمعتذر اليك من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اسديتَ اذ انا فى الضلال اهيم</w:t>
      </w:r>
    </w:p>
    <w:p>
      <w:pPr>
        <w:pStyle w:val="BookText"/>
        <w:rPr/>
      </w:pPr>
      <w:r>
        <w:rPr>
          <w:rFonts w:ascii="Amiri" w:hAnsi="Amiri" w:eastAsia="Amiri" w:cs="Amiri"/>
          <w:color w:val="111111"/>
          <w:sz w:val="28"/>
          <w:sz w:val="28"/>
          <w:szCs w:val="28"/>
          <w:rtl w:val="true"/>
          <w:lang w:bidi="ar-SA"/>
        </w:rPr>
        <w:t xml:space="preserve">فاغفر فدا لك والداي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زللي فانك راحم مرحوم</w:t>
      </w:r>
    </w:p>
    <w:p>
      <w:pPr>
        <w:pStyle w:val="BookText"/>
        <w:rPr/>
      </w:pPr>
      <w:r>
        <w:rPr>
          <w:rFonts w:ascii="Amiri" w:hAnsi="Amiri" w:eastAsia="Amiri" w:cs="Amiri"/>
          <w:color w:val="111111"/>
          <w:sz w:val="28"/>
          <w:sz w:val="28"/>
          <w:szCs w:val="28"/>
          <w:rtl w:val="true"/>
          <w:lang w:bidi="ar-SA"/>
        </w:rPr>
        <w:t xml:space="preserve">و لقد شهدت بان دينك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 انك فى العباد جسيم</w:t>
      </w:r>
    </w:p>
    <w:p>
      <w:pPr>
        <w:pStyle w:val="BookText"/>
        <w:rPr/>
      </w:pPr>
      <w:r>
        <w:rPr>
          <w:rFonts w:ascii="IRNazanin" w:hAnsi="IRNazanin" w:eastAsia="IRNazanin"/>
          <w:color w:val="111111"/>
          <w:sz w:val="28"/>
          <w:sz w:val="28"/>
          <w:szCs w:val="28"/>
          <w:rtl w:val="true"/>
          <w:lang w:bidi="fa-IR"/>
        </w:rPr>
        <w:t>از ابيات قصيده اى است كه پيش از قبول اسلام در غزوۀ احد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غراب البين اسمعت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تنطق شيئاً قد فعل</w:t>
      </w:r>
    </w:p>
    <w:p>
      <w:pPr>
        <w:pStyle w:val="BookText"/>
        <w:rPr/>
      </w:pPr>
      <w:r>
        <w:rPr>
          <w:rFonts w:ascii="Amiri" w:hAnsi="Amiri" w:eastAsia="Amiri" w:cs="Amiri"/>
          <w:color w:val="111111"/>
          <w:sz w:val="28"/>
          <w:sz w:val="28"/>
          <w:szCs w:val="28"/>
          <w:rtl w:val="true"/>
          <w:lang w:bidi="ar-SA"/>
        </w:rPr>
        <w:t xml:space="preserve">ان للخير و للشر 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لكلا ذينك وقت و اجل</w:t>
      </w:r>
    </w:p>
    <w:p>
      <w:pPr>
        <w:pStyle w:val="BookText"/>
        <w:rPr/>
      </w:pPr>
      <w:r>
        <w:rPr>
          <w:rFonts w:ascii="IRNazanin" w:hAnsi="IRNazanin" w:eastAsia="IRNazanin"/>
          <w:color w:val="111111"/>
          <w:sz w:val="28"/>
          <w:sz w:val="28"/>
          <w:szCs w:val="28"/>
          <w:rtl w:val="true"/>
          <w:lang w:bidi="fa-IR"/>
        </w:rPr>
        <w:t xml:space="preserve">يزيد بن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هنگامى كه رأس اطهر حضرت حسين بن على عليهما السلام را در پيش رو گذاشته و چوب بر لب و دندان مبارك آن حضرت مى زد، به همين اشعار ابن الزبعرى تمثّل مى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اشياخى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الاسل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زبعرى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اوّل و فتح ثانى با الف مقصورۀ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مرد بدخلق و باغلظت مى باشد و ظاهر كلمات اهل فن آنكه نام اصلى پدر عبدالله صاحب ترجمه است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جزرى، ابن اثير، المرصّع،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bookmarkStart w:id="192" w:name="pg15942_166706"/>
    </w:p>
    <w:p>
      <w:pPr>
        <w:pStyle w:val="Heading3"/>
        <w:numPr>
          <w:ilvl w:val="2"/>
          <w:numId w:val="1"/>
        </w:numPr>
        <w:rPr/>
      </w:pPr>
      <w:bookmarkStart w:id="193" w:name="__RefHeading___Toc16128405_2142443653"/>
      <w:bookmarkStart w:id="194" w:name="_Toc66"/>
      <w:bookmarkEnd w:id="192"/>
      <w:bookmarkEnd w:id="193"/>
      <w:r>
        <w:rPr>
          <w:rtl w:val="true"/>
        </w:rPr>
        <w:t>ابن زبير</w:t>
      </w:r>
      <w:bookmarkEnd w:id="194"/>
    </w:p>
    <w:p>
      <w:pPr>
        <w:pStyle w:val="BookText"/>
        <w:rPr/>
      </w:pPr>
      <w:r>
        <w:rPr>
          <w:rFonts w:ascii="Amiri" w:hAnsi="Amiri" w:eastAsia="Amiri" w:cs="Amiri"/>
          <w:color w:val="111111"/>
          <w:sz w:val="28"/>
          <w:sz w:val="28"/>
          <w:szCs w:val="28"/>
          <w:rtl w:val="true"/>
          <w:lang w:bidi="ar-SA"/>
        </w:rPr>
        <w:t>ابن زبير</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4145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الزبير، احمد بن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زبير بن محمد بن ابراهيم بن زبير، عاصمى، جيانى الولاده، غرناطى النشأه، ابوجعفرالكنيه، از اكابر علمى اوايل قرن هشتم هجرت مى باشد كه استاد ابوحيّان توحيدى نحوى سابق الذكر و محدّثى است جليل القدر نحوى اصولى اديب فصيح قارى مفسّر مورّخ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اطلاق و نبودن قرينه، بدو منصرف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قرآن و نحو و حديث را در مالقه و غرناطه و بعضى از بلاد ديگر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علوم متداوله را نيز از اكابر وقت تكميل نمود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حاشيۀ كتاب سيبويه؛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دو مجلّد بوده و متمّم كتاب صله نام ابن بشكوال سابق الذكر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مذكور ابن بشكوال نيز يك مجلّد و متمّم كتاب ابوالوليد بن الفرضى و همۀ اينها در تاريخ علماى اندلس مى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الزبير به سال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حدود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زبير، احمد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ابراهيم بن محمد بن حسين بن زبير، ازدى القبيله، غسّانى الشعبه، زبيرى يا ابن زبيرالشهره، ابوالحسين الكنيه، مصرى اسوانى البلده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شهر اسوان نامى از بلاد مصر منتسب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به جهت امتياز از رشيد وطواط و نظاير وى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اسوانى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بن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ملقّب، اغلب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غسانى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 از مشاهير علما و شعراى قرن ششم هجرت مى باشد كه در شرعيّات و رياضيّات و ادبيّات يدى طولا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نحوى لغوى منطقى كاتب منشى شاعر عروضى بود</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طب و نجوم و موسيقى و هندسه و اكثر فنون متداوله متمهّر، كاتب منشى شاعر عروضى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 و نجوم و موسيقى و هندسه و اكثر فنون متداوله متمهّر و مدتى در يمن قضاوت نمود تا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قضاة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 دعاة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گرديد؛ پس هواى خلافت بر سرش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هم اجابتش كرده و به </w:t>
      </w:r>
    </w:p>
    <w:p>
      <w:pPr>
        <w:pStyle w:val="BookText"/>
        <w:rPr/>
      </w:pPr>
      <w:r>
        <w:rPr>
          <w:rFonts w:ascii="IRNazanin" w:hAnsi="IRNazanin" w:eastAsia="IRNazanin"/>
          <w:color w:val="111111"/>
          <w:sz w:val="28"/>
          <w:sz w:val="28"/>
          <w:szCs w:val="28"/>
          <w:rtl w:val="true"/>
          <w:lang w:bidi="fa-IR"/>
        </w:rPr>
        <w:t>نام وى سكّه زدند؛ ازاين رو مغلولاً به شهر قوص از بلاد صعيه مصرش برده و در آنجا به امر طرخان والى در مطبخ زندانى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فاصلۀ يك يا دو شب به توصيۀ كتبى طلايع بن زريك از وزراى خلفاى فاطميّه خلاص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ايشان به جهت مرثيه اى كه دربارۀ ظافر عبيدى، دوازدهمين خليفۀ فاطمى سابق الذكر، انشا كرده و در مجلس عزا و ماتم خوانده بود، به مقام عالى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ابيات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افكربلاء بالعراق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كربلاء بمصر اخرى</w:t>
      </w:r>
    </w:p>
    <w:p>
      <w:pPr>
        <w:pStyle w:val="BookText"/>
        <w:rPr/>
      </w:pPr>
      <w:r>
        <w:rPr>
          <w:rFonts w:ascii="IRNazanin" w:hAnsi="IRNazanin" w:eastAsia="IRNazanin"/>
          <w:color w:val="111111"/>
          <w:sz w:val="28"/>
          <w:sz w:val="28"/>
          <w:szCs w:val="28"/>
          <w:rtl w:val="true"/>
          <w:lang w:bidi="fa-IR"/>
        </w:rPr>
        <w:t>به سمت سفارت به بلاد يمن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مدّاحى بعضى از اكابر پرداخت؛ ازاين رو، تمامى دارايى او در مصر ضبط دولت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مراجعت، خودش را نيز در سال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دار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و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جنان الجنان و رياض الاذهان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شعراى مصر و تذييل يتيمة الدهر ثعالبى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شعر؛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العلّة فى سمت القبلة؛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الالمعى و بلغة المدّعى؛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الهدايا والطّرف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معجم الادباء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الزبير احمد بن على با اخلاق خوبى كه داشته، بسيار قبيح المنظر و كوتاه قد و سياه چرده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بينى پهن و لب كلفت و درشت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شريف محمد بن عبدالعزيز نقل كرده كه ابن زبير با ما انسى تمام داشته و يك روز بى ملاقات ما نبود تا آنكه روزى برخلاف عادت معمولى خود در اواخر روز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استفسار از سبب ديرپايى لبخندى كرده و جوابى نداد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مطلب را سؤال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 از اصرار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عبوراً زن جوانى را ديدم كه با نظر تمام به قدّ و قامت من نگاه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صورت و هيئت خودم غفلت كرده و پنداشتم كه محبت جمال من در دلش جاگير شده و بالخصوص كه به آستينش هم اشاره نمود؛ پس به جانب وى رفتم تا آنكه چند كوچۀ پيچ اندرپيچ رفته و به خانه اى وارد شد و مرا نيز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از جمالش كه نمونۀ ماه چارده شبه بوده،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دخترك خود را نزد خودش خوانده و گفت كه اى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اين در جامۀ خواب خودت شاش كنى، اينك مولانا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 و تو را مى خورد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ازآن رو به من كرده و اعتذار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اعد منى اللّه تفضلك يا سيدنا القاضى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بيرون شدم؛ در حالتى كه از كثرت همّ و غم و خجلت قدرت حركت را نداشته و راه را پيدا نمى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ظاهر بلكه صريح ذريعه و اعيان الشّيعة تشيّع </w:t>
      </w:r>
    </w:p>
    <w:p>
      <w:pPr>
        <w:pStyle w:val="BookText"/>
        <w:rPr/>
      </w:pPr>
      <w:r>
        <w:rPr>
          <w:rFonts w:ascii="IRNazanin" w:hAnsi="IRNazanin" w:eastAsia="IRNazanin"/>
          <w:color w:val="111111"/>
          <w:sz w:val="28"/>
          <w:sz w:val="28"/>
          <w:szCs w:val="28"/>
          <w:rtl w:val="true"/>
          <w:lang w:bidi="fa-IR"/>
        </w:rPr>
        <w:t>صاحب ترجمه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الكنى والالقاب،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ابن خلكان، وفيات الاعيان،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ياقوت حموى، معجم الأدباء،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امين عاملى، محسن، اعيان الشيعة،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زبير، عبدالله بن 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اسدى، از شعراى عصر بنى اميّه و مدّاح ايشان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بدزبان و هرزه دهان بوده و مردم از شرّ زبان وى انديشناك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تعصّب بنى اميّه را رعايت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عمر، بصرش نيز مثل بصيرتش شد و در زمان عبدالملك بن مروان، پنجمين خليفۀ اموى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مدايح او در حق بشر بن مروان اموى بوده و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بنى امية حول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وسطها قمر منير</w:t>
      </w:r>
    </w:p>
    <w:p>
      <w:pPr>
        <w:pStyle w:val="BookText"/>
        <w:rPr/>
      </w:pPr>
      <w:r>
        <w:rPr>
          <w:rFonts w:ascii="Amiri" w:hAnsi="Amiri" w:eastAsia="Amiri" w:cs="Amiri"/>
          <w:color w:val="111111"/>
          <w:sz w:val="28"/>
          <w:sz w:val="28"/>
          <w:szCs w:val="28"/>
          <w:rtl w:val="true"/>
          <w:lang w:bidi="ar-SA"/>
        </w:rPr>
        <w:t xml:space="preserve">هو الفرع المقدم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اخذت مآخذها الامور</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جرجى زيدان، تاريخ آداب اللّغة العربيّة،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الزبير، عبدالله بن 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اسدى، از شعراى شيعه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اصفهانى در كتاب اغانى براى شرح حال او بابى منعقد ساخته و چندى از اشعار او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سيد ابن طاووس در كتاب ملهوف، در مرثيۀ مسلم بن عقيل و هانى بن عروه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كنت لا تدرين ما الموت فانظرى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هاني بالسوق و ابن عقيل</w:t>
      </w:r>
    </w:p>
    <w:p>
      <w:pPr>
        <w:pStyle w:val="BookText"/>
        <w:rPr/>
      </w:pPr>
      <w:r>
        <w:rPr>
          <w:rFonts w:ascii="Amiri" w:hAnsi="Amiri" w:eastAsia="Amiri" w:cs="Amiri"/>
          <w:color w:val="111111"/>
          <w:sz w:val="28"/>
          <w:sz w:val="28"/>
          <w:szCs w:val="28"/>
          <w:rtl w:val="true"/>
          <w:lang w:bidi="ar-SA"/>
        </w:rPr>
        <w:t xml:space="preserve">الى بطل قد هشّم السيف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يهوى من طمار قتيل</w:t>
      </w:r>
    </w:p>
    <w:p>
      <w:pPr>
        <w:pStyle w:val="BookText"/>
        <w:rPr/>
      </w:pPr>
      <w:r>
        <w:rPr>
          <w:rFonts w:ascii="Amiri" w:hAnsi="Amiri" w:eastAsia="Amiri" w:cs="Amiri"/>
          <w:color w:val="111111"/>
          <w:sz w:val="28"/>
          <w:sz w:val="28"/>
          <w:szCs w:val="28"/>
          <w:rtl w:val="true"/>
          <w:lang w:bidi="ar-SA"/>
        </w:rPr>
        <w:t>سال وفاتش به دست نيامد و به حكم قراين قويّه، او غير از ابن الزبير اموى مذكور فوق، شاعر بنى اميّه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القسم الأوّل، 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6855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الزبير، عبدالله بن زبير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عوام بن خويلد بن اسد بن عبدالعزى بن قصى بن كلاب، قرشى اسدى،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مادرش، اسماء، دختر ابوبكر بن ابى قحافه و پدرش، زبير، </w:t>
      </w:r>
    </w:p>
    <w:p>
      <w:pPr>
        <w:pStyle w:val="BookText"/>
        <w:rPr/>
      </w:pPr>
      <w:r>
        <w:rPr>
          <w:rFonts w:ascii="IRNazanin" w:hAnsi="IRNazanin" w:eastAsia="IRNazanin"/>
          <w:color w:val="111111"/>
          <w:sz w:val="28"/>
          <w:sz w:val="28"/>
          <w:szCs w:val="28"/>
          <w:rtl w:val="true"/>
          <w:lang w:bidi="fa-IR"/>
        </w:rPr>
        <w:t>نيز يكى از عشرۀ مبشرۀ سابق الذكر است، در سال اوّل هجرت و يا بيست ماه بعد از آن در مدينه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طريق الحاد پيموده و دعوى خلافت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دعوى خلافت تا چهل جمعه در خطبه، صلوات بر پيغمبر نگفته و با رغم انف بعضى از اشخاص اعتذار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عبدالله 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سال است كه عداوت اين اهل بيت در دلم جاگير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بالخصوص مبغض حضرت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خطبۀ خود نسبت به آن حضرت بدگويى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مسموع جناب محمد بن حنفيّه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 در اثناى خطبۀ ابن زبير حاضر و روى يك كرسى نشسته و خطبۀ او را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خطبۀ بليغى انشا نموده و فضايح او را گوشزد حاضرين نمود؛ به شرحى كه در كتب مربوطه نگارش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زبير عاقبت روز سه شنبه هفدهم جمادى الآخرۀ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 حجّاج بن يوسف ثقفى مقتول و مصلوب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مامقانى، عبداللّه، تنقيح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القسم الأوّل، ص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6854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از ابن ابى الحديد و كلبى و واقدى و ديگر ارباب 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الزبير، عروة بن زبير بن عوام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فقهاء سبعه</w:t>
      </w:r>
    </w:p>
    <w:p>
      <w:pPr>
        <w:pStyle w:val="BookText"/>
        <w:rPr/>
      </w:pPr>
      <w:r>
        <w:rPr>
          <w:rFonts w:eastAsia="Times New Roman" w:cs="Times New Roman" w:ascii="Times New Roman" w:hAnsi="Times New Roman"/>
          <w:color w:val="111111"/>
          <w:sz w:val="28"/>
          <w:szCs w:val="28"/>
          <w:lang w:val="en-US" w:bidi="en-US"/>
        </w:rPr>
        <w:t>4150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الزبير،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محمد بن زبير، امامى قرشى كوفى،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مشايخ محدّثين اماميّه مى باشد كه در غايت علم و فضل و وثاقت و جلالت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اكثر اصول شيعه را از صاحبانش و كتب على بن حسن بن فضال را نيز از خودش روايت كرده و تلعكبرى و ابن عبدون نيز از وى روايت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وفات يافت و در نجف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در رجال تأليف داده كه ابن النديم در فهرست خود از آن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وافى،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رجاليّه در صورت عدم قرينه، منصرف به همين على بن محمد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القسم الأوّل، 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8472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زبير، مصعب بن زبير بن عوام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طرف برادر خود، عبدالله بن زبير بن عوام مذكور فوق، والى بصره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كوفه را ضبط نمود و جناب مختار بن ابوعبيدۀ ثقفى را كشت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خودش نيز در سال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به </w:t>
      </w:r>
    </w:p>
    <w:p>
      <w:pPr>
        <w:pStyle w:val="BookText"/>
        <w:rPr/>
      </w:pPr>
      <w:r>
        <w:rPr>
          <w:rFonts w:ascii="IRNazanin" w:hAnsi="IRNazanin" w:eastAsia="IRNazanin"/>
          <w:color w:val="111111"/>
          <w:sz w:val="28"/>
          <w:sz w:val="28"/>
          <w:szCs w:val="28"/>
          <w:rtl w:val="true"/>
          <w:lang w:bidi="fa-IR"/>
        </w:rPr>
        <w:t xml:space="preserve">دست حجّاج بن يوسف مقتول شد و سرش را نزد عبدالملك بن مروان، پنجمين خليفۀ اموى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قضيه نادرۀ راجع به همين موضوع را در ضمن عنوان شعبى تذكر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زراره، محمد بن عبداللّٰه بن زراره</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الزرقاء، مروان بن حكم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اوقص</w:t>
      </w:r>
    </w:p>
    <w:p>
      <w:pPr>
        <w:pStyle w:val="BookText"/>
        <w:rPr/>
      </w:pPr>
      <w:r>
        <w:rPr>
          <w:rFonts w:eastAsia="Times New Roman" w:cs="Times New Roman" w:ascii="Times New Roman" w:hAnsi="Times New Roman"/>
          <w:color w:val="111111"/>
          <w:sz w:val="28"/>
          <w:szCs w:val="28"/>
          <w:lang w:val="en-US" w:bidi="en-US"/>
        </w:rPr>
        <w:t>4152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الزقاق، على بن عطيه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شعراى عرب مى باشد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الزقاق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اشعار لطيف و بسيارى در مدح اكابر و ديگران گفته و از ابيات قطعه اى است كه براى نوشتن در سنگ مزارش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اخواننا والموت قد حال دوننا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للموت حكم نافذ فى الخلائق</w:t>
      </w:r>
    </w:p>
    <w:p>
      <w:pPr>
        <w:pStyle w:val="BookText"/>
        <w:rPr/>
      </w:pPr>
      <w:r>
        <w:rPr>
          <w:rFonts w:ascii="Amiri" w:hAnsi="Amiri" w:eastAsia="Amiri" w:cs="Amiri"/>
          <w:color w:val="111111"/>
          <w:sz w:val="28"/>
          <w:sz w:val="28"/>
          <w:szCs w:val="28"/>
          <w:rtl w:val="true"/>
          <w:lang w:bidi="ar-SA"/>
        </w:rPr>
        <w:t xml:space="preserve">سبقتكم للموت والعمر 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 الكل لا بد لاحق</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الزقاق، على بن قاسم </w:t>
      </w:r>
      <w:r>
        <w:rPr>
          <w:rFonts w:eastAsia="IRNazanin" w:cs="IRNazanin"/>
          <w:color w:val="111111"/>
          <w:sz w:val="28"/>
          <w:szCs w:val="28"/>
          <w:rtl w:val="true"/>
          <w:lang w:bidi="fa-IR"/>
        </w:rPr>
        <w:t xml:space="preserve">(... -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يونش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نحوى اندلسى، اشبيلى الاصل، دمشقى المسكن، از فضلاى اواخر قرن هفتم هجرت مى باشد كه شرح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مفردات قرائات را تأليف داده و در سال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پدرش نيز از اكابر قراء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زكريا، محمد بن زكريا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رازى، محمد بن زكريا</w:t>
      </w:r>
    </w:p>
    <w:p>
      <w:pPr>
        <w:pStyle w:val="BookText"/>
        <w:rPr/>
      </w:pPr>
      <w:r>
        <w:rPr>
          <w:rFonts w:eastAsia="Times New Roman" w:cs="Times New Roman" w:ascii="Times New Roman" w:hAnsi="Times New Roman"/>
          <w:color w:val="111111"/>
          <w:sz w:val="28"/>
          <w:szCs w:val="28"/>
          <w:lang w:val="en-US" w:bidi="en-US"/>
        </w:rPr>
        <w:t>4154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زكى الدين،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زكى الدين على بن محمد، قاضى دمشقى شافعى،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محيى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ابوالمعالى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زكى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افاضل اواخر قرن ششم هجرت مى باشد </w:t>
      </w:r>
    </w:p>
    <w:p>
      <w:pPr>
        <w:pStyle w:val="BookText"/>
        <w:rPr/>
      </w:pPr>
      <w:r>
        <w:rPr>
          <w:rFonts w:ascii="IRNazanin" w:hAnsi="IRNazanin" w:eastAsia="IRNazanin"/>
          <w:color w:val="111111"/>
          <w:sz w:val="28"/>
          <w:sz w:val="28"/>
          <w:szCs w:val="28"/>
          <w:rtl w:val="true"/>
          <w:lang w:bidi="fa-IR"/>
        </w:rPr>
        <w:t>كه نسبش به عثمان بن عفان موصول، در فصاحت و بلاغت و فقه و ادبيّات و ديگر فنون متداوله مشهور و از اكابر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مليح و خطب و رسايل بسيار فصيح انشا نمود و نزد سلطان صلاح الدين ايّوبى، مؤسّس سلطنت آل ايّوب مصر </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مكانت و تقرّبى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در هيجدهم صفر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بلاد حلب از حيطۀ تصرف فرنگ مستخلص و مفتوح اسلاميان گرديد، قضاوت و حكومت شرعيّۀ آن ديار از طرف سلطان معظّم بدو مفوّض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قصيدۀ بائيه اى در نهايت جودت و لطافت انشا نمود كه از ابيات آن قصيده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فتحك القلعة الشهباء فى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مبشر بفتوح القدس فى رجب</w:t>
      </w:r>
    </w:p>
    <w:p>
      <w:pPr>
        <w:pStyle w:val="BookText"/>
        <w:rPr/>
      </w:pPr>
      <w:r>
        <w:rPr>
          <w:rFonts w:ascii="IRNazanin" w:hAnsi="IRNazanin" w:eastAsia="IRNazanin"/>
          <w:color w:val="111111"/>
          <w:sz w:val="28"/>
          <w:sz w:val="28"/>
          <w:szCs w:val="28"/>
          <w:rtl w:val="true"/>
          <w:lang w:bidi="fa-IR"/>
        </w:rPr>
        <w:t>پايان قضيه همان طور شد كه به زبان او جارى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بيست وهفتم رجب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بيت المقدس نيز فتح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جمعه كه نماز را آنجا خواندند، صاحب ترجمه خطبۀ فصيح و بليغى با حضور خود سلطان و اركان دولت خوانده كه در كتب مربوطه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نيز قضاوت دمشق بدو موكول شد و به سال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همان جا كه مولدش هم بوده، درگذشت و در دامنۀ كوه قاسيون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الزملكانى، شيخ عبدالواحد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عبدالكريم،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الزملكانى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افاضل اواسط قرن هفتم هجرت و مؤلف كتاب التّبيان فى علم البيان مى باشد و در سال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ابوالمطرب احمد بن عبداللّه مخزومى هم كتاب التّنبيهات على ما فى التّبيان من التّمويهات را در انتقاد كتاب مذكور تأليف داده است و يك نسخه از كتاب تبيان مذكور در خزانۀ مصريّه موجود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الندوى، محمد هاشم، تذكرة النوادر،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الزملكانى، محمد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كمال الدين، محمد بن على</w:t>
      </w:r>
    </w:p>
    <w:p>
      <w:pPr>
        <w:pStyle w:val="BookText"/>
        <w:rPr/>
      </w:pPr>
      <w:r>
        <w:rPr>
          <w:rFonts w:eastAsia="Times New Roman" w:cs="Times New Roman" w:ascii="Times New Roman" w:hAnsi="Times New Roman"/>
          <w:color w:val="111111"/>
          <w:sz w:val="28"/>
          <w:szCs w:val="28"/>
          <w:lang w:val="en-US" w:bidi="en-US"/>
        </w:rPr>
        <w:t>4156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زولاق، حسن بن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ليثى مصرى، از فضلاى علما و مورّخين قرن چهارم مصر مى باشد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مكنّى، به قبيلۀ ليث بن كنانه منسوب و به جهت انتساب به جدّ هشتم زولاق نام خود، 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زولاق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خطط مصر؛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قضاة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حقيقت ذيل و متمّم كتاب اخبار قضاة مصر ابوعمر محمد بن يوسف كندى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ذى قعدۀ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زهر، زهر </w:t>
      </w:r>
      <w:r>
        <w:rPr>
          <w:rFonts w:eastAsia="IRNazanin" w:cs="IRNazanin"/>
          <w:color w:val="111111"/>
          <w:sz w:val="28"/>
          <w:szCs w:val="28"/>
          <w:rtl w:val="true"/>
          <w:lang w:bidi="fa-IR"/>
        </w:rPr>
        <w:t xml:space="preserve">(... -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عبدالملك بن محمد بن مروان بن زهر،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حكما و اطبّاى اندلس مى باشد كه در تشخيص مرض و اصول معالجه وحيد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و طبيعيّات و فنون حكمت نيز يدى طولا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شان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از بزرگ ترين خاندان هاى اشبيليه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ادوية مفردة و حلّ شكوك الرّازى و رد بر ابن سينا و مجرّبات و نكت طبّيّه و غيرها تأليفاتى دارد و در سال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زهر، عبدالملك بن ابى العلاء زهر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ابومروان، عبدالملك بن ابى العلاء زهرى</w:t>
      </w:r>
    </w:p>
    <w:p>
      <w:pPr>
        <w:pStyle w:val="BookText"/>
        <w:rPr/>
      </w:pPr>
      <w:r>
        <w:rPr>
          <w:rFonts w:ascii="IRNazanin" w:hAnsi="IRNazanin" w:eastAsia="IRNazanin"/>
          <w:color w:val="111111"/>
          <w:sz w:val="28"/>
          <w:sz w:val="28"/>
          <w:szCs w:val="28"/>
          <w:rtl w:val="true"/>
          <w:lang w:bidi="fa-IR"/>
        </w:rPr>
        <w:t>پسر ابن زهر فوق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زهر،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عبدالملك بن ابى العلاء فوق،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اينكه اديب فاضل شاعر لغوى بوده، مانند پدرش از مشاهير اطبّاى وقت خود محسوب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اين اشعار را به حسب وصيّت خودش بر سر قبر او نوشتند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تأمل بحقك يا واقفا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لاحظ مكانا دفعنا اليه</w:t>
      </w:r>
    </w:p>
    <w:p>
      <w:pPr>
        <w:pStyle w:val="BookText"/>
        <w:rPr/>
      </w:pPr>
      <w:r>
        <w:rPr>
          <w:rFonts w:ascii="Amiri" w:hAnsi="Amiri" w:eastAsia="Amiri" w:cs="Amiri"/>
          <w:color w:val="111111"/>
          <w:sz w:val="28"/>
          <w:sz w:val="28"/>
          <w:szCs w:val="28"/>
          <w:rtl w:val="true"/>
          <w:lang w:bidi="ar-SA"/>
        </w:rPr>
        <w:t xml:space="preserve">تراب الضريح علىٰ وجنتى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كأنى لم امش يوما عليه</w:t>
      </w:r>
    </w:p>
    <w:p>
      <w:pPr>
        <w:pStyle w:val="BookText"/>
        <w:rPr/>
      </w:pPr>
      <w:r>
        <w:rPr>
          <w:rFonts w:ascii="Amiri" w:hAnsi="Amiri" w:eastAsia="Amiri" w:cs="Amiri"/>
          <w:color w:val="111111"/>
          <w:sz w:val="28"/>
          <w:sz w:val="28"/>
          <w:szCs w:val="28"/>
          <w:rtl w:val="true"/>
          <w:lang w:bidi="ar-SA"/>
        </w:rPr>
        <w:t xml:space="preserve">اُداوي الانام حذار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انا قد صرت رهنا لديه</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جلد ششم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رجال و تراجم احوال، كنيۀ ابراهيم بن ابى حفص، ابراهيم بن احمد، ابراهيم بن اسحاق، ابراهيم بن حكم، ابراهيم بن هاشم، ثعلبة بن ميمون، حازم بن حسين و جمعى كثير ديگر مى باشد كه غالباً نام ايشان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عدۀ وافى از ايشان در محل مقتضى از اين كتاب با عناوين مختلفه مرقوم و مصطلحات رجالى نيز به كتب مربوطه محول و در اينجا چند نفر از ايشان را تذكر خواهيم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ابوالاسود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عبارت از احمد بن علويه، جبير بن حفص، جميل بن عبدالرحمان، خلاد بن اسود، ظالم بن ظالم، عمر بن محمد، عمرو بن غياث و بعضى ديگر بوده و اشهر از همه ظالم بن ظالم مى باشد و شرح حال اجمالى او را مى نگارد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خلاف كثير و در كتب رجال از چندين جهت مطرح بحث و جدال و مابين ليث بن بخترى، يحيى بن قاسم اسدى، عبدالله بن محمد اسدى، يوسف بن حارث مشترك است، بلكه در تنقيح المقال ضمن شرح حال يونس بن عبدالرحمان از رجال كشى خبرى از حضرت ابوالحسن عسكرى عليه السلام در مدح كتاب يونس مذكور روايت نموده كه در سند آن ابوبصير، حماد بن عبيدالله بن اسيد هروى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نتيجة المقال و تنقيح المقال نيز خبرى ديگر از رجال كشى در شرح حال خيران خادم نقل كرده اند كه در سند آن ابوبصير، حماد بن عبدالله قندى است؛ بنابراين،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كنيۀ شش تن بوده و دامنۀ اشكال ديگر وسيع تر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ازآن رو كه ايشان مابين ثقه و غيره مشترك و اعتبار رواياتى كه در سند آنها ابوبصير باشد، خلل دار مى شد، جمعى از اكابر در شرح حال روات مكنى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علامات و قراين تمييز ثقه و ضعيف الحال ايشان از يكديگر رسالۀ مفرده تأليف داده اند، لكن آنچه در نسخۀ رجال كشى موجوده نزد اين نگارنده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اگرچه كثيرالغلط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سند اين روايت آخرى است، ابونصر حماد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نون اول، بر وزن 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ابوبصير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علماى رجال و ارباب تراجم، كنيه و يا اسم اصلى جمعى زياد مى باشد كه در محل مقتضى از اين كتاب تحت عناوين متفرقه نگارش يافته است و بعضى ديگر را نيز در اينجا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صاذ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عبدالله ثمالى صحابى و عبيدالله بن صالح خثعمى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كسر اوّل و تشديد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قريۀ مزّه نامى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همان حركت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از مضافات دمشق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كنيۀ حضرت اميرالمؤمنين على بن ابى طالب و امام سجاد و امام موسى الكاظم و على بن موسى الرضا و حضرت على النقى عليهم السلام مى باشد، لكن استعمال آن در حق حضرت على عليه السلام در اخبار و آثار دينيه، اگر هم باشد، بسيار نادر است و از آن وجود مقدس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مى نمايند كه به مدلول آثار دينيه، از صفات خاصۀ آن حضرت است؛ همچنين استعمال آن در امام سجاد عليه السلام نيز بسيار نادر بوده؛ اين است كه در اخبار دينيه و اصطلاح فقها، با نبودن قرينه راجع به امام كاظم عليه السلام مى باشد و اگر مقيد به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نمايند، باز آن حضرت را اراده كنند؛ چنانچه اگر مقيد به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حضرت رضا عليه السلام است و در جايى كه حضرت امام هادى عليه السلام را اراده نمايند، به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مقيد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 ثالث</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كنيۀ جمعى كثير از ارباب كمال مى باشد كه در اين كتاب بعضى از ايشان به عناوين مختلف نگارش يافته و بعضى ديگر را نيز در اينجا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كنيۀ عمر بن حفص و عمر بن سعيد و عمر بن عنكثه و بعضى ديگر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كنيۀ ثوبان بن سعد صحابى، عمار بن اليسع، هشام بن سالم مذكور، رافع بن سنان، مسكين بن مسكين، نصر خثعمى و بعضى ديگر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نوشتۀ قاموس اللّغة، عنوان بيست تن از فقها مى باشد و در اينجا بعضى از ايشان را تذكر مى دهيم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ارباب تراجم، كنيۀ چندى از اكابر مى باشد كه بعضى از ايشان را تذكر مى دهد و ظاهر، آن است كه در صورت نبودن قرينه، مراد ابوحيان اثيرالدين محمد بن يوسف است كه مذكور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ابوحيان مصطلح رجالى كه اغلب علماى رجال فقط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ابوحيان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بدون ذكر اسم و 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كرده و توثيقش نموده اند، نامش مجهول و در جايى به نظر نيامد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اسماعيل بن سلمان، حارث بن قيس بن خالد، داوود بن هيثم، عمر بن خالد، قاسم بن سالم، محمد بن مهاجر، يحيى بن يزيد و جمعى ديگر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بركة بن محمد بن بركۀ اسدى، حمدان بن سليمان بن عميرۀ نيشابورى، سلامة بن ذكاء حرانى، صالح بن ابى حماد رازى و بعضى ديگر مى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كنيۀ سليمان بن اشعث، سليمان بن سفيان، سليمان بن عبدالرحمان، سليمان بن عمرو بن عبدالله نخعى، عمير بن عامر خزرجى، محمد بن سعيد كشى، نقيع بن حارث همدانى، يوسف بن ابراهيم و بعضى ديگر مى باشد و از آن جمله شرح حال سليمان بن اشعب مذكور فوق را نگارش داده و غير او را موافق رويۀ معموله در اين كتاب موكول به كتب رجاليه مى داريم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ابودلف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رجالى، محمد بن مظفر كاتب مجنون بدعاقبت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مامقانى، عبداللّه، تنقيح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الكنى،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ربذه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طلبه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ديهى بوده در يك فرسخى مدينه كه در صدر اسلام بسيار آباد بوده، ولى در اواخرخراب شده و اثرى از آن باقى نمانده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عبدالله بن بحر و عبدالله بن يحيى از اصحاب حضرت اميرالمؤمنين عليه السلام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محمد بن سليمان حمرانى، يحيى بن سعد قطان، يحيى بن مساور تميمى كوفى و جمعى ديگر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بكر بن عيسى احول بصرى، ثابت بن زيد، سعيد بن حكم عبسى كوفى، عمارة بن زيد همدانى، عمرو بن اخطب، عمرو بن حريث و بعضى ديگر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ابان بن تغلب، احمر بن جرى، اسماعيل بن على بن حسين سماك، ثابت بن ابى ثابت عبداللّه، ثابت كوفى، ثمامة بن عمرو، جعفر بن احمد بن ايوب، حسن بن على عدوى، حسين بن على بن زكريا، حفص بن عبدالرحمان و جمعى كثير ديگر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رجالى، اسماعيل بن على بن اسحاق بن ابى سهل بن نوبخت، صدقة بن بندار، على بن عيسى جلاب و جمعى ديگر مى باشد و در اينجا شرح حال بعضى از ايشان را كه اشهر از ديگران است، با شرح حال بعضى ديگر نيز، كه به همين كنيۀ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بوده، ولكن مصطلح علماى رجال نيست، مى نگاريم و ازآن رو كه بعضى از ايشان مجهول الاسم بوده و يا خود اسم اصلى اش نيز همين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علاوه بر ترتيب اسامى در محل و مكان و مشخصات ديگر نيز رعايت ترتيب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دو فتحه و تشديد دال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كنيه و اسم اصلى جمعى از مشاهير و اكابر مى باشد و در مواردى كه اسم اصلى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اسم پدر و يا قيود ديگر كه به واسطۀ آنها شهرت يافته اند، رعايت ترتيب خواهد شد؛ مثل ابوطالب بن حسن و يا ابوطالب نحوى و نظاير آنها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عبدالواحد بن عمر، محمد بن ابى يونس، محمد بن سليمان بن حسن بن جهم، محمد بن عبدالله بن احمد، محمد بن عبيدالله بن ابى غالب، محمد بن على بن جاك و بعضى ديگر و موكول بدان علم شريف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احمد بن اصبهبد، احمد بن حسن اسفرايينى، احمد بن حسين مهرانى، احمد بن على بن ابراهيم، احمد بن على بن احمد بن عباس نجاشى، احمد بن على بن حسن بن شاذان، احمد بن محمد بن زكريا، احمد بن محمد بن سعيد، احمد بن محمد بن نوح سيرافى، عبدالله بن ابراهيم، عبدالله بن جعفر، فضل بن عبدالملك بقباق، وليد بن صبيح و جمعى ديگر مى باشد و بعضى از ايشان در همين كتاب با لقب مشهورى شان نگارش يافته و مابقى را موكول به كتب رجاليه مى داريم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اصطلاح مورخين و ارباب تراجم و سير، كنيۀ جمعى زياد از طبقات متنوعه بوده و در باب اول يا سوم اين كتاب شرح حال بسيارى از ايشان، كه تذكر دادن در غايت صعوبت است، به عناوين متفرقه نگارش يافته است، در اينجا نيز بعضى ديگر را، كه تحت عنوان ديگر ذكر نشده، خاطرنشان ارباب رجوع مى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ايشان، كه اسم مخصوصى ندارند، در محل و مكان و قيد مشهورى ايشان رعايت ترتيب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جمعى نامحدود، تماماً به كتب رجاليه موكول و همچنين در اصطلاح ارباب سير و تراجم احوال نيز كنيۀ بسيارى از اجلاى هر طبقه مى باشد كه در باب اول و سوم اين كتاب به عناوين مربوطه به آن دو باب نگارش و تذكر آنها در اينجا محض اطناب، بلكه تطويل بلاطائل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شرح حال بعضى از ايشان را، كه در آن دو باب نگارش نيافته، به طور خلاصه تذكر مى دهد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جبير بن اسود نخعى، حنظلة بن حذيم بن ضعيف، يحيى بن مهران ثورى كوفى و بعضى ديگر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بكر بن محمد بن حبيب، عبدالواحد بن حبيب، عمرو بن جميع، معلى بن عثمان كوفى و بعضى ديگر و شرح حال ايشان موكول بدان علم شريف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 بعضى از اكابر ديگر را كه در اصطلاح ارباب تراجم و سير داير مى باشد،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جابر بن شمير اسدى، حارث بن زياد شيبانى، حماد بن راشد ازدى، حيان بن عبدالرحمان كوفى، خالد بن طهمان، سليمان بن عبدالله و جمعى ديگر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رجالى و ارباب تراجم، كنيۀ جمعى وافر از محدثين و اكابر هر طبقه مى باشد كه بسيارى از ايشان به عناوين مربوطه به باب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نگارش يافته و تجديد تذكر آنها بسيار مشكل و در اينجا فقط بعضى از ايشان را، كه تحت عنوان ديگر مذكور نشده، تذكر مى دهد و چون برخى از اينها اسم خاصى غير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ندارند، اينك در مقام ترتيب محل و مكان و يا قيد ديگر ايشان نيز رعايت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رجالى، برد بن ابى زياد، بشير بن مروان كلابى، بلال بن رياح، عبدالله بن سعيد بن حيان و غيرهم مى باشد كه بعضى از ايشان اسم خاصى نداشته و فقط به همين كنيه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و مرجع كتاب رجاليه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حيان بن نمله و موسى بن زنجويه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ثعلبة بن عمرو، جرير بن عبدالله، حفص بن سليمان، دينار اسدى، زاذان، سعيد بن حسن، سعيد بن يحيى، عاصم بن حفص، عبدالرحمان بن اسود، عبدالله بن دكين، عثمان بن سعيد سفير، عثمان بن عيسى، محمد بن سليمان بن سويد، محمد بن محمد بن نضر، نعيم بن ميسره و بعضى ديگر و در اصطلاح ارباب تراجم و سير نيز كنيۀ گروهى بسيار از اكابر مى باشد كه در تحت عناوين متفرقه در باب اول و سوم از اين كتاب نگارش يافته اند و بعضى را، كه در آن دو باب نگارش نيافته، در اينجا به طور اجمال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رجالى، محمد بن جعفر بن محمد مراغى، محمد بن على كراجكى، هلال بن ابراهيم وراق است و شرح حال دويمى به عنوان كراجكى در اين كتاب مذكور است و در اصطلاح ارباب تراجم و سير، كنيه يا نام اصلى بعضى از اكابر مى باشد كه به عناوين مختلفه در اين كتاب نگارش يافته است و بعضى از ايشان را در اينجا اجمالاً تذكر مى دهد و در هرجا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اصلى باشد، در قيد منضمى آن رعايت ترتيب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رجالى، عثمان بن ابى زياد، عيسى سندى، محمد بن ابى عمران موسى بن على، محمد بن على بن يعقوب و بعضى ديگر مى باشد و در اصطلاح ارباب تراجم و سير نيز كنيۀ جمعى وافر از طبقات مختلفۀ ارباب كمال است كه در باب اول و سوم اين كتاب بسيارى از ايشان را تحت عناوين متفرقۀ مربوطه به آن دو باب نگارش داده ايم و بعضى ديگر از ارباب اين كنيه را، كه در آن دو موضع نگارش نيافته، در اينجا تذكر مى دهد و در هرجا كه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اصلى باشد، در اسم پدر و يا قيود منضمى آن رعايت ترتيب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و ارباب تراجم، كنيۀ جمعى وافر از محدثين مى باشد كه به كتب رجاليه موكول است و گروهى بسيار از طبقات متفرقۀ ارباب كمال مى باشد كه جمعى از ايشان به عناوين متفرقۀ مربوطه به باب اول و سوم اين كتاب نگارش يافته و بعضى ديگر را نيز، كه در آن دو باب نگارش نيافته، در اينجا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ختّل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ناحيۀ بزرگ كثيرالبلادى است از تركستان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رجالى، عبارت از جمعى بسيار و موكول به كتب رجاليه مى باشند و در اصطلاح ارباب تراجم نيز كنيۀ جمعى وافر از طبقات مختلفۀ ارباب كمال بوده و ما نيز بسيارى از ايشان را در باب اول و سوم اين كتاب به عناوين متفرقۀ مربوطه به آن دو باب نگارش داده ايم و در اينجا بعضى از ايشان را، كه در آن دو باب نگارش نيافته، تذكر مى دهد و در هرجا كه اسم اصلى صاحب اين كنيه به دست نيامده و يا خود اسم اصلى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در قيود منضمى آن رعايت ترتيب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رجالى و ارباب تراجم، كنيۀ جمعى نامحصور، طبقۀ اولى موكول به علم رجال و بسيارى از اكابر طبقۀ دويمى نيز در باب اول و سوم اين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القاب و ابناء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عناوين متفرقۀ مربوطه به آن دو باب نگارش يافته است و بعضى از ايشان را، كه در آن دو باب ذكر نشده، به طور اجمال در اينجا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ابوالمعالى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محمد بن حسين بن محمد مى باشد و بعضى از اكابر ديگر را كه در اصطلاح ارباب سير داير است، به ترتيب اسامى شان و يا به ترتيب محل و مكان و قيود ديگر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ظفر بن حمدون و منصور بن حارم و بعضى ديگر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ابراهيم بن محمد كوفى، ابراهيم بن نصير، حمدويه بن نصير، عبدالله بن قيس اشعرى، عمر بن يزيد بن ذبيان، عيسى بن احمد، عيسى بن مهران و بعضى ديگر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علماى رجال و ارباب سير، كنيه و يا اسم اصلى جمعى وافر مى باشد و بسيارى از ايشان در باب اول و سوم اين كتاب تحت عناوين متفرقۀ مربوطه به آن دو باب نگارش يافته است و بعضى را هم به طور اجمال اينجا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ابونعيم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كميل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احمد بن عبدالله اصفهانى مذكور ذيل، ربعى بن عبدالله بن عبدالله بن جارود، فضل بن دكين، محمد بن احمد بن محمد همدانى، نصر بن عصام و بعضى ديگر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و بعد الشاب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عمره كفى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اسماعيل بن كثير، بشر بن جعفر جعفى، حسن بن زياد صيقل، ذريح بن محمد، رفاعة بن عمرو، عمر بن عاصم ازدى و بعضى ديگر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جعفر بن محمد بن ابراهيم و داوود بن قاسم بن اسحاق و بعضى ديگر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ابراهيم بن ابى البلاد، احمد بن داوود بن سعيد فزارى، بحر بن عدى، حبيب بن ابى ثابت، حكم بن سعد، زكريا بن سواده و جمعى بسيار ديگر مى باشد و در اصطلاح ارباب تراجم نيز كنيۀ جمعى وافر بوده و در تحت عناوين متفرقه در اين كتاب نگارش داده ايم و بعضى از ايشان را به ترتيب اسامى شان در اينجا تذكر مى دهد و در هركدام كه اسم خاصى نداشته و يا دسترس ما نشده، ترتيب در قيود منضمى ايشان رعايت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خالد بن يزيد و بعضى ديگر از اصحاب حضرت صادق و حضرت رضا عليهما السلام مى باشد و در اصطلاح ارباب سير نيز كنيۀ جمعى از اكابر بوده و بعضى از ايشان را به ترتيب معهود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احمد بن عباس صيرفى، اسحاق بن بريد طايى، اسحاق بن جرير بن يزيد، اسحاق بن عبدالعزيز، اسحاق بن عمار صيرفى، اسماعيل بن مهران، شعيب بن يعقوب، يزيد بن حماد، يوسف بن سخت و جمعى ديگر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حمزة بن عبدالمطلب سيدالشهداء، حمزة بن قاسم، حمزة بن يعلى اشعرى قمى، سلار بن عبدالعزيز ديلمى، محمد بن حسن بن حمزه و بعضى ديگر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ارباب تراجم و سير نيز كنيۀ جمعى از اكابر طبقات متنوعۀ متقدمين و متأخرين علما و فقهاست كه تحت عناوين متفرقه در باب اول و سوم اين كتاب نگارش يافته اند و در اينجا بعضى ديگر از ايشان را تذكر مى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مشهورتر از همه، كه اين كنيه بيشتر از ديگران بدو اطلاق مى شود، موافق آنچه از رياض العلماء نقل شده، حمزة بن عبدالعزيز ديلمى است كه شرح حالش در باب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 به عنوان سلّار نگارش يافته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جراده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جمعى از اكابر و از خانوادۀ ابوجرادۀ سابق الذكر بوده و بعضى از ايشان را تذكر مى دهد و بعضى ديگر هم،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گويند، به همين عنوان خواهند آمد و بنى عديم يك شعبه از خانوادۀ بنى ابى جراده مى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شهرى و هم پدر قبيله اى است از بطون همدان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شهر شاطبه از بلاد اندلس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طرسوسى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محل خود مذكور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طرطوشى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هر دو 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طرطوشه و آن شهرى است در سمت شرقى اندلس در ساحل دريا كه آخر بلاد مسلمين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بلدۀ نفزه از توابع اندلس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شيبه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يكى از محدثين مى باشد كه عالم فاضل بوده و كفعمى در حاشيۀ مصباح خود از وى روايت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تنقيح المقال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كلينى هم در باب نوادر از آخر كتاب طهارت كافى به واسطۀ داوود بن فرقد از ابن ابى شيبه روايت مى كند، لكن اسم و مشخصات ديگرى از او به دست نيامد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نيست كه ابن ابى شيبۀ مذكور در كافى همان ابن ابى شيبه اى باشد كه مذكور مى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شهر كوچك حديثه نامى است از توابع موصل كه در سمت شرقى دجله واقع و آن غير از حديثۀ فرات است كه در چند فرسخى شهر انبار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حديثة النورة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موسوم و در وسط فرات است؛ به طورى كه فرات بدان احاطه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گاهى حسن بن ايوب را گويند، ولكن مشهور حسن بن على بن ابى عقيل عمانى مذكور ذيل است، بلكه در صورت اطلاق، خصوصاً در اصطلاح فقها، منصرف به همين است و 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علماى رجال و تراجم، از عناوين مشتركه مى باشد كه علاوه بر اشخاص ديگر، هريك از سه پسر اثيرالدين ابوالكرم محمد بن محمد بن عبدالكريم بن عبدالواحد شيبانى موصلى جزرى، كه همه شان از ادبا و افاضل و اكابر ارباب كمال و صاحب مصنفات نافعۀ مشهوره مى باشند،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هستند و شايد در اغلب موارد به يكديگر مشتبه شده، بلكه همه را يكى پندارند، مثلاً سه كتاب مشهور كامل ابن اثير و مثل السّائر ابن اثير و نهايۀ ابن اثير را، كه هر سه در ميان اهل علم معروف مى باشند، اثر يك مؤلف دانند و حال آنكه چنانچه مذكور مى شود، مؤلف هريكى از آنها غير از ديگرى است؛ خصوصاً هر سه از اهالى جزيرۀ ابن عمر بوده و موصوف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باشند كه در حرف جيم از باب القاب مذكور داشتيم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علماى رجال و ارباب تراجم، هريك از اولاد و احفاد بابويه به همين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و ايشان بسيار و اكثرشان از اجلاى علما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اينكه محقق بحرانى سابق الذكر رساله اى مستقل در تعداد ايشان نوشته، بازهم بسيارى از ايشان را به قيد تحرير نياورده است و در اينجا چند تن از ايشان را، كه ديگر مشهورتر بدين عنوان هستند،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باء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معامله و خريد و فروش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جماعه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خانوادگى بعضى از دانشمندان مى باشد كه اصل ايشان از شهر حماة از بلاد شام بوده و تحت عنوان حموى تذكر داديم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گاهى به جهت اشتراك عنوان، به همديگر مشتبه بوده و چند تن از ايشان را تذكر مى دهيم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از شرح حال ايشان مكشوف مى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جماعه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ايشان همانا به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داشتن پدر يا يكى از اجداد ايشان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معروف روح و نفس ناطقۀ انسانى، اما به معنى شخص، مذكر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كسر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نشستنگاه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فلك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كشتى،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 است، لكن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ظاهراً به نوشتۀ قطر المحيط، واجب التأنيث نبوده و جايزالوجهين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عروض اسم مكه و اسم مدينه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تثنيۀ ورك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خجل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كوچك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 سفيد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به معنى ينبوع و قنات،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معنى چشم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شعر چهارمى فوق مذكور 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معانى ديگر هم مذكر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زره، لكن به نوشتۀ قطر المحيط، جايزالوجهين است و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پيراهن، مذكر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خجل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هم به نوشتۀ بعضى، جايزالوجهين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شكنبه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 پر از 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تثنيۀ عقب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خجل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پاشنه و پى پا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تيغ دلاكى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راست؛ همچنين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دست چپ، لكن ناظم آن را نگفته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شلوار و زيرجامه و اين هم به نوشتۀ بعضى، جايزالوجهين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كسر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چپ</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عضد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حبر و 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آشتى و بعضى آن را واجب التأنيث 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 و اما بر وزن و معنى ديگر مذكر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 و بعضى آن را نيز واجب التأنيث شمرده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حال به معنى وقت و اوان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رفتن در شب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خجل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بچه 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 و تراجم، جمعى وافر از علما و محدثين مى باشد و در اينجا بعضى از مشاهير ايشان را تذكر داده و ديگران را موكول به كتب رجال و تراجم مبسوطه مى داريم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علائى احسن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خاتون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مشهورى هريك از افراد خانوادۀ آل خاتون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خاتون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 كه از خانواده هاى علمى قديمى جبل عامل، بلكه قديم ترين ايشان و با علم و فضل معروف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مشهور، نام جد عالى اين خانواده، از معاصرين محقق و علامه و از علما و زهاد عصر خود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اعيان الشّيعة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 اى است پارسى به معنى سيده و اميره و آن، نام يكى از دختران ملوك ايوبيه بوده كه پدرش در يكى از مسافرت هاى خود در قريۀ اميه از قراء جبل عامل، كه در اين اواخر خراب و نزديكى قريۀ ارشاف مى باشد، نزول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تمامى طبقات مردم به ديدن و زيارت وى رفتند، مگر شوهر خاتون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بعد از اين قضيه شوهرش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 ملك كس فرستاده و از سبب نرفتنش استفسار نمود و منضجر بودن خودش را اظهار داشت؛ پس بدين حديث شريف جواب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رأيتم العلماء على ابواب الملوك فبئس العلماء و بئس الملوك و اذا رأيتم الملوك على ابواب العلماء فنعم الملوك و نعم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در اثر اين جواب حقايق مآب، به چشم عظمتش نگريسته و دختر خود، خاتون، را به ازدواجش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ذريه اش نيز به جهت انتساب،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خاتون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خاتون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يافتند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اعيان الشّيعة بعد از اين جمله گويد كه اين خبر در ميان اهل جبل عامل مشهور و مستفيض بوده و اكابر مورخين و علما، خلفاً عن سلف، نقل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خانوادۀ آل خاتون علماى بسيارى در جبل عامل و عراق و هند و عجم و غيرها نشئت يافته و يكى از ايشان به وزارت بعضى از ملوك قطب شاهيۀ هند نائل گرديده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و فضل در ايشان استمرار داشته تا در اين اواخر به حكم تطور زمان و اهل زمان پر گشته اند،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نيز بعضى از افراد اين خانواده را به حسب مساعدت وسايل موجوده تذكر مى دهيم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قلس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طناب كشتى دريايى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ربى حبيب الفقراء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رجالى ايوب بن نوح بن درّاج و جمعى ديگر مى باشد و بعضى ايشان را تذكر مى دهد و در ضمن شرح حال ايوب از تنقيح المقال گويد كه درّاج با فتح و تشديد بر وزن شداد و از اسامى متعارفۀ متداوله بوده و بعد از اين احتمال داده است كه با ضم اول باشد كه با اسم مرغ معروف تسميه مى كرده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مشهورى جمعى از لغويين و نحويين ادبا مى باشد كه چندى از ايشان را تذكر مى دهد و در ضمن بعضى از ايشان به وجه تسميه نيز اشاره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رجالى، على بن محمد بن زبير قرشى كوفى و بعضى ديگر 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اغلب بر وزن كميل و در يك جا بر وزن امير است؛ چنانچه اشاره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image" Target="media/image3.jpeg"/><Relationship Id="rId32" Type="http://schemas.openxmlformats.org/officeDocument/2006/relationships/image" Target="media/image3.jpeg"/><Relationship Id="rId33" Type="http://schemas.openxmlformats.org/officeDocument/2006/relationships/image" Target="media/image4.jpeg"/><Relationship Id="rId34" Type="http://schemas.openxmlformats.org/officeDocument/2006/relationships/image" Target="media/image4.jpeg"/><Relationship Id="rId35" Type="http://schemas.openxmlformats.org/officeDocument/2006/relationships/image" Target="media/image5.jpeg"/><Relationship Id="rId36" Type="http://schemas.openxmlformats.org/officeDocument/2006/relationships/image" Target="media/image5.jpeg"/><Relationship Id="rId37" Type="http://schemas.openxmlformats.org/officeDocument/2006/relationships/footer" Target="footer26.xml"/><Relationship Id="rId38" Type="http://schemas.openxmlformats.org/officeDocument/2006/relationships/image" Target="media/image6.jpeg"/><Relationship Id="rId39" Type="http://schemas.openxmlformats.org/officeDocument/2006/relationships/image" Target="media/image6.jpeg"/><Relationship Id="rId40" Type="http://schemas.openxmlformats.org/officeDocument/2006/relationships/footer" Target="footer27.xml"/><Relationship Id="rId41" Type="http://schemas.openxmlformats.org/officeDocument/2006/relationships/image" Target="media/image7.jpeg"/><Relationship Id="rId42" Type="http://schemas.openxmlformats.org/officeDocument/2006/relationships/image" Target="media/image7.jpeg"/><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image" Target="media/image8.jpeg"/><Relationship Id="rId80" Type="http://schemas.openxmlformats.org/officeDocument/2006/relationships/image" Target="media/image8.jpeg"/><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footer" Target="footer258.xml"/><Relationship Id="rId276" Type="http://schemas.openxmlformats.org/officeDocument/2006/relationships/footer" Target="footer259.xml"/><Relationship Id="rId277" Type="http://schemas.openxmlformats.org/officeDocument/2006/relationships/footer" Target="footer260.xml"/><Relationship Id="rId278" Type="http://schemas.openxmlformats.org/officeDocument/2006/relationships/footer" Target="footer261.xml"/><Relationship Id="rId279" Type="http://schemas.openxmlformats.org/officeDocument/2006/relationships/footer" Target="footer262.xml"/><Relationship Id="rId280" Type="http://schemas.openxmlformats.org/officeDocument/2006/relationships/footer" Target="footer263.xml"/><Relationship Id="rId281" Type="http://schemas.openxmlformats.org/officeDocument/2006/relationships/footer" Target="footer264.xml"/><Relationship Id="rId282" Type="http://schemas.openxmlformats.org/officeDocument/2006/relationships/footer" Target="footer265.xml"/><Relationship Id="rId283" Type="http://schemas.openxmlformats.org/officeDocument/2006/relationships/footer" Target="footer266.xml"/><Relationship Id="rId284" Type="http://schemas.openxmlformats.org/officeDocument/2006/relationships/image" Target="media/image9.jpeg"/><Relationship Id="rId285" Type="http://schemas.openxmlformats.org/officeDocument/2006/relationships/image" Target="media/image9.jpeg"/><Relationship Id="rId286" Type="http://schemas.openxmlformats.org/officeDocument/2006/relationships/footer" Target="footer267.xml"/><Relationship Id="rId287" Type="http://schemas.openxmlformats.org/officeDocument/2006/relationships/footer" Target="footer268.xml"/><Relationship Id="rId288" Type="http://schemas.openxmlformats.org/officeDocument/2006/relationships/footer" Target="footer269.xml"/><Relationship Id="rId289" Type="http://schemas.openxmlformats.org/officeDocument/2006/relationships/footer" Target="footer270.xml"/><Relationship Id="rId290" Type="http://schemas.openxmlformats.org/officeDocument/2006/relationships/footer" Target="footer271.xml"/><Relationship Id="rId291" Type="http://schemas.openxmlformats.org/officeDocument/2006/relationships/footer" Target="footer272.xml"/><Relationship Id="rId292" Type="http://schemas.openxmlformats.org/officeDocument/2006/relationships/footer" Target="footer273.xml"/><Relationship Id="rId293" Type="http://schemas.openxmlformats.org/officeDocument/2006/relationships/footer" Target="footer274.xml"/><Relationship Id="rId294" Type="http://schemas.openxmlformats.org/officeDocument/2006/relationships/footer" Target="footer275.xml"/><Relationship Id="rId295" Type="http://schemas.openxmlformats.org/officeDocument/2006/relationships/footer" Target="footer276.xml"/><Relationship Id="rId296" Type="http://schemas.openxmlformats.org/officeDocument/2006/relationships/footer" Target="footer277.xml"/><Relationship Id="rId297" Type="http://schemas.openxmlformats.org/officeDocument/2006/relationships/footer" Target="footer278.xml"/><Relationship Id="rId298" Type="http://schemas.openxmlformats.org/officeDocument/2006/relationships/footer" Target="footer279.xml"/><Relationship Id="rId299" Type="http://schemas.openxmlformats.org/officeDocument/2006/relationships/footer" Target="footer280.xml"/><Relationship Id="rId300" Type="http://schemas.openxmlformats.org/officeDocument/2006/relationships/footer" Target="footer281.xml"/><Relationship Id="rId301" Type="http://schemas.openxmlformats.org/officeDocument/2006/relationships/footer" Target="footer282.xml"/><Relationship Id="rId302" Type="http://schemas.openxmlformats.org/officeDocument/2006/relationships/footer" Target="footer283.xml"/><Relationship Id="rId303" Type="http://schemas.openxmlformats.org/officeDocument/2006/relationships/footer" Target="footer284.xml"/><Relationship Id="rId304" Type="http://schemas.openxmlformats.org/officeDocument/2006/relationships/footer" Target="footer285.xml"/><Relationship Id="rId305" Type="http://schemas.openxmlformats.org/officeDocument/2006/relationships/footer" Target="footer286.xml"/><Relationship Id="rId306" Type="http://schemas.openxmlformats.org/officeDocument/2006/relationships/footer" Target="footer287.xml"/><Relationship Id="rId307" Type="http://schemas.openxmlformats.org/officeDocument/2006/relationships/footer" Target="footer288.xml"/><Relationship Id="rId308" Type="http://schemas.openxmlformats.org/officeDocument/2006/relationships/footer" Target="footer289.xml"/><Relationship Id="rId309" Type="http://schemas.openxmlformats.org/officeDocument/2006/relationships/footer" Target="footer290.xml"/><Relationship Id="rId310" Type="http://schemas.openxmlformats.org/officeDocument/2006/relationships/footer" Target="footer291.xml"/><Relationship Id="rId311" Type="http://schemas.openxmlformats.org/officeDocument/2006/relationships/footer" Target="footer292.xml"/><Relationship Id="rId312" Type="http://schemas.openxmlformats.org/officeDocument/2006/relationships/footer" Target="footer293.xml"/><Relationship Id="rId313" Type="http://schemas.openxmlformats.org/officeDocument/2006/relationships/footer" Target="footer294.xml"/><Relationship Id="rId314" Type="http://schemas.openxmlformats.org/officeDocument/2006/relationships/footer" Target="footer295.xml"/><Relationship Id="rId315" Type="http://schemas.openxmlformats.org/officeDocument/2006/relationships/footer" Target="footer296.xml"/><Relationship Id="rId316" Type="http://schemas.openxmlformats.org/officeDocument/2006/relationships/footer" Target="footer297.xml"/><Relationship Id="rId317" Type="http://schemas.openxmlformats.org/officeDocument/2006/relationships/footer" Target="footer298.xml"/><Relationship Id="rId318" Type="http://schemas.openxmlformats.org/officeDocument/2006/relationships/footer" Target="footer299.xml"/><Relationship Id="rId319" Type="http://schemas.openxmlformats.org/officeDocument/2006/relationships/footer" Target="footer300.xml"/><Relationship Id="rId320" Type="http://schemas.openxmlformats.org/officeDocument/2006/relationships/footer" Target="footer301.xml"/><Relationship Id="rId321" Type="http://schemas.openxmlformats.org/officeDocument/2006/relationships/footer" Target="footer302.xml"/><Relationship Id="rId322" Type="http://schemas.openxmlformats.org/officeDocument/2006/relationships/footer" Target="footer303.xml"/><Relationship Id="rId323" Type="http://schemas.openxmlformats.org/officeDocument/2006/relationships/footer" Target="footer304.xml"/><Relationship Id="rId324" Type="http://schemas.openxmlformats.org/officeDocument/2006/relationships/footer" Target="footer305.xml"/><Relationship Id="rId325" Type="http://schemas.openxmlformats.org/officeDocument/2006/relationships/footer" Target="footer306.xml"/><Relationship Id="rId326" Type="http://schemas.openxmlformats.org/officeDocument/2006/relationships/footer" Target="footer307.xml"/><Relationship Id="rId327" Type="http://schemas.openxmlformats.org/officeDocument/2006/relationships/footer" Target="footer308.xml"/><Relationship Id="rId328" Type="http://schemas.openxmlformats.org/officeDocument/2006/relationships/footer" Target="footer309.xml"/><Relationship Id="rId329" Type="http://schemas.openxmlformats.org/officeDocument/2006/relationships/footer" Target="footer310.xml"/><Relationship Id="rId330" Type="http://schemas.openxmlformats.org/officeDocument/2006/relationships/footer" Target="footer311.xml"/><Relationship Id="rId331" Type="http://schemas.openxmlformats.org/officeDocument/2006/relationships/footer" Target="footer312.xml"/><Relationship Id="rId332" Type="http://schemas.openxmlformats.org/officeDocument/2006/relationships/footer" Target="footer313.xml"/><Relationship Id="rId333" Type="http://schemas.openxmlformats.org/officeDocument/2006/relationships/footer" Target="footer314.xml"/><Relationship Id="rId334" Type="http://schemas.openxmlformats.org/officeDocument/2006/relationships/footer" Target="footer315.xml"/><Relationship Id="rId335" Type="http://schemas.openxmlformats.org/officeDocument/2006/relationships/image" Target="media/image10.jpeg"/><Relationship Id="rId336" Type="http://schemas.openxmlformats.org/officeDocument/2006/relationships/image" Target="media/image10.jpeg"/><Relationship Id="rId337" Type="http://schemas.openxmlformats.org/officeDocument/2006/relationships/footer" Target="footer316.xml"/><Relationship Id="rId338" Type="http://schemas.openxmlformats.org/officeDocument/2006/relationships/footer" Target="footer317.xml"/><Relationship Id="rId339" Type="http://schemas.openxmlformats.org/officeDocument/2006/relationships/footer" Target="footer318.xml"/><Relationship Id="rId340" Type="http://schemas.openxmlformats.org/officeDocument/2006/relationships/footer" Target="footer319.xml"/><Relationship Id="rId341" Type="http://schemas.openxmlformats.org/officeDocument/2006/relationships/footer" Target="footer320.xml"/><Relationship Id="rId342" Type="http://schemas.openxmlformats.org/officeDocument/2006/relationships/footer" Target="footer321.xml"/><Relationship Id="rId343" Type="http://schemas.openxmlformats.org/officeDocument/2006/relationships/footer" Target="footer322.xml"/><Relationship Id="rId344" Type="http://schemas.openxmlformats.org/officeDocument/2006/relationships/footer" Target="footer323.xml"/><Relationship Id="rId345" Type="http://schemas.openxmlformats.org/officeDocument/2006/relationships/footer" Target="footer324.xml"/><Relationship Id="rId346" Type="http://schemas.openxmlformats.org/officeDocument/2006/relationships/footer" Target="footer325.xml"/><Relationship Id="rId347" Type="http://schemas.openxmlformats.org/officeDocument/2006/relationships/footer" Target="footer326.xml"/><Relationship Id="rId348" Type="http://schemas.openxmlformats.org/officeDocument/2006/relationships/footer" Target="footer327.xml"/><Relationship Id="rId349" Type="http://schemas.openxmlformats.org/officeDocument/2006/relationships/footer" Target="footer328.xml"/><Relationship Id="rId350" Type="http://schemas.openxmlformats.org/officeDocument/2006/relationships/footer" Target="footer329.xml"/><Relationship Id="rId351" Type="http://schemas.openxmlformats.org/officeDocument/2006/relationships/footer" Target="footer330.xml"/><Relationship Id="rId352" Type="http://schemas.openxmlformats.org/officeDocument/2006/relationships/footer" Target="footer331.xml"/><Relationship Id="rId353" Type="http://schemas.openxmlformats.org/officeDocument/2006/relationships/footer" Target="footer332.xml"/><Relationship Id="rId354" Type="http://schemas.openxmlformats.org/officeDocument/2006/relationships/footer" Target="footer333.xml"/><Relationship Id="rId355" Type="http://schemas.openxmlformats.org/officeDocument/2006/relationships/footer" Target="footer334.xml"/><Relationship Id="rId356" Type="http://schemas.openxmlformats.org/officeDocument/2006/relationships/footer" Target="footer335.xml"/><Relationship Id="rId357" Type="http://schemas.openxmlformats.org/officeDocument/2006/relationships/footer" Target="footer336.xml"/><Relationship Id="rId358" Type="http://schemas.openxmlformats.org/officeDocument/2006/relationships/footer" Target="footer337.xml"/><Relationship Id="rId359" Type="http://schemas.openxmlformats.org/officeDocument/2006/relationships/footer" Target="footer338.xml"/><Relationship Id="rId360" Type="http://schemas.openxmlformats.org/officeDocument/2006/relationships/footer" Target="footer339.xml"/><Relationship Id="rId361" Type="http://schemas.openxmlformats.org/officeDocument/2006/relationships/footer" Target="footer340.xml"/><Relationship Id="rId362" Type="http://schemas.openxmlformats.org/officeDocument/2006/relationships/footer" Target="footer341.xml"/><Relationship Id="rId363" Type="http://schemas.openxmlformats.org/officeDocument/2006/relationships/footer" Target="footer342.xml"/><Relationship Id="rId364" Type="http://schemas.openxmlformats.org/officeDocument/2006/relationships/footer" Target="footer343.xml"/><Relationship Id="rId365" Type="http://schemas.openxmlformats.org/officeDocument/2006/relationships/footer" Target="footer344.xml"/><Relationship Id="rId366" Type="http://schemas.openxmlformats.org/officeDocument/2006/relationships/footer" Target="footer345.xml"/><Relationship Id="rId367" Type="http://schemas.openxmlformats.org/officeDocument/2006/relationships/footer" Target="footer346.xml"/><Relationship Id="rId368" Type="http://schemas.openxmlformats.org/officeDocument/2006/relationships/footer" Target="footer347.xml"/><Relationship Id="rId369" Type="http://schemas.openxmlformats.org/officeDocument/2006/relationships/footer" Target="footer348.xml"/><Relationship Id="rId370" Type="http://schemas.openxmlformats.org/officeDocument/2006/relationships/footer" Target="footer349.xml"/><Relationship Id="rId371" Type="http://schemas.openxmlformats.org/officeDocument/2006/relationships/footer" Target="footer350.xml"/><Relationship Id="rId372" Type="http://schemas.openxmlformats.org/officeDocument/2006/relationships/footer" Target="footer351.xml"/><Relationship Id="rId373" Type="http://schemas.openxmlformats.org/officeDocument/2006/relationships/footer" Target="footer352.xml"/><Relationship Id="rId374" Type="http://schemas.openxmlformats.org/officeDocument/2006/relationships/footer" Target="footer353.xml"/><Relationship Id="rId375" Type="http://schemas.openxmlformats.org/officeDocument/2006/relationships/footer" Target="footer354.xml"/><Relationship Id="rId376" Type="http://schemas.openxmlformats.org/officeDocument/2006/relationships/footer" Target="footer355.xml"/><Relationship Id="rId377" Type="http://schemas.openxmlformats.org/officeDocument/2006/relationships/footer" Target="footer356.xml"/><Relationship Id="rId378" Type="http://schemas.openxmlformats.org/officeDocument/2006/relationships/footer" Target="footer357.xml"/><Relationship Id="rId379" Type="http://schemas.openxmlformats.org/officeDocument/2006/relationships/footer" Target="footer358.xml"/><Relationship Id="rId380" Type="http://schemas.openxmlformats.org/officeDocument/2006/relationships/footer" Target="footer359.xml"/><Relationship Id="rId381" Type="http://schemas.openxmlformats.org/officeDocument/2006/relationships/footer" Target="footer360.xml"/><Relationship Id="rId382" Type="http://schemas.openxmlformats.org/officeDocument/2006/relationships/footer" Target="footer361.xml"/><Relationship Id="rId383" Type="http://schemas.openxmlformats.org/officeDocument/2006/relationships/footer" Target="footer362.xml"/><Relationship Id="rId384" Type="http://schemas.openxmlformats.org/officeDocument/2006/relationships/footer" Target="footer363.xml"/><Relationship Id="rId385" Type="http://schemas.openxmlformats.org/officeDocument/2006/relationships/footer" Target="footer364.xml"/><Relationship Id="rId386" Type="http://schemas.openxmlformats.org/officeDocument/2006/relationships/footer" Target="footer365.xml"/><Relationship Id="rId387" Type="http://schemas.openxmlformats.org/officeDocument/2006/relationships/footer" Target="footer366.xml"/><Relationship Id="rId388" Type="http://schemas.openxmlformats.org/officeDocument/2006/relationships/footer" Target="footer367.xml"/><Relationship Id="rId389" Type="http://schemas.openxmlformats.org/officeDocument/2006/relationships/footer" Target="footer368.xml"/><Relationship Id="rId390" Type="http://schemas.openxmlformats.org/officeDocument/2006/relationships/footer" Target="footer369.xml"/><Relationship Id="rId391" Type="http://schemas.openxmlformats.org/officeDocument/2006/relationships/footer" Target="footer370.xml"/><Relationship Id="rId392" Type="http://schemas.openxmlformats.org/officeDocument/2006/relationships/footer" Target="footer371.xml"/><Relationship Id="rId393" Type="http://schemas.openxmlformats.org/officeDocument/2006/relationships/footer" Target="footer372.xml"/><Relationship Id="rId394" Type="http://schemas.openxmlformats.org/officeDocument/2006/relationships/footer" Target="footer373.xml"/><Relationship Id="rId395" Type="http://schemas.openxmlformats.org/officeDocument/2006/relationships/footer" Target="footer374.xml"/><Relationship Id="rId396" Type="http://schemas.openxmlformats.org/officeDocument/2006/relationships/footer" Target="footer375.xml"/><Relationship Id="rId397" Type="http://schemas.openxmlformats.org/officeDocument/2006/relationships/footer" Target="footer376.xml"/><Relationship Id="rId398" Type="http://schemas.openxmlformats.org/officeDocument/2006/relationships/footer" Target="footer377.xml"/><Relationship Id="rId399" Type="http://schemas.openxmlformats.org/officeDocument/2006/relationships/footer" Target="footer378.xml"/><Relationship Id="rId400" Type="http://schemas.openxmlformats.org/officeDocument/2006/relationships/footer" Target="footer379.xml"/><Relationship Id="rId401" Type="http://schemas.openxmlformats.org/officeDocument/2006/relationships/footer" Target="footer380.xml"/><Relationship Id="rId402" Type="http://schemas.openxmlformats.org/officeDocument/2006/relationships/footer" Target="footer381.xml"/><Relationship Id="rId403" Type="http://schemas.openxmlformats.org/officeDocument/2006/relationships/footer" Target="footer382.xml"/><Relationship Id="rId404" Type="http://schemas.openxmlformats.org/officeDocument/2006/relationships/footer" Target="footer383.xml"/><Relationship Id="rId405" Type="http://schemas.openxmlformats.org/officeDocument/2006/relationships/footer" Target="footer384.xml"/><Relationship Id="rId406" Type="http://schemas.openxmlformats.org/officeDocument/2006/relationships/footer" Target="footer385.xml"/><Relationship Id="rId407" Type="http://schemas.openxmlformats.org/officeDocument/2006/relationships/footer" Target="footer386.xml"/><Relationship Id="rId408" Type="http://schemas.openxmlformats.org/officeDocument/2006/relationships/footer" Target="footer387.xml"/><Relationship Id="rId409" Type="http://schemas.openxmlformats.org/officeDocument/2006/relationships/footer" Target="footer388.xml"/><Relationship Id="rId410" Type="http://schemas.openxmlformats.org/officeDocument/2006/relationships/footer" Target="footer389.xml"/><Relationship Id="rId411" Type="http://schemas.openxmlformats.org/officeDocument/2006/relationships/footer" Target="footer390.xml"/><Relationship Id="rId412" Type="http://schemas.openxmlformats.org/officeDocument/2006/relationships/footer" Target="footer391.xml"/><Relationship Id="rId413" Type="http://schemas.openxmlformats.org/officeDocument/2006/relationships/footer" Target="footer392.xml"/><Relationship Id="rId414" Type="http://schemas.openxmlformats.org/officeDocument/2006/relationships/footer" Target="footer393.xml"/><Relationship Id="rId415" Type="http://schemas.openxmlformats.org/officeDocument/2006/relationships/footer" Target="footer394.xml"/><Relationship Id="rId416" Type="http://schemas.openxmlformats.org/officeDocument/2006/relationships/footer" Target="footer395.xml"/><Relationship Id="rId417" Type="http://schemas.openxmlformats.org/officeDocument/2006/relationships/footer" Target="footer396.xml"/><Relationship Id="rId418" Type="http://schemas.openxmlformats.org/officeDocument/2006/relationships/footer" Target="footer397.xml"/><Relationship Id="rId419" Type="http://schemas.openxmlformats.org/officeDocument/2006/relationships/footer" Target="footer398.xml"/><Relationship Id="rId420" Type="http://schemas.openxmlformats.org/officeDocument/2006/relationships/footer" Target="footer399.xml"/><Relationship Id="rId421" Type="http://schemas.openxmlformats.org/officeDocument/2006/relationships/footer" Target="footer400.xml"/><Relationship Id="rId422" Type="http://schemas.openxmlformats.org/officeDocument/2006/relationships/footer" Target="footer401.xml"/><Relationship Id="rId423" Type="http://schemas.openxmlformats.org/officeDocument/2006/relationships/footer" Target="footer402.xml"/><Relationship Id="rId424" Type="http://schemas.openxmlformats.org/officeDocument/2006/relationships/footer" Target="footer403.xml"/><Relationship Id="rId425" Type="http://schemas.openxmlformats.org/officeDocument/2006/relationships/footer" Target="footer404.xml"/><Relationship Id="rId426" Type="http://schemas.openxmlformats.org/officeDocument/2006/relationships/footer" Target="footer405.xml"/><Relationship Id="rId427" Type="http://schemas.openxmlformats.org/officeDocument/2006/relationships/footer" Target="footer406.xml"/><Relationship Id="rId428" Type="http://schemas.openxmlformats.org/officeDocument/2006/relationships/footer" Target="footer407.xml"/><Relationship Id="rId429" Type="http://schemas.openxmlformats.org/officeDocument/2006/relationships/footer" Target="footer408.xml"/><Relationship Id="rId430" Type="http://schemas.openxmlformats.org/officeDocument/2006/relationships/footer" Target="footer409.xml"/><Relationship Id="rId431" Type="http://schemas.openxmlformats.org/officeDocument/2006/relationships/footer" Target="footer410.xml"/><Relationship Id="rId432" Type="http://schemas.openxmlformats.org/officeDocument/2006/relationships/footer" Target="footer411.xml"/><Relationship Id="rId433" Type="http://schemas.openxmlformats.org/officeDocument/2006/relationships/footer" Target="footer412.xml"/><Relationship Id="rId434" Type="http://schemas.openxmlformats.org/officeDocument/2006/relationships/footer" Target="footer413.xml"/><Relationship Id="rId435" Type="http://schemas.openxmlformats.org/officeDocument/2006/relationships/footer" Target="footer414.xml"/><Relationship Id="rId436" Type="http://schemas.openxmlformats.org/officeDocument/2006/relationships/footer" Target="footer415.xml"/><Relationship Id="rId437" Type="http://schemas.openxmlformats.org/officeDocument/2006/relationships/footer" Target="footer416.xml"/><Relationship Id="rId438" Type="http://schemas.openxmlformats.org/officeDocument/2006/relationships/footer" Target="footer417.xml"/><Relationship Id="rId439" Type="http://schemas.openxmlformats.org/officeDocument/2006/relationships/footer" Target="footer418.xml"/><Relationship Id="rId440" Type="http://schemas.openxmlformats.org/officeDocument/2006/relationships/footer" Target="footer419.xml"/><Relationship Id="rId441" Type="http://schemas.openxmlformats.org/officeDocument/2006/relationships/footer" Target="footer420.xml"/><Relationship Id="rId442" Type="http://schemas.openxmlformats.org/officeDocument/2006/relationships/footer" Target="footer421.xml"/><Relationship Id="rId443" Type="http://schemas.openxmlformats.org/officeDocument/2006/relationships/footer" Target="footer422.xml"/><Relationship Id="rId444" Type="http://schemas.openxmlformats.org/officeDocument/2006/relationships/footer" Target="footer423.xml"/><Relationship Id="rId445" Type="http://schemas.openxmlformats.org/officeDocument/2006/relationships/footer" Target="footer424.xml"/><Relationship Id="rId446" Type="http://schemas.openxmlformats.org/officeDocument/2006/relationships/footer" Target="footer425.xml"/><Relationship Id="rId447" Type="http://schemas.openxmlformats.org/officeDocument/2006/relationships/footer" Target="footer426.xml"/><Relationship Id="rId448" Type="http://schemas.openxmlformats.org/officeDocument/2006/relationships/footer" Target="footer427.xml"/><Relationship Id="rId449" Type="http://schemas.openxmlformats.org/officeDocument/2006/relationships/footer" Target="footer428.xml"/><Relationship Id="rId450" Type="http://schemas.openxmlformats.org/officeDocument/2006/relationships/footer" Target="footer429.xml"/><Relationship Id="rId451" Type="http://schemas.openxmlformats.org/officeDocument/2006/relationships/footer" Target="footer430.xml"/><Relationship Id="rId452" Type="http://schemas.openxmlformats.org/officeDocument/2006/relationships/footer" Target="footer431.xml"/><Relationship Id="rId453" Type="http://schemas.openxmlformats.org/officeDocument/2006/relationships/footer" Target="footer432.xml"/><Relationship Id="rId454" Type="http://schemas.openxmlformats.org/officeDocument/2006/relationships/footer" Target="footer433.xml"/><Relationship Id="rId455" Type="http://schemas.openxmlformats.org/officeDocument/2006/relationships/footer" Target="footer434.xml"/><Relationship Id="rId456" Type="http://schemas.openxmlformats.org/officeDocument/2006/relationships/footer" Target="footer435.xml"/><Relationship Id="rId457" Type="http://schemas.openxmlformats.org/officeDocument/2006/relationships/footer" Target="footer436.xml"/><Relationship Id="rId458" Type="http://schemas.openxmlformats.org/officeDocument/2006/relationships/footer" Target="footer437.xml"/><Relationship Id="rId459" Type="http://schemas.openxmlformats.org/officeDocument/2006/relationships/footer" Target="footer438.xml"/><Relationship Id="rId460" Type="http://schemas.openxmlformats.org/officeDocument/2006/relationships/footer" Target="footer439.xml"/><Relationship Id="rId461" Type="http://schemas.openxmlformats.org/officeDocument/2006/relationships/footer" Target="footer440.xml"/><Relationship Id="rId462" Type="http://schemas.openxmlformats.org/officeDocument/2006/relationships/footer" Target="footer441.xml"/><Relationship Id="rId463" Type="http://schemas.openxmlformats.org/officeDocument/2006/relationships/footer" Target="footer442.xml"/><Relationship Id="rId464" Type="http://schemas.openxmlformats.org/officeDocument/2006/relationships/footer" Target="footer443.xml"/><Relationship Id="rId465" Type="http://schemas.openxmlformats.org/officeDocument/2006/relationships/footer" Target="footer444.xml"/><Relationship Id="rId466" Type="http://schemas.openxmlformats.org/officeDocument/2006/relationships/footer" Target="footer445.xml"/><Relationship Id="rId467" Type="http://schemas.openxmlformats.org/officeDocument/2006/relationships/footer" Target="footer446.xml"/><Relationship Id="rId468" Type="http://schemas.openxmlformats.org/officeDocument/2006/relationships/footer" Target="footer447.xml"/><Relationship Id="rId469" Type="http://schemas.openxmlformats.org/officeDocument/2006/relationships/footer" Target="footer448.xml"/><Relationship Id="rId470" Type="http://schemas.openxmlformats.org/officeDocument/2006/relationships/footer" Target="footer449.xml"/><Relationship Id="rId471" Type="http://schemas.openxmlformats.org/officeDocument/2006/relationships/footer" Target="footer450.xml"/><Relationship Id="rId472" Type="http://schemas.openxmlformats.org/officeDocument/2006/relationships/footer" Target="footer451.xml"/><Relationship Id="rId473" Type="http://schemas.openxmlformats.org/officeDocument/2006/relationships/footer" Target="footer452.xml"/><Relationship Id="rId474" Type="http://schemas.openxmlformats.org/officeDocument/2006/relationships/footer" Target="footer453.xml"/><Relationship Id="rId475" Type="http://schemas.openxmlformats.org/officeDocument/2006/relationships/footer" Target="footer454.xml"/><Relationship Id="rId476" Type="http://schemas.openxmlformats.org/officeDocument/2006/relationships/footer" Target="footer455.xml"/><Relationship Id="rId477" Type="http://schemas.openxmlformats.org/officeDocument/2006/relationships/footer" Target="footer456.xml"/><Relationship Id="rId478" Type="http://schemas.openxmlformats.org/officeDocument/2006/relationships/footer" Target="footer457.xml"/><Relationship Id="rId479" Type="http://schemas.openxmlformats.org/officeDocument/2006/relationships/footer" Target="footer458.xml"/><Relationship Id="rId480" Type="http://schemas.openxmlformats.org/officeDocument/2006/relationships/footer" Target="footer459.xml"/><Relationship Id="rId481" Type="http://schemas.openxmlformats.org/officeDocument/2006/relationships/footer" Target="footer460.xml"/><Relationship Id="rId482" Type="http://schemas.openxmlformats.org/officeDocument/2006/relationships/footer" Target="footer461.xml"/><Relationship Id="rId483" Type="http://schemas.openxmlformats.org/officeDocument/2006/relationships/footer" Target="footer462.xml"/><Relationship Id="rId484" Type="http://schemas.openxmlformats.org/officeDocument/2006/relationships/footer" Target="footer463.xml"/><Relationship Id="rId485" Type="http://schemas.openxmlformats.org/officeDocument/2006/relationships/footer" Target="footer464.xml"/><Relationship Id="rId486" Type="http://schemas.openxmlformats.org/officeDocument/2006/relationships/footer" Target="footer465.xml"/><Relationship Id="rId487" Type="http://schemas.openxmlformats.org/officeDocument/2006/relationships/footer" Target="footer466.xml"/><Relationship Id="rId488" Type="http://schemas.openxmlformats.org/officeDocument/2006/relationships/footer" Target="footer467.xml"/><Relationship Id="rId489" Type="http://schemas.openxmlformats.org/officeDocument/2006/relationships/footer" Target="footer468.xml"/><Relationship Id="rId490" Type="http://schemas.openxmlformats.org/officeDocument/2006/relationships/footer" Target="footer469.xml"/><Relationship Id="rId491" Type="http://schemas.openxmlformats.org/officeDocument/2006/relationships/footer" Target="footer470.xml"/><Relationship Id="rId492" Type="http://schemas.openxmlformats.org/officeDocument/2006/relationships/footer" Target="footer471.xml"/><Relationship Id="rId493" Type="http://schemas.openxmlformats.org/officeDocument/2006/relationships/footer" Target="footer472.xml"/><Relationship Id="rId494" Type="http://schemas.openxmlformats.org/officeDocument/2006/relationships/footer" Target="footer473.xml"/><Relationship Id="rId495" Type="http://schemas.openxmlformats.org/officeDocument/2006/relationships/footer" Target="footer474.xml"/><Relationship Id="rId496" Type="http://schemas.openxmlformats.org/officeDocument/2006/relationships/footer" Target="footer475.xml"/><Relationship Id="rId497" Type="http://schemas.openxmlformats.org/officeDocument/2006/relationships/footer" Target="footer476.xml"/><Relationship Id="rId498" Type="http://schemas.openxmlformats.org/officeDocument/2006/relationships/footer" Target="footer477.xml"/><Relationship Id="rId499" Type="http://schemas.openxmlformats.org/officeDocument/2006/relationships/footer" Target="footer478.xml"/><Relationship Id="rId500" Type="http://schemas.openxmlformats.org/officeDocument/2006/relationships/footer" Target="footer479.xml"/><Relationship Id="rId501" Type="http://schemas.openxmlformats.org/officeDocument/2006/relationships/footer" Target="footer480.xml"/><Relationship Id="rId502" Type="http://schemas.openxmlformats.org/officeDocument/2006/relationships/footer" Target="footer481.xml"/><Relationship Id="rId503" Type="http://schemas.openxmlformats.org/officeDocument/2006/relationships/footer" Target="footer482.xml"/><Relationship Id="rId504" Type="http://schemas.openxmlformats.org/officeDocument/2006/relationships/footer" Target="footer483.xml"/><Relationship Id="rId505" Type="http://schemas.openxmlformats.org/officeDocument/2006/relationships/footer" Target="footer484.xml"/><Relationship Id="rId506" Type="http://schemas.openxmlformats.org/officeDocument/2006/relationships/footer" Target="footer485.xml"/><Relationship Id="rId507" Type="http://schemas.openxmlformats.org/officeDocument/2006/relationships/footer" Target="footer486.xml"/><Relationship Id="rId508" Type="http://schemas.openxmlformats.org/officeDocument/2006/relationships/footer" Target="footer487.xml"/><Relationship Id="rId509" Type="http://schemas.openxmlformats.org/officeDocument/2006/relationships/footer" Target="footer488.xml"/><Relationship Id="rId510" Type="http://schemas.openxmlformats.org/officeDocument/2006/relationships/footer" Target="footer489.xml"/><Relationship Id="rId511" Type="http://schemas.openxmlformats.org/officeDocument/2006/relationships/footer" Target="footer490.xml"/><Relationship Id="rId512" Type="http://schemas.openxmlformats.org/officeDocument/2006/relationships/footer" Target="footer491.xml"/><Relationship Id="rId513" Type="http://schemas.openxmlformats.org/officeDocument/2006/relationships/footer" Target="footer492.xml"/><Relationship Id="rId514" Type="http://schemas.openxmlformats.org/officeDocument/2006/relationships/footer" Target="footer493.xml"/><Relationship Id="rId515" Type="http://schemas.openxmlformats.org/officeDocument/2006/relationships/footer" Target="footer494.xml"/><Relationship Id="rId516" Type="http://schemas.openxmlformats.org/officeDocument/2006/relationships/footer" Target="footer495.xml"/><Relationship Id="rId517" Type="http://schemas.openxmlformats.org/officeDocument/2006/relationships/footer" Target="footer496.xml"/><Relationship Id="rId518" Type="http://schemas.openxmlformats.org/officeDocument/2006/relationships/footer" Target="footer497.xml"/><Relationship Id="rId519" Type="http://schemas.openxmlformats.org/officeDocument/2006/relationships/footer" Target="footer498.xml"/><Relationship Id="rId520" Type="http://schemas.openxmlformats.org/officeDocument/2006/relationships/footer" Target="footer499.xml"/><Relationship Id="rId521" Type="http://schemas.openxmlformats.org/officeDocument/2006/relationships/footer" Target="footer500.xml"/><Relationship Id="rId522" Type="http://schemas.openxmlformats.org/officeDocument/2006/relationships/footer" Target="footer501.xml"/><Relationship Id="rId523" Type="http://schemas.openxmlformats.org/officeDocument/2006/relationships/footer" Target="footer502.xml"/><Relationship Id="rId524" Type="http://schemas.openxmlformats.org/officeDocument/2006/relationships/footer" Target="footer503.xml"/><Relationship Id="rId525" Type="http://schemas.openxmlformats.org/officeDocument/2006/relationships/footer" Target="footer504.xml"/><Relationship Id="rId526" Type="http://schemas.openxmlformats.org/officeDocument/2006/relationships/footer" Target="footer505.xml"/><Relationship Id="rId527" Type="http://schemas.openxmlformats.org/officeDocument/2006/relationships/footer" Target="footer506.xml"/><Relationship Id="rId528" Type="http://schemas.openxmlformats.org/officeDocument/2006/relationships/footer" Target="footer507.xml"/><Relationship Id="rId529" Type="http://schemas.openxmlformats.org/officeDocument/2006/relationships/footer" Target="footer508.xml"/><Relationship Id="rId530" Type="http://schemas.openxmlformats.org/officeDocument/2006/relationships/footer" Target="footer509.xml"/><Relationship Id="rId531" Type="http://schemas.openxmlformats.org/officeDocument/2006/relationships/footer" Target="footer510.xml"/><Relationship Id="rId532" Type="http://schemas.openxmlformats.org/officeDocument/2006/relationships/footer" Target="footer511.xml"/><Relationship Id="rId533" Type="http://schemas.openxmlformats.org/officeDocument/2006/relationships/footer" Target="footer512.xml"/><Relationship Id="rId534" Type="http://schemas.openxmlformats.org/officeDocument/2006/relationships/footer" Target="footer513.xml"/><Relationship Id="rId535" Type="http://schemas.openxmlformats.org/officeDocument/2006/relationships/footer" Target="footer514.xml"/><Relationship Id="rId536" Type="http://schemas.openxmlformats.org/officeDocument/2006/relationships/footer" Target="footer515.xml"/><Relationship Id="rId537" Type="http://schemas.openxmlformats.org/officeDocument/2006/relationships/footer" Target="footer516.xml"/><Relationship Id="rId538" Type="http://schemas.openxmlformats.org/officeDocument/2006/relationships/footer" Target="footer517.xml"/><Relationship Id="rId539" Type="http://schemas.openxmlformats.org/officeDocument/2006/relationships/footer" Target="footer518.xml"/><Relationship Id="rId540" Type="http://schemas.openxmlformats.org/officeDocument/2006/relationships/footer" Target="footer519.xml"/><Relationship Id="rId541" Type="http://schemas.openxmlformats.org/officeDocument/2006/relationships/footer" Target="footer520.xml"/><Relationship Id="rId542" Type="http://schemas.openxmlformats.org/officeDocument/2006/relationships/image" Target="media/image11.jpeg"/><Relationship Id="rId543" Type="http://schemas.openxmlformats.org/officeDocument/2006/relationships/image" Target="media/image11.jpeg"/><Relationship Id="rId544" Type="http://schemas.openxmlformats.org/officeDocument/2006/relationships/footer" Target="footer521.xml"/><Relationship Id="rId545" Type="http://schemas.openxmlformats.org/officeDocument/2006/relationships/footer" Target="footer522.xml"/><Relationship Id="rId546" Type="http://schemas.openxmlformats.org/officeDocument/2006/relationships/footer" Target="footer523.xml"/><Relationship Id="rId547" Type="http://schemas.openxmlformats.org/officeDocument/2006/relationships/footer" Target="footer524.xml"/><Relationship Id="rId548" Type="http://schemas.openxmlformats.org/officeDocument/2006/relationships/footer" Target="footer525.xml"/><Relationship Id="rId549" Type="http://schemas.openxmlformats.org/officeDocument/2006/relationships/footer" Target="footer526.xml"/><Relationship Id="rId550" Type="http://schemas.openxmlformats.org/officeDocument/2006/relationships/footer" Target="footer527.xml"/><Relationship Id="rId551" Type="http://schemas.openxmlformats.org/officeDocument/2006/relationships/footer" Target="footer528.xml"/><Relationship Id="rId552" Type="http://schemas.openxmlformats.org/officeDocument/2006/relationships/footer" Target="footer529.xml"/><Relationship Id="rId553" Type="http://schemas.openxmlformats.org/officeDocument/2006/relationships/footer" Target="footer530.xml"/><Relationship Id="rId554" Type="http://schemas.openxmlformats.org/officeDocument/2006/relationships/footer" Target="footer531.xml"/><Relationship Id="rId555" Type="http://schemas.openxmlformats.org/officeDocument/2006/relationships/footer" Target="footer532.xml"/><Relationship Id="rId556" Type="http://schemas.openxmlformats.org/officeDocument/2006/relationships/footer" Target="footer533.xml"/><Relationship Id="rId557" Type="http://schemas.openxmlformats.org/officeDocument/2006/relationships/footer" Target="footer534.xml"/><Relationship Id="rId558" Type="http://schemas.openxmlformats.org/officeDocument/2006/relationships/footer" Target="footer535.xml"/><Relationship Id="rId559" Type="http://schemas.openxmlformats.org/officeDocument/2006/relationships/footer" Target="footer536.xml"/><Relationship Id="rId560" Type="http://schemas.openxmlformats.org/officeDocument/2006/relationships/footer" Target="footer537.xml"/><Relationship Id="rId561" Type="http://schemas.openxmlformats.org/officeDocument/2006/relationships/footer" Target="footer538.xml"/><Relationship Id="rId562" Type="http://schemas.openxmlformats.org/officeDocument/2006/relationships/footer" Target="footer539.xml"/><Relationship Id="rId563" Type="http://schemas.openxmlformats.org/officeDocument/2006/relationships/footer" Target="footer540.xml"/><Relationship Id="rId564" Type="http://schemas.openxmlformats.org/officeDocument/2006/relationships/footer" Target="footer541.xml"/><Relationship Id="rId565" Type="http://schemas.openxmlformats.org/officeDocument/2006/relationships/footer" Target="footer542.xml"/><Relationship Id="rId566" Type="http://schemas.openxmlformats.org/officeDocument/2006/relationships/footer" Target="footer543.xml"/><Relationship Id="rId567" Type="http://schemas.openxmlformats.org/officeDocument/2006/relationships/footer" Target="footer544.xml"/><Relationship Id="rId568" Type="http://schemas.openxmlformats.org/officeDocument/2006/relationships/footer" Target="footer545.xml"/><Relationship Id="rId569" Type="http://schemas.openxmlformats.org/officeDocument/2006/relationships/footer" Target="footer546.xml"/><Relationship Id="rId570" Type="http://schemas.openxmlformats.org/officeDocument/2006/relationships/footer" Target="footer547.xml"/><Relationship Id="rId571" Type="http://schemas.openxmlformats.org/officeDocument/2006/relationships/footer" Target="footer548.xml"/><Relationship Id="rId572" Type="http://schemas.openxmlformats.org/officeDocument/2006/relationships/footer" Target="footer549.xml"/><Relationship Id="rId573" Type="http://schemas.openxmlformats.org/officeDocument/2006/relationships/footer" Target="footer550.xml"/><Relationship Id="rId574" Type="http://schemas.openxmlformats.org/officeDocument/2006/relationships/footer" Target="footer551.xml"/><Relationship Id="rId575" Type="http://schemas.openxmlformats.org/officeDocument/2006/relationships/footer" Target="footer552.xml"/><Relationship Id="rId576" Type="http://schemas.openxmlformats.org/officeDocument/2006/relationships/footer" Target="footer553.xml"/><Relationship Id="rId577" Type="http://schemas.openxmlformats.org/officeDocument/2006/relationships/footer" Target="footer554.xml"/><Relationship Id="rId578" Type="http://schemas.openxmlformats.org/officeDocument/2006/relationships/footer" Target="footer555.xml"/><Relationship Id="rId579" Type="http://schemas.openxmlformats.org/officeDocument/2006/relationships/footer" Target="footer556.xml"/><Relationship Id="rId580" Type="http://schemas.openxmlformats.org/officeDocument/2006/relationships/footer" Target="footer557.xml"/><Relationship Id="rId581" Type="http://schemas.openxmlformats.org/officeDocument/2006/relationships/footer" Target="footer558.xml"/><Relationship Id="rId582" Type="http://schemas.openxmlformats.org/officeDocument/2006/relationships/footer" Target="footer559.xml"/><Relationship Id="rId583" Type="http://schemas.openxmlformats.org/officeDocument/2006/relationships/footer" Target="footer560.xml"/><Relationship Id="rId584" Type="http://schemas.openxmlformats.org/officeDocument/2006/relationships/footer" Target="footer561.xml"/><Relationship Id="rId585" Type="http://schemas.openxmlformats.org/officeDocument/2006/relationships/footer" Target="footer562.xml"/><Relationship Id="rId586" Type="http://schemas.openxmlformats.org/officeDocument/2006/relationships/footer" Target="footer563.xml"/><Relationship Id="rId587" Type="http://schemas.openxmlformats.org/officeDocument/2006/relationships/footer" Target="footer564.xml"/><Relationship Id="rId588" Type="http://schemas.openxmlformats.org/officeDocument/2006/relationships/footer" Target="footer565.xml"/><Relationship Id="rId589" Type="http://schemas.openxmlformats.org/officeDocument/2006/relationships/footer" Target="footer566.xml"/><Relationship Id="rId590" Type="http://schemas.openxmlformats.org/officeDocument/2006/relationships/footer" Target="footer567.xml"/><Relationship Id="rId591" Type="http://schemas.openxmlformats.org/officeDocument/2006/relationships/footer" Target="footer568.xml"/><Relationship Id="rId592" Type="http://schemas.openxmlformats.org/officeDocument/2006/relationships/footer" Target="footer569.xml"/><Relationship Id="rId593" Type="http://schemas.openxmlformats.org/officeDocument/2006/relationships/footer" Target="footer570.xml"/><Relationship Id="rId594" Type="http://schemas.openxmlformats.org/officeDocument/2006/relationships/footer" Target="footer571.xml"/><Relationship Id="rId595" Type="http://schemas.openxmlformats.org/officeDocument/2006/relationships/footer" Target="footer572.xml"/><Relationship Id="rId596" Type="http://schemas.openxmlformats.org/officeDocument/2006/relationships/footer" Target="footer573.xml"/><Relationship Id="rId597" Type="http://schemas.openxmlformats.org/officeDocument/2006/relationships/footer" Target="footer574.xml"/><Relationship Id="rId598" Type="http://schemas.openxmlformats.org/officeDocument/2006/relationships/footer" Target="footer575.xml"/><Relationship Id="rId599" Type="http://schemas.openxmlformats.org/officeDocument/2006/relationships/footer" Target="footer576.xml"/><Relationship Id="rId600" Type="http://schemas.openxmlformats.org/officeDocument/2006/relationships/footer" Target="footer577.xml"/><Relationship Id="rId601" Type="http://schemas.openxmlformats.org/officeDocument/2006/relationships/footer" Target="footer578.xml"/><Relationship Id="rId602" Type="http://schemas.openxmlformats.org/officeDocument/2006/relationships/footer" Target="footer579.xml"/><Relationship Id="rId603" Type="http://schemas.openxmlformats.org/officeDocument/2006/relationships/footer" Target="footer580.xml"/><Relationship Id="rId604" Type="http://schemas.openxmlformats.org/officeDocument/2006/relationships/footer" Target="footer581.xml"/><Relationship Id="rId605" Type="http://schemas.openxmlformats.org/officeDocument/2006/relationships/footer" Target="footer582.xml"/><Relationship Id="rId606" Type="http://schemas.openxmlformats.org/officeDocument/2006/relationships/footer" Target="footer583.xml"/><Relationship Id="rId607" Type="http://schemas.openxmlformats.org/officeDocument/2006/relationships/footer" Target="footer584.xml"/><Relationship Id="rId608" Type="http://schemas.openxmlformats.org/officeDocument/2006/relationships/image" Target="media/image2.jpeg"/><Relationship Id="rId609" Type="http://schemas.openxmlformats.org/officeDocument/2006/relationships/image" Target="media/image2.jpeg"/><Relationship Id="rId610" Type="http://schemas.openxmlformats.org/officeDocument/2006/relationships/footer" Target="footer585.xml"/><Relationship Id="rId611" Type="http://schemas.openxmlformats.org/officeDocument/2006/relationships/footnotes" Target="footnotes.xml"/><Relationship Id="rId612" Type="http://schemas.openxmlformats.org/officeDocument/2006/relationships/numbering" Target="numbering.xml"/><Relationship Id="rId613" Type="http://schemas.openxmlformats.org/officeDocument/2006/relationships/fontTable" Target="fontTable.xml"/><Relationship Id="rId614" Type="http://schemas.openxmlformats.org/officeDocument/2006/relationships/settings" Target="settings.xml"/><Relationship Id="rId6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593</Pages>
  <Words>195037</Words>
  <Characters>736954</Characters>
  <CharactersWithSpaces>923080</CharactersWithSpaces>
  <Paragraphs>8623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2026-08-25T06:37:49Z</dcterms:created>
  <dc:creator>ghaemiyeh.com</dc:creator>
  <dc:description/>
  <dc:language>en-US</dc:language>
  <cp:lastModifiedBy/>
  <dcterms:modified xsi:type="dcterms:W3CDTF">2026-08-25T10:08:06Z</dcterms:modified>
  <cp:revision>1</cp:revision>
  <dc:subject/>
  <dc:title>ریحانة الادب حاوى زندگانى متجاوز از پنج هزار تن از فقیهان حکیمان متکلمان ریاضى دانان منجمان مورخان ادیبان طبیبان و جلد 6</dc:title>
</cp:coreProperties>
</file>

<file path=docProps/custom.xml><?xml version="1.0" encoding="utf-8"?>
<Properties xmlns="http://schemas.openxmlformats.org/officeDocument/2006/custom-properties" xmlns:vt="http://schemas.openxmlformats.org/officeDocument/2006/docPropsVTypes"/>
</file>