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الأخبار فی فضائل الأئمة الأطهار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01640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4901642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4901644_2142443653">
            <w:r>
              <w:rPr>
                <w:webHidden/>
                <w:rStyle w:val="IndexLink"/>
                <w:rtl w:val="true"/>
              </w:rPr>
              <w:t xml:space="preserve">[ </w:t>
            </w:r>
            <w:r>
              <w:rPr>
                <w:rStyle w:val="IndexLink"/>
                <w:rtl w:val="true"/>
              </w:rPr>
              <w:t xml:space="preserve">بقية أخبار صفّين </w:t>
            </w:r>
            <w:r>
              <w:rPr>
                <w:rStyle w:val="IndexLink"/>
                <w:rtl w:val="true"/>
              </w:rPr>
              <w:t>]</w:t>
              <w:tab/>
            </w:r>
            <w:r>
              <w:rPr>
                <w:rStyle w:val="IndexLink"/>
              </w:rPr>
              <w:t>11</w:t>
            </w:r>
          </w:hyperlink>
        </w:p>
        <w:p>
          <w:pPr>
            <w:pStyle w:val="Contents2"/>
            <w:tabs>
              <w:tab w:val="clear" w:pos="8743"/>
              <w:tab w:val="right" w:pos="9026" w:leader="dot"/>
            </w:tabs>
            <w:rPr/>
          </w:pPr>
          <w:hyperlink w:anchor="__RefHeading___Toc14901646_2142443653">
            <w:r>
              <w:rPr>
                <w:webHidden/>
                <w:rStyle w:val="IndexLink"/>
                <w:rtl w:val="true"/>
              </w:rPr>
              <w:t xml:space="preserve">[ </w:t>
            </w:r>
            <w:r>
              <w:rPr>
                <w:rStyle w:val="IndexLink"/>
                <w:rtl w:val="true"/>
              </w:rPr>
              <w:t xml:space="preserve">مقتل عبيد اللّه بن عمر </w:t>
            </w:r>
            <w:r>
              <w:rPr>
                <w:rStyle w:val="IndexLink"/>
                <w:rtl w:val="true"/>
              </w:rPr>
              <w:t>]</w:t>
              <w:tab/>
            </w:r>
            <w:r>
              <w:rPr>
                <w:rStyle w:val="IndexLink"/>
              </w:rPr>
              <w:t>21</w:t>
            </w:r>
          </w:hyperlink>
        </w:p>
        <w:p>
          <w:pPr>
            <w:pStyle w:val="Contents3"/>
            <w:tabs>
              <w:tab w:val="clear" w:pos="8459"/>
              <w:tab w:val="right" w:pos="9026" w:leader="dot"/>
            </w:tabs>
            <w:rPr/>
          </w:pPr>
          <w:hyperlink w:anchor="__RefHeading___Toc14901648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4901650_2142443653">
            <w:r>
              <w:rPr>
                <w:webHidden/>
                <w:rStyle w:val="IndexLink"/>
                <w:rtl w:val="true"/>
              </w:rPr>
              <w:t xml:space="preserve">[ </w:t>
            </w:r>
            <w:r>
              <w:rPr>
                <w:rStyle w:val="IndexLink"/>
                <w:rtl w:val="true"/>
              </w:rPr>
              <w:t xml:space="preserve">من شهد حروب أمير المؤمنين </w:t>
            </w:r>
            <w:r>
              <w:rPr>
                <w:rStyle w:val="IndexLink"/>
                <w:rtl w:val="true"/>
              </w:rPr>
              <w:t>]</w:t>
              <w:tab/>
            </w:r>
            <w:r>
              <w:rPr>
                <w:rStyle w:val="IndexLink"/>
              </w:rPr>
              <w:t>22</w:t>
            </w:r>
          </w:hyperlink>
        </w:p>
        <w:p>
          <w:pPr>
            <w:pStyle w:val="Contents3"/>
            <w:tabs>
              <w:tab w:val="clear" w:pos="8459"/>
              <w:tab w:val="right" w:pos="9026" w:leader="dot"/>
            </w:tabs>
            <w:rPr/>
          </w:pPr>
          <w:hyperlink w:anchor="__RefHeading___Toc14901652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23</w:t>
            </w:r>
          </w:hyperlink>
        </w:p>
        <w:p>
          <w:pPr>
            <w:pStyle w:val="Contents2"/>
            <w:tabs>
              <w:tab w:val="clear" w:pos="8743"/>
              <w:tab w:val="right" w:pos="9026" w:leader="dot"/>
            </w:tabs>
            <w:rPr/>
          </w:pPr>
          <w:hyperlink w:anchor="__RefHeading___Toc14901654_2142443653">
            <w:r>
              <w:rPr>
                <w:webHidden/>
                <w:rStyle w:val="IndexLink"/>
                <w:rtl w:val="true"/>
              </w:rPr>
              <w:t xml:space="preserve">[ </w:t>
            </w:r>
            <w:r>
              <w:rPr>
                <w:rStyle w:val="IndexLink"/>
                <w:rtl w:val="true"/>
              </w:rPr>
              <w:t xml:space="preserve">كتاب ابن أبي رافع </w:t>
            </w:r>
            <w:r>
              <w:rPr>
                <w:rStyle w:val="IndexLink"/>
                <w:rtl w:val="true"/>
              </w:rPr>
              <w:t>]</w:t>
              <w:tab/>
            </w:r>
            <w:r>
              <w:rPr>
                <w:rStyle w:val="IndexLink"/>
              </w:rPr>
              <w:t>24</w:t>
            </w:r>
          </w:hyperlink>
        </w:p>
        <w:p>
          <w:pPr>
            <w:pStyle w:val="Contents3"/>
            <w:tabs>
              <w:tab w:val="clear" w:pos="8459"/>
              <w:tab w:val="right" w:pos="9026" w:leader="dot"/>
            </w:tabs>
            <w:rPr/>
          </w:pPr>
          <w:hyperlink w:anchor="__RefHeading___Toc14901656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4901658_2142443653">
            <w:r>
              <w:rPr>
                <w:webHidden/>
                <w:rStyle w:val="IndexLink"/>
                <w:rtl w:val="true"/>
              </w:rPr>
              <w:t xml:space="preserve">من بني عبد المطلب </w:t>
            </w:r>
            <w:r>
              <w:rPr>
                <w:rStyle w:val="IndexLink"/>
                <w:rtl w:val="true"/>
              </w:rPr>
              <w:t>:</w:t>
              <w:tab/>
            </w:r>
            <w:r>
              <w:rPr>
                <w:rStyle w:val="IndexLink"/>
              </w:rPr>
              <w:t>24</w:t>
            </w:r>
          </w:hyperlink>
        </w:p>
        <w:p>
          <w:pPr>
            <w:pStyle w:val="Contents3"/>
            <w:tabs>
              <w:tab w:val="clear" w:pos="8459"/>
              <w:tab w:val="right" w:pos="9026" w:leader="dot"/>
            </w:tabs>
            <w:rPr/>
          </w:pPr>
          <w:hyperlink w:anchor="__RefHeading___Toc14901660_2142443653">
            <w:r>
              <w:rPr>
                <w:webHidden/>
                <w:rStyle w:val="IndexLink"/>
                <w:rtl w:val="true"/>
              </w:rPr>
              <w:t xml:space="preserve">ومن بني عبد المطلب أيضا </w:t>
            </w:r>
            <w:r>
              <w:rPr>
                <w:rStyle w:val="IndexLink"/>
                <w:rtl w:val="true"/>
              </w:rPr>
              <w:t>:</w:t>
              <w:tab/>
            </w:r>
            <w:r>
              <w:rPr>
                <w:rStyle w:val="IndexLink"/>
              </w:rPr>
              <w:t>25</w:t>
            </w:r>
          </w:hyperlink>
        </w:p>
        <w:p>
          <w:pPr>
            <w:pStyle w:val="Contents3"/>
            <w:tabs>
              <w:tab w:val="clear" w:pos="8459"/>
              <w:tab w:val="right" w:pos="9026" w:leader="dot"/>
            </w:tabs>
            <w:rPr/>
          </w:pPr>
          <w:hyperlink w:anchor="__RefHeading___Toc14901662_2142443653">
            <w:r>
              <w:rPr>
                <w:webHidden/>
                <w:rStyle w:val="IndexLink"/>
                <w:rtl w:val="true"/>
              </w:rPr>
              <w:t xml:space="preserve">ومن بني عبد شمس بن عبد مناف </w:t>
            </w:r>
            <w:r>
              <w:rPr>
                <w:rStyle w:val="IndexLink"/>
                <w:rtl w:val="true"/>
              </w:rPr>
              <w:t>:</w:t>
              <w:tab/>
            </w:r>
            <w:r>
              <w:rPr>
                <w:rStyle w:val="IndexLink"/>
              </w:rPr>
              <w:t>26</w:t>
            </w:r>
          </w:hyperlink>
        </w:p>
        <w:p>
          <w:pPr>
            <w:pStyle w:val="Contents3"/>
            <w:tabs>
              <w:tab w:val="clear" w:pos="8459"/>
              <w:tab w:val="right" w:pos="9026" w:leader="dot"/>
            </w:tabs>
            <w:rPr/>
          </w:pPr>
          <w:hyperlink w:anchor="__RefHeading___Toc14901664_2142443653">
            <w:r>
              <w:rPr>
                <w:webHidden/>
                <w:rStyle w:val="IndexLink"/>
                <w:rtl w:val="true"/>
              </w:rPr>
              <w:t xml:space="preserve">ومن بني زهرة </w:t>
            </w:r>
            <w:r>
              <w:rPr>
                <w:rStyle w:val="IndexLink"/>
                <w:rtl w:val="true"/>
              </w:rPr>
              <w:t>:</w:t>
              <w:tab/>
            </w:r>
            <w:r>
              <w:rPr>
                <w:rStyle w:val="IndexLink"/>
              </w:rPr>
              <w:t>26</w:t>
            </w:r>
          </w:hyperlink>
        </w:p>
        <w:p>
          <w:pPr>
            <w:pStyle w:val="Contents3"/>
            <w:tabs>
              <w:tab w:val="clear" w:pos="8459"/>
              <w:tab w:val="right" w:pos="9026" w:leader="dot"/>
            </w:tabs>
            <w:rPr/>
          </w:pPr>
          <w:hyperlink w:anchor="__RefHeading___Toc14901666_2142443653">
            <w:r>
              <w:rPr>
                <w:webHidden/>
                <w:rStyle w:val="IndexLink"/>
                <w:rtl w:val="true"/>
              </w:rPr>
              <w:t xml:space="preserve">ومن بني مخزوم </w:t>
            </w:r>
            <w:r>
              <w:rPr>
                <w:rStyle w:val="IndexLink"/>
                <w:rtl w:val="true"/>
              </w:rPr>
              <w:t>:</w:t>
              <w:tab/>
            </w:r>
            <w:r>
              <w:rPr>
                <w:rStyle w:val="IndexLink"/>
              </w:rPr>
              <w:t>26</w:t>
            </w:r>
          </w:hyperlink>
        </w:p>
        <w:p>
          <w:pPr>
            <w:pStyle w:val="Contents3"/>
            <w:tabs>
              <w:tab w:val="clear" w:pos="8459"/>
              <w:tab w:val="right" w:pos="9026" w:leader="dot"/>
            </w:tabs>
            <w:rPr/>
          </w:pPr>
          <w:hyperlink w:anchor="__RefHeading___Toc14901668_2142443653">
            <w:r>
              <w:rPr>
                <w:webHidden/>
                <w:rStyle w:val="IndexLink"/>
                <w:rtl w:val="true"/>
              </w:rPr>
              <w:t xml:space="preserve">ومن بني جمح </w:t>
            </w:r>
            <w:r>
              <w:rPr>
                <w:rStyle w:val="IndexLink"/>
                <w:rtl w:val="true"/>
              </w:rPr>
              <w:t>:</w:t>
              <w:tab/>
            </w:r>
            <w:r>
              <w:rPr>
                <w:rStyle w:val="IndexLink"/>
              </w:rPr>
              <w:t>27</w:t>
            </w:r>
          </w:hyperlink>
        </w:p>
        <w:p>
          <w:pPr>
            <w:pStyle w:val="Contents3"/>
            <w:tabs>
              <w:tab w:val="clear" w:pos="8459"/>
              <w:tab w:val="right" w:pos="9026" w:leader="dot"/>
            </w:tabs>
            <w:rPr/>
          </w:pPr>
          <w:hyperlink w:anchor="__RefHeading___Toc14901670_2142443653">
            <w:r>
              <w:rPr>
                <w:webHidden/>
                <w:rStyle w:val="IndexLink"/>
                <w:rtl w:val="true"/>
              </w:rPr>
              <w:t xml:space="preserve">ومن بني عامر بن لؤي </w:t>
            </w:r>
            <w:r>
              <w:rPr>
                <w:rStyle w:val="IndexLink"/>
                <w:rtl w:val="true"/>
              </w:rPr>
              <w:t>:</w:t>
              <w:tab/>
            </w:r>
            <w:r>
              <w:rPr>
                <w:rStyle w:val="IndexLink"/>
              </w:rPr>
              <w:t>27</w:t>
            </w:r>
          </w:hyperlink>
        </w:p>
        <w:p>
          <w:pPr>
            <w:pStyle w:val="Contents3"/>
            <w:tabs>
              <w:tab w:val="clear" w:pos="8459"/>
              <w:tab w:val="right" w:pos="9026" w:leader="dot"/>
            </w:tabs>
            <w:rPr/>
          </w:pPr>
          <w:hyperlink w:anchor="__RefHeading___Toc14901672_2142443653">
            <w:r>
              <w:rPr>
                <w:webHidden/>
                <w:rStyle w:val="IndexLink"/>
                <w:rtl w:val="true"/>
              </w:rPr>
              <w:t>ومن الأنصار البدريين</w:t>
            </w:r>
            <w:r>
              <w:rPr>
                <w:rStyle w:val="IndexLink"/>
                <w:rtl w:val="true"/>
              </w:rPr>
              <w:tab/>
            </w:r>
            <w:r>
              <w:rPr>
                <w:rStyle w:val="IndexLink"/>
              </w:rPr>
              <w:t>28</w:t>
            </w:r>
          </w:hyperlink>
        </w:p>
        <w:p>
          <w:pPr>
            <w:pStyle w:val="Contents4"/>
            <w:tabs>
              <w:tab w:val="clear" w:pos="8176"/>
              <w:tab w:val="right" w:pos="9026" w:leader="dot"/>
            </w:tabs>
            <w:rPr/>
          </w:pPr>
          <w:hyperlink w:anchor="__RefHeading___Toc14901674_2142443653">
            <w:r>
              <w:rPr>
                <w:webHidden/>
                <w:rStyle w:val="IndexLink"/>
                <w:rtl w:val="true"/>
              </w:rPr>
              <w:t xml:space="preserve">من بني مالك </w:t>
            </w:r>
            <w:r>
              <w:rPr>
                <w:rStyle w:val="IndexLink"/>
                <w:rtl w:val="true"/>
              </w:rPr>
              <w:t>:</w:t>
              <w:tab/>
            </w:r>
            <w:r>
              <w:rPr>
                <w:rStyle w:val="IndexLink"/>
              </w:rPr>
              <w:t>28</w:t>
            </w:r>
          </w:hyperlink>
        </w:p>
        <w:p>
          <w:pPr>
            <w:pStyle w:val="Contents4"/>
            <w:tabs>
              <w:tab w:val="clear" w:pos="8176"/>
              <w:tab w:val="right" w:pos="9026" w:leader="dot"/>
            </w:tabs>
            <w:rPr/>
          </w:pPr>
          <w:hyperlink w:anchor="__RefHeading___Toc14901676_2142443653">
            <w:r>
              <w:rPr>
                <w:webHidden/>
                <w:rStyle w:val="IndexLink"/>
                <w:rtl w:val="true"/>
              </w:rPr>
              <w:t xml:space="preserve">ومن بني مازن </w:t>
            </w:r>
            <w:r>
              <w:rPr>
                <w:rStyle w:val="IndexLink"/>
                <w:rtl w:val="true"/>
              </w:rPr>
              <w:t>:</w:t>
              <w:tab/>
            </w:r>
            <w:r>
              <w:rPr>
                <w:rStyle w:val="IndexLink"/>
              </w:rPr>
              <w:t>29</w:t>
            </w:r>
          </w:hyperlink>
        </w:p>
        <w:p>
          <w:pPr>
            <w:pStyle w:val="Contents4"/>
            <w:tabs>
              <w:tab w:val="clear" w:pos="8176"/>
              <w:tab w:val="right" w:pos="9026" w:leader="dot"/>
            </w:tabs>
            <w:rPr/>
          </w:pPr>
          <w:hyperlink w:anchor="__RefHeading___Toc14901678_2142443653">
            <w:r>
              <w:rPr>
                <w:webHidden/>
                <w:rStyle w:val="IndexLink"/>
                <w:rtl w:val="true"/>
              </w:rPr>
              <w:t xml:space="preserve">ومن بني دينار </w:t>
            </w:r>
            <w:r>
              <w:rPr>
                <w:rStyle w:val="IndexLink"/>
                <w:rtl w:val="true"/>
              </w:rPr>
              <w:t>:</w:t>
              <w:tab/>
            </w:r>
            <w:r>
              <w:rPr>
                <w:rStyle w:val="IndexLink"/>
              </w:rPr>
              <w:t>29</w:t>
            </w:r>
          </w:hyperlink>
        </w:p>
        <w:p>
          <w:pPr>
            <w:pStyle w:val="Contents4"/>
            <w:tabs>
              <w:tab w:val="clear" w:pos="8176"/>
              <w:tab w:val="right" w:pos="9026" w:leader="dot"/>
            </w:tabs>
            <w:rPr/>
          </w:pPr>
          <w:hyperlink w:anchor="__RefHeading___Toc14901680_2142443653">
            <w:r>
              <w:rPr>
                <w:webHidden/>
                <w:rStyle w:val="IndexLink"/>
                <w:rtl w:val="true"/>
              </w:rPr>
              <w:t xml:space="preserve">ومن بني الحرث بن الخزرج </w:t>
            </w:r>
            <w:r>
              <w:rPr>
                <w:rStyle w:val="IndexLink"/>
                <w:rtl w:val="true"/>
              </w:rPr>
              <w:t>:</w:t>
              <w:tab/>
            </w:r>
            <w:r>
              <w:rPr>
                <w:rStyle w:val="IndexLink"/>
              </w:rPr>
              <w:t>30</w:t>
            </w:r>
          </w:hyperlink>
        </w:p>
        <w:p>
          <w:pPr>
            <w:pStyle w:val="Contents4"/>
            <w:tabs>
              <w:tab w:val="clear" w:pos="8176"/>
              <w:tab w:val="right" w:pos="9026" w:leader="dot"/>
            </w:tabs>
            <w:rPr/>
          </w:pPr>
          <w:hyperlink w:anchor="__RefHeading___Toc14901682_2142443653">
            <w:r>
              <w:rPr>
                <w:webHidden/>
                <w:rStyle w:val="IndexLink"/>
                <w:rtl w:val="true"/>
              </w:rPr>
              <w:t xml:space="preserve">ومن بني ساعدة </w:t>
            </w:r>
            <w:r>
              <w:rPr>
                <w:rStyle w:val="IndexLink"/>
                <w:rtl w:val="true"/>
              </w:rPr>
              <w:t>:</w:t>
              <w:tab/>
            </w:r>
            <w:r>
              <w:rPr>
                <w:rStyle w:val="IndexLink"/>
              </w:rPr>
              <w:t>30</w:t>
            </w:r>
          </w:hyperlink>
        </w:p>
        <w:p>
          <w:pPr>
            <w:pStyle w:val="Contents4"/>
            <w:tabs>
              <w:tab w:val="clear" w:pos="8176"/>
              <w:tab w:val="right" w:pos="9026" w:leader="dot"/>
            </w:tabs>
            <w:rPr/>
          </w:pPr>
          <w:hyperlink w:anchor="__RefHeading___Toc14901684_2142443653">
            <w:r>
              <w:rPr>
                <w:webHidden/>
                <w:rStyle w:val="IndexLink"/>
                <w:rtl w:val="true"/>
              </w:rPr>
              <w:t xml:space="preserve">ومن بني عوف بن الخزرج </w:t>
            </w:r>
            <w:r>
              <w:rPr>
                <w:rStyle w:val="IndexLink"/>
                <w:rtl w:val="true"/>
              </w:rPr>
              <w:t>:</w:t>
              <w:tab/>
            </w:r>
            <w:r>
              <w:rPr>
                <w:rStyle w:val="IndexLink"/>
              </w:rPr>
              <w:t>30</w:t>
            </w:r>
          </w:hyperlink>
        </w:p>
        <w:p>
          <w:pPr>
            <w:pStyle w:val="Contents4"/>
            <w:tabs>
              <w:tab w:val="clear" w:pos="8176"/>
              <w:tab w:val="right" w:pos="9026" w:leader="dot"/>
            </w:tabs>
            <w:rPr/>
          </w:pPr>
          <w:hyperlink w:anchor="__RefHeading___Toc14901686_2142443653">
            <w:r>
              <w:rPr>
                <w:webHidden/>
                <w:rStyle w:val="IndexLink"/>
                <w:rtl w:val="true"/>
              </w:rPr>
              <w:t xml:space="preserve">ومن بني سلمة </w:t>
            </w:r>
            <w:r>
              <w:rPr>
                <w:rStyle w:val="IndexLink"/>
                <w:rtl w:val="true"/>
              </w:rPr>
              <w:t>:</w:t>
              <w:tab/>
            </w:r>
            <w:r>
              <w:rPr>
                <w:rStyle w:val="IndexLink"/>
              </w:rPr>
              <w:t>30</w:t>
            </w:r>
          </w:hyperlink>
        </w:p>
        <w:p>
          <w:pPr>
            <w:pStyle w:val="Contents4"/>
            <w:tabs>
              <w:tab w:val="clear" w:pos="8176"/>
              <w:tab w:val="right" w:pos="9026" w:leader="dot"/>
            </w:tabs>
            <w:rPr/>
          </w:pPr>
          <w:hyperlink w:anchor="__RefHeading___Toc14901688_2142443653">
            <w:r>
              <w:rPr>
                <w:webHidden/>
                <w:rStyle w:val="IndexLink"/>
                <w:rtl w:val="true"/>
              </w:rPr>
              <w:t xml:space="preserve">ومن بني زريق </w:t>
            </w:r>
            <w:r>
              <w:rPr>
                <w:rStyle w:val="IndexLink"/>
                <w:rtl w:val="true"/>
              </w:rPr>
              <w:t>:</w:t>
              <w:tab/>
            </w:r>
            <w:r>
              <w:rPr>
                <w:rStyle w:val="IndexLink"/>
              </w:rPr>
              <w:t>31</w:t>
            </w:r>
          </w:hyperlink>
        </w:p>
        <w:p>
          <w:pPr>
            <w:pStyle w:val="Contents4"/>
            <w:tabs>
              <w:tab w:val="clear" w:pos="8176"/>
              <w:tab w:val="right" w:pos="9026" w:leader="dot"/>
            </w:tabs>
            <w:rPr/>
          </w:pPr>
          <w:hyperlink w:anchor="__RefHeading___Toc14901690_2142443653">
            <w:r>
              <w:rPr>
                <w:webHidden/>
                <w:rStyle w:val="IndexLink"/>
                <w:rtl w:val="true"/>
              </w:rPr>
              <w:t xml:space="preserve">ومن بني بياضة </w:t>
            </w:r>
            <w:r>
              <w:rPr>
                <w:rStyle w:val="IndexLink"/>
                <w:rtl w:val="true"/>
              </w:rPr>
              <w:t>:</w:t>
              <w:tab/>
            </w:r>
            <w:r>
              <w:rPr>
                <w:rStyle w:val="IndexLink"/>
              </w:rPr>
              <w:t>32</w:t>
            </w:r>
          </w:hyperlink>
        </w:p>
        <w:p>
          <w:pPr>
            <w:pStyle w:val="Contents4"/>
            <w:tabs>
              <w:tab w:val="clear" w:pos="8176"/>
              <w:tab w:val="right" w:pos="9026" w:leader="dot"/>
            </w:tabs>
            <w:rPr/>
          </w:pPr>
          <w:hyperlink w:anchor="__RefHeading___Toc14901692_2142443653">
            <w:r>
              <w:rPr>
                <w:webHidden/>
                <w:rStyle w:val="IndexLink"/>
                <w:rtl w:val="true"/>
              </w:rPr>
              <w:t xml:space="preserve">ومن بني عمر بن عوف </w:t>
            </w:r>
            <w:r>
              <w:rPr>
                <w:rStyle w:val="IndexLink"/>
                <w:rtl w:val="true"/>
              </w:rPr>
              <w:t>:</w:t>
              <w:tab/>
            </w:r>
            <w:r>
              <w:rPr>
                <w:rStyle w:val="IndexLink"/>
              </w:rPr>
              <w:t>32</w:t>
            </w:r>
          </w:hyperlink>
        </w:p>
        <w:p>
          <w:pPr>
            <w:pStyle w:val="Contents4"/>
            <w:tabs>
              <w:tab w:val="clear" w:pos="8176"/>
              <w:tab w:val="right" w:pos="9026" w:leader="dot"/>
            </w:tabs>
            <w:rPr/>
          </w:pPr>
          <w:hyperlink w:anchor="__RefHeading___Toc14901694_2142443653">
            <w:r>
              <w:rPr>
                <w:webHidden/>
                <w:rStyle w:val="IndexLink"/>
                <w:rtl w:val="true"/>
              </w:rPr>
              <w:t xml:space="preserve">ومن بني عبد الأشهل </w:t>
            </w:r>
            <w:r>
              <w:rPr>
                <w:rStyle w:val="IndexLink"/>
                <w:rtl w:val="true"/>
              </w:rPr>
              <w:t>:</w:t>
              <w:tab/>
            </w:r>
            <w:r>
              <w:rPr>
                <w:rStyle w:val="IndexLink"/>
              </w:rPr>
              <w:t>32</w:t>
            </w:r>
          </w:hyperlink>
        </w:p>
        <w:p>
          <w:pPr>
            <w:pStyle w:val="Contents3"/>
            <w:tabs>
              <w:tab w:val="clear" w:pos="8459"/>
              <w:tab w:val="right" w:pos="9026" w:leader="dot"/>
            </w:tabs>
            <w:rPr/>
          </w:pPr>
          <w:hyperlink w:anchor="__RefHeading___Toc14901696_2142443653">
            <w:r>
              <w:rPr>
                <w:webHidden/>
                <w:rStyle w:val="IndexLink"/>
                <w:rtl w:val="true"/>
              </w:rPr>
              <w:t>ومن الأنصار ممّن صحب النبي صلوات اللّه عليه وآله وكانت له سابقة ولم يشهد بدرا</w:t>
            </w:r>
            <w:r>
              <w:rPr>
                <w:rStyle w:val="IndexLink"/>
                <w:rtl w:val="true"/>
              </w:rPr>
              <w:tab/>
            </w:r>
            <w:r>
              <w:rPr>
                <w:rStyle w:val="IndexLink"/>
              </w:rPr>
              <w:t>33</w:t>
            </w:r>
          </w:hyperlink>
        </w:p>
        <w:p>
          <w:pPr>
            <w:pStyle w:val="Contents3"/>
            <w:tabs>
              <w:tab w:val="clear" w:pos="8459"/>
              <w:tab w:val="right" w:pos="9026" w:leader="dot"/>
            </w:tabs>
            <w:rPr/>
          </w:pPr>
          <w:hyperlink w:anchor="__RefHeading___Toc14901698_2142443653">
            <w:r>
              <w:rPr>
                <w:webHidden/>
                <w:rStyle w:val="IndexLink"/>
                <w:rtl w:val="true"/>
              </w:rPr>
              <w:t xml:space="preserve">وقتل من </w:t>
            </w:r>
            <w:r>
              <w:rPr>
                <w:rStyle w:val="IndexLink"/>
                <w:rtl w:val="true"/>
              </w:rPr>
              <w:t xml:space="preserve">[ </w:t>
            </w:r>
            <w:r>
              <w:rPr>
                <w:rStyle w:val="IndexLink"/>
                <w:rtl w:val="true"/>
              </w:rPr>
              <w:t xml:space="preserve">بني </w:t>
            </w:r>
            <w:r>
              <w:rPr>
                <w:rStyle w:val="IndexLink"/>
                <w:rtl w:val="true"/>
              </w:rPr>
              <w:t xml:space="preserve">] </w:t>
            </w:r>
            <w:r>
              <w:rPr>
                <w:rStyle w:val="IndexLink"/>
                <w:rtl w:val="true"/>
              </w:rPr>
              <w:t xml:space="preserve">عبد القيس مع علي يوم الجمل </w:t>
            </w:r>
            <w:r>
              <w:rPr>
                <w:rStyle w:val="IndexLink"/>
                <w:rtl w:val="true"/>
              </w:rPr>
              <w:t>:</w:t>
              <w:tab/>
            </w:r>
            <w:r>
              <w:rPr>
                <w:rStyle w:val="IndexLink"/>
              </w:rPr>
              <w:t>42</w:t>
            </w:r>
          </w:hyperlink>
        </w:p>
        <w:p>
          <w:pPr>
            <w:pStyle w:val="Contents2"/>
            <w:tabs>
              <w:tab w:val="clear" w:pos="8743"/>
              <w:tab w:val="right" w:pos="9026" w:leader="dot"/>
            </w:tabs>
            <w:rPr/>
          </w:pPr>
          <w:hyperlink w:anchor="__RefHeading___Toc14901700_2142443653">
            <w:r>
              <w:rPr>
                <w:webHidden/>
                <w:rStyle w:val="IndexLink"/>
                <w:rtl w:val="true"/>
              </w:rPr>
              <w:t xml:space="preserve">[ </w:t>
            </w:r>
            <w:r>
              <w:rPr>
                <w:rStyle w:val="IndexLink"/>
                <w:rtl w:val="true"/>
              </w:rPr>
              <w:t xml:space="preserve">حرب النهروان </w:t>
            </w:r>
            <w:r>
              <w:rPr>
                <w:rStyle w:val="IndexLink"/>
                <w:rtl w:val="true"/>
              </w:rPr>
              <w:t>]</w:t>
              <w:tab/>
            </w:r>
            <w:r>
              <w:rPr>
                <w:rStyle w:val="IndexLink"/>
              </w:rPr>
              <w:t>45</w:t>
            </w:r>
          </w:hyperlink>
        </w:p>
        <w:p>
          <w:pPr>
            <w:pStyle w:val="Contents3"/>
            <w:tabs>
              <w:tab w:val="clear" w:pos="8459"/>
              <w:tab w:val="right" w:pos="9026" w:leader="dot"/>
            </w:tabs>
            <w:rPr/>
          </w:pPr>
          <w:hyperlink w:anchor="__RefHeading___Toc14901702_2142443653">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4901704_2142443653">
            <w:r>
              <w:rPr>
                <w:webHidden/>
                <w:rStyle w:val="IndexLink"/>
                <w:rtl w:val="true"/>
              </w:rPr>
              <w:t xml:space="preserve">[ </w:t>
            </w:r>
            <w:r>
              <w:rPr>
                <w:rStyle w:val="IndexLink"/>
                <w:rtl w:val="true"/>
              </w:rPr>
              <w:t xml:space="preserve">أحاديث في الخوارج </w:t>
            </w:r>
            <w:r>
              <w:rPr>
                <w:rStyle w:val="IndexLink"/>
                <w:rtl w:val="true"/>
              </w:rPr>
              <w:t>]</w:t>
              <w:tab/>
            </w:r>
            <w:r>
              <w:rPr>
                <w:rStyle w:val="IndexLink"/>
              </w:rPr>
              <w:t>46</w:t>
            </w:r>
          </w:hyperlink>
        </w:p>
        <w:p>
          <w:pPr>
            <w:pStyle w:val="Contents3"/>
            <w:tabs>
              <w:tab w:val="clear" w:pos="8459"/>
              <w:tab w:val="right" w:pos="9026" w:leader="dot"/>
            </w:tabs>
            <w:rPr/>
          </w:pPr>
          <w:hyperlink w:anchor="__RefHeading___Toc14901706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51</w:t>
            </w:r>
          </w:hyperlink>
        </w:p>
        <w:p>
          <w:pPr>
            <w:pStyle w:val="Contents3"/>
            <w:tabs>
              <w:tab w:val="clear" w:pos="8459"/>
              <w:tab w:val="right" w:pos="9026" w:leader="dot"/>
            </w:tabs>
            <w:rPr/>
          </w:pPr>
          <w:hyperlink w:anchor="__RefHeading___Toc14901708_2142443653">
            <w:r>
              <w:rPr>
                <w:webHidden/>
                <w:rStyle w:val="IndexLink"/>
                <w:rtl w:val="true"/>
              </w:rPr>
              <w:t xml:space="preserve">( </w:t>
            </w:r>
            <w:r>
              <w:rPr>
                <w:rStyle w:val="IndexLink"/>
                <w:rtl w:val="true"/>
              </w:rPr>
              <w:t xml:space="preserve">رمتني فأصابتني بنبل غير مرصوفة </w:t>
            </w:r>
            <w:r>
              <w:rPr>
                <w:rStyle w:val="IndexLink"/>
                <w:rtl w:val="true"/>
              </w:rPr>
              <w:t>)</w:t>
              <w:tab/>
            </w:r>
            <w:r>
              <w:rPr>
                <w:rStyle w:val="IndexLink"/>
              </w:rPr>
              <w:t>53</w:t>
            </w:r>
          </w:hyperlink>
        </w:p>
        <w:p>
          <w:pPr>
            <w:pStyle w:val="Contents2"/>
            <w:tabs>
              <w:tab w:val="clear" w:pos="8743"/>
              <w:tab w:val="right" w:pos="9026" w:leader="dot"/>
            </w:tabs>
            <w:rPr/>
          </w:pPr>
          <w:hyperlink w:anchor="__RefHeading___Toc14901710_2142443653">
            <w:r>
              <w:rPr>
                <w:webHidden/>
                <w:rStyle w:val="IndexLink"/>
                <w:rtl w:val="true"/>
              </w:rPr>
              <w:t xml:space="preserve">[ </w:t>
            </w:r>
            <w:r>
              <w:rPr>
                <w:rStyle w:val="IndexLink"/>
                <w:rtl w:val="true"/>
              </w:rPr>
              <w:t xml:space="preserve">ابن عباس والخوارج </w:t>
            </w:r>
            <w:r>
              <w:rPr>
                <w:rStyle w:val="IndexLink"/>
                <w:rtl w:val="true"/>
              </w:rPr>
              <w:t>]</w:t>
              <w:tab/>
            </w:r>
            <w:r>
              <w:rPr>
                <w:rStyle w:val="IndexLink"/>
              </w:rPr>
              <w:t>54</w:t>
            </w:r>
          </w:hyperlink>
        </w:p>
        <w:p>
          <w:pPr>
            <w:pStyle w:val="Contents2"/>
            <w:tabs>
              <w:tab w:val="clear" w:pos="8743"/>
              <w:tab w:val="right" w:pos="9026" w:leader="dot"/>
            </w:tabs>
            <w:rPr/>
          </w:pPr>
          <w:hyperlink w:anchor="__RefHeading___Toc14901712_2142443653">
            <w:r>
              <w:rPr>
                <w:webHidden/>
                <w:rStyle w:val="IndexLink"/>
                <w:rtl w:val="true"/>
              </w:rPr>
              <w:t xml:space="preserve">[ </w:t>
            </w:r>
            <w:r>
              <w:rPr>
                <w:rStyle w:val="IndexLink"/>
                <w:rtl w:val="true"/>
              </w:rPr>
              <w:t xml:space="preserve">منشا الفتنة </w:t>
            </w:r>
            <w:r>
              <w:rPr>
                <w:rStyle w:val="IndexLink"/>
                <w:rtl w:val="true"/>
              </w:rPr>
              <w:t>]</w:t>
              <w:tab/>
            </w:r>
            <w:r>
              <w:rPr>
                <w:rStyle w:val="IndexLink"/>
              </w:rPr>
              <w:t>60</w:t>
            </w:r>
          </w:hyperlink>
        </w:p>
        <w:p>
          <w:pPr>
            <w:pStyle w:val="Contents3"/>
            <w:tabs>
              <w:tab w:val="clear" w:pos="8459"/>
              <w:tab w:val="right" w:pos="9026" w:leader="dot"/>
            </w:tabs>
            <w:rPr/>
          </w:pPr>
          <w:hyperlink w:anchor="__RefHeading___Toc14901714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4901716_2142443653">
            <w:r>
              <w:rPr>
                <w:webHidden/>
                <w:rStyle w:val="IndexLink"/>
                <w:rtl w:val="true"/>
              </w:rPr>
              <w:t xml:space="preserve">[ </w:t>
            </w:r>
            <w:r>
              <w:rPr>
                <w:rStyle w:val="IndexLink"/>
                <w:rtl w:val="true"/>
              </w:rPr>
              <w:t xml:space="preserve">مع ابن عباس أيضا </w:t>
            </w:r>
            <w:r>
              <w:rPr>
                <w:rStyle w:val="IndexLink"/>
                <w:rtl w:val="true"/>
              </w:rPr>
              <w:t>]</w:t>
              <w:tab/>
            </w:r>
            <w:r>
              <w:rPr>
                <w:rStyle w:val="IndexLink"/>
              </w:rPr>
              <w:t>65</w:t>
            </w:r>
          </w:hyperlink>
        </w:p>
        <w:p>
          <w:pPr>
            <w:pStyle w:val="Contents2"/>
            <w:tabs>
              <w:tab w:val="clear" w:pos="8743"/>
              <w:tab w:val="right" w:pos="9026" w:leader="dot"/>
            </w:tabs>
            <w:rPr/>
          </w:pPr>
          <w:hyperlink w:anchor="__RefHeading___Toc14901718_2142443653">
            <w:r>
              <w:rPr>
                <w:webHidden/>
                <w:rStyle w:val="IndexLink"/>
                <w:rtl w:val="true"/>
              </w:rPr>
              <w:t xml:space="preserve">[ </w:t>
            </w:r>
            <w:r>
              <w:rPr>
                <w:rStyle w:val="IndexLink"/>
                <w:rtl w:val="true"/>
              </w:rPr>
              <w:t xml:space="preserve">نعود الى ذكر الأحاديث </w:t>
            </w:r>
            <w:r>
              <w:rPr>
                <w:rStyle w:val="IndexLink"/>
                <w:rtl w:val="true"/>
              </w:rPr>
              <w:t>]</w:t>
              <w:tab/>
            </w:r>
            <w:r>
              <w:rPr>
                <w:rStyle w:val="IndexLink"/>
              </w:rPr>
              <w:t>67</w:t>
            </w:r>
          </w:hyperlink>
        </w:p>
        <w:p>
          <w:pPr>
            <w:pStyle w:val="Contents3"/>
            <w:tabs>
              <w:tab w:val="clear" w:pos="8459"/>
              <w:tab w:val="right" w:pos="9026" w:leader="dot"/>
            </w:tabs>
            <w:rPr/>
          </w:pPr>
          <w:hyperlink w:anchor="__RefHeading___Toc14901720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4901722_2142443653">
            <w:r>
              <w:rPr>
                <w:webHidden/>
                <w:rStyle w:val="IndexLink"/>
                <w:rtl w:val="true"/>
              </w:rPr>
              <w:t xml:space="preserve">[ </w:t>
            </w:r>
            <w:r>
              <w:rPr>
                <w:rStyle w:val="IndexLink"/>
                <w:rtl w:val="true"/>
              </w:rPr>
              <w:t xml:space="preserve">عائشة والخوارج </w:t>
            </w:r>
            <w:r>
              <w:rPr>
                <w:rStyle w:val="IndexLink"/>
                <w:rtl w:val="true"/>
              </w:rPr>
              <w:t>]</w:t>
              <w:tab/>
            </w:r>
            <w:r>
              <w:rPr>
                <w:rStyle w:val="IndexLink"/>
              </w:rPr>
              <w:t>71</w:t>
            </w:r>
          </w:hyperlink>
        </w:p>
        <w:p>
          <w:pPr>
            <w:pStyle w:val="Contents2"/>
            <w:tabs>
              <w:tab w:val="clear" w:pos="8743"/>
              <w:tab w:val="right" w:pos="9026" w:leader="dot"/>
            </w:tabs>
            <w:rPr/>
          </w:pPr>
          <w:hyperlink w:anchor="__RefHeading___Toc14901724_2142443653">
            <w:r>
              <w:rPr>
                <w:webHidden/>
                <w:rStyle w:val="IndexLink"/>
                <w:rtl w:val="true"/>
              </w:rPr>
              <w:t xml:space="preserve">[ </w:t>
            </w:r>
            <w:r>
              <w:rPr>
                <w:rStyle w:val="IndexLink"/>
                <w:rtl w:val="true"/>
              </w:rPr>
              <w:t xml:space="preserve">ابن عباس ومعاوية </w:t>
            </w:r>
            <w:r>
              <w:rPr>
                <w:rStyle w:val="IndexLink"/>
                <w:rtl w:val="true"/>
              </w:rPr>
              <w:t>]</w:t>
              <w:tab/>
            </w:r>
            <w:r>
              <w:rPr>
                <w:rStyle w:val="IndexLink"/>
              </w:rPr>
              <w:t>74</w:t>
            </w:r>
          </w:hyperlink>
        </w:p>
        <w:p>
          <w:pPr>
            <w:pStyle w:val="Contents2"/>
            <w:tabs>
              <w:tab w:val="clear" w:pos="8743"/>
              <w:tab w:val="right" w:pos="9026" w:leader="dot"/>
            </w:tabs>
            <w:rPr/>
          </w:pPr>
          <w:hyperlink w:anchor="__RefHeading___Toc14901726_2142443653">
            <w:r>
              <w:rPr>
                <w:webHidden/>
                <w:rStyle w:val="IndexLink"/>
                <w:rtl w:val="true"/>
              </w:rPr>
              <w:t xml:space="preserve">[ </w:t>
            </w:r>
            <w:r>
              <w:rPr>
                <w:rStyle w:val="IndexLink"/>
                <w:rtl w:val="true"/>
              </w:rPr>
              <w:t xml:space="preserve">ندامة عائشة </w:t>
            </w:r>
            <w:r>
              <w:rPr>
                <w:rStyle w:val="IndexLink"/>
                <w:rtl w:val="true"/>
              </w:rPr>
              <w:t>]</w:t>
              <w:tab/>
            </w:r>
            <w:r>
              <w:rPr>
                <w:rStyle w:val="IndexLink"/>
              </w:rPr>
              <w:t>77</w:t>
            </w:r>
          </w:hyperlink>
        </w:p>
        <w:p>
          <w:pPr>
            <w:pStyle w:val="Contents3"/>
            <w:tabs>
              <w:tab w:val="clear" w:pos="8459"/>
              <w:tab w:val="right" w:pos="9026" w:leader="dot"/>
            </w:tabs>
            <w:rPr/>
          </w:pPr>
          <w:hyperlink w:anchor="__RefHeading___Toc14901728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4901730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77</w:t>
            </w:r>
          </w:hyperlink>
        </w:p>
        <w:p>
          <w:pPr>
            <w:pStyle w:val="Contents3"/>
            <w:tabs>
              <w:tab w:val="clear" w:pos="8459"/>
              <w:tab w:val="right" w:pos="9026" w:leader="dot"/>
            </w:tabs>
            <w:rPr/>
          </w:pPr>
          <w:hyperlink w:anchor="__RefHeading___Toc14901732_2142443653">
            <w:r>
              <w:rPr>
                <w:webHidden/>
                <w:rStyle w:val="IndexLink"/>
                <w:rtl w:val="true"/>
              </w:rPr>
              <w:t xml:space="preserve">[ </w:t>
            </w:r>
            <w:r>
              <w:rPr>
                <w:rStyle w:val="IndexLink"/>
                <w:rtl w:val="true"/>
              </w:rPr>
              <w:t xml:space="preserve">ندامة عبد اللّه بن عمر </w:t>
            </w:r>
            <w:r>
              <w:rPr>
                <w:rStyle w:val="IndexLink"/>
                <w:rtl w:val="true"/>
              </w:rPr>
              <w:t>]</w:t>
              <w:tab/>
            </w:r>
            <w:r>
              <w:rPr>
                <w:rStyle w:val="IndexLink"/>
              </w:rPr>
              <w:t>80</w:t>
            </w:r>
          </w:hyperlink>
        </w:p>
        <w:p>
          <w:pPr>
            <w:pStyle w:val="Contents3"/>
            <w:tabs>
              <w:tab w:val="clear" w:pos="8459"/>
              <w:tab w:val="right" w:pos="9026" w:leader="dot"/>
            </w:tabs>
            <w:rPr/>
          </w:pPr>
          <w:hyperlink w:anchor="__RefHeading___Toc14901734_2142443653">
            <w:r>
              <w:rPr>
                <w:webHidden/>
                <w:rStyle w:val="IndexLink"/>
                <w:rtl w:val="true"/>
              </w:rPr>
              <w:t xml:space="preserve">[ </w:t>
            </w:r>
            <w:r>
              <w:rPr>
                <w:rStyle w:val="IndexLink"/>
                <w:rtl w:val="true"/>
              </w:rPr>
              <w:t xml:space="preserve">ندامة مسروق </w:t>
            </w:r>
            <w:r>
              <w:rPr>
                <w:rStyle w:val="IndexLink"/>
                <w:rtl w:val="true"/>
              </w:rPr>
              <w:t>]</w:t>
              <w:tab/>
            </w:r>
            <w:r>
              <w:rPr>
                <w:rStyle w:val="IndexLink"/>
              </w:rPr>
              <w:t>80</w:t>
            </w:r>
          </w:hyperlink>
        </w:p>
        <w:p>
          <w:pPr>
            <w:pStyle w:val="Contents2"/>
            <w:tabs>
              <w:tab w:val="clear" w:pos="8743"/>
              <w:tab w:val="right" w:pos="9026" w:leader="dot"/>
            </w:tabs>
            <w:rPr/>
          </w:pPr>
          <w:hyperlink w:anchor="__RefHeading___Toc14901736_2142443653">
            <w:r>
              <w:rPr>
                <w:webHidden/>
                <w:rStyle w:val="IndexLink"/>
                <w:rtl w:val="true"/>
              </w:rPr>
              <w:t xml:space="preserve">[ </w:t>
            </w:r>
            <w:r>
              <w:rPr>
                <w:rStyle w:val="IndexLink"/>
                <w:rtl w:val="true"/>
              </w:rPr>
              <w:t xml:space="preserve">التحريض على القتال </w:t>
            </w:r>
            <w:r>
              <w:rPr>
                <w:rStyle w:val="IndexLink"/>
                <w:rtl w:val="true"/>
              </w:rPr>
              <w:t>]</w:t>
              <w:tab/>
            </w:r>
            <w:r>
              <w:rPr>
                <w:rStyle w:val="IndexLink"/>
              </w:rPr>
              <w:t>81</w:t>
            </w:r>
          </w:hyperlink>
        </w:p>
        <w:p>
          <w:pPr>
            <w:pStyle w:val="Contents2"/>
            <w:tabs>
              <w:tab w:val="clear" w:pos="8743"/>
              <w:tab w:val="right" w:pos="9026" w:leader="dot"/>
            </w:tabs>
            <w:rPr/>
          </w:pPr>
          <w:hyperlink w:anchor="__RefHeading___Toc14901738_2142443653">
            <w:r>
              <w:rPr>
                <w:webHidden/>
                <w:rStyle w:val="IndexLink"/>
                <w:rtl w:val="true"/>
              </w:rPr>
              <w:t xml:space="preserve">[ </w:t>
            </w:r>
            <w:r>
              <w:rPr>
                <w:rStyle w:val="IndexLink"/>
                <w:rtl w:val="true"/>
              </w:rPr>
              <w:t xml:space="preserve">الحجة على من حارب عليّا </w:t>
            </w:r>
            <w:r>
              <w:rPr>
                <w:rStyle w:val="IndexLink"/>
                <w:rtl w:val="true"/>
              </w:rPr>
              <w:t>]</w:t>
              <w:tab/>
            </w:r>
            <w:r>
              <w:rPr>
                <w:rStyle w:val="IndexLink"/>
              </w:rPr>
              <w:t>85</w:t>
            </w:r>
          </w:hyperlink>
        </w:p>
        <w:p>
          <w:pPr>
            <w:pStyle w:val="Contents3"/>
            <w:tabs>
              <w:tab w:val="clear" w:pos="8459"/>
              <w:tab w:val="right" w:pos="9026" w:leader="dot"/>
            </w:tabs>
            <w:rPr/>
          </w:pPr>
          <w:hyperlink w:anchor="__RefHeading___Toc14901740_2142443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4901742_2142443653">
            <w:r>
              <w:rPr>
                <w:webHidden/>
                <w:rStyle w:val="IndexLink"/>
                <w:rtl w:val="true"/>
              </w:rPr>
              <w:t xml:space="preserve">[ </w:t>
            </w:r>
            <w:r>
              <w:rPr>
                <w:rStyle w:val="IndexLink"/>
                <w:rtl w:val="true"/>
              </w:rPr>
              <w:t xml:space="preserve">من يطالب بالدم؟ </w:t>
            </w:r>
            <w:r>
              <w:rPr>
                <w:rStyle w:val="IndexLink"/>
                <w:rtl w:val="true"/>
              </w:rPr>
              <w:t>]</w:t>
              <w:tab/>
            </w:r>
            <w:r>
              <w:rPr>
                <w:rStyle w:val="IndexLink"/>
              </w:rPr>
              <w:t>89</w:t>
            </w:r>
          </w:hyperlink>
        </w:p>
        <w:p>
          <w:pPr>
            <w:pStyle w:val="Contents2"/>
            <w:tabs>
              <w:tab w:val="clear" w:pos="8743"/>
              <w:tab w:val="right" w:pos="9026" w:leader="dot"/>
            </w:tabs>
            <w:rPr/>
          </w:pPr>
          <w:hyperlink w:anchor="__RefHeading___Toc14901744_2142443653">
            <w:r>
              <w:rPr>
                <w:webHidden/>
                <w:rStyle w:val="IndexLink"/>
                <w:rtl w:val="true"/>
              </w:rPr>
              <w:t xml:space="preserve">[ </w:t>
            </w:r>
            <w:r>
              <w:rPr>
                <w:rStyle w:val="IndexLink"/>
                <w:rtl w:val="true"/>
              </w:rPr>
              <w:t xml:space="preserve">المتخلّفون عن أمير المؤمنين </w:t>
            </w:r>
            <w:r>
              <w:rPr>
                <w:rStyle w:val="IndexLink"/>
                <w:rtl w:val="true"/>
              </w:rPr>
              <w:t>]</w:t>
              <w:tab/>
            </w:r>
            <w:r>
              <w:rPr>
                <w:rStyle w:val="IndexLink"/>
              </w:rPr>
              <w:t>90</w:t>
            </w:r>
          </w:hyperlink>
        </w:p>
        <w:p>
          <w:pPr>
            <w:pStyle w:val="Contents3"/>
            <w:tabs>
              <w:tab w:val="clear" w:pos="8459"/>
              <w:tab w:val="right" w:pos="9026" w:leader="dot"/>
            </w:tabs>
            <w:rPr/>
          </w:pPr>
          <w:hyperlink w:anchor="__RefHeading___Toc14901746_2142443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4901748_2142443653">
            <w:r>
              <w:rPr>
                <w:webHidden/>
                <w:rStyle w:val="IndexLink"/>
                <w:rtl w:val="true"/>
              </w:rPr>
              <w:t xml:space="preserve">[ </w:t>
            </w:r>
            <w:r>
              <w:rPr>
                <w:rStyle w:val="IndexLink"/>
                <w:rtl w:val="true"/>
              </w:rPr>
              <w:t xml:space="preserve">المرجئة </w:t>
            </w:r>
            <w:r>
              <w:rPr>
                <w:rStyle w:val="IndexLink"/>
                <w:rtl w:val="true"/>
              </w:rPr>
              <w:t>]</w:t>
              <w:tab/>
            </w:r>
            <w:r>
              <w:rPr>
                <w:rStyle w:val="IndexLink"/>
              </w:rPr>
              <w:t>90</w:t>
            </w:r>
          </w:hyperlink>
        </w:p>
        <w:p>
          <w:pPr>
            <w:pStyle w:val="Contents3"/>
            <w:tabs>
              <w:tab w:val="clear" w:pos="8459"/>
              <w:tab w:val="right" w:pos="9026" w:leader="dot"/>
            </w:tabs>
            <w:rPr/>
          </w:pPr>
          <w:hyperlink w:anchor="__RefHeading___Toc14901750_2142443653">
            <w:r>
              <w:rPr>
                <w:webHidden/>
                <w:rStyle w:val="IndexLink"/>
                <w:rtl w:val="true"/>
              </w:rPr>
              <w:t xml:space="preserve">[ </w:t>
            </w:r>
            <w:r>
              <w:rPr>
                <w:rStyle w:val="IndexLink"/>
                <w:rtl w:val="true"/>
              </w:rPr>
              <w:t xml:space="preserve">جهاد أهل البغي </w:t>
            </w:r>
            <w:r>
              <w:rPr>
                <w:rStyle w:val="IndexLink"/>
                <w:rtl w:val="true"/>
              </w:rPr>
              <w:t>]</w:t>
              <w:tab/>
            </w:r>
            <w:r>
              <w:rPr>
                <w:rStyle w:val="IndexLink"/>
              </w:rPr>
              <w:t>92</w:t>
            </w:r>
          </w:hyperlink>
        </w:p>
        <w:p>
          <w:pPr>
            <w:pStyle w:val="Contents3"/>
            <w:tabs>
              <w:tab w:val="clear" w:pos="8459"/>
              <w:tab w:val="right" w:pos="9026" w:leader="dot"/>
            </w:tabs>
            <w:rPr/>
          </w:pPr>
          <w:hyperlink w:anchor="__RefHeading___Toc14901752_2142443653">
            <w:r>
              <w:rPr>
                <w:webHidden/>
                <w:rStyle w:val="IndexLink"/>
                <w:rtl w:val="true"/>
              </w:rPr>
              <w:t xml:space="preserve">[ </w:t>
            </w:r>
            <w:r>
              <w:rPr>
                <w:rStyle w:val="IndexLink"/>
                <w:rtl w:val="true"/>
              </w:rPr>
              <w:t xml:space="preserve">تقييم المواقف </w:t>
            </w:r>
            <w:r>
              <w:rPr>
                <w:rStyle w:val="IndexLink"/>
                <w:rtl w:val="true"/>
              </w:rPr>
              <w:t>]</w:t>
              <w:tab/>
            </w:r>
            <w:r>
              <w:rPr>
                <w:rStyle w:val="IndexLink"/>
              </w:rPr>
              <w:t>97</w:t>
            </w:r>
          </w:hyperlink>
        </w:p>
        <w:p>
          <w:pPr>
            <w:pStyle w:val="Contents2"/>
            <w:tabs>
              <w:tab w:val="clear" w:pos="8743"/>
              <w:tab w:val="right" w:pos="9026" w:leader="dot"/>
            </w:tabs>
            <w:rPr/>
          </w:pPr>
          <w:hyperlink w:anchor="__RefHeading___Toc14901754_2142443653">
            <w:r>
              <w:rPr>
                <w:webHidden/>
                <w:rStyle w:val="IndexLink"/>
                <w:rtl w:val="true"/>
              </w:rPr>
              <w:t xml:space="preserve">[ </w:t>
            </w:r>
            <w:r>
              <w:rPr>
                <w:rStyle w:val="IndexLink"/>
                <w:rtl w:val="true"/>
              </w:rPr>
              <w:t xml:space="preserve">عدلوا الى معاوية </w:t>
            </w:r>
            <w:r>
              <w:rPr>
                <w:rStyle w:val="IndexLink"/>
                <w:rtl w:val="true"/>
              </w:rPr>
              <w:t>]</w:t>
              <w:tab/>
            </w:r>
            <w:r>
              <w:rPr>
                <w:rStyle w:val="IndexLink"/>
              </w:rPr>
              <w:t>103</w:t>
            </w:r>
          </w:hyperlink>
        </w:p>
        <w:p>
          <w:pPr>
            <w:pStyle w:val="Contents3"/>
            <w:tabs>
              <w:tab w:val="clear" w:pos="8459"/>
              <w:tab w:val="right" w:pos="9026" w:leader="dot"/>
            </w:tabs>
            <w:rPr/>
          </w:pPr>
          <w:hyperlink w:anchor="__RefHeading___Toc14901756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4901758_2142443653">
            <w:r>
              <w:rPr>
                <w:webHidden/>
                <w:rStyle w:val="IndexLink"/>
                <w:rtl w:val="true"/>
              </w:rPr>
              <w:t xml:space="preserve">[ </w:t>
            </w:r>
            <w:r>
              <w:rPr>
                <w:rStyle w:val="IndexLink"/>
                <w:rtl w:val="true"/>
              </w:rPr>
              <w:t xml:space="preserve">وأما عقيل </w:t>
            </w:r>
            <w:r>
              <w:rPr>
                <w:rStyle w:val="IndexLink"/>
                <w:rtl w:val="true"/>
              </w:rPr>
              <w:t>]</w:t>
              <w:tab/>
            </w:r>
            <w:r>
              <w:rPr>
                <w:rStyle w:val="IndexLink"/>
              </w:rPr>
              <w:t>108</w:t>
            </w:r>
          </w:hyperlink>
        </w:p>
        <w:p>
          <w:pPr>
            <w:pStyle w:val="Contents2"/>
            <w:tabs>
              <w:tab w:val="clear" w:pos="8743"/>
              <w:tab w:val="right" w:pos="9026" w:leader="dot"/>
            </w:tabs>
            <w:rPr/>
          </w:pPr>
          <w:hyperlink w:anchor="__RefHeading___Toc14901760_2142443653">
            <w:r>
              <w:rPr>
                <w:webHidden/>
                <w:rStyle w:val="IndexLink"/>
                <w:rtl w:val="true"/>
              </w:rPr>
              <w:t xml:space="preserve">[ </w:t>
            </w:r>
            <w:r>
              <w:rPr>
                <w:rStyle w:val="IndexLink"/>
                <w:rtl w:val="true"/>
              </w:rPr>
              <w:t xml:space="preserve">الفضائل المزعومة </w:t>
            </w:r>
            <w:r>
              <w:rPr>
                <w:rStyle w:val="IndexLink"/>
                <w:rtl w:val="true"/>
              </w:rPr>
              <w:t>]</w:t>
              <w:tab/>
            </w:r>
            <w:r>
              <w:rPr>
                <w:rStyle w:val="IndexLink"/>
              </w:rPr>
              <w:t>111</w:t>
            </w:r>
          </w:hyperlink>
        </w:p>
        <w:p>
          <w:pPr>
            <w:pStyle w:val="Contents3"/>
            <w:tabs>
              <w:tab w:val="clear" w:pos="8459"/>
              <w:tab w:val="right" w:pos="9026" w:leader="dot"/>
            </w:tabs>
            <w:rPr/>
          </w:pPr>
          <w:hyperlink w:anchor="__RefHeading___Toc14901762_2142443653">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4901764_2142443653">
            <w:r>
              <w:rPr>
                <w:webHidden/>
                <w:rStyle w:val="IndexLink"/>
                <w:rtl w:val="true"/>
              </w:rPr>
              <w:t xml:space="preserve">[ </w:t>
            </w:r>
            <w:r>
              <w:rPr>
                <w:rStyle w:val="IndexLink"/>
                <w:rtl w:val="true"/>
              </w:rPr>
              <w:t xml:space="preserve">لفتة نظر </w:t>
            </w:r>
            <w:r>
              <w:rPr>
                <w:rStyle w:val="IndexLink"/>
                <w:rtl w:val="true"/>
              </w:rPr>
              <w:t>]</w:t>
              <w:tab/>
            </w:r>
            <w:r>
              <w:rPr>
                <w:rStyle w:val="IndexLink"/>
              </w:rPr>
              <w:t>114</w:t>
            </w:r>
          </w:hyperlink>
        </w:p>
        <w:p>
          <w:pPr>
            <w:pStyle w:val="Contents2"/>
            <w:tabs>
              <w:tab w:val="clear" w:pos="8743"/>
              <w:tab w:val="right" w:pos="9026" w:leader="dot"/>
            </w:tabs>
            <w:rPr/>
          </w:pPr>
          <w:hyperlink w:anchor="__RefHeading___Toc14901766_2142443653">
            <w:r>
              <w:rPr>
                <w:webHidden/>
                <w:rStyle w:val="IndexLink"/>
                <w:rtl w:val="true"/>
              </w:rPr>
              <w:t xml:space="preserve">[ </w:t>
            </w:r>
            <w:r>
              <w:rPr>
                <w:rStyle w:val="IndexLink"/>
                <w:rtl w:val="true"/>
              </w:rPr>
              <w:t xml:space="preserve">طلب الدم وسيلة </w:t>
            </w:r>
            <w:r>
              <w:rPr>
                <w:rStyle w:val="IndexLink"/>
                <w:rtl w:val="true"/>
              </w:rPr>
              <w:t>]</w:t>
              <w:tab/>
            </w:r>
            <w:r>
              <w:rPr>
                <w:rStyle w:val="IndexLink"/>
              </w:rPr>
              <w:t>120</w:t>
            </w:r>
          </w:hyperlink>
        </w:p>
        <w:p>
          <w:pPr>
            <w:pStyle w:val="Contents3"/>
            <w:tabs>
              <w:tab w:val="clear" w:pos="8459"/>
              <w:tab w:val="right" w:pos="9026" w:leader="dot"/>
            </w:tabs>
            <w:rPr/>
          </w:pPr>
          <w:hyperlink w:anchor="__RefHeading___Toc14901768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4901770_2142443653">
            <w:r>
              <w:rPr>
                <w:webHidden/>
                <w:rStyle w:val="IndexLink"/>
                <w:rtl w:val="true"/>
              </w:rPr>
              <w:t xml:space="preserve">[ </w:t>
            </w:r>
            <w:r>
              <w:rPr>
                <w:rStyle w:val="IndexLink"/>
                <w:rtl w:val="true"/>
              </w:rPr>
              <w:t xml:space="preserve">أقوى حجة عند الامويين </w:t>
            </w:r>
            <w:r>
              <w:rPr>
                <w:rStyle w:val="IndexLink"/>
                <w:rtl w:val="true"/>
              </w:rPr>
              <w:t>]</w:t>
              <w:tab/>
            </w:r>
            <w:r>
              <w:rPr>
                <w:rStyle w:val="IndexLink"/>
              </w:rPr>
              <w:t>122</w:t>
            </w:r>
          </w:hyperlink>
        </w:p>
        <w:p>
          <w:pPr>
            <w:pStyle w:val="Contents2"/>
            <w:tabs>
              <w:tab w:val="clear" w:pos="8743"/>
              <w:tab w:val="right" w:pos="9026" w:leader="dot"/>
            </w:tabs>
            <w:rPr/>
          </w:pPr>
          <w:hyperlink w:anchor="__RefHeading___Toc14901772_2142443653">
            <w:r>
              <w:rPr>
                <w:webHidden/>
                <w:rStyle w:val="IndexLink"/>
                <w:rtl w:val="true"/>
              </w:rPr>
              <w:t xml:space="preserve">[ </w:t>
            </w:r>
            <w:r>
              <w:rPr>
                <w:rStyle w:val="IndexLink"/>
                <w:rtl w:val="true"/>
              </w:rPr>
              <w:t xml:space="preserve">سعد بن أبي وقاص </w:t>
            </w:r>
            <w:r>
              <w:rPr>
                <w:rStyle w:val="IndexLink"/>
                <w:rtl w:val="true"/>
              </w:rPr>
              <w:t>]</w:t>
              <w:tab/>
            </w:r>
            <w:r>
              <w:rPr>
                <w:rStyle w:val="IndexLink"/>
              </w:rPr>
              <w:t>126</w:t>
            </w:r>
          </w:hyperlink>
        </w:p>
        <w:p>
          <w:pPr>
            <w:pStyle w:val="Contents3"/>
            <w:tabs>
              <w:tab w:val="clear" w:pos="8459"/>
              <w:tab w:val="right" w:pos="9026" w:leader="dot"/>
            </w:tabs>
            <w:rPr/>
          </w:pPr>
          <w:hyperlink w:anchor="__RefHeading___Toc14901774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4901776_2142443653">
            <w:r>
              <w:rPr>
                <w:webHidden/>
                <w:rStyle w:val="IndexLink"/>
                <w:rtl w:val="true"/>
              </w:rPr>
              <w:t xml:space="preserve">[ </w:t>
            </w:r>
            <w:r>
              <w:rPr>
                <w:rStyle w:val="IndexLink"/>
                <w:rtl w:val="true"/>
              </w:rPr>
              <w:t xml:space="preserve">الوليد بن عقبة </w:t>
            </w:r>
            <w:r>
              <w:rPr>
                <w:rStyle w:val="IndexLink"/>
                <w:rtl w:val="true"/>
              </w:rPr>
              <w:t>]</w:t>
              <w:tab/>
            </w:r>
            <w:r>
              <w:rPr>
                <w:rStyle w:val="IndexLink"/>
              </w:rPr>
              <w:t>127</w:t>
            </w:r>
          </w:hyperlink>
        </w:p>
        <w:p>
          <w:pPr>
            <w:pStyle w:val="Contents3"/>
            <w:tabs>
              <w:tab w:val="clear" w:pos="8459"/>
              <w:tab w:val="right" w:pos="9026" w:leader="dot"/>
            </w:tabs>
            <w:rPr/>
          </w:pPr>
          <w:hyperlink w:anchor="__RefHeading___Toc14901778_2142443653">
            <w:r>
              <w:rPr>
                <w:webHidden/>
                <w:rStyle w:val="IndexLink"/>
                <w:rtl w:val="true"/>
              </w:rPr>
              <w:t xml:space="preserve">[ </w:t>
            </w:r>
            <w:r>
              <w:rPr>
                <w:rStyle w:val="IndexLink"/>
                <w:rtl w:val="true"/>
              </w:rPr>
              <w:t xml:space="preserve">نعود الى الجواب </w:t>
            </w:r>
            <w:r>
              <w:rPr>
                <w:rStyle w:val="IndexLink"/>
                <w:rtl w:val="true"/>
              </w:rPr>
              <w:t>]</w:t>
              <w:tab/>
            </w:r>
            <w:r>
              <w:rPr>
                <w:rStyle w:val="IndexLink"/>
              </w:rPr>
              <w:t>129</w:t>
            </w:r>
          </w:hyperlink>
        </w:p>
        <w:p>
          <w:pPr>
            <w:pStyle w:val="Contents3"/>
            <w:tabs>
              <w:tab w:val="clear" w:pos="8459"/>
              <w:tab w:val="right" w:pos="9026" w:leader="dot"/>
            </w:tabs>
            <w:rPr/>
          </w:pPr>
          <w:hyperlink w:anchor="__RefHeading___Toc14901780_2142443653">
            <w:r>
              <w:rPr>
                <w:webHidden/>
                <w:rStyle w:val="IndexLink"/>
                <w:rtl w:val="true"/>
              </w:rPr>
              <w:t xml:space="preserve">[ </w:t>
            </w:r>
            <w:r>
              <w:rPr>
                <w:rStyle w:val="IndexLink"/>
                <w:rtl w:val="true"/>
              </w:rPr>
              <w:t xml:space="preserve">الجماعة </w:t>
            </w:r>
            <w:r>
              <w:rPr>
                <w:rStyle w:val="IndexLink"/>
                <w:rtl w:val="true"/>
              </w:rPr>
              <w:t>]</w:t>
              <w:tab/>
            </w:r>
            <w:r>
              <w:rPr>
                <w:rStyle w:val="IndexLink"/>
              </w:rPr>
              <w:t>132</w:t>
            </w:r>
          </w:hyperlink>
        </w:p>
        <w:p>
          <w:pPr>
            <w:pStyle w:val="Contents3"/>
            <w:tabs>
              <w:tab w:val="clear" w:pos="8459"/>
              <w:tab w:val="right" w:pos="9026" w:leader="dot"/>
            </w:tabs>
            <w:rPr/>
          </w:pPr>
          <w:hyperlink w:anchor="__RefHeading___Toc14901782_2142443653">
            <w:r>
              <w:rPr>
                <w:webHidden/>
                <w:rStyle w:val="IndexLink"/>
                <w:rtl w:val="true"/>
              </w:rPr>
              <w:t xml:space="preserve">[ </w:t>
            </w:r>
            <w:r>
              <w:rPr>
                <w:rStyle w:val="IndexLink"/>
                <w:rtl w:val="true"/>
              </w:rPr>
              <w:t xml:space="preserve">تقديم المفضول على الفاضل </w:t>
            </w:r>
            <w:r>
              <w:rPr>
                <w:rStyle w:val="IndexLink"/>
                <w:rtl w:val="true"/>
              </w:rPr>
              <w:t>]</w:t>
              <w:tab/>
            </w:r>
            <w:r>
              <w:rPr>
                <w:rStyle w:val="IndexLink"/>
              </w:rPr>
              <w:t>134</w:t>
            </w:r>
          </w:hyperlink>
        </w:p>
        <w:p>
          <w:pPr>
            <w:pStyle w:val="Contents2"/>
            <w:tabs>
              <w:tab w:val="clear" w:pos="8743"/>
              <w:tab w:val="right" w:pos="9026" w:leader="dot"/>
            </w:tabs>
            <w:rPr/>
          </w:pPr>
          <w:hyperlink w:anchor="__RefHeading___Toc14901784_2142443653">
            <w:r>
              <w:rPr>
                <w:webHidden/>
                <w:rStyle w:val="IndexLink"/>
                <w:rtl w:val="true"/>
              </w:rPr>
              <w:t xml:space="preserve">[ </w:t>
            </w:r>
            <w:r>
              <w:rPr>
                <w:rStyle w:val="IndexLink"/>
                <w:rtl w:val="true"/>
              </w:rPr>
              <w:t xml:space="preserve">حجة الخوارج </w:t>
            </w:r>
            <w:r>
              <w:rPr>
                <w:rStyle w:val="IndexLink"/>
                <w:rtl w:val="true"/>
              </w:rPr>
              <w:t>]</w:t>
              <w:tab/>
            </w:r>
            <w:r>
              <w:rPr>
                <w:rStyle w:val="IndexLink"/>
              </w:rPr>
              <w:t>137</w:t>
            </w:r>
          </w:hyperlink>
        </w:p>
        <w:p>
          <w:pPr>
            <w:pStyle w:val="Contents3"/>
            <w:tabs>
              <w:tab w:val="clear" w:pos="8459"/>
              <w:tab w:val="right" w:pos="9026" w:leader="dot"/>
            </w:tabs>
            <w:rPr/>
          </w:pPr>
          <w:hyperlink w:anchor="__RefHeading___Toc14901786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4901788_2142443653">
            <w:r>
              <w:rPr>
                <w:webHidden/>
                <w:rStyle w:val="IndexLink"/>
                <w:rtl w:val="true"/>
              </w:rPr>
              <w:t xml:space="preserve">[ </w:t>
            </w:r>
            <w:r>
              <w:rPr>
                <w:rStyle w:val="IndexLink"/>
                <w:rtl w:val="true"/>
              </w:rPr>
              <w:t xml:space="preserve">بحث حول وثيقة التحكيم </w:t>
            </w:r>
            <w:r>
              <w:rPr>
                <w:rStyle w:val="IndexLink"/>
                <w:rtl w:val="true"/>
              </w:rPr>
              <w:t>]</w:t>
              <w:tab/>
            </w:r>
            <w:r>
              <w:rPr>
                <w:rStyle w:val="IndexLink"/>
              </w:rPr>
              <w:t>142</w:t>
            </w:r>
          </w:hyperlink>
        </w:p>
        <w:p>
          <w:pPr>
            <w:pStyle w:val="Contents3"/>
            <w:tabs>
              <w:tab w:val="clear" w:pos="8459"/>
              <w:tab w:val="right" w:pos="9026" w:leader="dot"/>
            </w:tabs>
            <w:rPr/>
          </w:pPr>
          <w:hyperlink w:anchor="__RefHeading___Toc14901790_2142443653">
            <w:r>
              <w:rPr>
                <w:webHidden/>
                <w:rStyle w:val="IndexLink"/>
                <w:rtl w:val="true"/>
              </w:rPr>
              <w:t xml:space="preserve">[ </w:t>
            </w:r>
            <w:r>
              <w:rPr>
                <w:rStyle w:val="IndexLink"/>
                <w:rtl w:val="true"/>
              </w:rPr>
              <w:t xml:space="preserve">وثيقة التحكيم </w:t>
            </w:r>
            <w:r>
              <w:rPr>
                <w:rStyle w:val="IndexLink"/>
                <w:rtl w:val="true"/>
              </w:rPr>
              <w:t>]</w:t>
              <w:tab/>
            </w:r>
            <w:r>
              <w:rPr>
                <w:rStyle w:val="IndexLink"/>
              </w:rPr>
              <w:t>143</w:t>
            </w:r>
          </w:hyperlink>
        </w:p>
        <w:p>
          <w:pPr>
            <w:pStyle w:val="Contents2"/>
            <w:tabs>
              <w:tab w:val="clear" w:pos="8743"/>
              <w:tab w:val="right" w:pos="9026" w:leader="dot"/>
            </w:tabs>
            <w:rPr/>
          </w:pPr>
          <w:hyperlink w:anchor="__RefHeading___Toc14901792_2142443653">
            <w:r>
              <w:rPr>
                <w:webHidden/>
                <w:rStyle w:val="IndexLink"/>
                <w:rtl w:val="true"/>
              </w:rPr>
              <w:t xml:space="preserve">[ </w:t>
            </w:r>
            <w:r>
              <w:rPr>
                <w:rStyle w:val="IndexLink"/>
                <w:rtl w:val="true"/>
              </w:rPr>
              <w:t xml:space="preserve">مواقف الأشعري </w:t>
            </w:r>
            <w:r>
              <w:rPr>
                <w:rStyle w:val="IndexLink"/>
                <w:rtl w:val="true"/>
              </w:rPr>
              <w:t>]</w:t>
              <w:tab/>
            </w:r>
            <w:r>
              <w:rPr>
                <w:rStyle w:val="IndexLink"/>
              </w:rPr>
              <w:t>148</w:t>
            </w:r>
          </w:hyperlink>
        </w:p>
        <w:p>
          <w:pPr>
            <w:pStyle w:val="Contents3"/>
            <w:tabs>
              <w:tab w:val="clear" w:pos="8459"/>
              <w:tab w:val="right" w:pos="9026" w:leader="dot"/>
            </w:tabs>
            <w:rPr/>
          </w:pPr>
          <w:hyperlink w:anchor="__RefHeading___Toc14901794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4901796_2142443653">
            <w:r>
              <w:rPr>
                <w:webHidden/>
                <w:rStyle w:val="IndexLink"/>
                <w:rtl w:val="true"/>
              </w:rPr>
              <w:t xml:space="preserve">[ </w:t>
            </w:r>
            <w:r>
              <w:rPr>
                <w:rStyle w:val="IndexLink"/>
                <w:rtl w:val="true"/>
              </w:rPr>
              <w:t xml:space="preserve">اجتماع الحكمين </w:t>
            </w:r>
            <w:r>
              <w:rPr>
                <w:rStyle w:val="IndexLink"/>
                <w:rtl w:val="true"/>
              </w:rPr>
              <w:t>]</w:t>
              <w:tab/>
            </w:r>
            <w:r>
              <w:rPr>
                <w:rStyle w:val="IndexLink"/>
              </w:rPr>
              <w:t>149</w:t>
            </w:r>
          </w:hyperlink>
        </w:p>
        <w:p>
          <w:pPr>
            <w:pStyle w:val="Contents2"/>
            <w:tabs>
              <w:tab w:val="clear" w:pos="8743"/>
              <w:tab w:val="right" w:pos="9026" w:leader="dot"/>
            </w:tabs>
            <w:rPr/>
          </w:pPr>
          <w:hyperlink w:anchor="__RefHeading___Toc14901798_2142443653">
            <w:r>
              <w:rPr>
                <w:webHidden/>
                <w:rStyle w:val="IndexLink"/>
                <w:rtl w:val="true"/>
              </w:rPr>
              <w:t xml:space="preserve">[ </w:t>
            </w:r>
            <w:r>
              <w:rPr>
                <w:rStyle w:val="IndexLink"/>
                <w:rtl w:val="true"/>
              </w:rPr>
              <w:t xml:space="preserve">أبو سفيان </w:t>
            </w:r>
            <w:r>
              <w:rPr>
                <w:rStyle w:val="IndexLink"/>
                <w:rtl w:val="true"/>
              </w:rPr>
              <w:t>]</w:t>
              <w:tab/>
            </w:r>
            <w:r>
              <w:rPr>
                <w:rStyle w:val="IndexLink"/>
              </w:rPr>
              <w:t>154</w:t>
            </w:r>
          </w:hyperlink>
        </w:p>
        <w:p>
          <w:pPr>
            <w:pStyle w:val="Contents3"/>
            <w:tabs>
              <w:tab w:val="clear" w:pos="8459"/>
              <w:tab w:val="right" w:pos="9026" w:leader="dot"/>
            </w:tabs>
            <w:rPr/>
          </w:pPr>
          <w:hyperlink w:anchor="__RefHeading___Toc14901800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4901802_2142443653">
            <w:r>
              <w:rPr>
                <w:webHidden/>
                <w:rStyle w:val="IndexLink"/>
                <w:rtl w:val="true"/>
              </w:rPr>
              <w:t xml:space="preserve">[ </w:t>
            </w:r>
            <w:r>
              <w:rPr>
                <w:rStyle w:val="IndexLink"/>
                <w:rtl w:val="true"/>
              </w:rPr>
              <w:t xml:space="preserve">بنو أميّة </w:t>
            </w:r>
            <w:r>
              <w:rPr>
                <w:rStyle w:val="IndexLink"/>
                <w:rtl w:val="true"/>
              </w:rPr>
              <w:t>]</w:t>
              <w:tab/>
            </w:r>
            <w:r>
              <w:rPr>
                <w:rStyle w:val="IndexLink"/>
              </w:rPr>
              <w:t>156</w:t>
            </w:r>
          </w:hyperlink>
        </w:p>
        <w:p>
          <w:pPr>
            <w:pStyle w:val="Contents3"/>
            <w:tabs>
              <w:tab w:val="clear" w:pos="8459"/>
              <w:tab w:val="right" w:pos="9026" w:leader="dot"/>
            </w:tabs>
            <w:rPr/>
          </w:pPr>
          <w:hyperlink w:anchor="__RefHeading___Toc14901804_2142443653">
            <w:r>
              <w:rPr>
                <w:webHidden/>
                <w:rStyle w:val="IndexLink"/>
                <w:rtl w:val="true"/>
              </w:rPr>
              <w:t xml:space="preserve">[ </w:t>
            </w:r>
            <w:r>
              <w:rPr>
                <w:rStyle w:val="IndexLink"/>
                <w:rtl w:val="true"/>
              </w:rPr>
              <w:t xml:space="preserve">بنو مروان </w:t>
            </w:r>
            <w:r>
              <w:rPr>
                <w:rStyle w:val="IndexLink"/>
                <w:rtl w:val="true"/>
              </w:rPr>
              <w:t>]</w:t>
              <w:tab/>
            </w:r>
            <w:r>
              <w:rPr>
                <w:rStyle w:val="IndexLink"/>
              </w:rPr>
              <w:t>158</w:t>
            </w:r>
          </w:hyperlink>
        </w:p>
        <w:p>
          <w:pPr>
            <w:pStyle w:val="Contents2"/>
            <w:tabs>
              <w:tab w:val="clear" w:pos="8743"/>
              <w:tab w:val="right" w:pos="9026" w:leader="dot"/>
            </w:tabs>
            <w:rPr/>
          </w:pPr>
          <w:hyperlink w:anchor="__RefHeading___Toc14901806_2142443653">
            <w:r>
              <w:rPr>
                <w:webHidden/>
                <w:rStyle w:val="IndexLink"/>
                <w:rtl w:val="true"/>
              </w:rPr>
              <w:t xml:space="preserve">[ </w:t>
            </w:r>
            <w:r>
              <w:rPr>
                <w:rStyle w:val="IndexLink"/>
                <w:rtl w:val="true"/>
              </w:rPr>
              <w:t xml:space="preserve">معاوية بن أبي سفيان </w:t>
            </w:r>
            <w:r>
              <w:rPr>
                <w:rStyle w:val="IndexLink"/>
                <w:rtl w:val="true"/>
              </w:rPr>
              <w:t>]</w:t>
              <w:tab/>
            </w:r>
            <w:r>
              <w:rPr>
                <w:rStyle w:val="IndexLink"/>
              </w:rPr>
              <w:t>161</w:t>
            </w:r>
          </w:hyperlink>
        </w:p>
        <w:p>
          <w:pPr>
            <w:pStyle w:val="Contents3"/>
            <w:tabs>
              <w:tab w:val="clear" w:pos="8459"/>
              <w:tab w:val="right" w:pos="9026" w:leader="dot"/>
            </w:tabs>
            <w:rPr/>
          </w:pPr>
          <w:hyperlink w:anchor="__RefHeading___Toc14901808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4901810_2142443653">
            <w:r>
              <w:rPr>
                <w:webHidden/>
                <w:rStyle w:val="IndexLink"/>
                <w:rtl w:val="true"/>
              </w:rPr>
              <w:t xml:space="preserve">[ </w:t>
            </w:r>
            <w:r>
              <w:rPr>
                <w:rStyle w:val="IndexLink"/>
                <w:rtl w:val="true"/>
              </w:rPr>
              <w:t xml:space="preserve">من أعمال معاوية </w:t>
            </w:r>
            <w:r>
              <w:rPr>
                <w:rStyle w:val="IndexLink"/>
                <w:rtl w:val="true"/>
              </w:rPr>
              <w:t>]</w:t>
              <w:tab/>
            </w:r>
            <w:r>
              <w:rPr>
                <w:rStyle w:val="IndexLink"/>
              </w:rPr>
              <w:t>176</w:t>
            </w:r>
          </w:hyperlink>
        </w:p>
        <w:p>
          <w:pPr>
            <w:pStyle w:val="Contents3"/>
            <w:tabs>
              <w:tab w:val="clear" w:pos="8459"/>
              <w:tab w:val="right" w:pos="9026" w:leader="dot"/>
            </w:tabs>
            <w:rPr/>
          </w:pPr>
          <w:hyperlink w:anchor="__RefHeading___Toc14901812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177</w:t>
            </w:r>
          </w:hyperlink>
        </w:p>
        <w:p>
          <w:pPr>
            <w:pStyle w:val="Contents2"/>
            <w:tabs>
              <w:tab w:val="clear" w:pos="8743"/>
              <w:tab w:val="right" w:pos="9026" w:leader="dot"/>
            </w:tabs>
            <w:rPr/>
          </w:pPr>
          <w:hyperlink w:anchor="__RefHeading___Toc14901814_2142443653">
            <w:r>
              <w:rPr>
                <w:webHidden/>
                <w:rStyle w:val="IndexLink"/>
                <w:rtl w:val="true"/>
              </w:rPr>
              <w:t xml:space="preserve">[ </w:t>
            </w:r>
            <w:r>
              <w:rPr>
                <w:rStyle w:val="IndexLink"/>
                <w:rtl w:val="true"/>
              </w:rPr>
              <w:t xml:space="preserve">مقتل حجر بن عدي </w:t>
            </w:r>
            <w:r>
              <w:rPr>
                <w:rStyle w:val="IndexLink"/>
                <w:rtl w:val="true"/>
              </w:rPr>
              <w:t>]</w:t>
              <w:tab/>
            </w:r>
            <w:r>
              <w:rPr>
                <w:rStyle w:val="IndexLink"/>
              </w:rPr>
              <w:t>179</w:t>
            </w:r>
          </w:hyperlink>
        </w:p>
        <w:p>
          <w:pPr>
            <w:pStyle w:val="Contents2"/>
            <w:tabs>
              <w:tab w:val="clear" w:pos="8743"/>
              <w:tab w:val="right" w:pos="9026" w:leader="dot"/>
            </w:tabs>
            <w:rPr/>
          </w:pPr>
          <w:hyperlink w:anchor="__RefHeading___Toc14901816_2142443653">
            <w:r>
              <w:rPr>
                <w:webHidden/>
                <w:rStyle w:val="IndexLink"/>
                <w:rtl w:val="true"/>
              </w:rPr>
              <w:t xml:space="preserve">[ </w:t>
            </w:r>
            <w:r>
              <w:rPr>
                <w:rStyle w:val="IndexLink"/>
                <w:rtl w:val="true"/>
              </w:rPr>
              <w:t xml:space="preserve">من فضائل أمير المؤمنين </w:t>
            </w:r>
            <w:r>
              <w:rPr>
                <w:rStyle w:val="IndexLink"/>
                <w:rtl w:val="true"/>
              </w:rPr>
              <w:t>]</w:t>
              <w:tab/>
            </w:r>
            <w:r>
              <w:rPr>
                <w:rStyle w:val="IndexLink"/>
              </w:rPr>
              <w:t>186</w:t>
            </w:r>
          </w:hyperlink>
        </w:p>
        <w:p>
          <w:pPr>
            <w:pStyle w:val="Contents2"/>
            <w:tabs>
              <w:tab w:val="clear" w:pos="8743"/>
              <w:tab w:val="right" w:pos="9026" w:leader="dot"/>
            </w:tabs>
            <w:rPr/>
          </w:pPr>
          <w:hyperlink w:anchor="__RefHeading___Toc14901818_2142443653">
            <w:r>
              <w:rPr>
                <w:webHidden/>
                <w:rStyle w:val="IndexLink"/>
                <w:rtl w:val="true"/>
              </w:rPr>
              <w:t xml:space="preserve">[ </w:t>
            </w:r>
            <w:r>
              <w:rPr>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الشورى </w:t>
            </w:r>
            <w:r>
              <w:rPr>
                <w:rStyle w:val="IndexLink"/>
                <w:rtl w:val="true"/>
              </w:rPr>
              <w:t>]</w:t>
              <w:tab/>
            </w:r>
            <w:r>
              <w:rPr>
                <w:rStyle w:val="IndexLink"/>
              </w:rPr>
              <w:t>194</w:t>
            </w:r>
          </w:hyperlink>
        </w:p>
        <w:p>
          <w:pPr>
            <w:pStyle w:val="Contents2"/>
            <w:tabs>
              <w:tab w:val="clear" w:pos="8743"/>
              <w:tab w:val="right" w:pos="9026" w:leader="dot"/>
            </w:tabs>
            <w:rPr/>
          </w:pPr>
          <w:hyperlink w:anchor="__RefHeading___Toc14901820_2142443653">
            <w:r>
              <w:rPr>
                <w:webHidden/>
                <w:rStyle w:val="IndexLink"/>
                <w:rtl w:val="true"/>
              </w:rPr>
              <w:t xml:space="preserve">[ </w:t>
            </w:r>
            <w:r>
              <w:rPr>
                <w:rStyle w:val="IndexLink"/>
                <w:rtl w:val="true"/>
              </w:rPr>
              <w:t xml:space="preserve">سعد والسابّ عليّا </w:t>
            </w:r>
            <w:r>
              <w:rPr>
                <w:rStyle w:val="IndexLink"/>
                <w:rtl w:val="true"/>
              </w:rPr>
              <w:t>]</w:t>
              <w:tab/>
            </w:r>
            <w:r>
              <w:rPr>
                <w:rStyle w:val="IndexLink"/>
              </w:rPr>
              <w:t>203</w:t>
            </w:r>
          </w:hyperlink>
        </w:p>
        <w:p>
          <w:pPr>
            <w:pStyle w:val="Contents3"/>
            <w:tabs>
              <w:tab w:val="clear" w:pos="8459"/>
              <w:tab w:val="right" w:pos="9026" w:leader="dot"/>
            </w:tabs>
            <w:rPr/>
          </w:pPr>
          <w:hyperlink w:anchor="__RefHeading___Toc14901822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4901824_2142443653">
            <w:r>
              <w:rPr>
                <w:webHidden/>
                <w:rStyle w:val="IndexLink"/>
                <w:rtl w:val="true"/>
              </w:rPr>
              <w:t xml:space="preserve">[ </w:t>
            </w:r>
            <w:r>
              <w:rPr>
                <w:rStyle w:val="IndexLink"/>
                <w:rtl w:val="true"/>
              </w:rPr>
              <w:t xml:space="preserve">ابن عباس والشامي </w:t>
            </w:r>
            <w:r>
              <w:rPr>
                <w:rStyle w:val="IndexLink"/>
                <w:rtl w:val="true"/>
              </w:rPr>
              <w:t>]</w:t>
              <w:tab/>
            </w:r>
            <w:r>
              <w:rPr>
                <w:rStyle w:val="IndexLink"/>
              </w:rPr>
              <w:t>206</w:t>
            </w:r>
          </w:hyperlink>
        </w:p>
        <w:p>
          <w:pPr>
            <w:pStyle w:val="Contents2"/>
            <w:tabs>
              <w:tab w:val="clear" w:pos="8743"/>
              <w:tab w:val="right" w:pos="9026" w:leader="dot"/>
            </w:tabs>
            <w:rPr/>
          </w:pPr>
          <w:hyperlink w:anchor="__RefHeading___Toc14901826_2142443653">
            <w:r>
              <w:rPr>
                <w:webHidden/>
                <w:rStyle w:val="IndexLink"/>
                <w:rtl w:val="true"/>
              </w:rPr>
              <w:t xml:space="preserve">[ </w:t>
            </w:r>
            <w:r>
              <w:rPr>
                <w:rStyle w:val="IndexLink"/>
                <w:rtl w:val="true"/>
              </w:rPr>
              <w:t xml:space="preserve">حديث سدّ الأبواب </w:t>
            </w:r>
            <w:r>
              <w:rPr>
                <w:rStyle w:val="IndexLink"/>
                <w:rtl w:val="true"/>
              </w:rPr>
              <w:t>]</w:t>
              <w:tab/>
            </w:r>
            <w:r>
              <w:rPr>
                <w:rStyle w:val="IndexLink"/>
              </w:rPr>
              <w:t>212</w:t>
            </w:r>
          </w:hyperlink>
        </w:p>
        <w:p>
          <w:pPr>
            <w:pStyle w:val="Contents3"/>
            <w:tabs>
              <w:tab w:val="clear" w:pos="8459"/>
              <w:tab w:val="right" w:pos="9026" w:leader="dot"/>
            </w:tabs>
            <w:rPr/>
          </w:pPr>
          <w:hyperlink w:anchor="__RefHeading___Toc14901828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4901830_2142443653">
            <w:r>
              <w:rPr>
                <w:webHidden/>
                <w:rStyle w:val="IndexLink"/>
                <w:rtl w:val="true"/>
              </w:rPr>
              <w:t xml:space="preserve">[ </w:t>
            </w:r>
            <w:r>
              <w:rPr>
                <w:rStyle w:val="IndexLink"/>
                <w:rtl w:val="true"/>
              </w:rPr>
              <w:t xml:space="preserve">الرسول ومنزلة علي </w:t>
            </w:r>
            <w:r>
              <w:rPr>
                <w:rStyle w:val="IndexLink"/>
                <w:rtl w:val="true"/>
              </w:rPr>
              <w:t>]</w:t>
              <w:tab/>
            </w:r>
            <w:r>
              <w:rPr>
                <w:rStyle w:val="IndexLink"/>
              </w:rPr>
              <w:t>214</w:t>
            </w:r>
          </w:hyperlink>
        </w:p>
        <w:p>
          <w:pPr>
            <w:pStyle w:val="Contents3"/>
            <w:tabs>
              <w:tab w:val="clear" w:pos="8459"/>
              <w:tab w:val="right" w:pos="9026" w:leader="dot"/>
            </w:tabs>
            <w:rPr/>
          </w:pPr>
          <w:hyperlink w:anchor="__RefHeading___Toc14901832_2142443653">
            <w:r>
              <w:rPr>
                <w:webHidden/>
                <w:rStyle w:val="IndexLink"/>
                <w:rtl w:val="true"/>
              </w:rPr>
              <w:t xml:space="preserve">[ </w:t>
            </w:r>
            <w:r>
              <w:rPr>
                <w:rStyle w:val="IndexLink"/>
                <w:rtl w:val="true"/>
              </w:rPr>
              <w:t xml:space="preserve">آية الاعتصام </w:t>
            </w:r>
            <w:r>
              <w:rPr>
                <w:rStyle w:val="IndexLink"/>
                <w:rtl w:val="true"/>
              </w:rPr>
              <w:t>]</w:t>
              <w:tab/>
            </w:r>
            <w:r>
              <w:rPr>
                <w:rStyle w:val="IndexLink"/>
              </w:rPr>
              <w:t>216</w:t>
            </w:r>
          </w:hyperlink>
        </w:p>
        <w:p>
          <w:pPr>
            <w:pStyle w:val="Contents3"/>
            <w:tabs>
              <w:tab w:val="clear" w:pos="8459"/>
              <w:tab w:val="right" w:pos="9026" w:leader="dot"/>
            </w:tabs>
            <w:rPr/>
          </w:pPr>
          <w:hyperlink w:anchor="__RefHeading___Toc14901834_2142443653">
            <w:r>
              <w:rPr>
                <w:webHidden/>
                <w:rStyle w:val="IndexLink"/>
                <w:rtl w:val="true"/>
              </w:rPr>
              <w:t xml:space="preserve">[ </w:t>
            </w:r>
            <w:r>
              <w:rPr>
                <w:rStyle w:val="IndexLink"/>
                <w:rtl w:val="true"/>
              </w:rPr>
              <w:t xml:space="preserve">حديث الراية </w:t>
            </w:r>
            <w:r>
              <w:rPr>
                <w:rStyle w:val="IndexLink"/>
                <w:rtl w:val="true"/>
              </w:rPr>
              <w:t>]</w:t>
              <w:tab/>
            </w:r>
            <w:r>
              <w:rPr>
                <w:rStyle w:val="IndexLink"/>
              </w:rPr>
              <w:t>218</w:t>
            </w:r>
          </w:hyperlink>
        </w:p>
        <w:p>
          <w:pPr>
            <w:pStyle w:val="Contents3"/>
            <w:tabs>
              <w:tab w:val="clear" w:pos="8459"/>
              <w:tab w:val="right" w:pos="9026" w:leader="dot"/>
            </w:tabs>
            <w:rPr/>
          </w:pPr>
          <w:hyperlink w:anchor="__RefHeading___Toc14901836_2142443653">
            <w:r>
              <w:rPr>
                <w:webHidden/>
                <w:rStyle w:val="IndexLink"/>
                <w:rtl w:val="true"/>
              </w:rPr>
              <w:t xml:space="preserve">[ </w:t>
            </w:r>
            <w:r>
              <w:rPr>
                <w:rStyle w:val="IndexLink"/>
                <w:rtl w:val="true"/>
              </w:rPr>
              <w:t xml:space="preserve">الرسول مع فاطمة </w:t>
            </w:r>
            <w:r>
              <w:rPr>
                <w:rStyle w:val="IndexLink"/>
                <w:rtl w:val="true"/>
              </w:rPr>
              <w:t>]</w:t>
              <w:tab/>
            </w:r>
            <w:r>
              <w:rPr>
                <w:rStyle w:val="IndexLink"/>
              </w:rPr>
              <w:t>219</w:t>
            </w:r>
          </w:hyperlink>
        </w:p>
        <w:p>
          <w:pPr>
            <w:pStyle w:val="Contents2"/>
            <w:tabs>
              <w:tab w:val="clear" w:pos="8743"/>
              <w:tab w:val="right" w:pos="9026" w:leader="dot"/>
            </w:tabs>
            <w:rPr/>
          </w:pPr>
          <w:hyperlink w:anchor="__RefHeading___Toc14901838_2142443653">
            <w:r>
              <w:rPr>
                <w:webHidden/>
                <w:rStyle w:val="IndexLink"/>
                <w:rtl w:val="true"/>
              </w:rPr>
              <w:t xml:space="preserve">[ </w:t>
            </w:r>
            <w:r>
              <w:rPr>
                <w:rStyle w:val="IndexLink"/>
                <w:rtl w:val="true"/>
              </w:rPr>
              <w:t xml:space="preserve">أوجه التفاضل </w:t>
            </w:r>
            <w:r>
              <w:rPr>
                <w:rStyle w:val="IndexLink"/>
                <w:rtl w:val="true"/>
              </w:rPr>
              <w:t>]</w:t>
              <w:tab/>
            </w:r>
            <w:r>
              <w:rPr>
                <w:rStyle w:val="IndexLink"/>
              </w:rPr>
              <w:t>222</w:t>
            </w:r>
          </w:hyperlink>
        </w:p>
        <w:p>
          <w:pPr>
            <w:pStyle w:val="Contents3"/>
            <w:tabs>
              <w:tab w:val="clear" w:pos="8459"/>
              <w:tab w:val="right" w:pos="9026" w:leader="dot"/>
            </w:tabs>
            <w:rPr/>
          </w:pPr>
          <w:hyperlink w:anchor="__RefHeading___Toc14901840_2142443653">
            <w:r>
              <w:rPr>
                <w:webHidden/>
                <w:rStyle w:val="IndexLink"/>
                <w:rtl w:val="true"/>
              </w:rPr>
              <w:t xml:space="preserve">[ </w:t>
            </w:r>
            <w:r>
              <w:rPr>
                <w:rStyle w:val="IndexLink"/>
              </w:rPr>
              <w:t>1</w:t>
            </w:r>
            <w:r>
              <w:rPr>
                <w:rStyle w:val="IndexLink"/>
                <w:rtl w:val="true"/>
              </w:rPr>
              <w:t xml:space="preserve"> - </w:t>
            </w:r>
            <w:r>
              <w:rPr>
                <w:rStyle w:val="IndexLink"/>
                <w:rtl w:val="true"/>
              </w:rPr>
              <w:t xml:space="preserve">الإيمان </w:t>
            </w:r>
            <w:r>
              <w:rPr>
                <w:rStyle w:val="IndexLink"/>
                <w:rtl w:val="true"/>
              </w:rPr>
              <w:t>]</w:t>
              <w:tab/>
            </w:r>
            <w:r>
              <w:rPr>
                <w:rStyle w:val="IndexLink"/>
              </w:rPr>
              <w:t>222</w:t>
            </w:r>
          </w:hyperlink>
        </w:p>
        <w:p>
          <w:pPr>
            <w:pStyle w:val="Contents3"/>
            <w:tabs>
              <w:tab w:val="clear" w:pos="8459"/>
              <w:tab w:val="right" w:pos="9026" w:leader="dot"/>
            </w:tabs>
            <w:rPr/>
          </w:pPr>
          <w:hyperlink w:anchor="__RefHeading___Toc14901842_2142443653">
            <w:r>
              <w:rPr>
                <w:webHidden/>
                <w:rStyle w:val="IndexLink"/>
                <w:rtl w:val="true"/>
              </w:rPr>
              <w:t xml:space="preserve">[ </w:t>
            </w:r>
            <w:r>
              <w:rPr>
                <w:rStyle w:val="IndexLink"/>
              </w:rPr>
              <w:t>2</w:t>
            </w:r>
            <w:r>
              <w:rPr>
                <w:rStyle w:val="IndexLink"/>
                <w:rtl w:val="true"/>
              </w:rPr>
              <w:t xml:space="preserve"> - </w:t>
            </w:r>
            <w:r>
              <w:rPr>
                <w:rStyle w:val="IndexLink"/>
                <w:rtl w:val="true"/>
              </w:rPr>
              <w:t xml:space="preserve">القرابة </w:t>
            </w:r>
            <w:r>
              <w:rPr>
                <w:rStyle w:val="IndexLink"/>
                <w:rtl w:val="true"/>
              </w:rPr>
              <w:t>]</w:t>
              <w:tab/>
            </w:r>
            <w:r>
              <w:rPr>
                <w:rStyle w:val="IndexLink"/>
              </w:rPr>
              <w:t>223</w:t>
            </w:r>
          </w:hyperlink>
        </w:p>
        <w:p>
          <w:pPr>
            <w:pStyle w:val="Contents3"/>
            <w:tabs>
              <w:tab w:val="clear" w:pos="8459"/>
              <w:tab w:val="right" w:pos="9026" w:leader="dot"/>
            </w:tabs>
            <w:rPr/>
          </w:pPr>
          <w:hyperlink w:anchor="__RefHeading___Toc14901844_2142443653">
            <w:r>
              <w:rPr>
                <w:webHidden/>
                <w:rStyle w:val="IndexLink"/>
                <w:rtl w:val="true"/>
              </w:rPr>
              <w:t xml:space="preserve">[ </w:t>
            </w:r>
            <w:r>
              <w:rPr>
                <w:rStyle w:val="IndexLink"/>
              </w:rPr>
              <w:t>3</w:t>
            </w:r>
            <w:r>
              <w:rPr>
                <w:rStyle w:val="IndexLink"/>
                <w:rtl w:val="true"/>
              </w:rPr>
              <w:t xml:space="preserve"> - </w:t>
            </w:r>
            <w:r>
              <w:rPr>
                <w:rStyle w:val="IndexLink"/>
                <w:rtl w:val="true"/>
              </w:rPr>
              <w:t xml:space="preserve">الأعلمية </w:t>
            </w:r>
            <w:r>
              <w:rPr>
                <w:rStyle w:val="IndexLink"/>
                <w:rtl w:val="true"/>
              </w:rPr>
              <w:t>]</w:t>
              <w:tab/>
            </w:r>
            <w:r>
              <w:rPr>
                <w:rStyle w:val="IndexLink"/>
              </w:rPr>
              <w:t>225</w:t>
            </w:r>
          </w:hyperlink>
        </w:p>
        <w:p>
          <w:pPr>
            <w:pStyle w:val="Contents3"/>
            <w:tabs>
              <w:tab w:val="clear" w:pos="8459"/>
              <w:tab w:val="right" w:pos="9026" w:leader="dot"/>
            </w:tabs>
            <w:rPr/>
          </w:pPr>
          <w:hyperlink w:anchor="__RefHeading___Toc14901846_2142443653">
            <w:r>
              <w:rPr>
                <w:webHidden/>
                <w:rStyle w:val="IndexLink"/>
                <w:rtl w:val="true"/>
              </w:rPr>
              <w:t xml:space="preserve">[ </w:t>
            </w:r>
            <w:r>
              <w:rPr>
                <w:rStyle w:val="IndexLink"/>
              </w:rPr>
              <w:t>4</w:t>
            </w:r>
            <w:r>
              <w:rPr>
                <w:rStyle w:val="IndexLink"/>
                <w:rtl w:val="true"/>
              </w:rPr>
              <w:t xml:space="preserve"> - </w:t>
            </w:r>
            <w:r>
              <w:rPr>
                <w:rStyle w:val="IndexLink"/>
                <w:rtl w:val="true"/>
              </w:rPr>
              <w:t xml:space="preserve">الجهاد </w:t>
            </w:r>
            <w:r>
              <w:rPr>
                <w:rStyle w:val="IndexLink"/>
                <w:rtl w:val="true"/>
              </w:rPr>
              <w:t>]</w:t>
              <w:tab/>
            </w:r>
            <w:r>
              <w:rPr>
                <w:rStyle w:val="IndexLink"/>
              </w:rPr>
              <w:t>226</w:t>
            </w:r>
          </w:hyperlink>
        </w:p>
        <w:p>
          <w:pPr>
            <w:pStyle w:val="Contents3"/>
            <w:tabs>
              <w:tab w:val="clear" w:pos="8459"/>
              <w:tab w:val="right" w:pos="9026" w:leader="dot"/>
            </w:tabs>
            <w:rPr/>
          </w:pPr>
          <w:hyperlink w:anchor="__RefHeading___Toc14901848_2142443653">
            <w:r>
              <w:rPr>
                <w:webHidden/>
                <w:rStyle w:val="IndexLink"/>
                <w:rtl w:val="true"/>
              </w:rPr>
              <w:t xml:space="preserve">[ </w:t>
            </w:r>
            <w:r>
              <w:rPr>
                <w:rStyle w:val="IndexLink"/>
              </w:rPr>
              <w:t>5</w:t>
            </w:r>
            <w:r>
              <w:rPr>
                <w:rStyle w:val="IndexLink"/>
                <w:rtl w:val="true"/>
              </w:rPr>
              <w:t xml:space="preserve"> - </w:t>
            </w:r>
            <w:r>
              <w:rPr>
                <w:rStyle w:val="IndexLink"/>
                <w:rtl w:val="true"/>
              </w:rPr>
              <w:t xml:space="preserve">التضحية </w:t>
            </w:r>
            <w:r>
              <w:rPr>
                <w:rStyle w:val="IndexLink"/>
                <w:rtl w:val="true"/>
              </w:rPr>
              <w:t>]</w:t>
              <w:tab/>
            </w:r>
            <w:r>
              <w:rPr>
                <w:rStyle w:val="IndexLink"/>
              </w:rPr>
              <w:t>227</w:t>
            </w:r>
          </w:hyperlink>
        </w:p>
        <w:p>
          <w:pPr>
            <w:pStyle w:val="Contents3"/>
            <w:tabs>
              <w:tab w:val="clear" w:pos="8459"/>
              <w:tab w:val="right" w:pos="9026" w:leader="dot"/>
            </w:tabs>
            <w:rPr/>
          </w:pPr>
          <w:hyperlink w:anchor="__RefHeading___Toc14901850_2142443653">
            <w:r>
              <w:rPr>
                <w:webHidden/>
                <w:rStyle w:val="IndexLink"/>
                <w:rtl w:val="true"/>
              </w:rPr>
              <w:t xml:space="preserve">[ </w:t>
            </w:r>
            <w:r>
              <w:rPr>
                <w:rStyle w:val="IndexLink"/>
              </w:rPr>
              <w:t>6</w:t>
            </w:r>
            <w:r>
              <w:rPr>
                <w:rStyle w:val="IndexLink"/>
                <w:rtl w:val="true"/>
              </w:rPr>
              <w:t xml:space="preserve"> - </w:t>
            </w:r>
            <w:r>
              <w:rPr>
                <w:rStyle w:val="IndexLink"/>
                <w:rtl w:val="true"/>
              </w:rPr>
              <w:t xml:space="preserve">الورع والأعمال الصالحة </w:t>
            </w:r>
            <w:r>
              <w:rPr>
                <w:rStyle w:val="IndexLink"/>
                <w:rtl w:val="true"/>
              </w:rPr>
              <w:t>]</w:t>
              <w:tab/>
            </w:r>
            <w:r>
              <w:rPr>
                <w:rStyle w:val="IndexLink"/>
              </w:rPr>
              <w:t>229</w:t>
            </w:r>
          </w:hyperlink>
        </w:p>
        <w:p>
          <w:pPr>
            <w:pStyle w:val="Contents3"/>
            <w:tabs>
              <w:tab w:val="clear" w:pos="8459"/>
              <w:tab w:val="right" w:pos="9026" w:leader="dot"/>
            </w:tabs>
            <w:rPr/>
          </w:pPr>
          <w:hyperlink w:anchor="__RefHeading___Toc14901852_2142443653">
            <w:r>
              <w:rPr>
                <w:webHidden/>
                <w:rStyle w:val="IndexLink"/>
                <w:rtl w:val="true"/>
              </w:rPr>
              <w:t xml:space="preserve">[ </w:t>
            </w:r>
            <w:r>
              <w:rPr>
                <w:rStyle w:val="IndexLink"/>
              </w:rPr>
              <w:t>7</w:t>
            </w:r>
            <w:r>
              <w:rPr>
                <w:rStyle w:val="IndexLink"/>
                <w:rtl w:val="true"/>
              </w:rPr>
              <w:t xml:space="preserve"> - </w:t>
            </w:r>
            <w:r>
              <w:rPr>
                <w:rStyle w:val="IndexLink"/>
                <w:rtl w:val="true"/>
              </w:rPr>
              <w:t xml:space="preserve">الزهد </w:t>
            </w:r>
            <w:r>
              <w:rPr>
                <w:rStyle w:val="IndexLink"/>
                <w:rtl w:val="true"/>
              </w:rPr>
              <w:t>]</w:t>
              <w:tab/>
            </w:r>
            <w:r>
              <w:rPr>
                <w:rStyle w:val="IndexLink"/>
              </w:rPr>
              <w:t>231</w:t>
            </w:r>
          </w:hyperlink>
        </w:p>
        <w:p>
          <w:pPr>
            <w:pStyle w:val="Contents3"/>
            <w:tabs>
              <w:tab w:val="clear" w:pos="8459"/>
              <w:tab w:val="right" w:pos="9026" w:leader="dot"/>
            </w:tabs>
            <w:rPr/>
          </w:pPr>
          <w:hyperlink w:anchor="__RefHeading___Toc14901854_2142443653">
            <w:r>
              <w:rPr>
                <w:webHidden/>
                <w:rStyle w:val="IndexLink"/>
                <w:rtl w:val="true"/>
              </w:rPr>
              <w:t xml:space="preserve">[ </w:t>
            </w:r>
            <w:r>
              <w:rPr>
                <w:rStyle w:val="IndexLink"/>
                <w:rtl w:val="true"/>
              </w:rPr>
              <w:t xml:space="preserve">نظرة علي الى الدنيا </w:t>
            </w:r>
            <w:r>
              <w:rPr>
                <w:rStyle w:val="IndexLink"/>
                <w:rtl w:val="true"/>
              </w:rPr>
              <w:t>]</w:t>
              <w:tab/>
            </w:r>
            <w:r>
              <w:rPr>
                <w:rStyle w:val="IndexLink"/>
              </w:rPr>
              <w:t>232</w:t>
            </w:r>
          </w:hyperlink>
        </w:p>
        <w:p>
          <w:pPr>
            <w:pStyle w:val="Contents3"/>
            <w:tabs>
              <w:tab w:val="clear" w:pos="8459"/>
              <w:tab w:val="right" w:pos="9026" w:leader="dot"/>
            </w:tabs>
            <w:rPr/>
          </w:pPr>
          <w:hyperlink w:anchor="__RefHeading___Toc14901856_2142443653">
            <w:r>
              <w:rPr>
                <w:webHidden/>
                <w:rStyle w:val="IndexLink"/>
                <w:rtl w:val="true"/>
              </w:rPr>
              <w:t xml:space="preserve">[ </w:t>
            </w:r>
            <w:r>
              <w:rPr>
                <w:rStyle w:val="IndexLink"/>
                <w:rtl w:val="true"/>
              </w:rPr>
              <w:t xml:space="preserve">شبهة الرهبانية </w:t>
            </w:r>
            <w:r>
              <w:rPr>
                <w:rStyle w:val="IndexLink"/>
                <w:rtl w:val="true"/>
              </w:rPr>
              <w:t>]</w:t>
              <w:tab/>
            </w:r>
            <w:r>
              <w:rPr>
                <w:rStyle w:val="IndexLink"/>
              </w:rPr>
              <w:t>233</w:t>
            </w:r>
          </w:hyperlink>
        </w:p>
        <w:p>
          <w:pPr>
            <w:pStyle w:val="Contents2"/>
            <w:tabs>
              <w:tab w:val="clear" w:pos="8743"/>
              <w:tab w:val="right" w:pos="9026" w:leader="dot"/>
            </w:tabs>
            <w:rPr/>
          </w:pPr>
          <w:hyperlink w:anchor="__RefHeading___Toc14901858_2142443653">
            <w:r>
              <w:rPr>
                <w:webHidden/>
                <w:rStyle w:val="IndexLink"/>
                <w:rtl w:val="true"/>
              </w:rPr>
              <w:t xml:space="preserve">[ </w:t>
            </w:r>
            <w:r>
              <w:rPr>
                <w:rStyle w:val="IndexLink"/>
                <w:rtl w:val="true"/>
              </w:rPr>
              <w:t xml:space="preserve">الفاضل والمفضول </w:t>
            </w:r>
            <w:r>
              <w:rPr>
                <w:rStyle w:val="IndexLink"/>
                <w:rtl w:val="true"/>
              </w:rPr>
              <w:t>]</w:t>
              <w:tab/>
            </w:r>
            <w:r>
              <w:rPr>
                <w:rStyle w:val="IndexLink"/>
              </w:rPr>
              <w:t>236</w:t>
            </w:r>
          </w:hyperlink>
        </w:p>
        <w:p>
          <w:pPr>
            <w:pStyle w:val="Contents3"/>
            <w:tabs>
              <w:tab w:val="clear" w:pos="8459"/>
              <w:tab w:val="right" w:pos="9026" w:leader="dot"/>
            </w:tabs>
            <w:rPr/>
          </w:pPr>
          <w:hyperlink w:anchor="__RefHeading___Toc14901860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4901862_2142443653">
            <w:r>
              <w:rPr>
                <w:webHidden/>
                <w:rStyle w:val="IndexLink"/>
                <w:rtl w:val="true"/>
              </w:rPr>
              <w:t xml:space="preserve">[ </w:t>
            </w:r>
            <w:r>
              <w:rPr>
                <w:rStyle w:val="IndexLink"/>
                <w:rtl w:val="true"/>
              </w:rPr>
              <w:t xml:space="preserve">وقفة عند السقيفة </w:t>
            </w:r>
            <w:r>
              <w:rPr>
                <w:rStyle w:val="IndexLink"/>
                <w:rtl w:val="true"/>
              </w:rPr>
              <w:t>]</w:t>
              <w:tab/>
            </w:r>
            <w:r>
              <w:rPr>
                <w:rStyle w:val="IndexLink"/>
              </w:rPr>
              <w:t>237</w:t>
            </w:r>
          </w:hyperlink>
        </w:p>
        <w:p>
          <w:pPr>
            <w:pStyle w:val="Contents3"/>
            <w:tabs>
              <w:tab w:val="clear" w:pos="8459"/>
              <w:tab w:val="right" w:pos="9026" w:leader="dot"/>
            </w:tabs>
            <w:rPr/>
          </w:pPr>
          <w:hyperlink w:anchor="__RefHeading___Toc14901864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238</w:t>
            </w:r>
          </w:hyperlink>
        </w:p>
        <w:p>
          <w:pPr>
            <w:pStyle w:val="Contents3"/>
            <w:tabs>
              <w:tab w:val="clear" w:pos="8459"/>
              <w:tab w:val="right" w:pos="9026" w:leader="dot"/>
            </w:tabs>
            <w:rPr/>
          </w:pPr>
          <w:hyperlink w:anchor="__RefHeading___Toc14901866_2142443653">
            <w:r>
              <w:rPr>
                <w:webHidden/>
                <w:rStyle w:val="IndexLink"/>
                <w:rtl w:val="true"/>
              </w:rPr>
              <w:t xml:space="preserve">[ </w:t>
            </w:r>
            <w:r>
              <w:rPr>
                <w:rStyle w:val="IndexLink"/>
                <w:rtl w:val="true"/>
              </w:rPr>
              <w:t xml:space="preserve">صلاة أبي بكر </w:t>
            </w:r>
            <w:r>
              <w:rPr>
                <w:rStyle w:val="IndexLink"/>
                <w:rtl w:val="true"/>
              </w:rPr>
              <w:t>]</w:t>
              <w:tab/>
            </w:r>
            <w:r>
              <w:rPr>
                <w:rStyle w:val="IndexLink"/>
              </w:rPr>
              <w:t>241</w:t>
            </w:r>
          </w:hyperlink>
        </w:p>
        <w:p>
          <w:pPr>
            <w:pStyle w:val="Contents3"/>
            <w:tabs>
              <w:tab w:val="clear" w:pos="8459"/>
              <w:tab w:val="right" w:pos="9026" w:leader="dot"/>
            </w:tabs>
            <w:rPr/>
          </w:pPr>
          <w:hyperlink w:anchor="__RefHeading___Toc14901868_2142443653">
            <w:r>
              <w:rPr>
                <w:webHidden/>
                <w:rStyle w:val="IndexLink"/>
                <w:rtl w:val="true"/>
              </w:rPr>
              <w:t xml:space="preserve">[ </w:t>
            </w:r>
            <w:r>
              <w:rPr>
                <w:rStyle w:val="IndexLink"/>
                <w:rtl w:val="true"/>
              </w:rPr>
              <w:t xml:space="preserve">باؤكم تجرّ وباؤنا لا تجرّ </w:t>
            </w:r>
            <w:r>
              <w:rPr>
                <w:rStyle w:val="IndexLink"/>
                <w:rtl w:val="true"/>
              </w:rPr>
              <w:t>]</w:t>
              <w:tab/>
            </w:r>
            <w:r>
              <w:rPr>
                <w:rStyle w:val="IndexLink"/>
              </w:rPr>
              <w:t>242</w:t>
            </w:r>
          </w:hyperlink>
        </w:p>
        <w:p>
          <w:pPr>
            <w:pStyle w:val="Contents3"/>
            <w:tabs>
              <w:tab w:val="clear" w:pos="8459"/>
              <w:tab w:val="right" w:pos="9026" w:leader="dot"/>
            </w:tabs>
            <w:rPr/>
          </w:pPr>
          <w:hyperlink w:anchor="__RefHeading___Toc14901870_2142443653">
            <w:r>
              <w:rPr>
                <w:webHidden/>
                <w:rStyle w:val="IndexLink"/>
                <w:rtl w:val="true"/>
              </w:rPr>
              <w:t xml:space="preserve">[ </w:t>
            </w:r>
            <w:r>
              <w:rPr>
                <w:rStyle w:val="IndexLink"/>
                <w:rtl w:val="true"/>
              </w:rPr>
              <w:t xml:space="preserve">طرق اخرى للحديث </w:t>
            </w:r>
            <w:r>
              <w:rPr>
                <w:rStyle w:val="IndexLink"/>
                <w:rtl w:val="true"/>
              </w:rPr>
              <w:t>]</w:t>
              <w:tab/>
            </w:r>
            <w:r>
              <w:rPr>
                <w:rStyle w:val="IndexLink"/>
              </w:rPr>
              <w:t>245</w:t>
            </w:r>
          </w:hyperlink>
        </w:p>
        <w:p>
          <w:pPr>
            <w:pStyle w:val="Contents3"/>
            <w:tabs>
              <w:tab w:val="clear" w:pos="8459"/>
              <w:tab w:val="right" w:pos="9026" w:leader="dot"/>
            </w:tabs>
            <w:rPr/>
          </w:pPr>
          <w:hyperlink w:anchor="__RefHeading___Toc14901872_2142443653">
            <w:r>
              <w:rPr>
                <w:webHidden/>
                <w:rStyle w:val="IndexLink"/>
                <w:rtl w:val="true"/>
              </w:rPr>
              <w:t xml:space="preserve">[ </w:t>
            </w:r>
            <w:r>
              <w:rPr>
                <w:rStyle w:val="IndexLink"/>
                <w:rtl w:val="true"/>
              </w:rPr>
              <w:t xml:space="preserve">فأما حديث عائشة </w:t>
            </w:r>
            <w:r>
              <w:rPr>
                <w:rStyle w:val="IndexLink"/>
                <w:rtl w:val="true"/>
              </w:rPr>
              <w:t>]</w:t>
              <w:tab/>
            </w:r>
            <w:r>
              <w:rPr>
                <w:rStyle w:val="IndexLink"/>
              </w:rPr>
              <w:t>245</w:t>
            </w:r>
          </w:hyperlink>
        </w:p>
        <w:p>
          <w:pPr>
            <w:pStyle w:val="Contents3"/>
            <w:tabs>
              <w:tab w:val="clear" w:pos="8459"/>
              <w:tab w:val="right" w:pos="9026" w:leader="dot"/>
            </w:tabs>
            <w:rPr/>
          </w:pPr>
          <w:hyperlink w:anchor="__RefHeading___Toc14901874_2142443653">
            <w:r>
              <w:rPr>
                <w:webHidden/>
                <w:rStyle w:val="IndexLink"/>
                <w:rtl w:val="true"/>
              </w:rPr>
              <w:t xml:space="preserve">وأما حديث أنس </w:t>
            </w:r>
            <w:r>
              <w:rPr>
                <w:rStyle w:val="IndexLink"/>
                <w:rtl w:val="true"/>
              </w:rPr>
              <w:t>:</w:t>
              <w:tab/>
            </w:r>
            <w:r>
              <w:rPr>
                <w:rStyle w:val="IndexLink"/>
              </w:rPr>
              <w:t>247</w:t>
            </w:r>
          </w:hyperlink>
        </w:p>
        <w:p>
          <w:pPr>
            <w:pStyle w:val="Contents3"/>
            <w:tabs>
              <w:tab w:val="clear" w:pos="8459"/>
              <w:tab w:val="right" w:pos="9026" w:leader="dot"/>
            </w:tabs>
            <w:rPr/>
          </w:pPr>
          <w:hyperlink w:anchor="__RefHeading___Toc14901876_2142443653">
            <w:r>
              <w:rPr>
                <w:webHidden/>
                <w:rStyle w:val="IndexLink"/>
                <w:rtl w:val="true"/>
              </w:rPr>
              <w:t xml:space="preserve">وأما حديث عبد اللّه بن عمر </w:t>
            </w:r>
            <w:r>
              <w:rPr>
                <w:rStyle w:val="IndexLink"/>
                <w:rtl w:val="true"/>
              </w:rPr>
              <w:t>:</w:t>
              <w:tab/>
            </w:r>
            <w:r>
              <w:rPr>
                <w:rStyle w:val="IndexLink"/>
              </w:rPr>
              <w:t>247</w:t>
            </w:r>
          </w:hyperlink>
        </w:p>
        <w:p>
          <w:pPr>
            <w:pStyle w:val="Contents3"/>
            <w:tabs>
              <w:tab w:val="clear" w:pos="8459"/>
              <w:tab w:val="right" w:pos="9026" w:leader="dot"/>
            </w:tabs>
            <w:rPr/>
          </w:pPr>
          <w:hyperlink w:anchor="__RefHeading___Toc14901878_2142443653">
            <w:r>
              <w:rPr>
                <w:webHidden/>
                <w:rStyle w:val="IndexLink"/>
                <w:rtl w:val="true"/>
              </w:rPr>
              <w:t xml:space="preserve">وأما حديث عبيد اللّه بن عبد اللّه بن عتبة </w:t>
            </w:r>
            <w:r>
              <w:rPr>
                <w:rStyle w:val="IndexLink"/>
                <w:rtl w:val="true"/>
              </w:rPr>
              <w:t>:</w:t>
              <w:tab/>
            </w:r>
            <w:r>
              <w:rPr>
                <w:rStyle w:val="IndexLink"/>
              </w:rPr>
              <w:t>248</w:t>
            </w:r>
          </w:hyperlink>
        </w:p>
        <w:p>
          <w:pPr>
            <w:pStyle w:val="Contents3"/>
            <w:tabs>
              <w:tab w:val="clear" w:pos="8459"/>
              <w:tab w:val="right" w:pos="9026" w:leader="dot"/>
            </w:tabs>
            <w:rPr/>
          </w:pPr>
          <w:hyperlink w:anchor="__RefHeading___Toc14901880_2142443653">
            <w:r>
              <w:rPr>
                <w:webHidden/>
                <w:rStyle w:val="IndexLink"/>
                <w:rtl w:val="true"/>
              </w:rPr>
              <w:t xml:space="preserve">[ </w:t>
            </w:r>
            <w:r>
              <w:rPr>
                <w:rStyle w:val="IndexLink"/>
                <w:rtl w:val="true"/>
              </w:rPr>
              <w:t xml:space="preserve">بحث حول الحديث </w:t>
            </w:r>
            <w:r>
              <w:rPr>
                <w:rStyle w:val="IndexLink"/>
                <w:rtl w:val="true"/>
              </w:rPr>
              <w:t>]</w:t>
              <w:tab/>
            </w:r>
            <w:r>
              <w:rPr>
                <w:rStyle w:val="IndexLink"/>
              </w:rPr>
              <w:t>249</w:t>
            </w:r>
          </w:hyperlink>
        </w:p>
        <w:p>
          <w:pPr>
            <w:pStyle w:val="Contents3"/>
            <w:tabs>
              <w:tab w:val="clear" w:pos="8459"/>
              <w:tab w:val="right" w:pos="9026" w:leader="dot"/>
            </w:tabs>
            <w:rPr/>
          </w:pPr>
          <w:hyperlink w:anchor="__RefHeading___Toc14901882_2142443653">
            <w:r>
              <w:rPr>
                <w:webHidden/>
                <w:rStyle w:val="IndexLink"/>
                <w:rtl w:val="true"/>
              </w:rPr>
              <w:t xml:space="preserve">[ </w:t>
            </w:r>
            <w:r>
              <w:rPr>
                <w:rStyle w:val="IndexLink"/>
                <w:rtl w:val="true"/>
              </w:rPr>
              <w:t xml:space="preserve">اسلام أبي بكر </w:t>
            </w:r>
            <w:r>
              <w:rPr>
                <w:rStyle w:val="IndexLink"/>
                <w:rtl w:val="true"/>
              </w:rPr>
              <w:t>]</w:t>
              <w:tab/>
            </w:r>
            <w:r>
              <w:rPr>
                <w:rStyle w:val="IndexLink"/>
              </w:rPr>
              <w:t>252</w:t>
            </w:r>
          </w:hyperlink>
        </w:p>
        <w:p>
          <w:pPr>
            <w:pStyle w:val="Contents3"/>
            <w:tabs>
              <w:tab w:val="clear" w:pos="8459"/>
              <w:tab w:val="right" w:pos="9026" w:leader="dot"/>
            </w:tabs>
            <w:rPr/>
          </w:pPr>
          <w:hyperlink w:anchor="__RefHeading___Toc14901884_2142443653">
            <w:r>
              <w:rPr>
                <w:webHidden/>
                <w:rStyle w:val="IndexLink"/>
                <w:rtl w:val="true"/>
              </w:rPr>
              <w:t xml:space="preserve">[ </w:t>
            </w:r>
            <w:r>
              <w:rPr>
                <w:rStyle w:val="IndexLink"/>
                <w:rtl w:val="true"/>
              </w:rPr>
              <w:t xml:space="preserve">مصاحبته في الغار </w:t>
            </w:r>
            <w:r>
              <w:rPr>
                <w:rStyle w:val="IndexLink"/>
                <w:rtl w:val="true"/>
              </w:rPr>
              <w:t>]</w:t>
              <w:tab/>
            </w:r>
            <w:r>
              <w:rPr>
                <w:rStyle w:val="IndexLink"/>
              </w:rPr>
              <w:t>254</w:t>
            </w:r>
          </w:hyperlink>
        </w:p>
        <w:p>
          <w:pPr>
            <w:pStyle w:val="Contents3"/>
            <w:tabs>
              <w:tab w:val="clear" w:pos="8459"/>
              <w:tab w:val="right" w:pos="9026" w:leader="dot"/>
            </w:tabs>
            <w:rPr/>
          </w:pPr>
          <w:hyperlink w:anchor="__RefHeading___Toc14901886_2142443653">
            <w:r>
              <w:rPr>
                <w:webHidden/>
                <w:rStyle w:val="IndexLink"/>
                <w:rtl w:val="true"/>
              </w:rPr>
              <w:t xml:space="preserve">[ </w:t>
            </w:r>
            <w:r>
              <w:rPr>
                <w:rStyle w:val="IndexLink"/>
                <w:rtl w:val="true"/>
              </w:rPr>
              <w:t xml:space="preserve">هجرته مع الرسول </w:t>
            </w:r>
            <w:r>
              <w:rPr>
                <w:rStyle w:val="IndexLink"/>
                <w:rtl w:val="true"/>
              </w:rPr>
              <w:t>]</w:t>
              <w:tab/>
            </w:r>
            <w:r>
              <w:rPr>
                <w:rStyle w:val="IndexLink"/>
              </w:rPr>
              <w:t>256</w:t>
            </w:r>
          </w:hyperlink>
        </w:p>
        <w:p>
          <w:pPr>
            <w:pStyle w:val="Contents3"/>
            <w:tabs>
              <w:tab w:val="clear" w:pos="8459"/>
              <w:tab w:val="right" w:pos="9026" w:leader="dot"/>
            </w:tabs>
            <w:rPr/>
          </w:pPr>
          <w:hyperlink w:anchor="__RefHeading___Toc14901888_2142443653">
            <w:r>
              <w:rPr>
                <w:webHidden/>
                <w:rStyle w:val="IndexLink"/>
                <w:rtl w:val="true"/>
              </w:rPr>
              <w:t xml:space="preserve">[ </w:t>
            </w:r>
            <w:r>
              <w:rPr>
                <w:rStyle w:val="IndexLink"/>
                <w:rtl w:val="true"/>
              </w:rPr>
              <w:t xml:space="preserve">سيّد كهول الجنّة </w:t>
            </w:r>
            <w:r>
              <w:rPr>
                <w:rStyle w:val="IndexLink"/>
                <w:rtl w:val="true"/>
              </w:rPr>
              <w:t>]</w:t>
              <w:tab/>
            </w:r>
            <w:r>
              <w:rPr>
                <w:rStyle w:val="IndexLink"/>
              </w:rPr>
              <w:t>257</w:t>
            </w:r>
          </w:hyperlink>
        </w:p>
        <w:p>
          <w:pPr>
            <w:pStyle w:val="Contents3"/>
            <w:tabs>
              <w:tab w:val="clear" w:pos="8459"/>
              <w:tab w:val="right" w:pos="9026" w:leader="dot"/>
            </w:tabs>
            <w:rPr/>
          </w:pPr>
          <w:hyperlink w:anchor="__RefHeading___Toc14901890_2142443653">
            <w:r>
              <w:rPr>
                <w:webHidden/>
                <w:rStyle w:val="IndexLink"/>
                <w:rtl w:val="true"/>
              </w:rPr>
              <w:t xml:space="preserve">[ </w:t>
            </w:r>
            <w:r>
              <w:rPr>
                <w:rStyle w:val="IndexLink"/>
                <w:rtl w:val="true"/>
              </w:rPr>
              <w:t xml:space="preserve">أصحابي كالنجوم </w:t>
            </w:r>
            <w:r>
              <w:rPr>
                <w:rStyle w:val="IndexLink"/>
                <w:rtl w:val="true"/>
              </w:rPr>
              <w:t>]</w:t>
              <w:tab/>
            </w:r>
            <w:r>
              <w:rPr>
                <w:rStyle w:val="IndexLink"/>
              </w:rPr>
              <w:t>257</w:t>
            </w:r>
          </w:hyperlink>
        </w:p>
        <w:p>
          <w:pPr>
            <w:pStyle w:val="Contents3"/>
            <w:tabs>
              <w:tab w:val="clear" w:pos="8459"/>
              <w:tab w:val="right" w:pos="9026" w:leader="dot"/>
            </w:tabs>
            <w:rPr/>
          </w:pPr>
          <w:hyperlink w:anchor="__RefHeading___Toc14901892_2142443653">
            <w:r>
              <w:rPr>
                <w:webHidden/>
                <w:rStyle w:val="IndexLink"/>
                <w:rtl w:val="true"/>
              </w:rPr>
              <w:t xml:space="preserve">[ </w:t>
            </w:r>
            <w:r>
              <w:rPr>
                <w:rStyle w:val="IndexLink"/>
                <w:rtl w:val="true"/>
              </w:rPr>
              <w:t xml:space="preserve">قرب مجلسه من مجلس الرسول </w:t>
            </w:r>
            <w:r>
              <w:rPr>
                <w:rStyle w:val="IndexLink"/>
                <w:rtl w:val="true"/>
              </w:rPr>
              <w:t>]</w:t>
              <w:tab/>
            </w:r>
            <w:r>
              <w:rPr>
                <w:rStyle w:val="IndexLink"/>
              </w:rPr>
              <w:t>258</w:t>
            </w:r>
          </w:hyperlink>
        </w:p>
        <w:p>
          <w:pPr>
            <w:pStyle w:val="Contents3"/>
            <w:tabs>
              <w:tab w:val="clear" w:pos="8459"/>
              <w:tab w:val="right" w:pos="9026" w:leader="dot"/>
            </w:tabs>
            <w:rPr/>
          </w:pPr>
          <w:hyperlink w:anchor="__RefHeading___Toc14901894_2142443653">
            <w:r>
              <w:rPr>
                <w:webHidden/>
                <w:rStyle w:val="IndexLink"/>
                <w:rtl w:val="true"/>
              </w:rPr>
              <w:t xml:space="preserve">[ </w:t>
            </w:r>
            <w:r>
              <w:rPr>
                <w:rStyle w:val="IndexLink"/>
                <w:rtl w:val="true"/>
              </w:rPr>
              <w:t xml:space="preserve">خليفة الرسول </w:t>
            </w:r>
            <w:r>
              <w:rPr>
                <w:rStyle w:val="IndexLink"/>
                <w:rtl w:val="true"/>
              </w:rPr>
              <w:t>]</w:t>
              <w:tab/>
            </w:r>
            <w:r>
              <w:rPr>
                <w:rStyle w:val="IndexLink"/>
              </w:rPr>
              <w:t>258</w:t>
            </w:r>
          </w:hyperlink>
        </w:p>
        <w:p>
          <w:pPr>
            <w:pStyle w:val="Contents3"/>
            <w:tabs>
              <w:tab w:val="clear" w:pos="8459"/>
              <w:tab w:val="right" w:pos="9026" w:leader="dot"/>
            </w:tabs>
            <w:rPr/>
          </w:pPr>
          <w:hyperlink w:anchor="__RefHeading___Toc14901896_2142443653">
            <w:r>
              <w:rPr>
                <w:webHidden/>
                <w:rStyle w:val="IndexLink"/>
                <w:rtl w:val="true"/>
              </w:rPr>
              <w:t xml:space="preserve">[ </w:t>
            </w:r>
            <w:r>
              <w:rPr>
                <w:rStyle w:val="IndexLink"/>
                <w:rtl w:val="true"/>
              </w:rPr>
              <w:t xml:space="preserve">وزير الرسول </w:t>
            </w:r>
            <w:r>
              <w:rPr>
                <w:rStyle w:val="IndexLink"/>
                <w:rtl w:val="true"/>
              </w:rPr>
              <w:t>]</w:t>
              <w:tab/>
            </w:r>
            <w:r>
              <w:rPr>
                <w:rStyle w:val="IndexLink"/>
              </w:rPr>
              <w:t>259</w:t>
            </w:r>
          </w:hyperlink>
        </w:p>
        <w:p>
          <w:pPr>
            <w:pStyle w:val="Contents3"/>
            <w:tabs>
              <w:tab w:val="clear" w:pos="8459"/>
              <w:tab w:val="right" w:pos="9026" w:leader="dot"/>
            </w:tabs>
            <w:rPr/>
          </w:pPr>
          <w:hyperlink w:anchor="__RefHeading___Toc14901898_2142443653">
            <w:r>
              <w:rPr>
                <w:webHidden/>
                <w:rStyle w:val="IndexLink"/>
                <w:rtl w:val="true"/>
              </w:rPr>
              <w:t xml:space="preserve">[ </w:t>
            </w:r>
            <w:r>
              <w:rPr>
                <w:rStyle w:val="IndexLink"/>
                <w:rtl w:val="true"/>
              </w:rPr>
              <w:t xml:space="preserve">أفضل الامّة بعد نبيّها </w:t>
            </w:r>
            <w:r>
              <w:rPr>
                <w:rStyle w:val="IndexLink"/>
                <w:rtl w:val="true"/>
              </w:rPr>
              <w:t>]</w:t>
              <w:tab/>
            </w:r>
            <w:r>
              <w:rPr>
                <w:rStyle w:val="IndexLink"/>
              </w:rPr>
              <w:t>260</w:t>
            </w:r>
          </w:hyperlink>
        </w:p>
        <w:p>
          <w:pPr>
            <w:pStyle w:val="Contents2"/>
            <w:tabs>
              <w:tab w:val="clear" w:pos="8743"/>
              <w:tab w:val="right" w:pos="9026" w:leader="dot"/>
            </w:tabs>
            <w:rPr/>
          </w:pPr>
          <w:hyperlink w:anchor="__RefHeading___Toc14901900_2142443653">
            <w:r>
              <w:rPr>
                <w:webHidden/>
                <w:rStyle w:val="IndexLink"/>
                <w:rtl w:val="true"/>
              </w:rPr>
              <w:t xml:space="preserve">[ </w:t>
            </w:r>
            <w:r>
              <w:rPr>
                <w:rStyle w:val="IndexLink"/>
                <w:rtl w:val="true"/>
              </w:rPr>
              <w:t xml:space="preserve">الأمر بطاعة أمير المؤمنين </w:t>
            </w:r>
            <w:r>
              <w:rPr>
                <w:rStyle w:val="IndexLink"/>
                <w:rtl w:val="true"/>
              </w:rPr>
              <w:t>]</w:t>
              <w:tab/>
            </w:r>
            <w:r>
              <w:rPr>
                <w:rStyle w:val="IndexLink"/>
              </w:rPr>
              <w:t>264</w:t>
            </w:r>
          </w:hyperlink>
        </w:p>
        <w:p>
          <w:pPr>
            <w:pStyle w:val="Contents3"/>
            <w:tabs>
              <w:tab w:val="clear" w:pos="8459"/>
              <w:tab w:val="right" w:pos="9026" w:leader="dot"/>
            </w:tabs>
            <w:rPr/>
          </w:pPr>
          <w:hyperlink w:anchor="__RefHeading___Toc14901902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14901904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271</w:t>
            </w:r>
          </w:hyperlink>
        </w:p>
        <w:p>
          <w:pPr>
            <w:pStyle w:val="Contents3"/>
            <w:tabs>
              <w:tab w:val="clear" w:pos="8459"/>
              <w:tab w:val="right" w:pos="9026" w:leader="dot"/>
            </w:tabs>
            <w:rPr/>
          </w:pPr>
          <w:hyperlink w:anchor="__RefHeading___Toc14901906_2142443653">
            <w:r>
              <w:rPr>
                <w:webHidden/>
                <w:rStyle w:val="IndexLink"/>
                <w:rtl w:val="true"/>
              </w:rPr>
              <w:t xml:space="preserve">[ </w:t>
            </w:r>
            <w:r>
              <w:rPr>
                <w:rStyle w:val="IndexLink"/>
                <w:rtl w:val="true"/>
              </w:rPr>
              <w:t xml:space="preserve">من عصى أمير المؤمنين </w:t>
            </w:r>
            <w:r>
              <w:rPr>
                <w:rStyle w:val="IndexLink"/>
                <w:rtl w:val="true"/>
              </w:rPr>
              <w:t>]</w:t>
              <w:tab/>
            </w:r>
            <w:r>
              <w:rPr>
                <w:rStyle w:val="IndexLink"/>
              </w:rPr>
              <w:t>271</w:t>
            </w:r>
          </w:hyperlink>
        </w:p>
        <w:p>
          <w:pPr>
            <w:pStyle w:val="Contents3"/>
            <w:tabs>
              <w:tab w:val="clear" w:pos="8459"/>
              <w:tab w:val="right" w:pos="9026" w:leader="dot"/>
            </w:tabs>
            <w:rPr/>
          </w:pPr>
          <w:hyperlink w:anchor="__RefHeading___Toc14901908_2142443653">
            <w:r>
              <w:rPr>
                <w:webHidden/>
                <w:rStyle w:val="IndexLink"/>
                <w:rtl w:val="true"/>
              </w:rPr>
              <w:t xml:space="preserve">[ </w:t>
            </w:r>
            <w:r>
              <w:rPr>
                <w:rStyle w:val="IndexLink"/>
                <w:rtl w:val="true"/>
              </w:rPr>
              <w:t xml:space="preserve">الصدّيق الأكبر </w:t>
            </w:r>
            <w:r>
              <w:rPr>
                <w:rStyle w:val="IndexLink"/>
                <w:rtl w:val="true"/>
              </w:rPr>
              <w:t>]</w:t>
              <w:tab/>
            </w:r>
            <w:r>
              <w:rPr>
                <w:rStyle w:val="IndexLink"/>
              </w:rPr>
              <w:t>273</w:t>
            </w:r>
          </w:hyperlink>
        </w:p>
        <w:p>
          <w:pPr>
            <w:pStyle w:val="Contents3"/>
            <w:tabs>
              <w:tab w:val="clear" w:pos="8459"/>
              <w:tab w:val="right" w:pos="9026" w:leader="dot"/>
            </w:tabs>
            <w:rPr/>
          </w:pPr>
          <w:hyperlink w:anchor="__RefHeading___Toc14901910_2142443653">
            <w:r>
              <w:rPr>
                <w:webHidden/>
                <w:rStyle w:val="IndexLink"/>
                <w:rtl w:val="true"/>
              </w:rPr>
              <w:t xml:space="preserve">[ </w:t>
            </w:r>
            <w:r>
              <w:rPr>
                <w:rStyle w:val="IndexLink"/>
                <w:rtl w:val="true"/>
              </w:rPr>
              <w:t xml:space="preserve">مثل قُلْ هُوَ اللّهُ أَحَدٌ </w:t>
            </w:r>
            <w:r>
              <w:rPr>
                <w:rStyle w:val="IndexLink"/>
                <w:rtl w:val="true"/>
              </w:rPr>
              <w:t>]</w:t>
              <w:tab/>
            </w:r>
            <w:r>
              <w:rPr>
                <w:rStyle w:val="IndexLink"/>
              </w:rPr>
              <w:t>274</w:t>
            </w:r>
          </w:hyperlink>
        </w:p>
        <w:p>
          <w:pPr>
            <w:pStyle w:val="Contents2"/>
            <w:tabs>
              <w:tab w:val="clear" w:pos="8743"/>
              <w:tab w:val="right" w:pos="9026" w:leader="dot"/>
            </w:tabs>
            <w:rPr/>
          </w:pPr>
          <w:hyperlink w:anchor="__RefHeading___Toc14901912_2142443653">
            <w:r>
              <w:rPr>
                <w:webHidden/>
                <w:rStyle w:val="IndexLink"/>
                <w:rtl w:val="true"/>
              </w:rPr>
              <w:t xml:space="preserve">[ </w:t>
            </w:r>
            <w:r>
              <w:rPr>
                <w:rStyle w:val="IndexLink"/>
                <w:rtl w:val="true"/>
              </w:rPr>
              <w:t xml:space="preserve">السير على خطى أمير المؤمنين </w:t>
            </w:r>
            <w:r>
              <w:rPr>
                <w:rStyle w:val="IndexLink"/>
                <w:rtl w:val="true"/>
              </w:rPr>
              <w:t>]</w:t>
              <w:tab/>
            </w:r>
            <w:r>
              <w:rPr>
                <w:rStyle w:val="IndexLink"/>
              </w:rPr>
              <w:t>277</w:t>
            </w:r>
          </w:hyperlink>
        </w:p>
        <w:p>
          <w:pPr>
            <w:pStyle w:val="Contents3"/>
            <w:tabs>
              <w:tab w:val="clear" w:pos="8459"/>
              <w:tab w:val="right" w:pos="9026" w:leader="dot"/>
            </w:tabs>
            <w:rPr/>
          </w:pPr>
          <w:hyperlink w:anchor="__RefHeading___Toc14901914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4901916_2142443653">
            <w:r>
              <w:rPr>
                <w:webHidden/>
                <w:rStyle w:val="IndexLink"/>
                <w:rtl w:val="true"/>
              </w:rPr>
              <w:t xml:space="preserve">[ </w:t>
            </w:r>
            <w:r>
              <w:rPr>
                <w:rStyle w:val="IndexLink"/>
                <w:rtl w:val="true"/>
              </w:rPr>
              <w:t xml:space="preserve">علي علیه السلام الهادي </w:t>
            </w:r>
            <w:r>
              <w:rPr>
                <w:rStyle w:val="IndexLink"/>
                <w:rtl w:val="true"/>
              </w:rPr>
              <w:t>]</w:t>
              <w:tab/>
            </w:r>
            <w:r>
              <w:rPr>
                <w:rStyle w:val="IndexLink"/>
              </w:rPr>
              <w:t>280</w:t>
            </w:r>
          </w:hyperlink>
        </w:p>
        <w:p>
          <w:pPr>
            <w:pStyle w:val="Contents3"/>
            <w:tabs>
              <w:tab w:val="clear" w:pos="8459"/>
              <w:tab w:val="right" w:pos="9026" w:leader="dot"/>
            </w:tabs>
            <w:rPr/>
          </w:pPr>
          <w:hyperlink w:anchor="__RefHeading___Toc14901918_2142443653">
            <w:r>
              <w:rPr>
                <w:webHidden/>
                <w:rStyle w:val="IndexLink"/>
                <w:rtl w:val="true"/>
              </w:rPr>
              <w:t xml:space="preserve">[ </w:t>
            </w:r>
            <w:r>
              <w:rPr>
                <w:rStyle w:val="IndexLink"/>
                <w:rtl w:val="true"/>
              </w:rPr>
              <w:t xml:space="preserve">بني الإسلام على خمس </w:t>
            </w:r>
            <w:r>
              <w:rPr>
                <w:rStyle w:val="IndexLink"/>
                <w:rtl w:val="true"/>
              </w:rPr>
              <w:t>]</w:t>
              <w:tab/>
            </w:r>
            <w:r>
              <w:rPr>
                <w:rStyle w:val="IndexLink"/>
              </w:rPr>
              <w:t>286</w:t>
            </w:r>
          </w:hyperlink>
        </w:p>
        <w:p>
          <w:pPr>
            <w:pStyle w:val="Contents3"/>
            <w:tabs>
              <w:tab w:val="clear" w:pos="8459"/>
              <w:tab w:val="right" w:pos="9026" w:leader="dot"/>
            </w:tabs>
            <w:rPr/>
          </w:pPr>
          <w:hyperlink w:anchor="__RefHeading___Toc14901920_2142443653">
            <w:r>
              <w:rPr>
                <w:webHidden/>
                <w:rStyle w:val="IndexLink"/>
                <w:rtl w:val="true"/>
              </w:rPr>
              <w:t xml:space="preserve">[ </w:t>
            </w:r>
            <w:r>
              <w:rPr>
                <w:rStyle w:val="IndexLink"/>
                <w:rtl w:val="true"/>
              </w:rPr>
              <w:t xml:space="preserve">أنس ومناقب علي </w:t>
            </w:r>
            <w:r>
              <w:rPr>
                <w:rStyle w:val="IndexLink"/>
                <w:rtl w:val="true"/>
              </w:rPr>
              <w:t>]</w:t>
              <w:tab/>
            </w:r>
            <w:r>
              <w:rPr>
                <w:rStyle w:val="IndexLink"/>
              </w:rPr>
              <w:t>293</w:t>
            </w:r>
          </w:hyperlink>
        </w:p>
        <w:p>
          <w:pPr>
            <w:pStyle w:val="Contents3"/>
            <w:tabs>
              <w:tab w:val="clear" w:pos="8459"/>
              <w:tab w:val="right" w:pos="9026" w:leader="dot"/>
            </w:tabs>
            <w:rPr/>
          </w:pPr>
          <w:hyperlink w:anchor="__RefHeading___Toc14901922_2142443653">
            <w:r>
              <w:rPr>
                <w:webHidden/>
                <w:rStyle w:val="IndexLink"/>
                <w:rtl w:val="true"/>
              </w:rPr>
              <w:t xml:space="preserve">[ </w:t>
            </w:r>
            <w:r>
              <w:rPr>
                <w:rStyle w:val="IndexLink"/>
                <w:rtl w:val="true"/>
              </w:rPr>
              <w:t xml:space="preserve">على اعتاب الشهادة </w:t>
            </w:r>
            <w:r>
              <w:rPr>
                <w:rStyle w:val="IndexLink"/>
                <w:rtl w:val="true"/>
              </w:rPr>
              <w:t>]</w:t>
              <w:tab/>
            </w:r>
            <w:r>
              <w:rPr>
                <w:rStyle w:val="IndexLink"/>
              </w:rPr>
              <w:t>300</w:t>
            </w:r>
          </w:hyperlink>
        </w:p>
        <w:p>
          <w:pPr>
            <w:pStyle w:val="Contents2"/>
            <w:tabs>
              <w:tab w:val="clear" w:pos="8743"/>
              <w:tab w:val="right" w:pos="9026" w:leader="dot"/>
            </w:tabs>
            <w:rPr/>
          </w:pPr>
          <w:hyperlink w:anchor="__RefHeading___Toc14901924_2142443653">
            <w:r>
              <w:rPr>
                <w:webHidden/>
                <w:rStyle w:val="IndexLink"/>
                <w:rtl w:val="true"/>
              </w:rPr>
              <w:t xml:space="preserve">[ </w:t>
            </w:r>
            <w:r>
              <w:rPr>
                <w:rStyle w:val="IndexLink"/>
                <w:rtl w:val="true"/>
              </w:rPr>
              <w:t xml:space="preserve">دعاء النبي لعلي </w:t>
            </w:r>
            <w:r>
              <w:rPr>
                <w:rStyle w:val="IndexLink"/>
                <w:rtl w:val="true"/>
              </w:rPr>
              <w:t>]</w:t>
              <w:tab/>
            </w:r>
            <w:r>
              <w:rPr>
                <w:rStyle w:val="IndexLink"/>
              </w:rPr>
              <w:t>306</w:t>
            </w:r>
          </w:hyperlink>
        </w:p>
        <w:p>
          <w:pPr>
            <w:pStyle w:val="Contents2"/>
            <w:tabs>
              <w:tab w:val="clear" w:pos="8743"/>
              <w:tab w:val="right" w:pos="9026" w:leader="dot"/>
            </w:tabs>
            <w:rPr/>
          </w:pPr>
          <w:hyperlink w:anchor="__RefHeading___Toc14901926_2142443653">
            <w:r>
              <w:rPr>
                <w:webHidden/>
                <w:rStyle w:val="IndexLink"/>
                <w:rtl w:val="true"/>
              </w:rPr>
              <w:t xml:space="preserve">[ </w:t>
            </w:r>
            <w:r>
              <w:rPr>
                <w:rStyle w:val="IndexLink"/>
                <w:rtl w:val="true"/>
              </w:rPr>
              <w:t xml:space="preserve">قضاء أمير المؤمنين </w:t>
            </w:r>
            <w:r>
              <w:rPr>
                <w:rStyle w:val="IndexLink"/>
                <w:rtl w:val="true"/>
              </w:rPr>
              <w:t>]</w:t>
              <w:tab/>
            </w:r>
            <w:r>
              <w:rPr>
                <w:rStyle w:val="IndexLink"/>
              </w:rPr>
              <w:t>313</w:t>
            </w:r>
          </w:hyperlink>
        </w:p>
        <w:p>
          <w:pPr>
            <w:pStyle w:val="Contents3"/>
            <w:tabs>
              <w:tab w:val="clear" w:pos="8459"/>
              <w:tab w:val="right" w:pos="9026" w:leader="dot"/>
            </w:tabs>
            <w:rPr/>
          </w:pPr>
          <w:hyperlink w:anchor="__RefHeading___Toc14901928_2142443653">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4901930_2142443653">
            <w:r>
              <w:rPr>
                <w:webHidden/>
                <w:rStyle w:val="IndexLink"/>
                <w:rtl w:val="true"/>
              </w:rPr>
              <w:t xml:space="preserve">[ </w:t>
            </w:r>
            <w:r>
              <w:rPr>
                <w:rStyle w:val="IndexLink"/>
                <w:rtl w:val="true"/>
              </w:rPr>
              <w:t xml:space="preserve">الصيد في لباس الاحرام </w:t>
            </w:r>
            <w:r>
              <w:rPr>
                <w:rStyle w:val="IndexLink"/>
                <w:rtl w:val="true"/>
              </w:rPr>
              <w:t>]</w:t>
              <w:tab/>
            </w:r>
            <w:r>
              <w:rPr>
                <w:rStyle w:val="IndexLink"/>
              </w:rPr>
              <w:t>313</w:t>
            </w:r>
          </w:hyperlink>
        </w:p>
        <w:p>
          <w:pPr>
            <w:pStyle w:val="Contents3"/>
            <w:tabs>
              <w:tab w:val="clear" w:pos="8459"/>
              <w:tab w:val="right" w:pos="9026" w:leader="dot"/>
            </w:tabs>
            <w:rPr/>
          </w:pPr>
          <w:hyperlink w:anchor="__RefHeading___Toc14901932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315</w:t>
            </w:r>
          </w:hyperlink>
        </w:p>
        <w:p>
          <w:pPr>
            <w:pStyle w:val="Contents3"/>
            <w:tabs>
              <w:tab w:val="clear" w:pos="8459"/>
              <w:tab w:val="right" w:pos="9026" w:leader="dot"/>
            </w:tabs>
            <w:rPr/>
          </w:pPr>
          <w:hyperlink w:anchor="__RefHeading___Toc14901934_2142443653">
            <w:r>
              <w:rPr>
                <w:webHidden/>
                <w:rStyle w:val="IndexLink"/>
                <w:rtl w:val="true"/>
              </w:rPr>
              <w:t xml:space="preserve">[ </w:t>
            </w:r>
            <w:r>
              <w:rPr>
                <w:rStyle w:val="IndexLink"/>
                <w:rtl w:val="true"/>
              </w:rPr>
              <w:t xml:space="preserve">عمر والاعرابي </w:t>
            </w:r>
            <w:r>
              <w:rPr>
                <w:rStyle w:val="IndexLink"/>
                <w:rtl w:val="true"/>
              </w:rPr>
              <w:t>]</w:t>
              <w:tab/>
            </w:r>
            <w:r>
              <w:rPr>
                <w:rStyle w:val="IndexLink"/>
              </w:rPr>
              <w:t>315</w:t>
            </w:r>
          </w:hyperlink>
        </w:p>
        <w:p>
          <w:pPr>
            <w:pStyle w:val="Contents3"/>
            <w:tabs>
              <w:tab w:val="clear" w:pos="8459"/>
              <w:tab w:val="right" w:pos="9026" w:leader="dot"/>
            </w:tabs>
            <w:rPr/>
          </w:pPr>
          <w:hyperlink w:anchor="__RefHeading___Toc14901936_2142443653">
            <w:r>
              <w:rPr>
                <w:webHidden/>
                <w:rStyle w:val="IndexLink"/>
                <w:rtl w:val="true"/>
              </w:rPr>
              <w:t xml:space="preserve">[ </w:t>
            </w:r>
            <w:r>
              <w:rPr>
                <w:rStyle w:val="IndexLink"/>
                <w:rtl w:val="true"/>
              </w:rPr>
              <w:t xml:space="preserve">عمر يستشير عليا </w:t>
            </w:r>
            <w:r>
              <w:rPr>
                <w:rStyle w:val="IndexLink"/>
                <w:rtl w:val="true"/>
              </w:rPr>
              <w:t>]</w:t>
              <w:tab/>
            </w:r>
            <w:r>
              <w:rPr>
                <w:rStyle w:val="IndexLink"/>
              </w:rPr>
              <w:t>317</w:t>
            </w:r>
          </w:hyperlink>
        </w:p>
        <w:p>
          <w:pPr>
            <w:pStyle w:val="Contents3"/>
            <w:tabs>
              <w:tab w:val="clear" w:pos="8459"/>
              <w:tab w:val="right" w:pos="9026" w:leader="dot"/>
            </w:tabs>
            <w:rPr/>
          </w:pPr>
          <w:hyperlink w:anchor="__RefHeading___Toc14901938_2142443653">
            <w:r>
              <w:rPr>
                <w:webHidden/>
                <w:rStyle w:val="IndexLink"/>
                <w:rtl w:val="true"/>
              </w:rPr>
              <w:t xml:space="preserve">[ </w:t>
            </w:r>
            <w:r>
              <w:rPr>
                <w:rStyle w:val="IndexLink"/>
                <w:rtl w:val="true"/>
              </w:rPr>
              <w:t xml:space="preserve">سلوني قبل أن تفقدوني </w:t>
            </w:r>
            <w:r>
              <w:rPr>
                <w:rStyle w:val="IndexLink"/>
                <w:rtl w:val="true"/>
              </w:rPr>
              <w:t>]</w:t>
              <w:tab/>
            </w:r>
            <w:r>
              <w:rPr>
                <w:rStyle w:val="IndexLink"/>
              </w:rPr>
              <w:t>320</w:t>
            </w:r>
          </w:hyperlink>
        </w:p>
        <w:p>
          <w:pPr>
            <w:pStyle w:val="Contents3"/>
            <w:tabs>
              <w:tab w:val="clear" w:pos="8459"/>
              <w:tab w:val="right" w:pos="9026" w:leader="dot"/>
            </w:tabs>
            <w:rPr/>
          </w:pPr>
          <w:hyperlink w:anchor="__RefHeading___Toc14901940_2142443653">
            <w:r>
              <w:rPr>
                <w:webHidden/>
                <w:rStyle w:val="IndexLink"/>
                <w:rtl w:val="true"/>
              </w:rPr>
              <w:t xml:space="preserve">[ </w:t>
            </w:r>
            <w:r>
              <w:rPr>
                <w:rStyle w:val="IndexLink"/>
                <w:rtl w:val="true"/>
              </w:rPr>
              <w:t xml:space="preserve">ثلاثة سافروا وعاد اثنان </w:t>
            </w:r>
            <w:r>
              <w:rPr>
                <w:rStyle w:val="IndexLink"/>
                <w:rtl w:val="true"/>
              </w:rPr>
              <w:t>]</w:t>
              <w:tab/>
            </w:r>
            <w:r>
              <w:rPr>
                <w:rStyle w:val="IndexLink"/>
              </w:rPr>
              <w:t>321</w:t>
            </w:r>
          </w:hyperlink>
        </w:p>
        <w:p>
          <w:pPr>
            <w:pStyle w:val="Contents3"/>
            <w:tabs>
              <w:tab w:val="clear" w:pos="8459"/>
              <w:tab w:val="right" w:pos="9026" w:leader="dot"/>
            </w:tabs>
            <w:rPr/>
          </w:pPr>
          <w:hyperlink w:anchor="__RefHeading___Toc14901942_2142443653">
            <w:r>
              <w:rPr>
                <w:webHidden/>
                <w:rStyle w:val="IndexLink"/>
                <w:rtl w:val="true"/>
              </w:rPr>
              <w:t xml:space="preserve">[ </w:t>
            </w:r>
            <w:r>
              <w:rPr>
                <w:rStyle w:val="IndexLink"/>
                <w:rtl w:val="true"/>
              </w:rPr>
              <w:t xml:space="preserve">امرأتان لزوج توفي </w:t>
            </w:r>
            <w:r>
              <w:rPr>
                <w:rStyle w:val="IndexLink"/>
                <w:rtl w:val="true"/>
              </w:rPr>
              <w:t>]</w:t>
              <w:tab/>
            </w:r>
            <w:r>
              <w:rPr>
                <w:rStyle w:val="IndexLink"/>
              </w:rPr>
              <w:t>322</w:t>
            </w:r>
          </w:hyperlink>
        </w:p>
        <w:p>
          <w:pPr>
            <w:pStyle w:val="Contents3"/>
            <w:tabs>
              <w:tab w:val="clear" w:pos="8459"/>
              <w:tab w:val="right" w:pos="9026" w:leader="dot"/>
            </w:tabs>
            <w:rPr/>
          </w:pPr>
          <w:hyperlink w:anchor="__RefHeading___Toc14901944_2142443653">
            <w:r>
              <w:rPr>
                <w:webHidden/>
                <w:rStyle w:val="IndexLink"/>
                <w:rtl w:val="true"/>
              </w:rPr>
              <w:t xml:space="preserve">[ </w:t>
            </w:r>
            <w:r>
              <w:rPr>
                <w:rStyle w:val="IndexLink"/>
                <w:rtl w:val="true"/>
              </w:rPr>
              <w:t xml:space="preserve">زوّج ابنته وزفّ اختها </w:t>
            </w:r>
            <w:r>
              <w:rPr>
                <w:rStyle w:val="IndexLink"/>
                <w:rtl w:val="true"/>
              </w:rPr>
              <w:t>]</w:t>
              <w:tab/>
            </w:r>
            <w:r>
              <w:rPr>
                <w:rStyle w:val="IndexLink"/>
              </w:rPr>
              <w:t>323</w:t>
            </w:r>
          </w:hyperlink>
        </w:p>
        <w:p>
          <w:pPr>
            <w:pStyle w:val="Contents3"/>
            <w:tabs>
              <w:tab w:val="clear" w:pos="8459"/>
              <w:tab w:val="right" w:pos="9026" w:leader="dot"/>
            </w:tabs>
            <w:rPr/>
          </w:pPr>
          <w:hyperlink w:anchor="__RefHeading___Toc14901946_2142443653">
            <w:r>
              <w:rPr>
                <w:webHidden/>
                <w:rStyle w:val="IndexLink"/>
                <w:rtl w:val="true"/>
              </w:rPr>
              <w:t xml:space="preserve">[ </w:t>
            </w:r>
            <w:r>
              <w:rPr>
                <w:rStyle w:val="IndexLink"/>
                <w:rtl w:val="true"/>
              </w:rPr>
              <w:t xml:space="preserve">معاوية وقضاء علي </w:t>
            </w:r>
            <w:r>
              <w:rPr>
                <w:rStyle w:val="IndexLink"/>
                <w:rtl w:val="true"/>
              </w:rPr>
              <w:t>]</w:t>
              <w:tab/>
            </w:r>
            <w:r>
              <w:rPr>
                <w:rStyle w:val="IndexLink"/>
              </w:rPr>
              <w:t>324</w:t>
            </w:r>
          </w:hyperlink>
        </w:p>
        <w:p>
          <w:pPr>
            <w:pStyle w:val="Contents3"/>
            <w:tabs>
              <w:tab w:val="clear" w:pos="8459"/>
              <w:tab w:val="right" w:pos="9026" w:leader="dot"/>
            </w:tabs>
            <w:rPr/>
          </w:pPr>
          <w:hyperlink w:anchor="__RefHeading___Toc14901948_2142443653">
            <w:r>
              <w:rPr>
                <w:webHidden/>
                <w:rStyle w:val="IndexLink"/>
                <w:rtl w:val="true"/>
              </w:rPr>
              <w:t xml:space="preserve">[ </w:t>
            </w:r>
            <w:r>
              <w:rPr>
                <w:rStyle w:val="IndexLink"/>
                <w:rtl w:val="true"/>
              </w:rPr>
              <w:t xml:space="preserve">مجنونة اقترفت جريمة </w:t>
            </w:r>
            <w:r>
              <w:rPr>
                <w:rStyle w:val="IndexLink"/>
                <w:rtl w:val="true"/>
              </w:rPr>
              <w:t>]</w:t>
              <w:tab/>
            </w:r>
            <w:r>
              <w:rPr>
                <w:rStyle w:val="IndexLink"/>
              </w:rPr>
              <w:t>324</w:t>
            </w:r>
          </w:hyperlink>
        </w:p>
        <w:p>
          <w:pPr>
            <w:pStyle w:val="Contents3"/>
            <w:tabs>
              <w:tab w:val="clear" w:pos="8459"/>
              <w:tab w:val="right" w:pos="9026" w:leader="dot"/>
            </w:tabs>
            <w:rPr/>
          </w:pPr>
          <w:hyperlink w:anchor="__RefHeading___Toc14901950_2142443653">
            <w:r>
              <w:rPr>
                <w:webHidden/>
                <w:rStyle w:val="IndexLink"/>
                <w:rtl w:val="true"/>
              </w:rPr>
              <w:t xml:space="preserve">[ </w:t>
            </w:r>
            <w:r>
              <w:rPr>
                <w:rStyle w:val="IndexLink"/>
                <w:rtl w:val="true"/>
              </w:rPr>
              <w:t xml:space="preserve">عمر وقضاء علي </w:t>
            </w:r>
            <w:r>
              <w:rPr>
                <w:rStyle w:val="IndexLink"/>
                <w:rtl w:val="true"/>
              </w:rPr>
              <w:t>]</w:t>
              <w:tab/>
            </w:r>
            <w:r>
              <w:rPr>
                <w:rStyle w:val="IndexLink"/>
              </w:rPr>
              <w:t>325</w:t>
            </w:r>
          </w:hyperlink>
        </w:p>
        <w:p>
          <w:pPr>
            <w:pStyle w:val="Contents3"/>
            <w:tabs>
              <w:tab w:val="clear" w:pos="8459"/>
              <w:tab w:val="right" w:pos="9026" w:leader="dot"/>
            </w:tabs>
            <w:rPr/>
          </w:pPr>
          <w:hyperlink w:anchor="__RefHeading___Toc14901952_2142443653">
            <w:r>
              <w:rPr>
                <w:webHidden/>
                <w:rStyle w:val="IndexLink"/>
                <w:rtl w:val="true"/>
              </w:rPr>
              <w:t xml:space="preserve">[ </w:t>
            </w:r>
            <w:r>
              <w:rPr>
                <w:rStyle w:val="IndexLink"/>
                <w:rtl w:val="true"/>
              </w:rPr>
              <w:t xml:space="preserve">عمر عند الحجر الأسود </w:t>
            </w:r>
            <w:r>
              <w:rPr>
                <w:rStyle w:val="IndexLink"/>
                <w:rtl w:val="true"/>
              </w:rPr>
              <w:t>]</w:t>
              <w:tab/>
            </w:r>
            <w:r>
              <w:rPr>
                <w:rStyle w:val="IndexLink"/>
              </w:rPr>
              <w:t>326</w:t>
            </w:r>
          </w:hyperlink>
        </w:p>
        <w:p>
          <w:pPr>
            <w:pStyle w:val="Contents3"/>
            <w:tabs>
              <w:tab w:val="clear" w:pos="8459"/>
              <w:tab w:val="right" w:pos="9026" w:leader="dot"/>
            </w:tabs>
            <w:rPr/>
          </w:pPr>
          <w:hyperlink w:anchor="__RefHeading___Toc14901954_2142443653">
            <w:r>
              <w:rPr>
                <w:webHidden/>
                <w:rStyle w:val="IndexLink"/>
                <w:rtl w:val="true"/>
              </w:rPr>
              <w:t xml:space="preserve">[ </w:t>
            </w:r>
            <w:r>
              <w:rPr>
                <w:rStyle w:val="IndexLink"/>
                <w:rtl w:val="true"/>
              </w:rPr>
              <w:t xml:space="preserve">هدم الاسلام ما كان قبله </w:t>
            </w:r>
            <w:r>
              <w:rPr>
                <w:rStyle w:val="IndexLink"/>
                <w:rtl w:val="true"/>
              </w:rPr>
              <w:t>]</w:t>
              <w:tab/>
            </w:r>
            <w:r>
              <w:rPr>
                <w:rStyle w:val="IndexLink"/>
              </w:rPr>
              <w:t>326</w:t>
            </w:r>
          </w:hyperlink>
        </w:p>
        <w:p>
          <w:pPr>
            <w:pStyle w:val="Contents3"/>
            <w:tabs>
              <w:tab w:val="clear" w:pos="8459"/>
              <w:tab w:val="right" w:pos="9026" w:leader="dot"/>
            </w:tabs>
            <w:rPr/>
          </w:pPr>
          <w:hyperlink w:anchor="__RefHeading___Toc14901956_2142443653">
            <w:r>
              <w:rPr>
                <w:webHidden/>
                <w:rStyle w:val="IndexLink"/>
                <w:rtl w:val="true"/>
              </w:rPr>
              <w:t xml:space="preserve">[ </w:t>
            </w:r>
            <w:r>
              <w:rPr>
                <w:rStyle w:val="IndexLink"/>
                <w:rtl w:val="true"/>
              </w:rPr>
              <w:t xml:space="preserve">رجم الحامل </w:t>
            </w:r>
            <w:r>
              <w:rPr>
                <w:rStyle w:val="IndexLink"/>
                <w:rtl w:val="true"/>
              </w:rPr>
              <w:t>]</w:t>
              <w:tab/>
            </w:r>
            <w:r>
              <w:rPr>
                <w:rStyle w:val="IndexLink"/>
              </w:rPr>
              <w:t>327</w:t>
            </w:r>
          </w:hyperlink>
        </w:p>
        <w:p>
          <w:pPr>
            <w:pStyle w:val="Contents3"/>
            <w:tabs>
              <w:tab w:val="clear" w:pos="8459"/>
              <w:tab w:val="right" w:pos="9026" w:leader="dot"/>
            </w:tabs>
            <w:rPr/>
          </w:pPr>
          <w:hyperlink w:anchor="__RefHeading___Toc14901958_2142443653">
            <w:r>
              <w:rPr>
                <w:webHidden/>
                <w:rStyle w:val="IndexLink"/>
                <w:rtl w:val="true"/>
              </w:rPr>
              <w:t xml:space="preserve">[ </w:t>
            </w:r>
            <w:r>
              <w:rPr>
                <w:rStyle w:val="IndexLink"/>
                <w:rtl w:val="true"/>
              </w:rPr>
              <w:t xml:space="preserve">قال عمر </w:t>
            </w:r>
            <w:r>
              <w:rPr>
                <w:rStyle w:val="IndexLink"/>
                <w:rtl w:val="true"/>
              </w:rPr>
              <w:t xml:space="preserve">: </w:t>
            </w:r>
            <w:r>
              <w:rPr>
                <w:rStyle w:val="IndexLink"/>
                <w:rtl w:val="true"/>
              </w:rPr>
              <w:t xml:space="preserve">صدقت </w:t>
            </w:r>
            <w:r>
              <w:rPr>
                <w:rStyle w:val="IndexLink"/>
                <w:rtl w:val="true"/>
              </w:rPr>
              <w:t>]</w:t>
              <w:tab/>
            </w:r>
            <w:r>
              <w:rPr>
                <w:rStyle w:val="IndexLink"/>
              </w:rPr>
              <w:t>328</w:t>
            </w:r>
          </w:hyperlink>
        </w:p>
        <w:p>
          <w:pPr>
            <w:pStyle w:val="Contents3"/>
            <w:tabs>
              <w:tab w:val="clear" w:pos="8459"/>
              <w:tab w:val="right" w:pos="9026" w:leader="dot"/>
            </w:tabs>
            <w:rPr/>
          </w:pPr>
          <w:hyperlink w:anchor="__RefHeading___Toc14901960_2142443653">
            <w:r>
              <w:rPr>
                <w:webHidden/>
                <w:rStyle w:val="IndexLink"/>
                <w:rtl w:val="true"/>
              </w:rPr>
              <w:t xml:space="preserve">[ </w:t>
            </w:r>
            <w:r>
              <w:rPr>
                <w:rStyle w:val="IndexLink"/>
                <w:rtl w:val="true"/>
              </w:rPr>
              <w:t xml:space="preserve">غلام قتل مولاه </w:t>
            </w:r>
            <w:r>
              <w:rPr>
                <w:rStyle w:val="IndexLink"/>
                <w:rtl w:val="true"/>
              </w:rPr>
              <w:t>]</w:t>
              <w:tab/>
            </w:r>
            <w:r>
              <w:rPr>
                <w:rStyle w:val="IndexLink"/>
              </w:rPr>
              <w:t>329</w:t>
            </w:r>
          </w:hyperlink>
        </w:p>
        <w:p>
          <w:pPr>
            <w:pStyle w:val="Contents3"/>
            <w:tabs>
              <w:tab w:val="clear" w:pos="8459"/>
              <w:tab w:val="right" w:pos="9026" w:leader="dot"/>
            </w:tabs>
            <w:rPr/>
          </w:pPr>
          <w:hyperlink w:anchor="__RefHeading___Toc14901962_2142443653">
            <w:r>
              <w:rPr>
                <w:webHidden/>
                <w:rStyle w:val="IndexLink"/>
                <w:rtl w:val="true"/>
              </w:rPr>
              <w:t xml:space="preserve">[ </w:t>
            </w:r>
            <w:r>
              <w:rPr>
                <w:rStyle w:val="IndexLink"/>
                <w:rtl w:val="true"/>
              </w:rPr>
              <w:t xml:space="preserve">طلاق الأمة </w:t>
            </w:r>
            <w:r>
              <w:rPr>
                <w:rStyle w:val="IndexLink"/>
                <w:rtl w:val="true"/>
              </w:rPr>
              <w:t>]</w:t>
              <w:tab/>
            </w:r>
            <w:r>
              <w:rPr>
                <w:rStyle w:val="IndexLink"/>
              </w:rPr>
              <w:t>330</w:t>
            </w:r>
          </w:hyperlink>
        </w:p>
        <w:p>
          <w:pPr>
            <w:pStyle w:val="Contents3"/>
            <w:tabs>
              <w:tab w:val="clear" w:pos="8459"/>
              <w:tab w:val="right" w:pos="9026" w:leader="dot"/>
            </w:tabs>
            <w:rPr/>
          </w:pPr>
          <w:hyperlink w:anchor="__RefHeading___Toc14901964_2142443653">
            <w:r>
              <w:rPr>
                <w:webHidden/>
                <w:rStyle w:val="IndexLink"/>
                <w:rtl w:val="true"/>
              </w:rPr>
              <w:t xml:space="preserve">[ </w:t>
            </w:r>
            <w:r>
              <w:rPr>
                <w:rStyle w:val="IndexLink"/>
                <w:rtl w:val="true"/>
              </w:rPr>
              <w:t xml:space="preserve">الحليب يحسم النزاع </w:t>
            </w:r>
            <w:r>
              <w:rPr>
                <w:rStyle w:val="IndexLink"/>
                <w:rtl w:val="true"/>
              </w:rPr>
              <w:t>]</w:t>
              <w:tab/>
            </w:r>
            <w:r>
              <w:rPr>
                <w:rStyle w:val="IndexLink"/>
              </w:rPr>
              <w:t>331</w:t>
            </w:r>
          </w:hyperlink>
        </w:p>
        <w:p>
          <w:pPr>
            <w:pStyle w:val="Contents3"/>
            <w:tabs>
              <w:tab w:val="clear" w:pos="8459"/>
              <w:tab w:val="right" w:pos="9026" w:leader="dot"/>
            </w:tabs>
            <w:rPr/>
          </w:pPr>
          <w:hyperlink w:anchor="__RefHeading___Toc14901966_2142443653">
            <w:r>
              <w:rPr>
                <w:webHidden/>
                <w:rStyle w:val="IndexLink"/>
                <w:rtl w:val="true"/>
              </w:rPr>
              <w:t xml:space="preserve">[ </w:t>
            </w:r>
            <w:r>
              <w:rPr>
                <w:rStyle w:val="IndexLink"/>
                <w:rtl w:val="true"/>
              </w:rPr>
              <w:t xml:space="preserve">مع زوجته رجل </w:t>
            </w:r>
            <w:r>
              <w:rPr>
                <w:rStyle w:val="IndexLink"/>
                <w:rtl w:val="true"/>
              </w:rPr>
              <w:t>]</w:t>
              <w:tab/>
            </w:r>
            <w:r>
              <w:rPr>
                <w:rStyle w:val="IndexLink"/>
              </w:rPr>
              <w:t>332</w:t>
            </w:r>
          </w:hyperlink>
        </w:p>
        <w:p>
          <w:pPr>
            <w:pStyle w:val="Contents3"/>
            <w:tabs>
              <w:tab w:val="clear" w:pos="8459"/>
              <w:tab w:val="right" w:pos="9026" w:leader="dot"/>
            </w:tabs>
            <w:rPr/>
          </w:pPr>
          <w:hyperlink w:anchor="__RefHeading___Toc14901968_2142443653">
            <w:r>
              <w:rPr>
                <w:webHidden/>
                <w:rStyle w:val="IndexLink"/>
                <w:rtl w:val="true"/>
              </w:rPr>
              <w:t xml:space="preserve">[ </w:t>
            </w:r>
            <w:r>
              <w:rPr>
                <w:rStyle w:val="IndexLink"/>
                <w:rtl w:val="true"/>
              </w:rPr>
              <w:t xml:space="preserve">بيضة من دجاجة ميتة </w:t>
            </w:r>
            <w:r>
              <w:rPr>
                <w:rStyle w:val="IndexLink"/>
                <w:rtl w:val="true"/>
              </w:rPr>
              <w:t>]</w:t>
              <w:tab/>
            </w:r>
            <w:r>
              <w:rPr>
                <w:rStyle w:val="IndexLink"/>
              </w:rPr>
              <w:t>333</w:t>
            </w:r>
          </w:hyperlink>
        </w:p>
        <w:p>
          <w:pPr>
            <w:pStyle w:val="Contents3"/>
            <w:tabs>
              <w:tab w:val="clear" w:pos="8459"/>
              <w:tab w:val="right" w:pos="9026" w:leader="dot"/>
            </w:tabs>
            <w:rPr/>
          </w:pPr>
          <w:hyperlink w:anchor="__RefHeading___Toc14901970_2142443653">
            <w:r>
              <w:rPr>
                <w:webHidden/>
                <w:rStyle w:val="IndexLink"/>
                <w:rtl w:val="true"/>
              </w:rPr>
              <w:t xml:space="preserve">[ </w:t>
            </w:r>
            <w:r>
              <w:rPr>
                <w:rStyle w:val="IndexLink"/>
                <w:rtl w:val="true"/>
              </w:rPr>
              <w:t xml:space="preserve">يا أبا الغوث </w:t>
            </w:r>
            <w:r>
              <w:rPr>
                <w:rStyle w:val="IndexLink"/>
                <w:rtl w:val="true"/>
              </w:rPr>
              <w:t>]</w:t>
              <w:tab/>
            </w:r>
            <w:r>
              <w:rPr>
                <w:rStyle w:val="IndexLink"/>
              </w:rPr>
              <w:t>334</w:t>
            </w:r>
          </w:hyperlink>
        </w:p>
        <w:p>
          <w:pPr>
            <w:pStyle w:val="Contents3"/>
            <w:tabs>
              <w:tab w:val="clear" w:pos="8459"/>
              <w:tab w:val="right" w:pos="9026" w:leader="dot"/>
            </w:tabs>
            <w:rPr/>
          </w:pPr>
          <w:hyperlink w:anchor="__RefHeading___Toc14901972_2142443653">
            <w:r>
              <w:rPr>
                <w:webHidden/>
                <w:rStyle w:val="IndexLink"/>
                <w:rtl w:val="true"/>
              </w:rPr>
              <w:t xml:space="preserve">[ </w:t>
            </w:r>
            <w:r>
              <w:rPr>
                <w:rStyle w:val="IndexLink"/>
                <w:rtl w:val="true"/>
              </w:rPr>
              <w:t xml:space="preserve">امرأة تشتكي عند شريح </w:t>
            </w:r>
            <w:r>
              <w:rPr>
                <w:rStyle w:val="IndexLink"/>
                <w:rtl w:val="true"/>
              </w:rPr>
              <w:t>]</w:t>
              <w:tab/>
            </w:r>
            <w:r>
              <w:rPr>
                <w:rStyle w:val="IndexLink"/>
              </w:rPr>
              <w:t>334</w:t>
            </w:r>
          </w:hyperlink>
        </w:p>
        <w:p>
          <w:pPr>
            <w:pStyle w:val="Contents3"/>
            <w:tabs>
              <w:tab w:val="clear" w:pos="8459"/>
              <w:tab w:val="right" w:pos="9026" w:leader="dot"/>
            </w:tabs>
            <w:rPr/>
          </w:pPr>
          <w:hyperlink w:anchor="__RefHeading___Toc14901974_2142443653">
            <w:r>
              <w:rPr>
                <w:webHidden/>
                <w:rStyle w:val="IndexLink"/>
                <w:rtl w:val="true"/>
              </w:rPr>
              <w:t xml:space="preserve">[ </w:t>
            </w:r>
            <w:r>
              <w:rPr>
                <w:rStyle w:val="IndexLink"/>
                <w:rtl w:val="true"/>
              </w:rPr>
              <w:t xml:space="preserve">مملوك قتل مالكه </w:t>
            </w:r>
            <w:r>
              <w:rPr>
                <w:rStyle w:val="IndexLink"/>
                <w:rtl w:val="true"/>
              </w:rPr>
              <w:t>]</w:t>
              <w:tab/>
            </w:r>
            <w:r>
              <w:rPr>
                <w:rStyle w:val="IndexLink"/>
              </w:rPr>
              <w:t>336</w:t>
            </w:r>
          </w:hyperlink>
        </w:p>
        <w:p>
          <w:pPr>
            <w:pStyle w:val="Contents3"/>
            <w:tabs>
              <w:tab w:val="clear" w:pos="8459"/>
              <w:tab w:val="right" w:pos="9026" w:leader="dot"/>
            </w:tabs>
            <w:rPr/>
          </w:pPr>
          <w:hyperlink w:anchor="__RefHeading___Toc14901976_2142443653">
            <w:r>
              <w:rPr>
                <w:webHidden/>
                <w:rStyle w:val="IndexLink"/>
                <w:rtl w:val="true"/>
              </w:rPr>
              <w:t xml:space="preserve">[ </w:t>
            </w:r>
            <w:r>
              <w:rPr>
                <w:rStyle w:val="IndexLink"/>
                <w:rtl w:val="true"/>
              </w:rPr>
              <w:t xml:space="preserve">فضّة وعمر </w:t>
            </w:r>
            <w:r>
              <w:rPr>
                <w:rStyle w:val="IndexLink"/>
                <w:rtl w:val="true"/>
              </w:rPr>
              <w:t>]</w:t>
              <w:tab/>
            </w:r>
            <w:r>
              <w:rPr>
                <w:rStyle w:val="IndexLink"/>
              </w:rPr>
              <w:t>337</w:t>
            </w:r>
          </w:hyperlink>
        </w:p>
        <w:p>
          <w:pPr>
            <w:pStyle w:val="Contents3"/>
            <w:tabs>
              <w:tab w:val="clear" w:pos="8459"/>
              <w:tab w:val="right" w:pos="9026" w:leader="dot"/>
            </w:tabs>
            <w:rPr/>
          </w:pPr>
          <w:hyperlink w:anchor="__RefHeading___Toc14901978_2142443653">
            <w:r>
              <w:rPr>
                <w:webHidden/>
                <w:rStyle w:val="IndexLink"/>
                <w:rtl w:val="true"/>
              </w:rPr>
              <w:t xml:space="preserve">[ </w:t>
            </w:r>
            <w:r>
              <w:rPr>
                <w:rStyle w:val="IndexLink"/>
                <w:rtl w:val="true"/>
              </w:rPr>
              <w:t xml:space="preserve">حكم الخنثى </w:t>
            </w:r>
            <w:r>
              <w:rPr>
                <w:rStyle w:val="IndexLink"/>
                <w:rtl w:val="true"/>
              </w:rPr>
              <w:t>]</w:t>
              <w:tab/>
            </w:r>
            <w:r>
              <w:rPr>
                <w:rStyle w:val="IndexLink"/>
              </w:rPr>
              <w:t>338</w:t>
            </w:r>
          </w:hyperlink>
        </w:p>
        <w:p>
          <w:pPr>
            <w:pStyle w:val="Contents3"/>
            <w:tabs>
              <w:tab w:val="clear" w:pos="8459"/>
              <w:tab w:val="right" w:pos="9026" w:leader="dot"/>
            </w:tabs>
            <w:rPr/>
          </w:pPr>
          <w:hyperlink w:anchor="__RefHeading___Toc14901980_2142443653">
            <w:r>
              <w:rPr>
                <w:webHidden/>
                <w:rStyle w:val="IndexLink"/>
                <w:rtl w:val="true"/>
              </w:rPr>
              <w:t xml:space="preserve">[ </w:t>
            </w:r>
            <w:r>
              <w:rPr>
                <w:rStyle w:val="IndexLink"/>
                <w:rtl w:val="true"/>
              </w:rPr>
              <w:t xml:space="preserve">اربعة سقطوا في زبية </w:t>
            </w:r>
            <w:r>
              <w:rPr>
                <w:rStyle w:val="IndexLink"/>
                <w:rtl w:val="true"/>
              </w:rPr>
              <w:t>]</w:t>
              <w:tab/>
            </w:r>
            <w:r>
              <w:rPr>
                <w:rStyle w:val="IndexLink"/>
              </w:rPr>
              <w:t>339</w:t>
            </w:r>
          </w:hyperlink>
        </w:p>
        <w:p>
          <w:pPr>
            <w:pStyle w:val="Contents3"/>
            <w:tabs>
              <w:tab w:val="clear" w:pos="8459"/>
              <w:tab w:val="right" w:pos="9026" w:leader="dot"/>
            </w:tabs>
            <w:rPr/>
          </w:pPr>
          <w:hyperlink w:anchor="__RefHeading___Toc14901982_2142443653">
            <w:r>
              <w:rPr>
                <w:webHidden/>
                <w:rStyle w:val="IndexLink"/>
                <w:rtl w:val="true"/>
              </w:rPr>
              <w:t xml:space="preserve">[ </w:t>
            </w:r>
            <w:r>
              <w:rPr>
                <w:rStyle w:val="IndexLink"/>
                <w:rtl w:val="true"/>
              </w:rPr>
              <w:t xml:space="preserve">أقول </w:t>
            </w:r>
            <w:r>
              <w:rPr>
                <w:rStyle w:val="IndexLink"/>
                <w:rtl w:val="true"/>
              </w:rPr>
              <w:t>]</w:t>
              <w:tab/>
            </w:r>
            <w:r>
              <w:rPr>
                <w:rStyle w:val="IndexLink"/>
              </w:rPr>
              <w:t>340</w:t>
            </w:r>
          </w:hyperlink>
        </w:p>
        <w:p>
          <w:pPr>
            <w:pStyle w:val="Contents2"/>
            <w:tabs>
              <w:tab w:val="clear" w:pos="8743"/>
              <w:tab w:val="right" w:pos="9026" w:leader="dot"/>
            </w:tabs>
            <w:rPr/>
          </w:pPr>
          <w:hyperlink w:anchor="__RefHeading___Toc14901984_2142443653">
            <w:r>
              <w:rPr>
                <w:webHidden/>
                <w:rStyle w:val="IndexLink"/>
                <w:rtl w:val="true"/>
              </w:rPr>
              <w:t xml:space="preserve">[ </w:t>
            </w:r>
            <w:r>
              <w:rPr>
                <w:rStyle w:val="IndexLink"/>
                <w:rtl w:val="true"/>
              </w:rPr>
              <w:t xml:space="preserve">علي في القرآن </w:t>
            </w:r>
            <w:r>
              <w:rPr>
                <w:rStyle w:val="IndexLink"/>
                <w:rtl w:val="true"/>
              </w:rPr>
              <w:t>]</w:t>
              <w:tab/>
            </w:r>
            <w:r>
              <w:rPr>
                <w:rStyle w:val="IndexLink"/>
              </w:rPr>
              <w:t>346</w:t>
            </w:r>
          </w:hyperlink>
        </w:p>
        <w:p>
          <w:pPr>
            <w:pStyle w:val="Contents3"/>
            <w:tabs>
              <w:tab w:val="clear" w:pos="8459"/>
              <w:tab w:val="right" w:pos="9026" w:leader="dot"/>
            </w:tabs>
            <w:rPr/>
          </w:pPr>
          <w:hyperlink w:anchor="__RefHeading___Toc14901986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4901988_2142443653">
            <w:r>
              <w:rPr>
                <w:webHidden/>
                <w:rStyle w:val="IndexLink"/>
                <w:rtl w:val="true"/>
              </w:rPr>
              <w:t xml:space="preserve">[ </w:t>
            </w:r>
            <w:r>
              <w:rPr>
                <w:rStyle w:val="IndexLink"/>
                <w:rtl w:val="true"/>
              </w:rPr>
              <w:t xml:space="preserve">آية التطهير </w:t>
            </w:r>
            <w:r>
              <w:rPr>
                <w:rStyle w:val="IndexLink"/>
                <w:rtl w:val="true"/>
              </w:rPr>
              <w:t>]</w:t>
              <w:tab/>
            </w:r>
            <w:r>
              <w:rPr>
                <w:rStyle w:val="IndexLink"/>
              </w:rPr>
              <w:t>346</w:t>
            </w:r>
          </w:hyperlink>
        </w:p>
        <w:p>
          <w:pPr>
            <w:pStyle w:val="Contents3"/>
            <w:tabs>
              <w:tab w:val="clear" w:pos="8459"/>
              <w:tab w:val="right" w:pos="9026" w:leader="dot"/>
            </w:tabs>
            <w:rPr/>
          </w:pPr>
          <w:hyperlink w:anchor="__RefHeading___Toc14901990_2142443653">
            <w:r>
              <w:rPr>
                <w:webHidden/>
                <w:rStyle w:val="IndexLink"/>
                <w:rtl w:val="true"/>
              </w:rPr>
              <w:t xml:space="preserve">[ </w:t>
            </w:r>
            <w:r>
              <w:rPr>
                <w:rStyle w:val="IndexLink"/>
                <w:rtl w:val="true"/>
              </w:rPr>
              <w:t xml:space="preserve">آية المباهلة </w:t>
            </w:r>
            <w:r>
              <w:rPr>
                <w:rStyle w:val="IndexLink"/>
                <w:rtl w:val="true"/>
              </w:rPr>
              <w:t>]</w:t>
              <w:tab/>
            </w:r>
            <w:r>
              <w:rPr>
                <w:rStyle w:val="IndexLink"/>
              </w:rPr>
              <w:t>348</w:t>
            </w:r>
          </w:hyperlink>
        </w:p>
        <w:p>
          <w:pPr>
            <w:pStyle w:val="Contents3"/>
            <w:tabs>
              <w:tab w:val="clear" w:pos="8459"/>
              <w:tab w:val="right" w:pos="9026" w:leader="dot"/>
            </w:tabs>
            <w:rPr/>
          </w:pPr>
          <w:hyperlink w:anchor="__RefHeading___Toc14901992_2142443653">
            <w:r>
              <w:rPr>
                <w:webHidden/>
                <w:rStyle w:val="IndexLink"/>
                <w:rtl w:val="true"/>
              </w:rPr>
              <w:t xml:space="preserve">[ </w:t>
            </w:r>
            <w:r>
              <w:rPr>
                <w:rStyle w:val="IndexLink"/>
                <w:rtl w:val="true"/>
              </w:rPr>
              <w:t xml:space="preserve">آية التصدّق </w:t>
            </w:r>
            <w:r>
              <w:rPr>
                <w:rStyle w:val="IndexLink"/>
                <w:rtl w:val="true"/>
              </w:rPr>
              <w:t>]</w:t>
              <w:tab/>
            </w:r>
            <w:r>
              <w:rPr>
                <w:rStyle w:val="IndexLink"/>
              </w:rPr>
              <w:t>355</w:t>
            </w:r>
          </w:hyperlink>
        </w:p>
        <w:p>
          <w:pPr>
            <w:pStyle w:val="Contents2"/>
            <w:tabs>
              <w:tab w:val="clear" w:pos="8743"/>
              <w:tab w:val="right" w:pos="9026" w:leader="dot"/>
            </w:tabs>
            <w:rPr/>
          </w:pPr>
          <w:hyperlink w:anchor="__RefHeading___Toc14901994_2142443653">
            <w:r>
              <w:rPr>
                <w:webHidden/>
                <w:rStyle w:val="IndexLink"/>
                <w:rtl w:val="true"/>
              </w:rPr>
              <w:t xml:space="preserve">[ </w:t>
            </w:r>
            <w:r>
              <w:rPr>
                <w:rStyle w:val="IndexLink"/>
                <w:rtl w:val="true"/>
              </w:rPr>
              <w:t xml:space="preserve">آية الولاية </w:t>
            </w:r>
            <w:r>
              <w:rPr>
                <w:rStyle w:val="IndexLink"/>
                <w:rtl w:val="true"/>
              </w:rPr>
              <w:t>]</w:t>
              <w:tab/>
            </w:r>
            <w:r>
              <w:rPr>
                <w:rStyle w:val="IndexLink"/>
              </w:rPr>
              <w:t>357</w:t>
            </w:r>
          </w:hyperlink>
        </w:p>
        <w:p>
          <w:pPr>
            <w:pStyle w:val="Contents2"/>
            <w:tabs>
              <w:tab w:val="clear" w:pos="8743"/>
              <w:tab w:val="right" w:pos="9026" w:leader="dot"/>
            </w:tabs>
            <w:rPr/>
          </w:pPr>
          <w:hyperlink w:anchor="__RefHeading___Toc14901996_2142443653">
            <w:r>
              <w:rPr>
                <w:webHidden/>
                <w:rStyle w:val="IndexLink"/>
                <w:rtl w:val="true"/>
              </w:rPr>
              <w:t xml:space="preserve">[ </w:t>
            </w:r>
            <w:r>
              <w:rPr>
                <w:rStyle w:val="IndexLink"/>
                <w:rtl w:val="true"/>
              </w:rPr>
              <w:t xml:space="preserve">زواج فاطمة بعليّ </w:t>
            </w:r>
            <w:r>
              <w:rPr>
                <w:rStyle w:val="IndexLink"/>
                <w:rtl w:val="true"/>
              </w:rPr>
              <w:t>]</w:t>
              <w:tab/>
            </w:r>
            <w:r>
              <w:rPr>
                <w:rStyle w:val="IndexLink"/>
              </w:rPr>
              <w:t>364</w:t>
            </w:r>
          </w:hyperlink>
        </w:p>
        <w:p>
          <w:pPr>
            <w:pStyle w:val="Contents2"/>
            <w:tabs>
              <w:tab w:val="clear" w:pos="8743"/>
              <w:tab w:val="right" w:pos="9026" w:leader="dot"/>
            </w:tabs>
            <w:rPr/>
          </w:pPr>
          <w:hyperlink w:anchor="__RefHeading___Toc14901998_2142443653">
            <w:r>
              <w:rPr>
                <w:webHidden/>
                <w:rStyle w:val="IndexLink"/>
                <w:rtl w:val="true"/>
              </w:rPr>
              <w:t xml:space="preserve">[ </w:t>
            </w:r>
            <w:r>
              <w:rPr>
                <w:rStyle w:val="IndexLink"/>
                <w:rtl w:val="true"/>
              </w:rPr>
              <w:t xml:space="preserve">زهد أمير المؤمنين </w:t>
            </w:r>
            <w:r>
              <w:rPr>
                <w:rStyle w:val="IndexLink"/>
                <w:rtl w:val="true"/>
              </w:rPr>
              <w:t>]</w:t>
              <w:tab/>
            </w:r>
            <w:r>
              <w:rPr>
                <w:rStyle w:val="IndexLink"/>
              </w:rPr>
              <w:t>370</w:t>
            </w:r>
          </w:hyperlink>
        </w:p>
        <w:p>
          <w:pPr>
            <w:pStyle w:val="Contents2"/>
            <w:tabs>
              <w:tab w:val="clear" w:pos="8743"/>
              <w:tab w:val="right" w:pos="9026" w:leader="dot"/>
            </w:tabs>
            <w:rPr/>
          </w:pPr>
          <w:hyperlink w:anchor="__RefHeading___Toc14902000_2142443653">
            <w:r>
              <w:rPr>
                <w:webHidden/>
                <w:rStyle w:val="IndexLink"/>
                <w:rtl w:val="true"/>
              </w:rPr>
              <w:t xml:space="preserve">[ </w:t>
            </w:r>
            <w:r>
              <w:rPr>
                <w:rStyle w:val="IndexLink"/>
                <w:rtl w:val="true"/>
              </w:rPr>
              <w:t xml:space="preserve">خبر الراهب </w:t>
            </w:r>
            <w:r>
              <w:rPr>
                <w:rStyle w:val="IndexLink"/>
                <w:rtl w:val="true"/>
              </w:rPr>
              <w:t>]</w:t>
              <w:tab/>
            </w:r>
            <w:r>
              <w:rPr>
                <w:rStyle w:val="IndexLink"/>
              </w:rPr>
              <w:t>376</w:t>
            </w:r>
          </w:hyperlink>
        </w:p>
        <w:p>
          <w:pPr>
            <w:pStyle w:val="Contents2"/>
            <w:tabs>
              <w:tab w:val="clear" w:pos="8743"/>
              <w:tab w:val="right" w:pos="9026" w:leader="dot"/>
            </w:tabs>
            <w:rPr/>
          </w:pPr>
          <w:hyperlink w:anchor="__RefHeading___Toc14902002_2142443653">
            <w:r>
              <w:rPr>
                <w:webHidden/>
                <w:rStyle w:val="IndexLink"/>
                <w:rtl w:val="true"/>
              </w:rPr>
              <w:t xml:space="preserve">[ </w:t>
            </w:r>
            <w:r>
              <w:rPr>
                <w:rStyle w:val="IndexLink"/>
                <w:rtl w:val="true"/>
              </w:rPr>
              <w:t xml:space="preserve">الأعمش والمنصور </w:t>
            </w:r>
            <w:r>
              <w:rPr>
                <w:rStyle w:val="IndexLink"/>
                <w:rtl w:val="true"/>
              </w:rPr>
              <w:t>]</w:t>
              <w:tab/>
            </w:r>
            <w:r>
              <w:rPr>
                <w:rStyle w:val="IndexLink"/>
              </w:rPr>
              <w:t>381</w:t>
            </w:r>
          </w:hyperlink>
        </w:p>
        <w:p>
          <w:pPr>
            <w:pStyle w:val="Contents3"/>
            <w:tabs>
              <w:tab w:val="clear" w:pos="8459"/>
              <w:tab w:val="right" w:pos="9026" w:leader="dot"/>
            </w:tabs>
            <w:rPr/>
          </w:pPr>
          <w:hyperlink w:anchor="__RefHeading___Toc14902004_2142443653">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14902006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397</w:t>
            </w:r>
          </w:hyperlink>
        </w:p>
        <w:p>
          <w:pPr>
            <w:pStyle w:val="Contents2"/>
            <w:tabs>
              <w:tab w:val="clear" w:pos="8743"/>
              <w:tab w:val="right" w:pos="9026" w:leader="dot"/>
            </w:tabs>
            <w:rPr/>
          </w:pPr>
          <w:hyperlink w:anchor="__RefHeading___Toc14902008_2142443653">
            <w:r>
              <w:rPr>
                <w:webHidden/>
                <w:rStyle w:val="IndexLink"/>
                <w:rtl w:val="true"/>
              </w:rPr>
              <w:t xml:space="preserve">[ </w:t>
            </w:r>
            <w:r>
              <w:rPr>
                <w:rStyle w:val="IndexLink"/>
                <w:rtl w:val="true"/>
              </w:rPr>
              <w:t xml:space="preserve">ضرار ومعاوية </w:t>
            </w:r>
            <w:r>
              <w:rPr>
                <w:rStyle w:val="IndexLink"/>
                <w:rtl w:val="true"/>
              </w:rPr>
              <w:t>]</w:t>
              <w:tab/>
            </w:r>
            <w:r>
              <w:rPr>
                <w:rStyle w:val="IndexLink"/>
              </w:rPr>
              <w:t>400</w:t>
            </w:r>
          </w:hyperlink>
        </w:p>
        <w:p>
          <w:pPr>
            <w:pStyle w:val="Contents3"/>
            <w:tabs>
              <w:tab w:val="clear" w:pos="8459"/>
              <w:tab w:val="right" w:pos="9026" w:leader="dot"/>
            </w:tabs>
            <w:rPr/>
          </w:pPr>
          <w:hyperlink w:anchor="__RefHeading___Toc14902010_2142443653">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14902012_2142443653">
            <w:r>
              <w:rPr>
                <w:webHidden/>
                <w:rStyle w:val="IndexLink"/>
                <w:rtl w:val="true"/>
              </w:rPr>
              <w:t xml:space="preserve">[ </w:t>
            </w:r>
            <w:r>
              <w:rPr>
                <w:rStyle w:val="IndexLink"/>
                <w:rtl w:val="true"/>
              </w:rPr>
              <w:t xml:space="preserve">ابن عباس ومناقب علي </w:t>
            </w:r>
            <w:r>
              <w:rPr>
                <w:rStyle w:val="IndexLink"/>
                <w:rtl w:val="true"/>
              </w:rPr>
              <w:t>]</w:t>
              <w:tab/>
            </w:r>
            <w:r>
              <w:rPr>
                <w:rStyle w:val="IndexLink"/>
              </w:rPr>
              <w:t>401</w:t>
            </w:r>
          </w:hyperlink>
        </w:p>
        <w:p>
          <w:pPr>
            <w:pStyle w:val="Contents2"/>
            <w:tabs>
              <w:tab w:val="clear" w:pos="8743"/>
              <w:tab w:val="right" w:pos="9026" w:leader="dot"/>
            </w:tabs>
            <w:rPr/>
          </w:pPr>
          <w:hyperlink w:anchor="__RefHeading___Toc14902014_2142443653">
            <w:r>
              <w:rPr>
                <w:webHidden/>
                <w:rStyle w:val="IndexLink"/>
                <w:rtl w:val="true"/>
              </w:rPr>
              <w:t xml:space="preserve">[ </w:t>
            </w:r>
            <w:r>
              <w:rPr>
                <w:rStyle w:val="IndexLink"/>
                <w:rtl w:val="true"/>
              </w:rPr>
              <w:t xml:space="preserve">الرسول وفضائل علي </w:t>
            </w:r>
            <w:r>
              <w:rPr>
                <w:rStyle w:val="IndexLink"/>
                <w:rtl w:val="true"/>
              </w:rPr>
              <w:t>]</w:t>
              <w:tab/>
            </w:r>
            <w:r>
              <w:rPr>
                <w:rStyle w:val="IndexLink"/>
              </w:rPr>
              <w:t>405</w:t>
            </w:r>
          </w:hyperlink>
        </w:p>
        <w:p>
          <w:pPr>
            <w:pStyle w:val="Contents2"/>
            <w:tabs>
              <w:tab w:val="clear" w:pos="8743"/>
              <w:tab w:val="right" w:pos="9026" w:leader="dot"/>
            </w:tabs>
            <w:rPr/>
          </w:pPr>
          <w:hyperlink w:anchor="__RefHeading___Toc14902016_2142443653">
            <w:r>
              <w:rPr>
                <w:webHidden/>
                <w:rStyle w:val="IndexLink"/>
                <w:rtl w:val="true"/>
              </w:rPr>
              <w:t xml:space="preserve">[ </w:t>
            </w:r>
            <w:r>
              <w:rPr>
                <w:rStyle w:val="IndexLink"/>
                <w:rtl w:val="true"/>
              </w:rPr>
              <w:t xml:space="preserve">حديث الدينار </w:t>
            </w:r>
            <w:r>
              <w:rPr>
                <w:rStyle w:val="IndexLink"/>
                <w:rtl w:val="true"/>
              </w:rPr>
              <w:t>]</w:t>
              <w:tab/>
            </w:r>
            <w:r>
              <w:rPr>
                <w:rStyle w:val="IndexLink"/>
              </w:rPr>
              <w:t>410</w:t>
            </w:r>
          </w:hyperlink>
        </w:p>
        <w:p>
          <w:pPr>
            <w:pStyle w:val="Contents2"/>
            <w:tabs>
              <w:tab w:val="clear" w:pos="8743"/>
              <w:tab w:val="right" w:pos="9026" w:leader="dot"/>
            </w:tabs>
            <w:rPr/>
          </w:pPr>
          <w:hyperlink w:anchor="__RefHeading___Toc14902018_2142443653">
            <w:r>
              <w:rPr>
                <w:webHidden/>
                <w:rStyle w:val="IndexLink"/>
                <w:rtl w:val="true"/>
              </w:rPr>
              <w:t xml:space="preserve">[ </w:t>
            </w:r>
            <w:r>
              <w:rPr>
                <w:rStyle w:val="IndexLink"/>
                <w:rtl w:val="true"/>
              </w:rPr>
              <w:t xml:space="preserve">عليّ مع الملائكة </w:t>
            </w:r>
            <w:r>
              <w:rPr>
                <w:rStyle w:val="IndexLink"/>
                <w:rtl w:val="true"/>
              </w:rPr>
              <w:t>]</w:t>
              <w:tab/>
            </w:r>
            <w:r>
              <w:rPr>
                <w:rStyle w:val="IndexLink"/>
              </w:rPr>
              <w:t>417</w:t>
            </w:r>
          </w:hyperlink>
        </w:p>
        <w:p>
          <w:pPr>
            <w:pStyle w:val="Contents3"/>
            <w:tabs>
              <w:tab w:val="clear" w:pos="8459"/>
              <w:tab w:val="right" w:pos="9026" w:leader="dot"/>
            </w:tabs>
            <w:rPr/>
          </w:pPr>
          <w:hyperlink w:anchor="__RefHeading___Toc14902020_2142443653">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14902022_2142443653">
            <w:r>
              <w:rPr>
                <w:webHidden/>
                <w:rStyle w:val="IndexLink"/>
                <w:rtl w:val="true"/>
              </w:rPr>
              <w:t xml:space="preserve">[ </w:t>
            </w:r>
            <w:r>
              <w:rPr>
                <w:rStyle w:val="IndexLink"/>
                <w:rtl w:val="true"/>
              </w:rPr>
              <w:t xml:space="preserve">حديث الناقة </w:t>
            </w:r>
            <w:r>
              <w:rPr>
                <w:rStyle w:val="IndexLink"/>
                <w:rtl w:val="true"/>
              </w:rPr>
              <w:t>]</w:t>
              <w:tab/>
            </w:r>
            <w:r>
              <w:rPr>
                <w:rStyle w:val="IndexLink"/>
              </w:rPr>
              <w:t>419</w:t>
            </w:r>
          </w:hyperlink>
        </w:p>
        <w:p>
          <w:pPr>
            <w:pStyle w:val="Contents3"/>
            <w:tabs>
              <w:tab w:val="clear" w:pos="8459"/>
              <w:tab w:val="right" w:pos="9026" w:leader="dot"/>
            </w:tabs>
            <w:rPr/>
          </w:pPr>
          <w:hyperlink w:anchor="__RefHeading___Toc14902024_2142443653">
            <w:r>
              <w:rPr>
                <w:webHidden/>
                <w:rStyle w:val="IndexLink"/>
                <w:rtl w:val="true"/>
              </w:rPr>
              <w:t xml:space="preserve">[ </w:t>
            </w:r>
            <w:r>
              <w:rPr>
                <w:rStyle w:val="IndexLink"/>
                <w:rtl w:val="true"/>
              </w:rPr>
              <w:t xml:space="preserve">خلاصة القول </w:t>
            </w:r>
            <w:r>
              <w:rPr>
                <w:rStyle w:val="IndexLink"/>
                <w:rtl w:val="true"/>
              </w:rPr>
              <w:t>]</w:t>
              <w:tab/>
            </w:r>
            <w:r>
              <w:rPr>
                <w:rStyle w:val="IndexLink"/>
              </w:rPr>
              <w:t>430</w:t>
            </w:r>
          </w:hyperlink>
        </w:p>
        <w:p>
          <w:pPr>
            <w:pStyle w:val="Contents2"/>
            <w:tabs>
              <w:tab w:val="clear" w:pos="8743"/>
              <w:tab w:val="right" w:pos="9026" w:leader="dot"/>
            </w:tabs>
            <w:rPr/>
          </w:pPr>
          <w:hyperlink w:anchor="__RefHeading___Toc14902026_2142443653">
            <w:r>
              <w:rPr>
                <w:webHidden/>
                <w:rStyle w:val="IndexLink"/>
                <w:rtl w:val="true"/>
              </w:rPr>
              <w:t>مصائب أمير المؤمنين</w:t>
            </w:r>
            <w:r>
              <w:rPr>
                <w:rStyle w:val="IndexLink"/>
                <w:rtl w:val="true"/>
              </w:rPr>
              <w:tab/>
            </w:r>
            <w:r>
              <w:rPr>
                <w:rStyle w:val="IndexLink"/>
              </w:rPr>
              <w:t>436</w:t>
            </w:r>
          </w:hyperlink>
        </w:p>
        <w:p>
          <w:pPr>
            <w:pStyle w:val="Contents3"/>
            <w:tabs>
              <w:tab w:val="clear" w:pos="8459"/>
              <w:tab w:val="right" w:pos="9026" w:leader="dot"/>
            </w:tabs>
            <w:rPr/>
          </w:pPr>
          <w:hyperlink w:anchor="__RefHeading___Toc14902028_2142443653">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4902030_2142443653">
            <w:r>
              <w:rPr>
                <w:webHidden/>
                <w:rStyle w:val="IndexLink"/>
                <w:rtl w:val="true"/>
              </w:rPr>
              <w:t xml:space="preserve">[ </w:t>
            </w:r>
            <w:r>
              <w:rPr>
                <w:rStyle w:val="IndexLink"/>
                <w:rtl w:val="true"/>
              </w:rPr>
              <w:t xml:space="preserve">ليلة الشهادة </w:t>
            </w:r>
            <w:r>
              <w:rPr>
                <w:rStyle w:val="IndexLink"/>
                <w:rtl w:val="true"/>
              </w:rPr>
              <w:t>]</w:t>
              <w:tab/>
            </w:r>
            <w:r>
              <w:rPr>
                <w:rStyle w:val="IndexLink"/>
              </w:rPr>
              <w:t>439</w:t>
            </w:r>
          </w:hyperlink>
        </w:p>
        <w:p>
          <w:pPr>
            <w:pStyle w:val="Contents3"/>
            <w:tabs>
              <w:tab w:val="clear" w:pos="8459"/>
              <w:tab w:val="right" w:pos="9026" w:leader="dot"/>
            </w:tabs>
            <w:rPr/>
          </w:pPr>
          <w:hyperlink w:anchor="__RefHeading___Toc14902032_2142443653">
            <w:r>
              <w:rPr>
                <w:webHidden/>
                <w:rStyle w:val="IndexLink"/>
                <w:rtl w:val="true"/>
              </w:rPr>
              <w:t xml:space="preserve">[ </w:t>
            </w:r>
            <w:r>
              <w:rPr>
                <w:rStyle w:val="IndexLink"/>
                <w:rtl w:val="true"/>
              </w:rPr>
              <w:t xml:space="preserve">عاملوا قاتلي بالحسنى </w:t>
            </w:r>
            <w:r>
              <w:rPr>
                <w:rStyle w:val="IndexLink"/>
                <w:rtl w:val="true"/>
              </w:rPr>
              <w:t>]</w:t>
              <w:tab/>
            </w:r>
            <w:r>
              <w:rPr>
                <w:rStyle w:val="IndexLink"/>
              </w:rPr>
              <w:t>440</w:t>
            </w:r>
          </w:hyperlink>
        </w:p>
        <w:p>
          <w:pPr>
            <w:pStyle w:val="Contents3"/>
            <w:tabs>
              <w:tab w:val="clear" w:pos="8459"/>
              <w:tab w:val="right" w:pos="9026" w:leader="dot"/>
            </w:tabs>
            <w:rPr/>
          </w:pPr>
          <w:hyperlink w:anchor="__RefHeading___Toc14902034_2142443653">
            <w:r>
              <w:rPr>
                <w:webHidden/>
                <w:rStyle w:val="IndexLink"/>
                <w:rtl w:val="true"/>
              </w:rPr>
              <w:t xml:space="preserve">[ </w:t>
            </w:r>
            <w:r>
              <w:rPr>
                <w:rStyle w:val="IndexLink"/>
                <w:rtl w:val="true"/>
              </w:rPr>
              <w:t xml:space="preserve">دناءة القاتل </w:t>
            </w:r>
            <w:r>
              <w:rPr>
                <w:rStyle w:val="IndexLink"/>
                <w:rtl w:val="true"/>
              </w:rPr>
              <w:t>]</w:t>
              <w:tab/>
            </w:r>
            <w:r>
              <w:rPr>
                <w:rStyle w:val="IndexLink"/>
              </w:rPr>
              <w:t>441</w:t>
            </w:r>
          </w:hyperlink>
        </w:p>
        <w:p>
          <w:pPr>
            <w:pStyle w:val="Contents3"/>
            <w:tabs>
              <w:tab w:val="clear" w:pos="8459"/>
              <w:tab w:val="right" w:pos="9026" w:leader="dot"/>
            </w:tabs>
            <w:rPr/>
          </w:pPr>
          <w:hyperlink w:anchor="__RefHeading___Toc14902036_2142443653">
            <w:r>
              <w:rPr>
                <w:webHidden/>
                <w:rStyle w:val="IndexLink"/>
                <w:rtl w:val="true"/>
              </w:rPr>
              <w:t xml:space="preserve">[ </w:t>
            </w:r>
            <w:r>
              <w:rPr>
                <w:rStyle w:val="IndexLink"/>
                <w:rtl w:val="true"/>
              </w:rPr>
              <w:t xml:space="preserve">لحظات حاسمة </w:t>
            </w:r>
            <w:r>
              <w:rPr>
                <w:rStyle w:val="IndexLink"/>
                <w:rtl w:val="true"/>
              </w:rPr>
              <w:t>]</w:t>
              <w:tab/>
            </w:r>
            <w:r>
              <w:rPr>
                <w:rStyle w:val="IndexLink"/>
              </w:rPr>
              <w:t>443</w:t>
            </w:r>
          </w:hyperlink>
        </w:p>
        <w:p>
          <w:pPr>
            <w:pStyle w:val="Contents2"/>
            <w:tabs>
              <w:tab w:val="clear" w:pos="8743"/>
              <w:tab w:val="right" w:pos="9026" w:leader="dot"/>
            </w:tabs>
            <w:rPr/>
          </w:pPr>
          <w:hyperlink w:anchor="__RefHeading___Toc14902038_2142443653">
            <w:r>
              <w:rPr>
                <w:webHidden/>
                <w:rStyle w:val="IndexLink"/>
                <w:rtl w:val="true"/>
              </w:rPr>
              <w:t xml:space="preserve">[ </w:t>
            </w:r>
            <w:r>
              <w:rPr>
                <w:rStyle w:val="IndexLink"/>
                <w:rtl w:val="true"/>
              </w:rPr>
              <w:t xml:space="preserve">التخطيط للجريمة </w:t>
            </w:r>
            <w:r>
              <w:rPr>
                <w:rStyle w:val="IndexLink"/>
                <w:rtl w:val="true"/>
              </w:rPr>
              <w:t>]</w:t>
              <w:tab/>
            </w:r>
            <w:r>
              <w:rPr>
                <w:rStyle w:val="IndexLink"/>
              </w:rPr>
              <w:t>446</w:t>
            </w:r>
          </w:hyperlink>
        </w:p>
        <w:p>
          <w:pPr>
            <w:pStyle w:val="Contents3"/>
            <w:tabs>
              <w:tab w:val="clear" w:pos="8459"/>
              <w:tab w:val="right" w:pos="9026" w:leader="dot"/>
            </w:tabs>
            <w:rPr/>
          </w:pPr>
          <w:hyperlink w:anchor="__RefHeading___Toc14902040_2142443653">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14902042_2142443653">
            <w:r>
              <w:rPr>
                <w:webHidden/>
                <w:rStyle w:val="IndexLink"/>
                <w:rtl w:val="true"/>
              </w:rPr>
              <w:t xml:space="preserve">[ </w:t>
            </w:r>
            <w:r>
              <w:rPr>
                <w:rStyle w:val="IndexLink"/>
                <w:rtl w:val="true"/>
              </w:rPr>
              <w:t xml:space="preserve">وأخيرا ، ارتحل أبو الحسن </w:t>
            </w:r>
            <w:r>
              <w:rPr>
                <w:rStyle w:val="IndexLink"/>
                <w:rtl w:val="true"/>
              </w:rPr>
              <w:t>]</w:t>
              <w:tab/>
            </w:r>
            <w:r>
              <w:rPr>
                <w:rStyle w:val="IndexLink"/>
              </w:rPr>
              <w:t>453</w:t>
            </w:r>
          </w:hyperlink>
        </w:p>
        <w:p>
          <w:pPr>
            <w:pStyle w:val="Contents3"/>
            <w:tabs>
              <w:tab w:val="clear" w:pos="8459"/>
              <w:tab w:val="right" w:pos="9026" w:leader="dot"/>
            </w:tabs>
            <w:rPr/>
          </w:pPr>
          <w:hyperlink w:anchor="__RefHeading___Toc14902044_2142443653">
            <w:r>
              <w:rPr>
                <w:webHidden/>
                <w:rStyle w:val="IndexLink"/>
                <w:rtl w:val="true"/>
              </w:rPr>
              <w:t xml:space="preserve">[ </w:t>
            </w:r>
            <w:r>
              <w:rPr>
                <w:rStyle w:val="IndexLink"/>
                <w:rtl w:val="true"/>
              </w:rPr>
              <w:t xml:space="preserve">أحاديث في القاتل </w:t>
            </w:r>
            <w:r>
              <w:rPr>
                <w:rStyle w:val="IndexLink"/>
                <w:rtl w:val="true"/>
              </w:rPr>
              <w:t>]</w:t>
              <w:tab/>
            </w:r>
            <w:r>
              <w:rPr>
                <w:rStyle w:val="IndexLink"/>
              </w:rPr>
              <w:t>453</w:t>
            </w:r>
          </w:hyperlink>
        </w:p>
        <w:p>
          <w:pPr>
            <w:pStyle w:val="Contents3"/>
            <w:tabs>
              <w:tab w:val="clear" w:pos="8459"/>
              <w:tab w:val="right" w:pos="9026" w:leader="dot"/>
            </w:tabs>
            <w:rPr/>
          </w:pPr>
          <w:hyperlink w:anchor="__RefHeading___Toc14902046_2142443653">
            <w:r>
              <w:rPr>
                <w:webHidden/>
                <w:rStyle w:val="IndexLink"/>
                <w:rtl w:val="true"/>
              </w:rPr>
              <w:t xml:space="preserve">[ </w:t>
            </w:r>
            <w:r>
              <w:rPr>
                <w:rStyle w:val="IndexLink"/>
                <w:rtl w:val="true"/>
              </w:rPr>
              <w:t xml:space="preserve">صورة اخرى للوصية </w:t>
            </w:r>
            <w:r>
              <w:rPr>
                <w:rStyle w:val="IndexLink"/>
                <w:rtl w:val="true"/>
              </w:rPr>
              <w:t>]</w:t>
              <w:tab/>
            </w:r>
            <w:r>
              <w:rPr>
                <w:rStyle w:val="IndexLink"/>
              </w:rPr>
              <w:t>456</w:t>
            </w:r>
          </w:hyperlink>
        </w:p>
        <w:p>
          <w:pPr>
            <w:pStyle w:val="Contents3"/>
            <w:tabs>
              <w:tab w:val="clear" w:pos="8459"/>
              <w:tab w:val="right" w:pos="9026" w:leader="dot"/>
            </w:tabs>
            <w:rPr/>
          </w:pPr>
          <w:hyperlink w:anchor="__RefHeading___Toc14902048_2142443653">
            <w:r>
              <w:rPr>
                <w:webHidden/>
                <w:rStyle w:val="IndexLink"/>
                <w:rtl w:val="true"/>
              </w:rPr>
              <w:t xml:space="preserve">[ </w:t>
            </w:r>
            <w:r>
              <w:rPr>
                <w:rStyle w:val="IndexLink"/>
                <w:rtl w:val="true"/>
              </w:rPr>
              <w:t xml:space="preserve">حرصه على مستقبل الامّة </w:t>
            </w:r>
            <w:r>
              <w:rPr>
                <w:rStyle w:val="IndexLink"/>
                <w:rtl w:val="true"/>
              </w:rPr>
              <w:t>]</w:t>
              <w:tab/>
            </w:r>
            <w:r>
              <w:rPr>
                <w:rStyle w:val="IndexLink"/>
              </w:rPr>
              <w:t>458</w:t>
            </w:r>
          </w:hyperlink>
        </w:p>
        <w:p>
          <w:pPr>
            <w:pStyle w:val="Contents3"/>
            <w:tabs>
              <w:tab w:val="clear" w:pos="8459"/>
              <w:tab w:val="right" w:pos="9026" w:leader="dot"/>
            </w:tabs>
            <w:rPr/>
          </w:pPr>
          <w:hyperlink w:anchor="__RefHeading___Toc14902050_2142443653">
            <w:r>
              <w:rPr>
                <w:webHidden/>
                <w:rStyle w:val="IndexLink"/>
                <w:rtl w:val="true"/>
              </w:rPr>
              <w:t xml:space="preserve">[ </w:t>
            </w:r>
            <w:r>
              <w:rPr>
                <w:rStyle w:val="IndexLink"/>
                <w:rtl w:val="true"/>
              </w:rPr>
              <w:t xml:space="preserve">نعود الى الأحاديث </w:t>
            </w:r>
            <w:r>
              <w:rPr>
                <w:rStyle w:val="IndexLink"/>
                <w:rtl w:val="true"/>
              </w:rPr>
              <w:t>]</w:t>
              <w:tab/>
            </w:r>
            <w:r>
              <w:rPr>
                <w:rStyle w:val="IndexLink"/>
              </w:rPr>
              <w:t>459</w:t>
            </w:r>
          </w:hyperlink>
        </w:p>
        <w:p>
          <w:pPr>
            <w:pStyle w:val="Contents3"/>
            <w:tabs>
              <w:tab w:val="clear" w:pos="8459"/>
              <w:tab w:val="right" w:pos="9026" w:leader="dot"/>
            </w:tabs>
            <w:rPr/>
          </w:pPr>
          <w:hyperlink w:anchor="__RefHeading___Toc14902052_2142443653">
            <w:r>
              <w:rPr>
                <w:webHidden/>
                <w:rStyle w:val="IndexLink"/>
                <w:rtl w:val="true"/>
              </w:rPr>
              <w:t xml:space="preserve">[ </w:t>
            </w:r>
            <w:r>
              <w:rPr>
                <w:rStyle w:val="IndexLink"/>
                <w:rtl w:val="true"/>
              </w:rPr>
              <w:t xml:space="preserve">صورة ثالثة للوصية </w:t>
            </w:r>
            <w:r>
              <w:rPr>
                <w:rStyle w:val="IndexLink"/>
                <w:rtl w:val="true"/>
              </w:rPr>
              <w:t>]</w:t>
              <w:tab/>
            </w:r>
            <w:r>
              <w:rPr>
                <w:rStyle w:val="IndexLink"/>
              </w:rPr>
              <w:t>462</w:t>
            </w:r>
          </w:hyperlink>
        </w:p>
        <w:p>
          <w:pPr>
            <w:pStyle w:val="Contents2"/>
            <w:tabs>
              <w:tab w:val="clear" w:pos="8743"/>
              <w:tab w:val="right" w:pos="9026" w:leader="dot"/>
            </w:tabs>
            <w:rPr/>
          </w:pPr>
          <w:hyperlink w:anchor="__RefHeading___Toc14902054_2142443653">
            <w:r>
              <w:rPr>
                <w:webHidden/>
                <w:rStyle w:val="IndexLink"/>
                <w:rtl w:val="true"/>
              </w:rPr>
              <w:t>شهادة رسول اللّه لعليّ بالجنّة</w:t>
            </w:r>
            <w:r>
              <w:rPr>
                <w:rStyle w:val="IndexLink"/>
                <w:rtl w:val="true"/>
              </w:rPr>
              <w:tab/>
            </w:r>
            <w:r>
              <w:rPr>
                <w:rStyle w:val="IndexLink"/>
              </w:rPr>
              <w:t>474</w:t>
            </w:r>
          </w:hyperlink>
        </w:p>
        <w:p>
          <w:pPr>
            <w:pStyle w:val="Contents3"/>
            <w:tabs>
              <w:tab w:val="clear" w:pos="8459"/>
              <w:tab w:val="right" w:pos="9026" w:leader="dot"/>
            </w:tabs>
            <w:rPr/>
          </w:pPr>
          <w:hyperlink w:anchor="__RefHeading___Toc14902056_2142443653">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4902058_2142443653">
            <w:r>
              <w:rPr>
                <w:webHidden/>
                <w:rStyle w:val="IndexLink"/>
                <w:rtl w:val="true"/>
              </w:rPr>
              <w:t xml:space="preserve">[ </w:t>
            </w:r>
            <w:r>
              <w:rPr>
                <w:rStyle w:val="IndexLink"/>
                <w:rtl w:val="true"/>
              </w:rPr>
              <w:t xml:space="preserve">ضغائن في صدور القوم </w:t>
            </w:r>
            <w:r>
              <w:rPr>
                <w:rStyle w:val="IndexLink"/>
                <w:rtl w:val="true"/>
              </w:rPr>
              <w:t>]</w:t>
              <w:tab/>
            </w:r>
            <w:r>
              <w:rPr>
                <w:rStyle w:val="IndexLink"/>
              </w:rPr>
              <w:t>477</w:t>
            </w:r>
          </w:hyperlink>
        </w:p>
        <w:p>
          <w:pPr>
            <w:pStyle w:val="Contents3"/>
            <w:tabs>
              <w:tab w:val="clear" w:pos="8459"/>
              <w:tab w:val="right" w:pos="9026" w:leader="dot"/>
            </w:tabs>
            <w:rPr/>
          </w:pPr>
          <w:hyperlink w:anchor="__RefHeading___Toc14902060_2142443653">
            <w:r>
              <w:rPr>
                <w:webHidden/>
                <w:rStyle w:val="IndexLink"/>
                <w:rtl w:val="true"/>
              </w:rPr>
              <w:t xml:space="preserve">[ </w:t>
            </w:r>
            <w:r>
              <w:rPr>
                <w:rStyle w:val="IndexLink"/>
                <w:rtl w:val="true"/>
              </w:rPr>
              <w:t xml:space="preserve">خير الخلق يوم القيامة </w:t>
            </w:r>
            <w:r>
              <w:rPr>
                <w:rStyle w:val="IndexLink"/>
                <w:rtl w:val="true"/>
              </w:rPr>
              <w:t>]</w:t>
              <w:tab/>
            </w:r>
            <w:r>
              <w:rPr>
                <w:rStyle w:val="IndexLink"/>
              </w:rPr>
              <w:t>478</w:t>
            </w:r>
          </w:hyperlink>
        </w:p>
        <w:p>
          <w:pPr>
            <w:pStyle w:val="Contents3"/>
            <w:tabs>
              <w:tab w:val="clear" w:pos="8459"/>
              <w:tab w:val="right" w:pos="9026" w:leader="dot"/>
            </w:tabs>
            <w:rPr/>
          </w:pPr>
          <w:hyperlink w:anchor="__RefHeading___Toc14902062_2142443653">
            <w:r>
              <w:rPr>
                <w:webHidden/>
                <w:rStyle w:val="IndexLink"/>
                <w:rtl w:val="true"/>
              </w:rPr>
              <w:t xml:space="preserve">[ </w:t>
            </w:r>
            <w:r>
              <w:rPr>
                <w:rStyle w:val="IndexLink"/>
                <w:rtl w:val="true"/>
              </w:rPr>
              <w:t xml:space="preserve">أشبه الناس بالمسيح </w:t>
            </w:r>
            <w:r>
              <w:rPr>
                <w:rStyle w:val="IndexLink"/>
                <w:rtl w:val="true"/>
              </w:rPr>
              <w:t>]</w:t>
              <w:tab/>
            </w:r>
            <w:r>
              <w:rPr>
                <w:rStyle w:val="IndexLink"/>
              </w:rPr>
              <w:t>479</w:t>
            </w:r>
          </w:hyperlink>
        </w:p>
        <w:p>
          <w:pPr>
            <w:pStyle w:val="Contents3"/>
            <w:tabs>
              <w:tab w:val="clear" w:pos="8459"/>
              <w:tab w:val="right" w:pos="9026" w:leader="dot"/>
            </w:tabs>
            <w:rPr/>
          </w:pPr>
          <w:hyperlink w:anchor="__RefHeading___Toc14902064_2142443653">
            <w:r>
              <w:rPr>
                <w:webHidden/>
                <w:rStyle w:val="IndexLink"/>
                <w:rtl w:val="true"/>
              </w:rPr>
              <w:t xml:space="preserve">[ </w:t>
            </w:r>
            <w:r>
              <w:rPr>
                <w:rStyle w:val="IndexLink"/>
                <w:rtl w:val="true"/>
              </w:rPr>
              <w:t xml:space="preserve">خير الامة في الدارين </w:t>
            </w:r>
            <w:r>
              <w:rPr>
                <w:rStyle w:val="IndexLink"/>
                <w:rtl w:val="true"/>
              </w:rPr>
              <w:t>]</w:t>
              <w:tab/>
            </w:r>
            <w:r>
              <w:rPr>
                <w:rStyle w:val="IndexLink"/>
              </w:rPr>
              <w:t>480</w:t>
            </w:r>
          </w:hyperlink>
        </w:p>
        <w:p>
          <w:pPr>
            <w:pStyle w:val="Contents3"/>
            <w:tabs>
              <w:tab w:val="clear" w:pos="8459"/>
              <w:tab w:val="right" w:pos="9026" w:leader="dot"/>
            </w:tabs>
            <w:rPr/>
          </w:pPr>
          <w:hyperlink w:anchor="__RefHeading___Toc14902066_2142443653">
            <w:r>
              <w:rPr>
                <w:webHidden/>
                <w:rStyle w:val="IndexLink"/>
                <w:rtl w:val="true"/>
              </w:rPr>
              <w:t xml:space="preserve">[ </w:t>
            </w:r>
            <w:r>
              <w:rPr>
                <w:rStyle w:val="IndexLink"/>
                <w:rtl w:val="true"/>
              </w:rPr>
              <w:t xml:space="preserve">السيّد في الدنيا والآخرة </w:t>
            </w:r>
            <w:r>
              <w:rPr>
                <w:rStyle w:val="IndexLink"/>
                <w:rtl w:val="true"/>
              </w:rPr>
              <w:t>]</w:t>
              <w:tab/>
            </w:r>
            <w:r>
              <w:rPr>
                <w:rStyle w:val="IndexLink"/>
              </w:rPr>
              <w:t>483</w:t>
            </w:r>
          </w:hyperlink>
        </w:p>
        <w:p>
          <w:pPr>
            <w:pStyle w:val="Contents3"/>
            <w:tabs>
              <w:tab w:val="clear" w:pos="8459"/>
              <w:tab w:val="right" w:pos="9026" w:leader="dot"/>
            </w:tabs>
            <w:rPr/>
          </w:pPr>
          <w:hyperlink w:anchor="__RefHeading___Toc14902068_2142443653">
            <w:r>
              <w:rPr>
                <w:webHidden/>
                <w:rStyle w:val="IndexLink"/>
                <w:rtl w:val="true"/>
              </w:rPr>
              <w:t xml:space="preserve">[ </w:t>
            </w:r>
            <w:r>
              <w:rPr>
                <w:rStyle w:val="IndexLink"/>
                <w:rtl w:val="true"/>
              </w:rPr>
              <w:t xml:space="preserve">الراضية المرضية </w:t>
            </w:r>
            <w:r>
              <w:rPr>
                <w:rStyle w:val="IndexLink"/>
                <w:rtl w:val="true"/>
              </w:rPr>
              <w:t>]</w:t>
              <w:tab/>
            </w:r>
            <w:r>
              <w:rPr>
                <w:rStyle w:val="IndexLink"/>
              </w:rPr>
              <w:t>484</w:t>
            </w:r>
          </w:hyperlink>
        </w:p>
        <w:p>
          <w:pPr>
            <w:pStyle w:val="Contents3"/>
            <w:tabs>
              <w:tab w:val="clear" w:pos="8459"/>
              <w:tab w:val="right" w:pos="9026" w:leader="dot"/>
            </w:tabs>
            <w:rPr/>
          </w:pPr>
          <w:hyperlink w:anchor="__RefHeading___Toc14902070_2142443653">
            <w:r>
              <w:rPr>
                <w:webHidden/>
                <w:rStyle w:val="IndexLink"/>
                <w:rtl w:val="true"/>
              </w:rPr>
              <w:t xml:space="preserve">[ </w:t>
            </w:r>
            <w:r>
              <w:rPr>
                <w:rStyle w:val="IndexLink"/>
                <w:rtl w:val="true"/>
              </w:rPr>
              <w:t xml:space="preserve">لواء الحمد </w:t>
            </w:r>
            <w:r>
              <w:rPr>
                <w:rStyle w:val="IndexLink"/>
                <w:rtl w:val="true"/>
              </w:rPr>
              <w:t>]</w:t>
              <w:tab/>
            </w:r>
            <w:r>
              <w:rPr>
                <w:rStyle w:val="IndexLink"/>
              </w:rPr>
              <w:t>485</w:t>
            </w:r>
          </w:hyperlink>
        </w:p>
        <w:p>
          <w:pPr>
            <w:pStyle w:val="Contents2"/>
            <w:tabs>
              <w:tab w:val="clear" w:pos="8743"/>
              <w:tab w:val="right" w:pos="9026" w:leader="dot"/>
            </w:tabs>
            <w:rPr/>
          </w:pPr>
          <w:hyperlink w:anchor="__RefHeading___Toc14902072_2142443653">
            <w:r>
              <w:rPr>
                <w:webHidden/>
                <w:rStyle w:val="IndexLink"/>
                <w:rtl w:val="true"/>
              </w:rPr>
              <w:t xml:space="preserve">فضائل أهل البيت </w:t>
            </w:r>
            <w:r>
              <w:rPr>
                <w:rStyle w:val="IndexLink"/>
                <w:rtl w:val="true"/>
              </w:rPr>
              <w:t>(</w:t>
            </w:r>
            <w:r>
              <w:rPr>
                <w:rStyle w:val="IndexLink"/>
                <w:rtl w:val="true"/>
              </w:rPr>
              <w:t>عليهم السلام</w:t>
            </w:r>
            <w:r>
              <w:rPr>
                <w:rStyle w:val="IndexLink"/>
                <w:rtl w:val="true"/>
              </w:rPr>
              <w:t>)</w:t>
              <w:tab/>
            </w:r>
            <w:r>
              <w:rPr>
                <w:rStyle w:val="IndexLink"/>
              </w:rPr>
              <w:t>492</w:t>
            </w:r>
          </w:hyperlink>
        </w:p>
        <w:p>
          <w:pPr>
            <w:pStyle w:val="Contents3"/>
            <w:tabs>
              <w:tab w:val="clear" w:pos="8459"/>
              <w:tab w:val="right" w:pos="9026" w:leader="dot"/>
            </w:tabs>
            <w:rPr/>
          </w:pPr>
          <w:hyperlink w:anchor="__RefHeading___Toc14902074_2142443653">
            <w:r>
              <w:rPr>
                <w:webHidden/>
                <w:rStyle w:val="IndexLink"/>
                <w:rtl w:val="true"/>
              </w:rPr>
              <w:t>اشارة</w:t>
            </w:r>
            <w:r>
              <w:rPr>
                <w:rStyle w:val="IndexLink"/>
                <w:rtl w:val="true"/>
              </w:rPr>
              <w:tab/>
            </w:r>
            <w:r>
              <w:rPr>
                <w:rStyle w:val="IndexLink"/>
              </w:rPr>
              <w:t>492</w:t>
            </w:r>
          </w:hyperlink>
        </w:p>
        <w:p>
          <w:pPr>
            <w:pStyle w:val="Contents3"/>
            <w:tabs>
              <w:tab w:val="clear" w:pos="8459"/>
              <w:tab w:val="right" w:pos="9026" w:leader="dot"/>
            </w:tabs>
            <w:rPr/>
          </w:pPr>
          <w:hyperlink w:anchor="__RefHeading___Toc14902076_2142443653">
            <w:r>
              <w:rPr>
                <w:webHidden/>
                <w:rStyle w:val="IndexLink"/>
                <w:rtl w:val="true"/>
              </w:rPr>
              <w:t xml:space="preserve">[ </w:t>
            </w:r>
            <w:r>
              <w:rPr>
                <w:rStyle w:val="IndexLink"/>
                <w:rtl w:val="true"/>
              </w:rPr>
              <w:t xml:space="preserve">حديث الثقلين </w:t>
            </w:r>
            <w:r>
              <w:rPr>
                <w:rStyle w:val="IndexLink"/>
                <w:rtl w:val="true"/>
              </w:rPr>
              <w:t>]</w:t>
              <w:tab/>
            </w:r>
            <w:r>
              <w:rPr>
                <w:rStyle w:val="IndexLink"/>
              </w:rPr>
              <w:t>494</w:t>
            </w:r>
          </w:hyperlink>
        </w:p>
        <w:p>
          <w:pPr>
            <w:pStyle w:val="Contents3"/>
            <w:tabs>
              <w:tab w:val="clear" w:pos="8459"/>
              <w:tab w:val="right" w:pos="9026" w:leader="dot"/>
            </w:tabs>
            <w:rPr/>
          </w:pPr>
          <w:hyperlink w:anchor="__RefHeading___Toc14902078_2142443653">
            <w:r>
              <w:rPr>
                <w:webHidden/>
                <w:rStyle w:val="IndexLink"/>
                <w:rtl w:val="true"/>
              </w:rPr>
              <w:t xml:space="preserve">[ </w:t>
            </w:r>
            <w:r>
              <w:rPr>
                <w:rStyle w:val="IndexLink"/>
                <w:rtl w:val="true"/>
              </w:rPr>
              <w:t xml:space="preserve">السجاد ومنهال </w:t>
            </w:r>
            <w:r>
              <w:rPr>
                <w:rStyle w:val="IndexLink"/>
                <w:rtl w:val="true"/>
              </w:rPr>
              <w:t>]</w:t>
              <w:tab/>
            </w:r>
            <w:r>
              <w:rPr>
                <w:rStyle w:val="IndexLink"/>
              </w:rPr>
              <w:t>497</w:t>
            </w:r>
          </w:hyperlink>
        </w:p>
        <w:p>
          <w:pPr>
            <w:pStyle w:val="Contents3"/>
            <w:tabs>
              <w:tab w:val="clear" w:pos="8459"/>
              <w:tab w:val="right" w:pos="9026" w:leader="dot"/>
            </w:tabs>
            <w:rPr/>
          </w:pPr>
          <w:hyperlink w:anchor="__RefHeading___Toc14902080_2142443653">
            <w:r>
              <w:rPr>
                <w:webHidden/>
                <w:rStyle w:val="IndexLink"/>
                <w:rtl w:val="true"/>
              </w:rPr>
              <w:t xml:space="preserve">[ </w:t>
            </w:r>
            <w:r>
              <w:rPr>
                <w:rStyle w:val="IndexLink"/>
                <w:rtl w:val="true"/>
              </w:rPr>
              <w:t xml:space="preserve">الصدقة حرام على آل محمّد </w:t>
            </w:r>
            <w:r>
              <w:rPr>
                <w:rStyle w:val="IndexLink"/>
                <w:rtl w:val="true"/>
              </w:rPr>
              <w:t>]</w:t>
              <w:tab/>
            </w:r>
            <w:r>
              <w:rPr>
                <w:rStyle w:val="IndexLink"/>
              </w:rPr>
              <w:t>498</w:t>
            </w:r>
          </w:hyperlink>
        </w:p>
        <w:p>
          <w:pPr>
            <w:pStyle w:val="Contents3"/>
            <w:tabs>
              <w:tab w:val="clear" w:pos="8459"/>
              <w:tab w:val="right" w:pos="9026" w:leader="dot"/>
            </w:tabs>
            <w:rPr/>
          </w:pPr>
          <w:hyperlink w:anchor="__RefHeading___Toc14902082_2142443653">
            <w:r>
              <w:rPr>
                <w:webHidden/>
                <w:rStyle w:val="IndexLink"/>
                <w:rtl w:val="true"/>
              </w:rPr>
              <w:t xml:space="preserve">[ </w:t>
            </w:r>
            <w:r>
              <w:rPr>
                <w:rStyle w:val="IndexLink"/>
                <w:rtl w:val="true"/>
              </w:rPr>
              <w:t xml:space="preserve">وخاصّتي </w:t>
            </w:r>
            <w:r>
              <w:rPr>
                <w:rStyle w:val="IndexLink"/>
                <w:rtl w:val="true"/>
              </w:rPr>
              <w:t>]</w:t>
              <w:tab/>
            </w:r>
            <w:r>
              <w:rPr>
                <w:rStyle w:val="IndexLink"/>
              </w:rPr>
              <w:t>503</w:t>
            </w:r>
          </w:hyperlink>
        </w:p>
        <w:p>
          <w:pPr>
            <w:pStyle w:val="Contents3"/>
            <w:tabs>
              <w:tab w:val="clear" w:pos="8459"/>
              <w:tab w:val="right" w:pos="9026" w:leader="dot"/>
            </w:tabs>
            <w:rPr/>
          </w:pPr>
          <w:hyperlink w:anchor="__RefHeading___Toc14902084_2142443653">
            <w:r>
              <w:rPr>
                <w:webHidden/>
                <w:rStyle w:val="IndexLink"/>
                <w:rtl w:val="true"/>
              </w:rPr>
              <w:t xml:space="preserve">[ </w:t>
            </w:r>
            <w:r>
              <w:rPr>
                <w:rStyle w:val="IndexLink"/>
                <w:rtl w:val="true"/>
              </w:rPr>
              <w:t xml:space="preserve">في ليلة الاسراء </w:t>
            </w:r>
            <w:r>
              <w:rPr>
                <w:rStyle w:val="IndexLink"/>
                <w:rtl w:val="true"/>
              </w:rPr>
              <w:t>]</w:t>
              <w:tab/>
            </w:r>
            <w:r>
              <w:rPr>
                <w:rStyle w:val="IndexLink"/>
              </w:rPr>
              <w:t>503</w:t>
            </w:r>
          </w:hyperlink>
        </w:p>
        <w:p>
          <w:pPr>
            <w:pStyle w:val="Contents3"/>
            <w:tabs>
              <w:tab w:val="clear" w:pos="8459"/>
              <w:tab w:val="right" w:pos="9026" w:leader="dot"/>
            </w:tabs>
            <w:rPr/>
          </w:pPr>
          <w:hyperlink w:anchor="__RefHeading___Toc14902086_2142443653">
            <w:r>
              <w:rPr>
                <w:webHidden/>
                <w:rStyle w:val="IndexLink"/>
                <w:rtl w:val="true"/>
              </w:rPr>
              <w:t xml:space="preserve">[ </w:t>
            </w:r>
            <w:r>
              <w:rPr>
                <w:rStyle w:val="IndexLink"/>
                <w:rtl w:val="true"/>
              </w:rPr>
              <w:t xml:space="preserve">الإيمان في حبّ اللّه ورسوله </w:t>
            </w:r>
            <w:r>
              <w:rPr>
                <w:rStyle w:val="IndexLink"/>
                <w:rtl w:val="true"/>
              </w:rPr>
              <w:t>]</w:t>
              <w:tab/>
            </w:r>
            <w:r>
              <w:rPr>
                <w:rStyle w:val="IndexLink"/>
              </w:rPr>
              <w:t>506</w:t>
            </w:r>
          </w:hyperlink>
        </w:p>
        <w:p>
          <w:pPr>
            <w:pStyle w:val="Contents3"/>
            <w:tabs>
              <w:tab w:val="clear" w:pos="8459"/>
              <w:tab w:val="right" w:pos="9026" w:leader="dot"/>
            </w:tabs>
            <w:rPr/>
          </w:pPr>
          <w:hyperlink w:anchor="__RefHeading___Toc14902088_2142443653">
            <w:r>
              <w:rPr>
                <w:webHidden/>
                <w:rStyle w:val="IndexLink"/>
                <w:rtl w:val="true"/>
              </w:rPr>
              <w:t xml:space="preserve">[ </w:t>
            </w:r>
            <w:r>
              <w:rPr>
                <w:rStyle w:val="IndexLink"/>
                <w:rtl w:val="true"/>
              </w:rPr>
              <w:t xml:space="preserve">ستة لعنهم اللّه </w:t>
            </w:r>
            <w:r>
              <w:rPr>
                <w:rStyle w:val="IndexLink"/>
                <w:rtl w:val="true"/>
              </w:rPr>
              <w:t>]</w:t>
              <w:tab/>
            </w:r>
            <w:r>
              <w:rPr>
                <w:rStyle w:val="IndexLink"/>
              </w:rPr>
              <w:t>507</w:t>
            </w:r>
          </w:hyperlink>
        </w:p>
        <w:p>
          <w:pPr>
            <w:pStyle w:val="Contents3"/>
            <w:tabs>
              <w:tab w:val="clear" w:pos="8459"/>
              <w:tab w:val="right" w:pos="9026" w:leader="dot"/>
            </w:tabs>
            <w:rPr/>
          </w:pPr>
          <w:hyperlink w:anchor="__RefHeading___Toc14902090_2142443653">
            <w:r>
              <w:rPr>
                <w:webHidden/>
                <w:rStyle w:val="IndexLink"/>
                <w:rtl w:val="true"/>
              </w:rPr>
              <w:t xml:space="preserve">[ </w:t>
            </w:r>
            <w:r>
              <w:rPr>
                <w:rStyle w:val="IndexLink"/>
                <w:rtl w:val="true"/>
              </w:rPr>
              <w:t xml:space="preserve">أمّ سلمة وعمرة الهمدانية </w:t>
            </w:r>
            <w:r>
              <w:rPr>
                <w:rStyle w:val="IndexLink"/>
                <w:rtl w:val="true"/>
              </w:rPr>
              <w:t>]</w:t>
              <w:tab/>
            </w:r>
            <w:r>
              <w:rPr>
                <w:rStyle w:val="IndexLink"/>
              </w:rPr>
              <w:t>507</w:t>
            </w:r>
          </w:hyperlink>
        </w:p>
        <w:p>
          <w:pPr>
            <w:pStyle w:val="Contents3"/>
            <w:tabs>
              <w:tab w:val="clear" w:pos="8459"/>
              <w:tab w:val="right" w:pos="9026" w:leader="dot"/>
            </w:tabs>
            <w:rPr/>
          </w:pPr>
          <w:hyperlink w:anchor="__RefHeading___Toc14902092_2142443653">
            <w:r>
              <w:rPr>
                <w:webHidden/>
                <w:rStyle w:val="IndexLink"/>
                <w:rtl w:val="true"/>
              </w:rPr>
              <w:t xml:space="preserve">[ </w:t>
            </w:r>
            <w:r>
              <w:rPr>
                <w:rStyle w:val="IndexLink"/>
                <w:rtl w:val="true"/>
              </w:rPr>
              <w:t xml:space="preserve">بالولاية تقبل الأعمال </w:t>
            </w:r>
            <w:r>
              <w:rPr>
                <w:rStyle w:val="IndexLink"/>
                <w:rtl w:val="true"/>
              </w:rPr>
              <w:t>]</w:t>
              <w:tab/>
            </w:r>
            <w:r>
              <w:rPr>
                <w:rStyle w:val="IndexLink"/>
              </w:rPr>
              <w:t>508</w:t>
            </w:r>
          </w:hyperlink>
        </w:p>
        <w:p>
          <w:pPr>
            <w:pStyle w:val="Contents2"/>
            <w:tabs>
              <w:tab w:val="clear" w:pos="8743"/>
              <w:tab w:val="right" w:pos="9026" w:leader="dot"/>
            </w:tabs>
            <w:rPr/>
          </w:pPr>
          <w:hyperlink w:anchor="__RefHeading___Toc14902094_2142443653">
            <w:r>
              <w:rPr>
                <w:webHidden/>
                <w:rStyle w:val="IndexLink"/>
                <w:rtl w:val="true"/>
              </w:rPr>
              <w:t xml:space="preserve">[ </w:t>
            </w:r>
            <w:r>
              <w:rPr>
                <w:rStyle w:val="IndexLink"/>
                <w:rtl w:val="true"/>
              </w:rPr>
              <w:t xml:space="preserve">نعود إلى فضائل أهل البيت </w:t>
            </w:r>
            <w:r>
              <w:rPr>
                <w:rStyle w:val="IndexLink"/>
                <w:rtl w:val="true"/>
              </w:rPr>
              <w:t>]</w:t>
              <w:tab/>
            </w:r>
            <w:r>
              <w:rPr>
                <w:rStyle w:val="IndexLink"/>
              </w:rPr>
              <w:t>512</w:t>
            </w:r>
          </w:hyperlink>
        </w:p>
        <w:p>
          <w:pPr>
            <w:pStyle w:val="Contents3"/>
            <w:tabs>
              <w:tab w:val="clear" w:pos="8459"/>
              <w:tab w:val="right" w:pos="9026" w:leader="dot"/>
            </w:tabs>
            <w:rPr/>
          </w:pPr>
          <w:hyperlink w:anchor="__RefHeading___Toc14902096_2142443653">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14902098_2142443653">
            <w:r>
              <w:rPr>
                <w:webHidden/>
                <w:rStyle w:val="IndexLink"/>
                <w:rtl w:val="true"/>
              </w:rPr>
              <w:t xml:space="preserve">[ </w:t>
            </w:r>
            <w:r>
              <w:rPr>
                <w:rStyle w:val="IndexLink"/>
                <w:rtl w:val="true"/>
              </w:rPr>
              <w:t xml:space="preserve">الأنوار الخمسة </w:t>
            </w:r>
            <w:r>
              <w:rPr>
                <w:rStyle w:val="IndexLink"/>
                <w:rtl w:val="true"/>
              </w:rPr>
              <w:t>]</w:t>
              <w:tab/>
            </w:r>
            <w:r>
              <w:rPr>
                <w:rStyle w:val="IndexLink"/>
              </w:rPr>
              <w:t>513</w:t>
            </w:r>
          </w:hyperlink>
        </w:p>
        <w:p>
          <w:pPr>
            <w:pStyle w:val="Contents3"/>
            <w:tabs>
              <w:tab w:val="clear" w:pos="8459"/>
              <w:tab w:val="right" w:pos="9026" w:leader="dot"/>
            </w:tabs>
            <w:rPr/>
          </w:pPr>
          <w:hyperlink w:anchor="__RefHeading___Toc14902100_2142443653">
            <w:r>
              <w:rPr>
                <w:webHidden/>
                <w:rStyle w:val="IndexLink"/>
                <w:rtl w:val="true"/>
              </w:rPr>
              <w:t xml:space="preserve">[ </w:t>
            </w:r>
            <w:r>
              <w:rPr>
                <w:rStyle w:val="IndexLink"/>
                <w:rtl w:val="true"/>
              </w:rPr>
              <w:t xml:space="preserve">سادة أهل الجنة </w:t>
            </w:r>
            <w:r>
              <w:rPr>
                <w:rStyle w:val="IndexLink"/>
                <w:rtl w:val="true"/>
              </w:rPr>
              <w:t>]</w:t>
              <w:tab/>
            </w:r>
            <w:r>
              <w:rPr>
                <w:rStyle w:val="IndexLink"/>
              </w:rPr>
              <w:t>514</w:t>
            </w:r>
          </w:hyperlink>
        </w:p>
        <w:p>
          <w:pPr>
            <w:pStyle w:val="Contents3"/>
            <w:tabs>
              <w:tab w:val="clear" w:pos="8459"/>
              <w:tab w:val="right" w:pos="9026" w:leader="dot"/>
            </w:tabs>
            <w:rPr/>
          </w:pPr>
          <w:hyperlink w:anchor="__RefHeading___Toc14902102_2142443653">
            <w:r>
              <w:rPr>
                <w:webHidden/>
                <w:rStyle w:val="IndexLink"/>
                <w:rtl w:val="true"/>
              </w:rPr>
              <w:t xml:space="preserve">[ </w:t>
            </w:r>
            <w:r>
              <w:rPr>
                <w:rStyle w:val="IndexLink"/>
                <w:rtl w:val="true"/>
              </w:rPr>
              <w:t xml:space="preserve">مثل أهل بيتي </w:t>
            </w:r>
            <w:r>
              <w:rPr>
                <w:rStyle w:val="IndexLink"/>
                <w:rtl w:val="true"/>
              </w:rPr>
              <w:t>]</w:t>
              <w:tab/>
            </w:r>
            <w:r>
              <w:rPr>
                <w:rStyle w:val="IndexLink"/>
              </w:rPr>
              <w:t>514</w:t>
            </w:r>
          </w:hyperlink>
        </w:p>
        <w:p>
          <w:pPr>
            <w:pStyle w:val="Contents3"/>
            <w:tabs>
              <w:tab w:val="clear" w:pos="8459"/>
              <w:tab w:val="right" w:pos="9026" w:leader="dot"/>
            </w:tabs>
            <w:rPr/>
          </w:pPr>
          <w:hyperlink w:anchor="__RefHeading___Toc14902104_2142443653">
            <w:r>
              <w:rPr>
                <w:webHidden/>
                <w:rStyle w:val="IndexLink"/>
                <w:rtl w:val="true"/>
              </w:rPr>
              <w:t xml:space="preserve">[ </w:t>
            </w:r>
            <w:r>
              <w:rPr>
                <w:rStyle w:val="IndexLink"/>
                <w:rtl w:val="true"/>
              </w:rPr>
              <w:t xml:space="preserve">أهل بيتي أمان لأهل الأرض </w:t>
            </w:r>
            <w:r>
              <w:rPr>
                <w:rStyle w:val="IndexLink"/>
                <w:rtl w:val="true"/>
              </w:rPr>
              <w:t>]</w:t>
              <w:tab/>
            </w:r>
            <w:r>
              <w:rPr>
                <w:rStyle w:val="IndexLink"/>
              </w:rPr>
              <w:t>515</w:t>
            </w:r>
          </w:hyperlink>
        </w:p>
        <w:p>
          <w:pPr>
            <w:pStyle w:val="Contents3"/>
            <w:tabs>
              <w:tab w:val="clear" w:pos="8459"/>
              <w:tab w:val="right" w:pos="9026" w:leader="dot"/>
            </w:tabs>
            <w:rPr/>
          </w:pPr>
          <w:hyperlink w:anchor="__RefHeading___Toc14902106_2142443653">
            <w:r>
              <w:rPr>
                <w:webHidden/>
                <w:rStyle w:val="IndexLink"/>
                <w:rtl w:val="true"/>
              </w:rPr>
              <w:t xml:space="preserve">[ </w:t>
            </w:r>
            <w:r>
              <w:rPr>
                <w:rStyle w:val="IndexLink"/>
                <w:rtl w:val="true"/>
              </w:rPr>
              <w:t xml:space="preserve">أبو ذر في البيت الحرام </w:t>
            </w:r>
            <w:r>
              <w:rPr>
                <w:rStyle w:val="IndexLink"/>
                <w:rtl w:val="true"/>
              </w:rPr>
              <w:t>]</w:t>
              <w:tab/>
            </w:r>
            <w:r>
              <w:rPr>
                <w:rStyle w:val="IndexLink"/>
              </w:rPr>
              <w:t>515</w:t>
            </w:r>
          </w:hyperlink>
        </w:p>
        <w:p>
          <w:pPr>
            <w:pStyle w:val="Contents2"/>
            <w:tabs>
              <w:tab w:val="clear" w:pos="8743"/>
              <w:tab w:val="right" w:pos="9026" w:leader="dot"/>
            </w:tabs>
            <w:rPr/>
          </w:pPr>
          <w:hyperlink w:anchor="__RefHeading___Toc14902108_2142443653">
            <w:r>
              <w:rPr>
                <w:webHidden/>
                <w:rStyle w:val="IndexLink"/>
                <w:rtl w:val="true"/>
              </w:rPr>
              <w:t xml:space="preserve">[ </w:t>
            </w:r>
            <w:r>
              <w:rPr>
                <w:rStyle w:val="IndexLink"/>
                <w:rtl w:val="true"/>
              </w:rPr>
              <w:t xml:space="preserve">من هم المستضعفون؟ </w:t>
            </w:r>
            <w:r>
              <w:rPr>
                <w:rStyle w:val="IndexLink"/>
                <w:rtl w:val="true"/>
              </w:rPr>
              <w:t>]</w:t>
              <w:tab/>
            </w:r>
            <w:r>
              <w:rPr>
                <w:rStyle w:val="IndexLink"/>
              </w:rPr>
              <w:t>517</w:t>
            </w:r>
          </w:hyperlink>
        </w:p>
        <w:p>
          <w:pPr>
            <w:pStyle w:val="Contents3"/>
            <w:tabs>
              <w:tab w:val="clear" w:pos="8459"/>
              <w:tab w:val="right" w:pos="9026" w:leader="dot"/>
            </w:tabs>
            <w:rPr/>
          </w:pPr>
          <w:hyperlink w:anchor="__RefHeading___Toc14902110_2142443653">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14902112_2142443653">
            <w:r>
              <w:rPr>
                <w:webHidden/>
                <w:rStyle w:val="IndexLink"/>
                <w:rtl w:val="true"/>
              </w:rPr>
              <w:t xml:space="preserve">[ </w:t>
            </w:r>
            <w:r>
              <w:rPr>
                <w:rStyle w:val="IndexLink"/>
                <w:rtl w:val="true"/>
              </w:rPr>
              <w:t xml:space="preserve">آية المودّة </w:t>
            </w:r>
            <w:r>
              <w:rPr>
                <w:rStyle w:val="IndexLink"/>
                <w:rtl w:val="true"/>
              </w:rPr>
              <w:t>]</w:t>
              <w:tab/>
            </w:r>
            <w:r>
              <w:rPr>
                <w:rStyle w:val="IndexLink"/>
              </w:rPr>
              <w:t>517</w:t>
            </w:r>
          </w:hyperlink>
        </w:p>
        <w:p>
          <w:pPr>
            <w:pStyle w:val="Contents3"/>
            <w:tabs>
              <w:tab w:val="clear" w:pos="8459"/>
              <w:tab w:val="right" w:pos="9026" w:leader="dot"/>
            </w:tabs>
            <w:rPr/>
          </w:pPr>
          <w:hyperlink w:anchor="__RefHeading___Toc14902114_2142443653">
            <w:r>
              <w:rPr>
                <w:webHidden/>
                <w:rStyle w:val="IndexLink"/>
                <w:rtl w:val="true"/>
              </w:rPr>
              <w:t xml:space="preserve">[ </w:t>
            </w:r>
            <w:r>
              <w:rPr>
                <w:rStyle w:val="IndexLink"/>
                <w:rtl w:val="true"/>
              </w:rPr>
              <w:t xml:space="preserve">كونوا مع الصادقين </w:t>
            </w:r>
            <w:r>
              <w:rPr>
                <w:rStyle w:val="IndexLink"/>
                <w:rtl w:val="true"/>
              </w:rPr>
              <w:t>]</w:t>
              <w:tab/>
            </w:r>
            <w:r>
              <w:rPr>
                <w:rStyle w:val="IndexLink"/>
              </w:rPr>
              <w:t>519</w:t>
            </w:r>
          </w:hyperlink>
        </w:p>
        <w:p>
          <w:pPr>
            <w:pStyle w:val="Contents3"/>
            <w:tabs>
              <w:tab w:val="clear" w:pos="8459"/>
              <w:tab w:val="right" w:pos="9026" w:leader="dot"/>
            </w:tabs>
            <w:rPr/>
          </w:pPr>
          <w:hyperlink w:anchor="__RefHeading___Toc14902116_2142443653">
            <w:r>
              <w:rPr>
                <w:webHidden/>
                <w:rStyle w:val="IndexLink"/>
                <w:rtl w:val="true"/>
              </w:rPr>
              <w:t xml:space="preserve">[ </w:t>
            </w:r>
            <w:r>
              <w:rPr>
                <w:rStyle w:val="IndexLink"/>
                <w:rtl w:val="true"/>
              </w:rPr>
              <w:t xml:space="preserve">النظر الى أربع عبادة </w:t>
            </w:r>
            <w:r>
              <w:rPr>
                <w:rStyle w:val="IndexLink"/>
                <w:rtl w:val="true"/>
              </w:rPr>
              <w:t>]</w:t>
              <w:tab/>
            </w:r>
            <w:r>
              <w:rPr>
                <w:rStyle w:val="IndexLink"/>
              </w:rPr>
              <w:t>519</w:t>
            </w:r>
          </w:hyperlink>
        </w:p>
        <w:p>
          <w:pPr>
            <w:pStyle w:val="Contents3"/>
            <w:tabs>
              <w:tab w:val="clear" w:pos="8459"/>
              <w:tab w:val="right" w:pos="9026" w:leader="dot"/>
            </w:tabs>
            <w:rPr/>
          </w:pPr>
          <w:hyperlink w:anchor="__RefHeading___Toc14902118_2142443653">
            <w:r>
              <w:rPr>
                <w:webHidden/>
                <w:rStyle w:val="IndexLink"/>
                <w:rtl w:val="true"/>
              </w:rPr>
              <w:t xml:space="preserve">[ </w:t>
            </w:r>
            <w:r>
              <w:rPr>
                <w:rStyle w:val="IndexLink"/>
                <w:rtl w:val="true"/>
              </w:rPr>
              <w:t xml:space="preserve">السؤال يوم القيامة </w:t>
            </w:r>
            <w:r>
              <w:rPr>
                <w:rStyle w:val="IndexLink"/>
                <w:rtl w:val="true"/>
              </w:rPr>
              <w:t>]</w:t>
              <w:tab/>
            </w:r>
            <w:r>
              <w:rPr>
                <w:rStyle w:val="IndexLink"/>
              </w:rPr>
              <w:t>522</w:t>
            </w:r>
          </w:hyperlink>
        </w:p>
        <w:p>
          <w:pPr>
            <w:pStyle w:val="Contents3"/>
            <w:tabs>
              <w:tab w:val="clear" w:pos="8459"/>
              <w:tab w:val="right" w:pos="9026" w:leader="dot"/>
            </w:tabs>
            <w:rPr/>
          </w:pPr>
          <w:hyperlink w:anchor="__RefHeading___Toc14902120_2142443653">
            <w:r>
              <w:rPr>
                <w:webHidden/>
                <w:rStyle w:val="IndexLink"/>
                <w:rtl w:val="true"/>
              </w:rPr>
              <w:t xml:space="preserve">[ </w:t>
            </w:r>
            <w:r>
              <w:rPr>
                <w:rStyle w:val="IndexLink"/>
                <w:rtl w:val="true"/>
              </w:rPr>
              <w:t xml:space="preserve">الرسول وفاطمة </w:t>
            </w:r>
            <w:r>
              <w:rPr>
                <w:rStyle w:val="IndexLink"/>
                <w:rtl w:val="true"/>
              </w:rPr>
              <w:t>]</w:t>
              <w:tab/>
            </w:r>
            <w:r>
              <w:rPr>
                <w:rStyle w:val="IndexLink"/>
              </w:rPr>
              <w:t>523</w:t>
            </w:r>
          </w:hyperlink>
        </w:p>
        <w:p>
          <w:pPr>
            <w:pStyle w:val="Contents3"/>
            <w:tabs>
              <w:tab w:val="clear" w:pos="8459"/>
              <w:tab w:val="right" w:pos="9026" w:leader="dot"/>
            </w:tabs>
            <w:rPr/>
          </w:pPr>
          <w:hyperlink w:anchor="__RefHeading___Toc14902122_2142443653">
            <w:r>
              <w:rPr>
                <w:webHidden/>
                <w:rStyle w:val="IndexLink"/>
                <w:rtl w:val="true"/>
              </w:rPr>
              <w:t xml:space="preserve">[ </w:t>
            </w:r>
            <w:r>
              <w:rPr>
                <w:rStyle w:val="IndexLink"/>
                <w:rtl w:val="true"/>
              </w:rPr>
              <w:t xml:space="preserve">ذرية بعضها من بعض </w:t>
            </w:r>
            <w:r>
              <w:rPr>
                <w:rStyle w:val="IndexLink"/>
                <w:rtl w:val="true"/>
              </w:rPr>
              <w:t>]</w:t>
              <w:tab/>
            </w:r>
            <w:r>
              <w:rPr>
                <w:rStyle w:val="IndexLink"/>
              </w:rPr>
              <w:t>524</w:t>
            </w:r>
          </w:hyperlink>
        </w:p>
        <w:p>
          <w:pPr>
            <w:pStyle w:val="Contents3"/>
            <w:tabs>
              <w:tab w:val="clear" w:pos="8459"/>
              <w:tab w:val="right" w:pos="9026" w:leader="dot"/>
            </w:tabs>
            <w:rPr/>
          </w:pPr>
          <w:hyperlink w:anchor="__RefHeading___Toc14902124_2142443653">
            <w:r>
              <w:rPr>
                <w:webHidden/>
                <w:rStyle w:val="IndexLink"/>
                <w:rtl w:val="true"/>
              </w:rPr>
              <w:t xml:space="preserve">[ </w:t>
            </w:r>
            <w:r>
              <w:rPr>
                <w:rStyle w:val="IndexLink"/>
                <w:rtl w:val="true"/>
              </w:rPr>
              <w:t xml:space="preserve">حبّ أهل البيت حسنة </w:t>
            </w:r>
            <w:r>
              <w:rPr>
                <w:rStyle w:val="IndexLink"/>
                <w:rtl w:val="true"/>
              </w:rPr>
              <w:t>]</w:t>
              <w:tab/>
            </w:r>
            <w:r>
              <w:rPr>
                <w:rStyle w:val="IndexLink"/>
              </w:rPr>
              <w:t>526</w:t>
            </w:r>
          </w:hyperlink>
        </w:p>
        <w:p>
          <w:pPr>
            <w:pStyle w:val="Contents3"/>
            <w:tabs>
              <w:tab w:val="clear" w:pos="8459"/>
              <w:tab w:val="right" w:pos="9026" w:leader="dot"/>
            </w:tabs>
            <w:rPr/>
          </w:pPr>
          <w:hyperlink w:anchor="__RefHeading___Toc14902126_2142443653">
            <w:r>
              <w:rPr>
                <w:webHidden/>
                <w:rStyle w:val="IndexLink"/>
                <w:rtl w:val="true"/>
              </w:rPr>
              <w:t xml:space="preserve">[ </w:t>
            </w:r>
            <w:r>
              <w:rPr>
                <w:rStyle w:val="IndexLink"/>
                <w:rtl w:val="true"/>
              </w:rPr>
              <w:t xml:space="preserve">أنا سلم لمن سالمكم </w:t>
            </w:r>
            <w:r>
              <w:rPr>
                <w:rStyle w:val="IndexLink"/>
                <w:rtl w:val="true"/>
              </w:rPr>
              <w:t>]</w:t>
              <w:tab/>
            </w:r>
            <w:r>
              <w:rPr>
                <w:rStyle w:val="IndexLink"/>
              </w:rPr>
              <w:t>528</w:t>
            </w:r>
          </w:hyperlink>
        </w:p>
        <w:p>
          <w:pPr>
            <w:pStyle w:val="Contents2"/>
            <w:tabs>
              <w:tab w:val="clear" w:pos="8743"/>
              <w:tab w:val="right" w:pos="9026" w:leader="dot"/>
            </w:tabs>
            <w:rPr/>
          </w:pPr>
          <w:hyperlink w:anchor="__RefHeading___Toc14902128_2142443653">
            <w:r>
              <w:rPr>
                <w:webHidden/>
                <w:rStyle w:val="IndexLink"/>
                <w:rtl w:val="true"/>
              </w:rPr>
              <w:t>تخريج الأحاديث</w:t>
            </w:r>
            <w:r>
              <w:rPr>
                <w:rStyle w:val="IndexLink"/>
                <w:rtl w:val="true"/>
              </w:rPr>
              <w:tab/>
            </w:r>
            <w:r>
              <w:rPr>
                <w:rStyle w:val="IndexLink"/>
              </w:rPr>
              <w:t>531</w:t>
            </w:r>
          </w:hyperlink>
        </w:p>
        <w:p>
          <w:pPr>
            <w:pStyle w:val="Contents2"/>
            <w:tabs>
              <w:tab w:val="clear" w:pos="8743"/>
              <w:tab w:val="right" w:pos="9026" w:leader="dot"/>
            </w:tabs>
            <w:rPr/>
          </w:pPr>
          <w:hyperlink w:anchor="__RefHeading___Toc14902130_2142443653">
            <w:r>
              <w:rPr>
                <w:webHidden/>
                <w:rStyle w:val="IndexLink"/>
                <w:rtl w:val="true"/>
              </w:rPr>
              <w:t>الفهرس</w:t>
            </w:r>
            <w:r>
              <w:rPr>
                <w:rStyle w:val="IndexLink"/>
                <w:rtl w:val="true"/>
              </w:rPr>
              <w:tab/>
            </w:r>
            <w:r>
              <w:rPr>
                <w:rStyle w:val="IndexLink"/>
              </w:rPr>
              <w:t>623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77_153519"/>
      <w:bookmarkStart w:id="1" w:name="pg15877_153519"/>
      <w:bookmarkEnd w:id="1"/>
    </w:p>
    <w:p>
      <w:pPr>
        <w:pStyle w:val="Heading2"/>
        <w:numPr>
          <w:ilvl w:val="1"/>
          <w:numId w:val="1"/>
        </w:numPr>
        <w:rPr/>
      </w:pPr>
      <w:bookmarkStart w:id="2" w:name="pg15877_153519"/>
      <w:bookmarkStart w:id="3" w:name="__RefHeading___Toc1490164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التميميّ المغربي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0164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978 - 964 - 470 - 397 - 3</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التميمي المغربي رحمه اللّه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p>
    <w:p>
      <w:pPr>
        <w:pStyle w:val="BookText"/>
        <w:rPr/>
      </w:pPr>
      <w:r>
        <w:rPr>
          <w:rFonts w:ascii="IRNazanin" w:hAnsi="IRNazanin" w:eastAsia="IRNazanin"/>
          <w:color w:val="111111"/>
          <w:sz w:val="28"/>
          <w:sz w:val="28"/>
          <w:szCs w:val="28"/>
          <w:rtl w:val="true"/>
          <w:lang w:bidi="fa-IR"/>
        </w:rPr>
        <w:t>چاپ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978 - 964 - 470 - 397 - 3</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شارع الجمهورية الإسلامية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2933517</w:t>
      </w:r>
      <w:r>
        <w:rPr>
          <w:rFonts w:eastAsia="Amiri" w:cs="Amiri" w:ascii="Amiri" w:hAnsi="Amiri"/>
          <w:color w:val="111111"/>
          <w:sz w:val="28"/>
          <w:szCs w:val="28"/>
          <w:rtl w:val="true"/>
          <w:lang w:bidi="ar-SA"/>
        </w:rPr>
        <w:t xml:space="preserve"> </w:t>
      </w:r>
      <w:bookmarkStart w:id="7" w:name="pg15877_15352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4901644_2142443653"/>
      <w:bookmarkStart w:id="9" w:name="_Toc3"/>
      <w:bookmarkEnd w:id="8"/>
      <w:r>
        <w:rPr>
          <w:rtl w:val="true"/>
        </w:rPr>
        <w:t xml:space="preserve">[ </w:t>
      </w:r>
      <w:r>
        <w:rPr>
          <w:rtl w:val="true"/>
        </w:rPr>
        <w:t xml:space="preserve">بقية أخبار صفّين </w:t>
      </w:r>
      <w:r>
        <w:rPr>
          <w:rtl w:val="true"/>
        </w:rPr>
        <w:t>]</w:t>
      </w:r>
      <w:bookmarkEnd w:id="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 عن أبي عبد الرحمن السلمي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صفين مع علي صلوات اللّه عليه ، وكنا قد وكلنا رجلين يحرسانه </w:t>
      </w:r>
      <w:r>
        <w:rPr>
          <w:rStyle w:val="FootnoteAnchor"/>
          <w:rtl w:val="true"/>
        </w:rPr>
        <w:footnoteReference w:id="2"/>
      </w:r>
      <w:r>
        <w:rPr>
          <w:rFonts w:ascii="Amiri" w:hAnsi="Amiri" w:eastAsia="Amiri" w:cs="Amiri"/>
          <w:color w:val="111111"/>
          <w:sz w:val="28"/>
          <w:sz w:val="28"/>
          <w:szCs w:val="28"/>
          <w:rtl w:val="true"/>
          <w:lang w:bidi="ar-SA"/>
        </w:rPr>
        <w:t>، فإذا حانت منهم غفلة ، هجم في القوم حتى يخالطهم ، فما يرجع إلينا حتى يخضب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حمل حملة من ذلك فرجع ، وقد انحني سيفه ، فرمى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جئتكم حتى انثنى عليّ سيفي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باسناده ، عن يحيى بن مطرف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علينا علي صلوات اللّه عليه يوم صفين ، ونحن وقوف تحت راياتنا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الرايات؟</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 ،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رايات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 اللّه أهلها وثبت أقدامهم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عبد الرحمن بن أبي ليلى </w:t>
      </w:r>
      <w:r>
        <w:rPr>
          <w:rStyle w:val="FootnoteAnchor"/>
          <w:rtl w:val="true"/>
        </w:rPr>
        <w:footnoteReference w:id="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Style w:val="FootnoteAnchor"/>
          <w:rtl w:val="true"/>
        </w:rPr>
        <w:footnoteReference w:id="5"/>
      </w:r>
      <w:r>
        <w:rPr>
          <w:rFonts w:ascii="IRNazanin" w:hAnsi="IRNazanin" w:eastAsia="IRNazanin"/>
          <w:color w:val="111111"/>
          <w:sz w:val="28"/>
          <w:sz w:val="28"/>
          <w:szCs w:val="28"/>
          <w:rtl w:val="true"/>
          <w:lang w:bidi="fa-IR"/>
        </w:rPr>
        <w:t xml:space="preserve">رجل من أهل </w:t>
      </w:r>
    </w:p>
    <w:p>
      <w:pPr>
        <w:pStyle w:val="BookText"/>
        <w:rPr/>
      </w:pPr>
      <w:r>
        <w:rPr>
          <w:rFonts w:ascii="Amiri" w:hAnsi="Amiri" w:eastAsia="Amiri" w:cs="Amiri"/>
          <w:color w:val="111111"/>
          <w:sz w:val="28"/>
          <w:sz w:val="28"/>
          <w:szCs w:val="28"/>
          <w:rtl w:val="true"/>
          <w:lang w:bidi="ar-SA"/>
        </w:rPr>
        <w:t xml:space="preserve">الشام يوم صفين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اويس القرني؟</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منه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القرني من خير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بإحسان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ألا حييت عنا يا مدينا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ذو الشفاعة كان منا</w:t>
      </w:r>
    </w:p>
    <w:p>
      <w:pPr>
        <w:pStyle w:val="BookText"/>
        <w:rPr/>
      </w:pPr>
      <w:r>
        <w:rPr>
          <w:rFonts w:ascii="Amiri" w:hAnsi="Amiri" w:eastAsia="Amiri" w:cs="Amiri"/>
          <w:color w:val="111111"/>
          <w:sz w:val="28"/>
          <w:sz w:val="28"/>
          <w:szCs w:val="28"/>
          <w:rtl w:val="true"/>
          <w:lang w:bidi="ar-SA"/>
        </w:rPr>
        <w:t>فيوم البعث نحن الشافعونا</w:t>
      </w:r>
    </w:p>
    <w:p>
      <w:pPr>
        <w:pStyle w:val="BookText"/>
        <w:rPr/>
      </w:pPr>
      <w:r>
        <w:rPr>
          <w:rFonts w:ascii="Amiri" w:hAnsi="Amiri" w:eastAsia="Amiri" w:cs="Amiri"/>
          <w:color w:val="111111"/>
          <w:sz w:val="28"/>
          <w:sz w:val="28"/>
          <w:szCs w:val="28"/>
          <w:rtl w:val="true"/>
          <w:lang w:bidi="ar-SA"/>
        </w:rPr>
        <w:t>، ثم ضرب دابته ، فدخل في جملة أصحاب علي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 باسناده ، عن قيس بن أبي حازم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يستنفر الناس إلى قتال معاوية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الى بقية الأحزاب ، وأولياء الشيطان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انفروا الى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ورسوله مع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صلوات اللّه عليه وآله في المنام ، فجعلت أشكو إليه ما لقيت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امته من الأود واللّدد </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حتى بكيت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تبك ، وارفع رأسك الى ما هاهنا ، فرفعت رأسي ، فنظرت الى معاوية وعمرو بن العاص مناطين بأرجلهما ، فجعلت ارضخ </w:t>
      </w:r>
      <w:r>
        <w:rPr>
          <w:rStyle w:val="FootnoteAnchor"/>
          <w:rtl w:val="true"/>
        </w:rPr>
        <w:footnoteReference w:id="10"/>
      </w:r>
      <w:r>
        <w:rPr>
          <w:rFonts w:ascii="Amiri" w:hAnsi="Amiri" w:eastAsia="Amiri" w:cs="Amiri"/>
          <w:color w:val="111111"/>
          <w:sz w:val="28"/>
          <w:sz w:val="28"/>
          <w:szCs w:val="28"/>
          <w:rtl w:val="true"/>
          <w:lang w:bidi="ar-SA"/>
        </w:rPr>
        <w:t xml:space="preserve">رأسهما بالحجارة حتى يموتان </w:t>
      </w:r>
      <w:r>
        <w:rPr>
          <w:rStyle w:val="FootnoteAnchor"/>
          <w:rtl w:val="true"/>
        </w:rPr>
        <w:footnoteReference w:id="11"/>
      </w:r>
      <w:r>
        <w:rPr>
          <w:rFonts w:ascii="Amiri" w:hAnsi="Amiri" w:eastAsia="Amiri" w:cs="Amiri"/>
          <w:color w:val="111111"/>
          <w:sz w:val="28"/>
          <w:sz w:val="28"/>
          <w:szCs w:val="28"/>
          <w:rtl w:val="true"/>
          <w:lang w:bidi="ar-SA"/>
        </w:rPr>
        <w:t>، ثم يعودان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12"/>
      </w:r>
      <w:r>
        <w:rPr>
          <w:rFonts w:ascii="Amiri" w:hAnsi="Amiri" w:eastAsia="Amiri" w:cs="Amiri"/>
          <w:color w:val="111111"/>
          <w:sz w:val="28"/>
          <w:sz w:val="28"/>
          <w:szCs w:val="28"/>
          <w:rtl w:val="true"/>
          <w:lang w:bidi="ar-SA"/>
        </w:rPr>
        <w:t xml:space="preserve">بن عطية ، عن عمرو بن أبي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سيّدنا سعيد بن قيس </w:t>
      </w:r>
      <w:r>
        <w:rPr>
          <w:rStyle w:val="FootnoteAnchor"/>
          <w:rtl w:val="true"/>
        </w:rPr>
        <w:footnoteReference w:id="13"/>
      </w:r>
      <w:r>
        <w:rPr>
          <w:rFonts w:ascii="Amiri" w:hAnsi="Amiri" w:eastAsia="Amiri" w:cs="Amiri"/>
          <w:color w:val="111111"/>
          <w:sz w:val="28"/>
          <w:sz w:val="28"/>
          <w:szCs w:val="28"/>
          <w:rtl w:val="true"/>
          <w:lang w:bidi="ar-SA"/>
        </w:rPr>
        <w:t xml:space="preserve">بصفين ، إذ جاء أمير المؤمنين يتوكأ على عنزة </w:t>
      </w:r>
      <w:r>
        <w:rPr>
          <w:rStyle w:val="FootnoteAnchor"/>
          <w:rtl w:val="true"/>
        </w:rPr>
        <w:footnoteReference w:id="14"/>
      </w:r>
      <w:r>
        <w:rPr>
          <w:rFonts w:ascii="Amiri" w:hAnsi="Amiri" w:eastAsia="Amiri" w:cs="Amiri"/>
          <w:color w:val="111111"/>
          <w:sz w:val="28"/>
          <w:sz w:val="28"/>
          <w:szCs w:val="28"/>
          <w:rtl w:val="true"/>
          <w:lang w:bidi="ar-SA"/>
        </w:rPr>
        <w:t>وان الصفين ليتراءيان بعد ما اختلط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تخاف أن يغتالك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قرب عدوك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إنه ليس من أحد إلا ومعه من اللّه حفظة أن يصيبه حجر ، أو أن يخر من جبل ، أو يقع في بئر ، أو تصيبه دابة حتى إذا جاء القدر خلوا بينه وبينه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الأجل جنة حصينة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احتمالان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أن تكون هذه الامور من خصائصهم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لعلمهم بعدم تضررهم بهذه الامور ومعرفة زمان موتهم وعوامله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أن يكون المراد عدم المبالغة بالخوف وترك الواجبات لاجل التوهمات 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كثير ، باسناده عن الليث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أهل الشام وأهل العراق بصفين ، امطروا دما عبيطا ، فهال ذلك أهل الشام ، فقال لهم عمرو بن العاص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إنما هذه آية من آيات اللّه </w:t>
      </w:r>
      <w:r>
        <w:rPr>
          <w:rStyle w:val="FootnoteAnchor"/>
          <w:rtl w:val="true"/>
        </w:rPr>
        <w:footnoteReference w:id="17"/>
      </w:r>
      <w:r>
        <w:rPr>
          <w:rFonts w:ascii="Amiri" w:hAnsi="Amiri" w:eastAsia="Amiri" w:cs="Amiri"/>
          <w:color w:val="111111"/>
          <w:sz w:val="28"/>
          <w:sz w:val="28"/>
          <w:szCs w:val="28"/>
          <w:rtl w:val="true"/>
          <w:lang w:bidi="ar-SA"/>
        </w:rPr>
        <w:t xml:space="preserve">اراكموها ، فليصلح كل </w:t>
      </w:r>
    </w:p>
    <w:p>
      <w:pPr>
        <w:pStyle w:val="BookText"/>
        <w:rPr/>
      </w:pPr>
      <w:r>
        <w:rPr>
          <w:rFonts w:ascii="Amiri" w:hAnsi="Amiri" w:eastAsia="Amiri" w:cs="Amiri"/>
          <w:color w:val="111111"/>
          <w:sz w:val="28"/>
          <w:sz w:val="28"/>
          <w:szCs w:val="28"/>
          <w:rtl w:val="true"/>
          <w:lang w:bidi="ar-SA"/>
        </w:rPr>
        <w:t>امرئ ما بينه وبين ربه ، ثم لا عليه أن ينتطح هذان الجبلان ، فقدموا الدروع وأخروا الحسر ، وأعيرونا جماجمكم ساعة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واقتتلوا بصفين أربعين يوما وكانت الهزيمة في أهل الشام ، فأمرهم عمرو بن العاص بأن يعلقوا المصاحف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علي علیه السلام ، أنه قال للحكمين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بعثهما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عليكما أن تحكما بما في كتاب اللّه فإن لم تحكما بما في كتاب اللّه فلا حكم لكما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الحكمين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عليكما أن تحكما بما في كتاب اللّه ، فتحييان ما أحيى القرآن ، وتميتان ما أمات القرآن ، ولا تزيغا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الدغشي ، باسناده ، عن علي صلوات اللّه عليه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من صفين خاض الناس في أمر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أمير المؤمنين من أن يأمر بعض </w:t>
      </w:r>
      <w:r>
        <w:rPr>
          <w:rStyle w:val="FootnoteAnchor"/>
          <w:rtl w:val="true"/>
        </w:rPr>
        <w:footnoteReference w:id="19"/>
      </w:r>
      <w:r>
        <w:rPr>
          <w:rFonts w:ascii="Amiri" w:hAnsi="Amiri" w:eastAsia="Amiri" w:cs="Amiri"/>
          <w:color w:val="111111"/>
          <w:sz w:val="28"/>
          <w:sz w:val="28"/>
          <w:szCs w:val="28"/>
          <w:rtl w:val="true"/>
          <w:lang w:bidi="ar-SA"/>
        </w:rPr>
        <w:t>أهل بيته ليتكلم؟</w:t>
      </w:r>
    </w:p>
    <w:p>
      <w:pPr>
        <w:pStyle w:val="BookText"/>
        <w:rPr/>
      </w:pPr>
      <w:r>
        <w:rPr>
          <w:rFonts w:ascii="Amiri" w:hAnsi="Amiri" w:eastAsia="Amiri" w:cs="Amiri"/>
          <w:color w:val="111111"/>
          <w:sz w:val="28"/>
          <w:sz w:val="28"/>
          <w:szCs w:val="28"/>
          <w:rtl w:val="true"/>
          <w:lang w:bidi="ar-SA"/>
        </w:rPr>
        <w:t xml:space="preserve">فقال علي صلوات اللّه عليه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 فقل في أمر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وعمرو بن العاص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الحسن علیه السلام ، فقال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إنكم قد اكثرتم في أمر عبد اللّه بن قيس وعمرو بن العاص ، وإنما بعثا ليحكما بالكتاب على الهوى ، فحكما بالهوى على الكتاب ، ومن كان هكذا لم يسمّ حكما ، ولكنه محكوم عليه ، وقد </w:t>
      </w:r>
    </w:p>
    <w:p>
      <w:pPr>
        <w:pStyle w:val="BookText"/>
        <w:rPr/>
      </w:pPr>
      <w:r>
        <w:rPr>
          <w:rFonts w:ascii="Amiri" w:hAnsi="Amiri" w:eastAsia="Amiri" w:cs="Amiri"/>
          <w:color w:val="111111"/>
          <w:sz w:val="28"/>
          <w:sz w:val="28"/>
          <w:szCs w:val="28"/>
          <w:rtl w:val="true"/>
          <w:lang w:bidi="ar-SA"/>
        </w:rPr>
        <w:t xml:space="preserve">أخطأ عبد اللّه بن قيس </w:t>
      </w:r>
      <w:r>
        <w:rPr>
          <w:rStyle w:val="FootnoteAnchor"/>
          <w:rtl w:val="true"/>
        </w:rPr>
        <w:footnoteReference w:id="20"/>
      </w:r>
      <w:r>
        <w:rPr>
          <w:rFonts w:ascii="Amiri" w:hAnsi="Amiri" w:eastAsia="Amiri" w:cs="Amiri"/>
          <w:color w:val="111111"/>
          <w:sz w:val="28"/>
          <w:sz w:val="28"/>
          <w:szCs w:val="28"/>
          <w:rtl w:val="true"/>
          <w:lang w:bidi="ar-SA"/>
        </w:rPr>
        <w:t xml:space="preserve">في أن أومأ </w:t>
      </w:r>
      <w:r>
        <w:rPr>
          <w:rStyle w:val="FootnoteAnchor"/>
          <w:rtl w:val="true"/>
        </w:rPr>
        <w:footnoteReference w:id="21"/>
      </w:r>
      <w:r>
        <w:rPr>
          <w:rFonts w:ascii="Amiri" w:hAnsi="Amiri" w:eastAsia="Amiri" w:cs="Amiri"/>
          <w:color w:val="111111"/>
          <w:sz w:val="28"/>
          <w:sz w:val="28"/>
          <w:szCs w:val="28"/>
          <w:rtl w:val="true"/>
          <w:lang w:bidi="ar-SA"/>
        </w:rPr>
        <w:t xml:space="preserve">بها الى عبد اللّه بن عمر ، فأخطأ في ذلك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أباه لم يرضه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أنه لم يستأمره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أنه لم يجتمع عليه المهاجرون والأنصار الذين عقدوها لمن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حكم رسول اللّه صلوات اللّه عليه وآله سعدا </w:t>
      </w:r>
      <w:r>
        <w:rPr>
          <w:rStyle w:val="FootnoteAnchor"/>
          <w:rtl w:val="true"/>
        </w:rPr>
        <w:footnoteReference w:id="22"/>
      </w:r>
      <w:r>
        <w:rPr>
          <w:rFonts w:ascii="Amiri" w:hAnsi="Amiri" w:eastAsia="Amiri" w:cs="Amiri"/>
          <w:color w:val="111111"/>
          <w:sz w:val="28"/>
          <w:sz w:val="28"/>
          <w:szCs w:val="28"/>
          <w:rtl w:val="true"/>
          <w:lang w:bidi="ar-SA"/>
        </w:rPr>
        <w:t>في بني قريظة ، فحكم فيهم بحكم اللّه لا شك فيه ، فنفذ رسول اللّه صلوات اللّه عليه وآله حكمه ، ولو خالف ذلك لم يجزه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علي علیه السلام لعبد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فتكلم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عبد اللّه ، فقال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للحق أهلا أصابوه بالتوفيق ، والناس بين راض به وراغب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بعث عبد اللّه بن قيس بهدى لا بضلالة ، وبعث عمرو بن العاص بضلالة لا بهدى </w:t>
      </w:r>
      <w:r>
        <w:rPr>
          <w:rStyle w:val="FootnoteAnchor"/>
          <w:rtl w:val="true"/>
        </w:rPr>
        <w:footnoteReference w:id="23"/>
      </w:r>
      <w:r>
        <w:rPr>
          <w:rFonts w:ascii="Amiri" w:hAnsi="Amiri" w:eastAsia="Amiri" w:cs="Amiri"/>
          <w:color w:val="111111"/>
          <w:sz w:val="28"/>
          <w:sz w:val="28"/>
          <w:szCs w:val="28"/>
          <w:rtl w:val="true"/>
          <w:lang w:bidi="ar-SA"/>
        </w:rPr>
        <w:t>، فلما التقيا رجع عبد اللّه بن قيس عن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عمرو بن العاص على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كانا حكما بالكتاب لقد حكما عليه ، وان كانا حكما بما اجتمعا عليه معا فما اجتمعا على شيء ، ولئن كانا حكما بما سارا عليه ، لقد سار عبد اللّه بن قيس وعلي إمامه وسار عمرو ومعاوية إمامه ، فما بعد هذا من عتب </w:t>
      </w:r>
      <w:r>
        <w:rPr>
          <w:rStyle w:val="FootnoteAnchor"/>
          <w:rtl w:val="true"/>
        </w:rPr>
        <w:footnoteReference w:id="24"/>
      </w:r>
      <w:r>
        <w:rPr>
          <w:rFonts w:ascii="Amiri" w:hAnsi="Amiri" w:eastAsia="Amiri" w:cs="Amiri"/>
          <w:color w:val="111111"/>
          <w:sz w:val="28"/>
          <w:sz w:val="28"/>
          <w:szCs w:val="28"/>
          <w:rtl w:val="true"/>
          <w:lang w:bidi="ar-SA"/>
        </w:rPr>
        <w:t xml:space="preserve">ينتظر ، ولكنهم سأموا الحرب ، فاحبوا البقاء ودفعوا البلاء بمثله ورضي </w:t>
      </w:r>
      <w:r>
        <w:rPr>
          <w:rStyle w:val="FootnoteAnchor"/>
          <w:rtl w:val="true"/>
        </w:rPr>
        <w:footnoteReference w:id="25"/>
      </w:r>
      <w:r>
        <w:rPr>
          <w:rFonts w:ascii="Amiri" w:hAnsi="Amiri" w:eastAsia="Amiri" w:cs="Amiri"/>
          <w:color w:val="111111"/>
          <w:sz w:val="28"/>
          <w:sz w:val="28"/>
          <w:szCs w:val="28"/>
          <w:rtl w:val="true"/>
          <w:lang w:bidi="ar-SA"/>
        </w:rPr>
        <w:t>كل قوم صاحبهم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 صلوات اللّه عليه لعبد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فتكلم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عبد اللّه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إن هذا الأمر كان النظر فيه إلى علي علیه السلام والرضا فيه لغيره ، فجئتم بعبد اللّه بن قيس ،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نرضى إلا بهذا ، فارض به فانه رضانا ، وأيم اللّه ما استفدناه علما ، ولا انتظرنا منه غائبا ، ولا أمّلنا ضعفه </w:t>
      </w:r>
      <w:r>
        <w:rPr>
          <w:rStyle w:val="FootnoteAnchor"/>
          <w:rtl w:val="true"/>
        </w:rPr>
        <w:footnoteReference w:id="26"/>
      </w:r>
      <w:r>
        <w:rPr>
          <w:rFonts w:ascii="Amiri" w:hAnsi="Amiri" w:eastAsia="Amiri" w:cs="Amiri"/>
          <w:color w:val="111111"/>
          <w:sz w:val="28"/>
          <w:sz w:val="28"/>
          <w:szCs w:val="28"/>
          <w:rtl w:val="true"/>
          <w:lang w:bidi="ar-SA"/>
        </w:rPr>
        <w:t>ولارجونا توبة صاحبه ، ولا أفسدا بما فعلا العراق ، ولا أصلحا الشام ، ولا أماتا حق علي ، ولا احييا باطل معاوية ، ولا يذهب الحق رقية راق ، ولا نفخة شيطان ، وإنّا اليوم لعلى ما كنا عليه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باسناده ، عن علي صلوات اللّه عليه ، بينا هو يخطب يوما إذ وقفت إليه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ثلاث ملئت </w:t>
      </w:r>
      <w:r>
        <w:rPr>
          <w:rStyle w:val="FootnoteAnchor"/>
          <w:rtl w:val="true"/>
        </w:rPr>
        <w:footnoteReference w:id="27"/>
      </w:r>
      <w:r>
        <w:rPr>
          <w:rFonts w:ascii="Amiri" w:hAnsi="Amiri" w:eastAsia="Amiri" w:cs="Amiri"/>
          <w:color w:val="111111"/>
          <w:sz w:val="28"/>
          <w:sz w:val="28"/>
          <w:szCs w:val="28"/>
          <w:rtl w:val="true"/>
          <w:lang w:bidi="ar-SA"/>
        </w:rPr>
        <w:t>القلوب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 ويحك؟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رضاك بالقضية ، وأخذك الدنيئة </w:t>
      </w:r>
      <w:r>
        <w:rPr>
          <w:rStyle w:val="FootnoteAnchor"/>
          <w:rtl w:val="true"/>
        </w:rPr>
        <w:footnoteReference w:id="28"/>
      </w:r>
      <w:r>
        <w:rPr>
          <w:rFonts w:ascii="Amiri" w:hAnsi="Amiri" w:eastAsia="Amiri" w:cs="Amiri"/>
          <w:color w:val="111111"/>
          <w:sz w:val="28"/>
          <w:sz w:val="28"/>
          <w:szCs w:val="28"/>
          <w:rtl w:val="true"/>
          <w:lang w:bidi="ar-SA"/>
        </w:rPr>
        <w:t>، وجزعك عند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وهذا ، إنما أنت امرأة ، فارجعي الى بيتك ، واجلسي على ذيلك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ما من جلوس إلا في ظلال السيوف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 باسناده ، عن عبد اللّه بن أبي رافع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علي صلوات اللّه عليه يخطب بالكوفة بعد انصرافه من صفين ، إذ قام رجل من جانب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فسكت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علي علیه السلام الى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علي علیه السلام ، وسكت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علیه السلام الى خطبته ، حتى قام كذلك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حق يراد بها باطل </w:t>
      </w:r>
      <w:r>
        <w:rPr>
          <w:rStyle w:val="FootnoteAnchor"/>
          <w:rtl w:val="true"/>
        </w:rPr>
        <w:footnoteReference w:id="31"/>
      </w:r>
      <w:r>
        <w:rPr>
          <w:rFonts w:ascii="Amiri" w:hAnsi="Amiri" w:eastAsia="Amiri" w:cs="Amiri"/>
          <w:color w:val="111111"/>
          <w:sz w:val="28"/>
          <w:sz w:val="28"/>
          <w:szCs w:val="28"/>
          <w:rtl w:val="true"/>
          <w:lang w:bidi="ar-SA"/>
        </w:rPr>
        <w:t xml:space="preserve">لكم عندنا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نمنعكم مساجد اللّه أن تصلّوا معنا فيها ، ولا نمنعكم الفيء ما دامت أيديكم مع أيدينا ، ولا نبدأكم بحرب حتى تبدءونا ، وأشهد لقد أخبرني النبي الصادق عن الروح الأمين عن رب العالمين ، إنه لا يخرج علينا منكم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 اللّه عزّ وجلّ حتفها على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باقي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ابن أبّزى </w:t>
      </w:r>
      <w:r>
        <w:rPr>
          <w:rStyle w:val="FootnoteAnchor"/>
          <w:rtl w:val="true"/>
        </w:rPr>
        <w:footnoteReference w:id="3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علي علیه السلام صفين ثمانمائة ممن بايع بيعة الرضوان ، قتل معه منهم ثلاثة وستون رجلا منهم عمار بن ياسر رضوان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Style w:val="FootnoteAnchor"/>
          <w:rtl w:val="true"/>
        </w:rPr>
        <w:footnoteReference w:id="33"/>
      </w:r>
      <w:r>
        <w:rPr>
          <w:rFonts w:ascii="Amiri" w:hAnsi="Amiri" w:eastAsia="Amiri" w:cs="Amiri"/>
          <w:color w:val="111111"/>
          <w:sz w:val="28"/>
          <w:sz w:val="28"/>
          <w:szCs w:val="28"/>
          <w:rtl w:val="true"/>
          <w:lang w:bidi="ar-SA"/>
        </w:rPr>
        <w:t>مع علي صلوات اللّه عليه صفين ثمانون من أهل بدر ، وخمسون ومائتان ممن بايع تحت الشجرة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سعيد بن جبير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علیه السلام ثمانمائة </w:t>
      </w:r>
    </w:p>
    <w:p>
      <w:pPr>
        <w:pStyle w:val="BookText"/>
        <w:rPr/>
      </w:pPr>
      <w:r>
        <w:rPr>
          <w:rFonts w:ascii="Amiri" w:hAnsi="Amiri" w:eastAsia="Amiri" w:cs="Amiri"/>
          <w:color w:val="111111"/>
          <w:sz w:val="28"/>
          <w:sz w:val="28"/>
          <w:szCs w:val="28"/>
          <w:rtl w:val="true"/>
          <w:lang w:bidi="ar-SA"/>
        </w:rPr>
        <w:t>من الأنصار ، وتسعمائة ممن بايع بيعة 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السدي </w:t>
      </w:r>
      <w:r>
        <w:rPr>
          <w:rStyle w:val="FootnoteAnchor"/>
          <w:rtl w:val="true"/>
        </w:rPr>
        <w:footnoteReference w:id="34"/>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علي علیه السلام من أهل بدر ثلاثون ومائة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صلوات اللّه عليه وآله سار في بعض غزواته ليلة مع أصحابه ، فسمعوه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وما جندب ، والاقطع الخير زيد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سمعناك تذكر رجلين بخير ، فمن 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في هذه الامة ، يضرب أحدهما ضربة يفرق بين الحق والباطل </w:t>
      </w:r>
      <w:r>
        <w:rPr>
          <w:rStyle w:val="FootnoteAnchor"/>
          <w:rtl w:val="true"/>
        </w:rPr>
        <w:footnoteReference w:id="36"/>
      </w:r>
      <w:r>
        <w:rPr>
          <w:rFonts w:ascii="Amiri" w:hAnsi="Amiri" w:eastAsia="Amiri" w:cs="Amiri"/>
          <w:color w:val="111111"/>
          <w:sz w:val="28"/>
          <w:sz w:val="28"/>
          <w:szCs w:val="28"/>
          <w:rtl w:val="true"/>
          <w:lang w:bidi="ar-SA"/>
        </w:rPr>
        <w:t>، ويقطع يد الآخر في سبيل اللّه فتسبقه الى الجنة ثم يتبعها سائر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جندب </w:t>
      </w:r>
      <w:r>
        <w:rPr>
          <w:rStyle w:val="FootnoteAnchor"/>
          <w:rtl w:val="true"/>
        </w:rPr>
        <w:footnoteReference w:id="37"/>
      </w:r>
      <w:r>
        <w:rPr>
          <w:rFonts w:ascii="IRNazanin" w:hAnsi="IRNazanin" w:eastAsia="IRNazanin"/>
          <w:color w:val="111111"/>
          <w:sz w:val="28"/>
          <w:sz w:val="28"/>
          <w:szCs w:val="28"/>
          <w:rtl w:val="true"/>
          <w:lang w:bidi="fa-IR"/>
        </w:rPr>
        <w:t>يقتل رجلا ساحرا كان قد افتتن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زيد فقطعت يده يوم جلولاء ، وقتل مع علي علیه السلام يوم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أبان ، عن صلة </w:t>
      </w:r>
      <w:r>
        <w:rPr>
          <w:rStyle w:val="FootnoteAnchor"/>
          <w:rtl w:val="true"/>
        </w:rPr>
        <w:footnoteReference w:id="38"/>
      </w:r>
      <w:r>
        <w:rPr>
          <w:rFonts w:ascii="Amiri" w:hAnsi="Amiri" w:eastAsia="Amiri" w:cs="Amiri"/>
          <w:color w:val="111111"/>
          <w:sz w:val="28"/>
          <w:sz w:val="28"/>
          <w:szCs w:val="28"/>
          <w:rtl w:val="true"/>
          <w:lang w:bidi="ar-SA"/>
        </w:rPr>
        <w:t xml:space="preserve">بن زفر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حذيفة بن اليمان وسجي ، جلست عند رأسه ، وأدخلت رأسي في الثوب معه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اذا وقعت الفتن فالى من تأمرني أن أفزع؟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فاشدد على راحلتك والحق بعلي علیه السلام </w:t>
      </w:r>
    </w:p>
    <w:p>
      <w:pPr>
        <w:pStyle w:val="BookText"/>
        <w:rPr/>
      </w:pPr>
      <w:r>
        <w:rPr>
          <w:rFonts w:ascii="Amiri" w:hAnsi="Amiri" w:eastAsia="Amiri" w:cs="Amiri"/>
          <w:color w:val="111111"/>
          <w:sz w:val="28"/>
          <w:sz w:val="28"/>
          <w:szCs w:val="28"/>
          <w:rtl w:val="true"/>
          <w:lang w:bidi="ar-SA"/>
        </w:rPr>
        <w:t>فإنه على الحق لا يفارقه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حذيفة ، شددت على راحلتي ، ولحقت به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كثير بن عفير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صلوات اللّه عليه الى صفين وخباب بن الأرت </w:t>
      </w:r>
      <w:r>
        <w:rPr>
          <w:rStyle w:val="FootnoteAnchor"/>
          <w:rtl w:val="true"/>
        </w:rPr>
        <w:footnoteReference w:id="39"/>
      </w:r>
      <w:r>
        <w:rPr>
          <w:rFonts w:ascii="IRNazanin" w:hAnsi="IRNazanin" w:eastAsia="IRNazanin"/>
          <w:color w:val="111111"/>
          <w:sz w:val="28"/>
          <w:sz w:val="28"/>
          <w:szCs w:val="28"/>
          <w:rtl w:val="true"/>
          <w:lang w:bidi="fa-IR"/>
        </w:rPr>
        <w:t>مريض بالكوفة ، فرجع علي علیه السلام وقد توفي خباب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علي علیه السلام من الأنصار البدريين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أيوب الأنصاري </w:t>
      </w:r>
      <w:r>
        <w:rPr>
          <w:rStyle w:val="FootnoteAnchor"/>
          <w:rtl w:val="true"/>
        </w:rPr>
        <w:footnoteReference w:id="40"/>
      </w:r>
      <w:r>
        <w:rPr>
          <w:rFonts w:ascii="Amiri" w:hAnsi="Amiri" w:eastAsia="Amiri" w:cs="Amiri"/>
          <w:color w:val="111111"/>
          <w:sz w:val="28"/>
          <w:sz w:val="28"/>
          <w:szCs w:val="28"/>
          <w:rtl w:val="true"/>
          <w:lang w:bidi="ar-SA"/>
        </w:rPr>
        <w:t xml:space="preserve">، وأبو مسعود ، ورفاعة بن مالك العجلان </w:t>
      </w:r>
      <w:r>
        <w:rPr>
          <w:rStyle w:val="FootnoteAnchor"/>
          <w:rtl w:val="true"/>
        </w:rPr>
        <w:footnoteReference w:id="41"/>
      </w:r>
      <w:r>
        <w:rPr>
          <w:rFonts w:ascii="Amiri" w:hAnsi="Amiri" w:eastAsia="Amiri" w:cs="Amiri"/>
          <w:color w:val="111111"/>
          <w:sz w:val="28"/>
          <w:sz w:val="28"/>
          <w:szCs w:val="28"/>
          <w:rtl w:val="true"/>
          <w:lang w:bidi="ar-SA"/>
        </w:rPr>
        <w:t>، وسهل بن حنيف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ابراهيم النخعي ، أنه سئل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كان الأفضل الأسود أو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أفضل ، علقمة شهد صفين مع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أفقاتل علقمة في أيام صفين؟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قاتل حتى خضب سيفه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عبد الرحمن بن أبي ليلى </w:t>
      </w:r>
      <w:r>
        <w:rPr>
          <w:rStyle w:val="FootnoteAnchor"/>
          <w:rtl w:val="true"/>
        </w:rPr>
        <w:footnoteReference w:id="42"/>
      </w:r>
      <w:r>
        <w:rPr>
          <w:rFonts w:ascii="IRNazanin" w:hAnsi="IRNazanin" w:eastAsia="IRNazanin"/>
          <w:color w:val="111111"/>
          <w:sz w:val="28"/>
          <w:sz w:val="28"/>
          <w:szCs w:val="28"/>
          <w:rtl w:val="true"/>
          <w:lang w:bidi="fa-IR"/>
        </w:rPr>
        <w:t xml:space="preserve">صفين مع علي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 عن يزيد </w:t>
      </w:r>
      <w:r>
        <w:rPr>
          <w:rStyle w:val="FootnoteAnchor"/>
          <w:rtl w:val="true"/>
        </w:rPr>
        <w:footnoteReference w:id="43"/>
      </w:r>
      <w:r>
        <w:rPr>
          <w:rFonts w:ascii="Amiri" w:hAnsi="Amiri" w:eastAsia="Amiri" w:cs="Amiri"/>
          <w:color w:val="111111"/>
          <w:sz w:val="28"/>
          <w:sz w:val="28"/>
          <w:szCs w:val="28"/>
          <w:rtl w:val="true"/>
          <w:lang w:bidi="ar-SA"/>
        </w:rPr>
        <w:t xml:space="preserve">بن أبي زياد ، عن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اويس القرني </w:t>
      </w:r>
      <w:r>
        <w:rPr>
          <w:rStyle w:val="FootnoteAnchor"/>
          <w:rtl w:val="true"/>
        </w:rPr>
        <w:footnoteReference w:id="44"/>
      </w:r>
      <w:r>
        <w:rPr>
          <w:rFonts w:ascii="IRNazanin" w:hAnsi="IRNazanin" w:eastAsia="IRNazanin"/>
          <w:color w:val="111111"/>
          <w:sz w:val="28"/>
          <w:sz w:val="28"/>
          <w:szCs w:val="28"/>
          <w:rtl w:val="true"/>
          <w:lang w:bidi="fa-IR"/>
        </w:rPr>
        <w:t xml:space="preserve">يوم صفين مع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شرطة الموت؟ فقام تسعة وتسعون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تمام ما وعدت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Style w:val="FootnoteAnchor"/>
          <w:rtl w:val="true"/>
        </w:rPr>
        <w:footnoteReference w:id="45"/>
      </w:r>
      <w:r>
        <w:rPr>
          <w:rFonts w:ascii="Amiri" w:hAnsi="Amiri" w:eastAsia="Amiri" w:cs="Amiri"/>
          <w:color w:val="111111"/>
          <w:sz w:val="28"/>
          <w:sz w:val="28"/>
          <w:szCs w:val="28"/>
          <w:rtl w:val="true"/>
          <w:lang w:bidi="ar-SA"/>
        </w:rPr>
        <w:t xml:space="preserve">رجل عليه جبة من صوف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اويس القرني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 وتقدموا الى القتال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اويس أول قتيل</w:t>
      </w:r>
      <w:r>
        <w:rPr>
          <w:rFonts w:eastAsia="Amiri" w:cs="Amiri" w:ascii="Amiri" w:hAnsi="Amiri"/>
          <w:color w:val="111111"/>
          <w:sz w:val="28"/>
          <w:szCs w:val="28"/>
          <w:rtl w:val="true"/>
          <w:lang w:bidi="ar-SA"/>
        </w:rPr>
        <w:t xml:space="preserve">. </w:t>
      </w:r>
      <w:bookmarkStart w:id="10" w:name="pg15877_153531"/>
    </w:p>
    <w:p>
      <w:pPr>
        <w:pStyle w:val="Heading2"/>
        <w:numPr>
          <w:ilvl w:val="1"/>
          <w:numId w:val="1"/>
        </w:numPr>
        <w:rPr/>
      </w:pPr>
      <w:bookmarkStart w:id="11" w:name="__RefHeading___Toc14901646_2142443653"/>
      <w:bookmarkStart w:id="12" w:name="_Toc4"/>
      <w:bookmarkEnd w:id="10"/>
      <w:bookmarkEnd w:id="11"/>
      <w:r>
        <w:rPr>
          <w:rtl w:val="true"/>
        </w:rPr>
        <w:t xml:space="preserve">[ </w:t>
      </w:r>
      <w:r>
        <w:rPr>
          <w:rtl w:val="true"/>
        </w:rPr>
        <w:t xml:space="preserve">مقتل عبيد اللّه بن عمر </w:t>
      </w:r>
      <w:r>
        <w:rPr>
          <w:rtl w:val="true"/>
        </w:rPr>
        <w:t>]</w:t>
      </w:r>
      <w:bookmarkEnd w:id="12"/>
    </w:p>
    <w:p>
      <w:pPr>
        <w:pStyle w:val="Heading3"/>
        <w:numPr>
          <w:ilvl w:val="2"/>
          <w:numId w:val="1"/>
        </w:numPr>
        <w:rPr/>
      </w:pPr>
      <w:bookmarkStart w:id="13" w:name="__RefHeading___Toc14901648_2142443653"/>
      <w:bookmarkStart w:id="14" w:name="_Toc5"/>
      <w:bookmarkEnd w:id="13"/>
      <w:r>
        <w:rPr>
          <w:rtl w:val="true"/>
        </w:rPr>
        <w:t>اشارة</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عبيد اللّه بن عمر يوم صفين مع معاوية ، قتله المسلمون ، وأخذوا سلبه ، وكان مالا كثيرا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بن عمر كان يرتجز ذلك اليوم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ومن غبر</w:t>
      </w:r>
    </w:p>
    <w:p>
      <w:pPr>
        <w:pStyle w:val="BookText"/>
        <w:rPr/>
      </w:pPr>
      <w:r>
        <w:rPr>
          <w:rFonts w:ascii="Amiri" w:hAnsi="Amiri" w:eastAsia="Amiri" w:cs="Amiri"/>
          <w:color w:val="111111"/>
          <w:sz w:val="28"/>
          <w:sz w:val="28"/>
          <w:szCs w:val="28"/>
          <w:rtl w:val="true"/>
          <w:lang w:bidi="ar-SA"/>
        </w:rPr>
        <w:t xml:space="preserve">الا رسول اللّه والشيخ الأغر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قد أبطات عن نصر عثمان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والرّبعيّون فلا أسقطوا المطز</w:t>
      </w:r>
    </w:p>
    <w:p>
      <w:pPr>
        <w:pStyle w:val="BookText"/>
        <w:rPr/>
      </w:pPr>
      <w:r>
        <w:rPr>
          <w:rFonts w:ascii="Amiri" w:hAnsi="Amiri" w:eastAsia="Amiri" w:cs="Amiri"/>
          <w:color w:val="111111"/>
          <w:sz w:val="28"/>
          <w:sz w:val="28"/>
          <w:szCs w:val="28"/>
          <w:rtl w:val="true"/>
          <w:lang w:bidi="ar-SA"/>
        </w:rPr>
        <w:t xml:space="preserve">وسارع الحيّ اليمانون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في الناس قديما يبتدر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نزغ عبيد اللّه بن عمر الى معاوية خوفا من علي علیه السلام لأنه كان أصاب دما في أيام عثمان ، وذلك أن عمر لما قتل وثب عبيد اللّه على رجل من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 فقتله </w:t>
      </w:r>
      <w:r>
        <w:rPr>
          <w:rStyle w:val="FootnoteAnchor"/>
          <w:rtl w:val="true"/>
        </w:rPr>
        <w:footnoteReference w:id="50"/>
      </w:r>
      <w:r>
        <w:rPr>
          <w:rFonts w:ascii="IRNazanin" w:hAnsi="IRNazanin" w:eastAsia="IRNazanin"/>
          <w:color w:val="111111"/>
          <w:sz w:val="28"/>
          <w:sz w:val="28"/>
          <w:szCs w:val="28"/>
          <w:rtl w:val="true"/>
          <w:lang w:bidi="fa-IR"/>
        </w:rPr>
        <w:t xml:space="preserve">، فأقاموا </w:t>
      </w:r>
      <w:r>
        <w:rPr>
          <w:rStyle w:val="FootnoteAnchor"/>
          <w:rtl w:val="true"/>
        </w:rPr>
        <w:footnoteReference w:id="51"/>
      </w:r>
      <w:r>
        <w:rPr>
          <w:rFonts w:ascii="IRNazanin" w:hAnsi="IRNazanin" w:eastAsia="IRNazanin"/>
          <w:color w:val="111111"/>
          <w:sz w:val="28"/>
          <w:sz w:val="28"/>
          <w:szCs w:val="28"/>
          <w:rtl w:val="true"/>
          <w:lang w:bidi="fa-IR"/>
        </w:rPr>
        <w:t>عليه عند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أبوه بالأمس ويقتل هو اليوم ، فتواعده علي علیه السلام ، فلحق بمعاوية</w:t>
      </w:r>
      <w:r>
        <w:rPr>
          <w:rFonts w:eastAsia="IRNazanin" w:cs="IRNazanin"/>
          <w:color w:val="111111"/>
          <w:sz w:val="28"/>
          <w:szCs w:val="28"/>
          <w:rtl w:val="true"/>
          <w:lang w:bidi="fa-IR"/>
        </w:rPr>
        <w:t xml:space="preserve">. </w:t>
      </w:r>
      <w:bookmarkStart w:id="15" w:name="pg15877_153532"/>
    </w:p>
    <w:p>
      <w:pPr>
        <w:pStyle w:val="BookText"/>
        <w:rPr/>
      </w:pPr>
      <w:bookmarkEnd w:id="15"/>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الشام فخروا به على أصحاب علي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عبيد اللّه بن عمر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w:t>
      </w:r>
      <w:r>
        <w:rPr>
          <w:rStyle w:val="FootnoteAnchor"/>
          <w:rtl w:val="true"/>
        </w:rPr>
        <w:footnoteReference w:id="52"/>
      </w:r>
      <w:r>
        <w:rPr>
          <w:rFonts w:ascii="Amiri" w:hAnsi="Amiri" w:eastAsia="Amiri" w:cs="Amiri"/>
          <w:color w:val="111111"/>
          <w:sz w:val="28"/>
          <w:sz w:val="28"/>
          <w:szCs w:val="28"/>
          <w:rtl w:val="true"/>
          <w:lang w:bidi="ar-SA"/>
        </w:rPr>
        <w:t>تنظروا الى عدة من معنا من أخيار المهاجرين والأنصار من أهل بدر ومن بيعة الرضوان وممن شهد لهم رسول اللّه صلوات اللّه عليه وآله بالجنة وتنظرون الى غلام هرب بنفسه من قتل وجب عليه؟</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أفعمر أفضل أم أبو بكر؟</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محمّد بن أبي بكر معنا فاضل لم يصب حدا ولا هرب من إقامته عليه</w:t>
      </w:r>
      <w:r>
        <w:rPr>
          <w:rFonts w:eastAsia="IRNazanin" w:cs="IRNazanin"/>
          <w:color w:val="111111"/>
          <w:sz w:val="28"/>
          <w:szCs w:val="28"/>
          <w:rtl w:val="true"/>
          <w:lang w:bidi="fa-IR"/>
        </w:rPr>
        <w:t>.</w:t>
      </w:r>
    </w:p>
    <w:p>
      <w:pPr>
        <w:pStyle w:val="Heading3"/>
        <w:numPr>
          <w:ilvl w:val="2"/>
          <w:numId w:val="1"/>
        </w:numPr>
        <w:rPr/>
      </w:pPr>
      <w:bookmarkStart w:id="16" w:name="__RefHeading___Toc14901650_2142443653"/>
      <w:bookmarkStart w:id="17" w:name="_Toc6"/>
      <w:bookmarkEnd w:id="16"/>
      <w:r>
        <w:rPr>
          <w:rtl w:val="true"/>
        </w:rPr>
        <w:t xml:space="preserve">[ </w:t>
      </w:r>
      <w:r>
        <w:rPr>
          <w:rtl w:val="true"/>
        </w:rPr>
        <w:t xml:space="preserve">من شهد حروب أمير المؤمنين </w:t>
      </w:r>
      <w:r>
        <w:rPr>
          <w:rtl w:val="true"/>
        </w:rPr>
        <w:t>]</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سلمة </w:t>
      </w:r>
      <w:r>
        <w:rPr>
          <w:rStyle w:val="FootnoteAnchor"/>
          <w:rtl w:val="true"/>
        </w:rPr>
        <w:footnoteReference w:id="53"/>
      </w:r>
      <w:r>
        <w:rPr>
          <w:rFonts w:ascii="Amiri" w:hAnsi="Amiri" w:eastAsia="Amiri" w:cs="Amiri"/>
          <w:color w:val="111111"/>
          <w:sz w:val="28"/>
          <w:sz w:val="28"/>
          <w:szCs w:val="28"/>
          <w:rtl w:val="true"/>
          <w:lang w:bidi="ar-SA"/>
        </w:rPr>
        <w:t xml:space="preserve">باسناده ، عن أبيه </w:t>
      </w:r>
      <w:r>
        <w:rPr>
          <w:rStyle w:val="FootnoteAnchor"/>
          <w:rtl w:val="true"/>
        </w:rPr>
        <w:footnoteReference w:id="54"/>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علي علیه السلام بصفين خمسة وعشرون بدريا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خيثمة </w:t>
      </w:r>
      <w:r>
        <w:rPr>
          <w:rStyle w:val="FootnoteAnchor"/>
          <w:rtl w:val="true"/>
        </w:rPr>
        <w:footnoteReference w:id="55"/>
      </w:r>
      <w:r>
        <w:rPr>
          <w:rFonts w:ascii="Amiri" w:hAnsi="Amiri" w:eastAsia="Amiri" w:cs="Amiri"/>
          <w:color w:val="111111"/>
          <w:sz w:val="28"/>
          <w:sz w:val="28"/>
          <w:szCs w:val="28"/>
          <w:rtl w:val="true"/>
          <w:lang w:bidi="ar-SA"/>
        </w:rPr>
        <w:t xml:space="preserve">، عن يحيى بن معين </w:t>
      </w:r>
      <w:r>
        <w:rPr>
          <w:rStyle w:val="FootnoteAnchor"/>
          <w:rtl w:val="true"/>
        </w:rPr>
        <w:footnoteReference w:id="56"/>
      </w:r>
      <w:r>
        <w:rPr>
          <w:rFonts w:ascii="Amiri" w:hAnsi="Amiri" w:eastAsia="Amiri" w:cs="Amiri"/>
          <w:color w:val="111111"/>
          <w:sz w:val="28"/>
          <w:sz w:val="28"/>
          <w:szCs w:val="28"/>
          <w:rtl w:val="true"/>
          <w:lang w:bidi="ar-SA"/>
        </w:rPr>
        <w:t xml:space="preserve">، عن أبي مسمع ، عن </w:t>
      </w:r>
      <w:bookmarkStart w:id="18" w:name="pg15877_153533"/>
    </w:p>
    <w:p>
      <w:pPr>
        <w:pStyle w:val="BookText"/>
        <w:rPr/>
      </w:pPr>
      <w:bookmarkEnd w:id="18"/>
      <w:r>
        <w:rPr>
          <w:rFonts w:ascii="Amiri" w:hAnsi="Amiri" w:eastAsia="Amiri" w:cs="Amiri"/>
          <w:color w:val="111111"/>
          <w:sz w:val="28"/>
          <w:sz w:val="28"/>
          <w:szCs w:val="28"/>
          <w:rtl w:val="true"/>
          <w:lang w:bidi="ar-SA"/>
        </w:rPr>
        <w:t xml:space="preserve">سعيد بن عبد العزيز </w:t>
      </w:r>
      <w:r>
        <w:rPr>
          <w:rStyle w:val="FootnoteAnchor"/>
          <w:rtl w:val="true"/>
        </w:rPr>
        <w:footnoteReference w:id="5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بالعراق يدعى أمير المؤمنين ، وكان معاوية بالشام يدعى الأمير ، فلما مات علي علیه السلام تسمى معاوية أمير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الأعرابي </w:t>
      </w:r>
      <w:r>
        <w:rPr>
          <w:rStyle w:val="FootnoteAnchor"/>
          <w:rtl w:val="true"/>
        </w:rPr>
        <w:footnoteReference w:id="58"/>
      </w:r>
      <w:r>
        <w:rPr>
          <w:rFonts w:ascii="Amiri" w:hAnsi="Amiri" w:eastAsia="Amiri" w:cs="Amiri"/>
          <w:color w:val="111111"/>
          <w:sz w:val="28"/>
          <w:sz w:val="28"/>
          <w:szCs w:val="28"/>
          <w:rtl w:val="true"/>
          <w:lang w:bidi="ar-SA"/>
        </w:rPr>
        <w:t xml:space="preserve">باسناده ، عن عبد 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عمار يوم صفين بشراب ، فاتي بضياح من لبن ، فشربه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الأحبة محمّدا وحزبه</w:t>
      </w:r>
    </w:p>
    <w:p>
      <w:pPr>
        <w:pStyle w:val="BookText"/>
        <w:rPr/>
      </w:pPr>
      <w:r>
        <w:rPr>
          <w:rFonts w:ascii="Amiri" w:hAnsi="Amiri" w:eastAsia="Amiri" w:cs="Amiri"/>
          <w:color w:val="111111"/>
          <w:sz w:val="28"/>
          <w:sz w:val="28"/>
          <w:szCs w:val="28"/>
          <w:rtl w:val="true"/>
          <w:lang w:bidi="ar-SA"/>
        </w:rPr>
        <w:t xml:space="preserve">سمعت رسول اللّه صلوات اللّه عليه وآله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 ويكون آخر زادك من الدنيا ضياح من لبن ، ثم تقدم إلى القتال ، فقاتل حتى قتل 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4901652_2142443653"/>
      <w:bookmarkStart w:id="20" w:name="_Toc7"/>
      <w:bookmarkEnd w:id="19"/>
      <w:r>
        <w:rPr>
          <w:rtl w:val="true"/>
        </w:rPr>
        <w:t xml:space="preserve">[ </w:t>
      </w:r>
      <w:r>
        <w:rPr>
          <w:rtl w:val="true"/>
        </w:rPr>
        <w:t xml:space="preserve">ضبط الغريب </w:t>
      </w:r>
      <w:r>
        <w:rPr>
          <w:rtl w:val="true"/>
        </w:rPr>
        <w:t>]</w:t>
      </w:r>
      <w:bookmarkEnd w:id="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ضياح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الخاثر يصب فيه الماء حتى ينضح أي يرق ويطيب ، وكل دواء وما أشبهه يصب فيه الماء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الماء عليه ، ولكن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ضياح إلا في اللبن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تبريده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راشد ، باسناده ، عن علي صلوات اللّه عليه أنه لما دخل الكوفة بعد منصرفه من صفين سمع بكاء النساء على من قتل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 من نساء أهل الشام أكثر</w:t>
      </w:r>
      <w:r>
        <w:rPr>
          <w:rFonts w:eastAsia="IRNazanin" w:cs="IRNazanin"/>
          <w:color w:val="111111"/>
          <w:sz w:val="28"/>
          <w:szCs w:val="28"/>
          <w:rtl w:val="true"/>
          <w:lang w:bidi="fa-IR"/>
        </w:rPr>
        <w:t xml:space="preserve">. </w:t>
      </w:r>
      <w:bookmarkStart w:id="21" w:name="pg15877_153534"/>
    </w:p>
    <w:p>
      <w:pPr>
        <w:pStyle w:val="Heading2"/>
        <w:numPr>
          <w:ilvl w:val="1"/>
          <w:numId w:val="1"/>
        </w:numPr>
        <w:rPr/>
      </w:pPr>
      <w:bookmarkStart w:id="22" w:name="__RefHeading___Toc14901654_2142443653"/>
      <w:bookmarkStart w:id="23" w:name="_Toc8"/>
      <w:bookmarkEnd w:id="21"/>
      <w:bookmarkEnd w:id="22"/>
      <w:r>
        <w:rPr>
          <w:rtl w:val="true"/>
        </w:rPr>
        <w:t xml:space="preserve">[ </w:t>
      </w:r>
      <w:r>
        <w:rPr>
          <w:rtl w:val="true"/>
        </w:rPr>
        <w:t xml:space="preserve">كتاب ابن أبي رافع </w:t>
      </w:r>
      <w:r>
        <w:rPr>
          <w:rtl w:val="true"/>
        </w:rPr>
        <w:t>]</w:t>
      </w:r>
      <w:bookmarkEnd w:id="23"/>
    </w:p>
    <w:p>
      <w:pPr>
        <w:pStyle w:val="Heading3"/>
        <w:numPr>
          <w:ilvl w:val="2"/>
          <w:numId w:val="1"/>
        </w:numPr>
        <w:rPr/>
      </w:pPr>
      <w:bookmarkStart w:id="24" w:name="__RefHeading___Toc14901656_2142443653"/>
      <w:bookmarkStart w:id="25" w:name="_Toc9"/>
      <w:bookmarkEnd w:id="24"/>
      <w:r>
        <w:rPr>
          <w:rtl w:val="true"/>
        </w:rPr>
        <w:t>اشارة</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 باسناده ، عن عون بن عبيد اللّه </w:t>
      </w:r>
      <w:r>
        <w:rPr>
          <w:rStyle w:val="FootnoteAnchor"/>
          <w:rtl w:val="true"/>
        </w:rPr>
        <w:footnoteReference w:id="59"/>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كاتبا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تسمية من شهد مع علي صلوات اللّه عليه حروبه من المهاجرين والأنصار الذين بشرهم رسول اللّه صلوات اللّه عليه وآله بالجنة ، ومن التابعين ، ومن أفاضل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عالما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معه </w:t>
      </w:r>
      <w:r>
        <w:rPr>
          <w:rFonts w:eastAsia="IRNazanin" w:cs="IRNazanin"/>
          <w:color w:val="111111"/>
          <w:sz w:val="28"/>
          <w:szCs w:val="28"/>
          <w:rtl w:val="true"/>
          <w:lang w:bidi="fa-IR"/>
        </w:rPr>
        <w:t>:</w:t>
      </w:r>
    </w:p>
    <w:p>
      <w:pPr>
        <w:pStyle w:val="Heading3"/>
        <w:numPr>
          <w:ilvl w:val="2"/>
          <w:numId w:val="1"/>
        </w:numPr>
        <w:rPr/>
      </w:pPr>
      <w:bookmarkStart w:id="26" w:name="__RefHeading___Toc14901658_2142443653"/>
      <w:bookmarkStart w:id="27" w:name="_Toc10"/>
      <w:bookmarkEnd w:id="26"/>
      <w:r>
        <w:rPr>
          <w:rtl w:val="true"/>
        </w:rPr>
        <w:t xml:space="preserve">من بني عبد المطلب </w:t>
      </w:r>
      <w:r>
        <w:rPr>
          <w:rtl w:val="true"/>
        </w:rPr>
        <w:t>:</w:t>
      </w:r>
      <w:bookmarkEnd w:id="27"/>
    </w:p>
    <w:p>
      <w:pPr>
        <w:pStyle w:val="BookText"/>
        <w:rPr/>
      </w:pPr>
      <w:r>
        <w:rPr>
          <w:rFonts w:ascii="IRNazanin" w:hAnsi="IRNazanin" w:eastAsia="IRNazanin"/>
          <w:color w:val="111111"/>
          <w:sz w:val="28"/>
          <w:sz w:val="28"/>
          <w:szCs w:val="28"/>
          <w:rtl w:val="true"/>
          <w:lang w:bidi="fa-IR"/>
        </w:rPr>
        <w:t xml:space="preserve">الحسن والحسين علیهماالسلام اللذان قال رسول اللّه صلوات اللّه عليه وآله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الحنفية الذي قال فيه رسول اللّه صلوات اللّه عليه وآله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سيولد لك غلام بعدي فسمّه باسمي وكنّه بكنيتي </w:t>
      </w:r>
      <w:r>
        <w:rPr>
          <w:rStyle w:val="FootnoteAnchor"/>
          <w:rtl w:val="true"/>
        </w:rPr>
        <w:footnoteReference w:id="60"/>
      </w:r>
      <w:r>
        <w:rPr>
          <w:rFonts w:ascii="Amiri" w:hAnsi="Amiri" w:eastAsia="Amiri" w:cs="Amiri"/>
          <w:color w:val="111111"/>
          <w:sz w:val="28"/>
          <w:sz w:val="28"/>
          <w:szCs w:val="28"/>
          <w:rtl w:val="true"/>
          <w:lang w:bidi="ar-SA"/>
        </w:rPr>
        <w:t>فسمّاه محمّدا ، وكنّاه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وعقيل بن أبي طالب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 اللّه بن عباس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28" w:name="pg15877_153535"/>
    </w:p>
    <w:p>
      <w:pPr>
        <w:pStyle w:val="BookText"/>
        <w:rPr/>
      </w:pPr>
      <w:bookmarkEnd w:id="28"/>
      <w:r>
        <w:rPr>
          <w:rFonts w:ascii="Amiri" w:hAnsi="Amiri" w:eastAsia="Amiri" w:cs="Amiri"/>
          <w:color w:val="111111"/>
          <w:sz w:val="28"/>
          <w:sz w:val="28"/>
          <w:szCs w:val="28"/>
          <w:rtl w:val="true"/>
          <w:lang w:bidi="ar-SA"/>
        </w:rPr>
        <w:t>ومحمّد وعون ابنا جعفر الطيار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جعفر الذي قال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أشبه خلقي وخلقي وقد أشبهت خلق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w:t>
      </w:r>
      <w:r>
        <w:rPr>
          <w:rStyle w:val="FootnoteAnchor"/>
          <w:rtl w:val="true"/>
        </w:rPr>
        <w:footnoteReference w:id="62"/>
      </w:r>
      <w:r>
        <w:rPr>
          <w:rFonts w:ascii="Amiri" w:hAnsi="Amiri" w:eastAsia="Amiri" w:cs="Amiri"/>
          <w:color w:val="111111"/>
          <w:sz w:val="28"/>
          <w:sz w:val="28"/>
          <w:szCs w:val="28"/>
          <w:rtl w:val="true"/>
          <w:lang w:bidi="ar-SA"/>
        </w:rPr>
        <w:t>وكثير وقثم وتمام بنو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ومسلم ابنا عقيل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ونوفل بن الحارث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وربيعة وأبو رافع مولى رسول اللّه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رافع الذي قال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رافع وقوم يقاتلون عليا ، وهو على الحق وهم على الباطل؟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يا رسول اللّه إن أدركتهم ألاّ يفتني </w:t>
      </w:r>
      <w:r>
        <w:rPr>
          <w:rStyle w:val="FootnoteAnchor"/>
          <w:rtl w:val="true"/>
        </w:rPr>
        <w:footnoteReference w:id="63"/>
      </w:r>
      <w:r>
        <w:rPr>
          <w:rFonts w:ascii="Amiri" w:hAnsi="Amiri" w:eastAsia="Amiri" w:cs="Amiri"/>
          <w:color w:val="111111"/>
          <w:sz w:val="28"/>
          <w:sz w:val="28"/>
          <w:szCs w:val="28"/>
          <w:rtl w:val="true"/>
          <w:lang w:bidi="ar-SA"/>
        </w:rPr>
        <w:t>ويقويني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نكث على علي علیه السلام من نكث ، باع أبو رافع أرضه بخيبر وبني قريظة وداره ، وتقوّى بذلك وقوى ولده وأهله وخرج بهم ، وهو يومئذ ابن خمس وثمانين سنة ، وقاتل في جميع حروب علي صلوات اللّه عليه</w:t>
      </w:r>
      <w:r>
        <w:rPr>
          <w:rFonts w:eastAsia="IRNazanin" w:cs="IRNazanin"/>
          <w:color w:val="111111"/>
          <w:sz w:val="28"/>
          <w:szCs w:val="28"/>
          <w:rtl w:val="true"/>
          <w:lang w:bidi="fa-IR"/>
        </w:rPr>
        <w:t>.</w:t>
      </w:r>
    </w:p>
    <w:p>
      <w:pPr>
        <w:pStyle w:val="Heading3"/>
        <w:numPr>
          <w:ilvl w:val="2"/>
          <w:numId w:val="1"/>
        </w:numPr>
        <w:rPr/>
      </w:pPr>
      <w:bookmarkStart w:id="29" w:name="__RefHeading___Toc14901660_2142443653"/>
      <w:bookmarkStart w:id="30" w:name="_Toc11"/>
      <w:bookmarkEnd w:id="29"/>
      <w:r>
        <w:rPr>
          <w:rtl w:val="true"/>
        </w:rPr>
        <w:t xml:space="preserve">ومن بني عبد المطلب أيضا </w:t>
      </w:r>
      <w:r>
        <w:rPr>
          <w:rtl w:val="true"/>
        </w:rPr>
        <w:t>:</w:t>
      </w:r>
      <w:bookmarkEnd w:id="30"/>
    </w:p>
    <w:p>
      <w:pPr>
        <w:pStyle w:val="BookText"/>
        <w:rPr/>
      </w:pPr>
      <w:r>
        <w:rPr>
          <w:rFonts w:ascii="Amiri" w:hAnsi="Amiri" w:eastAsia="Amiri" w:cs="Amiri"/>
          <w:color w:val="111111"/>
          <w:sz w:val="28"/>
          <w:sz w:val="28"/>
          <w:szCs w:val="28"/>
          <w:rtl w:val="true"/>
          <w:lang w:bidi="ar-SA"/>
        </w:rPr>
        <w:t xml:space="preserve">ومن بني عبد المطلب أيضا </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الحصين والحارث ابنا الحارث </w:t>
      </w:r>
      <w:r>
        <w:rPr>
          <w:rStyle w:val="FootnoteAnchor"/>
          <w:rtl w:val="true"/>
        </w:rPr>
        <w:footnoteReference w:id="65"/>
      </w:r>
      <w:r>
        <w:rPr>
          <w:rFonts w:ascii="Amiri" w:hAnsi="Amiri" w:eastAsia="Amiri" w:cs="Amiri"/>
          <w:color w:val="111111"/>
          <w:sz w:val="28"/>
          <w:sz w:val="28"/>
          <w:szCs w:val="28"/>
          <w:rtl w:val="true"/>
          <w:lang w:bidi="ar-SA"/>
        </w:rPr>
        <w:t>، وهما بدريان ، وشهدا مع النبي كل مشاهده</w:t>
      </w:r>
      <w:r>
        <w:rPr>
          <w:rFonts w:eastAsia="Amiri" w:cs="Amiri" w:ascii="Amiri" w:hAnsi="Amiri"/>
          <w:color w:val="111111"/>
          <w:sz w:val="28"/>
          <w:szCs w:val="28"/>
          <w:rtl w:val="true"/>
          <w:lang w:bidi="ar-SA"/>
        </w:rPr>
        <w:t xml:space="preserve">. </w:t>
      </w:r>
      <w:bookmarkStart w:id="31" w:name="pg15877_153536"/>
    </w:p>
    <w:p>
      <w:pPr>
        <w:pStyle w:val="Heading3"/>
        <w:numPr>
          <w:ilvl w:val="2"/>
          <w:numId w:val="1"/>
        </w:numPr>
        <w:rPr/>
      </w:pPr>
      <w:bookmarkStart w:id="32" w:name="__RefHeading___Toc14901662_2142443653"/>
      <w:bookmarkStart w:id="33" w:name="_Toc12"/>
      <w:bookmarkEnd w:id="31"/>
      <w:bookmarkEnd w:id="32"/>
      <w:r>
        <w:rPr>
          <w:rtl w:val="true"/>
        </w:rPr>
        <w:t xml:space="preserve">ومن بني عبد شمس بن عبد مناف </w:t>
      </w:r>
      <w:r>
        <w:rPr>
          <w:rtl w:val="true"/>
        </w:rPr>
        <w:t>:</w:t>
      </w:r>
      <w:bookmarkEnd w:id="33"/>
    </w:p>
    <w:p>
      <w:pPr>
        <w:pStyle w:val="BookText"/>
        <w:rPr/>
      </w:pP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ربيعة ، وهو الذي كان عاملا لعثمان على مصر ، ثم قدم عليه المدينة ، فأعطاه مائة الف درهم ، فخرج بها الى المسجد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المؤمنين من أين يعطيني عثمان هذا المال دونكم؟</w:t>
      </w:r>
    </w:p>
    <w:p>
      <w:pPr>
        <w:pStyle w:val="Heading3"/>
        <w:numPr>
          <w:ilvl w:val="2"/>
          <w:numId w:val="1"/>
        </w:numPr>
        <w:rPr/>
      </w:pPr>
      <w:bookmarkStart w:id="34" w:name="__RefHeading___Toc14901664_2142443653"/>
      <w:bookmarkStart w:id="35" w:name="_Toc13"/>
      <w:bookmarkEnd w:id="34"/>
      <w:r>
        <w:rPr>
          <w:rtl w:val="true"/>
        </w:rPr>
        <w:t xml:space="preserve">ومن بني زهرة </w:t>
      </w:r>
      <w:r>
        <w:rPr>
          <w:rtl w:val="true"/>
        </w:rPr>
        <w:t>:</w:t>
      </w:r>
      <w:bookmarkEnd w:id="35"/>
    </w:p>
    <w:p>
      <w:pPr>
        <w:pStyle w:val="BookText"/>
        <w:rPr/>
      </w:pPr>
      <w:r>
        <w:rPr>
          <w:rFonts w:ascii="Amiri" w:hAnsi="Amiri" w:eastAsia="Amiri" w:cs="Amiri"/>
          <w:color w:val="111111"/>
          <w:sz w:val="28"/>
          <w:sz w:val="28"/>
          <w:szCs w:val="28"/>
          <w:rtl w:val="true"/>
          <w:lang w:bidi="ar-SA"/>
        </w:rPr>
        <w:t xml:space="preserve">هاشم بن عتبة </w:t>
      </w:r>
      <w:r>
        <w:rPr>
          <w:rStyle w:val="FootnoteAnchor"/>
          <w:rtl w:val="true"/>
        </w:rPr>
        <w:footnoteReference w:id="66"/>
      </w:r>
      <w:r>
        <w:rPr>
          <w:rFonts w:ascii="IRNazanin" w:hAnsi="IRNazanin" w:eastAsia="IRNazanin"/>
          <w:color w:val="111111"/>
          <w:sz w:val="28"/>
          <w:sz w:val="28"/>
          <w:szCs w:val="28"/>
          <w:rtl w:val="true"/>
          <w:lang w:bidi="fa-IR"/>
        </w:rPr>
        <w:t xml:space="preserve">بن أبي وقاص ، قتل يوم صفين ، وكانت راية علي علیه السلام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وأخذها بعده ابنه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بن خباب بن الارت ، وهو أول من قتلته </w:t>
      </w:r>
      <w:r>
        <w:rPr>
          <w:rStyle w:val="FootnoteAnchor"/>
          <w:rtl w:val="true"/>
        </w:rPr>
        <w:footnoteReference w:id="67"/>
      </w:r>
      <w:r>
        <w:rPr>
          <w:rFonts w:ascii="IRNazanin" w:hAnsi="IRNazanin" w:eastAsia="IRNazanin"/>
          <w:color w:val="111111"/>
          <w:sz w:val="28"/>
          <w:sz w:val="28"/>
          <w:szCs w:val="28"/>
          <w:rtl w:val="true"/>
          <w:lang w:bidi="fa-IR"/>
        </w:rPr>
        <w:t>الخوارج حين انصرفوا من صفين ، دعوه الى البراءة من علي علیه السلام ، فأبى ذلك ، فقتلوه بالمدائن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بني تيم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وعبد الرحمن ابنا أبي بكر بن أبي قحافة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901666_2142443653"/>
      <w:bookmarkStart w:id="37" w:name="_Toc14"/>
      <w:bookmarkEnd w:id="36"/>
      <w:r>
        <w:rPr>
          <w:rtl w:val="true"/>
        </w:rPr>
        <w:t xml:space="preserve">ومن بني مخزوم </w:t>
      </w:r>
      <w:r>
        <w:rPr>
          <w:rtl w:val="true"/>
        </w:rPr>
        <w:t>:</w:t>
      </w:r>
      <w:bookmarkEnd w:id="37"/>
    </w:p>
    <w:p>
      <w:pPr>
        <w:pStyle w:val="BookText"/>
        <w:rPr/>
      </w:pPr>
      <w:r>
        <w:rPr>
          <w:rFonts w:ascii="Amiri" w:hAnsi="Amiri" w:eastAsia="Amiri" w:cs="Amiri"/>
          <w:color w:val="111111"/>
          <w:sz w:val="28"/>
          <w:sz w:val="28"/>
          <w:szCs w:val="28"/>
          <w:rtl w:val="true"/>
          <w:lang w:bidi="ar-SA"/>
        </w:rPr>
        <w:t>عمار بن ياسر 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بن عمار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وعمار هو عمار بن ياسر بن عامر بن مالك بن عنس ، وعنس من مدحج من اليمن ، وأبوه ياسر كان قدم مكة وحالف أبا حذيفة بن المغيرة المخزومي ، وزوجه أبو حذيفة أمة له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 فولدت منه </w:t>
      </w:r>
      <w:bookmarkStart w:id="38" w:name="pg15877_153537"/>
    </w:p>
    <w:p>
      <w:pPr>
        <w:pStyle w:val="BookText"/>
        <w:rPr/>
      </w:pPr>
      <w:bookmarkEnd w:id="38"/>
      <w:r>
        <w:rPr>
          <w:rFonts w:ascii="Amiri" w:hAnsi="Amiri" w:eastAsia="Amiri" w:cs="Amiri"/>
          <w:color w:val="111111"/>
          <w:sz w:val="28"/>
          <w:sz w:val="28"/>
          <w:szCs w:val="28"/>
          <w:rtl w:val="true"/>
          <w:lang w:bidi="ar-SA"/>
        </w:rPr>
        <w:t xml:space="preserve">عمارا ، فأعتقه أبو حذيفة وكانت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قتل في الاسلام ، قتلها ابو جهل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ياسر الاسلام ، فأسلّم هو وعمار وسمية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ياسر وخلف على سمية بعده الازرق ، وكان روميا ممن ترك من عبيد أهل الطائف الذين أعتقهم رسول اللّه صلوات اللّه عليه وآله فولدت منه سلمة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فسلمة بن الأزرق أخو عمار لامه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أجل ذلك نسب عمار الى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الذي قال فيه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 وبشر قاتله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كان مع علي علیه السلام سلمة ومحمّد ابنا أبي سلمة ، وامهما أمّ سلمة زوج النبي صلوات اللّه عليه وآله ، أتت بهما إلى علي علیه 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عليك صدقة ، فلو حسن بي أن أخرج لخرجت معك</w:t>
      </w:r>
      <w:r>
        <w:rPr>
          <w:rFonts w:eastAsia="IRNazanin" w:cs="IRNazanin"/>
          <w:color w:val="111111"/>
          <w:sz w:val="28"/>
          <w:szCs w:val="28"/>
          <w:rtl w:val="true"/>
          <w:lang w:bidi="fa-IR"/>
        </w:rPr>
        <w:t>.</w:t>
      </w:r>
    </w:p>
    <w:p>
      <w:pPr>
        <w:pStyle w:val="Heading3"/>
        <w:numPr>
          <w:ilvl w:val="2"/>
          <w:numId w:val="1"/>
        </w:numPr>
        <w:rPr/>
      </w:pPr>
      <w:bookmarkStart w:id="39" w:name="__RefHeading___Toc14901668_2142443653"/>
      <w:bookmarkStart w:id="40" w:name="_Toc15"/>
      <w:bookmarkEnd w:id="39"/>
      <w:r>
        <w:rPr>
          <w:rtl w:val="true"/>
        </w:rPr>
        <w:t xml:space="preserve">ومن بني جمح </w:t>
      </w:r>
      <w:r>
        <w:rPr>
          <w:rtl w:val="true"/>
        </w:rPr>
        <w:t>:</w:t>
      </w:r>
      <w:bookmarkEnd w:id="40"/>
    </w:p>
    <w:p>
      <w:pPr>
        <w:pStyle w:val="BookText"/>
        <w:rPr/>
      </w:pPr>
      <w:r>
        <w:rPr>
          <w:rFonts w:ascii="IRNazanin" w:hAnsi="IRNazanin" w:eastAsia="IRNazanin"/>
          <w:color w:val="111111"/>
          <w:sz w:val="28"/>
          <w:sz w:val="28"/>
          <w:szCs w:val="28"/>
          <w:rtl w:val="true"/>
          <w:lang w:bidi="fa-IR"/>
        </w:rPr>
        <w:t>محمّد بن حاطب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الرحمن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 </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وهو الذي ضربه عثمان ، وسيره الى خيبر ، قتل يوم صفين</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4901670_2142443653"/>
      <w:bookmarkStart w:id="42" w:name="_Toc16"/>
      <w:bookmarkEnd w:id="41"/>
      <w:r>
        <w:rPr>
          <w:rtl w:val="true"/>
        </w:rPr>
        <w:t xml:space="preserve">ومن بني عامر بن لؤي </w:t>
      </w:r>
      <w:r>
        <w:rPr>
          <w:rtl w:val="true"/>
        </w:rPr>
        <w:t>:</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أبي سيرة بن أبي رهم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43" w:name="pg15877_153538"/>
    </w:p>
    <w:p>
      <w:pPr>
        <w:pStyle w:val="BookText"/>
        <w:rPr/>
      </w:pPr>
      <w:bookmarkEnd w:id="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أبي رافع صاحب خاتم علي علیه السلام وعلى بيت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وعبيد اللّه بن أبي رافع كاتبه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4901672_2142443653"/>
      <w:bookmarkStart w:id="45" w:name="_Toc17"/>
      <w:bookmarkEnd w:id="44"/>
      <w:r>
        <w:rPr>
          <w:rtl w:val="true"/>
        </w:rPr>
        <w:t>ومن الأنصار البدريين</w:t>
      </w:r>
      <w:bookmarkEnd w:id="45"/>
    </w:p>
    <w:p>
      <w:pPr>
        <w:pStyle w:val="Heading4"/>
        <w:numPr>
          <w:ilvl w:val="3"/>
          <w:numId w:val="1"/>
        </w:numPr>
        <w:rPr/>
      </w:pPr>
      <w:bookmarkStart w:id="46" w:name="__RefHeading___Toc14901674_2142443653"/>
      <w:bookmarkStart w:id="47" w:name="_Toc18"/>
      <w:bookmarkEnd w:id="46"/>
      <w:r>
        <w:rPr>
          <w:rtl w:val="true"/>
        </w:rPr>
        <w:t xml:space="preserve">من بني مالك </w:t>
      </w:r>
      <w:r>
        <w:rPr>
          <w:rtl w:val="true"/>
        </w:rPr>
        <w:t>:</w:t>
      </w:r>
      <w:bookmarkEnd w:id="47"/>
    </w:p>
    <w:p>
      <w:pPr>
        <w:pStyle w:val="BookText"/>
        <w:rPr/>
      </w:pPr>
      <w:r>
        <w:rPr>
          <w:rFonts w:ascii="Amiri" w:hAnsi="Amiri" w:eastAsia="Amiri" w:cs="Amiri"/>
          <w:color w:val="111111"/>
          <w:sz w:val="28"/>
          <w:sz w:val="28"/>
          <w:szCs w:val="28"/>
          <w:rtl w:val="true"/>
          <w:lang w:bidi="ar-SA"/>
        </w:rPr>
        <w:t>خزيمة وعدي ابنا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أيوب بن زيد بدري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نزل عليه رسول اللّه 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المدينة ، وكان على مقدمة علي علیه السلام يوم صفين ، وهو الذي خاصم الخوارج يوم النهروان ، وهو الذي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أظهر سب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 يا معاوية عن سبّ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فتنحى أبو أيوب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أسكن أرضا أسمع فيها سبّ علي بن أبي طالب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المدينة الى ساحل البحر </w:t>
      </w:r>
      <w:r>
        <w:rPr>
          <w:rStyle w:val="FootnoteAnchor"/>
          <w:rtl w:val="true"/>
        </w:rPr>
        <w:footnoteReference w:id="73"/>
      </w:r>
      <w:r>
        <w:rPr>
          <w:rFonts w:ascii="Amiri" w:hAnsi="Amiri" w:eastAsia="Amiri" w:cs="Amiri"/>
          <w:color w:val="111111"/>
          <w:sz w:val="28"/>
          <w:sz w:val="28"/>
          <w:szCs w:val="28"/>
          <w:rtl w:val="true"/>
          <w:lang w:bidi="ar-SA"/>
        </w:rPr>
        <w:t>، فأقام هنالك حتى مات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حزم بدري ، وهو الذي فتح للناس بابا من داره ، فدخلوا على عثمان ، فقتل يومئذ</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وحارثة بن النعمان بدري ، وهو الذي مرّ على النبي صلوات اللّه عليه وآله وجبرائيل معه ، فلم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لرددت عليه ، فلما انصرف جبرائيل أرسل النبي صلوات اللّه عليه وآله </w:t>
      </w:r>
      <w:bookmarkStart w:id="48" w:name="pg15877_153539"/>
    </w:p>
    <w:p>
      <w:pPr>
        <w:pStyle w:val="BookText"/>
        <w:rPr/>
      </w:pPr>
      <w:bookmarkEnd w:id="48"/>
      <w:r>
        <w:rPr>
          <w:rFonts w:ascii="Amiri" w:hAnsi="Amiri" w:eastAsia="Amiri" w:cs="Amiri"/>
          <w:color w:val="111111"/>
          <w:sz w:val="28"/>
          <w:sz w:val="28"/>
          <w:szCs w:val="28"/>
          <w:rtl w:val="true"/>
          <w:lang w:bidi="ar-SA"/>
        </w:rPr>
        <w:t xml:space="preserve">الى حارثة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تسلّم عليّ وعلى من كان 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رأيتكما في حديث قد أستفرغكما ، فكرهت أن أقطع عليكما بالسّلام ، فأشغلكما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جبرائيل ولو سلّمت لردّ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وثعلبة بن عمير بدري ، وهو الذي أعطى عليا علیه السلام يوم الجمل مائة الف درهم أعانه بها ، قتل يوم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وربعي بن عمرو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وخزيمة بن أوس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وسراقة بن كعب بدري</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4901676_2142443653"/>
      <w:bookmarkStart w:id="50" w:name="_Toc19"/>
      <w:bookmarkEnd w:id="49"/>
      <w:r>
        <w:rPr>
          <w:rtl w:val="true"/>
        </w:rPr>
        <w:t xml:space="preserve">ومن بني مازن </w:t>
      </w:r>
      <w:r>
        <w:rPr>
          <w:rtl w:val="true"/>
        </w:rPr>
        <w:t>:</w:t>
      </w:r>
      <w:bookmarkEnd w:id="50"/>
    </w:p>
    <w:p>
      <w:pPr>
        <w:pStyle w:val="BookText"/>
        <w:rPr/>
      </w:pPr>
      <w:r>
        <w:rPr>
          <w:rFonts w:ascii="Amiri" w:hAnsi="Amiri" w:eastAsia="Amiri" w:cs="Amiri"/>
          <w:color w:val="111111"/>
          <w:sz w:val="28"/>
          <w:sz w:val="28"/>
          <w:szCs w:val="28"/>
          <w:rtl w:val="true"/>
          <w:lang w:bidi="ar-SA"/>
        </w:rPr>
        <w:t xml:space="preserve">ومن بني مازن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بن عامر بدري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بن كعب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وقيس بن أبي صعصعة بدري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4901678_2142443653"/>
      <w:bookmarkStart w:id="52" w:name="_Toc20"/>
      <w:bookmarkEnd w:id="51"/>
      <w:r>
        <w:rPr>
          <w:rtl w:val="true"/>
        </w:rPr>
        <w:t xml:space="preserve">ومن بني دينار </w:t>
      </w:r>
      <w:r>
        <w:rPr>
          <w:rtl w:val="true"/>
        </w:rPr>
        <w:t>:</w:t>
      </w:r>
      <w:bookmarkEnd w:id="52"/>
    </w:p>
    <w:p>
      <w:pPr>
        <w:pStyle w:val="BookText"/>
        <w:rPr/>
      </w:pPr>
      <w:r>
        <w:rPr>
          <w:rFonts w:ascii="Amiri" w:hAnsi="Amiri" w:eastAsia="Amiri" w:cs="Amiri"/>
          <w:color w:val="111111"/>
          <w:sz w:val="28"/>
          <w:sz w:val="28"/>
          <w:szCs w:val="28"/>
          <w:rtl w:val="true"/>
          <w:lang w:bidi="ar-SA"/>
        </w:rPr>
        <w:t>النعمان بن عمرو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وسليمان بن الحارث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 بن قيس بدري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وسعيد بن سهيل بدري</w:t>
      </w:r>
      <w:r>
        <w:rPr>
          <w:rFonts w:eastAsia="Amiri" w:cs="Amiri" w:ascii="Amiri" w:hAnsi="Amiri"/>
          <w:color w:val="111111"/>
          <w:sz w:val="28"/>
          <w:szCs w:val="28"/>
          <w:rtl w:val="true"/>
          <w:lang w:bidi="ar-SA"/>
        </w:rPr>
        <w:t xml:space="preserve">. </w:t>
      </w:r>
      <w:bookmarkStart w:id="53" w:name="pg15877_153540"/>
    </w:p>
    <w:p>
      <w:pPr>
        <w:pStyle w:val="Heading4"/>
        <w:numPr>
          <w:ilvl w:val="3"/>
          <w:numId w:val="1"/>
        </w:numPr>
        <w:rPr/>
      </w:pPr>
      <w:bookmarkStart w:id="54" w:name="__RefHeading___Toc14901680_2142443653"/>
      <w:bookmarkStart w:id="55" w:name="_Toc21"/>
      <w:bookmarkEnd w:id="53"/>
      <w:bookmarkEnd w:id="54"/>
      <w:r>
        <w:rPr>
          <w:rtl w:val="true"/>
        </w:rPr>
        <w:t xml:space="preserve">ومن بني الحرث بن الخزرج </w:t>
      </w:r>
      <w:r>
        <w:rPr>
          <w:rtl w:val="true"/>
        </w:rPr>
        <w:t>:</w:t>
      </w:r>
      <w:bookmarkEnd w:id="55"/>
    </w:p>
    <w:p>
      <w:pPr>
        <w:pStyle w:val="BookText"/>
        <w:rPr/>
      </w:pPr>
      <w:r>
        <w:rPr>
          <w:rFonts w:ascii="Amiri" w:hAnsi="Amiri" w:eastAsia="Amiri" w:cs="Amiri"/>
          <w:color w:val="111111"/>
          <w:sz w:val="28"/>
          <w:sz w:val="28"/>
          <w:szCs w:val="28"/>
          <w:rtl w:val="true"/>
          <w:lang w:bidi="ar-SA"/>
        </w:rPr>
        <w:t xml:space="preserve">ومن بني الحرث بن الخزرج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سماك بن حرب بدري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وعباس بن قيس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زيد بدري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4901682_2142443653"/>
      <w:bookmarkStart w:id="57" w:name="_Toc22"/>
      <w:bookmarkEnd w:id="56"/>
      <w:r>
        <w:rPr>
          <w:rtl w:val="true"/>
        </w:rPr>
        <w:t xml:space="preserve">ومن بني ساعدة </w:t>
      </w:r>
      <w:r>
        <w:rPr>
          <w:rtl w:val="true"/>
        </w:rPr>
        <w:t>:</w:t>
      </w:r>
      <w:bookmarkEnd w:id="57"/>
    </w:p>
    <w:p>
      <w:pPr>
        <w:pStyle w:val="BookText"/>
        <w:rPr/>
      </w:pPr>
      <w:r>
        <w:rPr>
          <w:rFonts w:ascii="Amiri" w:hAnsi="Amiri" w:eastAsia="Amiri" w:cs="Amiri"/>
          <w:color w:val="111111"/>
          <w:sz w:val="28"/>
          <w:sz w:val="28"/>
          <w:szCs w:val="28"/>
          <w:rtl w:val="true"/>
          <w:lang w:bidi="ar-SA"/>
        </w:rPr>
        <w:t>اسيد بن مالك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وكعب بن عامر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وعياش بن حي بدري</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4901684_2142443653"/>
      <w:bookmarkStart w:id="59" w:name="_Toc23"/>
      <w:bookmarkEnd w:id="58"/>
      <w:r>
        <w:rPr>
          <w:rtl w:val="true"/>
        </w:rPr>
        <w:t xml:space="preserve">ومن بني عوف بن الخزرج </w:t>
      </w:r>
      <w:r>
        <w:rPr>
          <w:rtl w:val="true"/>
        </w:rPr>
        <w:t>:</w:t>
      </w:r>
      <w:bookmarkEnd w:id="59"/>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النقباء ليلة العقبة ، وهو الذي بايع النبي صلوات اللّه عليه وآله على أن لا تأخذه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أنس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وعقبة بن وهب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وثابت بن هزال بدري</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901686_2142443653"/>
      <w:bookmarkStart w:id="61" w:name="_Toc24"/>
      <w:bookmarkEnd w:id="60"/>
      <w:r>
        <w:rPr>
          <w:rtl w:val="true"/>
        </w:rPr>
        <w:t xml:space="preserve">ومن بني سلمة </w:t>
      </w:r>
      <w:r>
        <w:rPr>
          <w:rtl w:val="true"/>
        </w:rPr>
        <w:t>:</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اليسر </w:t>
      </w:r>
      <w:r>
        <w:rPr>
          <w:rStyle w:val="FootnoteAnchor"/>
          <w:rtl w:val="true"/>
        </w:rPr>
        <w:footnoteReference w:id="78"/>
      </w:r>
      <w:r>
        <w:rPr>
          <w:rFonts w:ascii="Amiri" w:hAnsi="Amiri" w:eastAsia="Amiri" w:cs="Amiri"/>
          <w:color w:val="111111"/>
          <w:sz w:val="28"/>
          <w:sz w:val="28"/>
          <w:szCs w:val="28"/>
          <w:rtl w:val="true"/>
          <w:lang w:bidi="ar-SA"/>
        </w:rPr>
        <w:t xml:space="preserve">كعب بن عمر بدري ، وهو الذي قال حين نزل على النبي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w:t>
      </w:r>
      <w:bookmarkStart w:id="62" w:name="pg15877_153541"/>
    </w:p>
    <w:p>
      <w:pPr>
        <w:pStyle w:val="BookText"/>
        <w:rPr/>
      </w:pPr>
      <w:bookmarkEnd w:id="62"/>
      <w:r>
        <w:rPr>
          <w:rFonts w:ascii="Amiri" w:hAnsi="Amiri" w:eastAsia="Amiri" w:cs="Amiri"/>
          <w:color w:val="111111"/>
          <w:sz w:val="28"/>
          <w:sz w:val="28"/>
          <w:szCs w:val="28"/>
          <w:rtl w:val="true"/>
          <w:lang w:bidi="ar-SA"/>
        </w:rPr>
        <w:t xml:space="preserve">الرِّبا إِنْ كُنْتُمْ مُؤْمِنِينَ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وذرنا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تُبْتُمْ فَلَكُمْ رُؤُسُ أَمْوالِكُمْ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تَصَدَّقُوا خَيْرٌ لَكُمْ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وعقبة بن عمرو الليثي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وعمير بن حارثة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عبد مناف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وخليدة بن عمرو بدري ، وهو الذي قال لعبد اللّه 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بلجام بغلة النبي صلوات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يدك قبل أن تبين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وثعلبة بن قيظي بن صخر </w:t>
      </w:r>
      <w:r>
        <w:rPr>
          <w:rStyle w:val="FootnoteAnchor"/>
          <w:rtl w:val="true"/>
        </w:rPr>
        <w:footnoteReference w:id="82"/>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4901688_2142443653"/>
      <w:bookmarkStart w:id="64" w:name="_Toc25"/>
      <w:bookmarkEnd w:id="63"/>
      <w:r>
        <w:rPr>
          <w:rtl w:val="true"/>
        </w:rPr>
        <w:t xml:space="preserve">ومن بني زريق </w:t>
      </w:r>
      <w:r>
        <w:rPr>
          <w:rtl w:val="true"/>
        </w:rPr>
        <w:t>:</w:t>
      </w:r>
      <w:bookmarkEnd w:id="64"/>
    </w:p>
    <w:p>
      <w:pPr>
        <w:pStyle w:val="BookText"/>
        <w:rPr/>
      </w:pPr>
      <w:r>
        <w:rPr>
          <w:rFonts w:ascii="Amiri" w:hAnsi="Amiri" w:eastAsia="Amiri" w:cs="Amiri"/>
          <w:color w:val="111111"/>
          <w:sz w:val="28"/>
          <w:sz w:val="28"/>
          <w:szCs w:val="28"/>
          <w:rtl w:val="true"/>
          <w:lang w:bidi="ar-SA"/>
        </w:rPr>
        <w:t>مسعود بن خالد بدري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ورفاعة بن رافع بدري</w:t>
      </w:r>
      <w:r>
        <w:rPr>
          <w:rFonts w:eastAsia="Amiri" w:cs="Amiri" w:ascii="Amiri" w:hAnsi="Amiri"/>
          <w:color w:val="111111"/>
          <w:sz w:val="28"/>
          <w:szCs w:val="28"/>
          <w:rtl w:val="true"/>
          <w:lang w:bidi="ar-SA"/>
        </w:rPr>
        <w:t xml:space="preserve">. </w:t>
      </w:r>
      <w:bookmarkStart w:id="65" w:name="pg15877_153542"/>
    </w:p>
    <w:p>
      <w:pPr>
        <w:pStyle w:val="BookText"/>
        <w:rPr/>
      </w:pPr>
      <w:bookmarkEnd w:id="65"/>
      <w:r>
        <w:rPr>
          <w:rFonts w:ascii="Amiri" w:hAnsi="Amiri" w:eastAsia="Amiri" w:cs="Amiri"/>
          <w:color w:val="111111"/>
          <w:sz w:val="28"/>
          <w:sz w:val="28"/>
          <w:szCs w:val="28"/>
          <w:rtl w:val="true"/>
          <w:lang w:bidi="ar-SA"/>
        </w:rPr>
        <w:t xml:space="preserve">وجبر بن أنيس بدري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وعباد بن قيس بدري</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4901690_2142443653"/>
      <w:bookmarkStart w:id="67" w:name="_Toc26"/>
      <w:bookmarkEnd w:id="66"/>
      <w:r>
        <w:rPr>
          <w:rtl w:val="true"/>
        </w:rPr>
        <w:t xml:space="preserve">ومن بني بياضة </w:t>
      </w:r>
      <w:r>
        <w:rPr>
          <w:rtl w:val="true"/>
        </w:rPr>
        <w:t>:</w:t>
      </w:r>
      <w:bookmarkEnd w:id="67"/>
    </w:p>
    <w:p>
      <w:pPr>
        <w:pStyle w:val="BookText"/>
        <w:rPr/>
      </w:pPr>
      <w:r>
        <w:rPr>
          <w:rFonts w:ascii="Amiri" w:hAnsi="Amiri" w:eastAsia="Amiri" w:cs="Amiri"/>
          <w:color w:val="111111"/>
          <w:sz w:val="28"/>
          <w:sz w:val="28"/>
          <w:szCs w:val="28"/>
          <w:rtl w:val="true"/>
          <w:lang w:bidi="ar-SA"/>
        </w:rPr>
        <w:t>مرة بن عامر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وجبلة بن ثعلبة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وخليفة بن عدي بدري</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4901692_2142443653"/>
      <w:bookmarkStart w:id="69" w:name="_Toc27"/>
      <w:bookmarkEnd w:id="68"/>
      <w:r>
        <w:rPr>
          <w:rtl w:val="true"/>
        </w:rPr>
        <w:t xml:space="preserve">ومن بني عمر بن عوف </w:t>
      </w:r>
      <w:r>
        <w:rPr>
          <w:rtl w:val="true"/>
        </w:rPr>
        <w:t>:</w:t>
      </w:r>
      <w:bookmarkEnd w:id="69"/>
    </w:p>
    <w:p>
      <w:pPr>
        <w:pStyle w:val="BookText"/>
        <w:rPr/>
      </w:pPr>
      <w:r>
        <w:rPr>
          <w:rFonts w:ascii="Amiri" w:hAnsi="Amiri" w:eastAsia="Amiri" w:cs="Amiri"/>
          <w:color w:val="111111"/>
          <w:sz w:val="28"/>
          <w:sz w:val="28"/>
          <w:szCs w:val="28"/>
          <w:rtl w:val="true"/>
          <w:lang w:bidi="ar-SA"/>
        </w:rPr>
        <w:t xml:space="preserve">ومن بني عمر بن عوف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المنذر بن محمّد بدري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وسهل بن حنيف بدري ، وهو الذي خلفه علي علیه السلام على المدينة حين خرج الى الكوفة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والحارث بن النعمان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 بن أم عبيد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عبيدة </w:t>
      </w:r>
      <w:r>
        <w:rPr>
          <w:rStyle w:val="FootnoteAnchor"/>
          <w:rtl w:val="true"/>
        </w:rPr>
        <w:footnoteReference w:id="86"/>
      </w:r>
      <w:r>
        <w:rPr>
          <w:rFonts w:ascii="Amiri" w:hAnsi="Amiri" w:eastAsia="Amiri" w:cs="Amiri"/>
          <w:color w:val="111111"/>
          <w:sz w:val="28"/>
          <w:sz w:val="28"/>
          <w:szCs w:val="28"/>
          <w:rtl w:val="true"/>
          <w:lang w:bidi="ar-SA"/>
        </w:rPr>
        <w:t>بن ربيعة بدري</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4901694_2142443653"/>
      <w:bookmarkStart w:id="71" w:name="_Toc28"/>
      <w:bookmarkEnd w:id="70"/>
      <w:r>
        <w:rPr>
          <w:rtl w:val="true"/>
        </w:rPr>
        <w:t xml:space="preserve">ومن بني عبد الأشهل </w:t>
      </w:r>
      <w:r>
        <w:rPr>
          <w:rtl w:val="true"/>
        </w:rPr>
        <w:t>:</w:t>
      </w:r>
      <w:bookmarkEnd w:id="71"/>
    </w:p>
    <w:p>
      <w:pPr>
        <w:pStyle w:val="BookText"/>
        <w:rPr/>
      </w:pPr>
      <w:r>
        <w:rPr>
          <w:rFonts w:ascii="Amiri" w:hAnsi="Amiri" w:eastAsia="Amiri" w:cs="Amiri"/>
          <w:color w:val="111111"/>
          <w:sz w:val="28"/>
          <w:sz w:val="28"/>
          <w:szCs w:val="28"/>
          <w:rtl w:val="true"/>
          <w:lang w:bidi="ar-SA"/>
        </w:rPr>
        <w:t>مالك بن التيهان بدري ، وهو أحد النقباء ليلة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وعبيد بن التيهان بدري ، وهو أحد النقباء أيضا ليلة العقبة ، وقتلا جميعا يوم صفين بين يدي علي علیه السلام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وسعد بن زيد بدري</w:t>
      </w:r>
      <w:r>
        <w:rPr>
          <w:rFonts w:eastAsia="Amiri" w:cs="Amiri" w:ascii="Amiri" w:hAnsi="Amiri"/>
          <w:color w:val="111111"/>
          <w:sz w:val="28"/>
          <w:szCs w:val="28"/>
          <w:rtl w:val="true"/>
          <w:lang w:bidi="ar-SA"/>
        </w:rPr>
        <w:t xml:space="preserve">. </w:t>
      </w:r>
      <w:bookmarkStart w:id="72" w:name="pg15877_153543"/>
    </w:p>
    <w:p>
      <w:pPr>
        <w:pStyle w:val="BookText"/>
        <w:rPr/>
      </w:pPr>
      <w:bookmarkEnd w:id="72"/>
      <w:r>
        <w:rPr>
          <w:rFonts w:ascii="Amiri" w:hAnsi="Amiri" w:eastAsia="Amiri" w:cs="Amiri"/>
          <w:color w:val="111111"/>
          <w:sz w:val="28"/>
          <w:sz w:val="28"/>
          <w:szCs w:val="28"/>
          <w:rtl w:val="true"/>
          <w:lang w:bidi="ar-SA"/>
        </w:rPr>
        <w:t>وعباد بن بشر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سعد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وسلمة بن ثابت بدري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4901696_2142443653"/>
      <w:bookmarkStart w:id="74" w:name="_Toc29"/>
      <w:bookmarkEnd w:id="73"/>
      <w:r>
        <w:rPr>
          <w:rtl w:val="true"/>
        </w:rPr>
        <w:t>ومن الأنصار ممّن صحب النبي صلوات اللّه عليه وآله وكانت له سابقة ولم يشهد بدرا</w:t>
      </w:r>
      <w:bookmarkEnd w:id="74"/>
    </w:p>
    <w:p>
      <w:pPr>
        <w:pStyle w:val="BookText"/>
        <w:rPr/>
      </w:pPr>
      <w:r>
        <w:rPr>
          <w:rFonts w:ascii="Amiri" w:hAnsi="Amiri" w:eastAsia="Amiri" w:cs="Amiri"/>
          <w:color w:val="111111"/>
          <w:sz w:val="28"/>
          <w:sz w:val="28"/>
          <w:szCs w:val="28"/>
          <w:rtl w:val="true"/>
          <w:lang w:bidi="ar-SA"/>
        </w:rPr>
        <w:t xml:space="preserve">وواسى أصحاب بدر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اظهر عليهم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وخزيمة بن ثابت ، وهو ذو الشهادتين الذي أجاز النبي صلوات اللّه عليه وآله شهادته بشهادة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وعقبة بن عامر ، صاحب المنافقين ليلة العقبة ، وكان عاملا لعلي علیه السلام على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ورافع بن خديج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والنعمان بن العجلان ، وكان عاملا لعلي علیه السلام على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وقتادة بن ربعي ، وكان عاملا لعلي علیه السلام على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وحنظلة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ثابت بن قيس بن شماس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الورد ابن قيس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والعلاء بن عمرو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وعبد اللّه بن أبي طلحة وهو الذي دعا رسول اللّه صلوات اللّه عليه وآله لأبيه في حمل أمه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لهما في ليلتهما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طلحة هذا كان قد خلف على أم أنس بن مالك بعد أبيه مالك ، وكانت أم أنس من أفضل نساء الأنصار ، ولما قدم رسول اللّه صلوات اللّه عليه وآله المدينة مهاجرا أهدى إليه المسلمون على مقاديرهم ، فأتت إليه أم أنس بأنس ، فقالت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رسول اللّه أهدى إليك الناس على مقاديرهم ولم أجد ما اهدي إليك غير ابني هذا ، فخذه إليك يخدمك بين يديك ، فكان أنس يخدم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لامه من أبي طلحة غلام قد ولدته أمه منه ، وكان أبو طلحة من خيار الأنصار ، وكان يصوم النهار ويقوم الليل ويعمل سائر نهاره في ضيعة له ، فمرض الغلام ، وكان أبو طلحة إذا جاء من الليل نظر إليه وافتقده ، فمات الغلام يوما من ذلك ولم يعلم أبو طلحة بموته وعمدت أمه فسجّته في ناحية من البيت ، وجاء أبو طلحة ، فذهب لينظر إليه ،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ولا تعرض له فانه قد هدأ واستراح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وكتمته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أبو طلحة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وآوى الى فراشه وأوت إليه وأصاب 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طلحة أرأيت قوما أعارهم بعض جيرانهم عارية ، فاستمتعوا بها مدة ، ثم استرجع العارية أهلها ، فجعل الذين كانت عندهم يبكون عليها لاسترجاع أهلها إياها من عندهم ، ما حالهم؟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نكون نحن من المجانين إن ابنك </w:t>
      </w:r>
      <w:r>
        <w:rPr>
          <w:rStyle w:val="FootnoteAnchor"/>
          <w:rtl w:val="true"/>
        </w:rPr>
        <w:footnoteReference w:id="89"/>
      </w:r>
      <w:r>
        <w:rPr>
          <w:rFonts w:ascii="Amiri" w:hAnsi="Amiri" w:eastAsia="Amiri" w:cs="Amiri"/>
          <w:color w:val="111111"/>
          <w:sz w:val="28"/>
          <w:sz w:val="28"/>
          <w:szCs w:val="28"/>
          <w:rtl w:val="true"/>
          <w:lang w:bidi="ar-SA"/>
        </w:rPr>
        <w:t>قد هلك ، فتعزّ عنه بعزاء اللّه وسلّم إليه وخذ في جهازه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فأتى أبو طلحة النبي صلوات اللّه عليه وآله ،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النبي صلوات اللّه عليه وآله من أمرها ، ودعا لها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لهما في ليلتهما ، فحملت تلك الليلة من أبي طلحة بعبد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وضعته لفته في خرقة ، وأرسلت به مع ابنها أنس الى النبي صلوات اللّه عليه وآله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ثمرة دعائك ، فأخذه رسول اللّه صلوات اللّه عليه وآله ، فحنكه </w:t>
      </w:r>
      <w:r>
        <w:rPr>
          <w:rStyle w:val="FootnoteAnchor"/>
          <w:rtl w:val="true"/>
        </w:rPr>
        <w:footnoteReference w:id="90"/>
      </w:r>
      <w:r>
        <w:rPr>
          <w:rFonts w:ascii="IRNazanin" w:hAnsi="IRNazanin" w:eastAsia="IRNazanin"/>
          <w:color w:val="111111"/>
          <w:sz w:val="28"/>
          <w:sz w:val="28"/>
          <w:szCs w:val="28"/>
          <w:rtl w:val="true"/>
          <w:lang w:bidi="fa-IR"/>
        </w:rPr>
        <w:t>، ودعا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أفضل أبناء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كان مع علي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بن عبادة من بني ساعدة من الخزرج ،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ثابت ، وكان سيدا من ساداتهم ، وكان يدعى الكامل لأنه كان في الجاهلية يحسن العوم </w:t>
      </w:r>
      <w:r>
        <w:rPr>
          <w:rStyle w:val="FootnoteAnchor"/>
          <w:rtl w:val="true"/>
        </w:rPr>
        <w:footnoteReference w:id="91"/>
      </w:r>
      <w:r>
        <w:rPr>
          <w:rFonts w:ascii="Amiri" w:hAnsi="Amiri" w:eastAsia="Amiri" w:cs="Amiri"/>
          <w:color w:val="111111"/>
          <w:sz w:val="28"/>
          <w:sz w:val="28"/>
          <w:szCs w:val="28"/>
          <w:rtl w:val="true"/>
          <w:lang w:bidi="ar-SA"/>
        </w:rPr>
        <w:t xml:space="preserve">والرمي ، وكان من وجوه قومه ، وأسلم ولم يشهد بدرا لأنه كان يومئذ قد نهش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شهد مع النبي صلوات اللّه عليه وآله المشاهد كلها ، وكان خيّرا فاضلا ، وامتنع يوم السقيفة من أن يبايع لأبي بكر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كان لما سبق عنده من رسول اللّه صلوات اللّه عليه وآله وعقده البيعة لعلي علیه السلام ، فأبى أن يبايع لأبي بكر ، وخرج من المدينة خوفا على نفسه ، ولحق بحوران من أرض الشام ، فأقام بها الى أن توفي أبو بكر ، وصار الأمر الى عمر ، فامتنع أيضا من أن </w:t>
      </w:r>
    </w:p>
    <w:p>
      <w:pPr>
        <w:pStyle w:val="BookText"/>
        <w:rPr/>
      </w:pPr>
      <w:r>
        <w:rPr>
          <w:rFonts w:ascii="Amiri" w:hAnsi="Amiri" w:eastAsia="Amiri" w:cs="Amiri"/>
          <w:color w:val="111111"/>
          <w:sz w:val="28"/>
          <w:sz w:val="28"/>
          <w:szCs w:val="28"/>
          <w:rtl w:val="true"/>
          <w:lang w:bidi="ar-SA"/>
        </w:rPr>
        <w:t xml:space="preserve">يبايع </w:t>
      </w:r>
      <w:r>
        <w:rPr>
          <w:rStyle w:val="FootnoteAnchor"/>
          <w:rtl w:val="true"/>
        </w:rPr>
        <w:footnoteReference w:id="93"/>
      </w:r>
      <w:r>
        <w:rPr>
          <w:rFonts w:ascii="Amiri" w:hAnsi="Amiri" w:eastAsia="Amiri" w:cs="Amiri"/>
          <w:color w:val="111111"/>
          <w:sz w:val="28"/>
          <w:sz w:val="28"/>
          <w:szCs w:val="28"/>
          <w:rtl w:val="true"/>
          <w:lang w:bidi="ar-SA"/>
        </w:rPr>
        <w:t>، ومات بحوران بعد سنتين ونصف من أيام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سعى في قتله ،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الجن قتله ، وأنهم سمعوا قائلا منهم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قتلتا سيّد الخزرج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p>
    <w:p>
      <w:pPr>
        <w:pStyle w:val="BookText"/>
        <w:rPr/>
      </w:pPr>
      <w:r>
        <w:rPr>
          <w:rFonts w:ascii="Amiri" w:hAnsi="Amiri" w:eastAsia="Amiri" w:cs="Amiri"/>
          <w:color w:val="111111"/>
          <w:sz w:val="28"/>
          <w:sz w:val="28"/>
          <w:szCs w:val="28"/>
          <w:rtl w:val="true"/>
          <w:lang w:bidi="ar-SA"/>
        </w:rPr>
        <w:t xml:space="preserve">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نخط فؤاده</w:t>
      </w:r>
    </w:p>
    <w:p>
      <w:pPr>
        <w:pStyle w:val="BookText"/>
        <w:rPr/>
      </w:pPr>
      <w:r>
        <w:rPr>
          <w:rFonts w:ascii="Amiri" w:hAnsi="Amiri" w:eastAsia="Amiri" w:cs="Amiri"/>
          <w:color w:val="111111"/>
          <w:sz w:val="28"/>
          <w:sz w:val="28"/>
          <w:szCs w:val="28"/>
          <w:rtl w:val="true"/>
          <w:lang w:bidi="ar-SA"/>
        </w:rPr>
        <w:t xml:space="preserve">وهذا من المحال الذي لا تقبله العقول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وابنه قيس هذا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الملك ، وكان فاضلا من شيعة علي صلوات اللّه عليه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يقولون سعدا شقت الجن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حققت فعلك بالعذر</w:t>
      </w:r>
    </w:p>
    <w:p>
      <w:pPr>
        <w:pStyle w:val="BookText"/>
        <w:rPr/>
      </w:pPr>
      <w:r>
        <w:rPr>
          <w:rFonts w:ascii="Amiri" w:hAnsi="Amiri" w:eastAsia="Amiri" w:cs="Amiri"/>
          <w:color w:val="111111"/>
          <w:sz w:val="28"/>
          <w:sz w:val="28"/>
          <w:szCs w:val="28"/>
          <w:rtl w:val="true"/>
          <w:lang w:bidi="ar-SA"/>
        </w:rPr>
        <w:t xml:space="preserve">وما ذنب سعد أنه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سعدا لم يبايع أبا بكر</w:t>
      </w:r>
    </w:p>
    <w:p>
      <w:pPr>
        <w:pStyle w:val="BookText"/>
        <w:rPr/>
      </w:pPr>
      <w:r>
        <w:rPr>
          <w:rFonts w:ascii="Amiri" w:hAnsi="Amiri" w:eastAsia="Amiri" w:cs="Amiri"/>
          <w:color w:val="111111"/>
          <w:sz w:val="28"/>
          <w:sz w:val="28"/>
          <w:szCs w:val="28"/>
          <w:rtl w:val="true"/>
          <w:lang w:bidi="ar-SA"/>
        </w:rPr>
        <w:t xml:space="preserve">لئن صبرت عن فتنة المال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صبرت عن فتنة النهي والامر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رسول اللّه صلوات اللّه عليه وآله أحاديث فيه ، وكان على مقدمة الحسن بن علي علیه السلام يوم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كان مع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وجبلة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وبشير بن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وعمير بن زيد بن أحمر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وثابت بن زيد بن وديعة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وعبد الرحمن 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بن حراش </w:t>
      </w:r>
      <w:r>
        <w:rPr>
          <w:rStyle w:val="FootnoteAnchor"/>
          <w:rtl w:val="true"/>
        </w:rPr>
        <w:footnoteReference w:id="97"/>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والبراء بن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وثابت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وقيس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وعبيد </w:t>
      </w:r>
      <w:r>
        <w:rPr>
          <w:rStyle w:val="FootnoteAnchor"/>
          <w:rtl w:val="true"/>
        </w:rPr>
        <w:footnoteReference w:id="98"/>
      </w:r>
      <w:r>
        <w:rPr>
          <w:rFonts w:ascii="Amiri" w:hAnsi="Amiri" w:eastAsia="Amiri" w:cs="Amiri"/>
          <w:color w:val="111111"/>
          <w:sz w:val="28"/>
          <w:sz w:val="28"/>
          <w:szCs w:val="28"/>
          <w:rtl w:val="true"/>
          <w:lang w:bidi="ar-SA"/>
        </w:rPr>
        <w:t>مولى زيد ، قتل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والجعد بن رفاعة بن سعد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وعثمان بن حنيف ، من أصحاب رسول اللّه قتل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عباس الزرقي ، وهو فارس رسول اللّه صلوات اللّه عليه وآله ، واسمه عبيد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حسن ، تميم بن عبد عمرو ، وكان عاملا لعلي علیه السلام على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وعائذ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وعمرو بن عزية بدري ، وهو الذي عقر الجمل يوم الجمل ، ويكنى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بالجزيرة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والحجاج بن عمرو ، الذي كان يقول عند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انصروا اللّه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النبي ومع علي علیه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تقولوا لربنا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إِنَّا أَطَعْنا سادَتَنا وَكُبَراءَنا فَأَضَلُّونَا السَّبِيلَا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وعبد اللّه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وجابر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ومعاذ بن الصمة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 اللّه بن عامر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وجبير بن حباب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وسهيل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بن سعد بن عبادة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وخالد بن أبي دجانة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وعثمان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وعامر بن زيد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وزيد بن جارية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وعبيد مولى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وبشر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وصيفي </w:t>
      </w:r>
      <w:r>
        <w:rPr>
          <w:rStyle w:val="FootnoteAnchor"/>
          <w:rtl w:val="true"/>
        </w:rPr>
        <w:footnoteReference w:id="104"/>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وعامر بن أوس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ومسعود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بن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وجابر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وقيس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ومعاوية بن حرام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بن عمرو 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وخالد بن أبي خالد ، قتل يوم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بن هلال بن المعلا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زيد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وعامر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 اللّه بن عامر بن الحصين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 اللّه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بن المعاذ بن الجموع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كان مع علي صلوات اللّه عليه من أصحاب النبي صلوات اللّه عليه وآله من مهاجري العرب والتابعين الذين أوجب لهم رسول اللّه صلوات اللّه عليه وآله الجنة ، وسماهم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بعد علي علیه السلام ، فطلبه معاوية ، فهرب منه نحو الجزيرة </w:t>
      </w:r>
      <w:r>
        <w:rPr>
          <w:rStyle w:val="FootnoteAnchor"/>
          <w:rtl w:val="true"/>
        </w:rPr>
        <w:footnoteReference w:id="105"/>
      </w:r>
      <w:r>
        <w:rPr>
          <w:rFonts w:ascii="IRNazanin" w:hAnsi="IRNazanin" w:eastAsia="IRNazanin"/>
          <w:color w:val="111111"/>
          <w:sz w:val="28"/>
          <w:sz w:val="28"/>
          <w:szCs w:val="28"/>
          <w:rtl w:val="true"/>
          <w:lang w:bidi="fa-IR"/>
        </w:rPr>
        <w:t xml:space="preserve">ومعه رجل من أصحاب علي علیه السلام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نزلا الوادي نهشت </w:t>
      </w:r>
      <w:r>
        <w:rPr>
          <w:rStyle w:val="FootnoteAnchor"/>
          <w:rtl w:val="true"/>
        </w:rPr>
        <w:footnoteReference w:id="107"/>
      </w:r>
      <w:r>
        <w:rPr>
          <w:rFonts w:ascii="Amiri" w:hAnsi="Amiri" w:eastAsia="Amiri" w:cs="Amiri"/>
          <w:color w:val="111111"/>
          <w:sz w:val="28"/>
          <w:sz w:val="28"/>
          <w:szCs w:val="28"/>
          <w:rtl w:val="true"/>
          <w:lang w:bidi="ar-SA"/>
        </w:rPr>
        <w:t xml:space="preserve">عمرا حية في جوف الليل ، فأصبح منتفخا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زاهر تنحّ عني فان حبيبي رسول اللّه صلوات اللّه عليه وآله قد أخبرني انه سيشترك في دمي الجن والانس ، ولا بدّ لي من أن 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فبيناهما على ذلك إذ رأيا نواصي الخيل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زاهر تغيب ، فاذا قتلت فانهم سوف يأخذون رأسي ، فاذا انصرفوا فاخرج الى جسدي فواره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أنثر نبلي ثم أرميهم به ، فاذا أفنيت نبلي قتلت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تفعل ما سألتك ، ينفعك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فاختفى زاهر ، وأتى القوم ، فقتلوا عمرا واحتزوا رأسه ، فحملوه فكان أول رأس حمل في الإسلام ، ونصب للناس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انصرفوا خرج زاهر فوارى جثته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بقي زاهر حتى قتل مع الحسين صلوات اللّه عليه بالطف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الرحمن بن بديل </w:t>
      </w:r>
      <w:r>
        <w:rPr>
          <w:rStyle w:val="FootnoteAnchor"/>
          <w:rtl w:val="true"/>
        </w:rPr>
        <w:footnoteReference w:id="111"/>
      </w:r>
      <w:r>
        <w:rPr>
          <w:rFonts w:ascii="Amiri" w:hAnsi="Amiri" w:eastAsia="Amiri" w:cs="Amiri"/>
          <w:color w:val="111111"/>
          <w:sz w:val="28"/>
          <w:sz w:val="28"/>
          <w:szCs w:val="28"/>
          <w:rtl w:val="true"/>
          <w:lang w:bidi="ar-SA"/>
        </w:rPr>
        <w:t xml:space="preserve">الخزاعي الذي بايع بيعة الرضوان تحت الشجرة ، قتل يوم صفين في ثلاثة آلاف رجل انفردوا للموت ، فقتلوا من أهل الشام نحوا من عشرين الفا ، ولم يزالوا يقتل منهم الواحد بعد الواحد حتى قتلوا عن آخرهم ، وكان عبد اللّه بن بديل يرتجز ، وهو </w:t>
      </w:r>
    </w:p>
    <w:p>
      <w:pPr>
        <w:pStyle w:val="BookText"/>
        <w:rPr/>
      </w:pPr>
      <w:r>
        <w:rPr>
          <w:rFonts w:ascii="Amiri" w:hAnsi="Amiri" w:eastAsia="Amiri" w:cs="Amiri"/>
          <w:color w:val="111111"/>
          <w:sz w:val="28"/>
          <w:sz w:val="28"/>
          <w:szCs w:val="28"/>
          <w:rtl w:val="true"/>
          <w:lang w:bidi="ar-SA"/>
        </w:rPr>
        <w:t xml:space="preserve">يقاتل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أقتلكم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به في النار أم هاوية</w:t>
      </w:r>
    </w:p>
    <w:p>
      <w:pPr>
        <w:pStyle w:val="BookText"/>
        <w:rPr/>
      </w:pPr>
      <w:r>
        <w:rPr>
          <w:rFonts w:ascii="Amiri" w:hAnsi="Amiri" w:eastAsia="Amiri" w:cs="Amiri"/>
          <w:color w:val="111111"/>
          <w:sz w:val="28"/>
          <w:sz w:val="28"/>
          <w:szCs w:val="28"/>
          <w:rtl w:val="true"/>
          <w:lang w:bidi="ar-SA"/>
        </w:rPr>
        <w:t xml:space="preserve">وعبد اللّه بن بديل من الذين وصفهم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أسلم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بريد ، وعبد اللّه ، ومنقذ ، وعروة بنو مالك الذين يقول لهم علي علیه السلام وهو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الوجوه صرعوا حول هاشم</w:t>
      </w:r>
    </w:p>
    <w:p>
      <w:pPr>
        <w:pStyle w:val="BookText"/>
        <w:rPr/>
      </w:pPr>
      <w:r>
        <w:rPr>
          <w:rFonts w:ascii="Amiri" w:hAnsi="Amiri" w:eastAsia="Amiri" w:cs="Amiri"/>
          <w:color w:val="111111"/>
          <w:sz w:val="28"/>
          <w:sz w:val="28"/>
          <w:szCs w:val="28"/>
          <w:rtl w:val="true"/>
          <w:lang w:bidi="ar-SA"/>
        </w:rPr>
        <w:t xml:space="preserve">بريد وعبد اللّه منهم ومنقذ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وعروة أبناء مالك في الأقادم</w:t>
      </w:r>
    </w:p>
    <w:p>
      <w:pPr>
        <w:pStyle w:val="BookText"/>
        <w:rPr/>
      </w:pPr>
      <w:r>
        <w:rPr>
          <w:rFonts w:ascii="Amiri" w:hAnsi="Amiri" w:eastAsia="Amiri" w:cs="Amiri"/>
          <w:color w:val="111111"/>
          <w:sz w:val="28"/>
          <w:sz w:val="28"/>
          <w:szCs w:val="28"/>
          <w:rtl w:val="true"/>
          <w:lang w:bidi="ar-SA"/>
        </w:rPr>
        <w:t xml:space="preserve">وابن حصيب الأسلمي من المهاجرين وجهجاه </w:t>
      </w:r>
      <w:r>
        <w:rPr>
          <w:rStyle w:val="FootnoteAnchor"/>
          <w:rtl w:val="true"/>
        </w:rPr>
        <w:footnoteReference w:id="113"/>
      </w:r>
      <w:r>
        <w:rPr>
          <w:rFonts w:ascii="Amiri" w:hAnsi="Amiri" w:eastAsia="Amiri" w:cs="Amiri"/>
          <w:color w:val="111111"/>
          <w:sz w:val="28"/>
          <w:sz w:val="28"/>
          <w:szCs w:val="28"/>
          <w:rtl w:val="true"/>
          <w:lang w:bidi="ar-SA"/>
        </w:rPr>
        <w:t>بن سعدا الغفاري ، وهو الذي نزع العصا من يد عثمان وكسرها ، ثم حصبه الناس وهو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شريح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وصالح بن ناقد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راقد الحرث بن عوف الليثي ، وكان رسول اللّه صلوات اللّه عليه وآله بعثه الى قومه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وعمير بن قرة الليثي ، وهو الذي حلف معاوية ليذيبنّ في اذنيه الرصاص</w:t>
      </w:r>
      <w:r>
        <w:rPr>
          <w:rFonts w:eastAsia="Amiri" w:cs="Amiri" w:ascii="Amiri" w:hAnsi="Amiri"/>
          <w:color w:val="111111"/>
          <w:sz w:val="28"/>
          <w:szCs w:val="28"/>
          <w:rtl w:val="true"/>
          <w:lang w:bidi="ar-SA"/>
        </w:rPr>
        <w:t xml:space="preserve">. </w:t>
      </w:r>
      <w:bookmarkStart w:id="75" w:name="pg15877_153552"/>
    </w:p>
    <w:p>
      <w:pPr>
        <w:pStyle w:val="BookText"/>
        <w:rPr/>
      </w:pPr>
      <w:bookmarkEnd w:id="75"/>
      <w:r>
        <w:rPr>
          <w:rFonts w:ascii="Amiri" w:hAnsi="Amiri" w:eastAsia="Amiri" w:cs="Amiri"/>
          <w:color w:val="111111"/>
          <w:sz w:val="28"/>
          <w:sz w:val="28"/>
          <w:szCs w:val="28"/>
          <w:rtl w:val="true"/>
          <w:lang w:bidi="ar-SA"/>
        </w:rPr>
        <w:t>وزيد بن خالد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ومسعود بن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وعامر بن 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وربيعة بن قيس وهما من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السّلام من 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التابعين الذين بشرهم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صلی اللّه علیه و آله بالجنة وأوجبها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صوحان وهو يدعى زيد الخير ، وهو الذي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بعدي رجل يسبقه عضو منه الى الجنة ثم يتبعه سائر 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فقطعت يده يوم جلولاء </w:t>
      </w:r>
      <w:r>
        <w:rPr>
          <w:rStyle w:val="FootnoteAnchor"/>
          <w:rtl w:val="true"/>
        </w:rPr>
        <w:footnoteReference w:id="114"/>
      </w:r>
      <w:r>
        <w:rPr>
          <w:rFonts w:ascii="IRNazanin" w:hAnsi="IRNazanin" w:eastAsia="IRNazanin"/>
          <w:color w:val="111111"/>
          <w:sz w:val="28"/>
          <w:sz w:val="28"/>
          <w:szCs w:val="28"/>
          <w:rtl w:val="true"/>
          <w:lang w:bidi="fa-IR"/>
        </w:rPr>
        <w:t xml:space="preserve">، وخرج مع علي علیه السلام يوم الجمل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إني أرى يدا تشير إليّ من السماء أن تعال ولا أراها إلا يدي ولا أراني إلا لاحقا بها ، فإذا قتلت يا أمير المؤمنين فادفني في ثيابي ودمي ، فاني مخاصم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 بين يدي علي صلوات اللّه عليه حتى قتل</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4901698_2142443653"/>
      <w:bookmarkStart w:id="77" w:name="_Toc30"/>
      <w:bookmarkEnd w:id="76"/>
      <w:r>
        <w:rPr>
          <w:rtl w:val="true"/>
        </w:rPr>
        <w:t xml:space="preserve">وقتل من </w:t>
      </w:r>
      <w:r>
        <w:rPr>
          <w:rtl w:val="true"/>
        </w:rPr>
        <w:t xml:space="preserve">[ </w:t>
      </w:r>
      <w:r>
        <w:rPr>
          <w:rtl w:val="true"/>
        </w:rPr>
        <w:t xml:space="preserve">بني </w:t>
      </w:r>
      <w:r>
        <w:rPr>
          <w:rtl w:val="true"/>
        </w:rPr>
        <w:t xml:space="preserve">] </w:t>
      </w:r>
      <w:r>
        <w:rPr>
          <w:rtl w:val="true"/>
        </w:rPr>
        <w:t xml:space="preserve">عبد القيس مع علي يوم الجمل </w:t>
      </w:r>
      <w:r>
        <w:rPr>
          <w:rtl w:val="true"/>
        </w:rPr>
        <w:t>:</w:t>
      </w:r>
      <w:bookmarkEnd w:id="77"/>
    </w:p>
    <w:p>
      <w:pPr>
        <w:pStyle w:val="BookText"/>
        <w:rPr/>
      </w:pPr>
      <w:r>
        <w:rPr>
          <w:rFonts w:ascii="Amiri" w:hAnsi="Amiri" w:eastAsia="Amiri" w:cs="Amiri"/>
          <w:color w:val="111111"/>
          <w:sz w:val="28"/>
          <w:sz w:val="28"/>
          <w:szCs w:val="28"/>
          <w:rtl w:val="true"/>
          <w:lang w:bidi="ar-SA"/>
        </w:rPr>
        <w:t>سيحان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وراشد بن سمرة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اللّه بن 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يأخذ اللواء بعد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 صعصعة </w:t>
      </w:r>
      <w:r>
        <w:rPr>
          <w:rStyle w:val="FootnoteAnchor"/>
          <w:rtl w:val="true"/>
        </w:rPr>
        <w:footnoteReference w:id="115"/>
      </w:r>
      <w:r>
        <w:rPr>
          <w:rFonts w:ascii="Amiri" w:hAnsi="Amiri" w:eastAsia="Amiri" w:cs="Amiri"/>
          <w:color w:val="111111"/>
          <w:sz w:val="28"/>
          <w:sz w:val="28"/>
          <w:szCs w:val="28"/>
          <w:rtl w:val="true"/>
          <w:lang w:bidi="ar-SA"/>
        </w:rPr>
        <w:t>فأثبت ثم عاش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وجندب الخير </w:t>
      </w:r>
      <w:r>
        <w:rPr>
          <w:rStyle w:val="FootnoteAnchor"/>
          <w:rtl w:val="true"/>
        </w:rPr>
        <w:footnoteReference w:id="116"/>
      </w:r>
      <w:r>
        <w:rPr>
          <w:rFonts w:ascii="IRNazanin" w:hAnsi="IRNazanin" w:eastAsia="IRNazanin"/>
          <w:color w:val="111111"/>
          <w:sz w:val="28"/>
          <w:sz w:val="28"/>
          <w:szCs w:val="28"/>
          <w:rtl w:val="true"/>
          <w:lang w:bidi="fa-IR"/>
        </w:rPr>
        <w:t xml:space="preserve">قتل يوم صفين ، وهو الذي كان رسول اللّه صلی اللّه علیه و آله يرتجز به ليلة وهو يسوق أصحابه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وما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سمعناك تذكر جندبا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من امتي يضرب ضربة يفرق بين الحق والباطل ، يبعثه اللّه يوم القيامة امة وحده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فرأى جندب ساحرا بين يدي الوليد بن عقبة ، وكان عاملا لعثمان على الكوفة ،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آتيك بالبينة ، إن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ساحرا فليضربه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الوليد الى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على السجن رجل مسلم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جندبا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الوليد ، فأمر بدينار ، فضرب بالسياط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واويس بن عامر القرني ، قتل مع علي صلوات اللّه عليه بصفين ، وهو الذي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بعدي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به شامة </w:t>
      </w:r>
      <w:r>
        <w:rPr>
          <w:rStyle w:val="FootnoteAnchor"/>
          <w:rtl w:val="true"/>
        </w:rPr>
        <w:footnoteReference w:id="118"/>
      </w:r>
      <w:r>
        <w:rPr>
          <w:rFonts w:ascii="Amiri" w:hAnsi="Amiri" w:eastAsia="Amiri" w:cs="Amiri"/>
          <w:color w:val="111111"/>
          <w:sz w:val="28"/>
          <w:sz w:val="28"/>
          <w:szCs w:val="28"/>
          <w:rtl w:val="true"/>
          <w:lang w:bidi="ar-SA"/>
        </w:rPr>
        <w:t>بيضاء ، من لقيه فليبلغه مني السّلام ، فانه يشفع يوم القيامة لكذا وكذا من الناس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وعلقمة بن قيس من التابعين ، اصيبت رجله يوم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وهند الجملي </w:t>
      </w:r>
      <w:r>
        <w:rPr>
          <w:rStyle w:val="FootnoteAnchor"/>
          <w:rtl w:val="true"/>
        </w:rPr>
        <w:footnoteReference w:id="119"/>
      </w:r>
      <w:r>
        <w:rPr>
          <w:rFonts w:ascii="Amiri" w:hAnsi="Amiri" w:eastAsia="Amiri" w:cs="Amiri"/>
          <w:color w:val="111111"/>
          <w:sz w:val="28"/>
          <w:sz w:val="28"/>
          <w:szCs w:val="28"/>
          <w:rtl w:val="true"/>
          <w:lang w:bidi="ar-SA"/>
        </w:rPr>
        <w:t>، قتل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وزياد بن أبي حفصة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ومحرز بن الصحصح </w:t>
      </w:r>
      <w:r>
        <w:rPr>
          <w:rStyle w:val="FootnoteAnchor"/>
          <w:rtl w:val="true"/>
        </w:rPr>
        <w:footnoteReference w:id="120"/>
      </w:r>
      <w:r>
        <w:rPr>
          <w:rFonts w:ascii="Amiri" w:hAnsi="Amiri" w:eastAsia="Amiri" w:cs="Amiri"/>
          <w:color w:val="111111"/>
          <w:sz w:val="28"/>
          <w:sz w:val="28"/>
          <w:szCs w:val="28"/>
          <w:rtl w:val="true"/>
          <w:lang w:bidi="ar-SA"/>
        </w:rPr>
        <w:t>، وهو الذي قاتل عبيد اللّه بن عمر بن الخطاب يوم صفين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جمل من أخبار صفين وما في ذلك من فضائل علي أمير المؤمنين صلوات اللّه عليه</w:t>
      </w:r>
      <w:r>
        <w:rPr>
          <w:rFonts w:eastAsia="Amiri" w:cs="Amiri" w:ascii="Amiri" w:hAnsi="Amiri"/>
          <w:color w:val="111111"/>
          <w:sz w:val="28"/>
          <w:szCs w:val="28"/>
          <w:rtl w:val="true"/>
          <w:lang w:bidi="ar-SA"/>
        </w:rPr>
        <w:t xml:space="preserve">. </w:t>
      </w:r>
      <w:bookmarkStart w:id="78" w:name="pg15877_153555"/>
    </w:p>
    <w:p>
      <w:pPr>
        <w:pStyle w:val="Heading2"/>
        <w:numPr>
          <w:ilvl w:val="1"/>
          <w:numId w:val="1"/>
        </w:numPr>
        <w:rPr/>
      </w:pPr>
      <w:bookmarkStart w:id="79" w:name="__RefHeading___Toc14901700_2142443653"/>
      <w:bookmarkStart w:id="80" w:name="_Toc31"/>
      <w:bookmarkEnd w:id="78"/>
      <w:bookmarkEnd w:id="79"/>
      <w:r>
        <w:rPr>
          <w:rtl w:val="true"/>
        </w:rPr>
        <w:t xml:space="preserve">[ </w:t>
      </w:r>
      <w:r>
        <w:rPr>
          <w:rtl w:val="true"/>
        </w:rPr>
        <w:t xml:space="preserve">حرب النهروان </w:t>
      </w:r>
      <w:r>
        <w:rPr>
          <w:rtl w:val="true"/>
        </w:rPr>
        <w:t>]</w:t>
      </w:r>
      <w:bookmarkEnd w:id="80"/>
    </w:p>
    <w:p>
      <w:pPr>
        <w:pStyle w:val="Heading3"/>
        <w:numPr>
          <w:ilvl w:val="2"/>
          <w:numId w:val="1"/>
        </w:numPr>
        <w:rPr/>
      </w:pPr>
      <w:bookmarkStart w:id="81" w:name="__RefHeading___Toc14901702_2142443653"/>
      <w:bookmarkStart w:id="82" w:name="_Toc32"/>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وأما محاربة علي علیه السلام للخوارج فقد تقدم من ذلك ما جاء عنه صلوات اللّه عليه من أمر النبي صلوات اللّه عليه وآله بحربهم وقتلهم وأخباره ، وما يكون منهم ، وما يؤول إليه أمرهم ، وما كان من فعله علیه السلام في ذلك ، ونحن 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شرطنا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 من أخبارهم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رواه محمّد بن راشد ، باسناده ، عن عمرو بن علي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نزل أمير المؤمنين علیه السلام في منصرفه من صفين بحروراء ، صف المحكمة ؛ وهم يومئذ ثلاثون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علي علیه السلام على بغلة رسول اللّه 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وقف بينهم بحيث يسمعونه ويسمع كلامهم ، فخطبهم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دنا في علوه فحال دون القلوب ، وقرب فلم تدركه الأبصار ، الأول والآخر ، والظاهر والباطن الذي طلع على الغيوب ، وعفا عن الذنوب ، يطاع بإذنه فيشكر ، ويعصى بعلمه فيغفر ويستر ، لا يعجزه شيء طلبه ، ولا يمتنع منه أحد أراده ، قدر فحلم ، وعاقب فلم يظلم ، وابتلى من يحب ، ومن يبغض</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على نبيه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لِيُمَحِّصَ اللّهُ </w:t>
      </w:r>
      <w:bookmarkStart w:id="83" w:name="pg15877_153556"/>
    </w:p>
    <w:p>
      <w:pPr>
        <w:pStyle w:val="BookText"/>
        <w:rPr/>
      </w:pPr>
      <w:bookmarkEnd w:id="83"/>
      <w:r>
        <w:rPr>
          <w:rFonts w:ascii="Amiri" w:hAnsi="Amiri" w:eastAsia="Amiri" w:cs="Amiri"/>
          <w:color w:val="111111"/>
          <w:sz w:val="28"/>
          <w:sz w:val="28"/>
          <w:szCs w:val="28"/>
          <w:rtl w:val="true"/>
          <w:lang w:bidi="ar-SA"/>
        </w:rPr>
        <w:t xml:space="preserve">الَّذِينَ آمَنُوا وَيَمْحَقَ الْكافِرِينَ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أنتم أيها القوم قد علمتم أني كنت للتحكيم كارها حتى غلبتموني ، واللّه شهيد بيني وبينكم ، ثم كتبنا كما علمتم كتابا ، وشرطنا فيه أن يحييا ما أحيى القرآن ، ويميتا ما أمات القرآن ، فان هما لم يفعلا ذلك فلا حكومة لهما ، وأنتم على الكتاب من الشاهدين </w:t>
      </w:r>
      <w:r>
        <w:rPr>
          <w:rStyle w:val="FootnoteAnchor"/>
          <w:rtl w:val="true"/>
        </w:rPr>
        <w:footnoteReference w:id="122"/>
      </w:r>
      <w:r>
        <w:rPr>
          <w:rFonts w:ascii="Amiri" w:hAnsi="Amiri" w:eastAsia="Amiri" w:cs="Amiri"/>
          <w:color w:val="111111"/>
          <w:sz w:val="28"/>
          <w:sz w:val="28"/>
          <w:szCs w:val="28"/>
          <w:rtl w:val="true"/>
          <w:lang w:bidi="ar-SA"/>
        </w:rPr>
        <w:t xml:space="preserve">،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هيئتنا الاولى ، فما ذا تقولون؟ والى أين تذهبون </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فامتاز </w:t>
      </w:r>
      <w:r>
        <w:rPr>
          <w:rStyle w:val="FootnoteAnchor"/>
          <w:rtl w:val="true"/>
        </w:rPr>
        <w:footnoteReference w:id="124"/>
      </w:r>
      <w:r>
        <w:rPr>
          <w:rFonts w:ascii="Amiri" w:hAnsi="Amiri" w:eastAsia="Amiri" w:cs="Amiri"/>
          <w:color w:val="111111"/>
          <w:sz w:val="28"/>
          <w:sz w:val="28"/>
          <w:szCs w:val="28"/>
          <w:rtl w:val="true"/>
          <w:lang w:bidi="ar-SA"/>
        </w:rPr>
        <w:t xml:space="preserve">منهم أربعة وعشرون الفا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نعلم إن 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منهم الف ، فعسكروا بالنخيلة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مكاننا حتى يرجع إمامنا إلى قتال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منهم خمسة آلاف حتى أتوا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وبايعوا عبد اللّه بن وهب الراسبي على الموت</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4901704_2142443653"/>
      <w:bookmarkStart w:id="85" w:name="_Toc33"/>
      <w:bookmarkEnd w:id="84"/>
      <w:r>
        <w:rPr>
          <w:rtl w:val="true"/>
        </w:rPr>
        <w:t xml:space="preserve">[ </w:t>
      </w:r>
      <w:r>
        <w:rPr>
          <w:rtl w:val="true"/>
        </w:rPr>
        <w:t xml:space="preserve">أحاديث في الخوارج </w:t>
      </w:r>
      <w:r>
        <w:rPr>
          <w:rtl w:val="true"/>
        </w:rPr>
        <w:t>]</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الدغشي ، باسناده ، عن أمير المؤمنين صلوات اللّه عليه ، أنه أمرني رسول اللّه صلوات اللّه عليه وآله أن اقاتل الناكثين والقاسطين والمارقين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امتى فرقتين ، تمرق بينهما مارقة ، بقتلها أولى الطائفتين باللّه </w:t>
      </w:r>
    </w:p>
    <w:p>
      <w:pPr>
        <w:pStyle w:val="BookText"/>
        <w:rPr/>
      </w:pPr>
      <w:r>
        <w:rPr>
          <w:rFonts w:ascii="IRNazanin" w:hAnsi="IRNazanin" w:eastAsia="IRNazanin"/>
          <w:color w:val="111111"/>
          <w:sz w:val="28"/>
          <w:sz w:val="28"/>
          <w:szCs w:val="28"/>
          <w:rtl w:val="true"/>
          <w:lang w:bidi="fa-IR"/>
        </w:rPr>
        <w:t>وبرسوله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للخدري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أن يكون أولاهم باللّه وبرسوله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صلوات اللّه عليه ، أنه قال في خطبة خطبها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فقأت عين الفتنة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ليفقأها أحد غيري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ولو لم أك فيكم ما قوتل أهل الجمل ولا أهل الشام ولا أهل النهروان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تتكلموا فتدعوا العمل لأخبرتكم بما سبق على لسان نبيكم صلوات اللّه عليه وآله لمن قاتلهم منكم مبصرا لضلالتهم عارفا بالهدى الذي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Style w:val="FootnoteAnchor"/>
          <w:rtl w:val="true"/>
        </w:rPr>
        <w:footnoteReference w:id="127"/>
      </w:r>
      <w:r>
        <w:rPr>
          <w:rFonts w:ascii="Amiri" w:hAnsi="Amiri" w:eastAsia="Amiri" w:cs="Amiri"/>
          <w:color w:val="111111"/>
          <w:sz w:val="28"/>
          <w:sz w:val="28"/>
          <w:szCs w:val="28"/>
          <w:rtl w:val="true"/>
          <w:lang w:bidi="ar-SA"/>
        </w:rPr>
        <w:t>، فانكم لا تسألوني عن شيء فيما بينكم وبين الساعة ، ولا عن فئة تهدي مائة أو تضل مائة إلا حدّثتكم بناعقها وسائقها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البلاء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 سائل فليعقل ، واذا سئل مسئول فليثبت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ورائكم امورا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أتتكم جللا مزوحا وبلاء مكلحا مبلحا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 لو ترأت ، وفقدتموني لفشل كثير من السائلين وأطرق كثير من المسئولين ، وذلك إذا قلصت حربكم عن ناب وكشف عن ساق ، وصارت الأنباء </w:t>
      </w:r>
      <w:r>
        <w:rPr>
          <w:rStyle w:val="FootnoteAnchor"/>
          <w:rtl w:val="true"/>
        </w:rPr>
        <w:footnoteReference w:id="128"/>
      </w:r>
      <w:r>
        <w:rPr>
          <w:rFonts w:ascii="IRNazanin" w:hAnsi="IRNazanin" w:eastAsia="IRNazanin"/>
          <w:color w:val="111111"/>
          <w:sz w:val="28"/>
          <w:sz w:val="28"/>
          <w:szCs w:val="28"/>
          <w:rtl w:val="true"/>
          <w:lang w:bidi="fa-IR"/>
        </w:rPr>
        <w:t xml:space="preserve">بلاء على </w:t>
      </w:r>
    </w:p>
    <w:p>
      <w:pPr>
        <w:pStyle w:val="BookText"/>
        <w:rPr/>
      </w:pPr>
      <w:r>
        <w:rPr>
          <w:rFonts w:ascii="Amiri" w:hAnsi="Amiri" w:eastAsia="Amiri" w:cs="Amiri"/>
          <w:color w:val="111111"/>
          <w:sz w:val="28"/>
          <w:sz w:val="28"/>
          <w:szCs w:val="28"/>
          <w:rtl w:val="true"/>
          <w:lang w:bidi="ar-SA"/>
        </w:rPr>
        <w:t>أهلها حتى يفتح اللّه لبقية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أمير المؤمنين عن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 إذا أقبلت اشتبهت وإذا أدبرت أسفرت ، وإنما الفتن تحوم كتحوم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يصبن بلدا ويخطئن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أخوف الفتن عليكم عندي فتنة بني أميّة فانها عمياء مظلمة ، خصت رزيتها ، وعمت بليتها ، وأصاب البلاء من أبصر فيها ، وأخطأ البلاء من عمي عنها ، يظهر أهل باطلها على أهل حقها حتى تملأ الأرض عدوانا وظلما ، وإن أول من يكسر عمدها ، ويضع جبروتها ، وينزع أوتارها ،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وستجدون في بني أميّة أرباب سوء لكم بعدي كالناقة الضروس تعض بفيها ، وتركض برجليها ، وتخبط بيديها ، وتمنع درها ، وإنه لا يزال </w:t>
      </w:r>
      <w:r>
        <w:rPr>
          <w:rStyle w:val="FootnoteAnchor"/>
          <w:rtl w:val="true"/>
        </w:rPr>
        <w:footnoteReference w:id="129"/>
      </w:r>
      <w:r>
        <w:rPr>
          <w:rFonts w:ascii="Amiri" w:hAnsi="Amiri" w:eastAsia="Amiri" w:cs="Amiri"/>
          <w:color w:val="111111"/>
          <w:sz w:val="28"/>
          <w:sz w:val="28"/>
          <w:szCs w:val="28"/>
          <w:rtl w:val="true"/>
          <w:lang w:bidi="ar-SA"/>
        </w:rPr>
        <w:t xml:space="preserve">بلاؤهم بكم حتى لا يبقى في الأرض إلا نافع لهم ، أو غير ضار ، حتى لا تكون نصرة أحدكم إلا كنصرة العبد من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رآه أطاعه ، واذا توارى عنه 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وأيم اللّه لو فرقوكم تحت كل كوكب لجمعكم اللّه لشرّ يوم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ذلك جماعة ،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أنها جماعة </w:t>
      </w:r>
      <w:r>
        <w:rPr>
          <w:rStyle w:val="FootnoteAnchor"/>
          <w:rtl w:val="true"/>
        </w:rPr>
        <w:footnoteReference w:id="130"/>
      </w:r>
      <w:r>
        <w:rPr>
          <w:rFonts w:ascii="Amiri" w:hAnsi="Amiri" w:eastAsia="Amiri" w:cs="Amiri"/>
          <w:color w:val="111111"/>
          <w:sz w:val="28"/>
          <w:sz w:val="28"/>
          <w:szCs w:val="28"/>
          <w:rtl w:val="true"/>
          <w:lang w:bidi="ar-SA"/>
        </w:rPr>
        <w:t xml:space="preserve">شتى غير إن قبلتكم واحدة وحجكم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وعمرتكم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والقلوب مختلفة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ذلك يا أمير المؤمنين؟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هذا هذا ، هجرا هجرا ، فتنة ، وقطيعة جاهلية ليس فيها إمام هدى ، ولا عالم بر ، ونحن أهل البيت فينا النجاة ولسنا فيها </w:t>
      </w:r>
    </w:p>
    <w:p>
      <w:pPr>
        <w:pStyle w:val="BookText"/>
        <w:rPr/>
      </w:pPr>
      <w:r>
        <w:rPr>
          <w:rFonts w:ascii="Amiri" w:hAnsi="Amiri" w:eastAsia="Amiri" w:cs="Amiri"/>
          <w:color w:val="111111"/>
          <w:sz w:val="28"/>
          <w:sz w:val="28"/>
          <w:szCs w:val="28"/>
          <w:rtl w:val="true"/>
          <w:lang w:bidi="ar-SA"/>
        </w:rPr>
        <w:t xml:space="preserve">الدعاة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ذلك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اللّه البلاء برجل منا أهل البيت كتفريج الأديم </w:t>
      </w:r>
      <w:r>
        <w:rPr>
          <w:rStyle w:val="FootnoteAnchor"/>
          <w:rtl w:val="true"/>
        </w:rPr>
        <w:footnoteReference w:id="133"/>
      </w:r>
      <w:r>
        <w:rPr>
          <w:rFonts w:ascii="Amiri" w:hAnsi="Amiri" w:eastAsia="Amiri" w:cs="Amiri"/>
          <w:color w:val="111111"/>
          <w:sz w:val="28"/>
          <w:sz w:val="28"/>
          <w:szCs w:val="28"/>
          <w:rtl w:val="true"/>
          <w:lang w:bidi="ar-SA"/>
        </w:rPr>
        <w:t xml:space="preserve">يأتي </w:t>
      </w:r>
      <w:r>
        <w:rPr>
          <w:rStyle w:val="FootnoteAnchor"/>
          <w:rtl w:val="true"/>
        </w:rPr>
        <w:footnoteReference w:id="134"/>
      </w:r>
      <w:r>
        <w:rPr>
          <w:rFonts w:ascii="Amiri" w:hAnsi="Amiri" w:eastAsia="Amiri" w:cs="Amiri"/>
          <w:color w:val="111111"/>
          <w:sz w:val="28"/>
          <w:sz w:val="28"/>
          <w:szCs w:val="28"/>
          <w:rtl w:val="true"/>
          <w:lang w:bidi="ar-SA"/>
        </w:rPr>
        <w:t>ابن خير الامة يسومهم الخسف ويسقيهم كأسا مرة ، ودّت قريش بالدنيا وما فيها أن يقبل منهم بعض ما أعرض اليوم عليهم ويأبى إلا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الذي يفرج اللّه به البلاء المهدي صلوات اللّه عليه ، ومن يقوم بعده من ولده حتى يكون آخرهم الذي يجمع اللّه عزّ وجلّ له الامة كلها ويكون الدين كله لله كما أخبر عزّ وجلّ في كتابه ، ولا تكون فتنة ، وكما وعد سبحانه </w:t>
      </w:r>
      <w:r>
        <w:rPr>
          <w:rStyle w:val="FootnoteAnchor"/>
          <w:rtl w:val="true"/>
        </w:rPr>
        <w:footnoteReference w:id="135"/>
      </w:r>
      <w:r>
        <w:rPr>
          <w:rFonts w:ascii="IRNazanin" w:hAnsi="IRNazanin" w:eastAsia="IRNazanin"/>
          <w:color w:val="111111"/>
          <w:sz w:val="28"/>
          <w:sz w:val="28"/>
          <w:szCs w:val="28"/>
          <w:rtl w:val="true"/>
          <w:lang w:bidi="fa-IR"/>
        </w:rPr>
        <w:t>، ونسب ذلك الى المهدي علیه السلام لأنه أول قائم به ، وباذل نفسه فيه كما أن ذلك وغيره ممّا يكون في الإسلام من كل أحد يقوم من الأئمة فيه ، ويجري اللّه عزّ وجلّ به بركة على يديه فمنسوب الى رسول اللّه صلی اللّه علیه و آله لأنه أول قائم بدعوة الإسلام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قوله صلی اللّه علیه و آله وقد ذكر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البيت ، بنا يختم اللّه الدين كما فتحه بنا ، </w:t>
      </w:r>
    </w:p>
    <w:p>
      <w:pPr>
        <w:pStyle w:val="BookText"/>
        <w:rPr/>
      </w:pPr>
      <w:r>
        <w:rPr>
          <w:rFonts w:ascii="Amiri" w:hAnsi="Amiri" w:eastAsia="Amiri" w:cs="Amiri"/>
          <w:color w:val="111111"/>
          <w:sz w:val="28"/>
          <w:sz w:val="28"/>
          <w:szCs w:val="28"/>
          <w:rtl w:val="true"/>
          <w:lang w:bidi="ar-SA"/>
        </w:rPr>
        <w:t>وبنا يستنقذكم اللّه من الفتنة كما استنقذكم بنا من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 ذلك صلی اللّه علیه و آله الى نفسه لأنه أول قائم به وكذلك ينسب الى المهدي علیه السلام ما قام به وما يقوم به من بعده من وطد له الأمر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يبيّن ذلك إيضاحا ما جاء نصا فيه ، عن النبي صلی اللّه علیه و آله ، أنه ذكر المهدي علیه السلام ، وما يجريه اللّه عزّ وجلّ من الخيرات والفتح على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 هذا يجمعه اللّه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منه في حياته وأيامه هو كائن في أيام الائمة من بعده من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وسنذكر القول في هذا بتمامه في الفصل الذي نذكر فيه أخبار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 وإنما ذكرت هاهنا ما ذكرت منه لما مرّ بي ما يوجب ذكره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فضالة ، عن أبي بصير العبدي ، عن أبي سعيد الخدري </w:t>
      </w:r>
      <w:r>
        <w:rPr>
          <w:rStyle w:val="FootnoteAnchor"/>
          <w:rtl w:val="true"/>
        </w:rPr>
        <w:footnoteReference w:id="136"/>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تقتتل فئتان عظيمتان من امتي ، فتمرق </w:t>
      </w:r>
      <w:r>
        <w:rPr>
          <w:rStyle w:val="FootnoteAnchor"/>
          <w:rtl w:val="true"/>
        </w:rPr>
        <w:footnoteReference w:id="137"/>
      </w:r>
      <w:r>
        <w:rPr>
          <w:rFonts w:ascii="Amiri" w:hAnsi="Amiri" w:eastAsia="Amiri" w:cs="Amiri"/>
          <w:color w:val="111111"/>
          <w:sz w:val="28"/>
          <w:sz w:val="28"/>
          <w:szCs w:val="28"/>
          <w:rtl w:val="true"/>
          <w:lang w:bidi="ar-SA"/>
        </w:rPr>
        <w:t>من بينهما مارقة تقتلها أولى الفئتين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بذلك عدي بن بسر </w:t>
      </w:r>
      <w:r>
        <w:rPr>
          <w:rStyle w:val="FootnoteAnchor"/>
          <w:rtl w:val="true"/>
        </w:rPr>
        <w:footnoteReference w:id="138"/>
      </w:r>
      <w:r>
        <w:rPr>
          <w:rFonts w:ascii="Amiri" w:hAnsi="Amiri" w:eastAsia="Amiri" w:cs="Amiri"/>
          <w:color w:val="111111"/>
          <w:sz w:val="28"/>
          <w:sz w:val="28"/>
          <w:szCs w:val="28"/>
          <w:rtl w:val="true"/>
          <w:lang w:bidi="ar-SA"/>
        </w:rPr>
        <w:t>بن أرطاة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الى أبي بصير يسأله عن 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سعد </w:t>
      </w:r>
      <w:bookmarkStart w:id="86" w:name="pg15877_153561"/>
    </w:p>
    <w:p>
      <w:pPr>
        <w:pStyle w:val="BookText"/>
        <w:rPr/>
      </w:pPr>
      <w:bookmarkEnd w:id="86"/>
      <w:r>
        <w:rPr>
          <w:rFonts w:ascii="IRNazanin" w:hAnsi="IRNazanin" w:eastAsia="IRNazanin"/>
          <w:color w:val="111111"/>
          <w:sz w:val="28"/>
          <w:sz w:val="28"/>
          <w:szCs w:val="28"/>
          <w:rtl w:val="true"/>
          <w:lang w:bidi="fa-IR"/>
        </w:rPr>
        <w:t xml:space="preserve">الخدري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ضرب أبو بصير بيده على صدره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تسأل عن هذا؟ قتلهم واللّه من أصحاب رسول اللّه صلی اللّه علیه و آله وعلي علیه السلام ، وكان أولاهم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عدي بن بسر بن أرطاة لذلك ، لأنه كان من أصحاب معاوية ، ومن غضب من الحق فلا أرضاه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لهيعة ، باسناده ، عن أبي سعيد الخدري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سيخرج من بعدي أقوام يقولون الحق بألسنتهم ، وتأباه قلوبهم ، يقرءون القرآن لا يجاوز تراقيهم يمرقون من الدين كما يرمق السهم من الرمية ، ينظر الى نصله ولا يرى شيئا ، ثم ينظر الى قدحه فلا يرى شيئا ، ثم ينظر الى ريشه فلا يرى شيئا ، ثم ينظر الى رصافه فلا يرى شيئا ، فلا يعلق بهم من الدين إلا كما يعلق ذلك السهم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4901706_2142443653"/>
      <w:bookmarkStart w:id="88" w:name="_Toc34"/>
      <w:bookmarkEnd w:id="87"/>
      <w:r>
        <w:rPr>
          <w:rtl w:val="true"/>
        </w:rPr>
        <w:t xml:space="preserve">[ </w:t>
      </w:r>
      <w:r>
        <w:rPr>
          <w:rtl w:val="true"/>
        </w:rPr>
        <w:t xml:space="preserve">ضبط الغريب </w:t>
      </w:r>
      <w:r>
        <w:rPr>
          <w:rtl w:val="true"/>
        </w:rPr>
        <w:t>]</w:t>
      </w:r>
      <w:bookmarkEnd w:id="8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الشيء من غير مدخله ، وكذلك الخوارج دخلوا الاسلام بالإقرار بالشهادتين وخرجوا منه بالنفاق على إمامهم الذي أمر اللّه عزّ وجلّ بطاعته ، وقرنها بطاعته وطاعة رسوله صلی اللّه علیه و آله ، فخرجوا من الدين من غير الموضع الذي دخلوا منه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 السهم من الرمية مروقا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 الذي يرمى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يرمي الرامي من الصيد وغيره </w:t>
      </w:r>
    </w:p>
    <w:p>
      <w:pPr>
        <w:pStyle w:val="BookText"/>
        <w:rPr/>
      </w:pPr>
      <w:r>
        <w:rPr>
          <w:rFonts w:ascii="Amiri" w:hAnsi="Amiri" w:eastAsia="Amiri" w:cs="Amiri"/>
          <w:color w:val="111111"/>
          <w:sz w:val="28"/>
          <w:sz w:val="28"/>
          <w:szCs w:val="28"/>
          <w:rtl w:val="true"/>
          <w:lang w:bidi="ar-SA"/>
        </w:rPr>
        <w:t xml:space="preserve">فعيل في موضع مفعول بها وهي مرمية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في موضع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خروجه من غير الموضع الذي دخل فيها منه ، وذلك أن يرمي الرامي الطريدة </w:t>
      </w:r>
      <w:r>
        <w:rPr>
          <w:rStyle w:val="FootnoteAnchor"/>
          <w:rtl w:val="true"/>
        </w:rPr>
        <w:footnoteReference w:id="140"/>
      </w:r>
      <w:r>
        <w:rPr>
          <w:rFonts w:ascii="Amiri" w:hAnsi="Amiri" w:eastAsia="Amiri" w:cs="Amiri"/>
          <w:color w:val="111111"/>
          <w:sz w:val="28"/>
          <w:sz w:val="28"/>
          <w:szCs w:val="28"/>
          <w:rtl w:val="true"/>
          <w:lang w:bidi="ar-SA"/>
        </w:rPr>
        <w:t>من الوحش ، يريد صيدها من قوسه فيصيبها بسهمه ، فيخرقها ، ويخرج من الجانب الثاني منها كله ، فتسقط الى الأرض لشدة 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السهم ، يقال نصل السهم ، ونصل السيف لحديدته ، وانصلت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أخرجت نصله ، ونصلته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له نصلا ، ونصل الشفرة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حديدتها ، ونصل البهمي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نبات له رءوس حديدة ، يعلق بجلود الغنم ويدخل فيها ، كذلك أيضا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نصلها تشبيها بحديدة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السهم وجمعه قداح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يلوى على موضع النوق </w:t>
      </w:r>
      <w:r>
        <w:rPr>
          <w:rStyle w:val="FootnoteAnchor"/>
          <w:rtl w:val="true"/>
        </w:rPr>
        <w:footnoteReference w:id="141"/>
      </w:r>
      <w:r>
        <w:rPr>
          <w:rFonts w:ascii="Amiri" w:hAnsi="Amiri" w:eastAsia="Amiri" w:cs="Amiri"/>
          <w:color w:val="111111"/>
          <w:sz w:val="28"/>
          <w:sz w:val="28"/>
          <w:szCs w:val="28"/>
          <w:rtl w:val="true"/>
          <w:lang w:bidi="ar-SA"/>
        </w:rPr>
        <w:t>من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من هذا الحديث ، ثم ينظر الى فرقه فلا يرى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رأس السهم ، حيث يجعل الوتر من أراد أن يرمي عن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رصفة ، والرصفة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يلوى ويشد بالغراء </w:t>
      </w:r>
      <w:r>
        <w:rPr>
          <w:rStyle w:val="FootnoteAnchor"/>
          <w:rtl w:val="true"/>
        </w:rPr>
        <w:footnoteReference w:id="142"/>
      </w:r>
      <w:r>
        <w:rPr>
          <w:rFonts w:ascii="Amiri" w:hAnsi="Amiri" w:eastAsia="Amiri" w:cs="Amiri"/>
          <w:color w:val="111111"/>
          <w:sz w:val="28"/>
          <w:sz w:val="28"/>
          <w:szCs w:val="28"/>
          <w:rtl w:val="true"/>
          <w:lang w:bidi="ar-SA"/>
        </w:rPr>
        <w:t xml:space="preserve">يعقب بها أسفل الفرق ليشتد لئلا ينشق السهم إذا نزع به الرامي ليرمي به عن القوس ، وكذلك قد يلوون مثل هذا العقب على ما يدخل من النصل في السهم إذا لم تكن فيه جبة </w:t>
      </w:r>
      <w:r>
        <w:rPr>
          <w:rStyle w:val="FootnoteAnchor"/>
          <w:rtl w:val="true"/>
        </w:rPr>
        <w:footnoteReference w:id="143"/>
      </w:r>
      <w:r>
        <w:rPr>
          <w:rFonts w:ascii="Amiri" w:hAnsi="Amiri" w:eastAsia="Amiri" w:cs="Amiri"/>
          <w:color w:val="111111"/>
          <w:sz w:val="28"/>
          <w:sz w:val="28"/>
          <w:szCs w:val="28"/>
          <w:rtl w:val="true"/>
          <w:lang w:bidi="ar-SA"/>
        </w:rPr>
        <w:t>، وكان إنما جعل في طرف النصل شوكة تدخل في السهم ، فيشدون عليه عقبة بالغراء لترم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رصفة ، وجمعها رصاف ، وتسمى السهم التي يفعل بها ذلك ويشد بالعقب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موصوفة</w:t>
      </w:r>
      <w:r>
        <w:rPr>
          <w:rFonts w:eastAsia="Amiri" w:cs="Amiri" w:ascii="Amiri" w:hAnsi="Amiri"/>
          <w:color w:val="111111"/>
          <w:sz w:val="28"/>
          <w:szCs w:val="28"/>
          <w:rtl w:val="true"/>
          <w:lang w:bidi="ar-SA"/>
        </w:rPr>
        <w:t xml:space="preserve">. </w:t>
      </w:r>
      <w:bookmarkStart w:id="89" w:name="pg15877_153563"/>
    </w:p>
    <w:p>
      <w:pPr>
        <w:pStyle w:val="BookText"/>
        <w:rPr/>
      </w:pPr>
      <w:bookmarkEnd w:id="89"/>
      <w:r>
        <w:rPr>
          <w:rFonts w:ascii="Amiri" w:hAnsi="Amiri" w:eastAsia="Amiri" w:cs="Amiri"/>
          <w:color w:val="111111"/>
          <w:sz w:val="28"/>
          <w:sz w:val="28"/>
          <w:szCs w:val="28"/>
          <w:rtl w:val="true"/>
          <w:lang w:bidi="ar-SA"/>
        </w:rPr>
        <w:t xml:space="preserve">ومن السهام ما لا يرصف إذا كان لنصله جبة يدخل طرف السهم فيها ويترك الفوق أيضا بلا رصاف إذا أمنوا عليه أن ينكسر ، قال بعض شعراء العرب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4901708_2142443653"/>
      <w:bookmarkStart w:id="91" w:name="_Toc35"/>
      <w:bookmarkEnd w:id="90"/>
      <w:r>
        <w:rPr>
          <w:rtl w:val="true"/>
        </w:rPr>
        <w:t xml:space="preserve">( </w:t>
      </w:r>
      <w:r>
        <w:rPr>
          <w:rtl w:val="true"/>
        </w:rPr>
        <w:t xml:space="preserve">رمتني فأصابتني بنبل غير مرصوفة </w:t>
      </w:r>
      <w:r>
        <w:rPr>
          <w:rtl w:val="true"/>
        </w:rPr>
        <w:t>)</w:t>
      </w:r>
      <w:bookmarkEnd w:id="91"/>
    </w:p>
    <w:p>
      <w:pPr>
        <w:pStyle w:val="BookText"/>
        <w:rPr/>
      </w:pPr>
      <w:r>
        <w:rPr>
          <w:rFonts w:ascii="Amiri" w:hAnsi="Amiri" w:eastAsia="Amiri" w:cs="Amiri"/>
          <w:color w:val="111111"/>
          <w:sz w:val="28"/>
          <w:sz w:val="28"/>
          <w:szCs w:val="28"/>
          <w:rtl w:val="true"/>
          <w:lang w:bidi="ar-SA"/>
        </w:rPr>
        <w:t>وذلك لما يتخوف من النبل إذا كانت نصالها غير مرصوفة وكان بحباب أن يبقى النصل في بدن الذي يصيبه إذا انتزع السهم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والريش ، هو الريش يلصق في السهم تحت الفرق ، فشبه رسول اللّه صلی اللّه علیه و آله خروج الخوارج من الدين لا يعلق بهم شيء منه بالسهم ترمي به الرمية فينفذها ويخرج منها لشدة الرمي ، ولا يعلق به شيء من دمها ، وذلك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في نصله ، يعني الرامي ، إذا مضت الطريدة تجود بنفسها ، فأصاب سهمه في الأرض فيظن أنه أصابها أو لم يصبها ، فينظر في نصله فلا يري شيئا ، يعني من الدم على الحديدة ، ثم ينظر الى قدحه فلا يرى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يرى شيئا على العود أيضا من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ينظر الى ريشه فلا يرى عليه شيئا ، ثم ينظر الى رصافه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العقب الذي تحت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يرى شيئا به أيضا من الدم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ينظر الى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الشق كما ذكرنا الذي يكون في آخر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يرى الدم علق بشيء منه ، كذلك لا يعلق شيء من الدين بالخوارج كما شبههم النبي صلی اللّه علیه و آله بذلك ووصفهم بصفته</w:t>
      </w:r>
      <w:r>
        <w:rPr>
          <w:rFonts w:eastAsia="IRNazanin" w:cs="IRNazanin"/>
          <w:color w:val="111111"/>
          <w:sz w:val="28"/>
          <w:szCs w:val="28"/>
          <w:rtl w:val="true"/>
          <w:lang w:bidi="fa-IR"/>
        </w:rPr>
        <w:t xml:space="preserve">. </w:t>
      </w:r>
      <w:bookmarkStart w:id="92" w:name="pg15877_153564"/>
    </w:p>
    <w:p>
      <w:pPr>
        <w:pStyle w:val="Heading2"/>
        <w:numPr>
          <w:ilvl w:val="1"/>
          <w:numId w:val="1"/>
        </w:numPr>
        <w:rPr/>
      </w:pPr>
      <w:bookmarkStart w:id="93" w:name="__RefHeading___Toc14901710_2142443653"/>
      <w:bookmarkStart w:id="94" w:name="_Toc36"/>
      <w:bookmarkEnd w:id="92"/>
      <w:bookmarkEnd w:id="93"/>
      <w:r>
        <w:rPr>
          <w:rtl w:val="true"/>
        </w:rPr>
        <w:t xml:space="preserve">[ </w:t>
      </w:r>
      <w:r>
        <w:rPr>
          <w:rtl w:val="true"/>
        </w:rPr>
        <w:t xml:space="preserve">ابن عباس والخوارج </w:t>
      </w:r>
      <w:r>
        <w:rPr>
          <w:rtl w:val="true"/>
        </w:rPr>
        <w:t>]</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اللّه 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أرسلني علي أمير المؤمنين علیه السلام الى الخوارج الحرورية لاكلمهم ، فكلمتهم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ولكن أما تقرءون القرآن </w:t>
      </w:r>
      <w:r>
        <w:rPr>
          <w:rStyle w:val="FootnoteAnchor"/>
          <w:rtl w:val="true"/>
        </w:rPr>
        <w:footnoteReference w:id="144"/>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من شهد منكم رسول اللّه صلی اللّه علیه و آله إذ حكم سعدا في بني قريظة ، فلما حكم فيهم بالحق أجاز حكمه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حكمت فيهم بحكم اللّه من فوق سبعة أرفعة </w:t>
      </w:r>
      <w:r>
        <w:rPr>
          <w:rStyle w:val="FootnoteAnchor"/>
          <w:rtl w:val="true"/>
        </w:rPr>
        <w:footnoteReference w:id="148"/>
      </w:r>
      <w:r>
        <w:rPr>
          <w:rFonts w:ascii="IRNazanin" w:hAnsi="IRNazanin" w:eastAsia="IRNazanin"/>
          <w:color w:val="111111"/>
          <w:sz w:val="28"/>
          <w:sz w:val="28"/>
          <w:szCs w:val="28"/>
          <w:rtl w:val="true"/>
          <w:lang w:bidi="fa-IR"/>
        </w:rPr>
        <w:t xml:space="preserve">، فهل تقولون إن رسول اللّه صلی اللّه علیه و آله أخطأ في تحكيم سعد </w:t>
      </w:r>
      <w:r>
        <w:rPr>
          <w:rStyle w:val="FootnoteAnchor"/>
          <w:rtl w:val="true"/>
        </w:rPr>
        <w:footnoteReference w:id="149"/>
      </w:r>
      <w:r>
        <w:rPr>
          <w:rFonts w:ascii="Amiri" w:hAnsi="Amiri" w:eastAsia="Amiri" w:cs="Amiri"/>
          <w:color w:val="111111"/>
          <w:sz w:val="28"/>
          <w:sz w:val="28"/>
          <w:szCs w:val="28"/>
          <w:rtl w:val="true"/>
          <w:lang w:bidi="ar-SA"/>
        </w:rPr>
        <w:t xml:space="preserve">في بني قريظة؟ وأيهم عندكم أوجب أن يحكم فيه أمر ما بين رجل وبين امرأته ، أو جزاء صيد يصيبه محرم ، أو الحكم في امة قد اختلفت وقتل بعضها بعضا ليرجع منها الى حكم الكتاب من خالفه ، فتحقن دماء الامة ويلم شعثها؟ </w:t>
      </w:r>
    </w:p>
    <w:p>
      <w:pPr>
        <w:pStyle w:val="BookText"/>
        <w:rPr/>
      </w:pPr>
      <w:r>
        <w:rPr>
          <w:rFonts w:ascii="Amiri" w:hAnsi="Amiri" w:eastAsia="Amiri" w:cs="Amiri"/>
          <w:color w:val="111111"/>
          <w:sz w:val="28"/>
          <w:sz w:val="28"/>
          <w:szCs w:val="28"/>
          <w:rtl w:val="true"/>
          <w:lang w:bidi="ar-SA"/>
        </w:rPr>
        <w:t xml:space="preserve">فقال لهم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ما يقول هذا وأصحابه ، وأقبلوا على ما أنتم عليه فان اللّه عزّ وجلّ قد أخبر أن هؤلاء قوم خصمون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إلا قول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بالنعال وعصرت خصيتاه ، ثم مات شهيدا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باسناده ، عن عبد اللّه 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الحرورية اعتزلوا في 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وكانوا ستة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أبرد بالظهرا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لعلّي اكلم هؤلاء القوم فاني أخافهم عليك ، فصلّى وصلّيت معه ، ثم دخلت عليهم الدار 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يأكلون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عباس ، فما جاء بك؟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أتيتكم من أصحاب النبي صلی اللّه علیه و آله المهاجرين والأنصار ، ومن عند ابن عم النبي وصهره وعليهم نزل القرآن ، وهم أعلم بتأويله منكم ، وليس فيكم منهم أحد لأبلغكم ما يقولون وأبلغهم ما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فانتحى الى نفر منهم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نقمتم على أصحاب رسول اللّه صلی اللّه علیه و آله وعلى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واحدة ، فإنه حكم الرجال في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p>
    <w:p>
      <w:pPr>
        <w:pStyle w:val="BookText"/>
        <w:rPr/>
      </w:pP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 فما الثانية؟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أحلّ الغنائم </w:t>
      </w:r>
      <w:r>
        <w:rPr>
          <w:rStyle w:val="FootnoteAnchor"/>
          <w:rtl w:val="true"/>
        </w:rPr>
        <w:footnoteReference w:id="153"/>
      </w:r>
      <w:r>
        <w:rPr>
          <w:rFonts w:ascii="Amiri" w:hAnsi="Amiri" w:eastAsia="Amiri" w:cs="Amiri"/>
          <w:color w:val="111111"/>
          <w:sz w:val="28"/>
          <w:sz w:val="28"/>
          <w:szCs w:val="28"/>
          <w:rtl w:val="true"/>
          <w:lang w:bidi="ar-SA"/>
        </w:rPr>
        <w:t>، وحرم السبي ، فإن كان الذين قاتلهم وقتلهم كفارا لقد حلّ سبيهم ، وإن كانوا مؤمنين فما حلّ قتلهم ولا قتالهم ولا غنائمهم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اثنتان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وأما الثالثة ، فانه محا من امرة المؤمنين ، فإن لم يكن أمير المؤمنين فهو أمير الكافرين ، وإن كان أمير المؤمنين فلم محا اسمه من امرة المؤمنين؟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غير هذا؟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وحسبنا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قرأت عليكم من كتاب اللّه عزّ وجلّ ، وأخبرتكم عن رسول اللّه صلی اللّه علیه و آله بما لا تدفعونه ، بأن الذي أنكرتموه قد جاء عن اللّه تعالى وعن رسوله صلی اللّه علیه و آله أترجعون؟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الرجال في أمر اللّه ، فأنا أقرأ عليكم من كتاب اللّه عزّ وجلّ أنه قد صيّر حكمه الى الرجال في ربع </w:t>
      </w:r>
    </w:p>
    <w:p>
      <w:pPr>
        <w:pStyle w:val="BookText"/>
        <w:rPr/>
      </w:pPr>
      <w:r>
        <w:rPr>
          <w:rFonts w:ascii="Amiri" w:hAnsi="Amiri" w:eastAsia="Amiri" w:cs="Amiri"/>
          <w:color w:val="111111"/>
          <w:sz w:val="28"/>
          <w:sz w:val="28"/>
          <w:szCs w:val="28"/>
          <w:rtl w:val="true"/>
          <w:lang w:bidi="ar-SA"/>
        </w:rPr>
        <w:t>درهم ، وأمر الرجال أن يحكموا فيه ، وذلك أرنب قتله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فكان من حكم اللّه عزّ وجلّ بانه صيّره الى الرجال يحكمون فيه ، اناشدكم اللّه ، أحكم الرجال في صلاح ذات بينهم وحقن دمائهم </w:t>
      </w:r>
      <w:r>
        <w:rPr>
          <w:rStyle w:val="FootnoteAnchor"/>
          <w:rtl w:val="true"/>
        </w:rPr>
        <w:footnoteReference w:id="155"/>
      </w:r>
      <w:r>
        <w:rPr>
          <w:rFonts w:ascii="Amiri" w:hAnsi="Amiri" w:eastAsia="Amiri" w:cs="Amiri"/>
          <w:color w:val="111111"/>
          <w:sz w:val="28"/>
          <w:sz w:val="28"/>
          <w:szCs w:val="28"/>
          <w:rtl w:val="true"/>
          <w:lang w:bidi="ar-SA"/>
        </w:rPr>
        <w:t>أفضل ، أم حكمهم في أرنب؟</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في المرأة وزوجها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فاناشدكم اللّه أحكم الرجال في صلاح ذات بينهم وحقن دمائهم أفضل ، أم حكمهم في بضع امرأة </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لستم تعلمون أن رسول اللّه صلی اللّه علیه و آله حكم سعدا في بني قريظة؟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خرجت من هذه؟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قاتل وقتل وأحلّ الغنائم ولم يسب الذراري ، فهو إنما فعل ذلك بتوقيف </w:t>
      </w:r>
      <w:r>
        <w:rPr>
          <w:rStyle w:val="FootnoteAnchor"/>
          <w:rtl w:val="true"/>
        </w:rPr>
        <w:footnoteReference w:id="158"/>
      </w:r>
      <w:r>
        <w:rPr>
          <w:rFonts w:ascii="IRNazanin" w:hAnsi="IRNazanin" w:eastAsia="IRNazanin"/>
          <w:color w:val="111111"/>
          <w:sz w:val="28"/>
          <w:sz w:val="28"/>
          <w:szCs w:val="28"/>
          <w:rtl w:val="true"/>
          <w:lang w:bidi="fa-IR"/>
        </w:rPr>
        <w:t xml:space="preserve">من رسول اللّه صلی اللّه علیه و آله إن ذلك هو الحكم في أهل القبلة ، ولم يفعله برأي نفسه ، وقد أنكر ذلك من أنكره في الوقت يوم الجمل ، فأخبرهم </w:t>
      </w:r>
    </w:p>
    <w:p>
      <w:pPr>
        <w:pStyle w:val="BookText"/>
        <w:rPr/>
      </w:pPr>
      <w:r>
        <w:rPr>
          <w:rFonts w:ascii="Amiri" w:hAnsi="Amiri" w:eastAsia="Amiri" w:cs="Amiri"/>
          <w:color w:val="111111"/>
          <w:sz w:val="28"/>
          <w:sz w:val="28"/>
          <w:szCs w:val="28"/>
          <w:rtl w:val="true"/>
          <w:lang w:bidi="ar-SA"/>
        </w:rPr>
        <w:t xml:space="preserve">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يضرب على عائشة ، فيأخذها في سهمه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 واعترفوا له بالصواب فيما فعله ، فان قلتم أنتم إنكم تسبون امكم عائشة ، وتستحلون منها ما تستحلون من غيرها وهي امكم فقد كفرتم </w:t>
      </w:r>
      <w:r>
        <w:rPr>
          <w:rStyle w:val="FootnoteAnchor"/>
          <w:rtl w:val="true"/>
        </w:rPr>
        <w:footnoteReference w:id="159"/>
      </w:r>
      <w:r>
        <w:rPr>
          <w:rFonts w:ascii="Amiri" w:hAnsi="Amiri" w:eastAsia="Amiri" w:cs="Amiri"/>
          <w:color w:val="111111"/>
          <w:sz w:val="28"/>
          <w:sz w:val="28"/>
          <w:szCs w:val="28"/>
          <w:rtl w:val="true"/>
          <w:lang w:bidi="ar-SA"/>
        </w:rPr>
        <w:t>، وإن قلتم إنها ليست بامكم فقد كذبتم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في ذلك بين ضلالتين ، فالتمسوا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يحيروا جوابا إلا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أفخرجت من هذه؟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محوه تسميته في المحاكمة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قال معاوية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اذا أقررنا أنه أمير المؤمنين لم يجب لنا أن نتحكم عليه ، أفلستم تعلمون أن رسول اللّه صلی اللّه علیه و آله لما قاضى المشركين بالحديبية </w:t>
      </w:r>
      <w:r>
        <w:rPr>
          <w:rStyle w:val="FootnoteAnchor"/>
          <w:rtl w:val="true"/>
        </w:rPr>
        <w:footnoteReference w:id="160"/>
      </w:r>
      <w:r>
        <w:rPr>
          <w:rFonts w:ascii="IRNazanin" w:hAnsi="IRNazanin" w:eastAsia="IRNazanin"/>
          <w:color w:val="111111"/>
          <w:sz w:val="28"/>
          <w:sz w:val="28"/>
          <w:szCs w:val="28"/>
          <w:rtl w:val="true"/>
          <w:lang w:bidi="fa-IR"/>
        </w:rPr>
        <w:t xml:space="preserve">أمر عليا علیه السلام أن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قاضى عليه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نعلم أنك رسول اللّه ما صددناك </w:t>
      </w:r>
      <w:r>
        <w:rPr>
          <w:rStyle w:val="FootnoteAnchor"/>
          <w:rtl w:val="true"/>
        </w:rPr>
        <w:footnoteReference w:id="161"/>
      </w:r>
      <w:r>
        <w:rPr>
          <w:rFonts w:ascii="IRNazanin" w:hAnsi="IRNazanin" w:eastAsia="IRNazanin"/>
          <w:color w:val="111111"/>
          <w:sz w:val="28"/>
          <w:sz w:val="28"/>
          <w:szCs w:val="28"/>
          <w:rtl w:val="true"/>
          <w:lang w:bidi="fa-IR"/>
        </w:rPr>
        <w:t>، ولكن اكتب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امحه ، فأبى من ذلك تعظيما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مكان رسول اللّه ، فمحاه ، وأبقى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عليه محمّد بن عبد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أني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 آله أفضل من علي وقد محا ذكر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محاه ذلك من الرسالة؟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يمحو مثله عليا من امرة المؤمنين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منهم الفان ، وخرج سائرهم ، فخرج إليهم علي علیه السلام ، فقتلهم على ضلالتهم ، وقاتلهم </w:t>
      </w:r>
      <w:r>
        <w:rPr>
          <w:rStyle w:val="FootnoteAnchor"/>
          <w:rtl w:val="true"/>
        </w:rPr>
        <w:footnoteReference w:id="162"/>
      </w:r>
      <w:r>
        <w:rPr>
          <w:rFonts w:ascii="Amiri" w:hAnsi="Amiri" w:eastAsia="Amiri" w:cs="Amiri"/>
          <w:color w:val="111111"/>
          <w:sz w:val="28"/>
          <w:sz w:val="28"/>
          <w:szCs w:val="28"/>
          <w:rtl w:val="true"/>
          <w:lang w:bidi="ar-SA"/>
        </w:rPr>
        <w:t>معه المهاجرون والأنصار وأهل البصائر من المسلمين</w:t>
      </w:r>
      <w:r>
        <w:rPr>
          <w:rFonts w:eastAsia="Amiri" w:cs="Amiri" w:ascii="Amiri" w:hAnsi="Amiri"/>
          <w:color w:val="111111"/>
          <w:sz w:val="28"/>
          <w:szCs w:val="28"/>
          <w:rtl w:val="true"/>
          <w:lang w:bidi="ar-SA"/>
        </w:rPr>
        <w:t xml:space="preserve">. </w:t>
      </w:r>
      <w:bookmarkStart w:id="95" w:name="pg15877_153570"/>
    </w:p>
    <w:p>
      <w:pPr>
        <w:pStyle w:val="Heading2"/>
        <w:numPr>
          <w:ilvl w:val="1"/>
          <w:numId w:val="1"/>
        </w:numPr>
        <w:rPr/>
      </w:pPr>
      <w:bookmarkStart w:id="96" w:name="__RefHeading___Toc14901712_2142443653"/>
      <w:bookmarkStart w:id="97" w:name="_Toc37"/>
      <w:bookmarkEnd w:id="95"/>
      <w:bookmarkEnd w:id="96"/>
      <w:r>
        <w:rPr>
          <w:rtl w:val="true"/>
        </w:rPr>
        <w:t xml:space="preserve">[ </w:t>
      </w:r>
      <w:r>
        <w:rPr>
          <w:rtl w:val="true"/>
        </w:rPr>
        <w:t xml:space="preserve">منشا الفتنة </w:t>
      </w:r>
      <w:r>
        <w:rPr>
          <w:rtl w:val="true"/>
        </w:rPr>
        <w:t>]</w:t>
      </w:r>
      <w:bookmarkEnd w:id="97"/>
    </w:p>
    <w:p>
      <w:pPr>
        <w:pStyle w:val="Heading3"/>
        <w:numPr>
          <w:ilvl w:val="2"/>
          <w:numId w:val="1"/>
        </w:numPr>
        <w:rPr/>
      </w:pPr>
      <w:bookmarkStart w:id="98" w:name="__RefHeading___Toc14901714_2142443653"/>
      <w:bookmarkStart w:id="99" w:name="_Toc38"/>
      <w:bookmarkEnd w:id="98"/>
      <w:r>
        <w:rPr>
          <w:rtl w:val="true"/>
        </w:rPr>
        <w:t>اشارة</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آدم ، باسناده ، عن حبيب بن أبي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وائل </w:t>
      </w:r>
      <w:r>
        <w:rPr>
          <w:rStyle w:val="FootnoteAnchor"/>
          <w:rtl w:val="true"/>
        </w:rPr>
        <w:footnoteReference w:id="163"/>
      </w:r>
      <w:r>
        <w:rPr>
          <w:rFonts w:ascii="Amiri" w:hAnsi="Amiri" w:eastAsia="Amiri" w:cs="Amiri"/>
          <w:color w:val="111111"/>
          <w:sz w:val="28"/>
          <w:sz w:val="28"/>
          <w:szCs w:val="28"/>
          <w:rtl w:val="true"/>
          <w:lang w:bidi="ar-SA"/>
        </w:rPr>
        <w:t xml:space="preserve">وهو في مسجد حي كذا </w:t>
      </w:r>
      <w:r>
        <w:rPr>
          <w:rStyle w:val="FootnoteAnchor"/>
          <w:rtl w:val="true"/>
        </w:rPr>
        <w:footnoteReference w:id="164"/>
      </w:r>
      <w:r>
        <w:rPr>
          <w:rFonts w:ascii="Amiri" w:hAnsi="Amiri" w:eastAsia="Amiri" w:cs="Amiri"/>
          <w:color w:val="111111"/>
          <w:sz w:val="28"/>
          <w:sz w:val="28"/>
          <w:szCs w:val="28"/>
          <w:rtl w:val="true"/>
          <w:lang w:bidi="ar-SA"/>
        </w:rPr>
        <w:t>، فاعتزلناه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هؤلاء القوم الذين قتلهم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قاتلوه؟ وفيم استجابوا له حين دعاهم؟ وفيم فارقوه ، فاستحلّ قتال من قاتل منهم؟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بصفين ، واستمر القتل في أهل الشام ، 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الى علي بالمصحف فإنه لا يأبى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رجل على فرس بالمصحف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ندعوكم الى كتاب اللّه بيننا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بكتاب اللّه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أكثر الناس الى الموادعة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نسميهم يومئذ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وأسيافهم على عواتقهم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أتمنعنا أن نسير بأسيافنا الى هؤلاء ، فنقتلهم بحكم اللّه بيننا وبينهم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سهل بن حنيف </w:t>
      </w:r>
      <w:r>
        <w:rPr>
          <w:rStyle w:val="FootnoteAnchor"/>
          <w:rtl w:val="true"/>
        </w:rPr>
        <w:footnoteReference w:id="16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القوم اتهموا أنفسكم فإنا قد كنا مع رسول اللّه صلی اللّه علیه و آله يوم الحديبية ، ولو نرى قتالا لقاتلنا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ألسنا على الحق وهم على الباطل؟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قتلانا في الجنة وقتلاهم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نعطي الدنيئة في ديننا ، ونرجع لما يحكم اللّه بيننا وبينهم؟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إني رسول اللّه ولن يضيعني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 عمر وهو مغضب ، فأتى أبا بكر ،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رسول اللّه ولن يضيعه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فانزلت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الى عمر ، فقرأها عليه ، من أولها 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 هو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سهل للخوارج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فوضعت الحرب أوزارها بحكم الحكمين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علي علیه السلام الى الكوفة ، وفارقته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ونزلوا حروراء وهم تسعة عشر الفا ، فأرسل علي علیه السلام إليهم فناشدهم اللّه ما الذي نقمتم عليّ ، أفي فيء قسمته؟ أم في حكم؟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وأتاهم صعصعة بن صوحان العبدي </w:t>
      </w:r>
      <w:r>
        <w:rPr>
          <w:rStyle w:val="FootnoteAnchor"/>
          <w:rtl w:val="true"/>
        </w:rPr>
        <w:footnoteReference w:id="167"/>
      </w:r>
      <w:r>
        <w:rPr>
          <w:rFonts w:ascii="IRNazanin" w:hAnsi="IRNazanin" w:eastAsia="IRNazanin"/>
          <w:color w:val="111111"/>
          <w:sz w:val="28"/>
          <w:sz w:val="28"/>
          <w:szCs w:val="28"/>
          <w:rtl w:val="true"/>
          <w:lang w:bidi="fa-IR"/>
        </w:rPr>
        <w:t xml:space="preserve">فناشدهم اللّه أن </w:t>
      </w:r>
    </w:p>
    <w:p>
      <w:pPr>
        <w:pStyle w:val="BookText"/>
        <w:rPr/>
      </w:pPr>
      <w:r>
        <w:rPr>
          <w:rFonts w:ascii="Amiri" w:hAnsi="Amiri" w:eastAsia="Amiri" w:cs="Amiri"/>
          <w:color w:val="111111"/>
          <w:sz w:val="28"/>
          <w:sz w:val="28"/>
          <w:szCs w:val="28"/>
          <w:rtl w:val="true"/>
          <w:lang w:bidi="ar-SA"/>
        </w:rPr>
        <w:t>يرجعوا ،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نحاف أن ندخل في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ضلالة العام مخافة فتنة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على ناحيتنا ، فان قبل القضية قاتلناه على ما قاتلنا عليه أهل الشام يوم صفين ، فان نقضها قاتلنا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فساروا حتى قطعوا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وافترقت منهم فرقة يقتلون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هذا فارقنا عليا علیه السلام ، فلما بلغ عليا علیه السلام صنيعهم قام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تسيرون الى عدوكم ، أو ترجعون الى هؤلاء الذين خلفكم في دياركم؟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نرجع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محدّثكم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طائفة تخرج من قبل المشرق عند اختلاف الناس ، لا يرون جهادكم مع جهادهم شيئا ولا صلاتكم مع صلاتهم شيئا ولا صيامكم مع صيامهم شيئا ، يمرقون من الدين كما يمرق السهم من الرمية ، علامتهم أن فيهم رجلا عضده كثدي المرأة يقتلهم أولى الطائفتين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علي إليهم ، فاقتتلوا قتالا شديدا ، وجعلت خيل علي علیه السلام لا يقوم لهم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كنتم انما تقاتلون لي فو اللّه </w:t>
      </w:r>
    </w:p>
    <w:p>
      <w:pPr>
        <w:pStyle w:val="BookText"/>
        <w:rPr/>
      </w:pPr>
      <w:r>
        <w:rPr>
          <w:rFonts w:ascii="Amiri" w:hAnsi="Amiri" w:eastAsia="Amiri" w:cs="Amiri"/>
          <w:color w:val="111111"/>
          <w:sz w:val="28"/>
          <w:sz w:val="28"/>
          <w:szCs w:val="28"/>
          <w:rtl w:val="true"/>
          <w:lang w:bidi="ar-SA"/>
        </w:rPr>
        <w:t>ما عندي ما اجازيكم به ، وإن كنتم تقاتلون لله فلا يكن هذا قتالكم ، فحملوا عليهم ، فقتلوهم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المخدج ، فطلب فلم يوجد ، فركب علي علیه السلام دابته ، وانتهى الى وهدة </w:t>
      </w:r>
      <w:r>
        <w:rPr>
          <w:rStyle w:val="FootnoteAnchor"/>
          <w:rtl w:val="true"/>
        </w:rPr>
        <w:footnoteReference w:id="168"/>
      </w:r>
      <w:r>
        <w:rPr>
          <w:rFonts w:ascii="Amiri" w:hAnsi="Amiri" w:eastAsia="Amiri" w:cs="Amiri"/>
          <w:color w:val="111111"/>
          <w:sz w:val="28"/>
          <w:sz w:val="28"/>
          <w:szCs w:val="28"/>
          <w:rtl w:val="true"/>
          <w:lang w:bidi="ar-SA"/>
        </w:rPr>
        <w:t>من الارض فإذا فيها قتلى بعضهم على بعض ، فاستخرج من تحتهم يجر برجليه ، فرآه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أغزو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الى الكوفة ، فقتل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واستخلف على الناس الحسن بن علي علیه السلام ، فبعث قيس بن سعد في مقدمته في اثني عشر الف ، كما كان يفعل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الحسن علیه السلام بالبيعة الى معاوية ، وكتب بذلك الى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قيس في أصحابه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أتاكم أمران لا بدّ لكم من الدخول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في فتنة ، أو قتال مع 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علیه السلام قد أعطى معاوية 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الناس فبايعوا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لمعاوية همّ إلا الذين تألفهم يتساقطون عليه ، فيبايعونه حتى بقي منهم ثلاثمائة ونيف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النخيلة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آدم </w:t>
      </w:r>
      <w:r>
        <w:rPr>
          <w:rStyle w:val="FootnoteAnchor"/>
          <w:rtl w:val="true"/>
        </w:rPr>
        <w:footnoteReference w:id="169"/>
      </w:r>
      <w:r>
        <w:rPr>
          <w:rFonts w:ascii="IRNazanin" w:hAnsi="IRNazanin" w:eastAsia="IRNazanin"/>
          <w:color w:val="111111"/>
          <w:sz w:val="28"/>
          <w:sz w:val="28"/>
          <w:szCs w:val="28"/>
          <w:rtl w:val="true"/>
          <w:lang w:bidi="fa-IR"/>
        </w:rPr>
        <w:t xml:space="preserve">باسناده ، 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أصحاب علي علیه السلام الخوارج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روحوا بنا روحة الى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عبد اللّه بن وهب الراسبي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روحة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أتألون </w:t>
      </w:r>
      <w:r>
        <w:rPr>
          <w:rStyle w:val="FootnoteAnchor"/>
          <w:rtl w:val="true"/>
        </w:rPr>
        <w:footnoteReference w:id="171"/>
      </w:r>
      <w:r>
        <w:rPr>
          <w:rFonts w:ascii="Amiri" w:hAnsi="Amiri" w:eastAsia="Amiri" w:cs="Amiri"/>
          <w:color w:val="111111"/>
          <w:sz w:val="28"/>
          <w:sz w:val="28"/>
          <w:szCs w:val="28"/>
          <w:rtl w:val="true"/>
          <w:lang w:bidi="ar-SA"/>
        </w:rPr>
        <w:t>على اللّه؟</w:t>
      </w:r>
    </w:p>
    <w:p>
      <w:pPr>
        <w:pStyle w:val="BookText"/>
        <w:rPr/>
      </w:pPr>
      <w:r>
        <w:rPr>
          <w:rFonts w:ascii="Amiri" w:hAnsi="Amiri" w:eastAsia="Amiri" w:cs="Amiri"/>
          <w:color w:val="111111"/>
          <w:sz w:val="28"/>
          <w:sz w:val="28"/>
          <w:szCs w:val="28"/>
          <w:rtl w:val="true"/>
          <w:lang w:bidi="ar-SA"/>
        </w:rPr>
        <w:t xml:space="preserve">فاعتزل منهم فروة بن نوفل الأشجعي بألف رجل ، فقال لهم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أشككتم؟ أما لو أن تبقى منا عصابة من بعدنا يدعون الى أمرنا لبدأناكم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فروة بن نوفل </w:t>
      </w:r>
      <w:r>
        <w:rPr>
          <w:rStyle w:val="FootnoteAnchor"/>
          <w:rtl w:val="true"/>
        </w:rPr>
        <w:footnoteReference w:id="172"/>
      </w:r>
      <w:r>
        <w:rPr>
          <w:rFonts w:ascii="Amiri" w:hAnsi="Amiri" w:eastAsia="Amiri" w:cs="Amiri"/>
          <w:color w:val="111111"/>
          <w:sz w:val="28"/>
          <w:sz w:val="28"/>
          <w:szCs w:val="28"/>
          <w:rtl w:val="true"/>
          <w:lang w:bidi="ar-SA"/>
        </w:rPr>
        <w:t>الى الديلم ، فأوقعوا بها وقعة لم ير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رجعوا الى النخيلة ، فلما جاء معاوية قاتلوه ، فأرسل الى الكوفة إني خلفت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إليهم يعني أصابوهم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 باسناده ، عن حميد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المسجد رجل ، فنقر كما ينقر 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أصحاب 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الصلاة؟</w:t>
      </w:r>
    </w:p>
    <w:p>
      <w:pPr>
        <w:pStyle w:val="BookText"/>
        <w:rPr/>
      </w:pP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حدثتكم ، أن أصحاب السواري شراركم أكنتم تصدقون؟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تحفظن أصحاب السواري فتحفظهم فوجدهم خمسة وعشرين رجلا يصلون الى الأساطين لا يفترون ليلا ولا نهارا</w:t>
      </w:r>
      <w:r>
        <w:rPr>
          <w:rFonts w:eastAsia="Amiri" w:cs="Amiri" w:ascii="Amiri" w:hAnsi="Amiri"/>
          <w:color w:val="111111"/>
          <w:sz w:val="28"/>
          <w:szCs w:val="28"/>
          <w:rtl w:val="true"/>
          <w:lang w:bidi="ar-SA"/>
        </w:rPr>
        <w:t xml:space="preserve">. </w:t>
      </w:r>
      <w:bookmarkStart w:id="100" w:name="pg15877_153575"/>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ذلك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يوم النهروان عددت أربعة وعشرين رجلا منهم ممن قتل ، وظننت أن الخامس والعشرين معهم ، ولكن خفي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ممن قتله علي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4901716_2142443653"/>
      <w:bookmarkStart w:id="102" w:name="_Toc39"/>
      <w:bookmarkEnd w:id="101"/>
      <w:r>
        <w:rPr>
          <w:rtl w:val="true"/>
        </w:rPr>
        <w:t xml:space="preserve">[ </w:t>
      </w:r>
      <w:r>
        <w:rPr>
          <w:rtl w:val="true"/>
        </w:rPr>
        <w:t xml:space="preserve">مع ابن عباس أيضا </w:t>
      </w:r>
      <w:r>
        <w:rPr>
          <w:rtl w:val="true"/>
        </w:rPr>
        <w:t>]</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كليب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لخارج من المسجد حتى جاء ابن عباس من عند معاوية ، وقد حكموا الحكمين ، فدخل دار سليمان بن ربيعة ، فجلس ، وأجلب الناس إليه </w:t>
      </w:r>
      <w:r>
        <w:rPr>
          <w:rStyle w:val="FootnoteAnchor"/>
          <w:rtl w:val="true"/>
        </w:rPr>
        <w:footnoteReference w:id="173"/>
      </w:r>
      <w:r>
        <w:rPr>
          <w:rFonts w:ascii="Amiri" w:hAnsi="Amiri" w:eastAsia="Amiri" w:cs="Amiri"/>
          <w:color w:val="111111"/>
          <w:sz w:val="28"/>
          <w:sz w:val="28"/>
          <w:szCs w:val="28"/>
          <w:rtl w:val="true"/>
          <w:lang w:bidi="ar-SA"/>
        </w:rPr>
        <w:t xml:space="preserve">، فما زال يؤتى إليه برجل بعد رجل وكثروا حتى خفت على نفسي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أكثرتم ، فاختاروا رجلا منكم يتكلم عنكم ، فاختاروا رجلا أعور من بني تغلب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كذا ، ينزع بحجته من القرآن في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عالما بما قد فصلت ووصلت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انشدكم اللّه أيّ رجل كان فيكم أبو بكر؟</w:t>
      </w:r>
    </w:p>
    <w:p>
      <w:pPr>
        <w:pStyle w:val="BookText"/>
        <w:rPr/>
      </w:pPr>
      <w:r>
        <w:rPr>
          <w:rFonts w:ascii="Amiri" w:hAnsi="Amiri" w:eastAsia="Amiri" w:cs="Amiri"/>
          <w:color w:val="111111"/>
          <w:sz w:val="28"/>
          <w:sz w:val="28"/>
          <w:szCs w:val="28"/>
          <w:rtl w:val="true"/>
          <w:lang w:bidi="ar-SA"/>
        </w:rPr>
        <w:t>فأثنوا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أيّ رجل كان فيكم عمر؟</w:t>
      </w:r>
    </w:p>
    <w:p>
      <w:pPr>
        <w:pStyle w:val="BookText"/>
        <w:rPr/>
      </w:pPr>
      <w:r>
        <w:rPr>
          <w:rFonts w:ascii="Amiri" w:hAnsi="Amiri" w:eastAsia="Amiri" w:cs="Amiri"/>
          <w:color w:val="111111"/>
          <w:sz w:val="28"/>
          <w:sz w:val="28"/>
          <w:szCs w:val="28"/>
          <w:rtl w:val="true"/>
          <w:lang w:bidi="ar-SA"/>
        </w:rPr>
        <w:t>فأثنوا عليه خيرا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فانشدكم اللّه لو أن رجلا أصاب ظبيا أو بعض الصيد وهو </w:t>
      </w:r>
    </w:p>
    <w:p>
      <w:pPr>
        <w:pStyle w:val="BookText"/>
        <w:rPr/>
      </w:pPr>
      <w:r>
        <w:rPr>
          <w:rFonts w:ascii="Amiri" w:hAnsi="Amiri" w:eastAsia="Amiri" w:cs="Amiri"/>
          <w:color w:val="111111"/>
          <w:sz w:val="28"/>
          <w:sz w:val="28"/>
          <w:szCs w:val="28"/>
          <w:rtl w:val="true"/>
          <w:lang w:bidi="ar-SA"/>
        </w:rPr>
        <w:t xml:space="preserve">محرم فحكم فيه أحدهما ، أيجوز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فدماؤكم أعظم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اللّه أنتم تعلمون أن أهل الشام سألوا القضية وكرهناها وأبيناها ، فلما أصابتكم الجراح وعضتكم الحرب ، ومنعتم ماء الفرات ، أنشأتم تطلبوها ، واللّه حدّثني معاوية انه أتى بفرس بعيد البطن من الأرض ليهرب عليه حتى أتاه آت منكم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أهل العراق مثل الناس ليلة النفر ، فأقام</w:t>
      </w:r>
      <w:r>
        <w:rPr>
          <w:rFonts w:eastAsia="Amiri" w:cs="Amiri" w:ascii="Amiri" w:hAnsi="Amiri"/>
          <w:color w:val="111111"/>
          <w:sz w:val="28"/>
          <w:szCs w:val="28"/>
          <w:rtl w:val="true"/>
          <w:lang w:bidi="ar-SA"/>
        </w:rPr>
        <w:t xml:space="preserve">. </w:t>
      </w:r>
      <w:bookmarkStart w:id="103" w:name="pg15877_153577"/>
    </w:p>
    <w:p>
      <w:pPr>
        <w:pStyle w:val="Heading2"/>
        <w:numPr>
          <w:ilvl w:val="1"/>
          <w:numId w:val="1"/>
        </w:numPr>
        <w:rPr/>
      </w:pPr>
      <w:bookmarkStart w:id="104" w:name="__RefHeading___Toc14901718_2142443653"/>
      <w:bookmarkStart w:id="105" w:name="_Toc40"/>
      <w:bookmarkEnd w:id="103"/>
      <w:bookmarkEnd w:id="104"/>
      <w:r>
        <w:rPr>
          <w:rtl w:val="true"/>
        </w:rPr>
        <w:t xml:space="preserve">[ </w:t>
      </w:r>
      <w:r>
        <w:rPr>
          <w:rtl w:val="true"/>
        </w:rPr>
        <w:t xml:space="preserve">نعود الى ذكر الأحاديث </w:t>
      </w:r>
      <w:r>
        <w:rPr>
          <w:rtl w:val="true"/>
        </w:rPr>
        <w:t>]</w:t>
      </w:r>
      <w:bookmarkEnd w:id="105"/>
    </w:p>
    <w:p>
      <w:pPr>
        <w:pStyle w:val="Heading3"/>
        <w:numPr>
          <w:ilvl w:val="2"/>
          <w:numId w:val="1"/>
        </w:numPr>
        <w:rPr/>
      </w:pPr>
      <w:bookmarkStart w:id="106" w:name="__RefHeading___Toc14901720_2142443653"/>
      <w:bookmarkStart w:id="107" w:name="_Toc41"/>
      <w:bookmarkEnd w:id="106"/>
      <w:r>
        <w:rPr>
          <w:rtl w:val="true"/>
        </w:rPr>
        <w:t>اشارة</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صالح ، باسناده ، عن ابن سيرين </w:t>
      </w:r>
      <w:r>
        <w:rPr>
          <w:rStyle w:val="FootnoteAnchor"/>
          <w:rtl w:val="true"/>
        </w:rPr>
        <w:footnoteReference w:id="1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عبيدة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علي علیه السلام 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رجل مخدوج اليد ، لو لا أن تبطروا لأنبأتكم بما وعد اللّه على لسان رسوله صلی اللّه علیه و آله الذين يقاتلونهم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 إي وربّ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ثلاثا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 باسناده ، عن علي علیه السلام ، انه لما قتل أهل النهروان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ذا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وطلبوه فلم يجدوه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يعرق جبينه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 هو رجل مخدوج اليد ، 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استخرجوه ، فرآه ، سجد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داود ، باسناده ، 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الخوارج؟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والخليقة يقتلهم خير الخلق والخليقة ، وأقربهم الى اللّه وسيلة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سمعت رسول اللّه صلی اللّه علیه و آله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ذكرت لها أن عليا علیه السلام استخرج ذا الثدية من قتلى أهل النهروان الذين 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الكوفة فاكتب إليّ بأسماء من شهد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من أهل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الكوفة ، وجدت الناس أتباعا ، فكتبت من كل سبع عشرة ممن شهد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فأتيتها بشهادتهم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 ، فإنه زعم هو قتله على نيل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 باسناده ، عن عاصم بن كليب </w:t>
      </w:r>
      <w:r>
        <w:rPr>
          <w:rStyle w:val="FootnoteAnchor"/>
          <w:rtl w:val="true"/>
        </w:rPr>
        <w:footnoteReference w:id="179"/>
      </w:r>
      <w:r>
        <w:rPr>
          <w:rFonts w:ascii="Amiri" w:hAnsi="Amiri" w:eastAsia="Amiri" w:cs="Amiri"/>
          <w:color w:val="111111"/>
          <w:sz w:val="28"/>
          <w:sz w:val="28"/>
          <w:szCs w:val="28"/>
          <w:rtl w:val="true"/>
          <w:lang w:bidi="ar-SA"/>
        </w:rPr>
        <w:t xml:space="preserve">،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يحدّث الناس بالكوفة وحوله جماعة ، إذ وقف عليه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أتأذن لي في الكلام؟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خرجت للعمرة ، فلقيت عائشة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الذين خرجوا بأرضكم يسمون الحرورية؟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خرجوا بأرض </w:t>
      </w:r>
    </w:p>
    <w:p>
      <w:pPr>
        <w:pStyle w:val="BookText"/>
        <w:rPr/>
      </w:pPr>
      <w:r>
        <w:rPr>
          <w:rFonts w:ascii="IRNazanin" w:hAnsi="IRNazanin" w:eastAsia="IRNazanin"/>
          <w:color w:val="111111"/>
          <w:sz w:val="28"/>
          <w:sz w:val="28"/>
          <w:szCs w:val="28"/>
          <w:rtl w:val="true"/>
          <w:lang w:bidi="fa-IR"/>
        </w:rPr>
        <w:t>تسمّى حروراء ، فنسبوا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شاء علي بن أبي طالب لأخبركم بما أخبره به رسول اللّه صلی اللّه علیه و آله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جئتك يا أمير المؤمنين أسألك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فهلّل علي علیه السلام وكبّر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دخلت على رسول اللّه صلی اللّه علیه و آله ، وليس عنده أحد غير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كيف أنت وقوم كذا وكذا؟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يخرجون من المشرق يقرءون القرآن لا يجاوز تراقيهم ، يمرقون من الدين كما يمرق السهم من الرمية ، فيهم رجل مخدج كأن يده ثدي امرأة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نظر الى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أخبرتكم بهم؟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فانشدكم اللّه هل أخبرتكم أنه فيهم؟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لكم أنه فيهم وإني ما كذبت ولا كذبت ، فأتيتموني به تسحبونه كما نعت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ورسوله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اكثم </w:t>
      </w:r>
      <w:r>
        <w:rPr>
          <w:rStyle w:val="FootnoteAnchor"/>
          <w:rtl w:val="true"/>
        </w:rPr>
        <w:footnoteReference w:id="181"/>
      </w:r>
      <w:r>
        <w:rPr>
          <w:rFonts w:ascii="IRNazanin" w:hAnsi="IRNazanin" w:eastAsia="IRNazanin"/>
          <w:color w:val="111111"/>
          <w:sz w:val="28"/>
          <w:sz w:val="28"/>
          <w:szCs w:val="28"/>
          <w:rtl w:val="true"/>
          <w:lang w:bidi="fa-IR"/>
        </w:rPr>
        <w:t xml:space="preserve">باسناده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علیه السلام أهل النهروان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نهر هذا؟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النهروان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في القتلى رجلا أخدج إحدى اليدين ليست له كف </w:t>
      </w:r>
    </w:p>
    <w:p>
      <w:pPr>
        <w:pStyle w:val="BookText"/>
        <w:rPr/>
      </w:pPr>
      <w:r>
        <w:rPr>
          <w:rFonts w:ascii="Amiri" w:hAnsi="Amiri" w:eastAsia="Amiri" w:cs="Amiri"/>
          <w:color w:val="111111"/>
          <w:sz w:val="28"/>
          <w:sz w:val="28"/>
          <w:szCs w:val="28"/>
          <w:rtl w:val="true"/>
          <w:lang w:bidi="ar-SA"/>
        </w:rPr>
        <w:t>ولا ذراع على موضع عضده مثل ثدي المرأة في طرفه حلمة مثل حلمة الثدي ، فيها سبع شعرات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فالتمسناه ، فلم نجده ، فما رأيته اشتدّ عليه شيء كما اشتدّ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كذبت ولا كذبت وأنه 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 وأتينا خندقا فيه قتلى بعضهم على بعض ، فاستخرجناه من تحتهم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فرح فرحا ما رأيناه فرح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موسى ، باسناده ، عن علي علیه السلام ، أنه لما أتى بالمخدج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الشكر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بن سليمان ، باسناده ، عن أبي سعيد الخدري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صلی اللّه علیه و آله الخوارج ووصفهم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يقتلهم خير البرية 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 باسناده ، عن حبة العرني ،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علي علیه السلام من قتال أهل النهروان قام إليه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قتلهم وأخزاهم وأفناهم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بقي منهم من هو في أصلاب الرجال ومن هو في أرحام النساء ، ولا تزال الخارجة تخرج منهم بعد الخارجة حتى تخرج منهم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يناويهم أحد إلا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إليهم رجل مني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فلا يخرج منهم بعدها خارجة أبدا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فاخلق أن يكون الخارج إليهم بعد ما كان منهم وصفه علي </w:t>
      </w:r>
      <w:bookmarkStart w:id="108" w:name="pg15877_153581"/>
    </w:p>
    <w:p>
      <w:pPr>
        <w:pStyle w:val="BookText"/>
        <w:rPr/>
      </w:pPr>
      <w:bookmarkEnd w:id="108"/>
      <w:r>
        <w:rPr>
          <w:rFonts w:ascii="IRNazanin" w:hAnsi="IRNazanin" w:eastAsia="IRNazanin"/>
          <w:color w:val="111111"/>
          <w:sz w:val="28"/>
          <w:sz w:val="28"/>
          <w:szCs w:val="28"/>
          <w:rtl w:val="true"/>
          <w:lang w:bidi="fa-IR"/>
        </w:rPr>
        <w:t>صلوات اللّه عليه الإمام المنصور باللّه صلوات اللّه عليه ، فانه لم يكن للخوارج فئة أشد ولا أغلظ على الامة من فئة اللعين مخلد ، ولا فتنة أعظم من فتنته عمّت الأرض شرقا وغربا وبرا وبحرا حتى خرج إليه المنصور علیه السلام من دار ملكه ، فلم يزل يفله ويقل حده وجمعه ، ويقتلهم في كل موطن ، وهم يولون بين يديه ناكصين على أعقابهم هربا منه يتوغلون الصحاري والرمال ، ويقطعون الفيافي ، وينزلقون في قلل الجبال وهو على ذلك لا يثني عنهم عنان الطلب حيث ما أمعنوا ، وجدوا في الحرب متجشما في ذلك لفح الهجير والحر ، ومباشرة الثلج والقرّ والصرّ حتى أمكنه اللّه عزّ وجلّ من رمته وأفنى على يديه أكثر أهل نحلته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تخرج إن شاء اللّه لهم بعد ذلك خارجة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إن شاء اللّه جاء الخير وبذلك عن علي صلوات اللّه عليه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4901722_2142443653"/>
      <w:bookmarkStart w:id="110" w:name="_Toc42"/>
      <w:bookmarkEnd w:id="109"/>
      <w:r>
        <w:rPr>
          <w:rtl w:val="true"/>
        </w:rPr>
        <w:t xml:space="preserve">[ </w:t>
      </w:r>
      <w:r>
        <w:rPr>
          <w:rtl w:val="true"/>
        </w:rPr>
        <w:t xml:space="preserve">عائشة والخوارج </w:t>
      </w:r>
      <w:r>
        <w:rPr>
          <w:rtl w:val="true"/>
        </w:rPr>
        <w:t>]</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باسناده ، عن مسروق </w:t>
      </w:r>
      <w:r>
        <w:rPr>
          <w:rStyle w:val="FootnoteAnchor"/>
          <w:rtl w:val="true"/>
        </w:rPr>
        <w:footnoteReference w:id="18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عبروا النهر ولا يعبرونه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قوله في ذي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 فو اللّه ما كذبت ولا كذبت؟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 الحق مع علي ، ولكني كنت امرأة من الأحماء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غالب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من كندة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اريد الحج ، فمررت بعائشة ، فدخلت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أمر ، ولا تقل بلغني ولا قيل لي ، فإن ذلك قد ينسو به الكذب ، ولا تخبرني إلا عمّا رأته عيناك وسمعته اذناك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شئت يا أم المؤمنين ، فإني لا اخبرك إلا بما رأيت وسمعت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شيئا من حروب على علیه السلام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جميعها ، فاسألي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الموضع الذي اصيب فيه الخوارج؟</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نهر يقال لأسفله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 ولأعلاه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 ، أصبناهم بين أخافيق وأودية وطرق ، بقرب بناء لبوران بنت كسرى ، هنالك أصبناهم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فأصبتم فيهم ذا الثدية؟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أصبناه ، رجلا أسود له يد كثدي المرأة ، إذا مديت امتدت ، وإذا تركت تقلصت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بعمرو بن العاص ما فعل به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أصابه على نيل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 وما أردت بسؤلك عن ذلك؟</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بحقّ رسول اللّه إلا أخبرتنيه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والخليقة يقتلهم خير الخلق والخليقة ، وأقربهم عند اللّه وسيلة يوم القيامة</w:t>
      </w:r>
      <w:r>
        <w:rPr>
          <w:rFonts w:eastAsia="IRNazanin" w:cs="IRNazanin"/>
          <w:color w:val="111111"/>
          <w:sz w:val="28"/>
          <w:szCs w:val="28"/>
          <w:rtl w:val="true"/>
          <w:lang w:bidi="fa-IR"/>
        </w:rPr>
        <w:t xml:space="preserve">. </w:t>
      </w:r>
      <w:bookmarkStart w:id="111" w:name="pg15877_153584"/>
    </w:p>
    <w:p>
      <w:pPr>
        <w:pStyle w:val="Heading2"/>
        <w:numPr>
          <w:ilvl w:val="1"/>
          <w:numId w:val="1"/>
        </w:numPr>
        <w:rPr/>
      </w:pPr>
      <w:bookmarkStart w:id="112" w:name="__RefHeading___Toc14901724_2142443653"/>
      <w:bookmarkStart w:id="113" w:name="_Toc43"/>
      <w:bookmarkEnd w:id="111"/>
      <w:bookmarkEnd w:id="112"/>
      <w:r>
        <w:rPr>
          <w:rtl w:val="true"/>
        </w:rPr>
        <w:t xml:space="preserve">[ </w:t>
      </w:r>
      <w:r>
        <w:rPr>
          <w:rtl w:val="true"/>
        </w:rPr>
        <w:t xml:space="preserve">ابن عباس ومعاوية </w:t>
      </w:r>
      <w:r>
        <w:rPr>
          <w:rtl w:val="true"/>
        </w:rPr>
        <w:t>]</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عبيد اللّه بن عبد اللّه الكناني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حليفا لبني أميّة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معاوية ، فأتى المدينة ، فجلس في المسجد في حلقة ، فيها أصحاب النبي صلی اللّه علیه و آله فيهم عبد اللّه بن عباس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أولى بالأمر منك من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ابن عم الخليفة المقتول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إذا أولى بالأمر منك ومن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أباه قتل مظلوما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هذا ليس كابن عمي ، إن أبا هذا قتله مشرك ، وإن ابن عمي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أدحض لحجتك إذ كان المسلمون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معاوية ولم يجر جوابا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سعد بن أبي وقاص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سعد الذي لم تعرف حقنا عن باطل غيرنا ، فتكون معنا أو علينا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لما رأيت الظلمة قد غشيت الأرض قلت لبعيري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 ، فلما أسفرت 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ما بين اللوحين ، فما سمعت فيه هيج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أبيت ، فإني سمعت رسول اللّه صلی اللّه علیه و 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والحق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لتجيئني بمن سمع ذلك معك أو لأفعلن أو لأصنعن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أمّ سلمة هي سمعته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معاوية وجماعة معه وسعد ، فأتوها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إن الكذب قد فشى على رسول اللّه صلی اللّه علیه و آله فلا يزال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ما لم يقله ، وقد زعم سعد أنه سمع قولا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نسمعه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يقول لعلي بن أبي طالب أنه مع الحق والحق معه </w:t>
      </w:r>
      <w:r>
        <w:rPr>
          <w:rStyle w:val="FootnoteAnchor"/>
          <w:rtl w:val="true"/>
        </w:rPr>
        <w:footnoteReference w:id="189"/>
      </w:r>
      <w:r>
        <w:rPr>
          <w:rFonts w:ascii="Amiri" w:hAnsi="Amiri" w:eastAsia="Amiri" w:cs="Amiri"/>
          <w:color w:val="111111"/>
          <w:sz w:val="28"/>
          <w:sz w:val="28"/>
          <w:szCs w:val="28"/>
          <w:rtl w:val="true"/>
          <w:lang w:bidi="ar-SA"/>
        </w:rPr>
        <w:t>، فإنك سمعت ذلك معه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سعد ، في بيتي قال ذلك رسول اللّه صلی اللّه علیه و آله لعلي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واللّه أنت ألوم ما تكون عندي ، واللّه لو سمعت هذا من رسول اللّه ما زلت خادما لعلي حتى أموت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وكذب عدو اللّه قد سمع من رسول اللّه صلی اللّه علیه و آله أكثر من ذلك ممّا ذكرناه ، وسمع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تولاّه ولا والاه بل حاربه وعاداه ولا رجع عما كان فيه ، إذ أخبره سعد وأمّ سلمة بما أخبراه به عن رسول اللّه صلی اللّه علیه و آله بل تمادى على ظلمه وأصرّ عليه</w:t>
      </w:r>
      <w:r>
        <w:rPr>
          <w:rFonts w:eastAsia="IRNazanin" w:cs="IRNazanin"/>
          <w:color w:val="111111"/>
          <w:sz w:val="28"/>
          <w:szCs w:val="28"/>
          <w:rtl w:val="true"/>
          <w:lang w:bidi="fa-IR"/>
        </w:rPr>
        <w:t xml:space="preserve">. </w:t>
      </w:r>
      <w:bookmarkStart w:id="114" w:name="pg15877_153587"/>
    </w:p>
    <w:p>
      <w:pPr>
        <w:pStyle w:val="Heading2"/>
        <w:numPr>
          <w:ilvl w:val="1"/>
          <w:numId w:val="1"/>
        </w:numPr>
        <w:rPr/>
      </w:pPr>
      <w:bookmarkStart w:id="115" w:name="__RefHeading___Toc14901726_2142443653"/>
      <w:bookmarkStart w:id="116" w:name="_Toc44"/>
      <w:bookmarkEnd w:id="114"/>
      <w:bookmarkEnd w:id="115"/>
      <w:r>
        <w:rPr>
          <w:rtl w:val="true"/>
        </w:rPr>
        <w:t xml:space="preserve">[ </w:t>
      </w:r>
      <w:r>
        <w:rPr>
          <w:rtl w:val="true"/>
        </w:rPr>
        <w:t xml:space="preserve">ندامة عائشة </w:t>
      </w:r>
      <w:r>
        <w:rPr>
          <w:rtl w:val="true"/>
        </w:rPr>
        <w:t>]</w:t>
      </w:r>
      <w:bookmarkEnd w:id="116"/>
    </w:p>
    <w:p>
      <w:pPr>
        <w:pStyle w:val="Heading3"/>
        <w:numPr>
          <w:ilvl w:val="2"/>
          <w:numId w:val="1"/>
        </w:numPr>
        <w:rPr/>
      </w:pPr>
      <w:bookmarkStart w:id="117" w:name="__RefHeading___Toc14901728_2142443653"/>
      <w:bookmarkStart w:id="118" w:name="_Toc45"/>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عائشة ،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كنت غصنا رطبا ، ولم أسر مسيري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حيضة ، يا ليتني كنت حممة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4901730_2142443653"/>
      <w:bookmarkStart w:id="120" w:name="_Toc46"/>
      <w:bookmarkEnd w:id="119"/>
      <w:r>
        <w:rPr>
          <w:rtl w:val="true"/>
        </w:rPr>
        <w:t xml:space="preserve">[ </w:t>
      </w:r>
      <w:r>
        <w:rPr>
          <w:rtl w:val="true"/>
        </w:rPr>
        <w:t xml:space="preserve">ضبط الغريب </w:t>
      </w:r>
      <w:r>
        <w:rPr>
          <w:rtl w:val="true"/>
        </w:rPr>
        <w:t>]</w:t>
      </w:r>
      <w:bookmarkEnd w:id="120"/>
    </w:p>
    <w:p>
      <w:pPr>
        <w:pStyle w:val="BookText"/>
        <w:rPr/>
      </w:pPr>
      <w:r>
        <w:rPr>
          <w:rFonts w:ascii="Amiri" w:hAnsi="Amiri" w:eastAsia="Amiri" w:cs="Amiri"/>
          <w:color w:val="111111"/>
          <w:sz w:val="28"/>
          <w:sz w:val="28"/>
          <w:szCs w:val="28"/>
          <w:rtl w:val="true"/>
          <w:lang w:bidi="ar-SA"/>
        </w:rPr>
        <w:t xml:space="preserve">والحممة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الفحمة الباردة ، وجمعها حمم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للمرأة السوداء حممة ، شبهوها بالفحمة لسوادها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قيس بن أبي حازم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تدفنوني </w:t>
      </w:r>
      <w:r>
        <w:rPr>
          <w:rStyle w:val="FootnoteAnchor"/>
          <w:rtl w:val="true"/>
        </w:rPr>
        <w:footnoteReference w:id="190"/>
      </w:r>
      <w:r>
        <w:rPr>
          <w:rFonts w:ascii="Amiri" w:hAnsi="Amiri" w:eastAsia="Amiri" w:cs="Amiri"/>
          <w:color w:val="111111"/>
          <w:sz w:val="28"/>
          <w:sz w:val="28"/>
          <w:szCs w:val="28"/>
          <w:rtl w:val="true"/>
          <w:lang w:bidi="ar-SA"/>
        </w:rPr>
        <w:t xml:space="preserve">مع أزواج النبي ، فإني أحدثت بعده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خروجها مع طلحة والزبير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جميع بن عمير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 وأنا غلام </w:t>
      </w:r>
    </w:p>
    <w:p>
      <w:pPr>
        <w:pStyle w:val="BookText"/>
        <w:rPr/>
      </w:pPr>
      <w:r>
        <w:rPr>
          <w:rFonts w:ascii="Amiri" w:hAnsi="Amiri" w:eastAsia="Amiri" w:cs="Amiri"/>
          <w:color w:val="111111"/>
          <w:sz w:val="28"/>
          <w:sz w:val="28"/>
          <w:szCs w:val="28"/>
          <w:rtl w:val="true"/>
          <w:lang w:bidi="ar-SA"/>
        </w:rPr>
        <w:t xml:space="preserve">مع أمي وخالتي ، فسألتاها عن أشياء ، ثم قالتا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منزلة علي فيكم؟</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كيف تسألاني عن رجل قبض رسول اللّه صلی اللّه علیه و آله على صدره ، وسالت نفسه في يده فمسح بها وجهه ، ولم يدر الناس وجهة حيث يدفنونه؟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بقعة بقعة قبض فيها ، فادفنوه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 الخروج عليه؟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افتديت من ذلك بما في الأرض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فاطمة بنت الحسين ، أنها زاملت </w:t>
      </w:r>
      <w:r>
        <w:rPr>
          <w:rStyle w:val="FootnoteAnchor"/>
          <w:rtl w:val="true"/>
        </w:rPr>
        <w:footnoteReference w:id="191"/>
      </w:r>
      <w:r>
        <w:rPr>
          <w:rFonts w:ascii="Amiri" w:hAnsi="Amiri" w:eastAsia="Amiri" w:cs="Amiri"/>
          <w:color w:val="111111"/>
          <w:sz w:val="28"/>
          <w:sz w:val="28"/>
          <w:szCs w:val="28"/>
          <w:rtl w:val="true"/>
          <w:lang w:bidi="ar-SA"/>
        </w:rPr>
        <w:t xml:space="preserve">عائشة الى مكة ، فرأت يوما عذرة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وددت أني كنت هذه ، ولم أخرج في وجهي الذي خرجت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تابت ، فلا تقولوا إلا خيرا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ما رواه أبو الفرج الاصفهاني في مقاتل الطالبيين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الحسين الأشناني ، عن موسى بن عبد الرحمن المسروقي ، عن عثمان بن عبد الرحمن ، عن إسماعيل بن راشد ، باسناده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اتي عائشة نعي علي أمير المؤمنين علیه السلام تمثلت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فالقت عصاها واستقرت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يك نائبا فلقد بغاه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التراب</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الأشناني ، عن أحمد بن حازم ، عن عاصم بن عامر ، عن جرير ، عن الأعمش ، عن عمرو بن مرة ، عن أبي البحتري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جاء عائشة قتل علي عليه‌السلام سجدت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عن بكائها ، فكانت تبكي لأجل الخيبة لا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ما رواه الواقدي باسناده ، أن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على عائشة بالبصرة بعد الفتح ، فأذنت له ،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كيف رأيت صنع اللّه حين جمع بين الحق والباطل ، ألم يظهر الحق على الباطل ويزهق الباطل؟</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الحروب دول وسجال وقد اديل على رسول اللّه صلى‌اللّه‌عليه‌وآله ، ولكن انظر يا عمار كيف تكون في عاقبة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مسروق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 فجلست احدثها ، واستدعت غلاما لها أسود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 فجاء حتى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أتدري لم سميته عبد الرحمن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حبا مني لعبد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قصتها مع جثمان الإمام الحسن عليه‌السلام فمن أهم الدلائل على ما ذكرنا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عمرو بن أمّ سلمة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شجرة ، واللّه لوددت إن كنت مدرة ، واللّه لوددت أن اللّه لم يكن خلقني شيئا ، ولم أسر سيري الذي سرت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 إن عيسى بن دينار المؤذن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ما تقول في عائشة ، وقد سارت المسير الذي علمت الى أمير المؤمنين ، وأحدثت ما أحدثت في الدين؟</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يبلغك ندامتها ، 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شجرة ، يا ليتني كنت حجرا؟</w:t>
      </w:r>
    </w:p>
    <w:p>
      <w:pPr>
        <w:pStyle w:val="BookText"/>
        <w:rPr/>
      </w:pPr>
      <w:r>
        <w:rPr>
          <w:rFonts w:ascii="Amiri" w:hAnsi="Amiri" w:eastAsia="Amiri" w:cs="Amiri"/>
          <w:color w:val="111111"/>
          <w:sz w:val="28"/>
          <w:sz w:val="28"/>
          <w:szCs w:val="28"/>
          <w:rtl w:val="true"/>
          <w:lang w:bidi="ar-SA"/>
        </w:rPr>
        <w:t xml:space="preserve">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ذاك منها يا 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يرفعه الى عائشة ، أنها قالت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لئن اكون قد قعدت عن يوم الجمل أحب إليّ من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صلی اللّه علیه و آله 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قالت 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ذكرا</w:t>
      </w:r>
      <w:r>
        <w:rPr>
          <w:rFonts w:eastAsia="IRNazanin" w:cs="IRNazanin"/>
          <w:color w:val="111111"/>
          <w:sz w:val="28"/>
          <w:szCs w:val="28"/>
          <w:rtl w:val="true"/>
          <w:lang w:bidi="fa-IR"/>
        </w:rPr>
        <w:t xml:space="preserve">. </w:t>
      </w:r>
      <w:bookmarkStart w:id="121" w:name="pg15877_153590"/>
    </w:p>
    <w:p>
      <w:pPr>
        <w:pStyle w:val="Heading3"/>
        <w:numPr>
          <w:ilvl w:val="2"/>
          <w:numId w:val="1"/>
        </w:numPr>
        <w:rPr/>
      </w:pPr>
      <w:bookmarkStart w:id="122" w:name="__RefHeading___Toc14901732_2142443653"/>
      <w:bookmarkStart w:id="123" w:name="_Toc47"/>
      <w:bookmarkEnd w:id="121"/>
      <w:bookmarkEnd w:id="122"/>
      <w:r>
        <w:rPr>
          <w:rtl w:val="true"/>
        </w:rPr>
        <w:t xml:space="preserve">[ </w:t>
      </w:r>
      <w:r>
        <w:rPr>
          <w:rtl w:val="true"/>
        </w:rPr>
        <w:t xml:space="preserve">ندامة عبد اللّه بن عمر </w:t>
      </w:r>
      <w:r>
        <w:rPr>
          <w:rtl w:val="true"/>
        </w:rPr>
        <w:t>]</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فاطمة بنت علي ، أنها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مات عبد اللّه بن عمر حتى تاب عن تخلفه عن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أسى على شيء من امور الدنيا إلا أن أكون قد قاتلنا الفئة الباغية مع 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أسى على شيء إلا على ظلماء الهواجر </w:t>
      </w:r>
      <w:r>
        <w:rPr>
          <w:rStyle w:val="FootnoteAnchor"/>
          <w:rtl w:val="true"/>
        </w:rPr>
        <w:footnoteReference w:id="193"/>
      </w:r>
      <w:r>
        <w:rPr>
          <w:rFonts w:ascii="IRNazanin" w:hAnsi="IRNazanin" w:eastAsia="IRNazanin"/>
          <w:color w:val="111111"/>
          <w:sz w:val="28"/>
          <w:sz w:val="28"/>
          <w:szCs w:val="28"/>
          <w:rtl w:val="true"/>
          <w:lang w:bidi="fa-IR"/>
        </w:rPr>
        <w:t>، وإني لم أكن قاتلت مع علي علیه السلام الفئة الباغية</w:t>
      </w:r>
      <w:r>
        <w:rPr>
          <w:rFonts w:eastAsia="IRNazanin" w:cs="IRNazanin"/>
          <w:color w:val="111111"/>
          <w:sz w:val="28"/>
          <w:szCs w:val="28"/>
          <w:rtl w:val="true"/>
          <w:lang w:bidi="fa-IR"/>
        </w:rPr>
        <w:t>.</w:t>
      </w:r>
    </w:p>
    <w:p>
      <w:pPr>
        <w:pStyle w:val="Heading3"/>
        <w:numPr>
          <w:ilvl w:val="2"/>
          <w:numId w:val="1"/>
        </w:numPr>
        <w:rPr/>
      </w:pPr>
      <w:bookmarkStart w:id="124" w:name="__RefHeading___Toc14901734_2142443653"/>
      <w:bookmarkStart w:id="125" w:name="_Toc48"/>
      <w:bookmarkEnd w:id="124"/>
      <w:r>
        <w:rPr>
          <w:rtl w:val="true"/>
        </w:rPr>
        <w:t xml:space="preserve">[ </w:t>
      </w:r>
      <w:r>
        <w:rPr>
          <w:rtl w:val="true"/>
        </w:rPr>
        <w:t xml:space="preserve">ندامة مسروق </w:t>
      </w:r>
      <w:r>
        <w:rPr>
          <w:rtl w:val="true"/>
        </w:rPr>
        <w:t>]</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Style w:val="FootnoteAnchor"/>
          <w:rtl w:val="true"/>
        </w:rPr>
        <w:footnoteReference w:id="194"/>
      </w:r>
      <w:r>
        <w:rPr>
          <w:rFonts w:ascii="Amiri" w:hAnsi="Amiri" w:eastAsia="Amiri" w:cs="Amiri"/>
          <w:color w:val="111111"/>
          <w:sz w:val="28"/>
          <w:sz w:val="28"/>
          <w:szCs w:val="28"/>
          <w:rtl w:val="true"/>
          <w:lang w:bidi="ar-SA"/>
        </w:rPr>
        <w:t xml:space="preserve">بن خليفة ، باسناده ، عن الشعبي ، أنه قال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مات مسروق </w:t>
      </w:r>
      <w:r>
        <w:rPr>
          <w:rStyle w:val="FootnoteAnchor"/>
          <w:rtl w:val="true"/>
        </w:rPr>
        <w:footnoteReference w:id="195"/>
      </w:r>
      <w:r>
        <w:rPr>
          <w:rFonts w:ascii="IRNazanin" w:hAnsi="IRNazanin" w:eastAsia="IRNazanin"/>
          <w:color w:val="111111"/>
          <w:sz w:val="28"/>
          <w:sz w:val="28"/>
          <w:szCs w:val="28"/>
          <w:rtl w:val="true"/>
          <w:lang w:bidi="fa-IR"/>
        </w:rPr>
        <w:t xml:space="preserve">حتى تاب الى اللّه عزّ وجلّ من تخلفه عن علي علیه السلام </w:t>
      </w:r>
      <w:r>
        <w:rPr>
          <w:rFonts w:eastAsia="IRNazanin" w:cs="IRNazanin"/>
          <w:color w:val="111111"/>
          <w:sz w:val="28"/>
          <w:szCs w:val="28"/>
          <w:rtl w:val="true"/>
          <w:lang w:bidi="fa-IR"/>
        </w:rPr>
        <w:t xml:space="preserve">. </w:t>
      </w:r>
      <w:bookmarkStart w:id="126" w:name="pg15877_153591"/>
    </w:p>
    <w:p>
      <w:pPr>
        <w:pStyle w:val="Heading2"/>
        <w:numPr>
          <w:ilvl w:val="1"/>
          <w:numId w:val="1"/>
        </w:numPr>
        <w:rPr/>
      </w:pPr>
      <w:bookmarkStart w:id="127" w:name="__RefHeading___Toc14901736_2142443653"/>
      <w:bookmarkStart w:id="128" w:name="_Toc49"/>
      <w:bookmarkEnd w:id="126"/>
      <w:bookmarkEnd w:id="127"/>
      <w:r>
        <w:rPr>
          <w:rtl w:val="true"/>
        </w:rPr>
        <w:t xml:space="preserve">[ </w:t>
      </w:r>
      <w:r>
        <w:rPr>
          <w:rtl w:val="true"/>
        </w:rPr>
        <w:t xml:space="preserve">التحريض على القتال </w:t>
      </w:r>
      <w:r>
        <w:rPr>
          <w:rtl w:val="true"/>
        </w:rPr>
        <w:t>]</w:t>
      </w:r>
      <w:bookmarkEnd w:id="128"/>
    </w:p>
    <w:p>
      <w:pPr>
        <w:pStyle w:val="BookText"/>
        <w:rPr/>
      </w:pPr>
      <w:r>
        <w:rPr>
          <w:rFonts w:ascii="Amiri" w:hAnsi="Amiri" w:eastAsia="Amiri" w:cs="Amiri"/>
          <w:color w:val="111111"/>
          <w:sz w:val="28"/>
          <w:sz w:val="28"/>
          <w:szCs w:val="28"/>
          <w:rtl w:val="true"/>
          <w:lang w:bidi="ar-SA"/>
        </w:rPr>
        <w:t xml:space="preserve">ولم يزل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الناس الى الخروج الى قتال معاوية وأصحابه ، ليقضي دين رسول اللّه صلی اللّه علیه و آله الذي أمره وتقدم إليه بقضائه عنه من جهاد المنافقين الذين أمر اللّه عزّ وجلّ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وَالْمُنافِقِينَ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لا يشغله عن ذلك شاغل ولا تدركه فيه سأمة ، والناس في ذلك يتثاقلون عنه ويتخلفون ويعتذرون لما أصابهم من طول الجهاد معه ، الى أن اصيب صلوات اللّه عليه على ذلك غير وان فيه ولا مقصر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يؤثر من تحريضه ممّا رواه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الدغشي ، باسناده ، عنه علیه السلام ، أنه خطب الناس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 والثناء عليه ، والصلاة على محمّد صلی اللّه علیه و آله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المجتمعة أبدانهم ، المختلفة قلوبهم وأهواؤهم ، ما عزت دعوة من دعاكم ، ولا استراح قلب من قاساكم ، كلامكم يوهي </w:t>
      </w:r>
      <w:r>
        <w:rPr>
          <w:rStyle w:val="FootnoteAnchor"/>
          <w:rtl w:val="true"/>
        </w:rPr>
        <w:footnoteReference w:id="197"/>
      </w:r>
      <w:r>
        <w:rPr>
          <w:rFonts w:ascii="Amiri" w:hAnsi="Amiri" w:eastAsia="Amiri" w:cs="Amiri"/>
          <w:color w:val="111111"/>
          <w:sz w:val="28"/>
          <w:sz w:val="28"/>
          <w:szCs w:val="28"/>
          <w:rtl w:val="true"/>
          <w:lang w:bidi="ar-SA"/>
        </w:rPr>
        <w:t xml:space="preserve">الصم الصلاب ، وفعلكم يطمع فيكم عدوكم ، إذا قلت لكم سيروا إليهم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 ومهما ، ولا ندري أعاليل وأضاليل </w:t>
      </w:r>
      <w:r>
        <w:rPr>
          <w:rStyle w:val="FootnoteAnchor"/>
          <w:rtl w:val="true"/>
        </w:rPr>
        <w:footnoteReference w:id="198"/>
      </w:r>
      <w:r>
        <w:rPr>
          <w:rFonts w:ascii="Amiri" w:hAnsi="Amiri" w:eastAsia="Amiri" w:cs="Amiri"/>
          <w:color w:val="111111"/>
          <w:sz w:val="28"/>
          <w:sz w:val="28"/>
          <w:szCs w:val="28"/>
          <w:rtl w:val="true"/>
          <w:lang w:bidi="ar-SA"/>
        </w:rPr>
        <w:t xml:space="preserve">وفعل ذي </w:t>
      </w:r>
    </w:p>
    <w:p>
      <w:pPr>
        <w:pStyle w:val="BookText"/>
        <w:rPr/>
      </w:pPr>
      <w:r>
        <w:rPr>
          <w:rFonts w:ascii="Amiri" w:hAnsi="Amiri" w:eastAsia="Amiri" w:cs="Amiri"/>
          <w:color w:val="111111"/>
          <w:sz w:val="28"/>
          <w:sz w:val="28"/>
          <w:szCs w:val="28"/>
          <w:rtl w:val="true"/>
          <w:lang w:bidi="ar-SA"/>
        </w:rPr>
        <w:t>الدين المطلّ ، هيهات لا يمنع الضيم الذليل ، ولا يدرك الحق إلا بالصدق والجد ، أيّ جار بعد جاركم تمنعون؟ وعن أيّ دار بعد داركم تدفعون؟ ومع أيّ إمام بعدي تقاتلون؟ الذليل واللّه من نصرتموه ، ومن فاز بكم فاز بالسهم الأخيب ، أصبحت لا أطمع في نصرتكم ، ولا أرغب في دعوتكم ، فرق اللّه بيني وبينكم ، وأبدل لي بكم من هو خير لي منكم ، وأبدل لكم بي من هو شرّ مني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بالعشي راح الناس إليه يعتذرون ،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أنكم ستلقون بعدي ذلا شاملا ، وسيفا قاتلا ، وأثرة قبيحة ، يتخذها الظالمون عليكم حجة تبكي عيونكم ، ويدخل الفقر عليكم في بيوتكم ، ولا يبعد اللّه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كعب بن مالك بن جندب الأزدي إذا ذكر هذا الحديث ، يبكي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أمير المؤمنين ، لقد رأينا بعده ذلا شاملا ، وسيفا قائلا ، وأثرة 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رواه محمّد بن الجنيد ، عن أبي صادق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خيلا فأغارت على الأنبار </w:t>
      </w:r>
      <w:r>
        <w:rPr>
          <w:rStyle w:val="FootnoteAnchor"/>
          <w:rtl w:val="true"/>
        </w:rPr>
        <w:footnoteReference w:id="199"/>
      </w:r>
      <w:r>
        <w:rPr>
          <w:rFonts w:ascii="IRNazanin" w:hAnsi="IRNazanin" w:eastAsia="IRNazanin"/>
          <w:color w:val="111111"/>
          <w:sz w:val="28"/>
          <w:sz w:val="28"/>
          <w:szCs w:val="28"/>
          <w:rtl w:val="true"/>
          <w:lang w:bidi="fa-IR"/>
        </w:rPr>
        <w:t>، فقتلوا عامل علي علیه السلام عليها ، وأصابوا من أهلها ، وانصرفوا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فوره مع من خفّ معه حتّى أتى النخيلة </w:t>
      </w:r>
      <w:r>
        <w:rPr>
          <w:rStyle w:val="FootnoteAnchor"/>
          <w:rtl w:val="true"/>
        </w:rPr>
        <w:footnoteReference w:id="200"/>
      </w:r>
      <w:r>
        <w:rPr>
          <w:rFonts w:ascii="Amiri" w:hAnsi="Amiri" w:eastAsia="Amiri" w:cs="Amiri"/>
          <w:color w:val="111111"/>
          <w:sz w:val="28"/>
          <w:sz w:val="28"/>
          <w:szCs w:val="28"/>
          <w:rtl w:val="true"/>
          <w:lang w:bidi="ar-SA"/>
        </w:rPr>
        <w:t xml:space="preserve">، فأدركه 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أمير المؤمنين فنحن نكفيكهم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تكفوني ولا تكفون أنفسكم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 وصلّى على النبي صلی اللّه علیه و آله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الجهاد باب من أبواب الجنة ، فمن تركه ألبسه اللّه الذلة ، وشمله البلاء ، وضرب بالصغار ، هذا عامل معاوية قد أغار على الأنبار ، فقتل بها عاملي ابن حسان ، ورجالا كثيرا ، وانتهكت بها حرم من النساء ، فقد بلغني أن الرجل منهم كان يدخل على المرأة المسلمة والاخرى المعاهدة ، فينتزع خلخالها ورعاثها </w:t>
      </w:r>
      <w:r>
        <w:rPr>
          <w:rStyle w:val="FootnoteAnchor"/>
          <w:rtl w:val="true"/>
        </w:rPr>
        <w:footnoteReference w:id="201"/>
      </w:r>
      <w:r>
        <w:rPr>
          <w:rFonts w:ascii="Amiri" w:hAnsi="Amiri" w:eastAsia="Amiri" w:cs="Amiri"/>
          <w:color w:val="111111"/>
          <w:sz w:val="28"/>
          <w:sz w:val="28"/>
          <w:szCs w:val="28"/>
          <w:rtl w:val="true"/>
          <w:lang w:bidi="ar-SA"/>
        </w:rPr>
        <w:t xml:space="preserve">لا تمتنع منه إلا بالاسترحام والاسترجاع ، ثم انصرفوا لم يكلم أحد منهم ، فو اللّه لو أن امرأ مات من دون هذا أسفا ما كان عندي ملوما ، بل كان عندي جديرا ، يا عجبا ، عجبت لبث القلوب ، وتشعب الآراء من اجتماع هؤلاء القوم على باطلهم ، وفشلكم عن حقكم حتى صرتم غرضا </w:t>
      </w:r>
      <w:r>
        <w:rPr>
          <w:rStyle w:val="FootnoteAnchor"/>
          <w:rtl w:val="true"/>
        </w:rPr>
        <w:footnoteReference w:id="202"/>
      </w:r>
      <w:r>
        <w:rPr>
          <w:rFonts w:ascii="Amiri" w:hAnsi="Amiri" w:eastAsia="Amiri" w:cs="Amiri"/>
          <w:color w:val="111111"/>
          <w:sz w:val="28"/>
          <w:sz w:val="28"/>
          <w:szCs w:val="28"/>
          <w:rtl w:val="true"/>
          <w:lang w:bidi="ar-SA"/>
        </w:rPr>
        <w:t>ترمون ولا ترمون ، وتغزون ولا تغزون ، ويغار عليكم ولا تغيرون ، 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في البرد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أيام صرّ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في الحر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w:t>
      </w:r>
      <w:r>
        <w:rPr>
          <w:rStyle w:val="FootnoteAnchor"/>
          <w:rtl w:val="true"/>
        </w:rPr>
        <w:footnoteReference w:id="203"/>
      </w:r>
      <w:r>
        <w:rPr>
          <w:rFonts w:ascii="Amiri" w:hAnsi="Amiri" w:eastAsia="Amiri" w:cs="Amiri"/>
          <w:color w:val="111111"/>
          <w:sz w:val="28"/>
          <w:sz w:val="28"/>
          <w:szCs w:val="28"/>
          <w:rtl w:val="true"/>
          <w:lang w:bidi="ar-SA"/>
        </w:rPr>
        <w:t>، امهلنا حتى ينسلخ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من الحر والبرد تفرون ولأنتم واللّه من السيف أفر ، يا أشباه الرجال ولا رجال ، ويا طغام الأحلام ، ويا عقول ربات الحجال ، قد ملأتم قلبي غيظا بالعصيان والخذلان ، حتى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رجل شجاع ، ولكن لا علم له بالحرب ، ومن منهم أعلم بالحرب مني ، لقد نهضت فيها وما بلغت العشرين ، وأنا الآن قد عاقبت الستين ، لكن لا رأي لمن لا يطاع ، كم أمرتكم أن تغزوهم قبل أن يغزوكم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يغز قوم قط في عقر دارهم إلاّ ذلوا ، فما قبلتم أمري ، ولا استجبتم لي ، أبدلني اللّه بكم </w:t>
      </w:r>
    </w:p>
    <w:p>
      <w:pPr>
        <w:pStyle w:val="BookText"/>
        <w:rPr/>
      </w:pPr>
      <w:r>
        <w:rPr>
          <w:rFonts w:ascii="Amiri" w:hAnsi="Amiri" w:eastAsia="Amiri" w:cs="Amiri"/>
          <w:color w:val="111111"/>
          <w:sz w:val="28"/>
          <w:sz w:val="28"/>
          <w:szCs w:val="28"/>
          <w:rtl w:val="true"/>
          <w:lang w:bidi="ar-SA"/>
        </w:rPr>
        <w:t>من هو خير منكم ، وأبدلكم بي من هو شرّ لكم مني ، قد أصبحت لا أرجو نصرتكم ، ولا أصدق قولكم ، ولقد فاز بالسهم الأخيب من فاز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جندب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أنا وأخي </w:t>
      </w:r>
      <w:r>
        <w:rPr>
          <w:rStyle w:val="FootnoteAnchor"/>
          <w:rtl w:val="true"/>
        </w:rPr>
        <w:footnoteReference w:id="204"/>
      </w:r>
      <w:r>
        <w:rPr>
          <w:rFonts w:ascii="Amiri" w:hAnsi="Amiri" w:eastAsia="Amiri" w:cs="Amiri"/>
          <w:color w:val="111111"/>
          <w:sz w:val="28"/>
          <w:sz w:val="28"/>
          <w:szCs w:val="28"/>
          <w:rtl w:val="true"/>
          <w:lang w:bidi="ar-SA"/>
        </w:rPr>
        <w:t xml:space="preserve">، أقول كما قال 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لا أَمْلِكُ إِلاَّ نَفْسِي وَأَخِي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لنضر بن دونك ، وإن حال دون ما تريده جمر الغضا وشوك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فأثنى عليهما خيرا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رحمكما اللّه ممّا اريد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 ولم يزل على ذلك يدعو الناس ويحضهم على جهاد عدوهم ، حتى اصيب صلوات اللّه عليه ورحمته وبركاته</w:t>
      </w:r>
      <w:r>
        <w:rPr>
          <w:rFonts w:eastAsia="Amiri" w:cs="Amiri" w:ascii="Amiri" w:hAnsi="Amiri"/>
          <w:color w:val="111111"/>
          <w:sz w:val="28"/>
          <w:szCs w:val="28"/>
          <w:rtl w:val="true"/>
          <w:lang w:bidi="ar-SA"/>
        </w:rPr>
        <w:t xml:space="preserve">. </w:t>
      </w:r>
      <w:bookmarkStart w:id="129" w:name="pg15877_153595"/>
    </w:p>
    <w:p>
      <w:pPr>
        <w:pStyle w:val="Heading2"/>
        <w:numPr>
          <w:ilvl w:val="1"/>
          <w:numId w:val="1"/>
        </w:numPr>
        <w:rPr/>
      </w:pPr>
      <w:bookmarkStart w:id="130" w:name="__RefHeading___Toc14901738_2142443653"/>
      <w:bookmarkStart w:id="131" w:name="_Toc50"/>
      <w:bookmarkEnd w:id="129"/>
      <w:bookmarkEnd w:id="130"/>
      <w:r>
        <w:rPr>
          <w:rtl w:val="true"/>
        </w:rPr>
        <w:t xml:space="preserve">[ </w:t>
      </w:r>
      <w:r>
        <w:rPr>
          <w:rtl w:val="true"/>
        </w:rPr>
        <w:t xml:space="preserve">الحجة على من حارب عليّا </w:t>
      </w:r>
      <w:r>
        <w:rPr>
          <w:rtl w:val="true"/>
        </w:rPr>
        <w:t>]</w:t>
      </w:r>
      <w:bookmarkEnd w:id="131"/>
    </w:p>
    <w:p>
      <w:pPr>
        <w:pStyle w:val="Heading3"/>
        <w:numPr>
          <w:ilvl w:val="2"/>
          <w:numId w:val="1"/>
        </w:numPr>
        <w:rPr/>
      </w:pPr>
      <w:bookmarkStart w:id="132" w:name="__RefHeading___Toc14901740_2142443653"/>
      <w:bookmarkStart w:id="133" w:name="_Toc51"/>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نكب من الاحتجاج على من حارب عليا ومن خذله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ذكرنا أنا لم نبسط هذا الكتاب إلا لذكر فضائل علي صلوات اللّه عليه ، وفضائل الائمة من ذريته علیهم السلام ، وما يدخل في ذلك ممّا يشبهه ، وإن ذكر ما يثبت إمامته ، ويوجب الحجة على من تقدم عليه ، ومن قال بذلك واعتقد يخرج عن حدّ هذا الكتاب لطوله ، واتساع القول فيه ، وكذلك الحجة فيه على مناصبيه والمتوثبين عليه وخاذليه ، تخرج أيضا إذا استقصيت عن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ولكنا لما ذكرنا من حاربه وناصبه ، ومن قام معه ونصره ، ومن تخلف عنه وخذله رأينا أن نذكر جملا من الحجة في ذلك ، لأن لا نخلي هذا الكتاب من ذكر شيء من ذلك ، فيلتبس الأمر في ذلك ، ويشكل على من قصر فهمه ، وقلّ علمه ، وإن كنا قد أوردنا فيه ما رواه الخاص والعام من فضل علي صلوات اللّه عليه ، وما يوجب إمامته وطاعته ، وينهى عن التقدم عليه ، وعن مخالفته ومناصبته والتخلف عنه ، وذكرت ما كان منه صلوات اللّه عليه من الصبر على تقدم من تقدم عليه بعد رسول اللّه صلی اللّه علیه و آله ، واستأثر دونه بحقه الذي جعله اللّه عزّ وجلّ ورسوله صلی اللّه علیه و آله مخافة ما يكون في ذلك من الاختلاف والتنازع واراقة الدماء ، وما يتخوف منه من الفتنة والردة لقرب عهد الإسلام وأهله بالجاهلية ، وكثرة من لم يعتقده </w:t>
      </w:r>
    </w:p>
    <w:p>
      <w:pPr>
        <w:pStyle w:val="BookText"/>
        <w:rPr/>
      </w:pPr>
      <w:r>
        <w:rPr>
          <w:rFonts w:ascii="IRNazanin" w:hAnsi="IRNazanin" w:eastAsia="IRNazanin"/>
          <w:color w:val="111111"/>
          <w:sz w:val="28"/>
          <w:sz w:val="28"/>
          <w:szCs w:val="28"/>
          <w:rtl w:val="true"/>
          <w:lang w:bidi="fa-IR"/>
        </w:rPr>
        <w:t>حق الاعتقاد ومن تسمى به من المنافقين والذين في قلوبهم مرض ، فسالم أبا بكر وعمر وعثمان أيام حياتهم مخافة ذلك ولما عهد إليه رسول اللّه صلی اللّه علیه و آله ، حتى أحدث عثمان ما أحدثه ، ممّا أنكره عليه جماعة من المسلمين الذين بتقديمهم إياه استحق فيما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من أوجب ذلك له ما صار إليه ، وخيّروه بين أن يتوب عما أحدثه ويرجع عنه أو أن يعتزل ، فامتنع من كلا الأمرين ، وإذا كان من الواجب أن يقوم باقامتهم إياه ، فالواجب أن يعتزل بعزلهم له ، وتمالوا بأجمعهم في ذلك عليهم ، فلم يكن منهم إلا قائم في ذلك عليه ، حتى قتلوه ، أو خاذل له فيما أتوه إليه ، معرض عنهم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 صلوات اللّه عليه فيمن أعرض عن ذلك لم يكن منه فيه أمر ولا نهي ، خلا أنه نهاهم عن حصاره ، وأرسل الماء والطعام إليه ، فكان أكثرهم نفعا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قتلوه أتوا عليا صلوات اللّه عليه بأجمعهم ، فبايعوه بعد أن دفعهم ، فلم يقبلوه منه ، ولا انصرفوا عنه ، وبعد أن شرط عليهم من السمع والطاعة في الحق والعدل ، ما تقدم ذكره ، وأخذ ميثاقهم ، وبيعتهم عليه ، بعد أن عقد رسول اللّه صلی اللّه علیه و آله عليهم البيعة له في غير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القول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يجد أكثرهم عنده ما عودوه وأرادوه ، نكث من نكث منهم عليه ، وحاربوه ، وقعد من قعد منهم عن نصرته وخذلوه ، وقام أكثرهم معه وحاربوا من حاربه وناصبوا من ناصبه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القول باخبارهم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آلى إليه أمره علیه السلام وأمرهم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ترك علي صلوات اللّه عليه القيام على من تغلّب عليه بمسقط ما وجب له ، وقد أجمع المسلمون على أن سكوت ذي الحق عن طلب حقه ممن هو عنده وعليه ، ما سكت عن ذلك ولم يطلبه غير مسقط لشىء منه ، </w:t>
      </w:r>
    </w:p>
    <w:p>
      <w:pPr>
        <w:pStyle w:val="BookText"/>
        <w:rPr/>
      </w:pPr>
      <w:r>
        <w:rPr>
          <w:rFonts w:ascii="Amiri" w:hAnsi="Amiri" w:eastAsia="Amiri" w:cs="Amiri"/>
          <w:color w:val="111111"/>
          <w:sz w:val="28"/>
          <w:sz w:val="28"/>
          <w:szCs w:val="28"/>
          <w:rtl w:val="true"/>
          <w:lang w:bidi="ar-SA"/>
        </w:rPr>
        <w:t>وأن له إذا شاء أن يطلب ذلك منه طلبه ، والقيام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امتناعه أن يبايعهم لما أتوه ليبايعوه ، ليس بمزيل ما وجب له ، كما أن ذا الحق إذا عرض عليه حقه ، فأبى في وقت ذلك أخذه ، وأخره الى وقت آخر لم يسقط ذلك ، مع ما أراد صلوات اللّه عليه في ذلك من التأكيد عليهم باشتراط ما شرطه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وعودوه من خلافه من غير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اول ما امتحن به علیه السلام بعد أن بويع ، وافضي الأمر إليه ، بعد أن أوغر صدور الخاصة بأن قطع عنهم من الإثرة ما عودوه ، والعامة بما حملهم من العدل عليه إلا من عصم اللّه جلّ ذكره ممّن امتحن اللّه بالايمان قلبه فخف عليه من ذلك ما استثقله غيره ، ما قد احتال به من أراد التوثب عليه من القيام بدم عثمان ممّن كان قد ألب عليه ، وقام مع قاتليه وممّن خذله ، وقعد عنه ، فامتحن علي صلوات اللّه عليه بذلك محنة لم يجد معها غير ما صار إليه ، لأن جميع الخواص والوجوه من جميع الصحابة والمهاجرين والأنصار كانوا قد حلوا فيه محلتين ونزلوا فيه منزلتين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قائم عليه مجاهر بذلك حتى قتل ، وبين راض بذلك ، خاذل له معرض عما 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من غاب عن ذلك من سواد الناس وجملتهم يكبرون قتله ، ويتعاظمونه مع ما قبحه لهم وألبهم به ، وأغراهم من قبح ذلك لهم ممّن خرج مع طلحة والزبير وعائشة ، واظهارهم أنهم إنما قاموا يطلبون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اقتفاه معاوية وعمرو بن العاص في ذلك من آثارهم ، وسلكاه حتى صار ذلك عند العامة من أكبر الكبائر ، وأعظم العظائم لا يلتفتون فيه الى من قتله ، وأعان عليه ، ولا إلى من قعد عنه وخذله فيه من أكابر الصحابة الذين هم قدوتهم ، وعنهم يأخذون دينهم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علي صلوات اللّه عليه من ذلك على أمرين ، المكروه في كليهما ، إن هو صرح بتصويب قتله استفسد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صرح بإنكاره استفسد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أكثر ما عنده في ذلك إذا سئل عنه معاريض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الكلام كقوله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سرني قتله ولا ساءني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 الخاصة ذلك على الاستحقاق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وناولته العامة على أنه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سرني أنه قتل ، ولا ساءني إذا استشهد فدخل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قتلته ولا أمرت بقتله ، وهذا بما أبان فيه عما كان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 وأنا معه فتأول ذلك الذين قتلوه على أنه أراد به ، أنه مع اللّه عزّ وجلّ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وتأولته العامة على أنه كان معه لما رووه عنه من النهي عن حصاره ، وارساله الماء إليه وهو محصور ، لأنه كان معه من لا ينبغي أن يقتل عطشا في كلام كثير يحتمل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سلم مع ذلك من الأقاويل كما أن سلطانا لو أسر أسيرا ، أو اعتقل رجلا مذكورا فمات الأسير ، أو المعتقل في سجنه لم يعد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قتله ، أو سقاه سما ، أو احتال في موته حتى لو رأوا صاعقة وقعت عليه ، أو عذابا من السماء ، لما صرفهم ذلك عن أن يقولوا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ما وقع من الفتنة ، وقتل من قتل فيها من الامة ، واختلاف الناس الى اليوم في ذلك مع شهرته ، واطباق من أطبق من الصحابة على قتل عثمان ، أو خذلانه ، ولحق من ذلك عليا علیه السلام وأولياء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من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لحقهم من السفلة والعوام مع ذلك ، فكيف لو قد قام علیه السلام على أبي بكر فقتله ، أو على عمر فقتله ، أو كان قد قام فيمن قام على عثمان؟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فمحنة أولياء اللّه ، وإن تحفظوا منها لا بدّ أن يمتحنوا بها ، ليكمل اللّه عزّ وجلّ بها لهم فضيلة الإمامة ، ويرفعهم في أعلى درجات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عندي أن يكون جوابه وقوله وفعله غير السكوت عن ذلك كما سكت لما </w:t>
      </w:r>
      <w:bookmarkStart w:id="134" w:name="pg15877_153599"/>
    </w:p>
    <w:p>
      <w:pPr>
        <w:pStyle w:val="BookText"/>
        <w:rPr/>
      </w:pPr>
      <w:bookmarkEnd w:id="134"/>
      <w:r>
        <w:rPr>
          <w:rFonts w:ascii="IRNazanin" w:hAnsi="IRNazanin" w:eastAsia="IRNazanin"/>
          <w:color w:val="111111"/>
          <w:sz w:val="28"/>
          <w:sz w:val="28"/>
          <w:szCs w:val="28"/>
          <w:rtl w:val="true"/>
          <w:lang w:bidi="fa-IR"/>
        </w:rPr>
        <w:t xml:space="preserve">نادى منادي أهل الشام بصفين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ما لم يحص عددهم يومئذ كثرة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ادفعوا إلينا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آخرهم بلسان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كلنا قتلة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أفكان يمكنه دفعهم كلهم الى أهل الشام ، فيقتلونهم؟ أو أن 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مصيبون في قتلهم إياه؟ وليس كل من قال قولا بما لا يجب له يجب جوابه عليه ، ولو كان ذلك لوجب على كل سامع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عنه ، أو يحتج على قائليه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901742_2142443653"/>
      <w:bookmarkStart w:id="136" w:name="_Toc52"/>
      <w:bookmarkEnd w:id="135"/>
      <w:r>
        <w:rPr>
          <w:rtl w:val="true"/>
        </w:rPr>
        <w:t xml:space="preserve">[ </w:t>
      </w:r>
      <w:r>
        <w:rPr>
          <w:rtl w:val="true"/>
        </w:rPr>
        <w:t xml:space="preserve">من يطالب بالدم؟ </w:t>
      </w:r>
      <w:r>
        <w:rPr>
          <w:rtl w:val="true"/>
        </w:rPr>
        <w:t>]</w:t>
      </w:r>
      <w:bookmarkEnd w:id="136"/>
    </w:p>
    <w:p>
      <w:pPr>
        <w:pStyle w:val="BookText"/>
        <w:rPr/>
      </w:pPr>
      <w:r>
        <w:rPr>
          <w:rFonts w:ascii="IRNazanin" w:hAnsi="IRNazanin" w:eastAsia="IRNazanin"/>
          <w:color w:val="111111"/>
          <w:sz w:val="28"/>
          <w:sz w:val="28"/>
          <w:szCs w:val="28"/>
          <w:rtl w:val="true"/>
          <w:lang w:bidi="fa-IR"/>
        </w:rPr>
        <w:t>والطلب بالحقوق إنما يكون لأهلها عند إمام المسلمين ، وذلك ممّا أجمعوا عليه ، وعلى أن عليا علیه السلام إمامهم يومئذ ، وليس من أهل الشام ، ولا من غيرهم من يستحق القيام بدم عثمان ، ولا طلب ذلك أحد ممن يستحقه عند علي علیه السلام فيحكم له فيه بما يوجب الحق له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الذين قاموا عليه ، ونكثوا بيعته ، وقعدوا أمره جعلوا ذلك سببا يستدعون به الجهال الى القيام معهم لما أرادوه التغلب على ظاهر أمر الدنيا </w:t>
      </w:r>
      <w:r>
        <w:rPr>
          <w:rStyle w:val="FootnoteAnchor"/>
          <w:rtl w:val="true"/>
        </w:rPr>
        <w:footnoteReference w:id="206"/>
      </w:r>
      <w:r>
        <w:rPr>
          <w:rFonts w:ascii="Amiri" w:hAnsi="Amiri" w:eastAsia="Amiri" w:cs="Amiri"/>
          <w:color w:val="111111"/>
          <w:sz w:val="28"/>
          <w:sz w:val="28"/>
          <w:szCs w:val="28"/>
          <w:rtl w:val="true"/>
          <w:lang w:bidi="ar-SA"/>
        </w:rPr>
        <w:t>، والتوثب على أولياء اللّه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جميع ما احتجوا به ، وأوهموا أهل الضعف من العوام أنهم على حق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ذلك وبيان فساده إن شاء اللّه</w:t>
      </w:r>
      <w:r>
        <w:rPr>
          <w:rFonts w:eastAsia="Amiri" w:cs="Amiri" w:ascii="Amiri" w:hAnsi="Amiri"/>
          <w:color w:val="111111"/>
          <w:sz w:val="28"/>
          <w:szCs w:val="28"/>
          <w:rtl w:val="true"/>
          <w:lang w:bidi="ar-SA"/>
        </w:rPr>
        <w:t xml:space="preserve">. </w:t>
      </w:r>
      <w:bookmarkStart w:id="137" w:name="pg15877_153600"/>
    </w:p>
    <w:p>
      <w:pPr>
        <w:pStyle w:val="Heading2"/>
        <w:numPr>
          <w:ilvl w:val="1"/>
          <w:numId w:val="1"/>
        </w:numPr>
        <w:rPr/>
      </w:pPr>
      <w:bookmarkStart w:id="138" w:name="__RefHeading___Toc14901744_2142443653"/>
      <w:bookmarkStart w:id="139" w:name="_Toc53"/>
      <w:bookmarkEnd w:id="137"/>
      <w:bookmarkEnd w:id="138"/>
      <w:r>
        <w:rPr>
          <w:rtl w:val="true"/>
        </w:rPr>
        <w:t xml:space="preserve">[ </w:t>
      </w:r>
      <w:r>
        <w:rPr>
          <w:rtl w:val="true"/>
        </w:rPr>
        <w:t xml:space="preserve">المتخلّفون عن أمير المؤمنين </w:t>
      </w:r>
      <w:r>
        <w:rPr>
          <w:rtl w:val="true"/>
        </w:rPr>
        <w:t>]</w:t>
      </w:r>
      <w:bookmarkEnd w:id="139"/>
    </w:p>
    <w:p>
      <w:pPr>
        <w:pStyle w:val="Heading3"/>
        <w:numPr>
          <w:ilvl w:val="2"/>
          <w:numId w:val="1"/>
        </w:numPr>
        <w:rPr/>
      </w:pPr>
      <w:bookmarkStart w:id="140" w:name="__RefHeading___Toc14901746_2142443653"/>
      <w:bookmarkStart w:id="141" w:name="_Toc54"/>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فأما المتخلفون عن الجهاد مع علي صلوات اللّه عليه ، وقتال من نكث بيعته ، ومن حاربه وناصبه ، فإنه تخلف عنه في ذلك من المعروفين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وقاص ، وكان أحد الستة الذين سماهم عمر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سلمة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4901748_2142443653"/>
      <w:bookmarkStart w:id="143" w:name="_Toc55"/>
      <w:bookmarkEnd w:id="142"/>
      <w:r>
        <w:rPr>
          <w:rtl w:val="true"/>
        </w:rPr>
        <w:t xml:space="preserve">[ </w:t>
      </w:r>
      <w:r>
        <w:rPr>
          <w:rtl w:val="true"/>
        </w:rPr>
        <w:t xml:space="preserve">المرجئة </w:t>
      </w:r>
      <w:r>
        <w:rPr>
          <w:rtl w:val="true"/>
        </w:rPr>
        <w:t>]</w:t>
      </w:r>
      <w:bookmarkEnd w:id="143"/>
    </w:p>
    <w:p>
      <w:pPr>
        <w:pStyle w:val="BookText"/>
        <w:rPr/>
      </w:pPr>
      <w:r>
        <w:rPr>
          <w:rFonts w:ascii="Amiri" w:hAnsi="Amiri" w:eastAsia="Amiri" w:cs="Amiri"/>
          <w:color w:val="111111"/>
          <w:sz w:val="28"/>
          <w:sz w:val="28"/>
          <w:szCs w:val="28"/>
          <w:rtl w:val="true"/>
          <w:lang w:bidi="ar-SA"/>
        </w:rPr>
        <w:t xml:space="preserve">واقتدى بهم جماعة ، فقعدوا بقعودهم عنه ، ولم يشهدوا شيئا من حروبه معه ، ولا مع من حاربه هذه الفرقة هم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اقتدوا ، وذهب الى ذلك من رأيهم </w:t>
      </w:r>
      <w:r>
        <w:rPr>
          <w:rStyle w:val="FootnoteAnchor"/>
          <w:rtl w:val="true"/>
        </w:rPr>
        <w:footnoteReference w:id="207"/>
      </w:r>
      <w:r>
        <w:rPr>
          <w:rFonts w:ascii="IRNazanin" w:hAnsi="IRNazanin" w:eastAsia="IRNazanin"/>
          <w:color w:val="111111"/>
          <w:sz w:val="28"/>
          <w:sz w:val="28"/>
          <w:szCs w:val="28"/>
          <w:rtl w:val="true"/>
          <w:lang w:bidi="fa-IR"/>
        </w:rPr>
        <w:t xml:space="preserve">جماعة من الناس ، وصوبوهم فيه ، وذهبوا الى ما ذهبوا إليه ، فقالوا في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علیه السلام ، ومن قاتل معه ، وفي الذين حاربوه وناصبوه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من الفريقين إنهم يخافون عليهم العذاب ، ويرجون لهم الخلاص والثواب ، ولم يقطعوا عليهم بغير ذلك ، وتخلفوا عنهم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مرجئة لتأخيرهم القول فيهم ، </w:t>
      </w:r>
    </w:p>
    <w:p>
      <w:pPr>
        <w:pStyle w:val="BookText"/>
        <w:rPr/>
      </w:pPr>
      <w:r>
        <w:rPr>
          <w:rFonts w:ascii="Amiri" w:hAnsi="Amiri" w:eastAsia="Amiri" w:cs="Amiri"/>
          <w:color w:val="111111"/>
          <w:sz w:val="28"/>
          <w:sz w:val="28"/>
          <w:szCs w:val="28"/>
          <w:rtl w:val="true"/>
          <w:lang w:bidi="ar-SA"/>
        </w:rPr>
        <w:t xml:space="preserve">وتأخرهم عنهم ، ولم يقطعوا عليهم بثواب ولا عقاب لأنهم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موحدون ، ولا عذاب عندهم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فقدموا المقال وأخروا الأعمال ، فكان هذا أصل الارجاء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تفرق أهله فرقا الى اليوم يزيدون على ذلك من القول وينقصون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ورووا في الوقوف الذي وقفه من تقدم ذكرهم عن علي علیه السلام ، وعن الذين حاربوه ، وما ذكرناه عن أبي موسى الأشعري مما رواه أهل الكوفة ، لما أتاهم الحسن علیه السلام وعمار بن ياسر رضی اللّه عنه برسالة علي صلوات اللّه عليه ليستنفرهم ، فلما قرأ كتابه علیه السلام على جماعتهم قام أبو موسى الأشعري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سيكون من بعدي فتنة ، القائم فيها خير من الساعي ، والجالس خير من القائم ، فاقطعوا أوتار قسيكم ، واغمدوا سيوفكم ، وكونوا أحلاس بيوتكم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عمار بن ياسر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التي تكون أنت منها ، أما واللّه لقد سمعت رسول اللّه صلی اللّه علیه و آله قد لعنك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 ولكنه استغفر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اللعنة فقد سمعتها ، وأما الاستغفار فلم أسمعه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عمّار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أمرني رسول اللّه صلی اللّه علیه و آله بأن أقاتل مع علي الناكثين والقاسطين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فتعلق أهل الارجاء بالحديث الذي رواه أبو موسى ، وقد أجابه عمار رضی اللّه عنه بجملة تفسيره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التي تكون أنت منها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الفتنة التي نهى رسول اللّه صلی اللّه علیه و آله عن القيام مع أهلها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الفتنة هم أهل البغي ، وأهل التخلف عن الجهاد ، وقد أبان اللّه عزّ وجلّ ذلك فيما أنزله في الذين سألوا رسول اللّه صلی اللّه علیه و آله </w:t>
      </w:r>
      <w:bookmarkStart w:id="144" w:name="pg15877_153602"/>
    </w:p>
    <w:p>
      <w:pPr>
        <w:pStyle w:val="BookText"/>
        <w:rPr/>
      </w:pPr>
      <w:bookmarkEnd w:id="144"/>
      <w:r>
        <w:rPr>
          <w:rFonts w:ascii="Amiri" w:hAnsi="Amiri" w:eastAsia="Amiri" w:cs="Amiri"/>
          <w:color w:val="111111"/>
          <w:sz w:val="28"/>
          <w:sz w:val="28"/>
          <w:szCs w:val="28"/>
          <w:rtl w:val="true"/>
          <w:lang w:bidi="ar-SA"/>
        </w:rPr>
        <w:t xml:space="preserve">الإذن في التخلف عن الجهاد معه ، فقال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يَقُولُ ائْذَنْ لِي وَلا تَفْتِنِّي أَلا فِي الْفِتْنَةِ سَقَطُوا 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4901750_2142443653"/>
      <w:bookmarkStart w:id="146" w:name="_Toc56"/>
      <w:bookmarkEnd w:id="145"/>
      <w:r>
        <w:rPr>
          <w:rtl w:val="true"/>
        </w:rPr>
        <w:t xml:space="preserve">[ </w:t>
      </w:r>
      <w:r>
        <w:rPr>
          <w:rtl w:val="true"/>
        </w:rPr>
        <w:t xml:space="preserve">جهاد أهل البغي </w:t>
      </w:r>
      <w:r>
        <w:rPr>
          <w:rtl w:val="true"/>
        </w:rPr>
        <w:t>]</w:t>
      </w:r>
      <w:bookmarkEnd w:id="146"/>
    </w:p>
    <w:p>
      <w:pPr>
        <w:pStyle w:val="BookText"/>
        <w:rPr/>
      </w:pPr>
      <w:r>
        <w:rPr>
          <w:rFonts w:ascii="Amiri" w:hAnsi="Amiri" w:eastAsia="Amiri" w:cs="Amiri"/>
          <w:color w:val="111111"/>
          <w:sz w:val="28"/>
          <w:sz w:val="28"/>
          <w:szCs w:val="28"/>
          <w:rtl w:val="true"/>
          <w:lang w:bidi="ar-SA"/>
        </w:rPr>
        <w:t xml:space="preserve">وقتل أهل البغي جهاد ، وقد أمر اللّه عزّ وجلّ به في كتابه وافترضه على المؤمنين من عباده كما افترض عليهم قتال المشركين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والفتنة إلى أمره الدخول في طاعة من أوجب عزّ وجلّ طاعته ، ولو كان القعود واجبا عن كل مفتون ، وقائم بفتنته لسقط فرض جهاد أهل البغي ، وهذا أوضح وأبين من أن يحتاج الى بيانه لما فيه من نصّ القرآن ، فمن قعد عن الخروج مع علي علیه السلام وعن محاربة من حاربه معه لغير عذر يوجب ذلك فقد خالف أمر اللّه عزّ وجلّ ، وترك فرضه الذي افترضه على المؤمنين من عباده من جهاد أهل البغي ، وليس ذلك ممّا يلزم جميع الناس أن يخرجوا فيه ، ولا في جهاد المشركين ، إذا قامت به طائفة منهم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الْمُؤْمِنُونَ لِيَنْفِرُوا كَافَّةً فَلَوْ لا نَفَرَ مِنْ كُلِّ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انْفِرُوا خِفافاً وَثِقالاً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وَقاتِلُوا الْمُشْرِكِينَ كَافَّةً كَما يُقاتِلُونَكُمْ كَافَّةً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دهم المسلمين من عدوهم ما يحتاجون فيه الى ذلك ، وهذا قول أهل البيت صلوات اللّه </w:t>
      </w:r>
    </w:p>
    <w:p>
      <w:pPr>
        <w:pStyle w:val="BookText"/>
        <w:rPr/>
      </w:pPr>
      <w:r>
        <w:rPr>
          <w:rFonts w:ascii="Amiri" w:hAnsi="Amiri" w:eastAsia="Amiri" w:cs="Amiri"/>
          <w:color w:val="111111"/>
          <w:sz w:val="28"/>
          <w:sz w:val="28"/>
          <w:szCs w:val="28"/>
          <w:rtl w:val="true"/>
          <w:lang w:bidi="ar-SA"/>
        </w:rPr>
        <w:t>عليهم ، وجملة المنسوبين الى الفتيا من العوام ولو لا ذلك لهلك كل من لم يجاهد في سبيل اللّه وكذلك من له عذر لم يطق الجهاد معه فلا شيء عليه في التخلف عنه إذا صدقت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 أنه قال لأصحابه ، وقد انصرف من غزاة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بالمدينة قوما ما قطعتم واديا ، ولا شهدتم مشهدا إلا وهم معكم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قعد بهم العذر ، وصدقت نياتهم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اللّه عزّ وجلّ هذا في كتابه فقال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 ما عَلَى الْمُحْسِنِينَ مِنْ سَبِيلٍ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 لمن تخلف عن علي صلوات اللّه عليه من الصحابة الذين اقتدى بهم غيرهم بتخلفهم عنه ، وجعلوا ذلك حجة لما ذهبوا إليه عذر في التخلف لا يعلم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رأوا ان عليا علیه السلام مكتف بمن خرج ، وقام معه من المسلمين ، فوسعهم التخلف عنه ، وإن كان الخروج معه أفضل من القعود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تقدم ذكره من ندامة عبد اللّه بن عمر على تركه جهاد الفئة الباغية مع علي علیه السلام ، وعلى تخلفه عنه ، وذلك من الأخبار المأثورة المشهورة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ذلك عنه من غير طريق ، وفي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مفسرا من قوله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آسي </w:t>
      </w:r>
      <w:r>
        <w:rPr>
          <w:rStyle w:val="FootnoteAnchor"/>
          <w:rtl w:val="true"/>
        </w:rPr>
        <w:footnoteReference w:id="214"/>
      </w:r>
      <w:r>
        <w:rPr>
          <w:rFonts w:ascii="IRNazanin" w:hAnsi="IRNazanin" w:eastAsia="IRNazanin"/>
          <w:color w:val="111111"/>
          <w:sz w:val="28"/>
          <w:sz w:val="28"/>
          <w:szCs w:val="28"/>
          <w:rtl w:val="true"/>
          <w:lang w:bidi="fa-IR"/>
        </w:rPr>
        <w:t xml:space="preserve">على شيء إلا إني لم اكن قاتلت مع علي علیه السلام الناكثين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فذكرهم صنفا صنفا وشهد عليهم بما يوجب قتالهم ويحل دماءهم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ذلك ، الوليد بن صبيح ، باسناده ، عن حبيب بن أبي ثابت ، أنه سمع عبد اللّه بن عمر بن الخطاب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 غيره كذلك ندم على تخلفه عن علي علیه السلام ، إذ كان له عذر في التخلف ، أو تخلف لعلمه باستضلاع علي علیه السلام بمن معه دون أن يرى أن التخلف عنه لغير عذر 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اعتذر الى علي علیه السلام جماعة ممن تخلف عنه ، فقبل عذر من اعتذر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 فيما مضى من هذا الكتاب ندامة عائشة على خروجها ، ورجوع طلحة والزبير لما ذكرهما علي علیه السلام قول رسول اللّه صلی اللّه علیه و آله فيه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سعد بن أبي وقاص بفضله وأنه على الحق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من تخلف عنه لغير عذر ، أو حاربه فقد عصى اللّه عزّ وجلّ ، وعصى رسول اللّه صلی اللّه علیه و آله ، وقد ذكرت الأخبار المشهورة في ذلك ، عن النبي صلی اللّه علیه و آله قوله فيه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 وعاد من عاداه ، وانصر من نصره ، واخذل من خذله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تخلف عنه لغير عذر فقد خذله ، ومن خذله فقد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سلمك سلمي ، وحربك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حاربه فقد حارب رسول اللّه صلی اللّه علیه و آله ، ومن حارب رسول اللّه صلی اللّه علیه و آله فقد حارب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أذى أشد من المحاربة في غير ذلك ممّا ذكرناه ، ونذكره في هذا الكتاب ممّا هو في معنى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جاء عن رسول اللّه صلی اللّه علیه و آله من نصه على من يقاتله من بعده وأنهم الناكثون والقاسطون والمارقون ، ووصفه إياهم بصفاتهم ، وما يكون منهم وما يؤول إليه أمرهم ممّا جاء عن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فرؤساء الناكثين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تابوا من خروجهم عليه ، ورجعوا عليه وندموا على ما فرط منهم فيه ، فلم يجد أحد بعدهم سببا لذلك يتعلق به في أن يقول بقولهم ، أو يصوّب فعلهم ، أو أن يتخذ قولا يقول به ، ومذهبا يذهب إليه ، وهم قد رجعوا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معاوية ، وأتباعه ، والخوارج ومن قال بقولهم ، فأصروا على باطلهم ، ولم يرجعوا عنه كما رجع من تقدمهم ، وأن معاوية وأصحابه ، إنما احتذوا على مثال أصحاب الجمل في انتحالهم القيام بطلب دم عثمان فلم يرعهم رجوع من استنّ ذلك لهم عن الرجوع عنه ، بل تمادوا على غيّهم ، وساعدتهم الدنيا فاستمالوا بها كثيرا من الناس ، فذهبوا الى مذهبهم ، وقالوا بمثل قولهم ، وتابع الخوارج على ما ذهبت إليه كل من أبغض عليا صلوات اللّه عليه أو ذهب الى التقصير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أراد أن يأكل أموال الامة ، وسفك دمائها ، فجعل القول بذلك وسيلة الى ما أراده من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ممّا تهيأ لمعاوية بن أبي سفيان ممّا قوي به على مقاومة علي علیه السلام ، والخلاف عليه ، ووجد به أنصارا وأعوانا على ما أراده من ذلك ، </w:t>
      </w:r>
    </w:p>
    <w:p>
      <w:pPr>
        <w:pStyle w:val="BookText"/>
        <w:rPr/>
      </w:pPr>
      <w:r>
        <w:rPr>
          <w:rFonts w:ascii="Amiri" w:hAnsi="Amiri" w:eastAsia="Amiri" w:cs="Amiri"/>
          <w:color w:val="111111"/>
          <w:sz w:val="28"/>
          <w:sz w:val="28"/>
          <w:szCs w:val="28"/>
          <w:rtl w:val="true"/>
          <w:lang w:bidi="ar-SA"/>
        </w:rPr>
        <w:t xml:space="preserve">أنه كان مع أخيه يزيد بن أبي سفيان </w:t>
      </w:r>
      <w:r>
        <w:rPr>
          <w:rStyle w:val="FootnoteAnchor"/>
          <w:rtl w:val="true"/>
        </w:rPr>
        <w:footnoteReference w:id="217"/>
      </w:r>
      <w:r>
        <w:rPr>
          <w:rFonts w:ascii="Amiri" w:hAnsi="Amiri" w:eastAsia="Amiri" w:cs="Amiri"/>
          <w:color w:val="111111"/>
          <w:sz w:val="28"/>
          <w:sz w:val="28"/>
          <w:szCs w:val="28"/>
          <w:rtl w:val="true"/>
          <w:lang w:bidi="ar-SA"/>
        </w:rPr>
        <w:t xml:space="preserve">ومع أبي عبيدة بن الجراح </w:t>
      </w:r>
      <w:r>
        <w:rPr>
          <w:rStyle w:val="FootnoteAnchor"/>
          <w:rtl w:val="true"/>
        </w:rPr>
        <w:footnoteReference w:id="218"/>
      </w:r>
      <w:r>
        <w:rPr>
          <w:rFonts w:ascii="Amiri" w:hAnsi="Amiri" w:eastAsia="Amiri" w:cs="Amiri"/>
          <w:color w:val="111111"/>
          <w:sz w:val="28"/>
          <w:sz w:val="28"/>
          <w:szCs w:val="28"/>
          <w:rtl w:val="true"/>
          <w:lang w:bidi="ar-SA"/>
        </w:rPr>
        <w:t>، وقد شهد 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والشام دار مملكة الروم ، وموضع أموالها وكنوزها وذخائرها وخيراتها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ومعاوية من المؤلفة قلوبهم كما ذكرنا فيما تقدم ، وثبت ذلك ، وفيمن أعطاه رسول اللّه صلی اللّه علیه و آله ، وأباه يوم حنين من غنائم هوازان ما أعطاهما مع جملة المؤلفة قلوبهم لرقة اسلامهم ليسترضيهم ويتألفهم على الإسلام ، ولم يكن ممن نزع عن الغلول ، والاستيثار بما قدر عليه من الفيء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هلك أخوه يزيد ، فاستعمله عمر بن الخطاب مكانه ، فاحتوى على مملكة الشام ، وبيوت أموال ملوك الروم ، وأموال أشرافهم ، فاكتسب من ذلك أموالا عظيمة وذخائر نفيسة ، فكان يرضي بها من معه ، ويستميلهم الى ما يريده ، ويعطي من أتاه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ونزع إليه ممن يرغب في الدنيا ، وهم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له أن عليا صلوات اللّه عليه طالب عمال عثمان ، وكان من أقطعه عثمان قطيعة من مال المسلمين بما في أيديهم ممّا أقطعوه ، واقتطعوه ، ومن مثل ذلك خاف معاوية على ما في يديه ، ولعلمه بأن عليا صلوات اللّه عليه لا يدع له شيئا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إليه من كانت هذه حاله ومن خاف عليا علیه السلام واتقى جانبه أو من علم أنه ليس له من الدنيا عنده ما يريده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يشنعون به عليه وينذرون منه به ، أن بعضهم سأله </w:t>
      </w:r>
      <w:r>
        <w:rPr>
          <w:rStyle w:val="FootnoteAnchor"/>
          <w:rtl w:val="true"/>
        </w:rPr>
        <w:footnoteReference w:id="219"/>
      </w:r>
      <w:r>
        <w:rPr>
          <w:rFonts w:ascii="IRNazanin" w:hAnsi="IRNazanin" w:eastAsia="IRNazanin"/>
          <w:color w:val="111111"/>
          <w:sz w:val="28"/>
          <w:sz w:val="28"/>
          <w:szCs w:val="28"/>
          <w:rtl w:val="true"/>
          <w:lang w:bidi="fa-IR"/>
        </w:rPr>
        <w:t xml:space="preserve">للحسن والحسين علیهماالسلام متكلفا لذلك من غير أن يسألاه فيه ولا أن يعلما بسؤاله ذلك لهما ، إلا أنه أراد الشناعة </w:t>
      </w:r>
      <w:r>
        <w:rPr>
          <w:rStyle w:val="FootnoteAnchor"/>
          <w:rtl w:val="true"/>
        </w:rPr>
        <w:footnoteReference w:id="220"/>
      </w:r>
      <w:r>
        <w:rPr>
          <w:rFonts w:ascii="Amiri" w:hAnsi="Amiri" w:eastAsia="Amiri" w:cs="Amiri"/>
          <w:color w:val="111111"/>
          <w:sz w:val="28"/>
          <w:sz w:val="28"/>
          <w:szCs w:val="28"/>
          <w:rtl w:val="true"/>
          <w:lang w:bidi="ar-SA"/>
        </w:rPr>
        <w:t xml:space="preserve">عليه بذلك إذ قد علم أنه لا يفعله ، في أن </w:t>
      </w:r>
      <w:bookmarkStart w:id="147" w:name="pg15877_153607"/>
    </w:p>
    <w:p>
      <w:pPr>
        <w:pStyle w:val="BookText"/>
        <w:rPr/>
      </w:pPr>
      <w:bookmarkEnd w:id="147"/>
      <w:r>
        <w:rPr>
          <w:rFonts w:ascii="Amiri" w:hAnsi="Amiri" w:eastAsia="Amiri" w:cs="Amiri"/>
          <w:color w:val="111111"/>
          <w:sz w:val="28"/>
          <w:sz w:val="28"/>
          <w:szCs w:val="28"/>
          <w:rtl w:val="true"/>
          <w:lang w:bidi="ar-SA"/>
        </w:rPr>
        <w:t xml:space="preserve">يزيدهما دراهم في عطائهما ، فانتهره من ذلك ، ولم يجبه إليه ، فجعل يبث ذلك عنه ، ويشنعه عليه ، ليؤنس أبناء الطمع منه </w:t>
      </w:r>
      <w:r>
        <w:rPr>
          <w:rStyle w:val="FootnoteAnchor"/>
          <w:rtl w:val="true"/>
        </w:rPr>
        <w:footnoteReference w:id="221"/>
      </w:r>
      <w:r>
        <w:rPr>
          <w:rFonts w:ascii="Amiri" w:hAnsi="Amiri" w:eastAsia="Amiri" w:cs="Amiri"/>
          <w:color w:val="111111"/>
          <w:sz w:val="28"/>
          <w:sz w:val="28"/>
          <w:szCs w:val="28"/>
          <w:rtl w:val="true"/>
          <w:lang w:bidi="ar-SA"/>
        </w:rPr>
        <w:t>فلم يبق مع علي صلوات اللّه عليه إلا أهل البصائر في الدين الذين يجاهدون معه بأموالهم وأنفسهم ، كما افترض اللّه عزّ وجلّ كذلك الجهاد على كافة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 بمعاوية أبناء الدنيا ، وأهل الطمع ، وكل سخيف الدين عار من الورع ، وكل من استثقل العدل عليه ، وإقامة الحق فيه ، وعلم أن له عند معاوية ما يحبه من ذلك ويرضيه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يخلص مع علي صلوات اللّه عليه إلا أهل البصائر والورع من المهاجرين والأنصار ، والتابعين لهم بإحسان ، وأشراف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سمت همته إليه ، وأنف من الكون مع معاوية والانحياش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أكثر عسكره الرؤساء والأشراف والوجوه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لكل رئيس منهم لواء ، ولكل سيد معسكر ، وقلّ ما تستقيم الامور على هذه الحال ، وقد قيل إن الشركة في الرئاسة شركة في الملك ، والشركة في الملك كالشركة في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أصحاب معاوية الرؤساء منهم يطيعونه ويتبعونه لما يرجون من دنياه ، وسائرهم رعاع ، واتباع ، وبالطاعة تستقيم الامور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4901752_2142443653"/>
      <w:bookmarkStart w:id="149" w:name="_Toc57"/>
      <w:bookmarkEnd w:id="148"/>
      <w:r>
        <w:rPr>
          <w:rtl w:val="true"/>
        </w:rPr>
        <w:t xml:space="preserve">[ </w:t>
      </w:r>
      <w:r>
        <w:rPr>
          <w:rtl w:val="true"/>
        </w:rPr>
        <w:t xml:space="preserve">تقييم المواقف </w:t>
      </w:r>
      <w:r>
        <w:rPr>
          <w:rtl w:val="true"/>
        </w:rPr>
        <w:t>]</w:t>
      </w:r>
      <w:bookmarkEnd w:id="1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قد روي عن علي صلوات اللّه عليه ، أنه امتحن أصحاب معاوية وأصحابه ، قبل أن يخرج الى معاوية ، فأرسل رجلا من الكوفة إلى حمص </w:t>
      </w:r>
      <w:r>
        <w:rPr>
          <w:rStyle w:val="FootnoteAnchor"/>
          <w:rtl w:val="true"/>
        </w:rPr>
        <w:footnoteReference w:id="222"/>
      </w:r>
      <w:r>
        <w:rPr>
          <w:rFonts w:ascii="Amiri" w:hAnsi="Amiri" w:eastAsia="Amiri" w:cs="Amiri"/>
          <w:color w:val="111111"/>
          <w:sz w:val="28"/>
          <w:sz w:val="28"/>
          <w:szCs w:val="28"/>
          <w:rtl w:val="true"/>
          <w:lang w:bidi="ar-SA"/>
        </w:rPr>
        <w:t xml:space="preserve">وبها معاوية ، وقال للرجل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اركب راحلتك وسر ، فاذا دخلت حمص ، فلا تعرج على شيء ، ولا تغيّر ثيابك ، واقصد المسجد الجامع ، فانخ راحلتك واعقلها ببابه ، وادخل المسجد على هيئتك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سيسألونك من أين قدمت؟</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يسألونك عن امري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معتزما على غزوكم قد فرغ من عامة ما يحتاج إليه لذلك ، وما أظنه إلا وقد خرج على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ما يكون منهم ، وارجع إليّ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أهل المسجد قوله خاضوا في ذلك وخاض الناس ، واتصل الخبر معاوية ، فأتى المسجد ، فرقى المنبر ، فحمد اللّه وأثنى عليه ، وصلّى على النبي صلی اللّه علیه و آله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قد انتهى إليّ ما قد فشى فيكم ، وانتهى إليكم من قدوم علي في أهل العراق إليكم لغزوكم ، فما أنتم قائلون في ذلك ، وصانعون؟</w:t>
      </w:r>
    </w:p>
    <w:p>
      <w:pPr>
        <w:pStyle w:val="BookText"/>
        <w:rPr/>
      </w:pPr>
      <w:r>
        <w:rPr>
          <w:rFonts w:ascii="Amiri" w:hAnsi="Amiri" w:eastAsia="Amiri" w:cs="Amiri"/>
          <w:color w:val="111111"/>
          <w:sz w:val="28"/>
          <w:sz w:val="28"/>
          <w:szCs w:val="28"/>
          <w:rtl w:val="true"/>
          <w:lang w:bidi="ar-SA"/>
        </w:rPr>
        <w:t>فسكتوا حتى كأن الطير على رءوسهم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رجل من سادات حمير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عليك المقال وعلينا انفعال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انفعال لغة حميرية يدخلون النون مكان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تبرزوا في غد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 فأصلحوا مبرزين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الرجل الى علي صلوات اللّه عليه وأخبره الخبر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بالنداء في الناس بأن الصلاة جامعة ، وخرج الى المسجد </w:t>
      </w:r>
    </w:p>
    <w:p>
      <w:pPr>
        <w:pStyle w:val="BookText"/>
        <w:rPr/>
      </w:pPr>
      <w:r>
        <w:rPr>
          <w:rFonts w:ascii="IRNazanin" w:hAnsi="IRNazanin" w:eastAsia="IRNazanin"/>
          <w:color w:val="111111"/>
          <w:sz w:val="28"/>
          <w:sz w:val="28"/>
          <w:szCs w:val="28"/>
          <w:rtl w:val="true"/>
          <w:lang w:bidi="fa-IR"/>
        </w:rPr>
        <w:t>الجامع ، وقد اجتمع الناس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المنبر ، فحمد اللّه وأثنى عليه ، وصلّى على النبي صلی اللّه علیه و آله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قد انتهى إليّ أن معاوية قد برز من حمص في أهل الشام ، ومن معه يريد حربكم ، فما أنتم في ذلك قائلون وصانعون؟</w:t>
      </w:r>
    </w:p>
    <w:p>
      <w:pPr>
        <w:pStyle w:val="BookText"/>
        <w:rPr/>
      </w:pP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الرأي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آخر فقال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منهم عدة ، واعتكر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علي صلوات اللّه عليه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غلب واللّه ابن آكلة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خاضوا بصفين ، فاختلط أصحاب معاوية ، وترك أكثرهم مراكزهم ، فخرج منهم ، فوقف بينهم ، فأشار بكمه عن يمينه ، فرجع كل من كان في تلك الناحية ، وأشار عن يساره ، ففعلوا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من 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أخلفتهم قط في وعد ولا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هذا وما قدمنا قبله ممّا يجري </w:t>
      </w:r>
      <w:r>
        <w:rPr>
          <w:rStyle w:val="FootnoteAnchor"/>
          <w:rtl w:val="true"/>
        </w:rPr>
        <w:footnoteReference w:id="224"/>
      </w:r>
      <w:r>
        <w:rPr>
          <w:rFonts w:ascii="IRNazanin" w:hAnsi="IRNazanin" w:eastAsia="IRNazanin"/>
          <w:color w:val="111111"/>
          <w:sz w:val="28"/>
          <w:sz w:val="28"/>
          <w:szCs w:val="28"/>
          <w:rtl w:val="true"/>
          <w:lang w:bidi="fa-IR"/>
        </w:rPr>
        <w:t xml:space="preserve">مجراه تهيأ لمعاوية أن يقاوم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صلوات اللّه عليه في الفضل والاستحقاق بحيث لا يخفى مكانه على أحد أن يقيسه بمعاوية في خصلة من خصال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أن بعض أهل التمييز والمعرفة سمع من يقول علي أفضل من معاوية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فاسد القول ، إنه ليس يقال إن العسل أحلى من </w:t>
      </w:r>
    </w:p>
    <w:p>
      <w:pPr>
        <w:pStyle w:val="BookText"/>
        <w:rPr/>
      </w:pPr>
      <w:r>
        <w:rPr>
          <w:rFonts w:ascii="IRNazanin" w:hAnsi="IRNazanin" w:eastAsia="IRNazanin"/>
          <w:color w:val="111111"/>
          <w:sz w:val="28"/>
          <w:sz w:val="28"/>
          <w:szCs w:val="28"/>
          <w:rtl w:val="true"/>
          <w:lang w:bidi="fa-IR"/>
        </w:rPr>
        <w:t xml:space="preserve">الصبر ، ولا إن الحنظل أمر من السكر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أقلّ من أن يقاس بعلي علیه السلام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الخامس من كتاب شرح الأخبار في فضائل الائمة الأطهار تأليف سيّدنا القاضي الأجلّ النعمان بن محمّد بن منصور قدّس اللّه روحه ورزقنا شفاعته وانسته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السادس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5877_153613"/>
      <w:bookmarkStart w:id="151" w:name="pg15877_153613"/>
      <w:bookmarkEnd w:id="151"/>
    </w:p>
    <w:p>
      <w:pPr>
        <w:pStyle w:val="BookText"/>
        <w:rPr/>
      </w:pPr>
      <w:bookmarkStart w:id="152" w:name="pg15877_153613"/>
      <w:bookmarkEnd w:id="15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3" w:name="__RefHeading___Toc14901754_2142443653"/>
      <w:bookmarkStart w:id="154" w:name="_Toc58"/>
      <w:bookmarkEnd w:id="153"/>
      <w:r>
        <w:rPr>
          <w:rtl w:val="true"/>
        </w:rPr>
        <w:t xml:space="preserve">[ </w:t>
      </w:r>
      <w:r>
        <w:rPr>
          <w:rtl w:val="true"/>
        </w:rPr>
        <w:t xml:space="preserve">عدلوا الى معاوية </w:t>
      </w:r>
      <w:r>
        <w:rPr>
          <w:rtl w:val="true"/>
        </w:rPr>
        <w:t>]</w:t>
      </w:r>
      <w:bookmarkEnd w:id="154"/>
    </w:p>
    <w:p>
      <w:pPr>
        <w:pStyle w:val="Heading3"/>
        <w:numPr>
          <w:ilvl w:val="2"/>
          <w:numId w:val="1"/>
        </w:numPr>
        <w:rPr/>
      </w:pPr>
      <w:bookmarkStart w:id="155" w:name="__RefHeading___Toc14901756_2142443653"/>
      <w:bookmarkStart w:id="156" w:name="_Toc59"/>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فأما نزوع من نزع عن علي صلوات اللّه عليه الى معاوية ، فلم يكن أحد منهم نزع عنه إليه اختيارا لدينه ، ولا ناظرا لأمر آخرته ، وإنما نزع عنه إليه من نزع لما قدمنا ذكره من مطالبة علي صلوات اللّه عليه لهم بما أقطعوه واقتطعوه من مال اللّه ، وخوفهم من أن يقيم عليهم حدود اللّه ، ولما وثقوا به من إطعام معاوية إياهم مال اللّه وتبجيحهم </w:t>
      </w:r>
      <w:r>
        <w:rPr>
          <w:rStyle w:val="FootnoteAnchor"/>
          <w:rtl w:val="true"/>
        </w:rPr>
        <w:footnoteReference w:id="225"/>
      </w:r>
      <w:r>
        <w:rPr>
          <w:rFonts w:ascii="Amiri" w:hAnsi="Amiri" w:eastAsia="Amiri" w:cs="Amiri"/>
          <w:color w:val="111111"/>
          <w:sz w:val="28"/>
          <w:sz w:val="28"/>
          <w:szCs w:val="28"/>
          <w:rtl w:val="true"/>
          <w:lang w:bidi="ar-SA"/>
        </w:rPr>
        <w:t xml:space="preserve">لديه في معاصي اللّه ، وتحرمهم </w:t>
      </w:r>
      <w:r>
        <w:rPr>
          <w:rStyle w:val="FootnoteAnchor"/>
          <w:rtl w:val="true"/>
        </w:rPr>
        <w:footnoteReference w:id="226"/>
      </w:r>
      <w:r>
        <w:rPr>
          <w:rFonts w:ascii="IRNazanin" w:hAnsi="IRNazanin" w:eastAsia="IRNazanin"/>
          <w:color w:val="111111"/>
          <w:sz w:val="28"/>
          <w:sz w:val="28"/>
          <w:szCs w:val="28"/>
          <w:rtl w:val="true"/>
          <w:lang w:bidi="fa-IR"/>
        </w:rPr>
        <w:t xml:space="preserve">به من إقامة حدود اللّه التي لزمتهم ، كنزوع عبيد اللّه بن عمر بن الخطاب إليه لقتله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قصته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من تخلية عثمان إياه ، وتواعد علي علیه السلام له بالقتل إن قدر عليه ، وإقامة الحق فيه ، والقود منه ، فلحق بمعاوية ، فأمنه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النجاشي </w:t>
      </w:r>
      <w:r>
        <w:rPr>
          <w:rStyle w:val="FootnoteAnchor"/>
          <w:rtl w:val="true"/>
        </w:rPr>
        <w:footnoteReference w:id="227"/>
      </w:r>
      <w:r>
        <w:rPr>
          <w:rFonts w:ascii="IRNazanin" w:hAnsi="IRNazanin" w:eastAsia="IRNazanin"/>
          <w:color w:val="111111"/>
          <w:sz w:val="28"/>
          <w:sz w:val="28"/>
          <w:szCs w:val="28"/>
          <w:rtl w:val="true"/>
          <w:lang w:bidi="fa-IR"/>
        </w:rPr>
        <w:t>لما شرب الخمر ، فأقام عليه علي علیه السلام الحد ، وخاف من ذلك ، فلحق بمعاوية ، فكان يشربها بالشام صراحا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مصقلة بن هبيرة ، فإنه اشترى سبي بني ناجية </w:t>
      </w:r>
      <w:r>
        <w:rPr>
          <w:rStyle w:val="FootnoteAnchor"/>
          <w:rtl w:val="true"/>
        </w:rPr>
        <w:footnoteReference w:id="228"/>
      </w:r>
      <w:r>
        <w:rPr>
          <w:rFonts w:ascii="IRNazanin" w:hAnsi="IRNazanin" w:eastAsia="IRNazanin"/>
          <w:color w:val="111111"/>
          <w:sz w:val="28"/>
          <w:sz w:val="28"/>
          <w:szCs w:val="28"/>
          <w:rtl w:val="true"/>
          <w:lang w:bidi="fa-IR"/>
        </w:rPr>
        <w:t xml:space="preserve">وأعتقهم فطلبه </w:t>
      </w:r>
    </w:p>
    <w:p>
      <w:pPr>
        <w:pStyle w:val="BookText"/>
        <w:rPr/>
      </w:pPr>
      <w:r>
        <w:rPr>
          <w:rFonts w:ascii="IRNazanin" w:hAnsi="IRNazanin" w:eastAsia="IRNazanin"/>
          <w:color w:val="111111"/>
          <w:sz w:val="28"/>
          <w:sz w:val="28"/>
          <w:szCs w:val="28"/>
          <w:rtl w:val="true"/>
          <w:lang w:bidi="fa-IR"/>
        </w:rPr>
        <w:t>علي علیه السلام بأثمانهم ، فهرب عنه الى معاوية في عامة بني شيبان ، وهم عدد كثير ، معروف كان عنده مقامهم ، ومشهورة أيامهم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يزيد بن حجبة من وجوه أصحاب علي علیه السلام فاستدرك عليه مالا من مال خراج المسلمين ، فطالبه به ، وحبسه لما له عن الأداء ، ففر من محبسه </w:t>
      </w:r>
      <w:r>
        <w:rPr>
          <w:rStyle w:val="FootnoteAnchor"/>
          <w:rtl w:val="true"/>
        </w:rPr>
        <w:footnoteReference w:id="229"/>
      </w:r>
      <w:r>
        <w:rPr>
          <w:rFonts w:ascii="Amiri" w:hAnsi="Amiri" w:eastAsia="Amiri" w:cs="Amiri"/>
          <w:color w:val="111111"/>
          <w:sz w:val="28"/>
          <w:sz w:val="28"/>
          <w:szCs w:val="28"/>
          <w:rtl w:val="true"/>
          <w:lang w:bidi="ar-SA"/>
        </w:rPr>
        <w:t>ولحق بمعاوية في عدد كثير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 أيضا بمعاوية خالد بن معمر في عامة بني سدوس لأمر نقمه على علي صلوات اللّه عليه ، ولقدره ، وكثرة من جاء به الى معاوية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أمر 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 لا خالد لم تؤمر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هرب عن علي </w:t>
      </w:r>
      <w:r>
        <w:rPr>
          <w:rStyle w:val="FootnoteAnchor"/>
          <w:rtl w:val="true"/>
        </w:rPr>
        <w:footnoteReference w:id="230"/>
      </w:r>
      <w:r>
        <w:rPr>
          <w:rFonts w:ascii="Amiri" w:hAnsi="Amiri" w:eastAsia="Amiri" w:cs="Amiri"/>
          <w:color w:val="111111"/>
          <w:sz w:val="28"/>
          <w:sz w:val="28"/>
          <w:szCs w:val="28"/>
          <w:rtl w:val="true"/>
          <w:lang w:bidi="ar-SA"/>
        </w:rPr>
        <w:t xml:space="preserve">صلوات اللّه عليه الى معاوية من مثل هؤلاء كثير من وجوه العرب ورؤسائهم ، ومن أهل البأس والنجدة والرئاسة في عشائرهم لما اتصل عن معاوية من بذله الأموال ، وإفضاله على الرجال ، وإقطاعه القطائع مثل إطعامه عمرو بن العاص خراج مصر ، وإقطاعه ذا الكلاع ، وحبيب بن سلمة </w:t>
      </w:r>
      <w:r>
        <w:rPr>
          <w:rStyle w:val="FootnoteAnchor"/>
          <w:rtl w:val="true"/>
        </w:rPr>
        <w:footnoteReference w:id="231"/>
      </w:r>
      <w:r>
        <w:rPr>
          <w:rFonts w:ascii="IRNazanin" w:hAnsi="IRNazanin" w:eastAsia="IRNazanin"/>
          <w:color w:val="111111"/>
          <w:sz w:val="28"/>
          <w:sz w:val="28"/>
          <w:szCs w:val="28"/>
          <w:rtl w:val="true"/>
          <w:lang w:bidi="fa-IR"/>
        </w:rPr>
        <w:t xml:space="preserve">، ويزيد بن حجبة ، وغيرهم ما أقطعهم ، وأنا لهم إياه ، وعلموا ما عند علي علیه السلام من شدته على الخائن ، وقمعه الظالم ، وعدله بين الناس ، واسترجاعه ما أقطعه عثمان ، وفشى ذلك عنه ، وتفاوض أهل الطمع ، وقلة الورع فيه ، حتى قال خالد بن المعمر للعباس بن الهيثم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اتق اللّه في عشيرتك وانظر في نفسك ، ما تؤمل من رجل سألته أن يزيد في عطاء ابنيه الحسن والحسين دريهمات لما رأيته حالتهما </w:t>
      </w:r>
      <w:r>
        <w:rPr>
          <w:rStyle w:val="FootnoteAnchor"/>
          <w:rtl w:val="true"/>
        </w:rPr>
        <w:footnoteReference w:id="232"/>
      </w:r>
      <w:r>
        <w:rPr>
          <w:rFonts w:ascii="Amiri" w:hAnsi="Amiri" w:eastAsia="Amiri" w:cs="Amiri"/>
          <w:color w:val="111111"/>
          <w:sz w:val="28"/>
          <w:sz w:val="28"/>
          <w:szCs w:val="28"/>
          <w:rtl w:val="true"/>
          <w:lang w:bidi="ar-SA"/>
        </w:rPr>
        <w:t>، فأبى عليّ ، وغضب من سؤالي إياه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ذلك ممّا تهيأ به لمعاوية ما أراده ، وهو في ذلك مذموم غير مشكور ، بل مأثوم مأزور ، وممّا امتحن اللّه به عليا علیه السلام ، وهو فيه محمود مشكور ، مثاب مأجور ، وفيما منع منه معذور ، على أن أكثر من نزع عن علي علیه السلام ، ولحق بمعاوية لم يكونوا جهلوا فضل علي علیه السلام ، ولا غبي عنهم نقص معاوية ، ولكنهم إنما قصدوه للدنيا التي أرادوها وقصدوها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باين معاوية كثير منهم كالذي يحكى عن عمرو بن العاص ، أنه لما قدم عليه جعل يذكر له فضل القيام بدم عثمان ، وما في ذلك من الثواب والأجر </w:t>
      </w:r>
      <w:r>
        <w:rPr>
          <w:rStyle w:val="FootnoteAnchor"/>
          <w:rtl w:val="true"/>
        </w:rPr>
        <w:footnoteReference w:id="233"/>
      </w:r>
      <w:r>
        <w:rPr>
          <w:rFonts w:ascii="Amiri" w:hAnsi="Amiri" w:eastAsia="Amiri" w:cs="Amiri"/>
          <w:color w:val="111111"/>
          <w:sz w:val="28"/>
          <w:sz w:val="28"/>
          <w:szCs w:val="28"/>
          <w:rtl w:val="true"/>
          <w:lang w:bidi="ar-SA"/>
        </w:rPr>
        <w:t xml:space="preserve">، وما في اتباعه في ذلك إذا قام به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يا معاوية إنما جئتك لطلب الدنيا ، ولو أردت الآخرة للحقت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ابنه قد كره له المسير </w:t>
      </w:r>
      <w:r>
        <w:rPr>
          <w:rStyle w:val="FootnoteAnchor"/>
          <w:rtl w:val="true"/>
        </w:rPr>
        <w:footnoteReference w:id="235"/>
      </w:r>
      <w:r>
        <w:rPr>
          <w:rFonts w:ascii="Amiri" w:hAnsi="Amiri" w:eastAsia="Amiri" w:cs="Amiri"/>
          <w:color w:val="111111"/>
          <w:sz w:val="28"/>
          <w:sz w:val="28"/>
          <w:szCs w:val="28"/>
          <w:rtl w:val="true"/>
          <w:lang w:bidi="ar-SA"/>
        </w:rPr>
        <w:t xml:space="preserve">الى معاوية ، فلما سمع منه ما 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وما عسى أن يكون من مصر في أن تؤثر بها الباطل على الحق؟</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يشبعك مصر فلا أشبع اللّه بطنك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وكالذي يحكى من قول معاوية للنجاشي ، وقد أقطعه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أفضل ، أنا أو علي بن أبي طالب؟ فقال النجاشي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الفتى أنت لو لا أن بينكما</w:t>
      </w:r>
    </w:p>
    <w:p>
      <w:pPr>
        <w:pStyle w:val="BookText"/>
        <w:rPr/>
      </w:pPr>
      <w:r>
        <w:rPr>
          <w:rFonts w:ascii="Amiri" w:hAnsi="Amiri" w:eastAsia="Amiri" w:cs="Amiri"/>
          <w:color w:val="111111"/>
          <w:sz w:val="28"/>
          <w:sz w:val="28"/>
          <w:szCs w:val="28"/>
          <w:rtl w:val="true"/>
          <w:lang w:bidi="ar-SA"/>
        </w:rPr>
        <w:t>كما تفاضل ضوء الشمس والقمر</w:t>
      </w:r>
    </w:p>
    <w:p>
      <w:pPr>
        <w:pStyle w:val="BookText"/>
        <w:rPr/>
      </w:pPr>
      <w:r>
        <w:rPr>
          <w:rFonts w:ascii="Amiri" w:hAnsi="Amiri" w:eastAsia="Amiri" w:cs="Amiri"/>
          <w:color w:val="111111"/>
          <w:sz w:val="28"/>
          <w:sz w:val="28"/>
          <w:szCs w:val="28"/>
          <w:rtl w:val="true"/>
          <w:lang w:bidi="ar-SA"/>
        </w:rPr>
        <w:t>فرضي معاوية منه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واخذ هذا على النجاشي من انتقد قوله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أحدا من أهل التمييز يقول إنه ليس بين علي علیه السلام وبين معاوية من الفضل إلا بقدر ما بين الشمس والقمر ، ولا من يجعل لمعاوية في الفضل حظا </w:t>
      </w:r>
      <w:r>
        <w:rPr>
          <w:rStyle w:val="FootnoteAnchor"/>
          <w:rtl w:val="true"/>
        </w:rPr>
        <w:footnoteReference w:id="238"/>
      </w:r>
      <w:r>
        <w:rPr>
          <w:rFonts w:ascii="IRNazanin" w:hAnsi="IRNazanin" w:eastAsia="IRNazanin"/>
          <w:color w:val="111111"/>
          <w:sz w:val="28"/>
          <w:sz w:val="28"/>
          <w:szCs w:val="28"/>
          <w:rtl w:val="true"/>
          <w:lang w:bidi="fa-IR"/>
        </w:rPr>
        <w:t>ولا نصيبا مع علي علیه السلام إلا مثل ما بين هاشم وعبد شمس ، وبين عبد المطلب وحرب ، وبين أبي طالب وأبي سفيان ممّا تفاضل به البرّ والفاجر ، وتساوى فيه الجاهلي والإسلامي ممّا تفتخر به العرب فيما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الّفت كتابا سميته كتاب المناقب والمثالب ، ذكرت فيه فضل هاشم وولده وما له ولهم من المناقب في الجاهلية والإسلام ، وفضلهم في ذلك على عبد شمس وولده ، ومثالب عبد شمس وولده في الجاهلية والإسلام على الموازنة رجلا برجل الى وقت تأليفي ذلك ، وبسطي له ، فمن أحب معرفة ذلك نظر فيه ، ولو ذكرت ذلك في هذا الكتاب لخرج عن حده ، وهو في مثل قدر نصف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في قول النجاشي معنى لطيفا ، وذلك أن نور القمر إنما يكون عن نور الشمس ، كذلك معاوية إنما إسلامه من حسنات علي علیه السلام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أن معاوية في كثير من مجالسه </w:t>
      </w:r>
      <w:r>
        <w:rPr>
          <w:rStyle w:val="FootnoteAnchor"/>
          <w:rtl w:val="true"/>
        </w:rPr>
        <w:footnoteReference w:id="239"/>
      </w:r>
      <w:r>
        <w:rPr>
          <w:rFonts w:ascii="IRNazanin" w:hAnsi="IRNazanin" w:eastAsia="IRNazanin"/>
          <w:color w:val="111111"/>
          <w:sz w:val="28"/>
          <w:sz w:val="28"/>
          <w:szCs w:val="28"/>
          <w:rtl w:val="true"/>
          <w:lang w:bidi="fa-IR"/>
        </w:rPr>
        <w:t xml:space="preserve">ومقاماته لم ينكر ، ولا دفع فضل علي علیه السلام ، كالذي روي عنه أن رجلا </w:t>
      </w:r>
      <w:r>
        <w:rPr>
          <w:rStyle w:val="FootnoteAnchor"/>
          <w:rtl w:val="true"/>
        </w:rPr>
        <w:footnoteReference w:id="240"/>
      </w:r>
      <w:r>
        <w:rPr>
          <w:rFonts w:ascii="Amiri" w:hAnsi="Amiri" w:eastAsia="Amiri" w:cs="Amiri"/>
          <w:color w:val="111111"/>
          <w:sz w:val="28"/>
          <w:sz w:val="28"/>
          <w:szCs w:val="28"/>
          <w:rtl w:val="true"/>
          <w:lang w:bidi="ar-SA"/>
        </w:rPr>
        <w:t xml:space="preserve">من أصحاب علي </w:t>
      </w:r>
    </w:p>
    <w:p>
      <w:pPr>
        <w:pStyle w:val="BookText"/>
        <w:rPr/>
      </w:pPr>
      <w:r>
        <w:rPr>
          <w:rFonts w:ascii="IRNazanin" w:hAnsi="IRNazanin" w:eastAsia="IRNazanin"/>
          <w:color w:val="111111"/>
          <w:sz w:val="28"/>
          <w:sz w:val="28"/>
          <w:szCs w:val="28"/>
          <w:rtl w:val="true"/>
          <w:lang w:bidi="fa-IR"/>
        </w:rPr>
        <w:t xml:space="preserve">علیه السلام نزع إليه ، فأدخله عليه وعنده جماعة من أهل الشام ووجوه من معه من غيرهم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هذا العي الجبان البخيل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عمرو بن العاص ، فقال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يسرك من يغرك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عبد اللّه وأنت كما قال الأول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تسرك من تميم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يسؤك من تميم أكثر</w:t>
      </w:r>
    </w:p>
    <w:p>
      <w:pPr>
        <w:pStyle w:val="BookText"/>
        <w:rPr/>
      </w:pPr>
      <w:r>
        <w:rPr>
          <w:rFonts w:ascii="Amiri" w:hAnsi="Amiri" w:eastAsia="Amiri" w:cs="Amiri"/>
          <w:color w:val="111111"/>
          <w:sz w:val="28"/>
          <w:sz w:val="28"/>
          <w:szCs w:val="28"/>
          <w:rtl w:val="true"/>
          <w:lang w:bidi="ar-SA"/>
        </w:rPr>
        <w:t xml:space="preserve">وكره أن يسمع ذلك من حضره ، فلما انصرفوا احضر عمرو بن العاص ، وأمر بالرجل ، فادخل إليه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عنيت بالعي الجبان البخيل؟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فيما قلت ، ولو لم يكن للامة إلا لسان علي لكفاها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انهزم علي قط ولا جبن في مشهد من مشاهد حروبه ، ولا بارزه أحد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بيتان ، بيت من تبن ، وبيت من تبر لأنفق تبره قبل تبنه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علي عندك بهذه المنزلة ، فلم حاربته؟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الخاتم الذي من غلب عليه جازت طينته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57" w:name="pg15877_153618"/>
    </w:p>
    <w:p>
      <w:pPr>
        <w:pStyle w:val="Heading3"/>
        <w:numPr>
          <w:ilvl w:val="2"/>
          <w:numId w:val="1"/>
        </w:numPr>
        <w:rPr/>
      </w:pPr>
      <w:bookmarkStart w:id="158" w:name="__RefHeading___Toc14901758_2142443653"/>
      <w:bookmarkStart w:id="159" w:name="_Toc60"/>
      <w:bookmarkEnd w:id="157"/>
      <w:bookmarkEnd w:id="158"/>
      <w:r>
        <w:rPr>
          <w:rtl w:val="true"/>
        </w:rPr>
        <w:t xml:space="preserve">[ </w:t>
      </w:r>
      <w:r>
        <w:rPr>
          <w:rtl w:val="true"/>
        </w:rPr>
        <w:t xml:space="preserve">وأما عقيل </w:t>
      </w:r>
      <w:r>
        <w:rPr>
          <w:rtl w:val="true"/>
        </w:rPr>
        <w:t>]</w:t>
      </w:r>
      <w:bookmarkEnd w:id="159"/>
    </w:p>
    <w:p>
      <w:pPr>
        <w:pStyle w:val="BookText"/>
        <w:rPr/>
      </w:pPr>
      <w:r>
        <w:rPr>
          <w:rFonts w:ascii="IRNazanin" w:hAnsi="IRNazanin" w:eastAsia="IRNazanin"/>
          <w:color w:val="111111"/>
          <w:sz w:val="28"/>
          <w:sz w:val="28"/>
          <w:szCs w:val="28"/>
          <w:rtl w:val="true"/>
          <w:lang w:bidi="fa-IR"/>
        </w:rPr>
        <w:t xml:space="preserve">وكالذي جاء من خبر عقيل بن أبي طالب ، وذلك أنه أتى الى علي علیه السلام يسأله أن يعطيه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عليّ حتى يخرج عطائي فاعطيك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عندك غير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فلحق معاوية فلما صار إليه ، حفل به </w:t>
      </w:r>
      <w:r>
        <w:rPr>
          <w:rStyle w:val="FootnoteAnchor"/>
          <w:rtl w:val="true"/>
        </w:rPr>
        <w:footnoteReference w:id="244"/>
      </w:r>
      <w:r>
        <w:rPr>
          <w:rFonts w:ascii="Amiri" w:hAnsi="Amiri" w:eastAsia="Amiri" w:cs="Amiri"/>
          <w:color w:val="111111"/>
          <w:sz w:val="28"/>
          <w:sz w:val="28"/>
          <w:szCs w:val="28"/>
          <w:rtl w:val="true"/>
          <w:lang w:bidi="ar-SA"/>
        </w:rPr>
        <w:t>وسرّ بقدومه ، وأجزل العطاء له ، وأكرم 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وجوه الناس ممن معه وجلس وذكر لهم قدوم عقيل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برجل لم يصلح لأخيه حتى فارقه وآثرنا عليه ، ودعا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رحب به وقربه ، وأقبل عليه ، ومازحه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من خير لك أنا أو علي؟</w:t>
      </w:r>
    </w:p>
    <w:p>
      <w:p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لنا من علي ، وعلي خير لنفسه منك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يستر بضحكه ما قاله عقيل عمن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عقيل ينظر الى من في مجلس معاوية ويضحك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 </w:t>
      </w:r>
      <w:r>
        <w:rPr>
          <w:rStyle w:val="FootnoteAnchor"/>
          <w:rtl w:val="true"/>
        </w:rPr>
        <w:footnoteReference w:id="245"/>
      </w:r>
      <w:r>
        <w:rPr>
          <w:rFonts w:ascii="Amiri" w:hAnsi="Amiri" w:eastAsia="Amiri" w:cs="Amiri"/>
          <w:color w:val="111111"/>
          <w:sz w:val="28"/>
          <w:sz w:val="28"/>
          <w:szCs w:val="28"/>
          <w:rtl w:val="true"/>
          <w:lang w:bidi="ar-SA"/>
        </w:rPr>
        <w:t>يا أبا يزيد؟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ضحكت واللّه إني كنت عند علي ، والتفت الى جلسائه فلم أر غير المهاجرين ، والأنصار ، والبدريين ، وأهل بيعة الرضوان ، وأخاير </w:t>
      </w:r>
    </w:p>
    <w:p>
      <w:pPr>
        <w:pStyle w:val="BookText"/>
        <w:rPr/>
      </w:pPr>
      <w:r>
        <w:rPr>
          <w:rFonts w:ascii="IRNazanin" w:hAnsi="IRNazanin" w:eastAsia="IRNazanin"/>
          <w:color w:val="111111"/>
          <w:sz w:val="28"/>
          <w:sz w:val="28"/>
          <w:szCs w:val="28"/>
          <w:rtl w:val="true"/>
          <w:lang w:bidi="fa-IR"/>
        </w:rPr>
        <w:t xml:space="preserve">أصحاب النبي صلی اللّه علیه و آله ، وتصفحت من في مجلسك هذا فلم أر إلا الطلقاء </w:t>
      </w:r>
      <w:r>
        <w:rPr>
          <w:rStyle w:val="FootnoteAnchor"/>
          <w:rtl w:val="true"/>
        </w:rPr>
        <w:footnoteReference w:id="246"/>
      </w:r>
      <w:r>
        <w:rPr>
          <w:rFonts w:ascii="Amiri" w:hAnsi="Amiri" w:eastAsia="Amiri" w:cs="Amiri"/>
          <w:color w:val="111111"/>
          <w:sz w:val="28"/>
          <w:sz w:val="28"/>
          <w:szCs w:val="28"/>
          <w:rtl w:val="true"/>
          <w:lang w:bidi="ar-SA"/>
        </w:rPr>
        <w:t>أصحابي وبقايا الأحزاب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عقيل ممن أسر يوم بدر ، وفيمن اطلق بفكاك فكه به العباس مع نفسه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الطلقاء يا أبا يزيد؟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ولكني أبت الى الحق ، وخرج منه هؤلاء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جئتنا؟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فاراد أن يقطع قوله ، فالتفت الى أهل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أسمعتم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لهب عمّ هذا الشيخ المتكلم يعني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 وضحكوا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سمعتم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عمة أميركم معاوية ، هي ابنة حرب بن أميّة زوجة عمي أبي لهب وهما جميعا في النار ، فانظروا أيهما أفضل الراكب أم المركوب؟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معاوية الى جوابه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جئتنا يا أبا يزيد للدنيا فقد أنلناك منها ما قسم لك ، ونحن نزيدك ، والحق بأخيك ، فحسبنا ما لقينا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تركت معه الدين ، واقبلت الى دنياك ، فما أصبت من دينه ، ولا نلت من دنياك عوضا منه ، وما كثير اعطائك إياي ، وقليله عندي إلا سواء ، وإن كل ذلك عندي لقليل في جنب ما تركت من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 على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في مثل هذا كثير ، وإن نحن أوردنا ما انتهى إلينا طال الكتاب بها ، وليس أحد يجهل فضل علي علیه السلام على معاوية إلا من لا علم له بأخبار الناس وأشرارهم ، ومن الفاضل ومن المفضول منهم ، وقد ذكرت فيما مضى من هذا الكتاب ، وأذكر فيما بقي منه ما في أقل قليل منه ما يبين لمن وفق لفهمه ما لعلي صلوات اللّه عليه من نهاية الفضل الذي لا يدعي لأحد بعد رسول اللّه صلی اللّه علیه و آله مثله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معاوية ليس يقاس به ، ولا يدانيه في ذلك ، ولا يقارنه </w:t>
      </w:r>
      <w:r>
        <w:rPr>
          <w:rStyle w:val="FootnoteAnchor"/>
          <w:rtl w:val="true"/>
        </w:rPr>
        <w:footnoteReference w:id="249"/>
      </w:r>
      <w:r>
        <w:rPr>
          <w:rFonts w:ascii="Amiri" w:hAnsi="Amiri" w:eastAsia="Amiri" w:cs="Amiri"/>
          <w:color w:val="111111"/>
          <w:sz w:val="28"/>
          <w:sz w:val="28"/>
          <w:szCs w:val="28"/>
          <w:rtl w:val="true"/>
          <w:lang w:bidi="ar-SA"/>
        </w:rPr>
        <w:t xml:space="preserve">، بل معايبه ومثالبه </w:t>
      </w:r>
      <w:r>
        <w:rPr>
          <w:rStyle w:val="FootnoteAnchor"/>
          <w:rtl w:val="true"/>
        </w:rPr>
        <w:footnoteReference w:id="250"/>
      </w:r>
      <w:r>
        <w:rPr>
          <w:rFonts w:ascii="IRNazanin" w:hAnsi="IRNazanin" w:eastAsia="IRNazanin"/>
          <w:color w:val="111111"/>
          <w:sz w:val="28"/>
          <w:sz w:val="28"/>
          <w:szCs w:val="28"/>
          <w:rtl w:val="true"/>
          <w:lang w:bidi="fa-IR"/>
        </w:rPr>
        <w:t xml:space="preserve">أغلب عليه ، واكثر ما فيه ، ولو لم يكن له ما يعيبه ويثلبه إلا محاربته عليا صلوات اللّه عليه ومعاداته إياه مع قول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حربك حربي وسلمك سلمي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عاداه اللّه عزّ وجلّ ، وكان حربا لرسوله صلی اللّه علیه و آله ، فأيّ نصيب له في الإسلام ، فكيف بان يدعى له فضيلة فيه؟ </w:t>
      </w:r>
      <w:bookmarkStart w:id="160" w:name="pg15877_153621"/>
    </w:p>
    <w:p>
      <w:pPr>
        <w:pStyle w:val="Heading2"/>
        <w:numPr>
          <w:ilvl w:val="1"/>
          <w:numId w:val="1"/>
        </w:numPr>
        <w:rPr/>
      </w:pPr>
      <w:bookmarkStart w:id="161" w:name="__RefHeading___Toc14901760_2142443653"/>
      <w:bookmarkStart w:id="162" w:name="_Toc61"/>
      <w:bookmarkEnd w:id="160"/>
      <w:bookmarkEnd w:id="161"/>
      <w:r>
        <w:rPr>
          <w:rtl w:val="true"/>
        </w:rPr>
        <w:t xml:space="preserve">[ </w:t>
      </w:r>
      <w:r>
        <w:rPr>
          <w:rtl w:val="true"/>
        </w:rPr>
        <w:t xml:space="preserve">الفضائل المزعومة </w:t>
      </w:r>
      <w:r>
        <w:rPr>
          <w:rtl w:val="true"/>
        </w:rPr>
        <w:t>]</w:t>
      </w:r>
      <w:bookmarkEnd w:id="162"/>
    </w:p>
    <w:p>
      <w:pPr>
        <w:pStyle w:val="Heading3"/>
        <w:numPr>
          <w:ilvl w:val="2"/>
          <w:numId w:val="1"/>
        </w:numPr>
        <w:rPr/>
      </w:pPr>
      <w:bookmarkStart w:id="163" w:name="__RefHeading___Toc14901762_2142443653"/>
      <w:bookmarkStart w:id="164" w:name="_Toc62"/>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وأكثر ما ادعى له من الفضل من ادعاه ممن مال إليه وتولاه لدنياه ، ومن تسبب به الى الباطل لنيل حطام الدنيا وإيثاره ذلك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حليما صبورا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والصبر والاحتمال إنما يحمد عليها من استعملها في طاعة اللّه عزّ وجلّ ، فحلم عما يجب في الدنيا الحلم عنه ، وصبر على طاعة اللّه ، وصبر عن معاصيه ، واحتمل المكروه في ذاته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حلم وصبر ، واحتمل في معاصيه عزّ وجلّ وما يوجب سخطه ، واستعمل ذلك فيما حادّ اللّه به ورسوله وأولياءه ليقوى بما استعمله من ذلك على ما ارتكبه من المعصية والعنود ، كما استعمل ذلك معاوية ليستميل به قلوب أهل الباطل إليه ليقوى بهم على مناصبة ولي اللّه ومحاربته ، فذلك فيما يعدّ من مثالبه ومعايبه وخطاياه ، وليس بأن يكون له في ذلك فضل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سمحا جوادا وهوبا مفضالا ، وإنما يحمد السماحة والموهبة ، ويعدّ الإفضال ، ويذكر الجود </w:t>
      </w:r>
      <w:r>
        <w:rPr>
          <w:rStyle w:val="FootnoteAnchor"/>
          <w:rtl w:val="true"/>
        </w:rPr>
        <w:footnoteReference w:id="251"/>
      </w:r>
      <w:r>
        <w:rPr>
          <w:rFonts w:ascii="Amiri" w:hAnsi="Amiri" w:eastAsia="Amiri" w:cs="Amiri"/>
          <w:color w:val="111111"/>
          <w:sz w:val="28"/>
          <w:sz w:val="28"/>
          <w:szCs w:val="28"/>
          <w:rtl w:val="true"/>
          <w:lang w:bidi="ar-SA"/>
        </w:rPr>
        <w:t>لمن جاد لماله في مرضات اللّه جلّ ذكره ، وأنفقه في سبيله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من غلّ أموال المسلمين وخانها واقتطعها وأقطعها ، وسمح بها ، ووصل من يستعين به على معصية اللّه جلّ ذكره ، وحرب وليه الذي أمر اللّه بطاعته وافترض مودته كما فعل معاوية ، فليس يعدّ من فعل ذلك في أهل </w:t>
      </w:r>
      <w:r>
        <w:rPr>
          <w:rStyle w:val="FootnoteAnchor"/>
          <w:rtl w:val="true"/>
        </w:rPr>
        <w:footnoteReference w:id="252"/>
      </w:r>
      <w:r>
        <w:rPr>
          <w:rFonts w:ascii="IRNazanin" w:hAnsi="IRNazanin" w:eastAsia="IRNazanin"/>
          <w:color w:val="111111"/>
          <w:sz w:val="28"/>
          <w:sz w:val="28"/>
          <w:szCs w:val="28"/>
          <w:rtl w:val="true"/>
          <w:lang w:bidi="fa-IR"/>
        </w:rPr>
        <w:t xml:space="preserve">السماحة والجود والإفضال ، وإنما يعدّ من كانت هذه حاله في أهل الخيانة والغول والمحاربة لله عزّ وجلّ وللرسول صلی اللّه علیه و آله ، وقد جاء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العبد يوم القيامة عن ماله مما جمعه وفيما أنفقه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فجمع معاوية ما جمعه من الأموال معلوم ، وقد ذكرت ذلك وعطاءه وسخاءه ، فإنما كان على من نزع إليه كما ذكرنا ممن يطلب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 رأي وعقل وسياسة ، جمع بذلك قلوب من كان معه عليه إليه ، وانصلحت به أحوالهم 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الرأي المحمود ما اصيب به الحق لا الباطل ، والرأي الذي يصيب به صاحبه الباطل مذموم غير واجب أن يستعمل ، والعاقل من عمل بطاعة اللّه ، فأما من عمل بمعاصيه فهو الجاهل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السياسة ، فقد أقام اللّه عزّ وجلّ منها للعباد في كتابه ، وعلى لسان رسوله صلی اللّه علیه و آله ، وفي سنّته ما إذا فعلوه استقام لهم به أمر دينهم الذي تعبّدهم بإقامته ، فمن جعل اللّه عزّ وجلّ إليه سياسة الخلق ، فساسهم بأمره ونهيه ، وحملهم على كتابه وسنّة رسوله كما فعل علي علیه السلام ، فقد </w:t>
      </w:r>
    </w:p>
    <w:p>
      <w:pPr>
        <w:pStyle w:val="BookText"/>
        <w:rPr/>
      </w:pPr>
      <w:r>
        <w:rPr>
          <w:rFonts w:ascii="IRNazanin" w:hAnsi="IRNazanin" w:eastAsia="IRNazanin"/>
          <w:color w:val="111111"/>
          <w:sz w:val="28"/>
          <w:sz w:val="28"/>
          <w:szCs w:val="28"/>
          <w:rtl w:val="true"/>
          <w:lang w:bidi="fa-IR"/>
        </w:rPr>
        <w:t xml:space="preserve">استنقذ نفسه واستنقذ من أطاعه منهم من عذاب اللّه ، وأحرز </w:t>
      </w:r>
      <w:r>
        <w:rPr>
          <w:rStyle w:val="FootnoteAnchor"/>
          <w:rtl w:val="true"/>
        </w:rPr>
        <w:footnoteReference w:id="255"/>
      </w:r>
      <w:r>
        <w:rPr>
          <w:rFonts w:ascii="Amiri" w:hAnsi="Amiri" w:eastAsia="Amiri" w:cs="Amiri"/>
          <w:color w:val="111111"/>
          <w:sz w:val="28"/>
          <w:sz w:val="28"/>
          <w:szCs w:val="28"/>
          <w:rtl w:val="true"/>
          <w:lang w:bidi="ar-SA"/>
        </w:rPr>
        <w:t>واحرزوا به ثوابه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تغلب على ما لم يجعله اللّه عزّ وجلّ له كتغلب معاوية ، وساس من اتبعه بما يحملهم </w:t>
      </w:r>
      <w:r>
        <w:rPr>
          <w:rStyle w:val="FootnoteAnchor"/>
          <w:rtl w:val="true"/>
        </w:rPr>
        <w:footnoteReference w:id="256"/>
      </w:r>
      <w:r>
        <w:rPr>
          <w:rFonts w:ascii="Amiri" w:hAnsi="Amiri" w:eastAsia="Amiri" w:cs="Amiri"/>
          <w:color w:val="111111"/>
          <w:sz w:val="28"/>
          <w:sz w:val="28"/>
          <w:szCs w:val="28"/>
          <w:rtl w:val="true"/>
          <w:lang w:bidi="ar-SA"/>
        </w:rPr>
        <w:t xml:space="preserve">به على معصية اللّه ومعصية أوليائه الذين تعبدهم بطاعتهم </w:t>
      </w:r>
      <w:r>
        <w:rPr>
          <w:rStyle w:val="FootnoteAnchor"/>
          <w:rtl w:val="true"/>
        </w:rPr>
        <w:footnoteReference w:id="257"/>
      </w:r>
      <w:r>
        <w:rPr>
          <w:rFonts w:ascii="IRNazanin" w:hAnsi="IRNazanin" w:eastAsia="IRNazanin"/>
          <w:color w:val="111111"/>
          <w:sz w:val="28"/>
          <w:sz w:val="28"/>
          <w:szCs w:val="28"/>
          <w:rtl w:val="true"/>
          <w:lang w:bidi="fa-IR"/>
        </w:rPr>
        <w:t>كما ساس معاوية وأصحابه بذلك وحملهم عليه ، فقد أهلك نفسه وأهلك من اتبعه ، ولم يكن محمود السياسة عند أهل العلم بكتاب اللّه وسنّة رسوله صلی اللّه علیه و آله ، وإنما السياسة المحمودة ما جرت على واجب 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بالحرب بصيرا بالمكايد والمكر </w:t>
      </w:r>
      <w:r>
        <w:rPr>
          <w:rStyle w:val="FootnoteAnchor"/>
          <w:rtl w:val="true"/>
        </w:rPr>
        <w:footnoteReference w:id="258"/>
      </w:r>
      <w:r>
        <w:rPr>
          <w:rFonts w:ascii="Amiri" w:hAnsi="Amiri" w:eastAsia="Amiri" w:cs="Amiri"/>
          <w:color w:val="111111"/>
          <w:sz w:val="28"/>
          <w:sz w:val="28"/>
          <w:szCs w:val="28"/>
          <w:rtl w:val="true"/>
          <w:lang w:bidi="ar-SA"/>
        </w:rPr>
        <w:t xml:space="preserve">والحيل فيه </w:t>
      </w:r>
      <w:r>
        <w:rPr>
          <w:rStyle w:val="FootnoteAnchor"/>
          <w:rtl w:val="true"/>
        </w:rPr>
        <w:footnoteReference w:id="259"/>
      </w:r>
      <w:r>
        <w:rPr>
          <w:rFonts w:ascii="Amiri" w:hAnsi="Amiri" w:eastAsia="Amiri" w:cs="Amiri"/>
          <w:color w:val="111111"/>
          <w:sz w:val="28"/>
          <w:sz w:val="28"/>
          <w:szCs w:val="28"/>
          <w:rtl w:val="true"/>
          <w:lang w:bidi="ar-SA"/>
        </w:rPr>
        <w:t>مع ما جمع إليه من مكر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فالمكايد والمكر والحيل في الحرب إنما يحمد ذلك لأهل الحق إذا استعملوا منه ما يجب ، ويحل في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مكر أهل الباطل واحتيالهم على أهل الحق فغير محمود لهم بل هو زائد في سوء أحوالهم وخطاياهم وآثامهم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مثل ذلك لعلي صلوات اللّه عليه ، وأشار عليه كما ذكرنا بعض من رأى المكر والاحتيال على معاوية ، بأن يكتب إليه بعهد على الشام ، فاذا بايع له واستقر ذلك عند الناس عزله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الرأي في أمر الدنيا ، فأما في أمر </w:t>
      </w:r>
      <w:bookmarkStart w:id="165" w:name="pg15877_153624"/>
    </w:p>
    <w:p>
      <w:pPr>
        <w:pStyle w:val="BookText"/>
        <w:rPr/>
      </w:pPr>
      <w:bookmarkEnd w:id="165"/>
      <w:r>
        <w:rPr>
          <w:rFonts w:ascii="Amiri" w:hAnsi="Amiri" w:eastAsia="Amiri" w:cs="Amiri"/>
          <w:color w:val="111111"/>
          <w:sz w:val="28"/>
          <w:sz w:val="28"/>
          <w:szCs w:val="28"/>
          <w:rtl w:val="true"/>
          <w:lang w:bidi="ar-SA"/>
        </w:rPr>
        <w:t xml:space="preserve">الدين فلا ينساغ ذلك ولا يجوز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لو فعل ذلك لكان في توليته إياه وهو يعلم أنه لا يستحق الولاية ، ولا يجوز له الحكم في المسلمين معصية اللّه عزّ وجلّ ، ومخالف لما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وزر ما يأتيه من محارم اللّه عزّ وجلّ ، ويذره من طاعته ، ويلحقه إثمه وإثم ما يرتكب من المسلمين ، وينال من الذنب </w:t>
      </w:r>
      <w:r>
        <w:rPr>
          <w:rStyle w:val="FootnoteAnchor"/>
          <w:rtl w:val="true"/>
        </w:rPr>
        <w:footnoteReference w:id="261"/>
      </w:r>
      <w:r>
        <w:rPr>
          <w:rFonts w:ascii="Amiri" w:hAnsi="Amiri" w:eastAsia="Amiri" w:cs="Amiri"/>
          <w:color w:val="111111"/>
          <w:sz w:val="28"/>
          <w:sz w:val="28"/>
          <w:szCs w:val="28"/>
          <w:rtl w:val="true"/>
          <w:lang w:bidi="ar-SA"/>
        </w:rPr>
        <w:t>مذ توليه الى أن يعزله ، ولأنه إن عزله بعد أن ولاه ، وهو يوم يعزله على ما كان عليه يوم ولاه ، لم يكن له في عزله حجة إلا التوبة من فعله الذي فعل في توليته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الذنب أوجب من طلب التوبة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استخرت </w:t>
      </w:r>
      <w:r>
        <w:rPr>
          <w:rStyle w:val="FootnoteAnchor"/>
          <w:rtl w:val="true"/>
        </w:rPr>
        <w:footnoteReference w:id="263"/>
      </w: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معاوية أمكر مني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4901764_2142443653"/>
      <w:bookmarkStart w:id="167" w:name="_Toc63"/>
      <w:bookmarkEnd w:id="166"/>
      <w:r>
        <w:rPr>
          <w:rtl w:val="true"/>
        </w:rPr>
        <w:t xml:space="preserve">[ </w:t>
      </w:r>
      <w:r>
        <w:rPr>
          <w:rtl w:val="true"/>
        </w:rPr>
        <w:t xml:space="preserve">لفتة نظر </w:t>
      </w:r>
      <w:r>
        <w:rPr>
          <w:rtl w:val="true"/>
        </w:rPr>
        <w:t>]</w:t>
      </w:r>
      <w:bookmarkEnd w:id="167"/>
    </w:p>
    <w:p>
      <w:pPr>
        <w:pStyle w:val="BookText"/>
        <w:rPr/>
      </w:pPr>
      <w:r>
        <w:rPr>
          <w:rFonts w:ascii="Amiri" w:hAnsi="Amiri" w:eastAsia="Amiri" w:cs="Amiri"/>
          <w:color w:val="111111"/>
          <w:sz w:val="28"/>
          <w:sz w:val="28"/>
          <w:szCs w:val="28"/>
          <w:rtl w:val="true"/>
          <w:lang w:bidi="ar-SA"/>
        </w:rPr>
        <w:t>وممّا أنكروه على علي صلوات اللّه عليه أنه سمى معاوية وأهل الشام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سمى طلحة والزبير وأصحابهم الناكثين لأنهم نكثوا بيعته ، والخوارج المارقين لأنهم مرقوا عنه ، فمن أين لزم أهل الشام اسم القاسطين ، ولم يأخذ على معاوية ولا عليهم جورا في حكم؟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فيقال لمن قال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لم يسمهم بهذا الاسم ، وإنما </w:t>
      </w:r>
    </w:p>
    <w:p>
      <w:pPr>
        <w:pStyle w:val="BookText"/>
        <w:rPr/>
      </w:pPr>
      <w:r>
        <w:rPr>
          <w:rFonts w:ascii="IRNazanin" w:hAnsi="IRNazanin" w:eastAsia="IRNazanin"/>
          <w:color w:val="111111"/>
          <w:sz w:val="28"/>
          <w:sz w:val="28"/>
          <w:szCs w:val="28"/>
          <w:rtl w:val="true"/>
          <w:lang w:bidi="fa-IR"/>
        </w:rPr>
        <w:t>سماهم به رسول اللّه صلی اللّه علیه و آله ، فإن كنت معترضا في ذلك فاعترض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ذكر علي صلوات اللّه عليه من ذلك ما سمعه وحكاه عن رسول اللّه صلی اللّه علیه و آله ، فإن اتهمته وأسقطت نقله عن رسول اللّه صلی اللّه علیه و آله ، فأنت أعلم ، ونفسك ، وقد فارقت بذلك جماعة المسلمين ، مع أن ذلك قد رواه كثير من الصحابة </w:t>
      </w:r>
      <w:r>
        <w:rPr>
          <w:rStyle w:val="FootnoteAnchor"/>
          <w:rtl w:val="true"/>
        </w:rPr>
        <w:footnoteReference w:id="265"/>
      </w:r>
      <w:r>
        <w:rPr>
          <w:rFonts w:ascii="Amiri" w:hAnsi="Amiri" w:eastAsia="Amiri" w:cs="Amiri"/>
          <w:color w:val="111111"/>
          <w:sz w:val="28"/>
          <w:sz w:val="28"/>
          <w:szCs w:val="28"/>
          <w:rtl w:val="true"/>
          <w:lang w:bidi="ar-SA"/>
        </w:rPr>
        <w:t>ونقله عنهم ثقات الرواة من اصحاب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بعض من نقل ذلك عنه من الصحابة ممن آثره عن رسول اللّه صلی اللّه علیه و آله ونص بذلك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أهل الشام </w:t>
      </w:r>
      <w:r>
        <w:rPr>
          <w:rStyle w:val="FootnoteAnchor"/>
          <w:rtl w:val="true"/>
        </w:rPr>
        <w:footnoteReference w:id="266"/>
      </w:r>
      <w:r>
        <w:rPr>
          <w:rFonts w:ascii="Amiri" w:hAnsi="Amiri" w:eastAsia="Amiri" w:cs="Amiri"/>
          <w:color w:val="111111"/>
          <w:sz w:val="28"/>
          <w:sz w:val="28"/>
          <w:szCs w:val="28"/>
          <w:rtl w:val="true"/>
          <w:lang w:bidi="ar-SA"/>
        </w:rPr>
        <w:t>روى ذلك عمار بن ياسر قدّس اللّه روحه وهو من الفضل في الموضع الذي لا يدفع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عبد اللّه بن عمر ولم يشهد حربهم وتأسف على ذلك ، وندم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اللّه بن مسعود ، ومات قبل أن تكون هذه الحرب </w:t>
      </w:r>
      <w:r>
        <w:rPr>
          <w:rStyle w:val="FootnoteAnchor"/>
          <w:rtl w:val="true"/>
        </w:rPr>
        <w:footnoteReference w:id="267"/>
      </w:r>
      <w:r>
        <w:rPr>
          <w:rFonts w:ascii="Amiri" w:hAnsi="Amiri" w:eastAsia="Amiri" w:cs="Amiri"/>
          <w:color w:val="111111"/>
          <w:sz w:val="28"/>
          <w:sz w:val="28"/>
          <w:szCs w:val="28"/>
          <w:rtl w:val="true"/>
          <w:lang w:bidi="ar-SA"/>
        </w:rPr>
        <w:t>في عدد كثير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جورهم في الحكم ، فأيّ جور أعظم من جور من جار على إمام زمانه ، وحاربه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ومن يحكي عن معا واصابة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 أبي السبطين فهو المحارب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أوالي وليّ اللّه ناصر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نزل القرآن فيه يخاطب</w:t>
      </w:r>
    </w:p>
    <w:p>
      <w:pPr>
        <w:pStyle w:val="BookText"/>
        <w:rPr/>
      </w:pPr>
      <w:r>
        <w:rPr>
          <w:rFonts w:ascii="Amiri" w:hAnsi="Amiri" w:eastAsia="Amiri" w:cs="Amiri"/>
          <w:color w:val="111111"/>
          <w:sz w:val="28"/>
          <w:sz w:val="28"/>
          <w:szCs w:val="28"/>
          <w:rtl w:val="true"/>
          <w:lang w:bidi="ar-SA"/>
        </w:rPr>
        <w:t xml:space="preserve">فويل ابن هند من عداوة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ينازعه في حقه ويطالب</w:t>
      </w:r>
    </w:p>
    <w:p>
      <w:pPr>
        <w:pStyle w:val="BookText"/>
        <w:rPr/>
      </w:pPr>
      <w:r>
        <w:rPr>
          <w:rFonts w:ascii="Amiri" w:hAnsi="Amiri" w:eastAsia="Amiri" w:cs="Amiri"/>
          <w:color w:val="111111"/>
          <w:sz w:val="28"/>
          <w:sz w:val="28"/>
          <w:szCs w:val="28"/>
          <w:rtl w:val="true"/>
          <w:lang w:bidi="ar-SA"/>
        </w:rPr>
        <w:t xml:space="preserve">له الويل ما أجرأه فيما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حبر علم قدمته الأطائب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واستحل قتل أفاضل الصحابة الذين شهد لهم رسول اللّه</w:t>
      </w:r>
    </w:p>
    <w:p>
      <w:pPr>
        <w:pStyle w:val="BookText"/>
        <w:rPr/>
      </w:pPr>
      <w:r>
        <w:rPr>
          <w:rFonts w:ascii="IRNazanin" w:hAnsi="IRNazanin" w:eastAsia="IRNazanin"/>
          <w:color w:val="111111"/>
          <w:sz w:val="28"/>
          <w:sz w:val="28"/>
          <w:szCs w:val="28"/>
          <w:rtl w:val="true"/>
          <w:lang w:bidi="fa-IR"/>
        </w:rPr>
        <w:t xml:space="preserve">صلی اللّه علیه و آله بالجنة من أهل بدر ، ومن أهل بيعة الرضوان ، وأخبر عن بعضهم أن الفئة الباغية تقتله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والجور ، إنما هو 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ميل يكون أعظم من هذا ، ومن منع الزكاة من وجب له قبضها ، والصلاة من استحق أن يقيمها ، والأحكام من هو ولي تنفيذها ، وولي ذلك غيره؟ فهل بقي من الميل عن الحق الى الباطل شيء ، لم يدخل فيه من 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فعله معاوية ومن اتبعه من أهل الشام وغيرهم؟ ولو كانوا على الحق لكان علي علیه السلام ، ومن اتبعه من المهاجرين والأنصار والتابعين بإحسان على الباطل ، وإن لم يكن علي علیه السلام وأصحابه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عن الحق فالذين جاروا عنه هم ممن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حاربهم وخالفهم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هذا القائل ما حكيناه قول من لم يتعقب ما قاله ، ولا عرف الحق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حجة ، ما علمنا أن معاوية ، ولا أحد من أصحابه احتج بها على علي علیه السلام ، ولا على احد ، لعلمهم بأنها لا تثبت لهم ، ولو ثبتت لكانوا أولى بأن يحتجوا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أكثرها نحكيه من قول المحتجين له والذاكرين يزعمهم فضائله ، وإنما هم نوابت نبتوا بعد ذلك </w:t>
      </w:r>
      <w:r>
        <w:rPr>
          <w:rStyle w:val="FootnoteAnchor"/>
          <w:rtl w:val="true"/>
        </w:rPr>
        <w:footnoteReference w:id="271"/>
      </w:r>
      <w:r>
        <w:rPr>
          <w:rFonts w:ascii="Amiri" w:hAnsi="Amiri" w:eastAsia="Amiri" w:cs="Amiri"/>
          <w:color w:val="111111"/>
          <w:sz w:val="28"/>
          <w:sz w:val="28"/>
          <w:szCs w:val="28"/>
          <w:rtl w:val="true"/>
          <w:lang w:bidi="ar-SA"/>
        </w:rPr>
        <w:t xml:space="preserve">، وجاءوا بزخرف القول يبتغون به دنيا من زخرفوه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 ، ومن تولاهم رغبة في دنياهم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هذه الحجج </w:t>
      </w:r>
      <w:r>
        <w:rPr>
          <w:rStyle w:val="FootnoteAnchor"/>
          <w:rtl w:val="true"/>
        </w:rPr>
        <w:footnoteReference w:id="272"/>
      </w:r>
      <w:r>
        <w:rPr>
          <w:rFonts w:ascii="Amiri" w:hAnsi="Amiri" w:eastAsia="Amiri" w:cs="Amiri"/>
          <w:color w:val="111111"/>
          <w:sz w:val="28"/>
          <w:sz w:val="28"/>
          <w:szCs w:val="28"/>
          <w:rtl w:val="true"/>
          <w:lang w:bidi="ar-SA"/>
        </w:rPr>
        <w:t xml:space="preserve">قد احتج بها معاوية ، أو أحد من أصحابه </w:t>
      </w:r>
    </w:p>
    <w:p>
      <w:pPr>
        <w:pStyle w:val="BookText"/>
        <w:rPr/>
      </w:pPr>
      <w:r>
        <w:rPr>
          <w:rFonts w:ascii="Amiri" w:hAnsi="Amiri" w:eastAsia="Amiri" w:cs="Amiri"/>
          <w:color w:val="111111"/>
          <w:sz w:val="28"/>
          <w:sz w:val="28"/>
          <w:szCs w:val="28"/>
          <w:rtl w:val="true"/>
          <w:lang w:bidi="ar-SA"/>
        </w:rPr>
        <w:t xml:space="preserve">لذكرت في أخبارهم ، فلم نردها مذكورة في شيء منها </w:t>
      </w:r>
      <w:r>
        <w:rPr>
          <w:rStyle w:val="FootnoteAnchor"/>
          <w:rtl w:val="true"/>
        </w:rPr>
        <w:footnoteReference w:id="273"/>
      </w:r>
      <w:r>
        <w:rPr>
          <w:rFonts w:ascii="Amiri" w:hAnsi="Amiri" w:eastAsia="Amiri" w:cs="Amiri"/>
          <w:color w:val="111111"/>
          <w:sz w:val="28"/>
          <w:sz w:val="28"/>
          <w:szCs w:val="28"/>
          <w:rtl w:val="true"/>
          <w:lang w:bidi="ar-SA"/>
        </w:rPr>
        <w:t xml:space="preserve">ولكني اثبتها في هذا الكتاب ونقضتها لئلاّ يلتبس الحق بالباطل على من سمعها ممّن يقصر فهمه ، ويقل تمييزه ، وباللّه أستعين على مادة وليه وفي ذلك أعول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المؤمنين </w:t>
      </w:r>
      <w:r>
        <w:rPr>
          <w:rStyle w:val="FootnoteAnchor"/>
          <w:rtl w:val="true"/>
        </w:rPr>
        <w:footnoteReference w:id="275"/>
      </w:r>
      <w:r>
        <w:rPr>
          <w:rFonts w:ascii="Amiri" w:hAnsi="Amiri" w:eastAsia="Amiri" w:cs="Amiri"/>
          <w:color w:val="111111"/>
          <w:sz w:val="28"/>
          <w:sz w:val="28"/>
          <w:szCs w:val="28"/>
          <w:rtl w:val="true"/>
          <w:lang w:bidi="ar-SA"/>
        </w:rPr>
        <w:t xml:space="preserve">، لأنه أخو رملة </w:t>
      </w:r>
      <w:r>
        <w:rPr>
          <w:rStyle w:val="FootnoteAnchor"/>
          <w:rtl w:val="true"/>
        </w:rPr>
        <w:footnoteReference w:id="276"/>
      </w:r>
      <w:r>
        <w:rPr>
          <w:rFonts w:ascii="Amiri" w:hAnsi="Amiri" w:eastAsia="Amiri" w:cs="Amiri"/>
          <w:color w:val="111111"/>
          <w:sz w:val="28"/>
          <w:sz w:val="28"/>
          <w:szCs w:val="28"/>
          <w:rtl w:val="true"/>
          <w:lang w:bidi="ar-SA"/>
        </w:rPr>
        <w:t xml:space="preserve">بنت أبي سفيان زوج النبي صلی اللّه علیه و آله ، ولقول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فتركوا أن ينزعوا بهذه الآية فيما نزع به رسول اللّه صلی اللّه علیه و آله من ولاية علي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منكم بأنفسكم؟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فنزعوا بها فيما لا يوجب شيئا ممّا ذكروه </w:t>
      </w:r>
      <w:r>
        <w:rPr>
          <w:rStyle w:val="FootnoteAnchor"/>
          <w:rtl w:val="true"/>
        </w:rPr>
        <w:footnoteReference w:id="278"/>
      </w:r>
      <w:r>
        <w:rPr>
          <w:rFonts w:ascii="Amiri" w:hAnsi="Amiri" w:eastAsia="Amiri" w:cs="Amiri"/>
          <w:color w:val="111111"/>
          <w:sz w:val="28"/>
          <w:sz w:val="28"/>
          <w:szCs w:val="28"/>
          <w:rtl w:val="true"/>
          <w:lang w:bidi="ar-SA"/>
        </w:rPr>
        <w:t xml:space="preserve">لأن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وَأَزْواجُهُ أُمَّهاتُهُمْ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أوجب به تحريم نكاحهن على غيره ، كما 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علمنا أن أحدا من قرابة أزواج النبي صلی اللّه علیه و آله ادعى بذلك فضيلة لنفسه ، ولا تسبب به ، بذكر قرابة للمؤمنين إذ لم يرد اللّه عزّ وجلّ بذلك القرابة ولا النسب فتستحقه أقاربهن ، ولا استحققن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ميراثا من المؤمنين ، ولا حجبن به أحدا عن ميراث كما تحجب الام </w:t>
      </w:r>
      <w:r>
        <w:rPr>
          <w:rStyle w:val="FootnoteAnchor"/>
          <w:rtl w:val="true"/>
        </w:rPr>
        <w:footnoteReference w:id="281"/>
      </w:r>
      <w:r>
        <w:rPr>
          <w:rFonts w:ascii="Amiri" w:hAnsi="Amiri" w:eastAsia="Amiri" w:cs="Amiri"/>
          <w:color w:val="111111"/>
          <w:sz w:val="28"/>
          <w:sz w:val="28"/>
          <w:szCs w:val="28"/>
          <w:rtl w:val="true"/>
          <w:lang w:bidi="ar-SA"/>
        </w:rPr>
        <w:t xml:space="preserve">،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يتقرب بعضهم الى بعض تقرب القرابة بالأنساب ولا تقرب غيرهم بهم ممن ليس من أهل الإيمان ، وقد كان لأزواج النبي صلی اللّه علیه و آله قرابات من المسلمين ومن المشركين ، فما تقرب أحد منهم ولا تقرب له بهذه القرابة ، ولا قال أحد إن أبا بكر ولا عمر ولا أبا سفيان أجداد المؤمنين </w:t>
      </w:r>
      <w:r>
        <w:rPr>
          <w:rStyle w:val="FootnoteAnchor"/>
          <w:rtl w:val="true"/>
        </w:rPr>
        <w:footnoteReference w:id="283"/>
      </w:r>
      <w:r>
        <w:rPr>
          <w:rFonts w:ascii="IRNazanin" w:hAnsi="IRNazanin" w:eastAsia="IRNazanin"/>
          <w:color w:val="111111"/>
          <w:sz w:val="28"/>
          <w:sz w:val="28"/>
          <w:szCs w:val="28"/>
          <w:rtl w:val="true"/>
          <w:lang w:bidi="fa-IR"/>
        </w:rPr>
        <w:t>ولا عبد اللّه بن عمر ولا يزيد بن أبي سفيان ولا محمّد بن أبي بكر أخوال المؤمنين ، ولا غيرهم من أقارب أزواج النبي صلی اللّه علیه و آله ممن علمناه تقرب الى المؤمنين بقرابته منهن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من قائليه </w:t>
      </w:r>
      <w:r>
        <w:rPr>
          <w:rStyle w:val="FootnoteAnchor"/>
          <w:rtl w:val="true"/>
        </w:rPr>
        <w:footnoteReference w:id="284"/>
      </w:r>
      <w:r>
        <w:rPr>
          <w:rFonts w:ascii="IRNazanin" w:hAnsi="IRNazanin" w:eastAsia="IRNazanin"/>
          <w:color w:val="111111"/>
          <w:sz w:val="28"/>
          <w:sz w:val="28"/>
          <w:szCs w:val="28"/>
          <w:rtl w:val="true"/>
          <w:lang w:bidi="fa-IR"/>
        </w:rPr>
        <w:t>سخف وضعف ، وما لا يوجب فضيلة لمن أراد أن يجعلها له به ، ولو كانت فضيلة لعدت لغيره من أمثاله ولأبيه ولأخيه من قبله ، ولأبي بكر ولعمر وغيرهم من قرابات أزواج النبي صلی اللّه علیه و آله ، ولا نعلم أحدا نسب أحدا منهم الى ذلك غير من نسب معاوية إليه لافتقاره الى ما يوجب الفضل وعدمه وذلك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معاوية كاتب الوحي ، وقد كتب الوحي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كان ينزل عليه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ممن كان يومئذ يحسن الكتابة ، وكانوا قليلا </w:t>
      </w:r>
      <w:r>
        <w:rPr>
          <w:rStyle w:val="FootnoteAnchor"/>
          <w:rtl w:val="true"/>
        </w:rPr>
        <w:footnoteReference w:id="285"/>
      </w:r>
      <w:r>
        <w:rPr>
          <w:rFonts w:ascii="IRNazanin" w:hAnsi="IRNazanin" w:eastAsia="IRNazanin"/>
          <w:color w:val="111111"/>
          <w:sz w:val="28"/>
          <w:sz w:val="28"/>
          <w:szCs w:val="28"/>
          <w:rtl w:val="true"/>
          <w:lang w:bidi="fa-IR"/>
        </w:rPr>
        <w:t xml:space="preserve">كعلي علیه السلام ، وقد كان يكتب ذلك وكتب ذلك قبل معاوية عبد اللّه بن سعد بن أبي سرح ، ثم ارتد كافرا ، ولحق بمكة </w:t>
      </w:r>
      <w:r>
        <w:rPr>
          <w:rStyle w:val="FootnoteAnchor"/>
          <w:rtl w:val="true"/>
        </w:rPr>
        <w:footnoteReference w:id="286"/>
      </w:r>
      <w:r>
        <w:rPr>
          <w:rFonts w:ascii="IRNazanin" w:hAnsi="IRNazanin" w:eastAsia="IRNazanin"/>
          <w:color w:val="111111"/>
          <w:sz w:val="28"/>
          <w:sz w:val="28"/>
          <w:szCs w:val="28"/>
          <w:rtl w:val="true"/>
          <w:lang w:bidi="fa-IR"/>
        </w:rPr>
        <w:t>قبل الفتح ، ونذر رسول اللّه صلی اللّه علیه و آله دمه 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فيما تقدم خبره </w:t>
      </w:r>
      <w:r>
        <w:rPr>
          <w:rStyle w:val="FootnoteAnchor"/>
          <w:rtl w:val="true"/>
        </w:rPr>
        <w:footnoteReference w:id="287"/>
      </w:r>
      <w:r>
        <w:rPr>
          <w:rFonts w:ascii="Amiri" w:hAnsi="Amiri" w:eastAsia="Amiri" w:cs="Amiri"/>
          <w:color w:val="111111"/>
          <w:sz w:val="28"/>
          <w:sz w:val="28"/>
          <w:szCs w:val="28"/>
          <w:rtl w:val="true"/>
          <w:lang w:bidi="ar-SA"/>
        </w:rPr>
        <w:t>واستنقاذ عثمان بن عفان إياه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علمنا أحدا جعل كتابة الوحي فضيلة يتوسل بها الى أن يكون إماما بذلك ، والناس يكتبون القرآن 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والتماس مثل هذا لمن يراد تفضيله ممّا يبيّن تخلفه عن الفضائل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68" w:name="pg15877_153630"/>
    </w:p>
    <w:p>
      <w:pPr>
        <w:pStyle w:val="Heading2"/>
        <w:numPr>
          <w:ilvl w:val="1"/>
          <w:numId w:val="1"/>
        </w:numPr>
        <w:rPr/>
      </w:pPr>
      <w:bookmarkStart w:id="169" w:name="__RefHeading___Toc14901766_2142443653"/>
      <w:bookmarkStart w:id="170" w:name="_Toc64"/>
      <w:bookmarkEnd w:id="168"/>
      <w:bookmarkEnd w:id="169"/>
      <w:r>
        <w:rPr>
          <w:rtl w:val="true"/>
        </w:rPr>
        <w:t xml:space="preserve">[ </w:t>
      </w:r>
      <w:r>
        <w:rPr>
          <w:rtl w:val="true"/>
        </w:rPr>
        <w:t xml:space="preserve">طلب الدم وسيلة </w:t>
      </w:r>
      <w:r>
        <w:rPr>
          <w:rtl w:val="true"/>
        </w:rPr>
        <w:t>]</w:t>
      </w:r>
      <w:bookmarkEnd w:id="170"/>
    </w:p>
    <w:p>
      <w:pPr>
        <w:pStyle w:val="Heading3"/>
        <w:numPr>
          <w:ilvl w:val="2"/>
          <w:numId w:val="1"/>
        </w:numPr>
        <w:rPr/>
      </w:pPr>
      <w:bookmarkStart w:id="171" w:name="__RefHeading___Toc14901768_2142443653"/>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 xml:space="preserve">وأما تسبب معاوية الى الخلاف على علي علیه السلام ومناصبته له لما عزله من </w:t>
      </w:r>
      <w:r>
        <w:rPr>
          <w:rStyle w:val="FootnoteAnchor"/>
          <w:rtl w:val="true"/>
        </w:rPr>
        <w:footnoteReference w:id="289"/>
      </w:r>
      <w:r>
        <w:rPr>
          <w:rFonts w:ascii="Amiri" w:hAnsi="Amiri" w:eastAsia="Amiri" w:cs="Amiri"/>
          <w:color w:val="111111"/>
          <w:sz w:val="28"/>
          <w:sz w:val="28"/>
          <w:szCs w:val="28"/>
          <w:rtl w:val="true"/>
          <w:lang w:bidi="ar-SA"/>
        </w:rPr>
        <w:t>العمل الذي كان عليه ، وانتحاله الطلب بزعمه بدم عثمان امتثالا منه لما سبق به من ذلك طلحة والزبير ، إذ لم يجدوا شيئا يتوسلون به الى القيام بأنفسهم يوجب عند العامة لهم ما أرادوا التوثب عليه بالتغلب من أمر الامة ، فجعلوا القيام بدم عثمان سببا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ذكرنا ما لم يختلف فيه الناس من قيام المهاجرين والأنصار وسائر المسلمين على عثمان في إحداثه ، وما أرادوه منه من الرجوع عما كان منه ، أو الاعتزال ، فأبى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w:t>
      </w:r>
      <w:r>
        <w:rPr>
          <w:rStyle w:val="FootnoteAnchor"/>
          <w:rtl w:val="true"/>
        </w:rPr>
        <w:footnoteReference w:id="290"/>
      </w:r>
      <w:r>
        <w:rPr>
          <w:rFonts w:ascii="Amiri" w:hAnsi="Amiri" w:eastAsia="Amiri" w:cs="Amiri"/>
          <w:color w:val="111111"/>
          <w:sz w:val="28"/>
          <w:sz w:val="28"/>
          <w:szCs w:val="28"/>
          <w:rtl w:val="true"/>
          <w:lang w:bidi="ar-SA"/>
        </w:rPr>
        <w:t>عليه بين خاذل وقاتل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خبره </w:t>
      </w:r>
      <w:r>
        <w:rPr>
          <w:rStyle w:val="FootnoteAnchor"/>
          <w:rtl w:val="true"/>
        </w:rPr>
        <w:footnoteReference w:id="291"/>
      </w:r>
      <w:r>
        <w:rPr>
          <w:rFonts w:ascii="IRNazanin" w:hAnsi="IRNazanin" w:eastAsia="IRNazanin"/>
          <w:color w:val="111111"/>
          <w:sz w:val="28"/>
          <w:sz w:val="28"/>
          <w:szCs w:val="28"/>
          <w:rtl w:val="true"/>
          <w:lang w:bidi="fa-IR"/>
        </w:rPr>
        <w:t xml:space="preserve">، وما كان من جواب من كان مع علي علیه السلام لأهل الشام 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إلينا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مائة الف أو يزيدون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الأمر الى الطلب بدم عثمان لكان ذلك إنما يكون لأولاده ، فقد خلف أولادا ، وأعقابهم الى اليوم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 أن أحدا منهم طلب بدمه ، ولو طلبوا لما جاز لهم أن يطلبوه إلا عند إمام المسلمين ، أو من أقامه </w:t>
      </w:r>
    </w:p>
    <w:p>
      <w:pPr>
        <w:pStyle w:val="BookText"/>
        <w:rPr/>
      </w:pPr>
      <w:r>
        <w:rPr>
          <w:rFonts w:ascii="Amiri" w:hAnsi="Amiri" w:eastAsia="Amiri" w:cs="Amiri"/>
          <w:color w:val="111111"/>
          <w:sz w:val="28"/>
          <w:sz w:val="28"/>
          <w:szCs w:val="28"/>
          <w:rtl w:val="true"/>
          <w:lang w:bidi="ar-SA"/>
        </w:rPr>
        <w:t>الإمام لتنفيذ الأحكام في القود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طلب معاوية بذلك وأهل الشام فليسوا بأولياء الدم ، ولا ممن يستحق الطلب به والقيام فيه ولذلك أعرض عنهم علي صلوات اللّه عليه ، كما أن طالبا لو طلب عند حاكم من الحكام ما ليس له ؛ لم يكن لقوله جواب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المدعى عليهم دم عثمان قوم معروفون ممن كان مع علي علیه السلام ، ووجب عليهم القصاص ، فما جاز أن يدفعوا الى معاوية وأهل الشام ، وليسوا بأولياء الدم ، ولا ممن يجوز لهم القود ، أو العفو ، أو أخذ الدية ، ولأنهم مع ذلك غير مأمونين عليهم لو دفعوا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معاوية وأهل الشام أولياء للطلب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أن ينصبوا الحرب لإمام المسلمين قبل أن يطلبوا بحقهم عنده ، ويخاصموا إليه من ادعوا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تدفع إلينا من اتهمناه بدم ولينا قاتلناك ، وقتلناك إن قدرنا عليك ، ومن قدرنا عليه من أصحابك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الخروج والبغي على الأئمة وأهل الحق بعينه ، وليس سبيله سبيل الطلب بالحقوق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فإظهار معاوية وأصحابه الطلب والقيام بدم عثمان فاسد ومحال من جميع الجهات ، وفي كل المقالات ، ولم يكن معاوية يومئذ يدعي الإمامة ولا يدعها أحد له ممن كان معه ، ولا تسمى أمير المؤمنين إلا بعد أن تغلب على ظاهر أمر الحسن علیه السلام بعد أن قتل علي علیه السلام ، ولم ينته إلينا ولا سمعنا أن أحدا من أولياء دم عثمان قام عند معاوية فيه بعد تغلبه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أنه أقاد أحدا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ممن اتهم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أعولت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داره بالمدينة في حين تغلبه ، وذكرت مصاب أبيها</w:t>
      </w:r>
      <w:r>
        <w:rPr>
          <w:rFonts w:eastAsia="IRNazanin" w:cs="IRNazanin"/>
          <w:color w:val="111111"/>
          <w:sz w:val="28"/>
          <w:szCs w:val="28"/>
          <w:rtl w:val="true"/>
          <w:lang w:bidi="fa-IR"/>
        </w:rPr>
        <w:t xml:space="preserve">. </w:t>
      </w:r>
      <w:bookmarkStart w:id="173" w:name="pg15877_153632"/>
    </w:p>
    <w:p>
      <w:pPr>
        <w:pStyle w:val="BookText"/>
        <w:rPr/>
      </w:pPr>
      <w:bookmarkEnd w:id="173"/>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أخي إن هؤلاء أعطونا سلطانا ، فأعطينا لهم أمانا ، وأظهرنا لهم حلما تحته غضب ، وأظهروا لنا طاعة تحتها حقد ، وابتعنا منهم هذا بهذا ، ومعهم سيوفهم ، وهم يرون مكان شيعتهم ، فإن نكثنا بهم نكثوا بنا ، ولا ندري أعلينا تكون الدائرة أم 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تكوني بنت عم أمير المؤمنين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خير لك من أن تكوني امرأة من عرض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فهلا أعداها </w:t>
      </w:r>
      <w:r>
        <w:rPr>
          <w:rStyle w:val="FootnoteAnchor"/>
          <w:rtl w:val="true"/>
        </w:rPr>
        <w:footnoteReference w:id="294"/>
      </w:r>
      <w:r>
        <w:rPr>
          <w:rFonts w:ascii="Amiri" w:hAnsi="Amiri" w:eastAsia="Amiri" w:cs="Amiri"/>
          <w:color w:val="111111"/>
          <w:sz w:val="28"/>
          <w:sz w:val="28"/>
          <w:szCs w:val="28"/>
          <w:rtl w:val="true"/>
          <w:lang w:bidi="ar-SA"/>
        </w:rPr>
        <w:t xml:space="preserve">على قتلة أبيها الذين قام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بالأمس بدمه؟ أو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اطلبي بحقك واحضري خصمائك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طلب هو بذلك إن كان ولي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بوليه بإجماع الامة؟ ولو عفا عنه ولد عثمان ، لما كان له ولغيره أن يطلب به ، وكذلك إذا لم يطلبوا لم يجز الطلب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جميع أهل القبلة في الطلب بالدم ، وقد قال اللّه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يطلب عنده بحقه </w:t>
      </w:r>
      <w:r>
        <w:rPr>
          <w:rStyle w:val="FootnoteAnchor"/>
          <w:rtl w:val="true"/>
        </w:rPr>
        <w:footnoteReference w:id="297"/>
      </w:r>
      <w:r>
        <w:rPr>
          <w:rFonts w:ascii="Amiri" w:hAnsi="Amiri" w:eastAsia="Amiri" w:cs="Amiri"/>
          <w:color w:val="111111"/>
          <w:sz w:val="28"/>
          <w:sz w:val="28"/>
          <w:szCs w:val="28"/>
          <w:rtl w:val="true"/>
          <w:lang w:bidi="ar-SA"/>
        </w:rPr>
        <w:t>، فيبلغه الواجب له ، ولم يجعل للناس أن يقتصوا ويحكموا لأنفسهم ، ولا أن يأخذوا حقوقهم ممن كانت عليه عنوة بأيديهم ، ولا أن يطلب بذلك لهم غيرهم ممن لم يوكلوه لطلبه ، ولا أن يحكم لهم في ذلك إلا من جعل اللّه عزّ وجلّ الحكم إليه ، وهذا الذي لا يجوز غيره ، ولا يجزي الأحكام إلا به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4901770_2142443653"/>
      <w:bookmarkStart w:id="175" w:name="_Toc66"/>
      <w:bookmarkEnd w:id="174"/>
      <w:r>
        <w:rPr>
          <w:rtl w:val="true"/>
        </w:rPr>
        <w:t xml:space="preserve">[ </w:t>
      </w:r>
      <w:r>
        <w:rPr>
          <w:rtl w:val="true"/>
        </w:rPr>
        <w:t xml:space="preserve">أقوى حجة عند الامويين </w:t>
      </w:r>
      <w:r>
        <w:rPr>
          <w:rtl w:val="true"/>
        </w:rPr>
        <w:t>]</w:t>
      </w:r>
      <w:bookmarkEnd w:id="1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فالوجوه محيطة بفساد دعوى معاوية وغيره ممن ادعى دم عثمان والقيام </w:t>
      </w:r>
    </w:p>
    <w:p>
      <w:pPr>
        <w:pStyle w:val="BookText"/>
        <w:rPr/>
      </w:pPr>
      <w:r>
        <w:rPr>
          <w:rFonts w:ascii="IRNazanin" w:hAnsi="IRNazanin" w:eastAsia="IRNazanin"/>
          <w:color w:val="111111"/>
          <w:sz w:val="28"/>
          <w:sz w:val="28"/>
          <w:szCs w:val="28"/>
          <w:rtl w:val="true"/>
          <w:lang w:bidi="fa-IR"/>
        </w:rPr>
        <w:t>فيه فضلا عن سفك الدماء ، وقتال المسلمين ، وإمامهم ، وقتلهم دون ذلك ، وما شك ذو عقل ولا تمييز علم أمر معاوية وما كان منه في ذلك أن مدافعته وقتاله علي بن أبي طالب علیه السلام ومن معه إنما كان دون أن يعتزل له إذا أعزله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يؤيد ذلك ما رووه عنه أنه احتج على علي إذ أراد عزله ، واحتج به له غيره من بعده إذ رأى أنه من حجته بزعمه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موضع وضعني </w:t>
      </w:r>
      <w:r>
        <w:rPr>
          <w:rStyle w:val="FootnoteAnchor"/>
          <w:rtl w:val="true"/>
        </w:rPr>
        <w:footnoteReference w:id="298"/>
      </w:r>
      <w:r>
        <w:rPr>
          <w:rFonts w:ascii="Amiri" w:hAnsi="Amiri" w:eastAsia="Amiri" w:cs="Amiri"/>
          <w:color w:val="111111"/>
          <w:sz w:val="28"/>
          <w:sz w:val="28"/>
          <w:szCs w:val="28"/>
          <w:rtl w:val="true"/>
          <w:lang w:bidi="ar-SA"/>
        </w:rPr>
        <w:t>به عمر بن الخطاب ولم يعزلني منه مذ ولاني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يدع أميرا إلا استبدل به أو غضب عليه لبعض ما يكون منه ، وربما أمر بإشخاصه إليه ، ولم يغضب عليّ مذ رضي عني ، ولا عزلني بعد إذ 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إليّ الأرباع بعد أن قد كان ولاني ربعا ، وقوى أمري وثبت وطأتي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ذلك عثمان وشدده وقواه ومكنه ، ثم أمرتني بالاعتزال من غير أن أخون أو أحدثت </w:t>
      </w:r>
      <w:r>
        <w:rPr>
          <w:rStyle w:val="FootnoteAnchor"/>
          <w:rtl w:val="true"/>
        </w:rPr>
        <w:footnoteReference w:id="299"/>
      </w:r>
      <w:r>
        <w:rPr>
          <w:rFonts w:ascii="Amiri" w:hAnsi="Amiri" w:eastAsia="Amiri" w:cs="Amiri"/>
          <w:color w:val="111111"/>
          <w:sz w:val="28"/>
          <w:sz w:val="28"/>
          <w:szCs w:val="28"/>
          <w:rtl w:val="true"/>
          <w:lang w:bidi="ar-SA"/>
        </w:rPr>
        <w:t xml:space="preserve">حدثا ولا أويت محدثا ، وأنت لم تأخذها </w:t>
      </w:r>
      <w:r>
        <w:rPr>
          <w:rStyle w:val="FootnoteAnchor"/>
          <w:rtl w:val="true"/>
        </w:rPr>
        <w:footnoteReference w:id="300"/>
      </w:r>
      <w:r>
        <w:rPr>
          <w:rFonts w:ascii="Amiri" w:hAnsi="Amiri" w:eastAsia="Amiri" w:cs="Amiri"/>
          <w:color w:val="111111"/>
          <w:sz w:val="28"/>
          <w:sz w:val="28"/>
          <w:szCs w:val="28"/>
          <w:rtl w:val="true"/>
          <w:lang w:bidi="ar-SA"/>
        </w:rPr>
        <w:t>من جهة التشاور كما أخذها عثمان ، ولا نص عثمان عليك كما نص أبو بكر على عمر ، ولا أجمعت عليك الامة كما أجمعت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لي أن اسلم إليك علقا في الضرعة </w:t>
      </w:r>
      <w:r>
        <w:rPr>
          <w:rStyle w:val="FootnoteAnchor"/>
          <w:rtl w:val="true"/>
        </w:rPr>
        <w:footnoteReference w:id="301"/>
      </w:r>
      <w:r>
        <w:rPr>
          <w:rFonts w:ascii="Amiri" w:hAnsi="Amiri" w:eastAsia="Amiri" w:cs="Amiri"/>
          <w:color w:val="111111"/>
          <w:sz w:val="28"/>
          <w:sz w:val="28"/>
          <w:szCs w:val="28"/>
          <w:rtl w:val="true"/>
          <w:lang w:bidi="ar-SA"/>
        </w:rPr>
        <w:t>كنت تسلمته من أهله في الجماعة ، فإن حاربتني على ما في يدي منعتك منه ، وإن تركتني سلمته الى من يجتمع عليه الناس إن أمروني بتسليمه إليه ، ولي أن أمنعك بالسلاح إن شهرت عليّ السلاح وبالحجة إن طلبته مني بالحجة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 أو قال ذلك من تقوله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احسبوا أن هذا العلق الذي صار في يدي كان لقطة التقطتها ثم طلبها مني علي ، وزعم أنها له ، أليس لي أن أمنعه منها ، حتى يتبين أنها له بعلامة أو دلالة؟ فإن قاتلني على ذلك قاتلته ، وإن كفّ عني حتى يتبين لي ذلك كففت عنه ، وأنا في منعي إياه إياها </w:t>
      </w:r>
      <w:r>
        <w:rPr>
          <w:rStyle w:val="FootnoteAnchor"/>
          <w:rtl w:val="true"/>
        </w:rPr>
        <w:footnoteReference w:id="302"/>
      </w:r>
      <w:r>
        <w:rPr>
          <w:rFonts w:ascii="Amiri" w:hAnsi="Amiri" w:eastAsia="Amiri" w:cs="Amiri"/>
          <w:color w:val="111111"/>
          <w:sz w:val="28"/>
          <w:sz w:val="28"/>
          <w:szCs w:val="28"/>
          <w:rtl w:val="true"/>
          <w:lang w:bidi="ar-SA"/>
        </w:rPr>
        <w:t>محق ، وهو في طلب أخذها مني قبل البيان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آكد حجة لمعاوية عند السفيانية وعند من تسبب بأسبابهم من المروانية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وما جري فقد مضى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 من والى لمن قد طلبا</w:t>
      </w:r>
    </w:p>
    <w:p>
      <w:pPr>
        <w:pStyle w:val="BookText"/>
        <w:rPr/>
      </w:pPr>
      <w:r>
        <w:rPr>
          <w:rFonts w:ascii="Amiri" w:hAnsi="Amiri" w:eastAsia="Amiri" w:cs="Amiri"/>
          <w:color w:val="111111"/>
          <w:sz w:val="28"/>
          <w:sz w:val="28"/>
          <w:szCs w:val="28"/>
          <w:rtl w:val="true"/>
          <w:lang w:bidi="ar-SA"/>
        </w:rPr>
        <w:t xml:space="preserve">وكل من يسكت أو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لعذر فاسد يلتمس</w:t>
      </w:r>
    </w:p>
    <w:p>
      <w:pPr>
        <w:pStyle w:val="BookText"/>
        <w:rPr/>
      </w:pPr>
      <w:r>
        <w:rPr>
          <w:rFonts w:ascii="Amiri" w:hAnsi="Amiri" w:eastAsia="Amiri" w:cs="Amiri"/>
          <w:color w:val="111111"/>
          <w:sz w:val="28"/>
          <w:sz w:val="28"/>
          <w:szCs w:val="28"/>
          <w:rtl w:val="true"/>
          <w:lang w:bidi="ar-SA"/>
        </w:rPr>
        <w:t xml:space="preserve">فذاك مفتون بكل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الربح ورأس المال</w:t>
      </w:r>
    </w:p>
    <w:p>
      <w:pPr>
        <w:pStyle w:val="BookText"/>
        <w:rPr/>
      </w:pPr>
      <w:r>
        <w:rPr>
          <w:rFonts w:ascii="Amiri" w:hAnsi="Amiri" w:eastAsia="Amiri" w:cs="Amiri"/>
          <w:color w:val="111111"/>
          <w:sz w:val="28"/>
          <w:sz w:val="28"/>
          <w:szCs w:val="28"/>
          <w:rtl w:val="true"/>
          <w:lang w:bidi="ar-SA"/>
        </w:rPr>
        <w:t xml:space="preserve">واستبدل الأذى بكل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دينه بدنيا الغير</w:t>
      </w:r>
    </w:p>
    <w:p>
      <w:pPr>
        <w:pStyle w:val="BookText"/>
        <w:rPr/>
      </w:pPr>
      <w:r>
        <w:rPr>
          <w:rFonts w:ascii="Amiri" w:hAnsi="Amiri" w:eastAsia="Amiri" w:cs="Amiri"/>
          <w:color w:val="111111"/>
          <w:sz w:val="28"/>
          <w:sz w:val="28"/>
          <w:szCs w:val="28"/>
          <w:rtl w:val="true"/>
          <w:lang w:bidi="ar-SA"/>
        </w:rPr>
        <w:t>، وقلّ من يعرفها منهم ، ومن عرف من حجة خصمه ما لا يعرفه الخصم من حجته ، كان أجدر بأن يكون أقوم بالحجة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 عن حجة خصمه عند الاحتجاج عليه كان جديرا بأن يجد من يقوم بها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الحجج وما قدمنا قبلها مما وضعه من أراد التقرب به الى المتغلبين من آل أبي سفيان ، وآل مروان ، يدل على ذلك ويبينه ، أنها لم تذكر في شيء من أخبار صفين ، ولا فيما جرى بين علي علیه السلام وبين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صنف ذلك أهل الأهواء للفريقين وأهل الصدق في نقلهم ، وترك الميل في ذلك الى أحد دون أحد وهبه ، قال ذلك واحتج به فحججه بذلك أدحض وأفسد من أن يعبأ بها ، ويلتفت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بحمد اللّه معنا يدمغها ويدحضها ، ويبين لمن نظر بعين الإنصاف عوارها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ولاه ولم يعزله ولا غضب عليه ، وإن عثمان </w:t>
      </w:r>
    </w:p>
    <w:p>
      <w:pPr>
        <w:pStyle w:val="BookText"/>
        <w:rPr/>
      </w:pPr>
      <w:r>
        <w:rPr>
          <w:rFonts w:ascii="IRNazanin" w:hAnsi="IRNazanin" w:eastAsia="IRNazanin"/>
          <w:color w:val="111111"/>
          <w:sz w:val="28"/>
          <w:sz w:val="28"/>
          <w:szCs w:val="28"/>
          <w:rtl w:val="true"/>
          <w:lang w:bidi="fa-IR"/>
        </w:rPr>
        <w:t>أقره على ما كان في يده وأكد ذلك له ، وإن ذلك مما رأى أنه لا ينبغي لعلي علیه السلام أن يزيله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شئنا أن نقول في تولية من ولاه وإثبات من أثبته لقلنا ، ولكن لا أقل من أن يكون ما قال من توليته وإثباته وأن ذلك بحق واجب كما ذكر له أن يلي ما ولي عليه ويثبت فيما أثبت فيه ، فهل بين المسلمين اختلاف أن لمن ولاه أن يعزله ، وأنه إن عزله لم يكن له أن يعترض عليه في ذلك ، ولا أن يمتنع من العزل ، بأن يقول كما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يحدث حدثا ولا آوى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أقرّ بذلك من احتج بهذه الحجة 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ذلك كذلك يجب لمن ولي الأمر بعد الذي 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أثبته كما فعل ذلك أبو بكر وعمر وعثمان في توليتهم كثيرا ممن ولوه ، إذا أرادوا توليته ، وعزلهم لما أرادوا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بعضهم وعزله من بعدهم لأنه إذا كان للأول أن يعزل من ولاه وارتضاه إذا رأى عزله كان ذلك أجوز لمن بعده إذا كان لم يرضه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 لأنه كثير موجود فيهم ، ولو ذكرنا من ولوه وعزلوه لطال ذكرهم ، وهو ما لا فائدة في ذكره لإجماعهم عليه ، ولكننا نذكر طرفا منه ليسمعه من قد لعله خفي ذلك عنه</w:t>
      </w:r>
      <w:r>
        <w:rPr>
          <w:rFonts w:eastAsia="Amiri" w:cs="Amiri" w:ascii="Amiri" w:hAnsi="Amiri"/>
          <w:color w:val="111111"/>
          <w:sz w:val="28"/>
          <w:szCs w:val="28"/>
          <w:rtl w:val="true"/>
          <w:lang w:bidi="ar-SA"/>
        </w:rPr>
        <w:t xml:space="preserve">. </w:t>
      </w:r>
      <w:bookmarkStart w:id="176" w:name="pg15877_153636"/>
    </w:p>
    <w:p>
      <w:pPr>
        <w:pStyle w:val="Heading2"/>
        <w:numPr>
          <w:ilvl w:val="1"/>
          <w:numId w:val="1"/>
        </w:numPr>
        <w:rPr/>
      </w:pPr>
      <w:bookmarkStart w:id="177" w:name="__RefHeading___Toc14901772_2142443653"/>
      <w:bookmarkStart w:id="178" w:name="_Toc67"/>
      <w:bookmarkEnd w:id="176"/>
      <w:bookmarkEnd w:id="177"/>
      <w:r>
        <w:rPr>
          <w:rtl w:val="true"/>
        </w:rPr>
        <w:t xml:space="preserve">[ </w:t>
      </w:r>
      <w:r>
        <w:rPr>
          <w:rtl w:val="true"/>
        </w:rPr>
        <w:t xml:space="preserve">سعد بن أبي وقاص </w:t>
      </w:r>
      <w:r>
        <w:rPr>
          <w:rtl w:val="true"/>
        </w:rPr>
        <w:t>]</w:t>
      </w:r>
      <w:bookmarkEnd w:id="178"/>
    </w:p>
    <w:p>
      <w:pPr>
        <w:pStyle w:val="Heading3"/>
        <w:numPr>
          <w:ilvl w:val="2"/>
          <w:numId w:val="1"/>
        </w:numPr>
        <w:rPr/>
      </w:pPr>
      <w:bookmarkStart w:id="179" w:name="__RefHeading___Toc14901774_2142443653"/>
      <w:bookmarkStart w:id="180" w:name="_Toc68"/>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 xml:space="preserve">وقد كان سعد بن أبي وقاص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سعد بن مالك بن أهيب بن عبد مناف بن زهرة بن كلاب بن مرة بن كعب بن لؤي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 مع رسول اللّه صلی اللّه علیه و آله بعد أربعة 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سعد هذا فيما رووه أحد العشرة الذين شهد لهم رسول اللّه صلی اللّه علیه و آله بالجنة ، ودعا له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أجب دعوته وسدد رميته ، وكان منه أرمى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على الناس يوم القادسية </w:t>
      </w:r>
      <w:r>
        <w:rPr>
          <w:rStyle w:val="FootnoteAnchor"/>
          <w:rtl w:val="true"/>
        </w:rPr>
        <w:footnoteReference w:id="304"/>
      </w:r>
      <w:r>
        <w:rPr>
          <w:rFonts w:ascii="IRNazanin" w:hAnsi="IRNazanin" w:eastAsia="IRNazanin"/>
          <w:color w:val="111111"/>
          <w:sz w:val="28"/>
          <w:sz w:val="28"/>
          <w:szCs w:val="28"/>
          <w:rtl w:val="true"/>
          <w:lang w:bidi="fa-IR"/>
        </w:rPr>
        <w:t xml:space="preserve">فدعا على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اكفنا يده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يده واخرس لسانه ، لدعاء النبي صلی اللّه علیه و آله ، بأن يستجيب اللّه عزّ وجلّ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ذكرت فيما تقدم أنه تخلف عن الخروج مع علي علیه السلام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مثله يتخلف عنه إلا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معاوية قال له بعد ذلك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سعد الذي لم تعرف حقنا من باطل غيرنا فتكون معنا أو علينا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أبيت ، فإني سمعت رسول اللّه صلّى </w:t>
      </w:r>
      <w:bookmarkStart w:id="181" w:name="pg15877_153637"/>
    </w:p>
    <w:p>
      <w:pPr>
        <w:pStyle w:val="BookText"/>
        <w:rPr/>
      </w:pPr>
      <w:bookmarkEnd w:id="181"/>
      <w:r>
        <w:rPr>
          <w:rFonts w:ascii="IRNazanin" w:hAnsi="IRNazanin" w:eastAsia="IRNazanin"/>
          <w:color w:val="111111"/>
          <w:sz w:val="28"/>
          <w:sz w:val="28"/>
          <w:szCs w:val="28"/>
          <w:rtl w:val="true"/>
          <w:lang w:bidi="fa-IR"/>
        </w:rPr>
        <w:t xml:space="preserve">اللّه عليه وآله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 والحق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فكذبه معاوية في ذلك وتواعده ، إن لم يأت بمن سمع ذلك معه ، واستشهد بام سلمة رضوان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 بيتي قال ذلك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ذكرت الخبر بتمامه فيما تقدم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سعد من أفاضل الصحابة عندهم ، وكان أحد الستة الذين أقامهم عمر للشورى ، واستعمله عمر على الكوفة ، ثم عزله ، ورضيه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واستعمله بعد ذلك عثمان على الكوفة ، ثمّ عزله عنها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4901776_2142443653"/>
      <w:bookmarkStart w:id="183" w:name="_Toc69"/>
      <w:bookmarkEnd w:id="182"/>
      <w:r>
        <w:rPr>
          <w:rtl w:val="true"/>
        </w:rPr>
        <w:t xml:space="preserve">[ </w:t>
      </w:r>
      <w:r>
        <w:rPr>
          <w:rtl w:val="true"/>
        </w:rPr>
        <w:t xml:space="preserve">الوليد بن عقبة </w:t>
      </w:r>
      <w:r>
        <w:rPr>
          <w:rtl w:val="true"/>
        </w:rPr>
        <w:t>]</w:t>
      </w:r>
      <w:bookmarkEnd w:id="183"/>
    </w:p>
    <w:p>
      <w:pPr>
        <w:pStyle w:val="BookText"/>
        <w:rPr/>
      </w:pPr>
      <w:r>
        <w:rPr>
          <w:rFonts w:ascii="Amiri" w:hAnsi="Amiri" w:eastAsia="Amiri" w:cs="Amiri"/>
          <w:color w:val="111111"/>
          <w:sz w:val="28"/>
          <w:sz w:val="28"/>
          <w:szCs w:val="28"/>
          <w:rtl w:val="true"/>
          <w:lang w:bidi="ar-SA"/>
        </w:rPr>
        <w:t xml:space="preserve">وولي مكانه الوليد بن عقبة بن أبي معيط بن أبي عمرو بن أميّة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أميّة بن عبد شمس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الى الشام فوقع على أمة للخم </w:t>
      </w:r>
      <w:r>
        <w:rPr>
          <w:rStyle w:val="FootnoteAnchor"/>
          <w:rtl w:val="true"/>
        </w:rPr>
        <w:footnoteReference w:id="308"/>
      </w:r>
      <w:r>
        <w:rPr>
          <w:rFonts w:ascii="IRNazanin" w:hAnsi="IRNazanin" w:eastAsia="IRNazanin"/>
          <w:color w:val="111111"/>
          <w:sz w:val="28"/>
          <w:sz w:val="28"/>
          <w:szCs w:val="28"/>
          <w:rtl w:val="true"/>
          <w:lang w:bidi="fa-IR"/>
        </w:rPr>
        <w:t>يهودية من أهل صفورية ، ولها زوج يهودي من أهل الصفورية ، فولدت ولدا سمي ذكوان ، فادعاه أمية ، وأخذه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وسلمه زوجها اليهودي الذي كان ولد على فراشه إليه ، وأتى به أمية الى مكة ، وكناه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رسول اللّه صلی اللّه علیه و آله ، لما أمر بقتل عقبة بن أبي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استعمله عثمان مكان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استعطفه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قرابة لك ، إنما أنت يهودي من أهل صفورية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للصبية </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معه من صبيته الوليد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شهد له رسول اللّه صلی اللّه علیه و آله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رسول اللّه صلی اللّه علیه و آله قد استعمل الوليد على صدقات بني المصطلق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منعوني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صلی اللّه علیه و آله بالسلاح إليهم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بينه وبين علي صلوات اللّه عليه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ارد للكتيبة ، واضرب لهامة </w:t>
      </w:r>
      <w:r>
        <w:rPr>
          <w:rStyle w:val="FootnoteAnchor"/>
          <w:rtl w:val="true"/>
        </w:rPr>
        <w:footnoteReference w:id="311"/>
      </w:r>
      <w:r>
        <w:rPr>
          <w:rFonts w:ascii="Amiri" w:hAnsi="Amiri" w:eastAsia="Amiri" w:cs="Amiri"/>
          <w:color w:val="111111"/>
          <w:sz w:val="28"/>
          <w:sz w:val="28"/>
          <w:szCs w:val="28"/>
          <w:rtl w:val="true"/>
          <w:lang w:bidi="ar-SA"/>
        </w:rPr>
        <w:t>البطل المشيح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أنزل اللّه في 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وفي الوليد قرآنا</w:t>
      </w:r>
    </w:p>
    <w:p>
      <w:pPr>
        <w:pStyle w:val="BookText"/>
        <w:rPr/>
      </w:pPr>
      <w:r>
        <w:rPr>
          <w:rFonts w:ascii="Amiri" w:hAnsi="Amiri" w:eastAsia="Amiri" w:cs="Amiri"/>
          <w:color w:val="111111"/>
          <w:sz w:val="28"/>
          <w:sz w:val="28"/>
          <w:szCs w:val="28"/>
          <w:rtl w:val="true"/>
          <w:lang w:bidi="ar-SA"/>
        </w:rPr>
        <w:t xml:space="preserve">فتبوأ الوليد من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مبوأ ايمانا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فعلي يلقى لدى اللّه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يلقى هناك هوانا</w:t>
      </w:r>
    </w:p>
    <w:p>
      <w:pPr>
        <w:pStyle w:val="BookText"/>
        <w:rPr/>
      </w:pPr>
      <w:r>
        <w:rPr>
          <w:rFonts w:ascii="Amiri" w:hAnsi="Amiri" w:eastAsia="Amiri" w:cs="Amiri"/>
          <w:color w:val="111111"/>
          <w:sz w:val="28"/>
          <w:sz w:val="28"/>
          <w:szCs w:val="28"/>
          <w:rtl w:val="true"/>
          <w:lang w:bidi="ar-SA"/>
        </w:rPr>
        <w:t xml:space="preserve">سوف يجزى الوليد خزيا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لا شك يجزى جنانا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الوليد هذا أخا عثمان لامه </w:t>
      </w:r>
      <w:r>
        <w:rPr>
          <w:rStyle w:val="FootnoteAnchor"/>
          <w:rtl w:val="true"/>
        </w:rPr>
        <w:footnoteReference w:id="313"/>
      </w:r>
      <w:r>
        <w:rPr>
          <w:rFonts w:ascii="Amiri" w:hAnsi="Amiri" w:eastAsia="Amiri" w:cs="Amiri"/>
          <w:color w:val="111111"/>
          <w:sz w:val="28"/>
          <w:sz w:val="28"/>
          <w:szCs w:val="28"/>
          <w:rtl w:val="true"/>
          <w:lang w:bidi="ar-SA"/>
        </w:rPr>
        <w:t xml:space="preserve">، وكان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w:t>
      </w:r>
      <w:bookmarkStart w:id="184" w:name="pg15877_153639"/>
    </w:p>
    <w:p>
      <w:pPr>
        <w:pStyle w:val="BookText"/>
        <w:rPr/>
      </w:pPr>
      <w:bookmarkEnd w:id="184"/>
      <w:r>
        <w:rPr>
          <w:rFonts w:ascii="IRNazanin" w:hAnsi="IRNazanin" w:eastAsia="IRNazanin"/>
          <w:color w:val="111111"/>
          <w:sz w:val="28"/>
          <w:sz w:val="28"/>
          <w:szCs w:val="28"/>
          <w:rtl w:val="true"/>
          <w:lang w:bidi="fa-IR"/>
        </w:rPr>
        <w:t>امرأة أبيه من بعده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الوليد مع هذا العرق الخبيث والأصل السوء ، وما أنزل اللّه عزّ وجلّ فيه ، وأنه من أهل النار ، وشهادة النبي صلی اللّه علیه و آله بالنار ، من سوء الحال بحيث لا يخفى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ولاه عثمان الكوفة صلّى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التفت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ازيدكم؟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 xml:space="preserve">ومجّ الخمر في سنن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الى افتراق</w:t>
      </w:r>
    </w:p>
    <w:p>
      <w:pPr>
        <w:pStyle w:val="BookText"/>
        <w:rPr/>
      </w:pPr>
      <w:r>
        <w:rPr>
          <w:rFonts w:ascii="Amiri" w:hAnsi="Amiri" w:eastAsia="Amiri" w:cs="Amiri"/>
          <w:color w:val="111111"/>
          <w:sz w:val="28"/>
          <w:sz w:val="28"/>
          <w:szCs w:val="28"/>
          <w:rtl w:val="true"/>
          <w:lang w:bidi="ar-SA"/>
        </w:rPr>
        <w:t xml:space="preserve">ازيدكم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ومالي من خلاق</w:t>
      </w:r>
    </w:p>
    <w:p>
      <w:pPr>
        <w:pStyle w:val="BookText"/>
        <w:rPr/>
      </w:pPr>
      <w:r>
        <w:rPr>
          <w:rFonts w:ascii="Amiri" w:hAnsi="Amiri" w:eastAsia="Amiri" w:cs="Amiri"/>
          <w:color w:val="111111"/>
          <w:sz w:val="28"/>
          <w:sz w:val="28"/>
          <w:szCs w:val="28"/>
          <w:rtl w:val="true"/>
          <w:lang w:bidi="ar-SA"/>
        </w:rPr>
        <w:t>وشهد بذلك عليه عند عثمان ، فلم يجد بدا من عزله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4901778_2142443653"/>
      <w:bookmarkStart w:id="186" w:name="_Toc70"/>
      <w:bookmarkEnd w:id="185"/>
      <w:r>
        <w:rPr>
          <w:rtl w:val="true"/>
        </w:rPr>
        <w:t xml:space="preserve">[ </w:t>
      </w:r>
      <w:r>
        <w:rPr>
          <w:rtl w:val="true"/>
        </w:rPr>
        <w:t xml:space="preserve">نعود الى الجواب </w:t>
      </w:r>
      <w:r>
        <w:rPr>
          <w:rtl w:val="true"/>
        </w:rPr>
        <w:t>]</w:t>
      </w:r>
      <w:bookmarkEnd w:id="186"/>
    </w:p>
    <w:p>
      <w:pPr>
        <w:pStyle w:val="BookText"/>
        <w:rPr/>
      </w:pPr>
      <w:r>
        <w:rPr>
          <w:rFonts w:ascii="Amiri" w:hAnsi="Amiri" w:eastAsia="Amiri" w:cs="Amiri"/>
          <w:color w:val="111111"/>
          <w:sz w:val="28"/>
          <w:sz w:val="28"/>
          <w:szCs w:val="28"/>
          <w:rtl w:val="true"/>
          <w:lang w:bidi="ar-SA"/>
        </w:rPr>
        <w:t>فهذا الوليد بهذا الحال قد عزل عثمان به سعد بن أبي وقاص على ما ذكرنا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امتنع سعد من أن يعتزل ، ولا قال لعثمان ، ولا لعمر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عزلاه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تعزلاني؟ وما أحدثت حدثا ، ولا آويت محدثا ، كما قال معاوية ، أو تقول ذلك له ، ولا امتنع ، ولا كان أكثر ما 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قدم عليه الوليد بن عقبة عاملا مكانه وجاء بعزله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اكست بعدنا أم حمقنا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 ما كسنا ولا حمقنا ، ولكن القوم استاثروها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فعل عثمان الذي يذكر معاوية أنه إمامه ومولاه ، فكان أولى به أن يقتدي بفعله ، ولا يحتج بشيء يخالفه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صلوات اللّه عليه لم يأخذ الخلافة من جهة التشاور </w:t>
      </w:r>
    </w:p>
    <w:p>
      <w:pPr>
        <w:pStyle w:val="BookText"/>
        <w:rPr/>
      </w:pPr>
      <w:r>
        <w:rPr>
          <w:rFonts w:ascii="Amiri" w:hAnsi="Amiri" w:eastAsia="Amiri" w:cs="Amiri"/>
          <w:color w:val="111111"/>
          <w:sz w:val="28"/>
          <w:sz w:val="28"/>
          <w:szCs w:val="28"/>
          <w:rtl w:val="true"/>
          <w:lang w:bidi="ar-SA"/>
        </w:rPr>
        <w:t>كما أخذها عثمان ، ولا نصّ عليه عثمان كما نصّ أبو بكر على عمر ، ولا اجتمعت الامة عليه كما اجتمعوا على أبي بكر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فالإمامة فريضة من اللّه عزّ وجلّ افترضها على عباده ، وأمرهم بطاعة من افترضها له من ائمة دينه كما افترض عليهم طاعته وطاعة رسوله صلی اللّه علیه و آله ، ووصل هذه الطاعات الثلاث بعضها ببعض ، فقال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يفوض الطاعة إليهم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من شئتم فيكون لهم أن ينصبوا إماما لأنفسهم يطيعونه ، وأن يقيموا نبيا أو الها من دونه ، ولكنهم إنما تعبّدوا بطاعة من اصطفاه عليهم ، وأقامه لهم من رسله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يَصْطَفِي مِنَ الْمَلائِكَةِ رُسُلاً وَمِنَ النَّاسِ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ولم يكن النبي صلی اللّه علیه و آله جعل للناس في حياته أن يولوا عليهم واليا ، ولا أن يؤمّروا على أنفسهم أميرا ، بل كان هو في أيام حياته الذي يؤمّر عليهم الأمراء ، ويولي الولاة ، وطاعته واجبة على العباد في حياته وبعد وفاته ، وسنّته متبعة من بعده كما كانت متبعه في وقته ، وقد أمّر عليهم عليا علیه السلام وأخذ عليهم بيعته في غير موطن ، كما ذكرنا ذلك وبيناه في هذا الكتاب </w:t>
      </w:r>
      <w:r>
        <w:rPr>
          <w:rStyle w:val="FootnoteAnchor"/>
          <w:rtl w:val="true"/>
        </w:rPr>
        <w:footnoteReference w:id="319"/>
      </w:r>
      <w:r>
        <w:rPr>
          <w:rFonts w:ascii="IRNazanin" w:hAnsi="IRNazanin" w:eastAsia="IRNazanin"/>
          <w:color w:val="111111"/>
          <w:sz w:val="28"/>
          <w:sz w:val="28"/>
          <w:szCs w:val="28"/>
          <w:rtl w:val="true"/>
          <w:lang w:bidi="fa-IR"/>
        </w:rPr>
        <w:t xml:space="preserve">، فكان علي صلوات اللّه عليه إمام الامة بنص رسول اللّه صلی اللّه علیه و آله والتوقيف عليه كما يجب أن تكون كذلك الإمامة لا كما زعم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تكون باختيار الناس وإجماعهم كما زعم أنهم أجمعوا على أبي بكر وما أجمعوا عليه كما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عقد له ذلك إلا نفر منهم ، وهذا ما لا يدفع ولا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تجب الإمامة للإمام حتى يجتمع الناس عليه ، ما أجمعوا على إنسان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كما زعم إنما تجب باجماع الناس ، فلم أقام أبو بكر عمر دونهم ، وأنكروا عليه إقامته ، فلم يلتفت الى إنكارهم إذ اجتمعوا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نناشدك اللّه أن تولي علينا رجلا فظا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لله تخوفونني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لقيت اللّه عزّ وجلّ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 عليهم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الإمامة لا تجب إلا بإجماع الناس ، فقد أخطأ أبو بكر في توليته عمر عليهم ، وهم له كارهون ، وعمر في ولايته عليهم وهم عليه غير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اقتصار عمر بها على ستة من بعده جعلهم فيها يتشاورون دون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اقتدى بفعلهم في أبي بكر ، ليجمعوا كما زعم هذا القائل على من رأوه ، ولا هو نصّ على رجل بعينه كما نصّ أبو بكر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والإمامة فريضة من فرائض الدين وليس للناس أن يحيلوا فريضة من فرائض دينهم ، ولا أن يزيدوا فيها ولا أن ينقصوا منها ، فالاستحالة إنما كانت في عقد الإمامة من قبل من جعلهم هذا القائل حجة لنفسه بزعمه ، وأخذ علي علیه السلام الإمامة إنما كان من الذي أوجب اللّه عزّ وجلّ أخذها منه عن رسول اللّه صلی اللّه علیه و آله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تقرر </w:t>
      </w:r>
      <w:r>
        <w:rPr>
          <w:rStyle w:val="FootnoteAnchor"/>
          <w:rtl w:val="true"/>
        </w:rPr>
        <w:footnoteReference w:id="320"/>
      </w:r>
      <w:r>
        <w:rPr>
          <w:rFonts w:ascii="Amiri" w:hAnsi="Amiri" w:eastAsia="Amiri" w:cs="Amiri"/>
          <w:color w:val="111111"/>
          <w:sz w:val="28"/>
          <w:sz w:val="28"/>
          <w:szCs w:val="28"/>
          <w:rtl w:val="true"/>
          <w:lang w:bidi="ar-SA"/>
        </w:rPr>
        <w:t xml:space="preserve">القول فيما تقدم من هذا الكتاب بذكر ذلك وما يؤيده </w:t>
      </w:r>
      <w:bookmarkStart w:id="187" w:name="pg15877_153642"/>
    </w:p>
    <w:p>
      <w:pPr>
        <w:pStyle w:val="BookText"/>
        <w:rPr/>
      </w:pPr>
      <w:bookmarkEnd w:id="187"/>
      <w:r>
        <w:rPr>
          <w:rFonts w:ascii="Amiri" w:hAnsi="Amiri" w:eastAsia="Amiri" w:cs="Amiri"/>
          <w:color w:val="111111"/>
          <w:sz w:val="28"/>
          <w:sz w:val="28"/>
          <w:szCs w:val="28"/>
          <w:rtl w:val="true"/>
          <w:lang w:bidi="ar-SA"/>
        </w:rPr>
        <w:t xml:space="preserve">ويشهد له ويثبته </w:t>
      </w:r>
      <w:r>
        <w:rPr>
          <w:rStyle w:val="FootnoteAnchor"/>
          <w:rtl w:val="true"/>
        </w:rPr>
        <w:footnoteReference w:id="321"/>
      </w:r>
      <w:r>
        <w:rPr>
          <w:rFonts w:ascii="Amiri" w:hAnsi="Amiri" w:eastAsia="Amiri" w:cs="Amiri"/>
          <w:color w:val="111111"/>
          <w:sz w:val="28"/>
          <w:sz w:val="28"/>
          <w:szCs w:val="28"/>
          <w:rtl w:val="true"/>
          <w:lang w:bidi="ar-SA"/>
        </w:rPr>
        <w:t>ويؤكد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له أن يسلّم إليه علقا </w:t>
      </w:r>
      <w:r>
        <w:rPr>
          <w:rStyle w:val="FootnoteAnchor"/>
          <w:rtl w:val="true"/>
        </w:rPr>
        <w:footnoteReference w:id="322"/>
      </w:r>
      <w:r>
        <w:rPr>
          <w:rFonts w:ascii="Amiri" w:hAnsi="Amiri" w:eastAsia="Amiri" w:cs="Amiri"/>
          <w:color w:val="111111"/>
          <w:sz w:val="28"/>
          <w:sz w:val="28"/>
          <w:szCs w:val="28"/>
          <w:rtl w:val="true"/>
          <w:lang w:bidi="ar-SA"/>
        </w:rPr>
        <w:t>في الفرقة كان تسلّمه من أهله في الجماعة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4901780_2142443653"/>
      <w:bookmarkStart w:id="189" w:name="_Toc71"/>
      <w:bookmarkEnd w:id="188"/>
      <w:r>
        <w:rPr>
          <w:rtl w:val="true"/>
        </w:rPr>
        <w:t xml:space="preserve">[ </w:t>
      </w:r>
      <w:r>
        <w:rPr>
          <w:rtl w:val="true"/>
        </w:rPr>
        <w:t xml:space="preserve">الجماعة </w:t>
      </w:r>
      <w:r>
        <w:rPr>
          <w:rtl w:val="true"/>
        </w:rPr>
        <w:t>]</w:t>
      </w:r>
      <w:bookmarkEnd w:id="189"/>
    </w:p>
    <w:p>
      <w:pPr>
        <w:pStyle w:val="BookText"/>
        <w:rPr/>
      </w:pPr>
      <w:r>
        <w:rPr>
          <w:rFonts w:ascii="Amiri" w:hAnsi="Amiri" w:eastAsia="Amiri" w:cs="Amiri"/>
          <w:color w:val="111111"/>
          <w:sz w:val="28"/>
          <w:sz w:val="28"/>
          <w:szCs w:val="28"/>
          <w:rtl w:val="true"/>
          <w:lang w:bidi="ar-SA"/>
        </w:rPr>
        <w:t xml:space="preserve">فالجماعة في المتعارف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مجتمعون على أمر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اجتمعوا على حق كانت جماعتهم جماعة محمودة ، وإن اجتمعوا على باطل كانت جماعتهم جماعة 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الجماعة والاجتماع يخرج من حدّ هذا الكتاب ، وقد أثبتنا منه صدرا كافيا في كتاب اختلاف اصول المذاهب ، فمن أثر علم ذلك وجده فيه إلا أنا نذكر في هذا الكتاب طرفا منه يكتفي به إن شاء اللّه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إنا إنما وجدنا ذكر الجماعة يجرئ مع قولهم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والجماعة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الجماعة المجتمعة عليها وعلى القول بكتاب اللّه عزّ وجلّ ، وبما جاء عن رسول اللّه صلی اللّه علیه و آله ، كما كانت الجماعة التي كانت كذلك مع رسول اللّه صلی اللّه علیه و آله تتبعه وتأخذ عنه ولا تفارقه ، هي الجماعة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والمفارقون له ، وإن اجتمعوا وكثروا ، فليسوا بجماعة 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تكون الجماعات من بعده ، وقد جاء 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 بنو إسرائيل على اثنين وسبعين فرقة ، وستفترق امتي </w:t>
      </w:r>
      <w:r>
        <w:rPr>
          <w:rStyle w:val="FootnoteAnchor"/>
          <w:rtl w:val="true"/>
        </w:rPr>
        <w:footnoteReference w:id="323"/>
      </w:r>
      <w:r>
        <w:rPr>
          <w:rFonts w:ascii="Amiri" w:hAnsi="Amiri" w:eastAsia="Amiri" w:cs="Amiri"/>
          <w:color w:val="111111"/>
          <w:sz w:val="28"/>
          <w:sz w:val="28"/>
          <w:szCs w:val="28"/>
          <w:rtl w:val="true"/>
          <w:lang w:bidi="ar-SA"/>
        </w:rPr>
        <w:t>على ثلاث وسبعين فرقة ، فرقة واحدة ناجية وسائرها هالكة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الفرقة الناجية؟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السنّة والجماعة؟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ما أنا اليوم عليه وأصحابي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ذكرت أن الذي كان عليه رسول اللّه صلی اللّه علیه و آله وأصحابه ، إنه لم يكن يتقدم عليهم ، ولا يتأمر عليهم إلا من قدمه رسول اللّه صلی اللّه علیه و آله وأمّره ، وهذا ما لا اختلاف فيه بين المسلمين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السنّة والجماعة بعده كذلك من اتبع من قدمه رسول اللّه صلی اللّه علیه و آله ، وأمن عليهم ، وإن قلّ عددهم ، ومن خالف في ذلك سنّته ، وقدم من لم يقدمه ، وأمرّ من لم يؤمره ، فليسوا من أهل السنّة والجماعة المحمودة وهم أهل جماعة مذمومة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سئل علي صلوات اللّه عليه من أهل السنّة ، ومن أهل الجماعة ، ومن أهل البدعة؟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أهل السنّة فالمستمسكون بما سنّه رسول اللّه صلی اللّه علیه و آله وان قلوا ، وأما أهل الجماعة فأنا ومن اتبعني وإن قلّوا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Amiri" w:hAnsi="Amiri" w:eastAsia="Amiri" w:cs="Amiri"/>
          <w:color w:val="111111"/>
          <w:sz w:val="28"/>
          <w:sz w:val="28"/>
          <w:szCs w:val="28"/>
          <w:rtl w:val="true"/>
          <w:lang w:bidi="ar-SA"/>
        </w:rPr>
        <w:t xml:space="preserve">إذا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 كما جاء في محكم النقل</w:t>
      </w:r>
    </w:p>
    <w:p>
      <w:pPr>
        <w:pStyle w:val="BookText"/>
        <w:rPr/>
      </w:pPr>
      <w:r>
        <w:rPr>
          <w:rFonts w:ascii="Amiri" w:hAnsi="Amiri" w:eastAsia="Amiri" w:cs="Amiri"/>
          <w:color w:val="111111"/>
          <w:sz w:val="28"/>
          <w:sz w:val="28"/>
          <w:szCs w:val="28"/>
          <w:rtl w:val="true"/>
          <w:lang w:bidi="ar-SA"/>
        </w:rPr>
        <w:t xml:space="preserve">ولم يك 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بها يا ذا الرجاحة والعقل</w:t>
      </w:r>
    </w:p>
    <w:p>
      <w:pPr>
        <w:pStyle w:val="BookText"/>
        <w:rPr/>
      </w:pPr>
      <w:r>
        <w:rPr>
          <w:rFonts w:ascii="Amiri" w:hAnsi="Amiri" w:eastAsia="Amiri" w:cs="Amiri"/>
          <w:color w:val="111111"/>
          <w:sz w:val="28"/>
          <w:sz w:val="28"/>
          <w:szCs w:val="28"/>
          <w:rtl w:val="true"/>
          <w:lang w:bidi="ar-SA"/>
        </w:rPr>
        <w:t>أفي الفرق الهلاك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الفرقة اللاتي نجت منهم قل لي</w:t>
      </w:r>
    </w:p>
    <w:p>
      <w:p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في الهلاك حفت عن العدل</w:t>
      </w:r>
    </w:p>
    <w:p>
      <w:pPr>
        <w:pStyle w:val="BookText"/>
        <w:rPr/>
      </w:pPr>
      <w:r>
        <w:rPr>
          <w:rFonts w:ascii="Amiri" w:hAnsi="Amiri" w:eastAsia="Amiri" w:cs="Amiri"/>
          <w:color w:val="111111"/>
          <w:sz w:val="28"/>
          <w:sz w:val="28"/>
          <w:szCs w:val="28"/>
          <w:rtl w:val="true"/>
          <w:lang w:bidi="ar-SA"/>
        </w:rPr>
        <w:t xml:space="preserve">إذا كان مولى القوم منهم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لا زال في ظلهم ظلي</w:t>
      </w:r>
    </w:p>
    <w:p>
      <w:pPr>
        <w:pStyle w:val="BookText"/>
        <w:rPr/>
      </w:pPr>
      <w:r>
        <w:rPr>
          <w:rFonts w:ascii="Amiri" w:hAnsi="Amiri" w:eastAsia="Amiri" w:cs="Amiri"/>
          <w:color w:val="111111"/>
          <w:sz w:val="28"/>
          <w:sz w:val="28"/>
          <w:szCs w:val="28"/>
          <w:rtl w:val="true"/>
          <w:lang w:bidi="ar-SA"/>
        </w:rPr>
        <w:t xml:space="preserve">فخلّ عليا لي إماما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الباقين في اوسع الحل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أهل</w:t>
      </w:r>
      <w:bookmarkStart w:id="190" w:name="pg15877_153644"/>
    </w:p>
    <w:p>
      <w:pPr>
        <w:pStyle w:val="BookText"/>
        <w:rPr/>
      </w:pPr>
      <w:bookmarkEnd w:id="190"/>
      <w:r>
        <w:rPr>
          <w:rFonts w:ascii="Amiri" w:hAnsi="Amiri" w:eastAsia="Amiri" w:cs="Amiri"/>
          <w:color w:val="111111"/>
          <w:sz w:val="28"/>
          <w:sz w:val="28"/>
          <w:szCs w:val="28"/>
          <w:rtl w:val="true"/>
          <w:lang w:bidi="ar-SA"/>
        </w:rPr>
        <w:t>البدعة فالمخالفون لأمر اللّه عزّ وجلّ وكتابه ورسوله والعاملون بآرائهم ، وأهوائهم في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المبتدعون ما لم يأت عن اللّه تعالى ولا عن رسول صلی اللّه علیه و آله ، وليس يقع اسم الجماعة على قوم مختلفين في دينهم ، وأحكامهم ، وحلالهم ، وحرامهم يقول كل واحد منهم في ذلك برأيه ، حتى يجتمعوا على ما في كتاب اللّه عزّ وجلّ وسنّة رسوله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فالجماعة المحمودة إنما هي جماعة الحق التي اجتمعت عليه ، والحق جامعها وعلتها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عليه فهو من الجماعة المحمودة ولو لم يكن إلا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عن رسول اللّه صلی اللّه علیه و آله أنه قال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واحد ذكره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يبعث يوم القيامة امة وحده ، فليس ينقض صاحب الحق ولا يضعه </w:t>
      </w:r>
      <w:r>
        <w:rPr>
          <w:rStyle w:val="FootnoteAnchor"/>
          <w:rtl w:val="true"/>
        </w:rPr>
        <w:footnoteReference w:id="327"/>
      </w:r>
      <w:r>
        <w:rPr>
          <w:rFonts w:ascii="Amiri" w:hAnsi="Amiri" w:eastAsia="Amiri" w:cs="Amiri"/>
          <w:color w:val="111111"/>
          <w:sz w:val="28"/>
          <w:sz w:val="28"/>
          <w:szCs w:val="28"/>
          <w:rtl w:val="true"/>
          <w:lang w:bidi="ar-SA"/>
        </w:rPr>
        <w:t>عن درجته افتراق الناس عنه ولا يزيده في ذلك اجتماعهم عليه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4901782_2142443653"/>
      <w:bookmarkStart w:id="192" w:name="_Toc72"/>
      <w:bookmarkEnd w:id="191"/>
      <w:r>
        <w:rPr>
          <w:rtl w:val="true"/>
        </w:rPr>
        <w:t xml:space="preserve">[ </w:t>
      </w:r>
      <w:r>
        <w:rPr>
          <w:rtl w:val="true"/>
        </w:rPr>
        <w:t xml:space="preserve">تقديم المفضول على الفاضل </w:t>
      </w:r>
      <w:r>
        <w:rPr>
          <w:rtl w:val="true"/>
        </w:rPr>
        <w:t>]</w:t>
      </w:r>
      <w:bookmarkEnd w:id="1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عن بعض المتكلمين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الفضل الذي تكلمنا عليه بعينه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الناس يغلطون في حكم الإجماع في هذا المكان ويلحقون </w:t>
      </w:r>
    </w:p>
    <w:p>
      <w:pPr>
        <w:pStyle w:val="BookText"/>
        <w:rPr/>
      </w:pPr>
      <w:r>
        <w:rPr>
          <w:rFonts w:ascii="Amiri" w:hAnsi="Amiri" w:eastAsia="Amiri" w:cs="Amiri"/>
          <w:color w:val="111111"/>
          <w:sz w:val="28"/>
          <w:sz w:val="28"/>
          <w:szCs w:val="28"/>
          <w:rtl w:val="true"/>
          <w:lang w:bidi="ar-SA"/>
        </w:rPr>
        <w:t xml:space="preserve">بغير شكله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إنما اجتمعوا على تفضيل الفاضل لفضيلة وجدوها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فالاجتماع تبع الفضيلة الموجودة ، وليست الفضيلة تبعا للإجماع الذي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الفضل في الفاضل موجودا فعليهم الإجماع عليه ، فإن اختلفوا فلا يبعد اللّه إلا من ظلم وخالف الحق ، والحق حق الفاضل ولن يصل إليه مع ضعف الموافق ، وقوة المخالف ، فإن وافق صاحب الحق إجماعا عليه ، فعليه الشكر ، والحق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وافق اختلافا فعليه الصبر ، والحق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فضل علي علیه السلام ظاهرا مكشوفا وبينا معروفا ، ونصّ الرسول عليه مذكورا ، والخبر بذلك معروفا مشهورا ، فمن أجمع عليه فقد أصاب حظّه ، وأخطأ المخالف له وحرّم رشده ، وقد أصابه ذلك علیه السلام فصير لما اختلفوا فيه ، وقلّ ناصروه ، وتابعوه ، وشكر لما أجمع منهم عليه ونصروه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لما وجد الى القيام سبيلا على من خالفه كما يجب ذلك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ثوابه على البلاء والصبر كثوابه على العطاء والشكر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إنما يجب الحق ويكون أحق بالإجماع عليه ، ولكن الحق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الناس أن يجمعوا عليه ، ولا يعيده باطلا إن اختلفوا فيه ، ولم يقبل أحد منهم عليه ، بل الباطل يلزم من فارقه ، وهو نقيضه وضده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الحق إنما يكون حقا بالإجماع لكان الباطل أولى أن يكون حقا لأن أكثر الناس قد أجمعوا عليه ، وقد ذكر اللّه عزّ وجلّ ذلك في غير موضع من كتابه ، فقال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أَكْثَرُ النَّاسِ وَلَوْ حَرَصْتَ بِمُؤْمِنِينَ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أَكْثَرَهُمْ يَجْهَلُونَ </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وَقَلِيلٌ ما هُمْ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من القول في الإجماع والجماعة ، والرد على ما قاله معاوية ، وتقول له بما لا يخفى الحق فيه على من وفق لفهمه وما فيه كفاية من كثير مثله ، واللّه يهدي من يشاء الى صراط مستقيم</w:t>
      </w:r>
      <w:r>
        <w:rPr>
          <w:rFonts w:eastAsia="Amiri" w:cs="Amiri" w:ascii="Amiri" w:hAnsi="Amiri"/>
          <w:color w:val="111111"/>
          <w:sz w:val="28"/>
          <w:szCs w:val="28"/>
          <w:rtl w:val="true"/>
          <w:lang w:bidi="ar-SA"/>
        </w:rPr>
        <w:t xml:space="preserve">. </w:t>
      </w:r>
      <w:bookmarkStart w:id="193" w:name="pg15877_153647"/>
    </w:p>
    <w:p>
      <w:pPr>
        <w:pStyle w:val="Heading2"/>
        <w:numPr>
          <w:ilvl w:val="1"/>
          <w:numId w:val="1"/>
        </w:numPr>
        <w:rPr/>
      </w:pPr>
      <w:bookmarkStart w:id="194" w:name="__RefHeading___Toc14901784_2142443653"/>
      <w:bookmarkStart w:id="195" w:name="_Toc73"/>
      <w:bookmarkEnd w:id="193"/>
      <w:bookmarkEnd w:id="194"/>
      <w:r>
        <w:rPr>
          <w:rtl w:val="true"/>
        </w:rPr>
        <w:t xml:space="preserve">[ </w:t>
      </w:r>
      <w:r>
        <w:rPr>
          <w:rtl w:val="true"/>
        </w:rPr>
        <w:t xml:space="preserve">حجة الخوارج </w:t>
      </w:r>
      <w:r>
        <w:rPr>
          <w:rtl w:val="true"/>
        </w:rPr>
        <w:t>]</w:t>
      </w:r>
      <w:bookmarkEnd w:id="195"/>
    </w:p>
    <w:p>
      <w:pPr>
        <w:pStyle w:val="Heading3"/>
        <w:numPr>
          <w:ilvl w:val="2"/>
          <w:numId w:val="1"/>
        </w:numPr>
        <w:rPr/>
      </w:pPr>
      <w:bookmarkStart w:id="196" w:name="__RefHeading___Toc14901786_2142443653"/>
      <w:bookmarkStart w:id="197" w:name="_Toc74"/>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وأما ما احتجت فيه الخوارج في مفارقتها </w:t>
      </w:r>
      <w:r>
        <w:rPr>
          <w:rStyle w:val="FootnoteAnchor"/>
          <w:rtl w:val="true"/>
        </w:rPr>
        <w:footnoteReference w:id="332"/>
      </w:r>
      <w:r>
        <w:rPr>
          <w:rFonts w:ascii="IRNazanin" w:hAnsi="IRNazanin" w:eastAsia="IRNazanin"/>
          <w:color w:val="111111"/>
          <w:sz w:val="28"/>
          <w:sz w:val="28"/>
          <w:szCs w:val="28"/>
          <w:rtl w:val="true"/>
          <w:lang w:bidi="fa-IR"/>
        </w:rPr>
        <w:t>عليا علیه السلام ومحاربته ، فقد ذكرت فيما تقدم عنه صلوات اللّه عليه وعنهم وعمن حكى قولهم ، أنهم إنما نقموا عليه تحكيمه الحكمين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بيعته كانت هدى ، وإنها أكد وأصلح من كل بيعة تقدمتها ، كان الناس أتوه لها طوعا راغبين في بيعته ، مسارعين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طلحة والزبير نكثا عليه وبغيا ، وكان في قتالهما مصيبا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قتال معاوية الى أن حكم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فأخطأ في ذلك إذ حكم في دماء المسلمين وفي نفسه عمرو بن العاص ، وهو ممن لا يجوز شهادته ، فكيف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وتحكيمه شك في أمره ، فإن كان كذلك ، فلم قاتل وقتل من قتل على الشك ، وإن لم يكن في شك من أمره ، فالتحكيم غير واجب فيما لا شك فيه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نحن وغيرنا من أصحابه قد رأينا ذلك التحكيم لما رفع معاوية وأصحابه المصاحف وأطبقنا في ذلك عليه ، فلم يكن له أن يرجع </w:t>
      </w:r>
    </w:p>
    <w:p>
      <w:pPr>
        <w:pStyle w:val="BookText"/>
        <w:rPr/>
      </w:pP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عليه أن يمضي على ما هو عليه من الحق والصواب ، فإذ قد فعل ذلك ، فقد زالت إمامته ، وسقطت طاعته ، ووجب جهاده إن أقام على ذلك ، أو ادعاه ولم يرجع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w:t>
      </w:r>
      <w:r>
        <w:rPr>
          <w:rStyle w:val="FootnoteAnchor"/>
          <w:rtl w:val="true"/>
        </w:rPr>
        <w:footnoteReference w:id="333"/>
      </w:r>
      <w:r>
        <w:rPr>
          <w:rFonts w:ascii="IRNazanin" w:hAnsi="IRNazanin" w:eastAsia="IRNazanin"/>
          <w:color w:val="111111"/>
          <w:sz w:val="28"/>
          <w:sz w:val="28"/>
          <w:szCs w:val="28"/>
          <w:rtl w:val="true"/>
          <w:lang w:bidi="fa-IR"/>
        </w:rPr>
        <w:t xml:space="preserve">من قول الخوارج في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لم يكن في شك من أنه على الحق ، ومن معه ، وإن معاوية ومن معه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غاب عنه مكرهم في رفعهم المصاحف ، ولا أن ذلك كان منهم خدعة لما كانت عليهم الدائرة ، وفيهم الهزيمة ، وقد علم أن المصاحف التي رفعوها يشهد له وبحقه ما فيها ، فلم يقبل علي علیه السلام قولهم ، وأمركم بالجد في قتالهم </w:t>
      </w:r>
      <w:r>
        <w:rPr>
          <w:rStyle w:val="FootnoteAnchor"/>
          <w:rtl w:val="true"/>
        </w:rPr>
        <w:footnoteReference w:id="334"/>
      </w:r>
      <w:r>
        <w:rPr>
          <w:rFonts w:ascii="Amiri" w:hAnsi="Amiri" w:eastAsia="Amiri" w:cs="Amiri"/>
          <w:color w:val="111111"/>
          <w:sz w:val="28"/>
          <w:sz w:val="28"/>
          <w:szCs w:val="28"/>
          <w:rtl w:val="true"/>
          <w:lang w:bidi="ar-SA"/>
        </w:rPr>
        <w:t>فأبيتم ذلك وانصرفتم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دعوا الى الحق الذي كنا ندعوهم إليه ، وأجابوا الى ما سألناهم إياه من الرجوع الى ما في كتاب اللّه عزّ وجلّ ، فلسنا نقاتلهم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 من قال له ذلك منكم وبصرهم ، فلم يرجعوا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يستبصروا ، وهو على قولكم إمام مفترض الطاعة ، فعصيتموه ، وخالفتم ما أمركم به حتى تواعده منكم من تواعده بالقتل ، وبالقبض عليه ودفعه الى معاوية إن تمادى على ما هو فيه ، فيمن كان يقاتل معاوية إذ خذلتموه ، وبمن كان يمتنع عنكم لما به تواعدتموه من أثبت الحكومة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أنكرتموه ، وكفرتموه من أحلها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الذين أكرهتموه عليها ، أم هو الذي أتى منها ما لا حرج عليه فيه ، وما لم يجدوا غيره ، إذ عصيتموه وخالفتم أمره ، فقد دفع </w:t>
      </w:r>
    </w:p>
    <w:p>
      <w:pPr>
        <w:pStyle w:val="BookText"/>
        <w:rPr/>
      </w:pPr>
      <w:r>
        <w:rPr>
          <w:rFonts w:ascii="Amiri" w:hAnsi="Amiri" w:eastAsia="Amiri" w:cs="Amiri"/>
          <w:color w:val="111111"/>
          <w:sz w:val="28"/>
          <w:sz w:val="28"/>
          <w:szCs w:val="28"/>
          <w:rtl w:val="true"/>
          <w:lang w:bidi="ar-SA"/>
        </w:rPr>
        <w:t>الحكومة إذ كان دفعها يمكنه ، وإذ قد علم أنها خدعة ومكيدة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إليها إذ لم يجد غير ذلك ولم يمكنه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علم أنها توجب حقه ، وتثبته على ما شرطه وأكده فيها ، وعلى ما كان دعا القوم إليه من الحكم بكتاب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جلّ من قائل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قدم علي صلوات اللّه عليه من قدمه للحكم على أن يحكم بكتاب اللّه الذي دعوا يومئذ الى الحكم بما فيه ، وقد علم علیه السلام أن كتاب اللّه يشهد له ويشهد على معاوية ، فلو حكما بالكتاب لحكما بامامة علي علیه السلام ، وبعزل معاوية عما عزله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الذي دعا إليه علي علیه السلام ، وأراده من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أنكرتم من أن يحكم بذلك عمرو بن العاص ، فهل يكون عمرو بن العاص عندكم أسوأ حالا من النصارى؟ فقد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وَلْيَحْكُمْ أَهْلُ الْإِنْجِيلِ بِما أَنْزَلَ اللّهُ فِيهِ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لو حكموا بذلك لدخلوا في الإسلام ، كما أن عمرو بن العاص لو حكم بالكتاب لدخل في إمامة علي صلوات اللّه عليه لان الكتاب يشهد بتفضيل علي صلوات اللّه عليه على معاوية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مِنْكُمْ مَنْ أَنْفَقَ مِنْ قَبْلِ </w:t>
      </w:r>
    </w:p>
    <w:p>
      <w:pPr>
        <w:pStyle w:val="BookText"/>
        <w:rPr/>
      </w:pPr>
      <w:r>
        <w:rPr>
          <w:rFonts w:ascii="Amiri" w:hAnsi="Amiri" w:eastAsia="Amiri" w:cs="Amiri"/>
          <w:color w:val="111111"/>
          <w:sz w:val="28"/>
          <w:sz w:val="28"/>
          <w:szCs w:val="28"/>
          <w:rtl w:val="true"/>
          <w:lang w:bidi="ar-SA"/>
        </w:rPr>
        <w:t xml:space="preserve">الْفَتْحِ وَقاتَلَ أُولئِكَ أَعْظَمُ دَرَجَةً مِنَ الَّذِينَ أَنْفَقُوا مِنْ بَعْدُ وَقاتَلُوا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فعلي علیه السلام أرفع درجة من معاوية في السبق الى الإسلام ، والعلم ، والجهاد ، والنفقة في سبيل اللّه من قبل الفتح ، وأقرب الى رسول اللّه صلی اللّه علیه و آله ، وأحق بالخمس من معاوية ، وعلى معاوية أن يعطيه خمس ما غنمه ، وليس له ممّا غنم علي علیه السلام شيء ، مع ما ذكرناه </w:t>
      </w:r>
      <w:r>
        <w:rPr>
          <w:rStyle w:val="FootnoteAnchor"/>
          <w:rtl w:val="true"/>
        </w:rPr>
        <w:footnoteReference w:id="344"/>
      </w:r>
      <w:r>
        <w:rPr>
          <w:rFonts w:ascii="Amiri" w:hAnsi="Amiri" w:eastAsia="Amiri" w:cs="Amiri"/>
          <w:color w:val="111111"/>
          <w:sz w:val="28"/>
          <w:sz w:val="28"/>
          <w:szCs w:val="28"/>
          <w:rtl w:val="true"/>
          <w:lang w:bidi="ar-SA"/>
        </w:rPr>
        <w:t>ونذكره في هذا الكتاب من فضائله وما نزل فيه من القرآن ممّا يوجب له الفضل على معاوية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من فضيلة تذكر لأحد من الصحابة إلا وعلي علیه السلام له مثلها فقد شاركهم كلهم في فضائلهم ، واجتمع فيه ما قد افترق فيهم ، وانفرد بكثير من الفضائل دونهم ، لم يشركه فيها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أجاب معاوية عليا علیه السلام الى حكم الكتاب ، فقد أجاب الى الدخول في طاعته وأقرّ بإمامته من حيث لا يدري ، وإنما أراد علي صلوات اللّه عليه اجتماع الناس للحكم بكتاب اللّه عزّ وجلّ لتقرير معاوية على إمامته من الكتاب ، إذ فاته قهره بالغلبة بالسيف لاختلاف أصحابه عليه ، لما أدخله معاوية عليهم من الشبهة بالحيلة التي دفع بها الغلبة عن نفسه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علي علیه السلام انه يرى من شبه بذلك عليه فساد ما شبه به عليهم ، وليعلموا صحيح حقه من باطل معاوية الذي هو عليه ، وان الذي دعاهم إليه من رفع المصاحف إنما كانت خديعة منه ، ومكرا ، وحيلة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قال اللّه عزّ وجلّ لمحمّد صلی اللّه علیه و آله لما نازعه المشركون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وقد علم أن المشركين هم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التحاكم الى اللّه عزّ وجلّ وما فيه إنصاف المتنازعين فيما بينهم ، وكذلك قال اللّه تعالى وهو أصدق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بذلك إنصافهم في ظاهر الأمر ، وهو يعلم أن رسول اللّه صلی اللّه علیه و آله على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لم يكن علي علیه السلام شك في أمره كما زعمتم ، وإنما أراد تقرير خصمه على ما أنكره من حقه وفضله بكتاب اللّه جلّ ذكره الذي دعا إليه لما أراده من المكر والخديعة بدعائه إليه ، وليعلم ذلك من شبه عليهم به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ترك الحكم بالكتاب من اقيم لذلك ، وحكم بالهوى دون الكتاب لم يجز حكمه بإجماع ، لأن من وكّل على شيء بعينه لم يكن له أن يتجاوزه الى غيره ، وقد مرّ فيما تقدم ذكر تحكيم اللّه عزّ وجلّ العباد في جزاء الصيد ، وفي شقاق ما بين الزوجين ، وتحكيم رسول اللّه صلی اللّه علیه و آله سعدا في بني قريظة مع ما قدمناه </w:t>
      </w:r>
      <w:r>
        <w:rPr>
          <w:rStyle w:val="FootnoteAnchor"/>
          <w:rtl w:val="true"/>
        </w:rPr>
        <w:footnoteReference w:id="347"/>
      </w:r>
      <w:r>
        <w:rPr>
          <w:rFonts w:ascii="IRNazanin" w:hAnsi="IRNazanin" w:eastAsia="IRNazanin"/>
          <w:color w:val="111111"/>
          <w:sz w:val="28"/>
          <w:sz w:val="28"/>
          <w:szCs w:val="28"/>
          <w:rtl w:val="true"/>
          <w:lang w:bidi="fa-IR"/>
        </w:rPr>
        <w:t>أيضا من احتجاج علي علیه السلام واحتجاج عبد اللّه بن عباس عليهم فيما أنكروه من التحكيم ورجوع من رجع منهم لما سمع ذلك الى الحق ، وفي ذلك كفاية لمن وفق لفهمه ، وهدي لرشده</w:t>
      </w:r>
      <w:r>
        <w:rPr>
          <w:rFonts w:eastAsia="IRNazanin" w:cs="IRNazanin"/>
          <w:color w:val="111111"/>
          <w:sz w:val="28"/>
          <w:szCs w:val="28"/>
          <w:rtl w:val="true"/>
          <w:lang w:bidi="fa-IR"/>
        </w:rPr>
        <w:t xml:space="preserve">. </w:t>
      </w:r>
      <w:bookmarkStart w:id="198" w:name="pg15877_153652"/>
    </w:p>
    <w:p>
      <w:pPr>
        <w:pStyle w:val="Heading3"/>
        <w:numPr>
          <w:ilvl w:val="2"/>
          <w:numId w:val="1"/>
        </w:numPr>
        <w:rPr/>
      </w:pPr>
      <w:bookmarkStart w:id="199" w:name="__RefHeading___Toc14901788_2142443653"/>
      <w:bookmarkStart w:id="200" w:name="_Toc75"/>
      <w:bookmarkEnd w:id="198"/>
      <w:bookmarkEnd w:id="199"/>
      <w:r>
        <w:rPr>
          <w:rtl w:val="true"/>
        </w:rPr>
        <w:t xml:space="preserve">[ </w:t>
      </w:r>
      <w:r>
        <w:rPr>
          <w:rtl w:val="true"/>
        </w:rPr>
        <w:t xml:space="preserve">بحث حول وثيقة التحكيم </w:t>
      </w:r>
      <w:r>
        <w:rPr>
          <w:rtl w:val="true"/>
        </w:rPr>
        <w:t>]</w:t>
      </w:r>
      <w:bookmarkEnd w:id="200"/>
    </w:p>
    <w:p>
      <w:pPr>
        <w:pStyle w:val="BookText"/>
        <w:rPr/>
      </w:pPr>
      <w:r>
        <w:rPr>
          <w:rFonts w:ascii="IRNazanin" w:hAnsi="IRNazanin" w:eastAsia="IRNazanin"/>
          <w:color w:val="111111"/>
          <w:sz w:val="28"/>
          <w:sz w:val="28"/>
          <w:szCs w:val="28"/>
          <w:rtl w:val="true"/>
          <w:lang w:bidi="fa-IR"/>
        </w:rPr>
        <w:t>وحكاية ما قيل إنه كان في كتاب القضية الذي كتب بين علي علیه السلام وبين معاوية ، واختلف فيه ، ولم يأت برواية صحيحة تثبت بنقلها صحته ، وأثبت ما جاء في ذلك ما أوقف عليه الزهري ، وعلي بن إسحاق ، ولم يلحق واحد منهما زمن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أيضا ما جاء عنهما من ذلك بثابت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وطعن فيه لضعف ألفاظه ، وسخافة معانيه ، وأن فيه ما يضارع 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الطاعنون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القوم كان معروفا ، وجوهره معلوما ، متى تكلفه </w:t>
      </w:r>
      <w:r>
        <w:rPr>
          <w:rStyle w:val="FootnoteAnchor"/>
          <w:rtl w:val="true"/>
        </w:rPr>
        <w:footnoteReference w:id="348"/>
      </w:r>
      <w:r>
        <w:rPr>
          <w:rFonts w:ascii="Amiri" w:hAnsi="Amiri" w:eastAsia="Amiri" w:cs="Amiri"/>
          <w:color w:val="111111"/>
          <w:sz w:val="28"/>
          <w:sz w:val="28"/>
          <w:szCs w:val="28"/>
          <w:rtl w:val="true"/>
          <w:lang w:bidi="ar-SA"/>
        </w:rPr>
        <w:t>مولده لم يستطعه ، وما داخله من كلام غيره عرف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نذكر ما رووه من ذلك ، ولا أقل من أن يكون كذلك ، ونبيّن الحجة فيه على ما جاء مرويا عن الزهري وعن محمّد بن إسحاق انهما قالا كانت القضية بين علي علیه السلام وبين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هذا ما تقاضى عليه </w:t>
      </w:r>
      <w:r>
        <w:rPr>
          <w:rStyle w:val="FootnoteAnchor"/>
          <w:rtl w:val="true"/>
        </w:rPr>
        <w:footnoteReference w:id="349"/>
      </w:r>
      <w:r>
        <w:rPr>
          <w:rFonts w:ascii="Amiri" w:hAnsi="Amiri" w:eastAsia="Amiri" w:cs="Amiri"/>
          <w:color w:val="111111"/>
          <w:sz w:val="28"/>
          <w:sz w:val="28"/>
          <w:szCs w:val="28"/>
          <w:rtl w:val="true"/>
          <w:lang w:bidi="ar-SA"/>
        </w:rPr>
        <w:t>علي أمير المؤمنين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أقررت أنك أمير المؤمنين ما حاربتك ، ولو لا أنك أسن مني ما قدمتك ،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علي بن أبي طالب ومعاوية بن أبي سفيان ، ودع ذكر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فأبى علي علیه السلام من أن يدع ذلك مدة من نهار ، ثم سمح بأن يدعه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مثل ما دار بين رسول اللّه صلی اللّه علیه و آله يوم الحديبية ، وبين </w:t>
      </w:r>
      <w:bookmarkStart w:id="201" w:name="pg15877_153653"/>
    </w:p>
    <w:p>
      <w:pPr>
        <w:pStyle w:val="BookText"/>
        <w:rPr/>
      </w:pPr>
      <w:bookmarkEnd w:id="201"/>
      <w:r>
        <w:rPr>
          <w:rFonts w:ascii="IRNazanin" w:hAnsi="IRNazanin" w:eastAsia="IRNazanin"/>
          <w:color w:val="111111"/>
          <w:sz w:val="28"/>
          <w:sz w:val="28"/>
          <w:szCs w:val="28"/>
          <w:rtl w:val="true"/>
          <w:lang w:bidi="fa-IR"/>
        </w:rPr>
        <w:t>مشركي قريش لما قاضاهم ، وكتب الكتاب بينه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عليه محمّد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انك رسول اللّه ما صددناك ، ولكن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قاضى عليه محمّد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الذي كتب القضية بين يدي رسول اللّه صلی اللّه علیه و آله علي بن أبي طالب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 فاللّه يعلم أني رسوله ، وأكتب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فتوقف علي صلوات اللّه عليه تهيبا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مكانه؟ فأراه إياه ، فمحاه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w:t>
      </w:r>
      <w:r>
        <w:rPr>
          <w:rStyle w:val="FootnoteAnchor"/>
          <w:rtl w:val="true"/>
        </w:rPr>
        <w:footnoteReference w:id="350"/>
      </w:r>
      <w:r>
        <w:rPr>
          <w:rFonts w:ascii="IRNazanin" w:hAnsi="IRNazanin" w:eastAsia="IRNazanin"/>
          <w:color w:val="111111"/>
          <w:sz w:val="28"/>
          <w:sz w:val="28"/>
          <w:szCs w:val="28"/>
          <w:rtl w:val="true"/>
          <w:lang w:bidi="fa-IR"/>
        </w:rPr>
        <w:t xml:space="preserve">احتجاج الخوارج على ابن عباس بهذا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محا اسمه من إمرة المؤمنين؟ فاحتج عليهم ابن عباس بما صنعه رسول اللّه صلی اللّه علیه و آله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ذلك لم يمح اسمه من الرسالة ، وكذلك ذلك لم يمح اسم علي علیه السلام من الإمامة </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فكتب فيما رووه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4901790_2142443653"/>
      <w:bookmarkStart w:id="203" w:name="_Toc76"/>
      <w:bookmarkEnd w:id="202"/>
      <w:r>
        <w:rPr>
          <w:rtl w:val="true"/>
        </w:rPr>
        <w:t xml:space="preserve">[ </w:t>
      </w:r>
      <w:r>
        <w:rPr>
          <w:rtl w:val="true"/>
        </w:rPr>
        <w:t xml:space="preserve">وثيقة التحكيم </w:t>
      </w:r>
      <w:r>
        <w:rPr>
          <w:rtl w:val="true"/>
        </w:rPr>
        <w:t>]</w:t>
      </w:r>
      <w:bookmarkEnd w:id="2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تقاضى عليه علي بن أبي طالب ومعاوية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علي على أهل العراق ومن كان معه من المؤمنين والمسلمين ، وقاضى معاوية على أهل الشام ومن كان معه من المؤمنين والمسلمين ، إنا ننزل عند حكم </w:t>
      </w:r>
    </w:p>
    <w:p>
      <w:pPr>
        <w:pStyle w:val="BookText"/>
        <w:rPr/>
      </w:pPr>
      <w:r>
        <w:rPr>
          <w:rFonts w:ascii="Amiri" w:hAnsi="Amiri" w:eastAsia="Amiri" w:cs="Amiri"/>
          <w:color w:val="111111"/>
          <w:sz w:val="28"/>
          <w:sz w:val="28"/>
          <w:szCs w:val="28"/>
          <w:rtl w:val="true"/>
          <w:lang w:bidi="ar-SA"/>
        </w:rPr>
        <w:t>اللّه في كتابه فيما اختلفنا فيه من فاتحته الى خاتمته ، نحيي ما أحياه ونميت ما أمات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وجدنا في كتاب اللّه عزّ وجلّ مسمى أخذنا به ، وما لم نجده في كتاب اللّه مسمى فالسنّة العادلة الجامعة غير المفرقة فيما اختلفنا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والحكمان ، عبد اللّه بن قيس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علي ومعاوية على الحكمين عهد اللّه ، وميثاقه للحكمين بما وجدا في كتاب اللّه مسمى ، وما لم يجدا في كتاب اللّه مسمى فالسنّة العادلة الجامعة غير المفرقة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الحكمان من علي بن أبي طالب ، ومعاوية بن أبي سفيان الذي يرضيان من العهد والميثاق ليقبلا ما قضيا به لهما وعليهما من خلع من خلعا منهما ، وتأمير من أمّرا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وأخذا لأنفسهما من علي ، ومعاوية ، والجندين كليهما الذي ، يرضيانه من العهد والميثاق إنهما مأمونان على أنفسهما وأبدانهما وأموالهما ، والأمة لهما أنصار على ما يقضيان به لهما وعليهما ، وأعوان على من بدّل وغيّر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القضية قد أوجبت بين المؤمنين الأمن ووضع السلاح أينما ساروا ،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أنفسهم وأهليهم وأموالهم وأرضيهم شاهدهم وغائبهم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عبد اللّه بن قيس وعمرو بن العاص عهد اللّه وميثاقه ليقضيان بين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يذرانها </w:t>
      </w:r>
      <w:r>
        <w:rPr>
          <w:rStyle w:val="FootnoteAnchor"/>
          <w:rtl w:val="true"/>
        </w:rPr>
        <w:footnoteReference w:id="353"/>
      </w:r>
      <w:r>
        <w:rPr>
          <w:rFonts w:ascii="Amiri" w:hAnsi="Amiri" w:eastAsia="Amiri" w:cs="Amiri"/>
          <w:color w:val="111111"/>
          <w:sz w:val="28"/>
          <w:sz w:val="28"/>
          <w:szCs w:val="28"/>
          <w:rtl w:val="true"/>
          <w:lang w:bidi="ar-SA"/>
        </w:rPr>
        <w:t xml:space="preserve">في الفرقة من الحرب </w:t>
      </w:r>
      <w:r>
        <w:rPr>
          <w:rStyle w:val="FootnoteAnchor"/>
          <w:rtl w:val="true"/>
        </w:rPr>
        <w:footnoteReference w:id="354"/>
      </w:r>
      <w:r>
        <w:rPr>
          <w:rFonts w:ascii="Amiri" w:hAnsi="Amiri" w:eastAsia="Amiri" w:cs="Amiri"/>
          <w:color w:val="111111"/>
          <w:sz w:val="28"/>
          <w:sz w:val="28"/>
          <w:szCs w:val="28"/>
          <w:rtl w:val="true"/>
          <w:lang w:bidi="ar-SA"/>
        </w:rPr>
        <w:t>حتى يقضيان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أجل القضية بين الناس انسلاخ </w:t>
      </w:r>
      <w:r>
        <w:rPr>
          <w:rStyle w:val="FootnoteAnchor"/>
          <w:rtl w:val="true"/>
        </w:rPr>
        <w:footnoteReference w:id="355"/>
      </w:r>
      <w:r>
        <w:rPr>
          <w:rFonts w:ascii="Amiri" w:hAnsi="Amiri" w:eastAsia="Amiri" w:cs="Amiri"/>
          <w:color w:val="111111"/>
          <w:sz w:val="28"/>
          <w:sz w:val="28"/>
          <w:szCs w:val="28"/>
          <w:rtl w:val="true"/>
          <w:lang w:bidi="ar-SA"/>
        </w:rPr>
        <w:t xml:space="preserve">شهر رمضان ، وإن أحبا أن يعجلا ذلك عجلاه ، وإن أحبا أن يؤخرا ذلك أو رأيا ذلك عن </w:t>
      </w:r>
    </w:p>
    <w:p>
      <w:pPr>
        <w:pStyle w:val="BookText"/>
        <w:rPr/>
      </w:pPr>
      <w:r>
        <w:rPr>
          <w:rFonts w:ascii="IRNazanin" w:hAnsi="IRNazanin" w:eastAsia="IRNazanin"/>
          <w:color w:val="111111"/>
          <w:sz w:val="28"/>
          <w:sz w:val="28"/>
          <w:szCs w:val="28"/>
          <w:rtl w:val="true"/>
          <w:lang w:bidi="fa-IR"/>
        </w:rPr>
        <w:t>تراض منهما أخراه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هلك أحد الحكمين قبل القضاء ، فإن أمير الشيعة والشيعة يختارون مكانه رجلا ، لا يألون في اختياره من أهل المعدلة والاقتصاد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ميعاد القضية أن يقضيا </w:t>
      </w:r>
      <w:r>
        <w:rPr>
          <w:rStyle w:val="FootnoteAnchor"/>
          <w:rtl w:val="true"/>
        </w:rPr>
        <w:footnoteReference w:id="356"/>
      </w:r>
      <w:r>
        <w:rPr>
          <w:rFonts w:ascii="Amiri" w:hAnsi="Amiri" w:eastAsia="Amiri" w:cs="Amiri"/>
          <w:color w:val="111111"/>
          <w:sz w:val="28"/>
          <w:sz w:val="28"/>
          <w:szCs w:val="28"/>
          <w:rtl w:val="true"/>
          <w:lang w:bidi="ar-SA"/>
        </w:rPr>
        <w:t xml:space="preserve">بمكان يكون بين أهل الكوفة وأهل الحجاز وأهل الشام سواء ، لا يحضرهما فيه إلا من أراد ، وإن أراد أن يكون ذلك بدومة الجندل </w:t>
      </w:r>
      <w:r>
        <w:rPr>
          <w:rStyle w:val="FootnoteAnchor"/>
          <w:rtl w:val="true"/>
        </w:rPr>
        <w:footnoteReference w:id="357"/>
      </w:r>
      <w:r>
        <w:rPr>
          <w:rFonts w:ascii="Amiri" w:hAnsi="Amiri" w:eastAsia="Amiri" w:cs="Amiri"/>
          <w:color w:val="111111"/>
          <w:sz w:val="28"/>
          <w:sz w:val="28"/>
          <w:szCs w:val="28"/>
          <w:rtl w:val="true"/>
          <w:lang w:bidi="ar-SA"/>
        </w:rPr>
        <w:t>كان ، وإن رضيا مكانا غيره حيث أحبا فليقضيان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علي ومعاوية أن يجمعا على الحكمين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براء من حكم بغير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على من ترك ما في هذه الصحيفة ، وأراد فيها إلحادا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وشهد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وورقاء بن سمي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الطفيل البكاوي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عبد اللّه بن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عقبة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زياد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وحجر بن يزيد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جحفل العجلي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وعقبة بن زياد المدحجي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الأنصاري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ومالك بن كعب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عميرة يوم الاربعاء لثلاث عشرة بقيت من صفر سنة سبع وثلاثين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معنى ما جاء في القضية وما روي عن الزهري ، ومحمّد بن إسحاق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ذلك لا يثبت عند أهل العلم بالحديث ، لأنه مقطوع ، ولكن لا أقل من أن يكون الأمر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وقع عليه التحكيم وعقدت عليه القضية أن يكون الحكم بكتاب اللّه جلّ ذكره ، وسنّة محمّد رسوله صلی اللّه علیه و آله ، ولو لم يقع الحكم ، وتعقد القضية على ذلك لما وجبت لأن اللّه عزّ وجلّ يقول وهو أصدق القائلين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والظالمون والفاسقون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فمن حكم بخلاف ذلك لم يجز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التحكيم والقضية إنما عقد بين علي علیه السلام ، وبين معاوية فيما تنازعا فيه من الأمر ، وعلى ذلك حكما الحكمين بأن يتفقا على الحكم فيما تشاجرا فيه ، ويكون حكمها بكتاب اللّه عزّ وجلّ ، وسنّة رسول اللّه صلی اللّه علیه و آله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 أن كان أحد الحكمين وهو عمرو بن العاص من أدهى العرب ، وأشدهم مكرا وحيلة وخديعة ، وهو عدوّ لعلي علیه السلام مباين بعداوته</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أن كانت في الآخر وهو أبو موسى الأشعري خلال غلبت عليه استمالته الى ما حاوله عمرو بن العاص من المكر به ، والحيلة عليه ، والخديعة له</w:t>
      </w:r>
      <w:r>
        <w:rPr>
          <w:rFonts w:eastAsia="Amiri" w:cs="Amiri" w:ascii="Amiri" w:hAnsi="Amiri"/>
          <w:color w:val="111111"/>
          <w:sz w:val="28"/>
          <w:szCs w:val="28"/>
          <w:rtl w:val="true"/>
          <w:lang w:bidi="ar-SA"/>
        </w:rPr>
        <w:t xml:space="preserve">. </w:t>
      </w:r>
      <w:bookmarkStart w:id="204" w:name="pg15877_153658"/>
    </w:p>
    <w:p>
      <w:pPr>
        <w:pStyle w:val="Heading2"/>
        <w:numPr>
          <w:ilvl w:val="1"/>
          <w:numId w:val="1"/>
        </w:numPr>
        <w:rPr/>
      </w:pPr>
      <w:bookmarkStart w:id="205" w:name="__RefHeading___Toc14901792_2142443653"/>
      <w:bookmarkStart w:id="206" w:name="_Toc77"/>
      <w:bookmarkEnd w:id="204"/>
      <w:bookmarkEnd w:id="205"/>
      <w:r>
        <w:rPr>
          <w:rtl w:val="true"/>
        </w:rPr>
        <w:t xml:space="preserve">[ </w:t>
      </w:r>
      <w:r>
        <w:rPr>
          <w:rtl w:val="true"/>
        </w:rPr>
        <w:t xml:space="preserve">مواقف الأشعري </w:t>
      </w:r>
      <w:r>
        <w:rPr>
          <w:rtl w:val="true"/>
        </w:rPr>
        <w:t>]</w:t>
      </w:r>
      <w:bookmarkEnd w:id="206"/>
    </w:p>
    <w:p>
      <w:pPr>
        <w:pStyle w:val="Heading3"/>
        <w:numPr>
          <w:ilvl w:val="2"/>
          <w:numId w:val="1"/>
        </w:numPr>
        <w:rPr/>
      </w:pPr>
      <w:bookmarkStart w:id="207" w:name="__RefHeading___Toc14901794_2142443653"/>
      <w:bookmarkStart w:id="208" w:name="_Toc78"/>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ذكره من أن رأيه كان الكفّ والقعود عن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ذكرت أمره أهل الكوفة بالقعود لما جاءهم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ياسر بكتاب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شديد الميل والمحبة لعبد اللّه بن عمر ، كما ذكرنا ، وقد آثر التخلف عن علي علیه السلام أولا ، ثم ندم على ذلك 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ندامته على التخلف عن جهاد أصحاب الجمل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وأهل النهروان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مائلا عن علي علیه السلام وعن ناحيته </w:t>
      </w:r>
      <w:r>
        <w:rPr>
          <w:rStyle w:val="FootnoteAnchor"/>
          <w:rtl w:val="true"/>
        </w:rPr>
        <w:footnoteReference w:id="363"/>
      </w:r>
      <w:r>
        <w:rPr>
          <w:rFonts w:ascii="IRNazanin" w:hAnsi="IRNazanin" w:eastAsia="IRNazanin"/>
          <w:color w:val="111111"/>
          <w:sz w:val="28"/>
          <w:sz w:val="28"/>
          <w:szCs w:val="28"/>
          <w:rtl w:val="true"/>
          <w:lang w:bidi="fa-IR"/>
        </w:rPr>
        <w:t>، وأنه كان يميل بعض الميل الى معاوية ، وقد وصفه بذلك علي علیه السلام ، وتقدم القول بذلك عنه فيه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مائلا عن العدنانية الى القحطانية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لا ينال إلاّ بالقدم والشرف لكان رجل من ولد أبرهة </w:t>
      </w:r>
      <w:bookmarkStart w:id="209" w:name="pg15877_153659"/>
    </w:p>
    <w:p>
      <w:pPr>
        <w:pStyle w:val="BookText"/>
        <w:rPr/>
      </w:pPr>
      <w:bookmarkEnd w:id="209"/>
      <w:r>
        <w:rPr>
          <w:rFonts w:ascii="IRNazanin" w:hAnsi="IRNazanin" w:eastAsia="IRNazanin"/>
          <w:color w:val="111111"/>
          <w:sz w:val="28"/>
          <w:sz w:val="28"/>
          <w:szCs w:val="28"/>
          <w:rtl w:val="true"/>
          <w:lang w:bidi="fa-IR"/>
        </w:rPr>
        <w:t>بن الصباح أولى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تخلفه عن مقدار عمرو بن العاص في الدهاء والمكر والحيلة والخديعة</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4901796_2142443653"/>
      <w:bookmarkStart w:id="211" w:name="_Toc79"/>
      <w:bookmarkEnd w:id="210"/>
      <w:r>
        <w:rPr>
          <w:rtl w:val="true"/>
        </w:rPr>
        <w:t xml:space="preserve">[ </w:t>
      </w:r>
      <w:r>
        <w:rPr>
          <w:rtl w:val="true"/>
        </w:rPr>
        <w:t xml:space="preserve">اجتماع الحكمين </w:t>
      </w:r>
      <w:r>
        <w:rPr>
          <w:rtl w:val="true"/>
        </w:rPr>
        <w:t>]</w:t>
      </w:r>
      <w:bookmarkEnd w:id="211"/>
    </w:p>
    <w:p>
      <w:pPr>
        <w:pStyle w:val="BookText"/>
        <w:rPr/>
      </w:pPr>
      <w:r>
        <w:rPr>
          <w:rFonts w:ascii="Amiri" w:hAnsi="Amiri" w:eastAsia="Amiri" w:cs="Amiri"/>
          <w:color w:val="111111"/>
          <w:sz w:val="28"/>
          <w:sz w:val="28"/>
          <w:szCs w:val="28"/>
          <w:rtl w:val="true"/>
          <w:lang w:bidi="ar-SA"/>
        </w:rPr>
        <w:t xml:space="preserve">فلما اجتمع مع عمرو بن العاص ، أظهر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أضمره من المكر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التبجيل والتعظيم والتقدمة على نفسه ، وأن ذلك واجب عليه لسنّه وعلمه وفضله حتى إذا استحكم ذلك فيه ، وان طبع عنده جعل عمرو يدخل عليه من حيث علم أنه يميل نحوه ، من أن الواجب والرأي القعود عن الحرب وترك الدخول في الفتنة والعمل في صلاح ذات البين ، حتى لم يشك أبو موسى أن رأي عمرو في ذلك كرأيه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يذكر له فضل عبد اللّه بن عمر وحاله ، ويكرر ذلك عليه </w:t>
      </w:r>
      <w:r>
        <w:rPr>
          <w:rStyle w:val="FootnoteAnchor"/>
          <w:rtl w:val="true"/>
        </w:rPr>
        <w:footnoteReference w:id="365"/>
      </w:r>
      <w:r>
        <w:rPr>
          <w:rFonts w:ascii="Amiri" w:hAnsi="Amiri" w:eastAsia="Amiri" w:cs="Amiri"/>
          <w:color w:val="111111"/>
          <w:sz w:val="28"/>
          <w:sz w:val="28"/>
          <w:szCs w:val="28"/>
          <w:rtl w:val="true"/>
          <w:lang w:bidi="ar-SA"/>
        </w:rPr>
        <w:t xml:space="preserve">، ويكثر ذكره ويطريه </w:t>
      </w:r>
      <w:r>
        <w:rPr>
          <w:rStyle w:val="FootnoteAnchor"/>
          <w:rtl w:val="true"/>
        </w:rPr>
        <w:footnoteReference w:id="366"/>
      </w:r>
      <w:r>
        <w:rPr>
          <w:rFonts w:ascii="Amiri" w:hAnsi="Amiri" w:eastAsia="Amiri" w:cs="Amiri"/>
          <w:color w:val="111111"/>
          <w:sz w:val="28"/>
          <w:sz w:val="28"/>
          <w:szCs w:val="28"/>
          <w:rtl w:val="true"/>
          <w:lang w:bidi="ar-SA"/>
        </w:rPr>
        <w:t>، ويذكر أبو موسى مثل ذلك فيه ، حتى رأى أبو موسى أن عبد اللّه عند عمرو ، في الحال التي هو فيها عنده ، أو أفضل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إنسان يؤتى من قبل محبوبه وشهوته وإرادته وموافقته ونحلته إلا مال الى من يوافقه على ذلك ، وركن الى من يرى رأيه ، ويذهب الى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تمكن ذلك لعمرو بن العاص عند أبي موسى مع ما قدمه إليه من تبجيله ، وتعظيمه ، والميل إليه ، والتواضع له ، ثم موافقته إياه على ما هو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إنا إن ذهبنا أن ننظر في فضل علي على معاوية ، </w:t>
      </w:r>
    </w:p>
    <w:p>
      <w:pPr>
        <w:pStyle w:val="BookText"/>
        <w:rPr/>
      </w:pPr>
      <w:r>
        <w:rPr>
          <w:rFonts w:ascii="Amiri" w:hAnsi="Amiri" w:eastAsia="Amiri" w:cs="Amiri"/>
          <w:color w:val="111111"/>
          <w:sz w:val="28"/>
          <w:sz w:val="28"/>
          <w:szCs w:val="28"/>
          <w:rtl w:val="true"/>
          <w:lang w:bidi="ar-SA"/>
        </w:rPr>
        <w:t>وفي فضل معاوية على علي ، وما ادعى به الأمر لنفسه لطال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ونخشى أنه لا يصلح لنا به حكومة ، لأنا إن حكمنا بخلع معاوية وإثبات علي لم نعدم طاعنا </w:t>
      </w:r>
      <w:r>
        <w:rPr>
          <w:rStyle w:val="FootnoteAnchor"/>
          <w:rtl w:val="true"/>
        </w:rPr>
        <w:footnoteReference w:id="367"/>
      </w:r>
      <w:r>
        <w:rPr>
          <w:rFonts w:ascii="Amiri" w:hAnsi="Amiri" w:eastAsia="Amiri" w:cs="Amiri"/>
          <w:color w:val="111111"/>
          <w:sz w:val="28"/>
          <w:sz w:val="28"/>
          <w:szCs w:val="28"/>
          <w:rtl w:val="true"/>
          <w:lang w:bidi="ar-SA"/>
        </w:rPr>
        <w:t>في ذلك من أهل الشام علينا ، ورادا لما حكمنا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استمال معاوية اكثر أهل الشام ، فليسوا براجعين عن نصرته والقيام معه ، ولا يرجع هو عن الذي قام فيه وطلبه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نحن أثبتنا معاوية ، وخلعنا عليا كان الخوف في ذلك منه ، ومن معه اكثر ، فتبقى الفتنة بحالها ويهلك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لك في شيء يصلح اللّه به أمر الامة ، ويقطع به الفتنة ويجري ذلك على يديك ويجزل اللّه به مثوبتك؟</w:t>
      </w:r>
    </w:p>
    <w:p>
      <w:pPr>
        <w:pStyle w:val="BookText"/>
        <w:rPr/>
      </w:pPr>
      <w:r>
        <w:rPr>
          <w:rFonts w:ascii="IRNazanin" w:hAnsi="IRNazanin" w:eastAsia="IRNazanin"/>
          <w:color w:val="111111"/>
          <w:sz w:val="28"/>
          <w:sz w:val="28"/>
          <w:szCs w:val="28"/>
          <w:rtl w:val="true"/>
          <w:lang w:bidi="fa-IR"/>
        </w:rPr>
        <w:t xml:space="preserve">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تخلع أنت عليا ، وأخلع أنا معاوية ، ثم نقول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 شئتم غيرهما ، فإن هذين قد صار لكل واحد منهما شيعة وأحزاب وأنصار لا يسلّمون الأمر لصاحبه ، لما وقع بينهم من الاختلاف وسفك الدماء ، ونختار نحن لهم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الحال التي قد علمت وقد اعتزل هذه الحروب ، فليس أحد ممن كان فيها يكرهه من اجلها ، وقد سئم الفريقان الحرب لما نالهم فيها من القتل والجراح وذهاب الأموال والاغتراب عن الأوطان ، فلا شك أنهم يجيبون الى ذلك ويرونه ويتلقونه بالقبول ، ويجيب أيضا الى ذلك ويسارع إليه كل من اعتزل الطائفتين إذ كان رأي عبد اللّه بن عمر في ذلك كرأيهم ، وكان فيه أحدهم ومكانه منهم ومكان أبيه ما قد علمت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عمرو بن العاص من ذلك الى أبي موسى بكل ما يعتقده ، ويشتهيه ، ويحبه ، ويميل إليه ، كما قدمنا ذلك ممّا كان من أغلب طباعه </w:t>
      </w:r>
    </w:p>
    <w:p>
      <w:pPr>
        <w:pStyle w:val="BookText"/>
        <w:rPr/>
      </w:pPr>
      <w:r>
        <w:rPr>
          <w:rFonts w:ascii="Amiri" w:hAnsi="Amiri" w:eastAsia="Amiri" w:cs="Amiri"/>
          <w:color w:val="111111"/>
          <w:sz w:val="28"/>
          <w:sz w:val="28"/>
          <w:szCs w:val="28"/>
          <w:rtl w:val="true"/>
          <w:lang w:bidi="ar-SA"/>
        </w:rPr>
        <w:t>عليه ، ونقب عما في سويداء قلبه ، فأتاه من جهة ما يراه ويعتقده حتى كأنه هو ، ولم يأته من ذلك شيء ينكره ولا يكرهه ولا ينفر طباعه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أبو موسى الى ذلك ، واتفقا عليه ، ووجها الى من أحبا إحضاره ، والى عبد اللّه بن عمر بأن يوافقوهما للقضية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بدومة الجندل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فلما وافى من بعثا إليه ، وحضر عبد اللّه بن عمر وهو لا يدري ما كان من الأمر بين عمرو بن العاص وبين أبي موسى ممّا عقداه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لأبي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يا أبا موسى ، وفقك اللّه وقل بما أراك اللّه فيما قلدته وجعل إليك أمره وذلك بحسب ما واطأه عمرو بن العاص لما أراده من الحيلة والمكر به من تقديمه في كل شيء جرى قبل ذلك بينهما ، حتى أنهما كانا إذا مشيا جميعا تأخر عمرو عن أبي موسى ، وقدمه ، فإذا جبده ، وقدمه إليه ، وأراد أن يحدثه رنا قليلا لم يساوه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موسى ، فتقدم عمرا ، كما جرت به سنّة ما بينهما </w:t>
      </w:r>
      <w:r>
        <w:rPr>
          <w:rStyle w:val="FootnoteAnchor"/>
          <w:rtl w:val="true"/>
        </w:rPr>
        <w:footnoteReference w:id="369"/>
      </w:r>
      <w:r>
        <w:rPr>
          <w:rFonts w:ascii="Amiri" w:hAnsi="Amiri" w:eastAsia="Amiri" w:cs="Amiri"/>
          <w:color w:val="111111"/>
          <w:sz w:val="28"/>
          <w:sz w:val="28"/>
          <w:szCs w:val="28"/>
          <w:rtl w:val="true"/>
          <w:lang w:bidi="ar-SA"/>
        </w:rPr>
        <w:t xml:space="preserve">في تقديمه فحمد اللّه تعالى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قد قدّمني كما علمتم وحكّمني ، وقد صار الناس الى ما صاروا إليه من الفتنة ، وسفك الدماء ، وقتل فيما بينه وبين معاوية من قد علمتم من الخلائق ، وقد رأيت أن الذي هو أصلح للأمة خلعه ليضع الحرب أوزارها ، وتحقن الدماء ، وتسكن الدهماء ، وقد خلعته كما خلعت خاتمي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خاتمه فخلعه من اصبعه ،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قد علمتم أن خليفتكم عثمان قتل مظلوما ، وأن معاوية ابن </w:t>
      </w:r>
    </w:p>
    <w:p>
      <w:pPr>
        <w:pStyle w:val="BookText"/>
        <w:rPr/>
      </w:pPr>
      <w:r>
        <w:rPr>
          <w:rFonts w:ascii="Amiri" w:hAnsi="Amiri" w:eastAsia="Amiri" w:cs="Amiri"/>
          <w:color w:val="111111"/>
          <w:sz w:val="28"/>
          <w:sz w:val="28"/>
          <w:szCs w:val="28"/>
          <w:rtl w:val="true"/>
          <w:lang w:bidi="ar-SA"/>
        </w:rPr>
        <w:t>عمه وولي الطلب بدمه ، وقد كان هو وعمر من قبله ولياه ما ولياه ، فهو على ذلك ، وقد أثبته كما أثبت خاتمي في إصبعي هذا ، وأخذ خاتمه فأدخله في إصبعه ،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ما كنا اتفقنا إلا على خلع 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يا أبا موسى متى كان هذا؟</w:t>
      </w:r>
    </w:p>
    <w:p>
      <w:pPr>
        <w:pStyle w:val="BookText"/>
        <w:rPr/>
      </w:pPr>
      <w:r>
        <w:rPr>
          <w:rFonts w:ascii="Amiri" w:hAnsi="Amiri" w:eastAsia="Amiri" w:cs="Amiri"/>
          <w:color w:val="111111"/>
          <w:sz w:val="28"/>
          <w:sz w:val="28"/>
          <w:szCs w:val="28"/>
          <w:rtl w:val="true"/>
          <w:lang w:bidi="ar-SA"/>
        </w:rPr>
        <w:t>وتراجعا الكلام بينهما واعتكر الى أن لعن كل واحد منهما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وافترق الناس على غير إحكام شيء ، ولا يشك أكثرهم أن عمرا خدع أبا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أهل الشام على ما كانوا عليه لمعاوية ، وأهل العراق على ما كانوا عليه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من شيعة كل واحد منهما ، خلا الخوارج الذين قدمنا ذكرهم ، ومفارقتهم لعلي علیه السلام لما أنكروه من أمر التحكيم ، وندموا عليه بعد أن رأوه ودعوا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معاوية على حالته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 ، وعلي علیه السلام على ما كان عليه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 الى أن قتل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يعقد أحد شيئا ممّا كان بين أبي موسى وبين عمرو بن العاص ، ولا احتج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عمرو بن العاص الى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وانصرف أبو موسى الى علي علیه السلام يعتذر ممّا كان منه ، وبقي الأمر على ما كان عليه الى أن قتل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جملة من القول فيما جرى بين علي وبين من حاربه ، ممن انتحل دعوة الإسلام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والحجة في أنهم بغوا عليه ، وفي أنه وفئته فئة أهل العدل ، وكل فئة حاربته فئة أهل البغي الذين أمر اللّه عزّ وجلّ بقتالهم في كتابه حتى يفيئوا الى أمره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نكت وجوامع من أخبار معاوية وسلفه وخلفه تبيّن عن سوء اعتقادهم وما كانوا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ذكرت فيما تقدم من هذا الكتاب عداوة أبي سفيان لرسول اللّه صلی اللّه علیه و آله وما تولاه من حربه والتأليب عليه والزحف بمن استنصر به من قبائل العرب إليه ، ومن لفّ لفيفه من بني عبد شمس كافة ، ومن بني أميّة خاصة ، وان معاوية ابنه كان في ذلك معه الى أن مكّن اللّه رسوله صلی اللّه علیه و آله ، وأعزّ دينه ، وفتح عليه مكة ، فاستسلم أبو سفيان والذين كانوا تمالئوا معه على حرب رسول اللّه صلی اللّه علیه و آله من بنيه ، وأقاربه ، ومن كان على مثل رأيه من بنى أميّة وغيرهم ، وأظهروا الإسلام واعتصموا به لما غلب عليهم رسول اللّه صلی اللّه علیه و آله وأتاهم </w:t>
      </w:r>
      <w:r>
        <w:rPr>
          <w:rStyle w:val="FootnoteAnchor"/>
          <w:rtl w:val="true"/>
        </w:rPr>
        <w:footnoteReference w:id="371"/>
      </w:r>
      <w:r>
        <w:rPr>
          <w:rFonts w:ascii="IRNazanin" w:hAnsi="IRNazanin" w:eastAsia="IRNazanin"/>
          <w:color w:val="111111"/>
          <w:sz w:val="28"/>
          <w:sz w:val="28"/>
          <w:szCs w:val="28"/>
          <w:rtl w:val="true"/>
          <w:lang w:bidi="fa-IR"/>
        </w:rPr>
        <w:t>من المسلمين أنصار دين اللّه بما لا قبل لهم به ، واللّه عزّ وجلّ أعلم بما اعتقده في ذلك كل واحد منهم ، ولكنا نذكر في هذا الفصل من هذا الكتاب نكتا ممّا جاء عن رسول اللّه صلی اللّه علیه و آله فيهم ، وما كان بعد إظهارهم الإسلام منهم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ذكرت في كتاب المناقب والمثالب عداوة بني عبد شمس لبني عبد مناف على القديم ، وعداوة بني أميّة لبني هاشم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ما يخرج ذكره عن حد هذا الكتاب ، وليس هو ممّا بني عليه ، وذكرت فيه ، وفي بعض ما تقدم من هذا الكتاب ما استفرغوا جهدهم فيه من محاربة رسول اللّه صلی اللّه علیه و آله ، ومناصبته ، والسعي في إطفاء نور اللّه عزّ وجلّ الذي أبى اللّه إلا تمامه </w:t>
      </w:r>
      <w:r>
        <w:rPr>
          <w:rStyle w:val="FootnoteAnchor"/>
          <w:rtl w:val="true"/>
        </w:rPr>
        <w:footnoteReference w:id="372"/>
      </w:r>
      <w:r>
        <w:rPr>
          <w:rFonts w:ascii="Amiri" w:hAnsi="Amiri" w:eastAsia="Amiri" w:cs="Amiri"/>
          <w:color w:val="111111"/>
          <w:sz w:val="28"/>
          <w:sz w:val="28"/>
          <w:szCs w:val="28"/>
          <w:rtl w:val="true"/>
          <w:lang w:bidi="ar-SA"/>
        </w:rPr>
        <w:t>وقطع دينه الذي كفل بإظهاره</w:t>
      </w:r>
      <w:r>
        <w:rPr>
          <w:rFonts w:eastAsia="Amiri" w:cs="Amiri" w:ascii="Amiri" w:hAnsi="Amiri"/>
          <w:color w:val="111111"/>
          <w:sz w:val="28"/>
          <w:szCs w:val="28"/>
          <w:rtl w:val="true"/>
          <w:lang w:bidi="ar-SA"/>
        </w:rPr>
        <w:t xml:space="preserve">. </w:t>
      </w:r>
      <w:bookmarkStart w:id="212" w:name="pg15877_153664"/>
    </w:p>
    <w:p>
      <w:pPr>
        <w:pStyle w:val="Heading2"/>
        <w:numPr>
          <w:ilvl w:val="1"/>
          <w:numId w:val="1"/>
        </w:numPr>
        <w:rPr/>
      </w:pPr>
      <w:bookmarkStart w:id="213" w:name="__RefHeading___Toc14901798_2142443653"/>
      <w:bookmarkStart w:id="214" w:name="_Toc80"/>
      <w:bookmarkEnd w:id="212"/>
      <w:bookmarkEnd w:id="213"/>
      <w:r>
        <w:rPr>
          <w:rtl w:val="true"/>
        </w:rPr>
        <w:t xml:space="preserve">[ </w:t>
      </w:r>
      <w:r>
        <w:rPr>
          <w:rtl w:val="true"/>
        </w:rPr>
        <w:t xml:space="preserve">أبو سفيان </w:t>
      </w:r>
      <w:r>
        <w:rPr>
          <w:rtl w:val="true"/>
        </w:rPr>
        <w:t>]</w:t>
      </w:r>
      <w:bookmarkEnd w:id="214"/>
    </w:p>
    <w:p>
      <w:pPr>
        <w:pStyle w:val="Heading3"/>
        <w:numPr>
          <w:ilvl w:val="2"/>
          <w:numId w:val="1"/>
        </w:numPr>
        <w:rPr/>
      </w:pPr>
      <w:bookmarkStart w:id="215" w:name="__RefHeading___Toc14901800_2142443653"/>
      <w:bookmarkStart w:id="216" w:name="_Toc81"/>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سفيان ممّا يؤثر عنه بعد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قال لرسول اللّه صلی اللّه علیه و آله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 أم حبيبة </w:t>
      </w:r>
      <w:r>
        <w:rPr>
          <w:rStyle w:val="FootnoteAnchor"/>
          <w:rtl w:val="true"/>
        </w:rPr>
        <w:footnoteReference w:id="373"/>
      </w:r>
      <w:r>
        <w:rPr>
          <w:rFonts w:ascii="IRNazanin" w:hAnsi="IRNazanin" w:eastAsia="IRNazanin"/>
          <w:color w:val="111111"/>
          <w:sz w:val="28"/>
          <w:sz w:val="28"/>
          <w:szCs w:val="28"/>
          <w:rtl w:val="true"/>
          <w:lang w:bidi="fa-IR"/>
        </w:rPr>
        <w:t xml:space="preserve">عند رسول اللّه صلی اللّه علیه و آله ، وهو عنده في بيتها ، وهو يظهر المزاح لرسول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 هو إلا تركتك فتركتك العرب ، إن انتطحت جماء ، ولا ذات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فضحك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تقول ذلك يا أبا حنظلة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ممّا قيل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صدقك إلا مازح ، أو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أبو سفيان يعتقد الإسلام حق الاعتقاد ، ويعرف لرسول اللّه فضل الرسالة لم يكن يمازحه بمثل هذا القول ، ولم يكن يعتقده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أن رسول اللّه صلی اللّه علیه و آله نظر يوما الى أبي سفيان مقبلا وخلفه ابنه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التابع والمتبوع ، اللّهمّ عليك بالأقيعس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رسول اللّه صلی اللّه علیه و آله أبا سفيان يوما راكبا ومعاوية يقود به ويزيد يسوق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الراكب والقائد والسائق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أبو سفيان بعد أن كفّ بصره المسجد لحاجة ، فاقيمت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مع الناس ، فلما ركع الإمام أطال الركوع فجعل أبو سفيان يقول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الى جنبه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يرفعوا رءوسهم بعد؟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رفعوها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مستخف بالإسلام ، وممّا يبيّن أنه كان لا يعتقده ، وأن إظهاره إياه ودخوله في الصلاة إنما كان 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يوما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 ثم 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لا تكن حجر بن حجر </w:t>
      </w:r>
      <w:r>
        <w:rPr>
          <w:rStyle w:val="FootnoteAnchor"/>
          <w:rtl w:val="true"/>
        </w:rPr>
        <w:footnoteReference w:id="375"/>
      </w:r>
      <w:r>
        <w:rPr>
          <w:rFonts w:ascii="Amiri" w:hAnsi="Amiri" w:eastAsia="Amiri" w:cs="Amiri"/>
          <w:color w:val="111111"/>
          <w:sz w:val="28"/>
          <w:sz w:val="28"/>
          <w:szCs w:val="28"/>
          <w:rtl w:val="true"/>
          <w:lang w:bidi="ar-SA"/>
        </w:rPr>
        <w:t>، انظر هذا المال ، فاجعله دولة بينكم ، وتلقفوا هذه الإمارة تلقف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البراء بن عازب بالحضرة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فاستحيى عثمان من البراء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 أبو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ليلى عبد اللّه بن عبد الرحمن ، يرفعه الى رسول اللّه صلی اللّه علیه و آله أنه كان جالسا في ملأ من أصحابه فيهم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الى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سيطلب الإمارة ، فإذا فعل فابقروا بطنه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w:t>
      </w:r>
      <w:r>
        <w:rPr>
          <w:rStyle w:val="FootnoteAnchor"/>
          <w:rtl w:val="true"/>
        </w:rPr>
        <w:footnoteReference w:id="376"/>
      </w:r>
      <w:r>
        <w:rPr>
          <w:rFonts w:ascii="IRNazanin" w:hAnsi="IRNazanin" w:eastAsia="IRNazanin"/>
          <w:color w:val="111111"/>
          <w:sz w:val="28"/>
          <w:sz w:val="28"/>
          <w:szCs w:val="28"/>
          <w:rtl w:val="true"/>
          <w:lang w:bidi="fa-IR"/>
        </w:rPr>
        <w:t xml:space="preserve">بإسناده عن عبد اللّه بن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سيطلع عليكم من هذا الفج </w:t>
      </w:r>
      <w:r>
        <w:rPr>
          <w:rStyle w:val="FootnoteAnchor"/>
          <w:rtl w:val="true"/>
        </w:rPr>
        <w:footnoteReference w:id="377"/>
      </w:r>
      <w:r>
        <w:rPr>
          <w:rFonts w:ascii="Amiri" w:hAnsi="Amiri" w:eastAsia="Amiri" w:cs="Amiri"/>
          <w:color w:val="111111"/>
          <w:sz w:val="28"/>
          <w:sz w:val="28"/>
          <w:szCs w:val="28"/>
          <w:rtl w:val="true"/>
          <w:lang w:bidi="ar-SA"/>
        </w:rPr>
        <w:t>رجل يموت وهو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w:t>
      </w:r>
      <w:bookmarkStart w:id="217" w:name="pg15877_153666"/>
    </w:p>
    <w:p>
      <w:pPr>
        <w:pStyle w:val="BookText"/>
        <w:rPr/>
      </w:pPr>
      <w:bookmarkEnd w:id="217"/>
      <w:r>
        <w:rPr>
          <w:rFonts w:ascii="IRNazanin" w:hAnsi="IRNazanin" w:eastAsia="IRNazanin"/>
          <w:color w:val="111111"/>
          <w:sz w:val="28"/>
          <w:sz w:val="28"/>
          <w:szCs w:val="28"/>
          <w:rtl w:val="true"/>
          <w:lang w:bidi="fa-IR"/>
        </w:rPr>
        <w:t>خلفت أبي وقد لبس ثيابه يريد أن يأتي رسول اللّه صلی اللّه علیه و آله ، فكنت كحابس البول خوفا من أن يكون هو الطالع ، فطلع معاوية</w:t>
      </w:r>
      <w:r>
        <w:rPr>
          <w:rFonts w:eastAsia="IRNazanin" w:cs="IRNazanin"/>
          <w:color w:val="111111"/>
          <w:sz w:val="28"/>
          <w:szCs w:val="28"/>
          <w:rtl w:val="true"/>
          <w:lang w:bidi="fa-IR"/>
        </w:rPr>
        <w:t>.</w:t>
      </w:r>
    </w:p>
    <w:p>
      <w:pPr>
        <w:pStyle w:val="Heading3"/>
        <w:numPr>
          <w:ilvl w:val="2"/>
          <w:numId w:val="1"/>
        </w:numPr>
        <w:rPr/>
      </w:pPr>
      <w:bookmarkStart w:id="218" w:name="__RefHeading___Toc14901802_2142443653"/>
      <w:bookmarkStart w:id="219" w:name="_Toc82"/>
      <w:bookmarkEnd w:id="218"/>
      <w:r>
        <w:rPr>
          <w:rtl w:val="true"/>
        </w:rPr>
        <w:t xml:space="preserve">[ </w:t>
      </w:r>
      <w:r>
        <w:rPr>
          <w:rtl w:val="true"/>
        </w:rPr>
        <w:t xml:space="preserve">بنو أميّة </w:t>
      </w:r>
      <w:r>
        <w:rPr>
          <w:rtl w:val="true"/>
        </w:rPr>
        <w:t>]</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 عن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 فدخل عليه بعض ولاة بني أمية يعوده ، فجلس على 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 أمر بالكرسي فغسل ، وغسل أثره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حذيفة لو أدرك هؤلاء ما استظل في ظلهم ولا شرب من مائهم الذي يشربون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أحمد ، باسناده ، عن عبد اللّه بن مسعود ،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آفة ، وآفة الإسلام بنو أميّة ، وبنو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w:t>
      </w:r>
      <w:r>
        <w:rPr>
          <w:rStyle w:val="FootnoteAnchor"/>
          <w:rtl w:val="true"/>
        </w:rPr>
        <w:footnoteReference w:id="378"/>
      </w:r>
      <w:r>
        <w:rPr>
          <w:rFonts w:ascii="Amiri" w:hAnsi="Amiri" w:eastAsia="Amiri" w:cs="Amiri"/>
          <w:color w:val="111111"/>
          <w:sz w:val="28"/>
          <w:sz w:val="28"/>
          <w:szCs w:val="28"/>
          <w:rtl w:val="true"/>
          <w:lang w:bidi="ar-SA"/>
        </w:rPr>
        <w:t xml:space="preserve">باسناده ، عن عمر بن الخطاب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فيما نقرأ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في آخر الزمان ، كما جاهدتم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بنو أميّة الأمراء وبنو المغيرة الوزراء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التوقيف على بني أميّة ، فليس ممّا يكون مثله موقوفا على </w:t>
      </w:r>
    </w:p>
    <w:p>
      <w:pPr>
        <w:pStyle w:val="BookText"/>
        <w:rPr/>
      </w:pPr>
      <w:r>
        <w:rPr>
          <w:rFonts w:ascii="IRNazanin" w:hAnsi="IRNazanin" w:eastAsia="IRNazanin"/>
          <w:color w:val="111111"/>
          <w:sz w:val="28"/>
          <w:sz w:val="28"/>
          <w:szCs w:val="28"/>
          <w:rtl w:val="true"/>
          <w:lang w:bidi="fa-IR"/>
        </w:rPr>
        <w:t>عمر لأنه من علم ما يكون ، ولا يكون ذلك إلا ممّا سمعه عمر من رسول اللّه صلی اللّه علیه و آله ، وان لم يرفعه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بنو أبي العاص ثلاثين رجلا ، اتخذوا دين اللّه دغلا ، وماله دولا ، وعباده خولا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يعلي بن عبيد ، باسناده ، عن سعيد المسيب </w:t>
      </w:r>
      <w:r>
        <w:rPr>
          <w:rStyle w:val="FootnoteAnchor"/>
          <w:rtl w:val="true"/>
        </w:rPr>
        <w:footnoteReference w:id="380"/>
      </w:r>
      <w:r>
        <w:rPr>
          <w:rFonts w:ascii="Amiri" w:hAnsi="Amiri" w:eastAsia="Amiri" w:cs="Amiri"/>
          <w:color w:val="111111"/>
          <w:sz w:val="28"/>
          <w:sz w:val="28"/>
          <w:szCs w:val="28"/>
          <w:rtl w:val="true"/>
          <w:lang w:bidi="ar-SA"/>
        </w:rPr>
        <w:t xml:space="preserve">يرفعه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صلی اللّه علیه و آله شبان بني أميّة يطلعون على منبره وينزلون ، فاغتمّ لذلك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 االَّتِي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يعطونها ثم يصيرون الى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 باسناده ، عن عبد اللّه 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آفة ، وآفة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بنو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 باسناده ، يرفعه أنه كان أبغض الأحياء الى رسول اللّه صلی اللّه علیه و آله بنو أميّة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 باسناده ، عن أبي جعفر محمّد بن علي </w:t>
      </w:r>
      <w:r>
        <w:rPr>
          <w:rStyle w:val="FootnoteAnchor"/>
          <w:rtl w:val="true"/>
        </w:rPr>
        <w:footnoteReference w:id="382"/>
      </w:r>
      <w:r>
        <w:rPr>
          <w:rFonts w:ascii="Amiri" w:hAnsi="Amiri" w:eastAsia="Amiri" w:cs="Amiri"/>
          <w:color w:val="111111"/>
          <w:sz w:val="28"/>
          <w:sz w:val="28"/>
          <w:szCs w:val="28"/>
          <w:rtl w:val="true"/>
          <w:lang w:bidi="ar-SA"/>
        </w:rPr>
        <w:t xml:space="preserve">صلوات اللّه عليه أنه 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وَتُنْذِرَ بِهِ قَوْماً لُدًّا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بني أميّة</w:t>
      </w:r>
      <w:r>
        <w:rPr>
          <w:rFonts w:eastAsia="Amiri" w:cs="Amiri" w:ascii="Amiri" w:hAnsi="Amiri"/>
          <w:color w:val="111111"/>
          <w:sz w:val="28"/>
          <w:szCs w:val="28"/>
          <w:rtl w:val="true"/>
          <w:lang w:bidi="ar-SA"/>
        </w:rPr>
        <w:t xml:space="preserve">. </w:t>
      </w:r>
      <w:bookmarkStart w:id="220" w:name="pg15877_153668"/>
    </w:p>
    <w:p>
      <w:pPr>
        <w:pStyle w:val="BookText"/>
        <w:rPr/>
      </w:pPr>
      <w:bookmarkEnd w:id="220"/>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ليرعفنّ جبار من جبابرة بني أميّة على منبري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فيسيل رعافه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العاص رعف على منبر رسول اللّه صلی اللّه علیه و آله ، فسال رعافه على درج المنبر</w:t>
      </w:r>
      <w:r>
        <w:rPr>
          <w:rFonts w:eastAsia="IRNazanin" w:cs="IRNazanin"/>
          <w:color w:val="111111"/>
          <w:sz w:val="28"/>
          <w:szCs w:val="28"/>
          <w:rtl w:val="true"/>
          <w:lang w:bidi="fa-IR"/>
        </w:rPr>
        <w:t>.</w:t>
      </w:r>
    </w:p>
    <w:p>
      <w:pPr>
        <w:pStyle w:val="Heading3"/>
        <w:numPr>
          <w:ilvl w:val="2"/>
          <w:numId w:val="1"/>
        </w:numPr>
        <w:rPr/>
      </w:pPr>
      <w:bookmarkStart w:id="221" w:name="__RefHeading___Toc14901804_2142443653"/>
      <w:bookmarkStart w:id="222" w:name="_Toc83"/>
      <w:bookmarkEnd w:id="221"/>
      <w:r>
        <w:rPr>
          <w:rtl w:val="true"/>
        </w:rPr>
        <w:t xml:space="preserve">[ </w:t>
      </w:r>
      <w:r>
        <w:rPr>
          <w:rtl w:val="true"/>
        </w:rPr>
        <w:t xml:space="preserve">بنو مروان </w:t>
      </w:r>
      <w:r>
        <w:rPr>
          <w:rtl w:val="true"/>
        </w:rPr>
        <w:t>]</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يرفعه أن رسول اللّه صلی اللّه علیه و آله لعن الحكم بن أبي العاص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حتى شق الجدار إليّ ، وأنا مع بعض أزواجي فكلح </w:t>
      </w:r>
      <w:r>
        <w:rPr>
          <w:rStyle w:val="FootnoteAnchor"/>
          <w:rtl w:val="true"/>
        </w:rPr>
        <w:footnoteReference w:id="384"/>
      </w:r>
      <w:r>
        <w:rPr>
          <w:rFonts w:ascii="Amiri" w:hAnsi="Amiri" w:eastAsia="Amiri" w:cs="Amiri"/>
          <w:color w:val="111111"/>
          <w:sz w:val="28"/>
          <w:sz w:val="28"/>
          <w:szCs w:val="28"/>
          <w:rtl w:val="true"/>
          <w:lang w:bidi="ar-SA"/>
        </w:rPr>
        <w:t>في وجهي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الى بنيه يصعدون على منبري وينزلون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نفاه رسول اللّه صلی اللّه علیه و آله من المدينة ، فلم يزل منفيا بنفي رسول اللّه صلی اللّه علیه و آله في حياة رسول اللّه صلی اللّه علیه و آله وأبي بكر وعمر وصدرا من أيام عثمان ، ثم رده عثمان ، ووصله وحباه وقربه وأدناه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ممّا نقمه الناس عليه لنقضه حكم رسول اللّه صلی اللّه علیه و آله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قال الحسن بن علي علیه السلام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لعن أباك وأنت في صلبه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 عن أبي إسرائيل ، باسناده ، عن محمّد بن كعب القرظي ، </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الحكم وما خرج من صلبه إلا القليل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عمرو بن أبي بكر القريشي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ففرحنا بها لعمرو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القليل ممّن خرج من صلبه ممّن لم تدركه لعنه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 باسناده ، عن علي صلوات اللّه عليه ، أنه خطب الناس بخطبة ذكر فيها بني أميّة ، فقال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رأيتم رجلا من بنى أميّة في الماء الى حلقه ، فغطوه في الماء حتى يغرق ، فإنه لو لم يبق منهم إلا رجل واحد ، لبغي دين اللّه عوجا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آل حرب أوقدتموا نار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يخبو الزمان وقود</w:t>
      </w:r>
    </w:p>
    <w:p>
      <w:pPr>
        <w:pStyle w:val="BookText"/>
        <w:rPr/>
      </w:pPr>
      <w:r>
        <w:rPr>
          <w:rFonts w:ascii="Amiri" w:hAnsi="Amiri" w:eastAsia="Amiri" w:cs="Amiri"/>
          <w:color w:val="111111"/>
          <w:sz w:val="28"/>
          <w:sz w:val="28"/>
          <w:szCs w:val="28"/>
          <w:rtl w:val="true"/>
          <w:lang w:bidi="ar-SA"/>
        </w:rPr>
        <w:t xml:space="preserve">فابن حرب للمصطفى وابن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وللحسين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 باسناده ، عن حذيفة بن اليمان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الحكم بن أبي العاص </w:t>
      </w:r>
      <w:r>
        <w:rPr>
          <w:rStyle w:val="FootnoteAnchor"/>
          <w:rtl w:val="true"/>
        </w:rPr>
        <w:footnoteReference w:id="386"/>
      </w:r>
      <w:r>
        <w:rPr>
          <w:rFonts w:ascii="Amiri" w:hAnsi="Amiri" w:eastAsia="Amiri" w:cs="Amiri"/>
          <w:color w:val="111111"/>
          <w:sz w:val="28"/>
          <w:sz w:val="28"/>
          <w:szCs w:val="28"/>
          <w:rtl w:val="true"/>
          <w:lang w:bidi="ar-SA"/>
        </w:rPr>
        <w:t>ولو تحت أستار الكعبة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ونفاه الى دهلك من أرض الحبشة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صالح ، باسناده ، عن عبد اللّه بن الزبير </w:t>
      </w:r>
      <w:r>
        <w:rPr>
          <w:rStyle w:val="FootnoteAnchor"/>
          <w:rtl w:val="true"/>
        </w:rPr>
        <w:footnoteReference w:id="387"/>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 مستند الى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هذا البيت الحرام والبلد الحرام </w:t>
      </w:r>
      <w:r>
        <w:rPr>
          <w:rStyle w:val="FootnoteAnchor"/>
          <w:rtl w:val="true"/>
        </w:rPr>
        <w:footnoteReference w:id="388"/>
      </w:r>
      <w:r>
        <w:rPr>
          <w:rFonts w:ascii="Amiri" w:hAnsi="Amiri" w:eastAsia="Amiri" w:cs="Amiri"/>
          <w:color w:val="111111"/>
          <w:sz w:val="28"/>
          <w:sz w:val="28"/>
          <w:szCs w:val="28"/>
          <w:rtl w:val="true"/>
          <w:lang w:bidi="ar-SA"/>
        </w:rPr>
        <w:t xml:space="preserve">، إن الحكم بن أبي العاص وولده لملعونون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رسول اللّه صلی اللّه علیه و آله ، أتي بمروان بن الحكم حين ولد ليحنكه </w:t>
      </w:r>
      <w:r>
        <w:rPr>
          <w:rStyle w:val="FootnoteAnchor"/>
          <w:rtl w:val="true"/>
        </w:rPr>
        <w:footnoteReference w:id="390"/>
      </w:r>
      <w:r>
        <w:rPr>
          <w:rFonts w:ascii="IRNazanin" w:hAnsi="IRNazanin" w:eastAsia="IRNazanin"/>
          <w:color w:val="111111"/>
          <w:sz w:val="28"/>
          <w:sz w:val="28"/>
          <w:szCs w:val="28"/>
          <w:rtl w:val="true"/>
          <w:lang w:bidi="fa-IR"/>
        </w:rPr>
        <w:t xml:space="preserve">، كما كان صلی اللّه علیه و آله يفعل بأولاد المسلمين إذا اتي بهم ، فرده ، ولم يحنكه ولا تناوله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بأزرقهم</w:t>
      </w:r>
      <w:r>
        <w:rPr>
          <w:rFonts w:eastAsia="IRNazanin" w:cs="IRNazanin"/>
          <w:color w:val="111111"/>
          <w:sz w:val="28"/>
          <w:szCs w:val="28"/>
          <w:rtl w:val="true"/>
          <w:lang w:bidi="fa-IR"/>
        </w:rPr>
        <w:t xml:space="preserve">. </w:t>
      </w:r>
      <w:bookmarkStart w:id="223" w:name="pg15877_153671"/>
    </w:p>
    <w:p>
      <w:pPr>
        <w:pStyle w:val="Heading2"/>
        <w:numPr>
          <w:ilvl w:val="1"/>
          <w:numId w:val="1"/>
        </w:numPr>
        <w:rPr/>
      </w:pPr>
      <w:bookmarkStart w:id="224" w:name="__RefHeading___Toc14901806_2142443653"/>
      <w:bookmarkStart w:id="225" w:name="_Toc84"/>
      <w:bookmarkEnd w:id="223"/>
      <w:bookmarkEnd w:id="224"/>
      <w:r>
        <w:rPr>
          <w:rtl w:val="true"/>
        </w:rPr>
        <w:t xml:space="preserve">[ </w:t>
      </w:r>
      <w:r>
        <w:rPr>
          <w:rtl w:val="true"/>
        </w:rPr>
        <w:t xml:space="preserve">معاوية بن أبي سفيان </w:t>
      </w:r>
      <w:r>
        <w:rPr>
          <w:rtl w:val="true"/>
        </w:rPr>
        <w:t>]</w:t>
      </w:r>
      <w:bookmarkEnd w:id="225"/>
    </w:p>
    <w:p>
      <w:pPr>
        <w:pStyle w:val="Heading3"/>
        <w:numPr>
          <w:ilvl w:val="2"/>
          <w:numId w:val="1"/>
        </w:numPr>
        <w:rPr/>
      </w:pPr>
      <w:bookmarkStart w:id="226" w:name="__RefHeading___Toc14901808_2142443653"/>
      <w:bookmarkStart w:id="227" w:name="_Toc85"/>
      <w:bookmarkEnd w:id="226"/>
      <w:r>
        <w:rPr>
          <w:rtl w:val="true"/>
        </w:rPr>
        <w:t>اشارة</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 باسناده ، عن جابر بن عبد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معاوية على غير ملتي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طاوس </w:t>
      </w:r>
      <w:r>
        <w:rPr>
          <w:rStyle w:val="FootnoteAnchor"/>
          <w:rtl w:val="true"/>
        </w:rPr>
        <w:footnoteReference w:id="392"/>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معاوية مؤمنا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سعيد بن المسيب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معاوية ، مرضه الذي مات فيه ، فدخل عليه طبيب له نصراني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أراني أزداد مع علاجك إلا علة ومرضا؟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أبقيت في علاجك شيئا أرجو به صحتك إلا وقد عالجتك به غير واحد ، فاني أبرأت به جماعة ، فان أنت ارتضيته وأمرتني بأن اعالجك به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صليب </w:t>
      </w:r>
      <w:r>
        <w:rPr>
          <w:rStyle w:val="FootnoteAnchor"/>
          <w:rtl w:val="true"/>
        </w:rPr>
        <w:footnoteReference w:id="393"/>
      </w:r>
      <w:r>
        <w:rPr>
          <w:rFonts w:ascii="Amiri" w:hAnsi="Amiri" w:eastAsia="Amiri" w:cs="Amiri"/>
          <w:color w:val="111111"/>
          <w:sz w:val="28"/>
          <w:sz w:val="28"/>
          <w:szCs w:val="28"/>
          <w:rtl w:val="true"/>
          <w:lang w:bidi="ar-SA"/>
        </w:rPr>
        <w:t>عندنا ما علق في عنق عليل إلا 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 فعلقه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ليلته تلك والصليب معلق في عنقه ، وأصبح وقد انزوت بين عينيه غصون انطوت من جلدة جبهته مكتوبة يقرأها كل من رآها ، كافرا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عامر ،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لما احتضر ،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بكيت جزعا من الموت ، ولكني ذكرت أهل القليب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فانزوي ما بين عينيه لبكائه كافر ، وبقي كذلك يراه كل من شهده ، وغسل ، وكفن ، ودفن وهو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Style w:val="FootnoteAnchor"/>
          <w:rtl w:val="true"/>
        </w:rPr>
        <w:footnoteReference w:id="394"/>
      </w:r>
      <w:r>
        <w:rPr>
          <w:rFonts w:ascii="IRNazanin" w:hAnsi="IRNazanin" w:eastAsia="IRNazanin"/>
          <w:color w:val="111111"/>
          <w:sz w:val="28"/>
          <w:sz w:val="28"/>
          <w:szCs w:val="28"/>
          <w:rtl w:val="true"/>
          <w:lang w:bidi="fa-IR"/>
        </w:rPr>
        <w:t xml:space="preserve">،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أسقف </w:t>
      </w:r>
      <w:r>
        <w:rPr>
          <w:rStyle w:val="FootnoteAnchor"/>
          <w:rtl w:val="true"/>
        </w:rPr>
        <w:footnoteReference w:id="395"/>
      </w:r>
      <w:r>
        <w:rPr>
          <w:rFonts w:ascii="Amiri" w:hAnsi="Amiri" w:eastAsia="Amiri" w:cs="Amiri"/>
          <w:color w:val="111111"/>
          <w:sz w:val="28"/>
          <w:sz w:val="28"/>
          <w:szCs w:val="28"/>
          <w:rtl w:val="true"/>
          <w:lang w:bidi="ar-SA"/>
        </w:rPr>
        <w:t>نجران كتب الى معاوية يستعينه في بناء 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مائتي الف درهم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عبيد اللّه ، باسناده عن أبي شيرين ، أنه تلا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هؤلاء معاوية وأصحابه فلسنا ندري من 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عون ، باسناده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غيّر حكم رسول اللّه صلی اللّه علیه و آله معاوية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 وللعاهر الحجر ، فألحق معاوية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ألا أبلغ معاوية بن صخر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غلغلة من الرجل اليماني</w:t>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زاني</w:t>
      </w:r>
    </w:p>
    <w:p>
      <w:pPr>
        <w:pStyle w:val="BookText"/>
        <w:rPr/>
      </w:pPr>
      <w:r>
        <w:rPr>
          <w:rFonts w:ascii="Amiri" w:hAnsi="Amiri" w:eastAsia="Amiri" w:cs="Amiri"/>
          <w:color w:val="111111"/>
          <w:sz w:val="28"/>
          <w:sz w:val="28"/>
          <w:szCs w:val="28"/>
          <w:rtl w:val="true"/>
          <w:lang w:bidi="ar-SA"/>
        </w:rPr>
        <w:t xml:space="preserve">فاشهد ان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زيادا بأبي سفيان ، لأنه زنى بأمه ، فحملته فيما قال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Style w:val="FootnoteAnchor"/>
          <w:rtl w:val="true"/>
        </w:rPr>
        <w:footnoteReference w:id="398"/>
      </w:r>
      <w:r>
        <w:rPr>
          <w:rFonts w:ascii="Amiri" w:hAnsi="Amiri" w:eastAsia="Amiri" w:cs="Amiri"/>
          <w:color w:val="111111"/>
          <w:sz w:val="28"/>
          <w:sz w:val="28"/>
          <w:szCs w:val="28"/>
          <w:rtl w:val="true"/>
          <w:lang w:bidi="ar-SA"/>
        </w:rPr>
        <w:t xml:space="preserve">، باسناده ، عن مسروق ، أنه مرت به سفينة فيها أصنام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بعث بهذه الأصنام الى الهند لتباع ممّن يعبدها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 الرجلين معاوية ، أرجل قد يئس من الآخرة ، فهو يتمتع من دنياه؟ أو رجل زين له سوء عمله؟ أما واللّه لو أعلم أنه إنما يقتلني لغرقتها ، ولكني أخاف أن يعذبني ، فيفتنني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 باسناده ، عن علي صلوات اللّه عليه لما نظر الى رايات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رايات أبي سفيان التي قاتل بها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علي علیه السلام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أسلم القوم ولكنهم استسلموا ، وأسرّوا الكفر حتى وجدوا عليه أعوانا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إلى عداواتهم منّا ، إلا أنهم لم يدعوا الصلاة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هودة بن خليفة ،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أيرى الناس أني إنما عتبت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الدنيا ، فقد </w:t>
      </w:r>
    </w:p>
    <w:p>
      <w:pPr>
        <w:pStyle w:val="BookText"/>
        <w:rPr/>
      </w:pPr>
      <w:r>
        <w:rPr>
          <w:rFonts w:ascii="Amiri" w:hAnsi="Amiri" w:eastAsia="Amiri" w:cs="Amiri"/>
          <w:color w:val="111111"/>
          <w:sz w:val="28"/>
          <w:sz w:val="28"/>
          <w:szCs w:val="28"/>
          <w:rtl w:val="true"/>
          <w:lang w:bidi="ar-SA"/>
        </w:rPr>
        <w:t>استعملوا عبد اللّه على فارس ، واستعملوا داود على دار الرزق ، واستعملوا عبد الرحمن على بيت المال والديوان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لي في هؤلاء دينا ، كلا واللّه لكني إنما عتبت أنهم كفروا 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العزيز ،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نقم على رجل ، فأمر به فحلق رأسه ، وطيف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ابن عباس وكعبا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لمعاوية قاتله اللّه ، ابتدع بدعة جعل الحلق عقوبة ومثلة وقد جعله اللّه نسكا وسنّة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الحماني ، باسناده ، عن سعد بن أبي وقاص ،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ينهي عن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فعلها من آمن باللّه ورسوله ومعاوية كافر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هودة بن خليفة ، باسناده ، عن أبي 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غزى يزيد بن أبي سفيان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فغنموا ، وقسموا الغنائم ، فوقعت جارية في سهم رجل من المسلمين ، وكانت جميلة ، فذكرت ليزيد ، فانتزعها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ذر يومئذ بالشام ، فأتاه الرجل ، فشكا إليه ، واستعان به على يزيد ليردّ الجارية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 معه ، وسأله ذلك ، فتلكأ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فعلت ذلك ، لقد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يبدل سنّتي رجل من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 فلحقه يزيد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عزّ وجلّ أنا ذلك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الجارية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 باسناده ، عن عبد اللّه بن مسعود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 xml:space="preserve">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ائمة الكفر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وعمرو وذكر الثلاثة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يعلي ، باسناده ، عن صعصعة بن صوحان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قريش ضالّون مضلّون معاوية وعمرو بن العاص </w:t>
      </w:r>
      <w:r>
        <w:rPr>
          <w:rStyle w:val="FootnoteAnchor"/>
          <w:rtl w:val="true"/>
        </w:rPr>
        <w:footnoteReference w:id="401"/>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 باسناده ، عن عمار بن ياسر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ونظر الى 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أسلموا ولكن استسلموا وأسرّوا الكفر حتى وجدوا عليه أعوانا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يعلي بن عبيد ، باسناده ، عن سعيد بن سويد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 أترون إني إنما قاتلتكم لأنكم لا تصلّون ، واللّه إني لأعلم انكم لتصلّون وإنكم لتغتسلون عن الجنابة ، وإنما قاتلتكم لأتامر عليكم ، فقد تأمرت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باسناده ، عن معاوية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بن عباد </w:t>
      </w:r>
      <w:r>
        <w:rPr>
          <w:rStyle w:val="FootnoteAnchor"/>
          <w:rtl w:val="true"/>
        </w:rPr>
        <w:footnoteReference w:id="403"/>
      </w:r>
      <w:r>
        <w:rPr>
          <w:rFonts w:ascii="Amiri" w:hAnsi="Amiri" w:eastAsia="Amiri" w:cs="Amiri"/>
          <w:color w:val="111111"/>
          <w:sz w:val="28"/>
          <w:sz w:val="28"/>
          <w:szCs w:val="28"/>
          <w:rtl w:val="true"/>
          <w:lang w:bidi="ar-SA"/>
        </w:rPr>
        <w:t xml:space="preserve">باسناده ، عن الشعبي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معاوية ،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 المؤمنين؟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 ودق عظمي ، ورق جلدي ، وكثر الدمع في عيني ، وراجعت ما كنت عنه عزوفا </w:t>
      </w:r>
      <w:r>
        <w:rPr>
          <w:rStyle w:val="FootnoteAnchor"/>
          <w:rtl w:val="true"/>
        </w:rPr>
        <w:footnoteReference w:id="404"/>
      </w:r>
      <w:r>
        <w:rPr>
          <w:rFonts w:ascii="Amiri" w:hAnsi="Amiri" w:eastAsia="Amiri" w:cs="Amiri"/>
          <w:color w:val="111111"/>
          <w:sz w:val="28"/>
          <w:sz w:val="28"/>
          <w:szCs w:val="28"/>
          <w:rtl w:val="true"/>
          <w:lang w:bidi="ar-SA"/>
        </w:rPr>
        <w:t xml:space="preserve">لو لا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يزيد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لأبصرت رشدي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الجعد ، باسناده ،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بالكوفة ، بعد أن بويع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يختلف امة بعد نبيها إلا غلب أهل باطلها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حقها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حديث يروى عن النبي صلی اللّه علیه و آله أجراه اللّه على لسانه ، فلما قاله 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هذه الامة فإنها ، فتلجلج </w:t>
      </w:r>
      <w:r>
        <w:rPr>
          <w:rStyle w:val="FootnoteAnchor"/>
          <w:rtl w:val="true"/>
        </w:rPr>
        <w:footnoteReference w:id="406"/>
      </w:r>
      <w:r>
        <w:rPr>
          <w:rFonts w:ascii="Amiri" w:hAnsi="Amiri" w:eastAsia="Amiri" w:cs="Amiri"/>
          <w:color w:val="111111"/>
          <w:sz w:val="28"/>
          <w:sz w:val="28"/>
          <w:szCs w:val="28"/>
          <w:rtl w:val="true"/>
          <w:lang w:bidi="ar-SA"/>
        </w:rPr>
        <w:t>لسانه ، ولم يدر ما يقول في ذلك ، فأخذ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سلمة ، عن محمّد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الى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يبايع الناس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بها معاوية هرقلية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عبد الرحمن بن أبي بكر هو الذي أنزل اللّه عزّ وجلّ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قالَ لِوالِدَيْهِ أُفٍّ لَكُما أَتَعِدانِنِي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اخته عائشة ، فغضبت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به ولو شئت أن اسميه لسميته ، ولكن اللّه لعن أباك يامرون على لسان رسوله وأنت في صلبه ، فأنت قطعة من لعنة اللّه عزّ وجلّ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غيلان </w:t>
      </w:r>
      <w:r>
        <w:rPr>
          <w:rStyle w:val="FootnoteAnchor"/>
          <w:rtl w:val="true"/>
        </w:rPr>
        <w:footnoteReference w:id="409"/>
      </w:r>
      <w:r>
        <w:rPr>
          <w:rFonts w:ascii="Amiri" w:hAnsi="Amiri" w:eastAsia="Amiri" w:cs="Amiri"/>
          <w:color w:val="111111"/>
          <w:sz w:val="28"/>
          <w:sz w:val="28"/>
          <w:szCs w:val="28"/>
          <w:rtl w:val="true"/>
          <w:lang w:bidi="ar-SA"/>
        </w:rPr>
        <w:t xml:space="preserve">، باسناده ، عن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سعيد بن العاص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p>
    <w:p>
      <w:pPr>
        <w:pStyle w:val="BookText"/>
        <w:rPr/>
      </w:pPr>
      <w:r>
        <w:rPr>
          <w:rFonts w:ascii="Amiri" w:hAnsi="Amiri" w:eastAsia="Amiri" w:cs="Amiri"/>
          <w:color w:val="111111"/>
          <w:sz w:val="28"/>
          <w:sz w:val="28"/>
          <w:szCs w:val="28"/>
          <w:rtl w:val="true"/>
          <w:lang w:bidi="ar-SA"/>
        </w:rPr>
        <w:t xml:space="preserve">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بأمير المؤمنين ، واللّه ما رضيناك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اللّه ، باسناده ، عن الحسن البصري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معاوية سلب هذه الأمة أمرها ، ونازع الأمر أهله ، واستعمل على المؤمنين علجا </w:t>
      </w:r>
      <w:r>
        <w:rPr>
          <w:rStyle w:val="FootnoteAnchor"/>
          <w:rtl w:val="true"/>
        </w:rPr>
        <w:footnoteReference w:id="410"/>
      </w:r>
      <w:r>
        <w:rPr>
          <w:rFonts w:ascii="Amiri" w:hAnsi="Amiri" w:eastAsia="Amiri" w:cs="Amiri"/>
          <w:color w:val="111111"/>
          <w:sz w:val="28"/>
          <w:sz w:val="28"/>
          <w:szCs w:val="28"/>
          <w:rtl w:val="true"/>
          <w:lang w:bidi="ar-SA"/>
        </w:rPr>
        <w:t>يعني زيادا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الأسود </w:t>
      </w:r>
      <w:r>
        <w:rPr>
          <w:rStyle w:val="FootnoteAnchor"/>
          <w:rtl w:val="true"/>
        </w:rPr>
        <w:footnoteReference w:id="41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تعجبين لرجل من الطلقاء ينازع رجلا من أهل بدر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منازعة معاوية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 فإن فرعون قد ملك بني إسرائيل أربعمائة سنة ، والملك لله يعطيه البرّ والفاجر </w:t>
      </w:r>
      <w:r>
        <w:rPr>
          <w:rStyle w:val="FootnoteAnchor"/>
          <w:rtl w:val="true"/>
        </w:rPr>
        <w:footnoteReference w:id="4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مفهوم الصفة مخالفة أن معاوية ليس من أصحاب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السيد النص من الدر المنثور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الطلقاء ينازع أصحاب محمّد في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بالمثال الى فجور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تشبيهها معاوية بفرعون الذي بيّن اللّه حاله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أَمْرُ فِرْعَوْنَ بِرَشِيدٍ يَقْدُمُ قَوْمَهُ يَوْمَ الْقِيامَةِ فَأَوْرَدَهُمُ النَّارَ وَبِئْسَ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فِي هذِهِ لَعْنَةً وَيَوْمَ الْقِيامَةِ بِئْسَ الرِّفْدُ الْمَرْفُودُ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الشاعر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بالحكم لترضى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الأصل ولا ذي الرأي والجدل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صالح ، باسناده ، عن عبد اللّه بن عطاء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تلد سمية ولدا على فراش ، غير زياد ، فإنها ولدته على فراش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 أن أبا سفيان مرّ ببلال وسلمان وصهيب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قصرة </w:t>
      </w:r>
      <w:r>
        <w:rPr>
          <w:rStyle w:val="FootnoteAnchor"/>
          <w:rtl w:val="true"/>
        </w:rPr>
        <w:footnoteReference w:id="413"/>
      </w:r>
      <w:r>
        <w:rPr>
          <w:rFonts w:ascii="Amiri" w:hAnsi="Amiri" w:eastAsia="Amiri" w:cs="Amiri"/>
          <w:color w:val="111111"/>
          <w:sz w:val="28"/>
          <w:sz w:val="28"/>
          <w:szCs w:val="28"/>
          <w:rtl w:val="true"/>
          <w:lang w:bidi="ar-SA"/>
        </w:rPr>
        <w:t>عدو اللّه هذا مواضع لسيوف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فسمعهم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مثل هذا لشيخ من شيوخ قريش؟</w:t>
      </w:r>
    </w:p>
    <w:p>
      <w:pPr>
        <w:pStyle w:val="BookText"/>
        <w:rPr/>
      </w:pPr>
      <w:r>
        <w:rPr>
          <w:rFonts w:ascii="IRNazanin" w:hAnsi="IRNazanin" w:eastAsia="IRNazanin"/>
          <w:color w:val="111111"/>
          <w:sz w:val="28"/>
          <w:sz w:val="28"/>
          <w:szCs w:val="28"/>
          <w:rtl w:val="true"/>
          <w:lang w:bidi="fa-IR"/>
        </w:rPr>
        <w:t>وانطلق الى رسول اللّه صلی اللّه علیه و آله ، وأخبر بما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أغضبتهم؟ فإن كنت أغضبتهم ، فإنما أغضبت ربك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إليهم وترضاهم وسألهم أن يستغفروا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أن أبا سفيان مرض في أيام عمر ، فدخل عليه عثمان يعوده ، فلما أراد عثمان القيام تمسك 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فلا يليني غيرك ، ولا يصلّي عليّ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بذلك مع عمر؟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فادفني ليلا ولا تخبره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لي باللات والعزى لتفعلن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خرفت يا أبا سفيان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فنقه </w:t>
      </w:r>
      <w:r>
        <w:rPr>
          <w:rStyle w:val="FootnoteAnchor"/>
          <w:rtl w:val="true"/>
        </w:rPr>
        <w:footnoteReference w:id="415"/>
      </w:r>
      <w:r>
        <w:rPr>
          <w:rFonts w:ascii="Amiri" w:hAnsi="Amiri" w:eastAsia="Amiri" w:cs="Amiri"/>
          <w:color w:val="111111"/>
          <w:sz w:val="28"/>
          <w:sz w:val="28"/>
          <w:szCs w:val="28"/>
          <w:rtl w:val="true"/>
          <w:lang w:bidi="ar-SA"/>
        </w:rPr>
        <w:t>من علته تلك ، ومات في أيام عثمان ، فصلّى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أنه نزل في قادة الأحزاب أبي سفيان والحكم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فأخبر اللّه عزّ وجلّ أنهم لم يؤمنوا بقلوبهم وإن أظهروا الإسلام بألسنتهم ، وفيهم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جَهَنَّمَ يَصْلَوْنَها وَبِئْسَ الْقَرارُ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 من قادة الأحزاب وأكابرهم غير أبي سفيان والحكم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يعتقدا ذلك لأن اللّه عزّ وجلّ قد أخبر أنهم لم يؤمنوا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أن أبا سفيان قال بعد وفاة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أنه نبي حتى رأيته بعرفة في حجة الوداع ، وهو يخطب ، ورأيت ما حوله من الخلائق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معي مثل نصف هؤلاء لقمت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فترك الخطبة ، وأقبل إليّ بوجهه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يكبك اللّه في النار على وجهك ، فعلمت حينئذ أنه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اخرى ، مرّ بي ومعي هند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بما ذا غلبني هذا الغلام من بني هاشم؟ وأنا أكبر منه سنا وأعظم شرفا في قومي وكنا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يومه ذلك مضيت ،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واللّه غلبتك يا أبا سفيان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لقيته هند فأخبرته ، واللّه ما سمع مني ذلك غيرها ولأضربنها ضربا وجيعا ، وسكت ، وتغافلت عن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أردت أن أقوم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w:t>
      </w:r>
      <w:r>
        <w:rPr>
          <w:rStyle w:val="FootnoteAnchor"/>
          <w:rtl w:val="true"/>
        </w:rPr>
        <w:footnoteReference w:id="419"/>
      </w:r>
      <w:r>
        <w:rPr>
          <w:rFonts w:ascii="Amiri" w:hAnsi="Amiri" w:eastAsia="Amiri" w:cs="Amiri"/>
          <w:color w:val="111111"/>
          <w:sz w:val="28"/>
          <w:sz w:val="28"/>
          <w:szCs w:val="28"/>
          <w:rtl w:val="true"/>
          <w:lang w:bidi="ar-SA"/>
        </w:rPr>
        <w:t xml:space="preserve">يا أبا سفيان ، أقلت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هندا أخبرتني بما قلت ، وأردت أن تضربها </w:t>
      </w:r>
      <w:r>
        <w:rPr>
          <w:rStyle w:val="FootnoteAnchor"/>
          <w:rtl w:val="true"/>
        </w:rPr>
        <w:footnoteReference w:id="420"/>
      </w:r>
      <w:r>
        <w:rPr>
          <w:rFonts w:ascii="Amiri" w:hAnsi="Amiri" w:eastAsia="Amiri" w:cs="Amiri"/>
          <w:color w:val="111111"/>
          <w:sz w:val="28"/>
          <w:sz w:val="28"/>
          <w:szCs w:val="28"/>
          <w:rtl w:val="true"/>
          <w:lang w:bidi="ar-SA"/>
        </w:rPr>
        <w:t>، ولا واللّه ما هي أخبرتني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يوحى إليه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أبو سفيان وابنه معاوية من المؤلفة قلوبهم ، وقد ذكرت فيما تقدم من هذا الكتاب ما أعطاهما رسول اللّه صلی اللّه علیه و آله مع من أعطاه من المؤلفة قلوبهم من غنائم هوازن يوم 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والمنسوبون الى العلم بالأخبار من العامة قد اجتمعوا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المؤلفة قلوبهم في غير موضع من مؤلفاتهم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الذين كان رسول اللّه صلی اللّه علیه و آله يعطيهم العطايا ليتألفهم ويتألف بهم غيرهم على الإسلام إذا كانوا وجوه قومهم ، وإذ قد جعل اللّه له أن يعطيهم سهما من الصدقات ، فقال جلّ من قائل عند ذكر أهل الصدقات والمؤلفة قلوبهم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بن حرب ، ومعاوية بن أبي سفيان ابنه ، وحكيم بن حزام ، وسهيل بن عمرو ، وحويطب بن عبد العزى </w:t>
      </w:r>
      <w:r>
        <w:rPr>
          <w:rStyle w:val="FootnoteAnchor"/>
          <w:rtl w:val="true"/>
        </w:rPr>
        <w:footnoteReference w:id="421"/>
      </w:r>
      <w:r>
        <w:rPr>
          <w:rFonts w:ascii="Amiri" w:hAnsi="Amiri" w:eastAsia="Amiri" w:cs="Amiri"/>
          <w:color w:val="111111"/>
          <w:sz w:val="28"/>
          <w:sz w:val="28"/>
          <w:szCs w:val="28"/>
          <w:rtl w:val="true"/>
          <w:lang w:bidi="ar-SA"/>
        </w:rPr>
        <w:t xml:space="preserve">، وصفوان بن أميّة </w:t>
      </w:r>
      <w:r>
        <w:rPr>
          <w:rStyle w:val="FootnoteAnchor"/>
          <w:rtl w:val="true"/>
        </w:rPr>
        <w:footnoteReference w:id="422"/>
      </w:r>
      <w:r>
        <w:rPr>
          <w:rFonts w:ascii="Amiri" w:hAnsi="Amiri" w:eastAsia="Amiri" w:cs="Amiri"/>
          <w:color w:val="111111"/>
          <w:sz w:val="28"/>
          <w:sz w:val="28"/>
          <w:szCs w:val="28"/>
          <w:rtl w:val="true"/>
          <w:lang w:bidi="ar-SA"/>
        </w:rPr>
        <w:t xml:space="preserve">، والعلاء بن حارثة الثقفي ، وعيينة بن حصن بن حذيفة بن بدر ، والأقرع بن حابس ، ومالك بن العوف البصري ، والعباس بن مرداس </w:t>
      </w:r>
    </w:p>
    <w:p>
      <w:pPr>
        <w:pStyle w:val="BookText"/>
        <w:rPr/>
      </w:pPr>
      <w:r>
        <w:rPr>
          <w:rFonts w:ascii="Amiri" w:hAnsi="Amiri" w:eastAsia="Amiri" w:cs="Amiri"/>
          <w:color w:val="111111"/>
          <w:sz w:val="28"/>
          <w:sz w:val="28"/>
          <w:szCs w:val="28"/>
          <w:rtl w:val="true"/>
          <w:lang w:bidi="ar-SA"/>
        </w:rPr>
        <w:t xml:space="preserve">السلمي </w:t>
      </w:r>
      <w:r>
        <w:rPr>
          <w:rStyle w:val="FootnoteAnchor"/>
          <w:rtl w:val="true"/>
        </w:rPr>
        <w:footnoteReference w:id="423"/>
      </w:r>
      <w:r>
        <w:rPr>
          <w:rFonts w:ascii="Amiri" w:hAnsi="Amiri" w:eastAsia="Amiri" w:cs="Amiri"/>
          <w:color w:val="111111"/>
          <w:sz w:val="28"/>
          <w:sz w:val="28"/>
          <w:szCs w:val="28"/>
          <w:rtl w:val="true"/>
          <w:lang w:bidi="ar-SA"/>
        </w:rPr>
        <w:t xml:space="preserve">، وقيس بن محرمة ، وجبير بن مطعم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علمنا أحدا ممن ينسب الى العلم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من هؤلاء يقاس بعلي علیه السلام ولا بأحد من أهل السوابق في الاسلام من البدريين وغيرهم ، ولا إنه يصلح للخلافة فيكون يستحق ذلك ، أو يقاس بواحد من أهل السوابق في الإسلام ، فيكون لمعاوية أن ينافس عليا علیه السلام في الإمامة ، أو الحسن علیه السلام من بعده كما قد فعل ، ولا لمن تسبب بسببه أن يدّعيها ، أو ينافس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ابن إسحاق صاحب المغازي في كتابه المؤلف في السير من كان قد حسن إسلامه من المؤلفة قلوبهم بعد أن تألفهم رسول اللّه صلی اللّه علیه و آله بما تألفهم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حسن إسلامه من المؤلفة قلوبهم من قريش من مسلمي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محرمة ، وجبير بن مطعم ، والحارث بن هشام ، وحكيم بن حزام ، وحويطب بن عبد العزى ، وسهيل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من الذين ذكر أنه حسن إسلامهم بعد ، ولم يذكر فيهم أبا سفيان ولا معاوية وهما من مسلمي الفتح الذين غلب عليهم رسول اللّه صلی اللّه علیه و آله يوم فتح مكة ، فأسلموا للغلبة عليهم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فتح رسول اللّه صلی اللّه علیه و آله الطائف </w:t>
      </w:r>
      <w:r>
        <w:rPr>
          <w:rStyle w:val="FootnoteAnchor"/>
          <w:rtl w:val="true"/>
        </w:rPr>
        <w:footnoteReference w:id="425"/>
      </w:r>
      <w:r>
        <w:rPr>
          <w:rFonts w:ascii="Amiri" w:hAnsi="Amiri" w:eastAsia="Amiri" w:cs="Amiri"/>
          <w:color w:val="111111"/>
          <w:sz w:val="28"/>
          <w:sz w:val="28"/>
          <w:szCs w:val="28"/>
          <w:rtl w:val="true"/>
          <w:lang w:bidi="ar-SA"/>
        </w:rPr>
        <w:t xml:space="preserve">سأله أهلها أن يدع لهم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يعبدونها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ذكروها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في هدمها سفهاءنا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وأرسل أبا سفيان لهدمها ومضى معه المغيرة بن شعبة </w:t>
      </w:r>
      <w:r>
        <w:rPr>
          <w:rStyle w:val="FootnoteAnchor"/>
          <w:rtl w:val="true"/>
        </w:rPr>
        <w:footnoteReference w:id="426"/>
      </w:r>
      <w:r>
        <w:rPr>
          <w:rFonts w:ascii="Amiri" w:hAnsi="Amiri" w:eastAsia="Amiri" w:cs="Amiri"/>
          <w:color w:val="111111"/>
          <w:sz w:val="28"/>
          <w:sz w:val="28"/>
          <w:szCs w:val="28"/>
          <w:rtl w:val="true"/>
          <w:lang w:bidi="ar-SA"/>
        </w:rPr>
        <w:t>، فتوقف أبو سفيان عن هدمها ، وأقام دونها ، وأرسل المغيرة ، وأبى أن يدخل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أنت الى قومك ، فمضى فهدمها ولما رآها أبو سفيان تهدم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للاّت ، يتأسف على هدمها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ذكرت أنه خرج الى حنين مع رسول اللّه صلی اللّه علیه و آله والأزلام معه ، وأنه أخرجها وضرب بها لما انهزم المسلمون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هزيمة لا ترجع دون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نظر الى معاوية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كسرى العرب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إن الخيار من البرية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أميّة أفجر الأشرار</w:t>
      </w:r>
    </w:p>
    <w:p>
      <w:pPr>
        <w:pStyle w:val="BookText"/>
        <w:rPr/>
      </w:pPr>
      <w:r>
        <w:rPr>
          <w:rFonts w:ascii="Amiri" w:hAnsi="Amiri" w:eastAsia="Amiri" w:cs="Amiri"/>
          <w:color w:val="111111"/>
          <w:sz w:val="28"/>
          <w:sz w:val="28"/>
          <w:szCs w:val="28"/>
          <w:rtl w:val="true"/>
          <w:lang w:bidi="ar-SA"/>
        </w:rPr>
        <w:t xml:space="preserve">وبنو أميّة عودهم من 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ولهاشم في المجد عود نضار</w:t>
      </w:r>
    </w:p>
    <w:p>
      <w:pPr>
        <w:pStyle w:val="BookText"/>
        <w:rPr/>
      </w:pPr>
      <w:r>
        <w:rPr>
          <w:rFonts w:ascii="Amiri" w:hAnsi="Amiri" w:eastAsia="Amiri" w:cs="Amiri"/>
          <w:color w:val="111111"/>
          <w:sz w:val="28"/>
          <w:sz w:val="28"/>
          <w:szCs w:val="28"/>
          <w:rtl w:val="true"/>
          <w:lang w:bidi="ar-SA"/>
        </w:rPr>
        <w:t xml:space="preserve">أما الدعاة الى الجنان فهاشم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أمية من دعاة النار</w:t>
      </w:r>
    </w:p>
    <w:p>
      <w:pPr>
        <w:pStyle w:val="BookText"/>
        <w:rPr/>
      </w:pPr>
      <w:r>
        <w:rPr>
          <w:rFonts w:ascii="Amiri" w:hAnsi="Amiri" w:eastAsia="Amiri" w:cs="Amiri"/>
          <w:color w:val="111111"/>
          <w:sz w:val="28"/>
          <w:sz w:val="28"/>
          <w:szCs w:val="28"/>
          <w:rtl w:val="true"/>
          <w:lang w:bidi="ar-SA"/>
        </w:rPr>
        <w:t xml:space="preserve">وبهاشم زكت البلاد وأعشبت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أميّة كالسراب الجاري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جابر بن عبد اللّه الأنصاري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عادى معاوية عليا علیه السلام إلا بغضه لرسول اللّه صلی اللّه علیه و آله ، ولقد قاتله علي علیه السلام وقاتل أباه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وهما يقولان كذب اللّه ورسوله ، لا واللّه ما يساوي بين أهل بدر والسابقين ، وبين الطلقاء والمنافقين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وروى الزركلي في الإعلام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عمر في معاوية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تغلب على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سكنت المدينة فهي دار الهجرة وبها قبر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ضللت إذا ، وما أنا من 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علي علیه السلام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طليق ابن طليق ، منافق ابن منافق ، وقد لعن رسول اللّه صلی اللّه علیه و آله أبا سفيان ومعاوية ويزيد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رسول اللّه صلی اللّه علیه و آله معاوية وعمرو بن العاص يتغنيان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اركسهما في الفتنة ركسا </w:t>
      </w:r>
      <w:r>
        <w:rPr>
          <w:rStyle w:val="FootnoteAnchor"/>
          <w:rtl w:val="true"/>
        </w:rPr>
        <w:footnoteReference w:id="429"/>
      </w:r>
      <w:r>
        <w:rPr>
          <w:rFonts w:ascii="IRNazanin" w:hAnsi="IRNazanin" w:eastAsia="IRNazanin"/>
          <w:color w:val="111111"/>
          <w:sz w:val="28"/>
          <w:sz w:val="28"/>
          <w:szCs w:val="28"/>
          <w:rtl w:val="true"/>
          <w:lang w:bidi="fa-IR"/>
        </w:rPr>
        <w:t>ودعهما الى النار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علي علیه السلام رجلا يلعن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لا تلعنهم ، ولكن العن معاوية وعمرو بن العاص وشيعتهما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علیه السلام يلعنهم في قنوته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 رسول اللّه صلی اللّه علیه و آله ، أنه أشرف يوم أحد على عسكر المشركين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القادة منهم والأتباع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الأتباع فإن اللّه يتوب على من يشاء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القادة والرءوس فليس منهم مجيب </w:t>
      </w:r>
      <w:r>
        <w:rPr>
          <w:rStyle w:val="FootnoteAnchor"/>
          <w:rtl w:val="true"/>
        </w:rPr>
        <w:footnoteReference w:id="430"/>
      </w:r>
      <w:r>
        <w:rPr>
          <w:rFonts w:ascii="Amiri" w:hAnsi="Amiri" w:eastAsia="Amiri" w:cs="Amiri"/>
          <w:color w:val="111111"/>
          <w:sz w:val="28"/>
          <w:sz w:val="28"/>
          <w:szCs w:val="28"/>
          <w:rtl w:val="true"/>
          <w:lang w:bidi="ar-SA"/>
        </w:rPr>
        <w:t>ولا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القادة يومئذ أبو سفيان وابنه معاوية معه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معاوية في صندوق من النار مقفل عليه ، لا تحته إلا فرعون في أسفل درك من جهنم ، ولو لا قول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لما كان تحت معاوية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ادخل النار من هذه الامة بعد ما شاء اللّه ، ويبقى فيها رجل تحت صخرة الف سنة ينادي يا حنان يا 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صعصعة بن صوحان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الأرض لفظت إلينا معاوية لننظر إليه كيف عذبه اللّه ، وينظر إلينا كيف عذبنا ابنه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صلی اللّه علیه و آله ، انه بعث يوما الى معاوية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 فمكث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 فمكث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بعد ذلك يشبع ، ولو أكل ما عسى أن يأكل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وصاحب لي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أمعائه معاوية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يخطب على المنبر ، فاقتلوه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رأوه يخطب فما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أفلحوا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صلی اللّه علیه و آله أنه نظر يوما الى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سيطلب هذا الأمر بعدي ، فمن أدركه منكم يطلب ذلك ، فليبقر بطنه بالسيف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عمرا مع معاوية ، فافرقوا بينهما ، فانهما لا يجتمعان 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وأجرى معاوية ماء على موضع قبور الشهداء باحد ، فأمر بنبشهم ، فنبشوا واخرجوا من قبورهم رطابا يثنون ، وأصابت المسحاة رجل حمزة رضوان اللّه عليه ، فدميت ، وأزالهم معاوية من قبورهم ، وقد كان رسول اللّه صلی اللّه علیه و آله أمر بدفنهم هناك في مواضع مصارعهم ، وحمل بعضهم الى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رسول اللّه صلی اللّه علیه و آله بردهم وبدفنهم في مصارعهم ، فغير ذلك معاوية ، ونقض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سعيد الخدري ، أنه سئل عن قتال معاوية لعلي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الفاسق نازع الحق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سعد بن أبي وقاص كلام تكلم به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يدري الفاسق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الحسن البصري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فاسق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 آله أنه نظر الى معاوية يتبختر في برد حبرة وينظر الى عطفيه ، فلعنه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سوء لامتي منك ، وأي يوم سوء لذريتي من جرو يخرج من صلبك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آيات اللّه هزوا ، ويستحل من حرمتي ما حرم اللّه تعالى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ذر رضوان اللّه عليه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عليّ الحوض أمتي على خمس 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حديثا طويلا ، قال فيه </w:t>
      </w:r>
      <w:r>
        <w:rPr>
          <w:rFonts w:eastAsia="IRNazanin" w:cs="IRNazanin"/>
          <w:color w:val="111111"/>
          <w:sz w:val="28"/>
          <w:szCs w:val="28"/>
          <w:rtl w:val="true"/>
          <w:lang w:bidi="fa-IR"/>
        </w:rPr>
        <w:t xml:space="preserve">- : </w:t>
      </w:r>
      <w:bookmarkStart w:id="228" w:name="pg15877_153686"/>
    </w:p>
    <w:p>
      <w:pPr>
        <w:pStyle w:val="BookText"/>
        <w:rPr/>
      </w:pPr>
      <w:bookmarkEnd w:id="228"/>
      <w:r>
        <w:rPr>
          <w:rFonts w:ascii="Amiri" w:hAnsi="Amiri" w:eastAsia="Amiri" w:cs="Amiri"/>
          <w:color w:val="111111"/>
          <w:sz w:val="28"/>
          <w:sz w:val="28"/>
          <w:szCs w:val="28"/>
          <w:rtl w:val="true"/>
          <w:lang w:bidi="ar-SA"/>
        </w:rPr>
        <w:t xml:space="preserve">ثم يرد فرعون أمتي في أتباعه ، فأخذ بيده </w:t>
      </w:r>
      <w:r>
        <w:rPr>
          <w:rStyle w:val="FootnoteAnchor"/>
          <w:rtl w:val="true"/>
        </w:rPr>
        <w:footnoteReference w:id="435"/>
      </w:r>
      <w:r>
        <w:rPr>
          <w:rFonts w:ascii="Amiri" w:hAnsi="Amiri" w:eastAsia="Amiri" w:cs="Amiri"/>
          <w:color w:val="111111"/>
          <w:sz w:val="28"/>
          <w:sz w:val="28"/>
          <w:szCs w:val="28"/>
          <w:rtl w:val="true"/>
          <w:lang w:bidi="ar-SA"/>
        </w:rPr>
        <w:t xml:space="preserve">فإذا أخذ بها اسودّ وجهه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قدماه وخفقت أحشاؤه ، ويفعل ذلك بأتباعه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أخلفتموني في الثقلين بعدي؟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ومزقناه وقاتلنا الأصغر وقتلناه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طريق أصحابكم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فينصرفون ظمأ مسودة وجوههم لأنه لا يطعمون منه قطرة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أجل هذا الحديث وغيره ممّا رواه أبو ذر رحمة اللّه عليه عن رسول اللّه صلی اللّه علیه و آله في بني أميّة حلّ به ما حلّ من النفي والتكذيب ، وقد شهد له رسول اللّه صلی اللّه علیه و آله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أقلّت الغبراء ولا أظلّت الخضراء من ذي لهجة أصدق من أبي ذر </w:t>
      </w:r>
      <w:r>
        <w:rPr>
          <w:rStyle w:val="FootnoteAnchor"/>
          <w:rtl w:val="true"/>
        </w:rPr>
        <w:footnoteReference w:id="436"/>
      </w:r>
      <w:r>
        <w:rPr>
          <w:rFonts w:ascii="IRNazanin" w:hAnsi="IRNazanin" w:eastAsia="IRNazanin"/>
          <w:color w:val="111111"/>
          <w:sz w:val="28"/>
          <w:sz w:val="28"/>
          <w:szCs w:val="28"/>
          <w:rtl w:val="true"/>
          <w:lang w:bidi="fa-IR"/>
        </w:rPr>
        <w:t>فنفاه عثمان الى الربذة ، فمات بها طريدا وحيدا ، كما أخبر رسول اللّه صلی اللّه علیه و آله بذلك ، ورآه يمشي في غزوة تبوك في آخر الناس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ذر يمشي وحده ويموت وحده ويبعث وحده</w:t>
      </w:r>
      <w:r>
        <w:rPr>
          <w:rFonts w:eastAsia="IRNazanin" w:cs="IRNazanin"/>
          <w:color w:val="111111"/>
          <w:sz w:val="28"/>
          <w:szCs w:val="28"/>
          <w:rtl w:val="true"/>
          <w:lang w:bidi="fa-IR"/>
        </w:rPr>
        <w:t>.</w:t>
      </w:r>
    </w:p>
    <w:p>
      <w:pPr>
        <w:pStyle w:val="Heading3"/>
        <w:numPr>
          <w:ilvl w:val="2"/>
          <w:numId w:val="1"/>
        </w:numPr>
        <w:rPr/>
      </w:pPr>
      <w:bookmarkStart w:id="229" w:name="__RefHeading___Toc14901810_2142443653"/>
      <w:bookmarkStart w:id="230" w:name="_Toc86"/>
      <w:bookmarkEnd w:id="229"/>
      <w:r>
        <w:rPr>
          <w:rtl w:val="true"/>
        </w:rPr>
        <w:t xml:space="preserve">[ </w:t>
      </w:r>
      <w:r>
        <w:rPr>
          <w:rtl w:val="true"/>
        </w:rPr>
        <w:t xml:space="preserve">من أعمال معاوية </w:t>
      </w:r>
      <w:r>
        <w:rPr>
          <w:rtl w:val="true"/>
        </w:rPr>
        <w:t>]</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معاوية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سمّ سعد بن أبي وقاص ، فمات ، لما كان يرويه عن </w:t>
      </w:r>
      <w:bookmarkStart w:id="231" w:name="pg15877_153687"/>
    </w:p>
    <w:p>
      <w:pPr>
        <w:pStyle w:val="BookText"/>
        <w:rPr/>
      </w:pPr>
      <w:bookmarkEnd w:id="231"/>
      <w:r>
        <w:rPr>
          <w:rFonts w:ascii="IRNazanin" w:hAnsi="IRNazanin" w:eastAsia="IRNazanin"/>
          <w:color w:val="111111"/>
          <w:sz w:val="28"/>
          <w:sz w:val="28"/>
          <w:szCs w:val="28"/>
          <w:rtl w:val="true"/>
          <w:lang w:bidi="fa-IR"/>
        </w:rPr>
        <w:t>رسول اللّه صلی اللّه علیه و آله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حليما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حليما من أرسل بسر بن أرطاة ما بينه وبين اليمن لا يسمع بأحد عنده خبر يخاف منه إلا قتله حتى إذا قتل الناس وحلم ، ما كان بحليم ولا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الشعبي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كالجمل الطب </w:t>
      </w:r>
      <w:r>
        <w:rPr>
          <w:rStyle w:val="FootnoteAnchor"/>
          <w:rtl w:val="true"/>
        </w:rPr>
        <w:footnoteReference w:id="438"/>
      </w:r>
      <w:r>
        <w:rPr>
          <w:rFonts w:ascii="Amiri" w:hAnsi="Amiri" w:eastAsia="Amiri" w:cs="Amiri"/>
          <w:color w:val="111111"/>
          <w:sz w:val="28"/>
          <w:sz w:val="28"/>
          <w:szCs w:val="28"/>
          <w:rtl w:val="true"/>
          <w:lang w:bidi="ar-SA"/>
        </w:rPr>
        <w:t>إن سكت عنه أقدم ، وإن قدم عليه تأخر</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4901812_2142443653"/>
      <w:bookmarkStart w:id="233" w:name="_Toc87"/>
      <w:bookmarkEnd w:id="232"/>
      <w:r>
        <w:rPr>
          <w:rtl w:val="true"/>
        </w:rPr>
        <w:t xml:space="preserve">[ </w:t>
      </w:r>
      <w:r>
        <w:rPr>
          <w:rtl w:val="true"/>
        </w:rPr>
        <w:t xml:space="preserve">ضبط الغريب </w:t>
      </w:r>
      <w:r>
        <w:rPr>
          <w:rtl w:val="true"/>
        </w:rPr>
        <w:t>]</w:t>
      </w:r>
      <w:bookmarkEnd w:id="233"/>
    </w:p>
    <w:p>
      <w:pPr>
        <w:pStyle w:val="BookText"/>
        <w:rPr/>
      </w:pPr>
      <w:r>
        <w:rPr>
          <w:rFonts w:ascii="Amiri" w:hAnsi="Amiri" w:eastAsia="Amiri" w:cs="Amiri"/>
          <w:color w:val="111111"/>
          <w:sz w:val="28"/>
          <w:sz w:val="28"/>
          <w:szCs w:val="28"/>
          <w:rtl w:val="true"/>
          <w:lang w:bidi="ar-SA"/>
        </w:rPr>
        <w:t xml:space="preserve">والجمل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يتعاهد موضع خفه أين يطاء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شبهه بذلك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ينظر في امور الناس كما ينظر ذلك الجمل أن يضع خفيه ، فمن رأى أنه يقدم عليه تأخر عنه ، ومن رأى أنه يحجم عنه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لشريك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وكيف يكون حليما من سفه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الدوب </w:t>
      </w:r>
      <w:r>
        <w:rPr>
          <w:rStyle w:val="FootnoteAnchor"/>
          <w:rtl w:val="true"/>
        </w:rPr>
        <w:footnoteReference w:id="439"/>
      </w:r>
      <w:r>
        <w:rPr>
          <w:rFonts w:ascii="Amiri" w:hAnsi="Amiri" w:eastAsia="Amiri" w:cs="Amiri"/>
          <w:color w:val="111111"/>
          <w:sz w:val="28"/>
          <w:sz w:val="28"/>
          <w:szCs w:val="28"/>
          <w:rtl w:val="true"/>
          <w:lang w:bidi="ar-SA"/>
        </w:rPr>
        <w:t xml:space="preserve">زمان معاوية ، وعلينا رجل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أفضل منه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فانتهى إلينا ان معاوية قتل حجر بن عدي وأصحابه ، فصلّى بنا الظهر ، ثم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النبي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حدث في الإسلام حدث لم يكن مذ قبض رسول اللّه صلی اللّه علیه و آله ، وذلك أن معاوية قتل حجر بن عدي </w:t>
      </w:r>
    </w:p>
    <w:p>
      <w:pPr>
        <w:pStyle w:val="BookText"/>
        <w:rPr/>
      </w:pPr>
      <w:r>
        <w:rPr>
          <w:rFonts w:ascii="Amiri" w:hAnsi="Amiri" w:eastAsia="Amiri" w:cs="Amiri"/>
          <w:color w:val="111111"/>
          <w:sz w:val="28"/>
          <w:sz w:val="28"/>
          <w:szCs w:val="28"/>
          <w:rtl w:val="true"/>
          <w:lang w:bidi="ar-SA"/>
        </w:rPr>
        <w:t xml:space="preserve">وأصحابه من المسلمين صبرا ، فإن يك عند الناس تغيير </w:t>
      </w:r>
      <w:r>
        <w:rPr>
          <w:rStyle w:val="FootnoteAnchor"/>
          <w:rtl w:val="true"/>
        </w:rPr>
        <w:footnoteReference w:id="440"/>
      </w:r>
      <w:r>
        <w:rPr>
          <w:rFonts w:ascii="Amiri" w:hAnsi="Amiri" w:eastAsia="Amiri" w:cs="Amiri"/>
          <w:color w:val="111111"/>
          <w:sz w:val="28"/>
          <w:sz w:val="28"/>
          <w:szCs w:val="28"/>
          <w:rtl w:val="true"/>
          <w:lang w:bidi="ar-SA"/>
        </w:rPr>
        <w:t>وإلا فاني أسأل اللّه أن يقبضني إليه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صلّينا العصر من ذلك اليوم حتى مات رحمة اللّه عليه</w:t>
      </w:r>
      <w:r>
        <w:rPr>
          <w:rFonts w:eastAsia="Amiri" w:cs="Amiri" w:ascii="Amiri" w:hAnsi="Amiri"/>
          <w:color w:val="111111"/>
          <w:sz w:val="28"/>
          <w:szCs w:val="28"/>
          <w:rtl w:val="true"/>
          <w:lang w:bidi="ar-SA"/>
        </w:rPr>
        <w:t xml:space="preserve">. </w:t>
      </w:r>
      <w:bookmarkStart w:id="234" w:name="pg15877_153689"/>
    </w:p>
    <w:p>
      <w:pPr>
        <w:pStyle w:val="Heading2"/>
        <w:numPr>
          <w:ilvl w:val="1"/>
          <w:numId w:val="1"/>
        </w:numPr>
        <w:rPr/>
      </w:pPr>
      <w:bookmarkStart w:id="235" w:name="__RefHeading___Toc14901814_2142443653"/>
      <w:bookmarkStart w:id="236" w:name="_Toc88"/>
      <w:bookmarkEnd w:id="234"/>
      <w:bookmarkEnd w:id="235"/>
      <w:r>
        <w:rPr>
          <w:rtl w:val="true"/>
        </w:rPr>
        <w:t xml:space="preserve">[ </w:t>
      </w:r>
      <w:r>
        <w:rPr>
          <w:rtl w:val="true"/>
        </w:rPr>
        <w:t xml:space="preserve">مقتل حجر بن عدي </w:t>
      </w:r>
      <w:r>
        <w:rPr>
          <w:rtl w:val="true"/>
        </w:rPr>
        <w:t>]</w:t>
      </w:r>
      <w:bookmarkEnd w:id="236"/>
    </w:p>
    <w:p>
      <w:pPr>
        <w:pStyle w:val="BookText"/>
        <w:rPr/>
      </w:pPr>
      <w:r>
        <w:rPr>
          <w:rFonts w:ascii="Amiri" w:hAnsi="Amiri" w:eastAsia="Amiri" w:cs="Amiri"/>
          <w:color w:val="111111"/>
          <w:sz w:val="28"/>
          <w:sz w:val="28"/>
          <w:szCs w:val="28"/>
          <w:rtl w:val="true"/>
          <w:lang w:bidi="ar-SA"/>
        </w:rPr>
        <w:t>وكان حجر بن عدي من خيار الصحابة ، ولم يقتل في الإسلام مسلم صبرا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معاوية وأصحابه بعد أن حملوا إليه مصفدين في بستان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شجر ذلك البستان جفت من يوم ذلك وكان من أصحاب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قتل حجرا وأصحابه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ولده همام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شداد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محرز بن شهاب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ربيعة العبسي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كدام بن حيان العنزي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فسيل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وأجاد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جماعة بفنا عذراء قد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اللّه إجلال واكرام</w:t>
      </w:r>
    </w:p>
    <w:p>
      <w:pPr>
        <w:pStyle w:val="BookText"/>
        <w:rPr/>
      </w:pPr>
      <w:r>
        <w:rPr>
          <w:rFonts w:ascii="Amiri" w:hAnsi="Amiri" w:eastAsia="Amiri" w:cs="Amiri"/>
          <w:color w:val="111111"/>
          <w:sz w:val="28"/>
          <w:sz w:val="28"/>
          <w:szCs w:val="28"/>
          <w:rtl w:val="true"/>
          <w:lang w:bidi="ar-SA"/>
        </w:rPr>
        <w:t xml:space="preserve">حجر وقبيصة صيفي شريكهم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ومحرز ثم همام وكدام</w:t>
      </w:r>
    </w:p>
    <w:p>
      <w:pPr>
        <w:pStyle w:val="BookText"/>
        <w:rPr/>
      </w:pPr>
      <w:r>
        <w:rPr>
          <w:rFonts w:ascii="Amiri" w:hAnsi="Amiri" w:eastAsia="Amiri" w:cs="Amiri"/>
          <w:color w:val="111111"/>
          <w:sz w:val="28"/>
          <w:sz w:val="28"/>
          <w:szCs w:val="28"/>
          <w:rtl w:val="true"/>
          <w:lang w:bidi="ar-SA"/>
        </w:rPr>
        <w:t xml:space="preserve">عليهم الف رضوان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تدوم عليهم كلما داموا</w:t>
      </w:r>
    </w:p>
    <w:p>
      <w:pPr>
        <w:pStyle w:val="BookText"/>
        <w:rPr/>
      </w:pPr>
      <w:r>
        <w:rPr>
          <w:rFonts w:ascii="Amiri" w:hAnsi="Amiri" w:eastAsia="Amiri" w:cs="Amiri"/>
          <w:color w:val="111111"/>
          <w:sz w:val="28"/>
          <w:sz w:val="28"/>
          <w:szCs w:val="28"/>
          <w:rtl w:val="true"/>
          <w:lang w:bidi="ar-SA"/>
        </w:rPr>
        <w:t xml:space="preserve">ومثلها لعنات للذي سفكوا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دماءهم وعذاب للذي استاموا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عليّ بعد أن قتلت حجرا وأصحابه ، أما خفت أن أقعد لك رجلا من المسلمين يقتلك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اخاف ذلك ، لأني في دار أمان ، لكن كيف أنا في حوائجك؟</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فدعيني وإياهم حتى نلتقي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أدعك وقد أحدثت مثل هذا الحدث ، وغيّرت حكم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 فنفيت زيادا عمن ولد على فراشه ، ونسبته إلى أبيك ، ووليت يزيد برأي 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 أما إذا أبيت ، فاني لو لم أقتل حجرا لقتل بيني وبينه خلق كثير ، واما زياد فإن أبي عهد إليّ فيه ، وأما يزيد فاني رأيته أحق الناس بهذا الأمر ، فوليته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 عائشة المغيرة بن شعبة والمسور بن مخرمة </w:t>
      </w:r>
      <w:r>
        <w:rPr>
          <w:rStyle w:val="FootnoteAnchor"/>
          <w:rtl w:val="true"/>
        </w:rPr>
        <w:footnoteReference w:id="443"/>
      </w:r>
      <w:r>
        <w:rPr>
          <w:rFonts w:ascii="Amiri" w:hAnsi="Amiri" w:eastAsia="Amiri" w:cs="Amiri"/>
          <w:color w:val="111111"/>
          <w:sz w:val="28"/>
          <w:sz w:val="28"/>
          <w:szCs w:val="28"/>
          <w:rtl w:val="true"/>
          <w:lang w:bidi="ar-SA"/>
        </w:rPr>
        <w:t xml:space="preserve">،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تسمعان عذر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المغيرة فرفق له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المسور فغلظ عليه فيه ثم 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فوفد المسور بعد ذلك على معاوية في جماعة فحجبه دونهم فقضى حوائجهم وأخره ، ثم أدخله بعد ذلك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كلامك عند عائشة؟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ما أردت به إلا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 وهات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اعتراف معاوية بقتل حجر وأصحابه فلشىء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 وقد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القتل ظلما ، وقد تواعد اللّه تعالى عليه بالنار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اعتذاره في أن أباه عهد إليه في إلحاق زياد به ، فاتباعه أمر أبيه ومخالفته أمر رسول اللّه صلی اللّه علیه و آله ممّا تواعد اللّه تعالى عليه الفتنة والعذاب الاليم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يزيد أحق الناس بالإمامة فذلك من رأيه الفاسد ، وقد لعنه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أباه وابنه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لعنه رسول اللّه صلی اللّه علیه و آله فهو ملعون ، والملعون لا يكون إماما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أين القصور أبا يزيد ولهوها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والصافنات وزهوها والسؤدد</w:t>
      </w:r>
    </w:p>
    <w:p>
      <w:pPr>
        <w:pStyle w:val="BookText"/>
        <w:rPr/>
      </w:pPr>
      <w:r>
        <w:rPr>
          <w:rFonts w:ascii="Amiri" w:hAnsi="Amiri" w:eastAsia="Amiri" w:cs="Amiri"/>
          <w:color w:val="111111"/>
          <w:sz w:val="28"/>
          <w:sz w:val="28"/>
          <w:szCs w:val="28"/>
          <w:rtl w:val="true"/>
          <w:lang w:bidi="ar-SA"/>
        </w:rPr>
        <w:t xml:space="preserve">أين الدهاء نحرت عزته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أعتاب دنيا سحرها لا ينفد</w:t>
      </w:r>
    </w:p>
    <w:p>
      <w:pPr>
        <w:pStyle w:val="BookText"/>
        <w:rPr/>
      </w:pPr>
      <w:r>
        <w:rPr>
          <w:rFonts w:ascii="Amiri" w:hAnsi="Amiri" w:eastAsia="Amiri" w:cs="Amiri"/>
          <w:color w:val="111111"/>
          <w:sz w:val="28"/>
          <w:sz w:val="28"/>
          <w:szCs w:val="28"/>
          <w:rtl w:val="true"/>
          <w:lang w:bidi="ar-SA"/>
        </w:rPr>
        <w:t xml:space="preserve">أثرت فانيها على الحق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 علمت على الزمان مخلد</w:t>
      </w:r>
    </w:p>
    <w:p>
      <w:pPr>
        <w:pStyle w:val="BookText"/>
        <w:rPr/>
      </w:pPr>
      <w:r>
        <w:rPr>
          <w:rFonts w:ascii="Amiri" w:hAnsi="Amiri" w:eastAsia="Amiri" w:cs="Amiri"/>
          <w:color w:val="111111"/>
          <w:sz w:val="28"/>
          <w:sz w:val="28"/>
          <w:szCs w:val="28"/>
          <w:rtl w:val="true"/>
          <w:lang w:bidi="ar-SA"/>
        </w:rPr>
        <w:t xml:space="preserve">تلك البهارج قد مضت لسبيلها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وحدك عبرة تتجدد</w:t>
      </w:r>
    </w:p>
    <w:p>
      <w:pPr>
        <w:pStyle w:val="BookText"/>
        <w:rPr/>
      </w:pPr>
      <w:r>
        <w:rPr>
          <w:rFonts w:ascii="Amiri" w:hAnsi="Amiri" w:eastAsia="Amiri" w:cs="Amiri"/>
          <w:color w:val="111111"/>
          <w:sz w:val="28"/>
          <w:sz w:val="28"/>
          <w:szCs w:val="28"/>
          <w:rtl w:val="true"/>
          <w:lang w:bidi="ar-SA"/>
        </w:rPr>
        <w:t xml:space="preserve">هذا ضريحك لو بصرت ببؤسه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لأسال مد معك المصير الاسود</w:t>
      </w:r>
    </w:p>
    <w:p>
      <w:pPr>
        <w:pStyle w:val="BookText"/>
        <w:rPr/>
      </w:pPr>
      <w:r>
        <w:rPr>
          <w:rFonts w:ascii="Amiri" w:hAnsi="Amiri" w:eastAsia="Amiri" w:cs="Amiri"/>
          <w:color w:val="111111"/>
          <w:sz w:val="28"/>
          <w:sz w:val="28"/>
          <w:szCs w:val="28"/>
          <w:rtl w:val="true"/>
          <w:lang w:bidi="ar-SA"/>
        </w:rPr>
        <w:t xml:space="preserve">كتل من الترب المهين بخربة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الذباب بها فراح يعربد</w:t>
      </w:r>
    </w:p>
    <w:p>
      <w:pPr>
        <w:pStyle w:val="BookText"/>
        <w:rPr/>
      </w:pPr>
      <w:r>
        <w:rPr>
          <w:rFonts w:ascii="Amiri" w:hAnsi="Amiri" w:eastAsia="Amiri" w:cs="Amiri"/>
          <w:color w:val="111111"/>
          <w:sz w:val="28"/>
          <w:sz w:val="28"/>
          <w:szCs w:val="28"/>
          <w:rtl w:val="true"/>
          <w:lang w:bidi="ar-SA"/>
        </w:rPr>
        <w:t xml:space="preserve">خفيت معالمها على زوارها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في مجهل لا يقصد</w:t>
      </w:r>
    </w:p>
    <w:p>
      <w:pPr>
        <w:pStyle w:val="BookText"/>
        <w:rPr/>
      </w:pPr>
      <w:r>
        <w:rPr>
          <w:rFonts w:ascii="Amiri" w:hAnsi="Amiri" w:eastAsia="Amiri" w:cs="Amiri"/>
          <w:color w:val="111111"/>
          <w:sz w:val="28"/>
          <w:sz w:val="28"/>
          <w:szCs w:val="28"/>
          <w:rtl w:val="true"/>
          <w:lang w:bidi="ar-SA"/>
        </w:rPr>
        <w:t xml:space="preserve">ومشى بها ركب البلى فجدارها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يكاد من الضراعة يسجد</w:t>
      </w:r>
    </w:p>
    <w:p>
      <w:pPr>
        <w:pStyle w:val="BookText"/>
        <w:rPr/>
      </w:pPr>
      <w:r>
        <w:rPr>
          <w:rFonts w:ascii="Amiri" w:hAnsi="Amiri" w:eastAsia="Amiri" w:cs="Amiri"/>
          <w:color w:val="111111"/>
          <w:sz w:val="28"/>
          <w:sz w:val="28"/>
          <w:szCs w:val="28"/>
          <w:rtl w:val="true"/>
          <w:lang w:bidi="ar-SA"/>
        </w:rPr>
        <w:t xml:space="preserve">والقبة الشماء نكس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 جزء للفناء بها يد</w:t>
      </w:r>
    </w:p>
    <w:p>
      <w:pPr>
        <w:pStyle w:val="BookText"/>
        <w:rPr/>
      </w:pPr>
      <w:r>
        <w:rPr>
          <w:rFonts w:ascii="Amiri" w:hAnsi="Amiri" w:eastAsia="Amiri" w:cs="Amiri"/>
          <w:color w:val="111111"/>
          <w:sz w:val="28"/>
          <w:sz w:val="28"/>
          <w:szCs w:val="28"/>
          <w:rtl w:val="true"/>
          <w:lang w:bidi="ar-SA"/>
        </w:rPr>
        <w:t xml:space="preserve">تهمي السحائب من خلال شقوقها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في جنباتها تتردد</w:t>
      </w:r>
    </w:p>
    <w:p>
      <w:pPr>
        <w:pStyle w:val="BookText"/>
        <w:rPr/>
      </w:pPr>
      <w:r>
        <w:rPr>
          <w:rFonts w:ascii="Amiri" w:hAnsi="Amiri" w:eastAsia="Amiri" w:cs="Amiri"/>
          <w:color w:val="111111"/>
          <w:sz w:val="28"/>
          <w:sz w:val="28"/>
          <w:szCs w:val="28"/>
          <w:rtl w:val="true"/>
          <w:lang w:bidi="ar-SA"/>
        </w:rPr>
        <w:t xml:space="preserve">حتى المصلى مظلم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كان لم يجتز به متعبد</w:t>
      </w:r>
    </w:p>
    <w:p>
      <w:pPr>
        <w:pStyle w:val="BookText"/>
        <w:rPr/>
      </w:pPr>
      <w:r>
        <w:rPr>
          <w:rFonts w:ascii="Amiri" w:hAnsi="Amiri" w:eastAsia="Amiri" w:cs="Amiri"/>
          <w:color w:val="111111"/>
          <w:sz w:val="28"/>
          <w:sz w:val="28"/>
          <w:szCs w:val="28"/>
          <w:rtl w:val="true"/>
          <w:lang w:bidi="ar-SA"/>
        </w:rPr>
        <w:t xml:space="preserve">أأبا يزيد لتلك حكمة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على قلب الحكيم فيرشد</w:t>
      </w:r>
    </w:p>
    <w:p>
      <w:pPr>
        <w:pStyle w:val="BookText"/>
        <w:rPr/>
      </w:pPr>
      <w:r>
        <w:rPr>
          <w:rFonts w:ascii="Amiri" w:hAnsi="Amiri" w:eastAsia="Amiri" w:cs="Amiri"/>
          <w:color w:val="111111"/>
          <w:sz w:val="28"/>
          <w:sz w:val="28"/>
          <w:szCs w:val="28"/>
          <w:rtl w:val="true"/>
          <w:lang w:bidi="ar-SA"/>
        </w:rPr>
        <w:t xml:space="preserve">أرأيت عاقبة الجموح ونزوة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بلبك غيها المتردد</w:t>
      </w:r>
    </w:p>
    <w:p>
      <w:pPr>
        <w:pStyle w:val="BookText"/>
        <w:rPr/>
      </w:pPr>
      <w:r>
        <w:rPr>
          <w:rFonts w:ascii="Amiri" w:hAnsi="Amiri" w:eastAsia="Amiri" w:cs="Amiri"/>
          <w:color w:val="111111"/>
          <w:sz w:val="28"/>
          <w:sz w:val="28"/>
          <w:szCs w:val="28"/>
          <w:rtl w:val="true"/>
          <w:lang w:bidi="ar-SA"/>
        </w:rPr>
        <w:t xml:space="preserve">أغرتك بالدنيا فرحت تشنها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على الحق الصراح وتوقد</w:t>
      </w:r>
    </w:p>
    <w:p>
      <w:pPr>
        <w:pStyle w:val="BookText"/>
        <w:rPr/>
      </w:pPr>
      <w:r>
        <w:rPr>
          <w:rFonts w:ascii="Amiri" w:hAnsi="Amiri" w:eastAsia="Amiri" w:cs="Amiri"/>
          <w:color w:val="111111"/>
          <w:sz w:val="28"/>
          <w:sz w:val="28"/>
          <w:szCs w:val="28"/>
          <w:rtl w:val="true"/>
          <w:lang w:bidi="ar-SA"/>
        </w:rPr>
        <w:t xml:space="preserve">أأبا يزيد وساء ذلك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أقول وباب سمعك موصد</w:t>
      </w:r>
    </w:p>
    <w:p>
      <w:pPr>
        <w:pStyle w:val="BookText"/>
        <w:rPr/>
      </w:pPr>
      <w:r>
        <w:rPr>
          <w:rFonts w:ascii="Amiri" w:hAnsi="Amiri" w:eastAsia="Amiri" w:cs="Amiri"/>
          <w:color w:val="111111"/>
          <w:sz w:val="28"/>
          <w:sz w:val="28"/>
          <w:szCs w:val="28"/>
          <w:rtl w:val="true"/>
          <w:lang w:bidi="ar-SA"/>
        </w:rPr>
        <w:t xml:space="preserve">قم وارمق النجف الشريف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 طرفك وهو باك أرمد</w:t>
      </w:r>
    </w:p>
    <w:p>
      <w:pPr>
        <w:pStyle w:val="BookText"/>
        <w:rPr/>
      </w:pPr>
      <w:r>
        <w:rPr>
          <w:rFonts w:ascii="Amiri" w:hAnsi="Amiri" w:eastAsia="Amiri" w:cs="Amiri"/>
          <w:color w:val="111111"/>
          <w:sz w:val="28"/>
          <w:sz w:val="28"/>
          <w:szCs w:val="28"/>
          <w:rtl w:val="true"/>
          <w:lang w:bidi="ar-SA"/>
        </w:rPr>
        <w:t xml:space="preserve">تلك العظام أعزّ ربك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فتكاد لو لا خوف ربك تعبد</w:t>
      </w:r>
    </w:p>
    <w:p>
      <w:pPr>
        <w:pStyle w:val="BookText"/>
        <w:rPr/>
      </w:pPr>
      <w:r>
        <w:rPr>
          <w:rFonts w:ascii="Amiri" w:hAnsi="Amiri" w:eastAsia="Amiri" w:cs="Amiri"/>
          <w:color w:val="111111"/>
          <w:sz w:val="28"/>
          <w:sz w:val="28"/>
          <w:szCs w:val="28"/>
          <w:rtl w:val="true"/>
          <w:lang w:bidi="ar-SA"/>
        </w:rPr>
        <w:t xml:space="preserve">أبدا تباكرها الوفود يحثها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صوب شوقها المتوقد</w:t>
      </w:r>
    </w:p>
    <w:p>
      <w:pPr>
        <w:pStyle w:val="BookText"/>
        <w:rPr/>
      </w:pPr>
      <w:r>
        <w:rPr>
          <w:rFonts w:ascii="Amiri" w:hAnsi="Amiri" w:eastAsia="Amiri" w:cs="Amiri"/>
          <w:color w:val="111111"/>
          <w:sz w:val="28"/>
          <w:sz w:val="28"/>
          <w:szCs w:val="28"/>
          <w:rtl w:val="true"/>
          <w:lang w:bidi="ar-SA"/>
        </w:rPr>
        <w:t xml:space="preserve">نازعتها الدنيا ففزت بوردها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انطوى كالحلم ذاك المورد</w:t>
      </w:r>
    </w:p>
    <w:p>
      <w:pPr>
        <w:pStyle w:val="BookText"/>
        <w:rPr/>
      </w:pPr>
      <w:r>
        <w:rPr>
          <w:rFonts w:ascii="Amiri" w:hAnsi="Amiri" w:eastAsia="Amiri" w:cs="Amiri"/>
          <w:color w:val="111111"/>
          <w:sz w:val="28"/>
          <w:sz w:val="28"/>
          <w:szCs w:val="28"/>
          <w:rtl w:val="true"/>
          <w:lang w:bidi="ar-SA"/>
        </w:rPr>
        <w:t xml:space="preserve">وسعت الى الاخرى فأصبح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الخالدين وعطف ربك أخلد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نكت قد ذكرناها كما شرطنا مختصرة من مثالب معاوية وبني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تمام القول في ذلك في كتاب المناقب والمثالب ، ومن أراد استقصاء ذلك نظر فيه ، وإن كنا أيضا قد اختصرناه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واحدة ممّا ذكرنا من ذلك ما يوجب إسفاط من ذكرت فيه ولا يقاس بأهل الفضل الذين نطق القرآن بفضلهم وأبانهم الرسول به صلی اللّه علیه و آله وهم على وصيه والائمة من ولده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ونذكر في هذا الكتاب من فضائله وفضائل الائمة من ولده علیهم السلام ما لا يخفى فضلهم ، وفرق ما بينهم وبين من ادعى مقاماتهم ، مع ما ذكرنا ونذكره من ذلك على من وفق لفهمه ، وهدي لرشده إن شاء اللّه تعالى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السادس من كتاب شرح الأخبار ، والحمد لله ربّ العالمين وصلّى اللّه على رسوله وآله أجمعين ، ويتلوه الجزء السابع منه ، تأليف سيّدنا القاضي الأجل النعمان بن محمّد رضوان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السابع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5877_153695"/>
      <w:bookmarkStart w:id="238" w:name="pg15877_153695"/>
      <w:bookmarkEnd w:id="238"/>
    </w:p>
    <w:p>
      <w:pPr>
        <w:pStyle w:val="BookText"/>
        <w:rPr/>
      </w:pPr>
      <w:bookmarkStart w:id="239" w:name="pg15877_153695"/>
      <w:bookmarkEnd w:id="23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40" w:name="__RefHeading___Toc14901816_2142443653"/>
      <w:bookmarkStart w:id="241" w:name="_Toc89"/>
      <w:bookmarkEnd w:id="240"/>
      <w:r>
        <w:rPr>
          <w:rtl w:val="true"/>
        </w:rPr>
        <w:t xml:space="preserve">[ </w:t>
      </w:r>
      <w:r>
        <w:rPr>
          <w:rtl w:val="true"/>
        </w:rPr>
        <w:t xml:space="preserve">من فضائل أمير المؤمنين </w:t>
      </w:r>
      <w:r>
        <w:rPr>
          <w:rtl w:val="true"/>
        </w:rPr>
        <w:t>]</w:t>
      </w:r>
      <w:bookmarkEnd w:id="241"/>
    </w:p>
    <w:p>
      <w:pPr>
        <w:pStyle w:val="BookText"/>
        <w:rPr/>
      </w:pPr>
      <w:r>
        <w:rPr>
          <w:rFonts w:ascii="Amiri" w:hAnsi="Amiri" w:eastAsia="Amiri" w:cs="Amiri"/>
          <w:color w:val="111111"/>
          <w:sz w:val="28"/>
          <w:sz w:val="28"/>
          <w:szCs w:val="28"/>
          <w:rtl w:val="true"/>
          <w:lang w:bidi="ar-SA"/>
        </w:rPr>
        <w:t>وممّا جاء من مناقب علي صلوات اللّه عليه وفضائله وسوابقه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باسناده ، عن عبد اللّه بن رقيم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 فلقيت سعد بن أبي وقاص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 عليا علیه السلام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سمعته ذكرني بشيء؟</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لرجل لا أزال أحبه بعد ثلاث سمعتهن من رسول اللّه صلی اللّه علیه و آله ، سمعته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 غير إنه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رسول اللّه صلی اللّه علیه و آله بسد الأبواب التي كانت تشرع الى مسجده ، وترك باب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أعمامه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سددت بابي ، وتركت باب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أبوابكم </w:t>
      </w:r>
    </w:p>
    <w:p>
      <w:pPr>
        <w:pStyle w:val="BookText"/>
        <w:rPr/>
      </w:pPr>
      <w:r>
        <w:rPr>
          <w:rFonts w:ascii="Amiri" w:hAnsi="Amiri" w:eastAsia="Amiri" w:cs="Amiri"/>
          <w:color w:val="111111"/>
          <w:sz w:val="28"/>
          <w:sz w:val="28"/>
          <w:szCs w:val="28"/>
          <w:rtl w:val="true"/>
          <w:lang w:bidi="ar-SA"/>
        </w:rPr>
        <w:t>وتركت بابه ، ولكنّ اللّه فعل ذلك ، وأمرني به ، فامتثلت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رسول اللّه صلی اللّه علیه و آله أبا بكر ببراة الى أهل مكة ، فلما سار بها بعث عليا علیه السلام في أثره ، وأمره بأخذها منه ، ويؤدي عنه الى أهل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أنزل فيّ شيء؟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أنه نزل عليّ ألا يبلغ عني إلا أنا أو رجل مني ، وعلي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جميع بن عمير التميمي </w:t>
      </w:r>
      <w:r>
        <w:rPr>
          <w:rStyle w:val="FootnoteAnchor"/>
          <w:rtl w:val="true"/>
        </w:rPr>
        <w:footnoteReference w:id="44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في مسجد النبي صلی اللّه علیه و آله فرأيت عبد اللّه بن عمر جالسا ، فأتيته ، فسلمت عليه ، وجلست إليه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علي وهذا منزل رسول اللّه صلی اللّه علیه و آله ، وإن شئت حدثتك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علیه و آله بين أصحابه ، وترك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المهاجرين وتركتني ، فمن أخي؟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يا علي أن تكون أخي؟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أخي في الدنيا والآخرة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خيبر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لأعطين الراية غدا رجلا يحب اللّه ورسوله ، ويحبه اللّه ورسوله ، فما منا أحد إلا رجا </w:t>
      </w:r>
    </w:p>
    <w:p>
      <w:pPr>
        <w:pStyle w:val="BookText"/>
        <w:rPr/>
      </w:pPr>
      <w:r>
        <w:rPr>
          <w:rFonts w:ascii="Amiri" w:hAnsi="Amiri" w:eastAsia="Amiri" w:cs="Amiri"/>
          <w:color w:val="111111"/>
          <w:sz w:val="28"/>
          <w:sz w:val="28"/>
          <w:szCs w:val="28"/>
          <w:rtl w:val="true"/>
          <w:lang w:bidi="ar-SA"/>
        </w:rPr>
        <w:t>أن يكون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 فلما جاء تفل في عينه وأعطاه الراية ، وتقدم ، وسرنا معه فما تتامّ آخرنا حتى فتح اللّه به على أولنا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رسول اللّه صلی اللّه علیه و آله أبا بكر ببراة ، فلما أتى ذا الحليفة </w:t>
      </w:r>
      <w:r>
        <w:rPr>
          <w:rStyle w:val="FootnoteAnchor"/>
          <w:rtl w:val="true"/>
        </w:rPr>
        <w:footnoteReference w:id="448"/>
      </w:r>
      <w:r>
        <w:rPr>
          <w:rFonts w:ascii="IRNazanin" w:hAnsi="IRNazanin" w:eastAsia="IRNazanin"/>
          <w:color w:val="111111"/>
          <w:sz w:val="28"/>
          <w:sz w:val="28"/>
          <w:szCs w:val="28"/>
          <w:rtl w:val="true"/>
          <w:lang w:bidi="fa-IR"/>
        </w:rPr>
        <w:t>أرسل عليا علیه السلام فأخذها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فيّ شيء؟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عني إلا أنا أو رجل من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بكر الى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أنزل فيّ شيء؟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لا يؤدي عني إلا أنا أو رجل من 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علي صلوات اللّه عليه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أمرني رسول اللّه صلی اللّه علیه و آله بأن ألحق أبا بكر ، فآخذ منه برأة ، وأمضي بها في أهل مكة ، فأقرأها عليهم ، وأودي عنه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لست بالخطيب </w:t>
      </w:r>
      <w:r>
        <w:rPr>
          <w:rStyle w:val="FootnoteAnchor"/>
          <w:rtl w:val="true"/>
        </w:rPr>
        <w:footnoteReference w:id="449"/>
      </w:r>
      <w:r>
        <w:rPr>
          <w:rFonts w:ascii="IRNazanin" w:hAnsi="IRNazanin" w:eastAsia="IRNazanin"/>
          <w:color w:val="111111"/>
          <w:sz w:val="28"/>
          <w:sz w:val="28"/>
          <w:szCs w:val="28"/>
          <w:rtl w:val="true"/>
          <w:lang w:bidi="fa-IR"/>
        </w:rPr>
        <w:t xml:space="preserve">، وأنا رجل حدث </w:t>
      </w:r>
      <w:r>
        <w:rPr>
          <w:rStyle w:val="FootnoteAnchor"/>
          <w:rtl w:val="true"/>
        </w:rPr>
        <w:footnoteReference w:id="450"/>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تذهب بها ، أو أذهب بها أنا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ذلك ، فأنا أذهب بها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فسوف يثبت اللّه لسانك ويهدي قلبك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سدوا أبوابكم عن المسجد ، فكان الناس توقفوا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الثانية ، فقال ذلك ، فتوقفوا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صلی اللّه علیه و آله الثالثة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سدوا أبوابكم غير باب علي قبل أن ينزل العذاب ، فسدوا أبوابهم غير باب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باب علي لقرابته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للقرابة لكان حمزة أقرب إليه منه ، هو عمه ، وأخوه من الرضاعة ، ولكن من أجل ابنته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كثر خوضهم في ذلك ، خرج إليهم رسول اللّه صلی اللّه علیه و آله ، فقال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إنما أنا بشر ، واللّه ما أنا أصنع إلا بما أمرت به ، وما أعلم إلا بما علّمت ، وقد تعلمون أني نزلت قبا </w:t>
      </w:r>
      <w:r>
        <w:rPr>
          <w:rStyle w:val="FootnoteAnchor"/>
          <w:rtl w:val="true"/>
        </w:rPr>
        <w:footnoteReference w:id="452"/>
      </w:r>
      <w:r>
        <w:rPr>
          <w:rFonts w:ascii="IRNazanin" w:hAnsi="IRNazanin" w:eastAsia="IRNazanin"/>
          <w:color w:val="111111"/>
          <w:sz w:val="28"/>
          <w:sz w:val="28"/>
          <w:szCs w:val="28"/>
          <w:rtl w:val="true"/>
          <w:lang w:bidi="fa-IR"/>
        </w:rPr>
        <w:t xml:space="preserve">، فاتخذت بها مسجدا ومسكنا ، وما أردت التحويل ، فخرجت بي النافة ، واستقبلتني الأنصار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فإنها مأمورة ، فبركت حيث بنيت المسجد ، وإن اللّه أوحى إلى موسى علیه السلام أن اتخذ مسجدا طهرا تسكنه أنت وهارون وأبناء هارون ، وان اللّه قد أمرني أن أتخذ مسجدا طهرا أسكنه أنا وعلي وأبناء علي ، واللّه ما أنا سددت ، ولا أنا فتحت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هذا المسجد لجنب ولا لحائض إلا لرسول اللّه صلی اللّه علیه و آله وأزواجه وعلي وفاطمة بنت محمّد ، ألا إني قد بينت لكم لئلا تضلوا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اعطي علي بن أبي طالب علیه السلام ثلاث مناقب لئن تكون </w:t>
      </w:r>
      <w:r>
        <w:rPr>
          <w:rStyle w:val="FootnoteAnchor"/>
          <w:rtl w:val="true"/>
        </w:rPr>
        <w:footnoteReference w:id="456"/>
      </w:r>
      <w:r>
        <w:rPr>
          <w:rFonts w:ascii="IRNazanin" w:hAnsi="IRNazanin" w:eastAsia="IRNazanin"/>
          <w:color w:val="111111"/>
          <w:sz w:val="28"/>
          <w:sz w:val="28"/>
          <w:szCs w:val="28"/>
          <w:rtl w:val="true"/>
          <w:lang w:bidi="fa-IR"/>
        </w:rPr>
        <w:t>لي إحداهن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رسول اللّه صلی اللّه علیه و آله فاطمة علیهاالسلام ، فولدت له السبطين الحسن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الراية يوم خيبر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لأعطيّنها رجلا يحب اللّه ورسوله ،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 أبواب الناس كلهم عن المسجد </w:t>
      </w:r>
      <w:r>
        <w:rPr>
          <w:rStyle w:val="FootnoteAnchor"/>
          <w:rtl w:val="true"/>
        </w:rPr>
        <w:footnoteReference w:id="457"/>
      </w:r>
      <w:r>
        <w:rPr>
          <w:rFonts w:ascii="Amiri" w:hAnsi="Amiri" w:eastAsia="Amiri" w:cs="Amiri"/>
          <w:color w:val="111111"/>
          <w:sz w:val="28"/>
          <w:sz w:val="28"/>
          <w:szCs w:val="28"/>
          <w:rtl w:val="true"/>
          <w:lang w:bidi="ar-SA"/>
        </w:rPr>
        <w:t>غير بابه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أنس بن مالك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مصدّقا الى قوم ، فعدوا عليه فقتلوه ، فأرسل رسول اللّه صلی اللّه علیه و آله إليهم عليا علیه السلام فقتل المقاتلة وسبى الذرية ، وانصرف </w:t>
      </w:r>
    </w:p>
    <w:p>
      <w:pPr>
        <w:pStyle w:val="BookText"/>
        <w:rPr/>
      </w:pPr>
      <w:r>
        <w:rPr>
          <w:rFonts w:ascii="IRNazanin" w:hAnsi="IRNazanin" w:eastAsia="IRNazanin"/>
          <w:color w:val="111111"/>
          <w:sz w:val="28"/>
          <w:sz w:val="28"/>
          <w:szCs w:val="28"/>
          <w:rtl w:val="true"/>
          <w:lang w:bidi="fa-IR"/>
        </w:rPr>
        <w:t xml:space="preserve">بها ، فبلغ النبي صلی اللّه علیه و آله قدومه ، فسرّ بما كان منه ، وخرج فتلقاه خارجا من المدينة ، فلما لقيه اعتنقه ، وقبّل بين عينيه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شد اللّه به عضدي كما شد عضد موسى بهارون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إسحاق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عبد الرحمن بن خالد قثم </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ابن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ورث علي بن أبي طالب رسول اللّه صلی اللّه علیه و آله دون العباس؟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أشدّنا به لزوقا ، وأسرعنا به لحوقا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الحسن البصري </w:t>
      </w:r>
      <w:r>
        <w:rPr>
          <w:rStyle w:val="FootnoteAnchor"/>
          <w:rtl w:val="true"/>
        </w:rPr>
        <w:footnoteReference w:id="459"/>
      </w:r>
      <w:r>
        <w:rPr>
          <w:rFonts w:ascii="Amiri" w:hAnsi="Amiri" w:eastAsia="Amiri" w:cs="Amiri"/>
          <w:color w:val="111111"/>
          <w:sz w:val="28"/>
          <w:sz w:val="28"/>
          <w:szCs w:val="28"/>
          <w:rtl w:val="true"/>
          <w:lang w:bidi="ar-SA"/>
        </w:rPr>
        <w:t xml:space="preserve">، أن رجلا أتاه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Style w:val="FootnoteAnchor"/>
          <w:rtl w:val="true"/>
        </w:rPr>
        <w:footnoteReference w:id="460"/>
      </w:r>
      <w:r>
        <w:rPr>
          <w:rFonts w:ascii="IRNazanin" w:hAnsi="IRNazanin" w:eastAsia="IRNazanin"/>
          <w:color w:val="111111"/>
          <w:sz w:val="28"/>
          <w:sz w:val="28"/>
          <w:szCs w:val="28"/>
          <w:rtl w:val="true"/>
          <w:lang w:bidi="fa-IR"/>
        </w:rPr>
        <w:t xml:space="preserve">، إن إخوانك من الشيعة يزعمون أنك تبغض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 طويلا ، ثم رفع رأسه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واللّه سهما صائبا من سهام اللّه عزّ وجلّ على أعدائه ، ربانيّ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نبيها </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وعالمها وذا فضلها ، وذا شرفها ، وذا قرابة قريبة من رسول اللّه صلی اللّه علیه و آله ، لم يكن بالنومة عن حق اللّه ، ولا بالسروقة من مال اللّه ، أعطى القرآن واللّه عزائمه فيما عليه 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فأورده رياضا مونقة وحدائق معذقة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 فكيف 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جابر بن يزيد </w:t>
      </w:r>
      <w:r>
        <w:rPr>
          <w:rStyle w:val="FootnoteAnchor"/>
          <w:rtl w:val="true"/>
        </w:rPr>
        <w:footnoteReference w:id="462"/>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فتّشت في فقهاء أهل </w:t>
      </w:r>
    </w:p>
    <w:p>
      <w:pPr>
        <w:pStyle w:val="BookText"/>
        <w:rPr/>
      </w:pPr>
      <w:r>
        <w:rPr>
          <w:rFonts w:ascii="Amiri" w:hAnsi="Amiri" w:eastAsia="Amiri" w:cs="Amiri"/>
          <w:color w:val="111111"/>
          <w:sz w:val="28"/>
          <w:sz w:val="28"/>
          <w:szCs w:val="28"/>
          <w:rtl w:val="true"/>
          <w:lang w:bidi="ar-SA"/>
        </w:rPr>
        <w:t>الحجاز وأهل العراق وأهل المغرب زيادة على ثمانمائة وسبعين رجلا ، فمحضتهم عما في صدورهم في رفق ولطف ، فما وجدت منهم إلا من يعرف لعلي صلوات اللّه عليه خلا ثلاثة نفر منهم ، فأخذت ما أصبت منهم فقذفته في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عن عبد اللّه بن علي بن الحسين ، يرفعه ، أن رسول اللّه صلی اللّه علیه و آله أتى مع جماعة من أصحابه الى علي علیه السلام مفتقدا له ، فنظر علي علیه السلام فلم يجد عنده شيئا يقربه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يبتغي سلف دينار ، ليشتري لهم ما يتحفهم ، فمرّ غير بعيد ، فإذا هو بدينار على الأرض ، فتناوله ، وعرّف به فلم يجد له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لهم به ما اقر به إليهم ، فإن جاء له طالب أديته إليه </w:t>
      </w:r>
      <w:r>
        <w:rPr>
          <w:rStyle w:val="FootnoteAnchor"/>
          <w:rtl w:val="true"/>
        </w:rPr>
        <w:footnoteReference w:id="463"/>
      </w:r>
      <w:r>
        <w:rPr>
          <w:rFonts w:ascii="IRNazanin" w:hAnsi="IRNazanin" w:eastAsia="IRNazanin"/>
          <w:color w:val="111111"/>
          <w:sz w:val="28"/>
          <w:sz w:val="28"/>
          <w:szCs w:val="28"/>
          <w:rtl w:val="true"/>
          <w:lang w:bidi="fa-IR"/>
        </w:rPr>
        <w:t>ففعل ذلك ، واشترى بالدينار طعاما ، وأتى به رسول اللّه صلی اللّه علیه و آله وأصحابه ، فطعموا ، وانصرفوا وجعل ينشد الدينار فلم يجد له طالبا ، وأصابه عرضة ، فأتى به رسول اللّه صلی اللّه علیه و آله وأخبره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أعطاكه اللّه عزّ وجلّ لما اطلع على قلبك ، وما أردته وليس هو شيء للناس ، ودعا له رسول اللّه صلی اللّه علیه و آله بخير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قال الحجاج لسعيد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لأقتلنك ،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لسعيد كما سمّتني أمي ، وضربت رقبته فبدر رأسه وعليه كمة بيضاء لاطية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سقط رأسه هلل ثلاثا ، أفصح بمرة ولم يفصح بمرتين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سعيد التبس عقل الحجاج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قيودنا قيودنا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أنه يريد القيود فقطعوا رجلي سعيد من انصاف ساقيه وأخذوا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ومرقده في ضواحي مدينة الحي بواسط العراق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عبد اللّه 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w:t>
      </w:r>
    </w:p>
    <w:p>
      <w:pPr>
        <w:pStyle w:val="BookText"/>
        <w:rPr/>
      </w:pPr>
      <w:r>
        <w:rPr>
          <w:rFonts w:ascii="IRNazanin" w:hAnsi="IRNazanin" w:eastAsia="IRNazanin"/>
          <w:color w:val="111111"/>
          <w:sz w:val="28"/>
          <w:sz w:val="28"/>
          <w:szCs w:val="28"/>
          <w:rtl w:val="true"/>
          <w:lang w:bidi="fa-IR"/>
        </w:rPr>
        <w:t xml:space="preserve">اللّه عليه وآله 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أعطاك احدى عشرة خصلة ليس لأحد معك فيها دعوى ، ومن كفر فإن اللّه غني عن العالمين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أخي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أخي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صاحب رايتي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صاحب رايتي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الدنيا وصيتي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ومنزلك في الجنة بقرب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وعدوك عدوي ، وعدوي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ووليك وليي ، ووليي ولي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وحربك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وسلمك سلمي</w:t>
      </w:r>
      <w:r>
        <w:rPr>
          <w:rFonts w:eastAsia="Amiri" w:cs="Amiri" w:ascii="Amiri" w:hAnsi="Amiri"/>
          <w:color w:val="111111"/>
          <w:sz w:val="28"/>
          <w:szCs w:val="28"/>
          <w:rtl w:val="true"/>
          <w:lang w:bidi="ar-SA"/>
        </w:rPr>
        <w:t xml:space="preserve">. </w:t>
      </w:r>
      <w:bookmarkStart w:id="242" w:name="pg15877_153703"/>
    </w:p>
    <w:p>
      <w:pPr>
        <w:pStyle w:val="Heading2"/>
        <w:numPr>
          <w:ilvl w:val="1"/>
          <w:numId w:val="1"/>
        </w:numPr>
        <w:rPr/>
      </w:pPr>
      <w:bookmarkStart w:id="243" w:name="__RefHeading___Toc14901818_2142443653"/>
      <w:bookmarkStart w:id="244" w:name="_Toc90"/>
      <w:bookmarkEnd w:id="242"/>
      <w:bookmarkEnd w:id="243"/>
      <w:r>
        <w:rPr>
          <w:rtl w:val="true"/>
        </w:rPr>
        <w:t xml:space="preserve">[ </w:t>
      </w:r>
      <w:r>
        <w:rPr>
          <w:rtl w:val="true"/>
        </w:rPr>
        <w:t xml:space="preserve">احتجاجه </w:t>
      </w:r>
      <w:r>
        <w:rPr>
          <w:rtl w:val="true"/>
        </w:rPr>
        <w:t>(</w:t>
      </w:r>
      <w:r>
        <w:rPr>
          <w:rtl w:val="true"/>
        </w:rPr>
        <w:t>عليه السلام</w:t>
      </w:r>
      <w:r>
        <w:rPr>
          <w:rtl w:val="true"/>
        </w:rPr>
        <w:t xml:space="preserve">) </w:t>
      </w:r>
      <w:r>
        <w:rPr>
          <w:rtl w:val="true"/>
        </w:rPr>
        <w:t xml:space="preserve">في الشورى </w:t>
      </w:r>
      <w:r>
        <w:rPr>
          <w:rtl w:val="true"/>
        </w:rPr>
        <w:t>]</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 عن عامر بن واثلة </w:t>
      </w:r>
      <w:r>
        <w:rPr>
          <w:rStyle w:val="FootnoteAnchor"/>
          <w:rtl w:val="true"/>
        </w:rPr>
        <w:footnoteReference w:id="46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الباب يوم الشورى ، فارتفعت الأصوات بينهم ، فسمعت عليا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اللّه اللّه في أنفسكم ، إنها واللّه الفتنة العمياء الصماء البكماء المقعدة ، الى متى تعصون </w:t>
      </w:r>
      <w:r>
        <w:rPr>
          <w:rStyle w:val="FootnoteAnchor"/>
          <w:rtl w:val="true"/>
        </w:rPr>
        <w:footnoteReference w:id="466"/>
      </w:r>
      <w:r>
        <w:rPr>
          <w:rFonts w:ascii="Amiri" w:hAnsi="Amiri" w:eastAsia="Amiri" w:cs="Amiri"/>
          <w:color w:val="111111"/>
          <w:sz w:val="28"/>
          <w:sz w:val="28"/>
          <w:szCs w:val="28"/>
          <w:rtl w:val="true"/>
          <w:lang w:bidi="ar-SA"/>
        </w:rPr>
        <w:t>اللّه ، أما تعلمون أنه ما من نفس تقتل ظلما أو يموت جوعا ، وما من ظلم يكون بعد اليوم أو جور أو فساد في الأرض إلا ووزر ذلك على من رد الحق عن أهله ، وأنا واللّه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الدنيا اريد ، ولقد علمت أنكم لن تفعلوا ، ولن تستقيموا ، ولن تجمعوا عليّ ، لكني أحتج عليكم ، واقيم المعذرة الى اللّه عزّ وجلّ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الناس أبا بكر ، وأنا واللّه أحقّ وأولى بها منه ، لكني خفت رجوع الناس على أعقابهم لما رأيت من طمع المنافقين في الكفر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جعلها أبو بكر من بعده لعمر ، فخفت آخرا ما خفته أولا ، وأنت يا عبد الرحمن بن عوف اقتديت بأبي بكر في عمر ، وحالك </w:t>
      </w:r>
    </w:p>
    <w:p>
      <w:pPr>
        <w:pStyle w:val="BookText"/>
        <w:rPr/>
      </w:pPr>
      <w:r>
        <w:rPr>
          <w:rFonts w:ascii="Amiri" w:hAnsi="Amiri" w:eastAsia="Amiri" w:cs="Amiri"/>
          <w:color w:val="111111"/>
          <w:sz w:val="28"/>
          <w:sz w:val="28"/>
          <w:szCs w:val="28"/>
          <w:rtl w:val="true"/>
          <w:lang w:bidi="ar-SA"/>
        </w:rPr>
        <w:t xml:space="preserve">ما قال اللّه عزّ وجلّ في أهل الضلالة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أستقيم </w:t>
      </w:r>
      <w:r>
        <w:rPr>
          <w:rStyle w:val="FootnoteAnchor"/>
          <w:rtl w:val="true"/>
        </w:rPr>
        <w:footnoteReference w:id="468"/>
      </w:r>
      <w:r>
        <w:rPr>
          <w:rFonts w:ascii="Amiri" w:hAnsi="Amiri" w:eastAsia="Amiri" w:cs="Amiri"/>
          <w:color w:val="111111"/>
          <w:sz w:val="28"/>
          <w:sz w:val="28"/>
          <w:szCs w:val="28"/>
          <w:rtl w:val="true"/>
          <w:lang w:bidi="ar-SA"/>
        </w:rPr>
        <w:t>لكم كما استقمتم ، فإذا غدرتم تغيرت ، واللّه على ما نقول وكيل ، أما تعلم أن عمر جعلني في خمسة أنا سادسهم لا يعرف لهم عليّ فضل في وجه من الوجوه ، وأنا أحتج عليكم بحجج لا يستطيع العربي منكم ولا المولى ولا المعاهد أن يجحدني منها حجة ، ولا يرد علي منها خصلة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اناشدكم باللّه الذي لا إله إلا هو أيها النفر الخمسة ، أفيكم أخ لرسول اللّه صلی اللّه علیه و آله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فاناشدكم اللّه الذي لا إله إلا هو أيها النفر الخمسة ، هل فيكم من ولايته ولاية اللّه ، وعداوته عداوة اللّه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فاناشدكم باللّه الذي لا إله إلا هو أيها النفر الخمسة ، أفيكم من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 أفيكم من له عم كعمي حمزة بن عبد المطلب أسد اللّه وأسد رسوله ، وسيد الشهداء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فاناشدكم باللّه الذي لا إله إلا هو أيها النفر الخمسة ، هل فيكم من له زوجة كزوجتي فاطمة ابنة رسول اللّه صلی اللّه علیه و آله وسيدة نساء عالمها ، وامها أول من آمن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 هل فيكم من له سبطان مثل سبطي الحسن والحسين 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هل فيكم أقرب الى رسول اللّه صلی اللّه علیه و آله مني؟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هل فيكم وصي لرسول اللّه صلی اللّه علیه و آله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هل فيكم من آمن باللّه ورسوله صلی اللّه علیه و آله قبلي؟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فاناشدكم باللّه الذي لا إله إلا هو أيها النفر الخمسة ، هل فيكم من قدم صدقته بين يدي نجواه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فاناشدكم باللّه الذي لا إله إلا هو أيها النفر الخمسة ، هل فيكم أحد جاهد في سبيل اللّه كجهادي ، وقتل من المشركين كما قتلت ، وبذل نفسه بين يدي رسول اللّه صلی اللّه علیه و آله كبذلي </w:t>
      </w:r>
    </w:p>
    <w:p>
      <w:pPr>
        <w:pStyle w:val="BookText"/>
        <w:rPr/>
      </w:pPr>
      <w:r>
        <w:rPr>
          <w:rFonts w:ascii="Amiri" w:hAnsi="Amiri" w:eastAsia="Amiri" w:cs="Amiri"/>
          <w:color w:val="111111"/>
          <w:sz w:val="28"/>
          <w:sz w:val="28"/>
          <w:szCs w:val="28"/>
          <w:rtl w:val="true"/>
          <w:lang w:bidi="ar-SA"/>
        </w:rPr>
        <w:t>لنفسي؟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فاناشدكم باللّه الذي لا إله إلا هو أيها النفر الخمسة ، هل أفيكم أحد أعطاه رسول اللّه صلی اللّه علیه و آله سهمين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في الخاصة ، وسهم في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هل أفيكم أحد ولي من رسول اللّه صلی اللّه علیه و آله ما وليته عند موته ، حتى سالت نفسه بيده باختصاصه إياه بذلك ، ودعائه له أن يلي ذلك منه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فاناشدكم باللّه الذي لا إله إلا هو أيها النفر الخمسة ، هل فيكم أحد جاءته التعزية من اللّه عزّ وجلّ حين هتف بنا جبرائيل عند موت رسول اللّه صلی اللّه علیه و آله وليس معه في البيت إلا أنا وفاطمة والحسن والحسين وهو مسجّى بيننا ، فقال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أهل البيت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إن في اللّه عزاء من كل مصيبة ، ودركا من كل فائت ، وخلفا من كل هالك ، فباللّه فثقوا ، وله فارجعوا ، وإياه فاعبدوا ، وأعلموا أن المصاب من حرم الثواب ، 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 أفيكم أحد ولي غسل رسول اللّه صلی اللّه علیه و آله بالروح والريحان مع كرام الملائكة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أفيكم أحد كفن رسول اللّه صلی اللّه علیه و آله وحنطه مع الملائكة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فاناشدكم باللّه الذي لا إله إلا هو أيها النفر الخمسة ، أفيكم أحد وضع رسول اللّه في لحده ، وكان آخر الناس عهدا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فاناشدكم باللّه الذي لا إله إلا هو أيها النفر الخمسة ، أفيكم أحد كان يسمع حفيف أجنحة الملائكة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فاناشدكم باللّه الذي لا إله إلا هو أيها النفر الخمسة ، أفيكم أحد كان يقاتل بين يدي رسول اللّه صلی اللّه علیه و آله وجبرائيل عن يمينه ، وميكائيل عن يساره ، وملك الموت </w:t>
      </w:r>
      <w:r>
        <w:rPr>
          <w:rStyle w:val="FootnoteAnchor"/>
          <w:rtl w:val="true"/>
        </w:rPr>
        <w:footnoteReference w:id="470"/>
      </w:r>
      <w:r>
        <w:rPr>
          <w:rFonts w:ascii="Amiri" w:hAnsi="Amiri" w:eastAsia="Amiri" w:cs="Amiri"/>
          <w:color w:val="111111"/>
          <w:sz w:val="28"/>
          <w:sz w:val="28"/>
          <w:szCs w:val="28"/>
          <w:rtl w:val="true"/>
          <w:lang w:bidi="ar-SA"/>
        </w:rPr>
        <w:t>أمامه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 </w:t>
      </w:r>
    </w:p>
    <w:p>
      <w:pPr>
        <w:pStyle w:val="BookText"/>
        <w:rPr/>
      </w:pPr>
      <w:r>
        <w:rPr>
          <w:rFonts w:ascii="Amiri" w:hAnsi="Amiri" w:eastAsia="Amiri" w:cs="Amiri"/>
          <w:color w:val="111111"/>
          <w:sz w:val="28"/>
          <w:sz w:val="28"/>
          <w:szCs w:val="28"/>
          <w:rtl w:val="true"/>
          <w:lang w:bidi="ar-SA"/>
        </w:rPr>
        <w:t>أفيكم أحد شهد الكتاب بتطهيره في الخمسة أصحاب الكساء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 أفيكم أحد قدمه رسول اللّه صلی اللّه علیه و آله وولده وأهله معه للمباهلة لما أنزل اللّه عزّ وجلّ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وكان كنفس رسول اللّه صلی اللّه علیه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كنفسي ،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فاناشدكم باللّه الذي لا إله إلا هو أيها النفر الخمسة ، أفيكم أحد ترك رسول اللّه بابه مع أبوابه يشرع الى المسجد وسد أبواب جميع أصحابه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أفيكم أحد ورث رسول اللّه صلی اللّه علیه و آله ، وصارت تركته إليه من بعده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أفيكم أحد استخلفه رسول اللّه صلی اللّه علیه و آله على أهله ، وجعل طلاق نسائه بيده ، غيري؟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أفيكم أحد لا يجد حرا ولا بردا بدعاء رسول اللّه صلی اللّه علیه و آله ،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أفيكم أحد أمره رسول اللّه صلی اللّه علیه و آله على جميع الناس يوم جمع بني عبد المطلب وأندرهم كما أمره اللّه عزّ وجلّ أن ينذر عشيرته الأقربين ، وندبهم الى من يؤازره منهم على أمره على أن يجعله أخاه ووزيره في حياته ووصيه وخليفته على الأمة بعد وفاته ، فأبوا من ذلك ، وأجابه وعقد له ذلك وأمرهم بالسمع والطاعة له ،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فاناشدكم باللّه الذي لا إله إلا هو أيها النفر الخمسة ، هل فيكم أحد أقامه رسول اللّه صلی اللّه علیه و آله في حجة الوداع عند ما احتج إليه عامة الامة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أني أولى بكم منكم بأنفسكم؟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فهذا مولاه ، اللّهمّ وال من والاه ، وعاد من عاداه ،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هل فيكم أحد نهض به رسول اللّه صلی اللّه علیه و آله على ظهره ليلة كسر أوثان الكعبة ، فألقاها عنها ، وكسرها ،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فاناشدكم باللّه الذي لا إله إلا هو أيها النفر الخمسة ، أفيكم أحد يعرف المنافقون ببغضهم إياه لما ابلي في المشركين غيري؟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 أفيكم أحد نودي باسمه من السماء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إلا هو 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أفيكم أحد أجابه الجن برسالة رسول اللّه صلی اللّه علیه و آله ،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فاناشدكم باللّه الذي لا إله إلا هو أيها النفر الخمسة ، أفيكم أحد قال فيه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يحبه اللّه ورسوله ، ويحب اللّه ورسوله ، كرار غير فرار ، لا يرجع حتى يفتح اللّه على يديه ، ثم أعطاه اياها ، ففتح اللّه على يديه ،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فاناشدكم باللّه الذي لا إله إلا هو أيها النفر الخمسة ، أفيكم أحد يشهد له رسول اللّه صلی اللّه علیه و آله بأنه أعلم الناس بالقضاء ، وضرب على صدره ، ودعا له بالعلم بذلك ،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فاناشدكم باللّه الذي لا إله إلا هو أيها النفر الخمسة ، أفيكم أحد من نزل من القرآن بمدحه وفضله مثل ما أنزل اللّه فيّ؟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 هل فيكم أحد يدعي شرف كل آية في القرآن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لسبقه الى الإيمان ، غيري؟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 أمنكم أحد 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 أفيكم من أنزل اللّه عزّ وجلّ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بما أقررتم به من مناقبي وفضائلي ، ولو شئت أن أذكر غير ذلك كثيرا لذكرته ، فاصنعوا بعد ذلك ما أنتم صانعون ، فاللّه الشاهد على ما تفعلون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عامر بن وائلة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حفظته ممّا عدده علي علیه السلام يومئذ من مناقبه على أهل الشورى ، فأقروا بها ، وصدقوه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أسمعه كلّمهم بعد ذلك بشيء حتى عقدوا ما عقدوه بينهم ، وافترقوا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ذكرت في فصل قبل هذا جرى فيه مثل هذا الكلام ما أوجب مثل هذا القول من علي علیه السلام ، وأن ذلك لما خصه اللّه به من فضل الإمامة ، فلم يكن ينبغي له الإعراض عن ذلك ، وتركه كما لا ينبغي لمن خصه اللّه عزّ وجلّ بالنبوة أن يعرض عنها ، ويزهد فيها ، لا على أن ذلك كان من علي صلوات اللّه عليه لرغبته في شيء من أمر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الخاص والعام زهده فيها قبل أن يصير أمر الإمامة إليه وبعد ذلك</w:t>
      </w:r>
      <w:r>
        <w:rPr>
          <w:rFonts w:eastAsia="IRNazanin" w:cs="IRNazanin"/>
          <w:color w:val="111111"/>
          <w:sz w:val="28"/>
          <w:szCs w:val="28"/>
          <w:rtl w:val="true"/>
          <w:lang w:bidi="fa-IR"/>
        </w:rPr>
        <w:t xml:space="preserve">. </w:t>
      </w:r>
      <w:bookmarkStart w:id="245" w:name="pg15877_153712"/>
    </w:p>
    <w:p>
      <w:pPr>
        <w:pStyle w:val="Heading2"/>
        <w:numPr>
          <w:ilvl w:val="1"/>
          <w:numId w:val="1"/>
        </w:numPr>
        <w:rPr/>
      </w:pPr>
      <w:bookmarkStart w:id="246" w:name="__RefHeading___Toc14901820_2142443653"/>
      <w:bookmarkStart w:id="247" w:name="_Toc91"/>
      <w:bookmarkEnd w:id="245"/>
      <w:bookmarkEnd w:id="246"/>
      <w:r>
        <w:rPr>
          <w:rtl w:val="true"/>
        </w:rPr>
        <w:t xml:space="preserve">[ </w:t>
      </w:r>
      <w:r>
        <w:rPr>
          <w:rtl w:val="true"/>
        </w:rPr>
        <w:t xml:space="preserve">سعد والسابّ عليّا </w:t>
      </w:r>
      <w:r>
        <w:rPr>
          <w:rtl w:val="true"/>
        </w:rPr>
        <w:t>]</w:t>
      </w:r>
      <w:bookmarkEnd w:id="247"/>
    </w:p>
    <w:p>
      <w:pPr>
        <w:pStyle w:val="Heading3"/>
        <w:numPr>
          <w:ilvl w:val="2"/>
          <w:numId w:val="1"/>
        </w:numPr>
        <w:rPr/>
      </w:pPr>
      <w:bookmarkStart w:id="248" w:name="__RefHeading___Toc14901822_2142443653"/>
      <w:bookmarkStart w:id="249" w:name="_Toc92"/>
      <w:bookmarkEnd w:id="248"/>
      <w:r>
        <w:rPr>
          <w:rtl w:val="true"/>
        </w:rPr>
        <w:t>اشارة</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 باسناده ، عن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قوما يسبون بعض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أصحاب محمّد صلی اللّه علیه و آله فإنهم خير منكم ، وان عبتم عليهم ما عبتم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إنا لنعيب عليكم ، ونجد في تخلفك عن سيد المسلمين </w:t>
      </w:r>
      <w:r>
        <w:rPr>
          <w:rStyle w:val="FootnoteAnchor"/>
          <w:rtl w:val="true"/>
        </w:rPr>
        <w:footnoteReference w:id="474"/>
      </w:r>
      <w:r>
        <w:rPr>
          <w:rFonts w:ascii="Amiri" w:hAnsi="Amiri" w:eastAsia="Amiri" w:cs="Amiri"/>
          <w:color w:val="111111"/>
          <w:sz w:val="28"/>
          <w:sz w:val="28"/>
          <w:szCs w:val="28"/>
          <w:rtl w:val="true"/>
          <w:lang w:bidi="ar-SA"/>
        </w:rPr>
        <w:t>وإمام المتقين علي بن أبي طالب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كان ذلك مني لموجدة عليه ، أو أن أكون لا أراه أحق الناس بها ، ولكنه رأي رأيت أخطأ أو أصاب ، وكيف يكون الذي تظنون بي ، وقد سمعت من رسول اللّه صلی اللّه علیه و آله في علي علیه السلام من المناقب الشريفة ما إني وددت أن واحدة منهن لي بما طلعت الشمس عليه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وانصر </w:t>
      </w:r>
    </w:p>
    <w:p>
      <w:pPr>
        <w:pStyle w:val="BookText"/>
        <w:rPr/>
      </w:pPr>
      <w:r>
        <w:rPr>
          <w:rFonts w:ascii="Amiri" w:hAnsi="Amiri" w:eastAsia="Amiri" w:cs="Amiri"/>
          <w:color w:val="111111"/>
          <w:sz w:val="28"/>
          <w:sz w:val="28"/>
          <w:szCs w:val="28"/>
          <w:rtl w:val="true"/>
          <w:lang w:bidi="ar-SA"/>
        </w:rPr>
        <w:t>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شايلا بيده ، قد أسمع أهل النادي من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الأقصين والأدنين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الى تبوك واستخلفه على المدينة وعلى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بعض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خلفتني استثقالا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إنه لا بدّ من إمام وأمير ، فأنا الإمام وأنت الأمير ، أما ترضى أن تكون مني بمنزلة هارون من موسى حيث استخلفه على بني إسرائيل إلا أنه لا نبي بعدي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خلفتك عن أمري ، ولا عاقبتك عن أمري ، ولا أمرتك عن أمري إن أنا إلا مأمور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انهزم أبو بكر وعمر ومن معهما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لأعطين الراية غدا رجلا يحبه اللّه ورسوله ، ويحب اللّه ورسوله ، وليفتحن اللّه تعالى على يديه إن شاء اللّه تعالى ، ليس بفرار ولا نكاص ولا غدار ، يعطي السيف حقه ، والقرآن عزائمه والنصيحة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غد تشوق لها كل ذي شرف ، فدعا بعلي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بين يديه ، وتفل في عينيه وعلى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 ، وارحمه ، وترحم عليه ، وأعنه ، واستعن به ، وانصره ، وانتصر به ، فانه عبدك وأخو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الراية إليه ، فخرج يمشي كأنه أسد ، ففتح اللّه عليه خيبر ، ثم حمل باب المدينة حتى وضعه ناحية ، فاجتمع عليه بعد ذلك سبعون رجلا ، فلم يقدروا أن يحملوه </w:t>
      </w:r>
      <w:r>
        <w:rPr>
          <w:rStyle w:val="FootnoteAnchor"/>
          <w:rtl w:val="true"/>
        </w:rPr>
        <w:footnoteReference w:id="475"/>
      </w:r>
      <w:r>
        <w:rPr>
          <w:rFonts w:ascii="IRNazanin" w:hAnsi="IRNazanin" w:eastAsia="IRNazanin"/>
          <w:color w:val="111111"/>
          <w:sz w:val="28"/>
          <w:sz w:val="28"/>
          <w:szCs w:val="28"/>
          <w:rtl w:val="true"/>
          <w:lang w:bidi="fa-IR"/>
        </w:rPr>
        <w:t>فو اللّه ما وجد علي علیه السلام بعد ذلك حرا ولا بردا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أشرفت عليه يومئذ ، فقالوا للجيش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قوام لكم به ، هذا وصيّ محمّد وهو سيد الأوصياء ، ومحمّد سيّد الأنبياء ، ولكنا لا نرضى أن نكون عبيدا ونحن 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 رسول اللّه أعمامه وسائر أصحابه بسد أبوابهم من المسجد ، وترك باب علي علیه السلام حتى قال في ذلك حمزة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من فضل اللّه عزّ وجلّ يؤتيه من يشاء ، يخرج العم من المسجد ، ويترك ابن العم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ذلك رسول اللّه صلی اللّه علیه و آله ، فلقي حمزة ونحن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بن عبد المطلب ، قد بلغني قولك في أمر المسجد ، وسدّي أبواب عمومتي وترك باب علي ، واللّه ما عن أمري فتحت الأبواب ، لكنه عن أمر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أمري سددت ما سددت ، وتركت ما تركت لكنه عن أمر ربّ العالمين ، فأيكم سخط أمر ربّ العالمين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ما نسخط ذلك بل نرضى ونسلّم ، فقد بعث إلينا وفي قومك من هو أكبر سنا منك ، وأطوع فيهم ، وأكثر أموالا ، وأبعد صوتا ، لكن اللّه تعالى يعلم حيث يجعل رسالته ، فخصّك بذاك دونهم ، فأهل ذلك ربنا وأهل ذلك أنت عنه وأهل ذلك عليّ من اللّه ومنك يا رسول اللّه ، فقد آمن بك عليّ إذ كفرنا بك ، وصدّقك إذ كذبناك ، ورضي باللّه وبك وهو غلام وجحدنا نحن ذلك ، ونحن رجال ، ودعوتنا وجميع بني عبد المطلب ، وطلبت من يؤازرك منا على أن تجعله أخاك ووزيرك في حياتك ووصيك وخليفتك من بعدك ، فأحجمنا وامتنعنا من ذلك ونحن رجال ، </w:t>
      </w:r>
      <w:bookmarkStart w:id="250" w:name="pg15877_153715"/>
    </w:p>
    <w:p>
      <w:pPr>
        <w:pStyle w:val="BookText"/>
        <w:rPr/>
      </w:pPr>
      <w:bookmarkEnd w:id="250"/>
      <w:r>
        <w:rPr>
          <w:rFonts w:ascii="Amiri" w:hAnsi="Amiri" w:eastAsia="Amiri" w:cs="Amiri"/>
          <w:color w:val="111111"/>
          <w:sz w:val="28"/>
          <w:sz w:val="28"/>
          <w:szCs w:val="28"/>
          <w:rtl w:val="true"/>
          <w:lang w:bidi="ar-SA"/>
        </w:rPr>
        <w:t>وبذل لك نفسه وهو غلام ، فهنيئا لعلي ما منحه اللّه عزّ وجلّ إياه وفضله به وما ننكر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فابتهج رسول اللّه صلی اللّه علیه و آله لذلك من قول عمه ، وأثنى عليه خيرا</w:t>
      </w:r>
      <w:r>
        <w:rPr>
          <w:rFonts w:eastAsia="IRNazanin" w:cs="IRNazanin"/>
          <w:color w:val="111111"/>
          <w:sz w:val="28"/>
          <w:szCs w:val="28"/>
          <w:rtl w:val="true"/>
          <w:lang w:bidi="fa-IR"/>
        </w:rPr>
        <w:t>.</w:t>
      </w:r>
    </w:p>
    <w:p>
      <w:pPr>
        <w:pStyle w:val="Heading3"/>
        <w:numPr>
          <w:ilvl w:val="2"/>
          <w:numId w:val="1"/>
        </w:numPr>
        <w:rPr/>
      </w:pPr>
      <w:bookmarkStart w:id="251" w:name="__RefHeading___Toc14901824_2142443653"/>
      <w:bookmarkStart w:id="252" w:name="_Toc93"/>
      <w:bookmarkEnd w:id="251"/>
      <w:r>
        <w:rPr>
          <w:rtl w:val="true"/>
        </w:rPr>
        <w:t xml:space="preserve">[ </w:t>
      </w:r>
      <w:r>
        <w:rPr>
          <w:rtl w:val="true"/>
        </w:rPr>
        <w:t xml:space="preserve">ابن عباس والشامي </w:t>
      </w:r>
      <w:r>
        <w:rPr>
          <w:rtl w:val="true"/>
        </w:rPr>
        <w:t>]</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الفضل الكوفي ، باسناده ، عن موسى بن غسان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الشام يسبون عليا صلوات اللّه عليه ، فاجتمعوا ذات يوم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سبنا لهذا الرجل ، وهذا عبد اللّه بن عباس يفتي الناس بمكة ، فهلمّوا لترسلوا رسولا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 علي صلوات اللّه عليه من قتل من المسلمين؟ ولم يشركوا باللّه العظيم ، ولم يقتلوا من النفس التي حرم اللّه ، ولم يتركوا صلاة ولا زكاة ولا صوما ولم يكفروا بحجّ ولا بعمرة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فاختاروا رجلا منهم ، واشتروا له زاحلة وزوّدوه ، وأرسلوه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حتى أتى مكة ، فوجد عبد اللّه بن عباس جالسا على زمزم يحدّث الناس ، فسلّم عليه ، فرد ابن 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إني رجل غريب ، فأقبل عليّ بسمعك وذهنك ، واسمع كلامي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يده على فمه يومي بها الى الناس أن اصمتوا ، فصمتوا ، ثم أقبل على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كل ظالم إلا من عصم اللّه </w:t>
      </w:r>
      <w:r>
        <w:rPr>
          <w:rStyle w:val="FootnoteAnchor"/>
          <w:rtl w:val="true"/>
        </w:rPr>
        <w:footnoteReference w:id="477"/>
      </w:r>
      <w:r>
        <w:rPr>
          <w:rFonts w:ascii="Amiri" w:hAnsi="Amiri" w:eastAsia="Amiri" w:cs="Amiri"/>
          <w:color w:val="111111"/>
          <w:sz w:val="28"/>
          <w:sz w:val="28"/>
          <w:szCs w:val="28"/>
          <w:rtl w:val="true"/>
          <w:lang w:bidi="ar-SA"/>
        </w:rPr>
        <w:t>فما حاجتك ، يا أخا أهل الشام؟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عند قوم يلعنون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عباس متكئا على درب بئر زمزم </w:t>
      </w:r>
      <w:r>
        <w:rPr>
          <w:rStyle w:val="FootnoteAnchor"/>
          <w:rtl w:val="true"/>
        </w:rPr>
        <w:footnoteReference w:id="478"/>
      </w:r>
      <w:r>
        <w:rPr>
          <w:rFonts w:ascii="IRNazanin" w:hAnsi="IRNazanin" w:eastAsia="IRNazanin"/>
          <w:color w:val="111111"/>
          <w:sz w:val="28"/>
          <w:sz w:val="28"/>
          <w:szCs w:val="28"/>
          <w:rtl w:val="true"/>
          <w:lang w:bidi="fa-IR"/>
        </w:rPr>
        <w:t xml:space="preserve">، فاستوى جالسا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لعنهم اللّه لقرب قرابته من رسول اللّه صلی اللّه علیه و آله ، أم لسابقته في الإسلام؟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فعلى ما ذا قتل المسلمين الذين لم يشركوا باللّه العظيم؟ ولم يقتلوا النفس التي حرم اللّه ، ولم يتركوا صلاة ولا زكاة ولا صوما ولم يكفروا بحجّ ولا بعمرة؟</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أخا أهل الشام ، سل عما يعنيك ، ودع عنك 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 لحجّ ولا لعمرة ولا جئت إلا لتشرح لي أمر علي وقتله أهل لا إله إلا اللّه ، واهدني واهد معي خلقا كثيرا ، فاني إنما جئتك عن قوم اشتروا لي راحلتي وزودوني وأرسلوني إليك لأسألك عما سألتك عنه ، وأرجع إليهم بجوابك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 إن الحديث لا يحدّث به إلا من سمعه فأدّاه كما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لو أنهم لم يعلموا أني كما يريدون في الإبلاغ إليهم لم يختاروني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شامي ، إنما مثل علي علیه السلام في هذه الامة </w:t>
      </w:r>
    </w:p>
    <w:p>
      <w:pPr>
        <w:pStyle w:val="BookText"/>
        <w:rPr/>
      </w:pPr>
      <w:r>
        <w:rPr>
          <w:rFonts w:ascii="Amiri" w:hAnsi="Amiri" w:eastAsia="Amiri" w:cs="Amiri"/>
          <w:color w:val="111111"/>
          <w:sz w:val="28"/>
          <w:sz w:val="28"/>
          <w:szCs w:val="28"/>
          <w:rtl w:val="true"/>
          <w:lang w:bidi="ar-SA"/>
        </w:rPr>
        <w:t xml:space="preserve">كمثل العبد الصالح الذي قال له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ويحك ، اجلس حتى اخبرك بما سمعت وحفظت عن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أعطى موسى التوراة وعلمه من كل شيء 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الناس ، فلما لقي الخضر علیه السلام أقرّ له بعلمه ولم يحسده كما حسدتم أنتم عليا علیه السلام ، وكان خرقه للسفينة لله رضا ، وسخطا لأهل الجهالة من الناس ، وكان قتله الغلام لله رضا ، وسخطا لأهل الجهالة من الناس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ويحك يا شامي ، إنا كنا عند رسول اللّه صلی اللّه علیه و آله ، وقد تزوج زينب بنت جحش </w:t>
      </w:r>
      <w:r>
        <w:rPr>
          <w:rStyle w:val="FootnoteAnchor"/>
          <w:rtl w:val="true"/>
        </w:rPr>
        <w:footnoteReference w:id="480"/>
      </w:r>
      <w:r>
        <w:rPr>
          <w:rFonts w:ascii="Amiri" w:hAnsi="Amiri" w:eastAsia="Amiri" w:cs="Amiri"/>
          <w:color w:val="111111"/>
          <w:sz w:val="28"/>
          <w:sz w:val="28"/>
          <w:szCs w:val="28"/>
          <w:rtl w:val="true"/>
          <w:lang w:bidi="ar-SA"/>
        </w:rPr>
        <w:t xml:space="preserve">، وكان يطعم الحيس ، وأقام اسبوعا يطعم الناس ، وكنا إذا دخلنا إليه جلسنا عنده نتحدث ، وكان ذلك يؤذيه ولم نعلم ، فانزلت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إذا اكلنا خرجنا من عنده ، فلما أتم اسبوعا خرج النبي صلی اللّه علیه و آله الى منزل أمّ سلمة ، وكان علي علیه السلام لم يأته في ذلك الاسبوع حياء منه ، فأقبل لما بلغه أنه خرج الى منزل أمّ سلمة حتى وقف على الباب ؛ فقرعه قرعا خفيفا ، فعرفه النبي صلی اللّه علیه و آله </w:t>
      </w:r>
    </w:p>
    <w:p>
      <w:pPr>
        <w:pStyle w:val="BookText"/>
        <w:rPr/>
      </w:pPr>
      <w:r>
        <w:rPr>
          <w:rFonts w:ascii="IRNazanin" w:hAnsi="IRNazanin" w:eastAsia="IRNazanin"/>
          <w:color w:val="111111"/>
          <w:sz w:val="28"/>
          <w:sz w:val="28"/>
          <w:szCs w:val="28"/>
          <w:rtl w:val="true"/>
          <w:lang w:bidi="fa-IR"/>
        </w:rPr>
        <w:t>ولم تعرفه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فافتحي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من هذا الذي أقوم إليه ، فأستقبله بمعاصمي ومحاسني ، فأفتح له الباب ، وقد نزل فينا بالأمس ما قد نزل؟</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عليك من حق؟</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فقومي فافتحي الدار فإن بالباب رجلا ليس بالخرق ولا بالنزق ، وليس يدخل الباب بعد أن تفتحي الباب حتى يخفى عليه الوطء ، إن بالباب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أم سلمة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ورسوله ويحبه اللّه ورسوله ، ففتحت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صلوات اللّه عليه بعضادتي الباب ، ومكث حتى سكت عنه الوطء ، ودخلت أم سلمة خدرها ، فسلّم ثلاثا ، ثم 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رآه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يا أبا الحسن لقد كنت مشتاقا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بأبي أنت وأمي يا رسول اللّه أشدّ شوقا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كل واحد منهما بين عيني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علي علیه السلام ، والتفت رسول اللّه صلی اللّه علیه و آله إلى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خدرها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تعرفين هذا؟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هو أخوك وابن عمك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 اسمعي واحفظي واشهدي ، هذا علي سيط لحمه بلحمي ، ودمه بدمي ، وهو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 اسمعي واحفظي واشهدي ، هذا علي قاتل الناكثين والقاسطين والمارقين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الناكثون والقاسطون والمارقون؟</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 الذين بايعوه بالمدينة ونكثوا بيعتهم ، وقاتلوه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والقاسطون معاوية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والمارقون أهل النهروان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 آله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 اسمعي واحفظي واشهدي ، هذا أخي في الدنيا ، وقريني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سلمة ، اسمعي واحفظي واشهدي ، هذا عليّ عيبة علمي ، والباب الذي أوتي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 على الأحياء من أهل بيتي ، وهو معي في السنام الأعلى صاحب لوائي ، ولذائد عن حوضي ، وصاحب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سلمة ، اسمعي واحفظي واشهدي ، إن اللّه عزّ وجلّ دافع إليّ يوم القيامة لواءين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ولواء الشفاعة ، ولواء الشفاعة بيدي ، ولواء الحمد بيد علي ، وهو واقف على حوضي ، لا يسقى من حوضي من شتمه ، أو شتم أهل بيته ، ولا من قتله ، ولا من قتل أهل بيته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بن عباس رحمك اللّه فرجت عني كربتي واحييتني وأحييت معي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فأحياك اللّه الحياة الطيبة في الدنيا والآخرة اشهد اللّه واشهدك ، ومن حضر ، أن عليا مولاي </w:t>
      </w:r>
    </w:p>
    <w:p>
      <w:pPr>
        <w:pStyle w:val="BookText"/>
        <w:rPr/>
      </w:pPr>
      <w:r>
        <w:rPr>
          <w:rFonts w:ascii="Amiri" w:hAnsi="Amiri" w:eastAsia="Amiri" w:cs="Amiri"/>
          <w:color w:val="111111"/>
          <w:sz w:val="28"/>
          <w:sz w:val="28"/>
          <w:szCs w:val="28"/>
          <w:rtl w:val="true"/>
          <w:lang w:bidi="ar-SA"/>
        </w:rPr>
        <w:t>ومولى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الى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 الذين أرسلوه بما كان من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معه خلق من أهل الشام عن سبّ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 باسناده ، عن سلمان الفارسي قدّس اللّه روحه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علي أمير المؤمنين المنبر ، فحمد اللّه ، وأثنى عليه ، وصلّى على النبيّ صلی اللّه علیه و آله ، وذكر شيئا أراد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أمير المؤمنين عن نفسك؟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تعلمون أن اللّه عزّ وجلّ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تُزَكُّوا أَنْفُسَكُمْ هُوَ أَعْلَمُ بِمَنِ اتَّقى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إنا نحب أن تخبرنا عن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يقاس بنا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تخبرنا ، يا أمير المؤمنين ، عما خصّك اللّه به ورسوله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 وإذا سكت ابتديت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المنبر</w:t>
      </w:r>
      <w:r>
        <w:rPr>
          <w:rFonts w:eastAsia="IRNazanin" w:cs="IRNazanin"/>
          <w:color w:val="111111"/>
          <w:sz w:val="28"/>
          <w:szCs w:val="28"/>
          <w:rtl w:val="true"/>
          <w:lang w:bidi="fa-IR"/>
        </w:rPr>
        <w:t xml:space="preserve">. </w:t>
      </w:r>
      <w:bookmarkStart w:id="253" w:name="pg15877_153721"/>
    </w:p>
    <w:p>
      <w:pPr>
        <w:pStyle w:val="Heading2"/>
        <w:numPr>
          <w:ilvl w:val="1"/>
          <w:numId w:val="1"/>
        </w:numPr>
        <w:rPr/>
      </w:pPr>
      <w:bookmarkStart w:id="254" w:name="__RefHeading___Toc14901826_2142443653"/>
      <w:bookmarkStart w:id="255" w:name="_Toc94"/>
      <w:bookmarkEnd w:id="253"/>
      <w:bookmarkEnd w:id="254"/>
      <w:r>
        <w:rPr>
          <w:rtl w:val="true"/>
        </w:rPr>
        <w:t xml:space="preserve">[ </w:t>
      </w:r>
      <w:r>
        <w:rPr>
          <w:rtl w:val="true"/>
        </w:rPr>
        <w:t xml:space="preserve">حديث سدّ الأبواب </w:t>
      </w:r>
      <w:r>
        <w:rPr>
          <w:rtl w:val="true"/>
        </w:rPr>
        <w:t>]</w:t>
      </w:r>
      <w:bookmarkEnd w:id="255"/>
    </w:p>
    <w:p>
      <w:pPr>
        <w:pStyle w:val="Heading3"/>
        <w:numPr>
          <w:ilvl w:val="2"/>
          <w:numId w:val="1"/>
        </w:numPr>
        <w:rPr/>
      </w:pPr>
      <w:bookmarkStart w:id="256" w:name="__RefHeading___Toc14901828_2142443653"/>
      <w:bookmarkStart w:id="257" w:name="_Toc95"/>
      <w:bookmarkEnd w:id="256"/>
      <w:r>
        <w:rPr>
          <w:rtl w:val="true"/>
        </w:rPr>
        <w:t>اشارة</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الى موسى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تَبَوَّءا لِقَوْمِكُما بِمِصْرَ بُيُوتاً وَاجْعَلُوا بُيُوتَكُمْ قِبْلَةً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فبنى موسى مسجدا ، وكان فيه هو وأخوه هارون علیهماالسلام ، وأهلوهما ، وان النبي صلی اللّه علیه و آله لما دخل المدينة </w:t>
      </w:r>
      <w:r>
        <w:rPr>
          <w:rStyle w:val="FootnoteAnchor"/>
          <w:rtl w:val="true"/>
        </w:rPr>
        <w:footnoteReference w:id="484"/>
      </w:r>
      <w:r>
        <w:rPr>
          <w:rFonts w:ascii="IRNazanin" w:hAnsi="IRNazanin" w:eastAsia="IRNazanin"/>
          <w:color w:val="111111"/>
          <w:sz w:val="28"/>
          <w:sz w:val="28"/>
          <w:szCs w:val="28"/>
          <w:rtl w:val="true"/>
          <w:lang w:bidi="fa-IR"/>
        </w:rPr>
        <w:t>ابتنى المسجد ، وابتنى أصحابه حوله ، وفتحوا أبوابهم الى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النبي صلی اللّه علیه و آله أرسل معاذ بن جبل </w:t>
      </w:r>
      <w:r>
        <w:rPr>
          <w:rStyle w:val="FootnoteAnchor"/>
          <w:rtl w:val="true"/>
        </w:rPr>
        <w:footnoteReference w:id="485"/>
      </w:r>
      <w:r>
        <w:rPr>
          <w:rFonts w:ascii="Amiri" w:hAnsi="Amiri" w:eastAsia="Amiri" w:cs="Amiri"/>
          <w:color w:val="111111"/>
          <w:sz w:val="28"/>
          <w:sz w:val="28"/>
          <w:szCs w:val="28"/>
          <w:rtl w:val="true"/>
          <w:lang w:bidi="ar-SA"/>
        </w:rPr>
        <w:t xml:space="preserve">الى العباس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 الذي يلي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الى حمزة فكان حديدا ، فتكلم بشيء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الى أبي بكر ، فقال سمعا وطاعة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الى عمر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يترك لي كوة </w:t>
      </w:r>
      <w:r>
        <w:rPr>
          <w:rStyle w:val="FootnoteAnchor"/>
          <w:rtl w:val="true"/>
        </w:rPr>
        <w:footnoteReference w:id="486"/>
      </w:r>
      <w:r>
        <w:rPr>
          <w:rFonts w:ascii="IRNazanin" w:hAnsi="IRNazanin" w:eastAsia="IRNazanin"/>
          <w:color w:val="111111"/>
          <w:sz w:val="28"/>
          <w:sz w:val="28"/>
          <w:szCs w:val="28"/>
          <w:rtl w:val="true"/>
          <w:lang w:bidi="fa-IR"/>
        </w:rPr>
        <w:t xml:space="preserve">أنظر منها </w:t>
      </w:r>
    </w:p>
    <w:p>
      <w:pPr>
        <w:pStyle w:val="BookText"/>
        <w:rPr/>
      </w:pPr>
      <w:r>
        <w:rPr>
          <w:rFonts w:ascii="IRNazanin" w:hAnsi="IRNazanin" w:eastAsia="IRNazanin"/>
          <w:color w:val="111111"/>
          <w:sz w:val="28"/>
          <w:sz w:val="28"/>
          <w:szCs w:val="28"/>
          <w:rtl w:val="true"/>
          <w:lang w:bidi="fa-IR"/>
        </w:rPr>
        <w:t>الى رسول اللّه صلی اللّه علیه و آله إذا خرج الى الصلاة ، وإذا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ثقبة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وأرسل الى عثمان ، والى كل من كان له باب الى المسجد ، أن يسدّوا أبوابهم غير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لمعاذ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رسول اللّه صلی اللّه علیه و آله في شيء؟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فأخبره معاذ بقول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إليه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w:t>
      </w:r>
      <w:r>
        <w:rPr>
          <w:rStyle w:val="FootnoteAnchor"/>
          <w:rtl w:val="true"/>
        </w:rPr>
        <w:footnoteReference w:id="487"/>
      </w:r>
      <w:r>
        <w:rPr>
          <w:rFonts w:ascii="IRNazanin" w:hAnsi="IRNazanin" w:eastAsia="IRNazanin"/>
          <w:color w:val="111111"/>
          <w:sz w:val="28"/>
          <w:sz w:val="28"/>
          <w:szCs w:val="28"/>
          <w:rtl w:val="true"/>
          <w:lang w:bidi="fa-IR"/>
        </w:rPr>
        <w:t>طاهرا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ترك عليا علیه السلام وحده ، وجد قوم في أنفسهم وتكلموا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العباس </w:t>
      </w:r>
      <w:r>
        <w:rPr>
          <w:rStyle w:val="FootnoteAnchor"/>
          <w:rtl w:val="true"/>
        </w:rPr>
        <w:footnoteReference w:id="488"/>
      </w:r>
      <w:r>
        <w:rPr>
          <w:rFonts w:ascii="IRNazanin" w:hAnsi="IRNazanin" w:eastAsia="IRNazanin"/>
          <w:color w:val="111111"/>
          <w:sz w:val="28"/>
          <w:sz w:val="28"/>
          <w:szCs w:val="28"/>
          <w:rtl w:val="true"/>
          <w:lang w:bidi="fa-IR"/>
        </w:rPr>
        <w:t xml:space="preserve">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عمك وبني عمك وأبا بكر وعمر وتركت عليا وحده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واللّه ما أنا الذي خرجتهم ، ولا أنا الذي تركت عليا انما أنا مأمور ، ما أمرت به فعلته ، وانما امرت أن لا يجامع أحد في المسجد ، ولا يدخله جنبا إلا أنا وعلي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بمنزلة </w:t>
      </w:r>
      <w:bookmarkStart w:id="258" w:name="pg15877_153723"/>
    </w:p>
    <w:p>
      <w:pPr>
        <w:pStyle w:val="BookText"/>
        <w:rPr/>
      </w:pPr>
      <w:bookmarkEnd w:id="258"/>
      <w:r>
        <w:rPr>
          <w:rFonts w:ascii="Amiri" w:hAnsi="Amiri" w:eastAsia="Amiri" w:cs="Amiri"/>
          <w:color w:val="111111"/>
          <w:sz w:val="28"/>
          <w:sz w:val="28"/>
          <w:szCs w:val="28"/>
          <w:rtl w:val="true"/>
          <w:lang w:bidi="ar-SA"/>
        </w:rPr>
        <w:t>هارون من موسى ، يحلّ له ما حلّ لي ، ويحرم عليه ما حرم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تولاني تولى عليا ، ومن لم يقل بولاء علي فقد جحد ولايتي ، ومن كنت مولاه فعلي مولاه والى اللّه من والاه ، وعادى اللّه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يبرئ ذمتي ويؤدي عني أمانتي ، وعلي ضامن عداتي ، وخافر ذمتي ، وعيبة علمي ، ومحيي شريعتي ، والذي يقاتل عن سنتي ، وهو مني وأنا منه ، وهو معي على السنام الأعلى ، يكسى معي إذا كسيت ، ويدعى معي إذا دعيت ، ويفد معي إذا وفدت ، يحلى معي إذا حليت ، وهو إمام المؤمنين ، وقائد الغرّ المحجلين ، وقاتل الناكثين والقاسطين والمارقين</w:t>
      </w:r>
      <w:r>
        <w:rPr>
          <w:rFonts w:eastAsia="IRNazanin" w:cs="IRNazanin"/>
          <w:color w:val="111111"/>
          <w:sz w:val="28"/>
          <w:szCs w:val="28"/>
          <w:rtl w:val="true"/>
          <w:lang w:bidi="fa-IR"/>
        </w:rPr>
        <w:t>.</w:t>
      </w:r>
    </w:p>
    <w:p>
      <w:pPr>
        <w:pStyle w:val="Heading3"/>
        <w:numPr>
          <w:ilvl w:val="2"/>
          <w:numId w:val="1"/>
        </w:numPr>
        <w:rPr/>
      </w:pPr>
      <w:bookmarkStart w:id="259" w:name="__RefHeading___Toc14901830_2142443653"/>
      <w:bookmarkStart w:id="260" w:name="_Toc96"/>
      <w:bookmarkEnd w:id="259"/>
      <w:r>
        <w:rPr>
          <w:rtl w:val="true"/>
        </w:rPr>
        <w:t xml:space="preserve">[ </w:t>
      </w:r>
      <w:r>
        <w:rPr>
          <w:rtl w:val="true"/>
        </w:rPr>
        <w:t xml:space="preserve">الرسول ومنزلة علي </w:t>
      </w:r>
      <w:r>
        <w:rPr>
          <w:rtl w:val="true"/>
        </w:rPr>
        <w:t>]</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w:t>
      </w:r>
      <w:r>
        <w:rPr>
          <w:rStyle w:val="FootnoteAnchor"/>
          <w:rtl w:val="true"/>
        </w:rPr>
        <w:footnoteReference w:id="489"/>
      </w:r>
      <w:r>
        <w:rPr>
          <w:rFonts w:ascii="IRNazanin" w:hAnsi="IRNazanin" w:eastAsia="IRNazanin"/>
          <w:color w:val="111111"/>
          <w:sz w:val="28"/>
          <w:sz w:val="28"/>
          <w:szCs w:val="28"/>
          <w:rtl w:val="true"/>
          <w:lang w:bidi="fa-IR"/>
        </w:rPr>
        <w:t xml:space="preserve">، باسناده ، عن معاذ بن جبل ، قال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فشى أمر رسول اللّه صلی اللّه علیه و آله بمكة ، وأسلم من أسلم من المسلمين ، ووثب عليهم قومهم يعذبونهم ليفتنوهم عن دينهم ، وأذن رسول اللّه صلی اللّه علیه و آله لهم في الهجرة ، فهاجر من خاف من قومه على نفسه وتفرقوا في البلدان ، وأقام مع رسول اللّه صلی اللّه علیه و آله من حماة قومه ، افتقد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يعلم مكانه حتى أمسى ، فاشتدّ غمه به ، فرأت أثر الغم عليه خديجة رضوان اللّه عليها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هذا الغم الذي أراه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علي منذ اليوم فما أدري ما صنع به ، وقد أعطاني اللّه عزّ وجلّ فيه ثلاثا في الدنيا وثلاثا في الآخرة لا أخاف معها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ولا يقتل حتى يعطيني اللّه موعده إياي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أخاف عليه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الثلاث الذي أعطاكها اللّه في الدنيا؟ وما الثلاث الذي أعطاكها اللّه في الآخرة؟ وما الواحدة التي تخشاها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 إن اللّه عزّ وجلّ أعطاني في علي لدنياي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يقتل أربعة وثمانين </w:t>
      </w:r>
      <w:r>
        <w:rPr>
          <w:rStyle w:val="FootnoteAnchor"/>
          <w:rtl w:val="true"/>
        </w:rPr>
        <w:footnoteReference w:id="491"/>
      </w:r>
      <w:r>
        <w:rPr>
          <w:rFonts w:ascii="Amiri" w:hAnsi="Amiri" w:eastAsia="Amiri" w:cs="Amiri"/>
          <w:color w:val="111111"/>
          <w:sz w:val="28"/>
          <w:sz w:val="28"/>
          <w:szCs w:val="28"/>
          <w:rtl w:val="true"/>
          <w:lang w:bidi="ar-SA"/>
        </w:rPr>
        <w:t>مبارزا قبل أن يموت أو يقتل ، فإنه يواري عورتي عند موتي ، وإنه يقضي ديني وعداتي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في علي لآخرتي إنه صاحب مفتاحي يوم أفتح أبواب الجنة ، وصاحب لوائي يوم القيامة ، وإنه صاحب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أخافها عليه ضغائن له في قلوب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خديجة في الليل تلتمس خبر علي علیه السلام ، فوافقته ، فأعلمته باغتمام رسول اللّه صلی اللّه علیه و آله بغيبته ، وألفته مقبلا إليه ، فسبقته تبشره ، فقام قائما ، فحمد اللّه تعالى رافعا يديه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علي صلوات اللّه عليه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حفظة علي تفتخر على الملائكة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يا جبرائيل؟ </w:t>
      </w:r>
      <w:bookmarkStart w:id="261" w:name="pg15877_153725"/>
    </w:p>
    <w:p>
      <w:pPr>
        <w:pStyle w:val="BookText"/>
        <w:rPr/>
      </w:pPr>
      <w:bookmarkEnd w:id="26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تكتب على عليّ خطيئة منذ صحبته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4901832_2142443653"/>
      <w:bookmarkStart w:id="263" w:name="_Toc97"/>
      <w:bookmarkEnd w:id="262"/>
      <w:r>
        <w:rPr>
          <w:rtl w:val="true"/>
        </w:rPr>
        <w:t xml:space="preserve">[ </w:t>
      </w:r>
      <w:r>
        <w:rPr>
          <w:rtl w:val="true"/>
        </w:rPr>
        <w:t xml:space="preserve">آية الاعتصام </w:t>
      </w:r>
      <w:r>
        <w:rPr>
          <w:rtl w:val="true"/>
        </w:rPr>
        <w:t>]</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العنبري ، باسناده ، عن رسول اللّه صلی اللّه علیه و آله ، أنه كان جالسا في المسجد وحوله جماعة من أصحابه ، وفيهم علي إذ وقف عليه أعرابي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جئت إليك أسألك عن آية من كتاب اللّه تعالى سمعته يأمر فيها بما لم أدر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يا أعرابي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فما هذا الحبل الذي أمرنا أن نعتصم به؟</w:t>
      </w:r>
    </w:p>
    <w:p>
      <w:pPr>
        <w:pStyle w:val="BookText"/>
        <w:rPr/>
      </w:pPr>
      <w:r>
        <w:rPr>
          <w:rFonts w:ascii="IRNazanin" w:hAnsi="IRNazanin" w:eastAsia="IRNazanin"/>
          <w:color w:val="111111"/>
          <w:sz w:val="28"/>
          <w:sz w:val="28"/>
          <w:szCs w:val="28"/>
          <w:rtl w:val="true"/>
          <w:lang w:bidi="fa-IR"/>
        </w:rPr>
        <w:t xml:space="preserve">فأخذ رسول اللّه صلی اللّه علیه و آله بيد الأعرابي ، فوضعها على كتف </w:t>
      </w:r>
      <w:r>
        <w:rPr>
          <w:rStyle w:val="FootnoteAnchor"/>
          <w:rtl w:val="true"/>
        </w:rPr>
        <w:footnoteReference w:id="493"/>
      </w:r>
      <w:r>
        <w:rPr>
          <w:rFonts w:ascii="IRNazanin" w:hAnsi="IRNazanin" w:eastAsia="IRNazanin"/>
          <w:color w:val="111111"/>
          <w:sz w:val="28"/>
          <w:sz w:val="28"/>
          <w:szCs w:val="28"/>
          <w:rtl w:val="true"/>
          <w:lang w:bidi="fa-IR"/>
        </w:rPr>
        <w:t xml:space="preserve">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حبل اللّه الذي آمركم بالاعتصام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فدار الأعرابي من خلف علي علیه السلام ، فاعتنقه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أعتصم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من أهل الجنة ، فلينظر الى هذا الأعرابي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الروري </w:t>
      </w:r>
      <w:r>
        <w:rPr>
          <w:rStyle w:val="FootnoteAnchor"/>
          <w:rtl w:val="true"/>
        </w:rPr>
        <w:footnoteReference w:id="494"/>
      </w:r>
      <w:r>
        <w:rPr>
          <w:rFonts w:ascii="IRNazanin" w:hAnsi="IRNazanin" w:eastAsia="IRNazanin"/>
          <w:color w:val="111111"/>
          <w:sz w:val="28"/>
          <w:sz w:val="28"/>
          <w:szCs w:val="28"/>
          <w:rtl w:val="true"/>
          <w:lang w:bidi="fa-IR"/>
        </w:rPr>
        <w:t xml:space="preserve">، باسناده ، عن أبي سعيد الخدري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اوتي ما لم يؤته إلا نبي ، إن عليا لم يشرك باللّه قط ، ولم يكذب كذبة قط ، ولم يشرب خمرا قط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 باسناده ، عن علي صلوات اللّه عليه ،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سألت رسول اللّه صلی اللّه علیه و آله عن قدر الصدقة؟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لا يجده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فتصدقت وناجيت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 اللّه ذلك عن الامة ولم يفعله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القصير </w:t>
      </w:r>
      <w:r>
        <w:rPr>
          <w:rStyle w:val="FootnoteAnchor"/>
          <w:rtl w:val="true"/>
        </w:rPr>
        <w:footnoteReference w:id="497"/>
      </w:r>
      <w:r>
        <w:rPr>
          <w:rFonts w:ascii="Amiri" w:hAnsi="Amiri" w:eastAsia="Amiri" w:cs="Amiri"/>
          <w:color w:val="111111"/>
          <w:sz w:val="28"/>
          <w:sz w:val="28"/>
          <w:szCs w:val="28"/>
          <w:rtl w:val="true"/>
          <w:lang w:bidi="ar-SA"/>
        </w:rPr>
        <w:t xml:space="preserve">المقري ، باسناده ، عن عبد الرحمن بن سداد بن الهادبة </w:t>
      </w:r>
      <w:r>
        <w:rPr>
          <w:rStyle w:val="FootnoteAnchor"/>
          <w:rtl w:val="true"/>
        </w:rPr>
        <w:footnoteReference w:id="49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كنت قمت ، فذكرت مناقب علي بن أبي طالب علیه السلام ، وما قال رسول اللّه صلی اللّه علیه و آله فيه يوما الى الليل ثم أقدم فتضرب عنقي</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رجا العطارديّ </w:t>
      </w:r>
      <w:r>
        <w:rPr>
          <w:rStyle w:val="FootnoteAnchor"/>
          <w:rtl w:val="true"/>
        </w:rPr>
        <w:footnoteReference w:id="499"/>
      </w:r>
      <w:r>
        <w:rPr>
          <w:rFonts w:ascii="IRNazanin" w:hAnsi="IRNazanin" w:eastAsia="IRNazanin"/>
          <w:color w:val="111111"/>
          <w:sz w:val="28"/>
          <w:sz w:val="28"/>
          <w:szCs w:val="28"/>
          <w:rtl w:val="true"/>
          <w:lang w:bidi="fa-IR"/>
        </w:rPr>
        <w:t xml:space="preserve">، أنه سمع قوما من الخوارج يسبون عليا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ويلكم أتسبون أخا رسول اللّه صلی اللّه علیه و آله وابن عمه ، وأول من صدقه ، وآمن به ، واللّه لمقام علي صلوات اللّه عليه مع رسول اللّه صلی اللّه علیه و آله ساعة من نهار خير من أعماركم بأجمعها</w:t>
      </w:r>
      <w:r>
        <w:rPr>
          <w:rFonts w:eastAsia="IRNazanin" w:cs="IRNazanin"/>
          <w:color w:val="111111"/>
          <w:sz w:val="28"/>
          <w:szCs w:val="28"/>
          <w:rtl w:val="true"/>
          <w:lang w:bidi="fa-IR"/>
        </w:rPr>
        <w:t xml:space="preserve">. </w:t>
      </w:r>
      <w:bookmarkStart w:id="264" w:name="pg15877_153727"/>
    </w:p>
    <w:p>
      <w:pPr>
        <w:pStyle w:val="Heading3"/>
        <w:numPr>
          <w:ilvl w:val="2"/>
          <w:numId w:val="1"/>
        </w:numPr>
        <w:rPr/>
      </w:pPr>
      <w:bookmarkStart w:id="265" w:name="__RefHeading___Toc14901834_2142443653"/>
      <w:bookmarkStart w:id="266" w:name="_Toc98"/>
      <w:bookmarkEnd w:id="264"/>
      <w:bookmarkEnd w:id="265"/>
      <w:r>
        <w:rPr>
          <w:rtl w:val="true"/>
        </w:rPr>
        <w:t xml:space="preserve">[ </w:t>
      </w:r>
      <w:r>
        <w:rPr>
          <w:rtl w:val="true"/>
        </w:rPr>
        <w:t xml:space="preserve">حديث الراية </w:t>
      </w:r>
      <w:r>
        <w:rPr>
          <w:rtl w:val="true"/>
        </w:rPr>
        <w:t>]</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عوانة </w:t>
      </w:r>
      <w:r>
        <w:rPr>
          <w:rStyle w:val="FootnoteAnchor"/>
          <w:rtl w:val="true"/>
        </w:rPr>
        <w:footnoteReference w:id="500"/>
      </w:r>
      <w:r>
        <w:rPr>
          <w:rFonts w:ascii="Amiri" w:hAnsi="Amiri" w:eastAsia="Amiri" w:cs="Amiri"/>
          <w:color w:val="111111"/>
          <w:sz w:val="28"/>
          <w:sz w:val="28"/>
          <w:szCs w:val="28"/>
          <w:rtl w:val="true"/>
          <w:lang w:bidi="ar-SA"/>
        </w:rPr>
        <w:t xml:space="preserve">، باسناده ، عن عمرو بن ميمون </w:t>
      </w:r>
      <w:r>
        <w:rPr>
          <w:rStyle w:val="FootnoteAnchor"/>
          <w:rtl w:val="true"/>
        </w:rPr>
        <w:footnoteReference w:id="5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عبد اللّه بن عباس ، فأتاه قوم </w:t>
      </w:r>
      <w:r>
        <w:rPr>
          <w:rStyle w:val="FootnoteAnchor"/>
          <w:rtl w:val="true"/>
        </w:rPr>
        <w:footnoteReference w:id="502"/>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نخلو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 فجلس معهم ناحية ، ثم انصرف ، وهو ينفض ثوبه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لهؤلاء وقعوا في رجل قال فيه رسول اللّه صلی اللّه علیه و آله عشر خلال ، كل خلة منها خير من الدنيا وما فيها ، وقعوا في 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 ويحبّه اللّه ورسوله لا يخزيه اللّه عزّ وجلّ ، فأعطاها عليا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لبني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أبكم يتولاّني؟</w:t>
      </w:r>
    </w:p>
    <w:p>
      <w:pPr>
        <w:pStyle w:val="BookText"/>
        <w:rPr/>
      </w:pPr>
      <w:r>
        <w:rPr>
          <w:rFonts w:ascii="IRNazanin" w:hAnsi="IRNazanin" w:eastAsia="IRNazanin"/>
          <w:color w:val="111111"/>
          <w:sz w:val="28"/>
          <w:sz w:val="28"/>
          <w:szCs w:val="28"/>
          <w:rtl w:val="true"/>
          <w:lang w:bidi="fa-IR"/>
        </w:rPr>
        <w:t xml:space="preserve">يعرض ذلك عليهم رجلا رجلا ويأبون حتى انتهى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أحدثهم 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أتولاك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أخي ووليي في الدنيا والآخرة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رسول اللّه صلی اللّه علیه و آله ثوبه عليه وعلى زوجته فاطمة علیهاالسلام وعلى ابنيه الحسن والحسين علیهماالسلام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w:t>
      </w:r>
      <w:bookmarkStart w:id="267" w:name="pg15877_153728"/>
    </w:p>
    <w:p>
      <w:pPr>
        <w:pStyle w:val="BookText"/>
        <w:rPr/>
      </w:pPr>
      <w:bookmarkEnd w:id="267"/>
      <w:r>
        <w:rPr>
          <w:rFonts w:ascii="Amiri" w:hAnsi="Amiri" w:eastAsia="Amiri" w:cs="Amiri"/>
          <w:color w:val="111111"/>
          <w:sz w:val="28"/>
          <w:sz w:val="28"/>
          <w:szCs w:val="28"/>
          <w:rtl w:val="true"/>
          <w:lang w:bidi="ar-SA"/>
        </w:rPr>
        <w:t xml:space="preserve">تَطْهِيراً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رسول اللّه صلی اللّه علیه و آله ببراءة مع أبي بكر إلى أهل مكة ، ثم أردفه بعلي علیه السلام ، فأخذها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يبلغ عني إلا رجل مني ، وعلي مني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رسول اللّه صلی اللّه علیه و آله الى تبوك ، واستخلفه على المدينة وعلى أهله ، فبكى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معك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 ، وأنت وزيري وخليفتي في قومي كما كان هارون وزير موسى علیهماالسلام وخليفته في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أول من أسلم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وسدّ رسول اللّه صلی اللّه علیه و آله أبواب المسجد غير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يدخل المسجد جنبا وهو طريقه ليس له طريق سواه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ونام على فراش رسول اللّه صلی اللّه علیه و آله ليلة هاجر ليري المشركين الذين تواطأ واعلى قتله أنه لم يزل ، فواساه بنفسه وبذلها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 اللّه عزّ وجلّ في كتابه ، أنه قد رضي عنه وعن أهل الشجرة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 فكان علي علیه السلام أحدهم</w:t>
      </w:r>
      <w:r>
        <w:rPr>
          <w:rFonts w:eastAsia="IRNazanin" w:cs="IRNazanin"/>
          <w:color w:val="111111"/>
          <w:sz w:val="28"/>
          <w:szCs w:val="28"/>
          <w:rtl w:val="true"/>
          <w:lang w:bidi="fa-IR"/>
        </w:rPr>
        <w:t>.</w:t>
      </w:r>
    </w:p>
    <w:p>
      <w:pPr>
        <w:pStyle w:val="Heading3"/>
        <w:numPr>
          <w:ilvl w:val="2"/>
          <w:numId w:val="1"/>
        </w:numPr>
        <w:rPr/>
      </w:pPr>
      <w:bookmarkStart w:id="268" w:name="__RefHeading___Toc14901836_2142443653"/>
      <w:bookmarkStart w:id="269" w:name="_Toc99"/>
      <w:bookmarkEnd w:id="268"/>
      <w:r>
        <w:rPr>
          <w:rtl w:val="true"/>
        </w:rPr>
        <w:t xml:space="preserve">[ </w:t>
      </w:r>
      <w:r>
        <w:rPr>
          <w:rtl w:val="true"/>
        </w:rPr>
        <w:t xml:space="preserve">الرسول مع فاطمة </w:t>
      </w:r>
      <w:r>
        <w:rPr>
          <w:rtl w:val="true"/>
        </w:rPr>
        <w:t>]</w:t>
      </w:r>
      <w:bookmarkEnd w:id="2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بكير ، باسناده ، عن معدان بن سنان ، أنه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مرضت فاطمة علیهاالسلام بنت رسول اللّه صلی اللّه علیه و آله ، فأتاها علیه السلام ليعودها ، فبكت وشكت إليه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ترضين أن زوجتك أقدم امتي سلما ، وأكثرهم علما ، وأعظمهم حلما؟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رضيت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 باسناده ، عن أبي أيوب الأنصاري </w:t>
      </w:r>
      <w:r>
        <w:rPr>
          <w:rStyle w:val="FootnoteAnchor"/>
          <w:rtl w:val="true"/>
        </w:rPr>
        <w:footnoteReference w:id="506"/>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صلی اللّه علیه و آله ، فعادته فاطمة ابنته صلوات اللّه عليها ، فلمّا نظرت الى ما برسول اللّه صلی اللّه علیه و آله من العلة بكت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بنية ، أما علمت أن اللّه عزّ وجلّ اطلع الى الأرض اطلاعة ليختار لك قرينا ، فاختار لك عليا ، وأوحى إليّ أن أنكحك إياه ، فأنكحتك أعلمهم علما ، وأقدمهم سلما ، وأعظمهم حلما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ومناقب علي وفضائله أكثر من أن يحيط بها هذا الكتاب فضلا عن هذا الباب ، ولكنا ذكرنا فيه نكتا منها بحسب ما شرطناه في أول هذا الكتاب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يجري ذكره فيه فمن مناقبه وفضائله ، وقد شرحنا كثيرا ممّا تقدم ذكره منها في الأبواب التي قبل هذا الباب من هذا الكتاب وتكرر بعض ذلك في هذا الباب ممّا دخل فيه من جملة الأحاديث ممّا قبله ، فأغنى شرح ذلك في المتقدم عن إعادته وذكر في هذا الفصل ، ولم نذكر في هذا الكتاب إلا ما روته العامة من فضائل علي صلوات اللّه عليه ومناقبه دون ما رواه كثير من الشيعة ممّا ينكره العوام ، تركته اختصارا ، ولئلا اعرض به إن ذكرته </w:t>
      </w:r>
    </w:p>
    <w:p>
      <w:pPr>
        <w:pStyle w:val="BookText"/>
        <w:rPr/>
      </w:pPr>
      <w:r>
        <w:rPr>
          <w:rFonts w:ascii="Amiri" w:hAnsi="Amiri" w:eastAsia="Amiri" w:cs="Amiri"/>
          <w:color w:val="111111"/>
          <w:sz w:val="28"/>
          <w:sz w:val="28"/>
          <w:szCs w:val="28"/>
          <w:rtl w:val="true"/>
          <w:lang w:bidi="ar-SA"/>
        </w:rPr>
        <w:t>لظن المخالفين وإنكار الجاهلين وتكذيب المكذبين ، ولأن فيما رووه وأجمعوا عليه كفاية عما أنكروه واختلفوا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قائلا يقول إذا سمع بعض ما أثبتناه من هذا الكتاب من فضائل علي علیه السلام ومناقبه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لغيره مثل بعضها ، ويأتي بذلك ، وقلّ من يخلو من أن يكون فيه فضيلة ممن يذكر بخير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يقاس من كثرت فضائله بمن قلّت فضائله أو نقصت عن فضائل من يقاس إليه ، كما يكون من يكون فيه أقل شيء من الفضائل أفضل ممن لا فضل 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والفضائل التي تفاضل المؤمنون بها ممّا أجمعوا عليه ولم يختلفوا فيه ، ونطق الكتاب به وذكر اللّه عزّ وجلّ فيه فضل من كان من أهله وجوه </w:t>
      </w:r>
      <w:r>
        <w:rPr>
          <w:rFonts w:eastAsia="Amiri" w:cs="Amiri" w:ascii="Amiri" w:hAnsi="Amiri"/>
          <w:color w:val="111111"/>
          <w:sz w:val="28"/>
          <w:szCs w:val="28"/>
          <w:rtl w:val="true"/>
          <w:lang w:bidi="ar-SA"/>
        </w:rPr>
        <w:t xml:space="preserve">: </w:t>
      </w:r>
      <w:bookmarkStart w:id="270" w:name="pg15877_153731"/>
    </w:p>
    <w:p>
      <w:pPr>
        <w:pStyle w:val="Heading2"/>
        <w:numPr>
          <w:ilvl w:val="1"/>
          <w:numId w:val="1"/>
        </w:numPr>
        <w:rPr/>
      </w:pPr>
      <w:bookmarkStart w:id="271" w:name="__RefHeading___Toc14901838_2142443653"/>
      <w:bookmarkStart w:id="272" w:name="_Toc100"/>
      <w:bookmarkEnd w:id="270"/>
      <w:bookmarkEnd w:id="271"/>
      <w:r>
        <w:rPr>
          <w:rtl w:val="true"/>
        </w:rPr>
        <w:t xml:space="preserve">[ </w:t>
      </w:r>
      <w:r>
        <w:rPr>
          <w:rtl w:val="true"/>
        </w:rPr>
        <w:t xml:space="preserve">أوجه التفاضل </w:t>
      </w:r>
      <w:r>
        <w:rPr>
          <w:rtl w:val="true"/>
        </w:rPr>
        <w:t>]</w:t>
      </w:r>
      <w:bookmarkEnd w:id="272"/>
    </w:p>
    <w:p>
      <w:pPr>
        <w:pStyle w:val="Heading3"/>
        <w:numPr>
          <w:ilvl w:val="2"/>
          <w:numId w:val="1"/>
        </w:numPr>
        <w:rPr/>
      </w:pPr>
      <w:bookmarkStart w:id="273" w:name="__RefHeading___Toc14901840_2142443653"/>
      <w:bookmarkStart w:id="274" w:name="_Toc101"/>
      <w:bookmarkEnd w:id="273"/>
      <w:r>
        <w:rPr>
          <w:rtl w:val="true"/>
        </w:rPr>
        <w:t xml:space="preserve">[ </w:t>
      </w:r>
      <w:r>
        <w:rPr/>
        <w:t>1</w:t>
      </w:r>
      <w:r>
        <w:rPr>
          <w:rtl w:val="true"/>
        </w:rPr>
        <w:t xml:space="preserve"> - </w:t>
      </w:r>
      <w:r>
        <w:rPr>
          <w:rtl w:val="true"/>
        </w:rPr>
        <w:t xml:space="preserve">الإيمان </w:t>
      </w:r>
      <w:r>
        <w:rPr>
          <w:rtl w:val="true"/>
        </w:rPr>
        <w:t>]</w:t>
      </w:r>
      <w:bookmarkEnd w:id="27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ما افترضه اللّه عزّ وجلّ أولا على عباده ذلك الإيمان به وبرسوله ، ونص على فضل السبق إليه ، فقال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جاؤُ مِنْ بَعْدِهِمْ يَقُولُونَ رَبَّنَا اغْفِرْ لَنا وَلِإِخْوانِنَا الَّذِينَ سَبَقُونا بِالْإِيمانِ وَلا تَجْعَلْ فِي قُلُوبِنا غِلًّا لِلَّذِينَ آمَنُوا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فأجمعوا على أن السبق الى الإسلام من أفضل الفضائل التي تفاضل المؤمنون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فيما تقدم أن عليا علیه السلام أول من آمن باللّه وبرسوله من ذكور هذه الامة ، وذكرت ما ادخل في ذلك من ادخل من أهل العناد ، وما يبطل إدخاله ، ووجدناهم يذكرون السابقين الى الإسلام بفضيلة السبق على التقريب في الفضل ، ويسمّونهم ويعدّونهم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السابقين من أصحاب رسول اللّه صلی اللّه علیه و آله الى الإسلام علي بن أبي طالب صلوات اللّه عليه ، وزيد بن حارثة ، وأبو بكر ، وعثمان ، وطلحة </w:t>
      </w:r>
      <w:r>
        <w:rPr>
          <w:rStyle w:val="FootnoteAnchor"/>
          <w:rtl w:val="true"/>
        </w:rPr>
        <w:footnoteReference w:id="510"/>
      </w:r>
      <w:r>
        <w:rPr>
          <w:rFonts w:ascii="Amiri" w:hAnsi="Amiri" w:eastAsia="Amiri" w:cs="Amiri"/>
          <w:color w:val="111111"/>
          <w:sz w:val="28"/>
          <w:sz w:val="28"/>
          <w:szCs w:val="28"/>
          <w:rtl w:val="true"/>
          <w:lang w:bidi="ar-SA"/>
        </w:rPr>
        <w:t xml:space="preserve">، والزبير </w:t>
      </w:r>
      <w:r>
        <w:rPr>
          <w:rStyle w:val="FootnoteAnchor"/>
          <w:rtl w:val="true"/>
        </w:rPr>
        <w:footnoteReference w:id="511"/>
      </w:r>
      <w:r>
        <w:rPr>
          <w:rFonts w:ascii="Amiri" w:hAnsi="Amiri" w:eastAsia="Amiri" w:cs="Amiri"/>
          <w:color w:val="111111"/>
          <w:sz w:val="28"/>
          <w:sz w:val="28"/>
          <w:szCs w:val="28"/>
          <w:rtl w:val="true"/>
          <w:lang w:bidi="ar-SA"/>
        </w:rPr>
        <w:t xml:space="preserve">، وسعد بن أبي وقاص ، وعبد الرحمن </w:t>
      </w:r>
      <w:bookmarkStart w:id="275" w:name="pg15877_153732"/>
    </w:p>
    <w:p>
      <w:pPr>
        <w:pStyle w:val="BookText"/>
        <w:rPr/>
      </w:pPr>
      <w:bookmarkEnd w:id="275"/>
      <w:r>
        <w:rPr>
          <w:rFonts w:ascii="IRNazanin" w:hAnsi="IRNazanin" w:eastAsia="IRNazanin"/>
          <w:color w:val="111111"/>
          <w:sz w:val="28"/>
          <w:sz w:val="28"/>
          <w:szCs w:val="28"/>
          <w:rtl w:val="true"/>
          <w:lang w:bidi="fa-IR"/>
        </w:rPr>
        <w:t xml:space="preserve">بن عوف </w:t>
      </w:r>
      <w:r>
        <w:rPr>
          <w:rStyle w:val="FootnoteAnchor"/>
          <w:rtl w:val="true"/>
        </w:rPr>
        <w:footnoteReference w:id="512"/>
      </w:r>
      <w:r>
        <w:rPr>
          <w:rFonts w:ascii="Amiri" w:hAnsi="Amiri" w:eastAsia="Amiri" w:cs="Amiri"/>
          <w:color w:val="111111"/>
          <w:sz w:val="28"/>
          <w:sz w:val="28"/>
          <w:szCs w:val="28"/>
          <w:rtl w:val="true"/>
          <w:lang w:bidi="ar-SA"/>
        </w:rPr>
        <w:t xml:space="preserve">، وعمر بعد أناس كثير ، وسلمان الفارسي </w:t>
      </w:r>
      <w:r>
        <w:rPr>
          <w:rStyle w:val="FootnoteAnchor"/>
          <w:rtl w:val="true"/>
        </w:rPr>
        <w:footnoteReference w:id="513"/>
      </w:r>
      <w:r>
        <w:rPr>
          <w:rFonts w:ascii="IRNazanin" w:hAnsi="IRNazanin" w:eastAsia="IRNazanin"/>
          <w:color w:val="111111"/>
          <w:sz w:val="28"/>
          <w:sz w:val="28"/>
          <w:szCs w:val="28"/>
          <w:rtl w:val="true"/>
          <w:lang w:bidi="fa-IR"/>
        </w:rPr>
        <w:t xml:space="preserve">، وأبو ذر ، والمقداد </w:t>
      </w:r>
      <w:r>
        <w:rPr>
          <w:rStyle w:val="FootnoteAnchor"/>
          <w:rtl w:val="true"/>
        </w:rPr>
        <w:footnoteReference w:id="514"/>
      </w:r>
      <w:r>
        <w:rPr>
          <w:rFonts w:ascii="IRNazanin" w:hAnsi="IRNazanin" w:eastAsia="IRNazanin"/>
          <w:color w:val="111111"/>
          <w:sz w:val="28"/>
          <w:sz w:val="28"/>
          <w:szCs w:val="28"/>
          <w:rtl w:val="true"/>
          <w:lang w:bidi="fa-IR"/>
        </w:rPr>
        <w:t xml:space="preserve">، وعمار ، وعبد اللّه بن مسعود </w:t>
      </w:r>
      <w:r>
        <w:rPr>
          <w:rStyle w:val="FootnoteAnchor"/>
          <w:rtl w:val="true"/>
        </w:rPr>
        <w:footnoteReference w:id="515"/>
      </w:r>
      <w:r>
        <w:rPr>
          <w:rFonts w:ascii="Amiri" w:hAnsi="Amiri" w:eastAsia="Amiri" w:cs="Amiri"/>
          <w:color w:val="111111"/>
          <w:sz w:val="28"/>
          <w:sz w:val="28"/>
          <w:szCs w:val="28"/>
          <w:rtl w:val="true"/>
          <w:lang w:bidi="ar-SA"/>
        </w:rPr>
        <w:t xml:space="preserve">، وسعد بن زيد </w:t>
      </w:r>
      <w:r>
        <w:rPr>
          <w:rStyle w:val="FootnoteAnchor"/>
          <w:rtl w:val="true"/>
        </w:rPr>
        <w:footnoteReference w:id="516"/>
      </w:r>
      <w:r>
        <w:rPr>
          <w:rFonts w:ascii="IRNazanin" w:hAnsi="IRNazanin" w:eastAsia="IRNazanin"/>
          <w:color w:val="111111"/>
          <w:sz w:val="28"/>
          <w:sz w:val="28"/>
          <w:szCs w:val="28"/>
          <w:rtl w:val="true"/>
          <w:lang w:bidi="fa-IR"/>
        </w:rPr>
        <w:t xml:space="preserve">، وخباب بن الأرت </w:t>
      </w:r>
      <w:r>
        <w:rPr>
          <w:rStyle w:val="FootnoteAnchor"/>
          <w:rtl w:val="true"/>
        </w:rPr>
        <w:footnoteReference w:id="517"/>
      </w:r>
      <w:r>
        <w:rPr>
          <w:rFonts w:ascii="Amiri" w:hAnsi="Amiri" w:eastAsia="Amiri" w:cs="Amiri"/>
          <w:color w:val="111111"/>
          <w:sz w:val="28"/>
          <w:sz w:val="28"/>
          <w:szCs w:val="28"/>
          <w:rtl w:val="true"/>
          <w:lang w:bidi="ar-SA"/>
        </w:rPr>
        <w:t xml:space="preserve">، وصهيب </w:t>
      </w:r>
      <w:r>
        <w:rPr>
          <w:rStyle w:val="FootnoteAnchor"/>
          <w:rtl w:val="true"/>
        </w:rPr>
        <w:footnoteReference w:id="518"/>
      </w:r>
      <w:r>
        <w:rPr>
          <w:rFonts w:ascii="IRNazanin" w:hAnsi="IRNazanin" w:eastAsia="IRNazanin"/>
          <w:color w:val="111111"/>
          <w:sz w:val="28"/>
          <w:sz w:val="28"/>
          <w:szCs w:val="28"/>
          <w:rtl w:val="true"/>
          <w:lang w:bidi="fa-IR"/>
        </w:rPr>
        <w:t xml:space="preserve">، وبلال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تفاضل هؤلاء في درجة السبق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علي علیه السلام أحدهم ، وإن كان قد سبقهم</w:t>
      </w:r>
      <w:r>
        <w:rPr>
          <w:rFonts w:eastAsia="IRNazanin" w:cs="IRNazanin"/>
          <w:color w:val="111111"/>
          <w:sz w:val="28"/>
          <w:szCs w:val="28"/>
          <w:rtl w:val="true"/>
          <w:lang w:bidi="fa-IR"/>
        </w:rPr>
        <w:t>.</w:t>
      </w:r>
    </w:p>
    <w:p>
      <w:pPr>
        <w:pStyle w:val="Heading3"/>
        <w:numPr>
          <w:ilvl w:val="2"/>
          <w:numId w:val="1"/>
        </w:numPr>
        <w:rPr/>
      </w:pPr>
      <w:bookmarkStart w:id="276" w:name="__RefHeading___Toc14901842_2142443653"/>
      <w:bookmarkStart w:id="277" w:name="_Toc102"/>
      <w:bookmarkEnd w:id="276"/>
      <w:r>
        <w:rPr>
          <w:rtl w:val="true"/>
        </w:rPr>
        <w:t xml:space="preserve">[ </w:t>
      </w:r>
      <w:r>
        <w:rPr/>
        <w:t>2</w:t>
      </w:r>
      <w:r>
        <w:rPr>
          <w:rtl w:val="true"/>
        </w:rPr>
        <w:t xml:space="preserve"> - </w:t>
      </w:r>
      <w:r>
        <w:rPr>
          <w:rtl w:val="true"/>
        </w:rPr>
        <w:t xml:space="preserve">القرابة </w:t>
      </w:r>
      <w:r>
        <w:rPr>
          <w:rtl w:val="true"/>
        </w:rPr>
        <w:t>]</w:t>
      </w:r>
      <w:bookmarkEnd w:id="27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ذكروا بعد السبق الى الإسلام في الفضل فضل القربى من الرسول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تَسائَلُونَ بِهِ وَالْأَرْحامَ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الذين يعدّون من ذوي قرابة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 وحمزة بن عبد المطلب ، وجعفر بن أبي طالب ، والحسن ، والحسين صلوات اللّه عليهم ، والعباس بن عبد المطلب ، وبنوه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وعبيد اللّه </w:t>
      </w:r>
      <w:r>
        <w:rPr>
          <w:rStyle w:val="FootnoteAnchor"/>
          <w:rtl w:val="true"/>
        </w:rPr>
        <w:footnoteReference w:id="527"/>
      </w:r>
      <w:r>
        <w:rPr>
          <w:rFonts w:ascii="IRNazanin" w:hAnsi="IRNazanin" w:eastAsia="IRNazanin"/>
          <w:color w:val="111111"/>
          <w:sz w:val="28"/>
          <w:sz w:val="28"/>
          <w:szCs w:val="28"/>
          <w:rtl w:val="true"/>
          <w:lang w:bidi="fa-IR"/>
        </w:rPr>
        <w:t xml:space="preserve">والفضل </w:t>
      </w:r>
      <w:r>
        <w:rPr>
          <w:rStyle w:val="FootnoteAnchor"/>
          <w:rtl w:val="true"/>
        </w:rPr>
        <w:footnoteReference w:id="528"/>
      </w:r>
      <w:r>
        <w:rPr>
          <w:rFonts w:ascii="Amiri" w:hAnsi="Amiri" w:eastAsia="Amiri" w:cs="Amiri"/>
          <w:color w:val="111111"/>
          <w:sz w:val="28"/>
          <w:sz w:val="28"/>
          <w:szCs w:val="28"/>
          <w:rtl w:val="true"/>
          <w:lang w:bidi="ar-SA"/>
        </w:rPr>
        <w:t xml:space="preserve">، وعبيدة بن الحارث </w:t>
      </w:r>
      <w:r>
        <w:rPr>
          <w:rStyle w:val="FootnoteAnchor"/>
          <w:rtl w:val="true"/>
        </w:rPr>
        <w:footnoteReference w:id="529"/>
      </w:r>
      <w:r>
        <w:rPr>
          <w:rFonts w:ascii="Amiri" w:hAnsi="Amiri" w:eastAsia="Amiri" w:cs="Amiri"/>
          <w:color w:val="111111"/>
          <w:sz w:val="28"/>
          <w:sz w:val="28"/>
          <w:szCs w:val="28"/>
          <w:rtl w:val="true"/>
          <w:lang w:bidi="ar-SA"/>
        </w:rPr>
        <w:t xml:space="preserve">، وأخوه أبو سفيان ، ومن حلّ محلهم ممن </w:t>
      </w:r>
      <w:bookmarkStart w:id="278" w:name="pg15877_153734"/>
    </w:p>
    <w:p>
      <w:pPr>
        <w:pStyle w:val="BookText"/>
        <w:rPr/>
      </w:pPr>
      <w:bookmarkEnd w:id="278"/>
      <w:r>
        <w:rPr>
          <w:rFonts w:ascii="IRNazanin" w:hAnsi="IRNazanin" w:eastAsia="IRNazanin"/>
          <w:color w:val="111111"/>
          <w:sz w:val="28"/>
          <w:sz w:val="28"/>
          <w:szCs w:val="28"/>
          <w:rtl w:val="true"/>
          <w:lang w:bidi="fa-IR"/>
        </w:rPr>
        <w:t xml:space="preserve">حرّم اللّه عزّ وجلّ عليهم الصدقة على لسان رسوله صلی اللّه علیه و آله لقرابتهم من رسول اللّه صلی اللّه علیه و آله كما حرّمها عليه ، لأنها طهارات الناس وغسالة ذنوبهم </w:t>
      </w:r>
      <w:r>
        <w:rPr>
          <w:rStyle w:val="FootnoteAnchor"/>
          <w:rtl w:val="true"/>
        </w:rPr>
        <w:footnoteReference w:id="530"/>
      </w:r>
      <w:r>
        <w:rPr>
          <w:rFonts w:ascii="IRNazanin" w:hAnsi="IRNazanin" w:eastAsia="IRNazanin"/>
          <w:color w:val="111111"/>
          <w:sz w:val="28"/>
          <w:sz w:val="28"/>
          <w:szCs w:val="28"/>
          <w:rtl w:val="true"/>
          <w:lang w:bidi="fa-IR"/>
        </w:rPr>
        <w:t>وعوضهم منها الخمس إكراما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من أخصّهم برسول اللّه صلی اللّه علیه و آله وألصقهم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وورثه دون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كما ذكرنا وصيه على الأحياء منهم ، ففضل أهل السبق الذين قدمنا ذكرهم بفضيلة القرابة ، إذ ليس لهم وبان بها عنهم ، وإن كان أيضا كما ذكرنا قد بان بالسبق فكان أفضلهم ، وليس أحد منهم يعد ويذكر معه في الفضل على ما بينا وقدمنا ، وهم أكابر الصحابة ، ومن تقدم عليه مستأثرا بحقه في الإمامة ، ومن ذكر معه من أهل الشورى وغيرهم</w:t>
      </w:r>
      <w:r>
        <w:rPr>
          <w:rFonts w:eastAsia="IRNazanin" w:cs="IRNazanin"/>
          <w:color w:val="111111"/>
          <w:sz w:val="28"/>
          <w:szCs w:val="28"/>
          <w:rtl w:val="true"/>
          <w:lang w:bidi="fa-IR"/>
        </w:rPr>
        <w:t>.</w:t>
      </w:r>
    </w:p>
    <w:p>
      <w:pPr>
        <w:pStyle w:val="Heading3"/>
        <w:numPr>
          <w:ilvl w:val="2"/>
          <w:numId w:val="1"/>
        </w:numPr>
        <w:rPr/>
      </w:pPr>
      <w:bookmarkStart w:id="279" w:name="__RefHeading___Toc14901844_2142443653"/>
      <w:bookmarkStart w:id="280" w:name="_Toc103"/>
      <w:bookmarkEnd w:id="279"/>
      <w:r>
        <w:rPr>
          <w:rtl w:val="true"/>
        </w:rPr>
        <w:t xml:space="preserve">[ </w:t>
      </w:r>
      <w:r>
        <w:rPr/>
        <w:t>3</w:t>
      </w:r>
      <w:r>
        <w:rPr>
          <w:rtl w:val="true"/>
        </w:rPr>
        <w:t xml:space="preserve"> - </w:t>
      </w:r>
      <w:r>
        <w:rPr>
          <w:rtl w:val="true"/>
        </w:rPr>
        <w:t xml:space="preserve">الأعلمية </w:t>
      </w:r>
      <w:r>
        <w:rPr>
          <w:rtl w:val="true"/>
        </w:rPr>
        <w:t>]</w:t>
      </w:r>
      <w:bookmarkEnd w:id="28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ذكروا أن الفضل بعد السبق والقرابة في العلم بكتاب اللّه عزّ وجلّ وأحكامه وحلاله وحرامه لقول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آياتٌ بَيِّناتٌ فِي صُدُورِ الَّذِينَ أُوتُوا الْعِلْمَ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w:t>
      </w:r>
      <w:bookmarkStart w:id="281" w:name="pg15877_153735"/>
    </w:p>
    <w:p>
      <w:pPr>
        <w:pStyle w:val="BookText"/>
        <w:rPr/>
      </w:pPr>
      <w:bookmarkEnd w:id="281"/>
      <w:r>
        <w:rPr>
          <w:rFonts w:ascii="Amiri" w:hAnsi="Amiri" w:eastAsia="Amiri" w:cs="Amiri"/>
          <w:color w:val="111111"/>
          <w:sz w:val="28"/>
          <w:sz w:val="28"/>
          <w:szCs w:val="28"/>
          <w:rtl w:val="true"/>
          <w:lang w:bidi="ar-SA"/>
        </w:rPr>
        <w:t xml:space="preserve">عِبادِهِ الْعُلَماءُ </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 وقد ذكرت فيما تقدم ما جاء عن رسول اللّه صلی اللّه علیه و آله من الشهادة لعلي صلوات اللّه عليه بالعلم ، وسوف نذكر بعد هذا ما 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له به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 فإنكم لن تجدوا من هو أعلم بما بين اللوحين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يدّع مقامه في ذلك أحد غيره ، ولم يزالوا أيام حياته يسألونه ، ولم يسأل هو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عدوّا من الصحابة رجالا ذكروهم بالعلم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المذكورون بالعلم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 وأبي بن كعب ، وعبد اللّه بن مسعود ، وعثمان بن عفان ، وزيد بن ثابت </w:t>
      </w:r>
      <w:r>
        <w:rPr>
          <w:rStyle w:val="FootnoteAnchor"/>
          <w:rtl w:val="true"/>
        </w:rPr>
        <w:footnoteReference w:id="538"/>
      </w:r>
      <w:r>
        <w:rPr>
          <w:rFonts w:ascii="IRNazanin" w:hAnsi="IRNazanin" w:eastAsia="IRNazanin"/>
          <w:color w:val="111111"/>
          <w:sz w:val="28"/>
          <w:sz w:val="28"/>
          <w:szCs w:val="28"/>
          <w:rtl w:val="true"/>
          <w:lang w:bidi="fa-IR"/>
        </w:rPr>
        <w:t>، وجابر بن عبد اللّه ، وأبو موسى الأشعري ، وعمر بن الخطاب ، ومعاذ بن جبل ، وسلمان الفارسي ، وحذيفة بن اليمان ، وكل هؤلاء معترف لعلي صلوات اللّه عليه بالعلم ، مقرّ له بالفضل فيه ، وهم وإن عدوّا في العلماء فإنهم لا يبلغون مكانه من العلم ولا يقاس أحد منهم به فيه ، فقد فضلهم وفاقهم علي علیه السلام بما حار من درجات الفضل بما ذكرناه ونذكره عنه صلوات اللّه عليه</w:t>
      </w:r>
      <w:r>
        <w:rPr>
          <w:rFonts w:eastAsia="IRNazanin" w:cs="IRNazanin"/>
          <w:color w:val="111111"/>
          <w:sz w:val="28"/>
          <w:szCs w:val="28"/>
          <w:rtl w:val="true"/>
          <w:lang w:bidi="fa-IR"/>
        </w:rPr>
        <w:t>.</w:t>
      </w:r>
    </w:p>
    <w:p>
      <w:pPr>
        <w:pStyle w:val="Heading3"/>
        <w:numPr>
          <w:ilvl w:val="2"/>
          <w:numId w:val="1"/>
        </w:numPr>
        <w:rPr/>
      </w:pPr>
      <w:bookmarkStart w:id="282" w:name="__RefHeading___Toc14901846_2142443653"/>
      <w:bookmarkStart w:id="283" w:name="_Toc104"/>
      <w:bookmarkEnd w:id="282"/>
      <w:r>
        <w:rPr>
          <w:rtl w:val="true"/>
        </w:rPr>
        <w:t xml:space="preserve">[ </w:t>
      </w:r>
      <w:r>
        <w:rPr/>
        <w:t>4</w:t>
      </w:r>
      <w:r>
        <w:rPr>
          <w:rtl w:val="true"/>
        </w:rPr>
        <w:t xml:space="preserve"> - </w:t>
      </w:r>
      <w:r>
        <w:rPr>
          <w:rtl w:val="true"/>
        </w:rPr>
        <w:t xml:space="preserve">الجهاد </w:t>
      </w:r>
      <w:r>
        <w:rPr>
          <w:rtl w:val="true"/>
        </w:rPr>
        <w:t>]</w:t>
      </w:r>
      <w:bookmarkEnd w:id="28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ذكروا فضل الجهاد في سبيل اللّه وأهله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w:t>
      </w:r>
      <w:bookmarkStart w:id="284" w:name="pg15877_153736"/>
    </w:p>
    <w:p>
      <w:pPr>
        <w:pStyle w:val="BookText"/>
        <w:rPr/>
      </w:pPr>
      <w:bookmarkEnd w:id="284"/>
      <w:r>
        <w:rPr>
          <w:rFonts w:ascii="Amiri" w:hAnsi="Amiri" w:eastAsia="Amiri" w:cs="Amiri"/>
          <w:color w:val="111111"/>
          <w:sz w:val="28"/>
          <w:sz w:val="28"/>
          <w:szCs w:val="28"/>
          <w:rtl w:val="true"/>
          <w:lang w:bidi="ar-SA"/>
        </w:rPr>
        <w:t xml:space="preserve">مِنْهُ وَمَغْفِرَةً وَرَحْمَةً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آي كثير من القرآن ذكر اللّه عزّ وجلّ فيها فضل الجهاد وفضل أهله ، وقد ذكرت في هذا الكتاب جهاد علي صلوات اللّه عليه أيام حياة رسول اللّه صلی اللّه علیه و آله وبعده ، وإنه لم يزل مجاهدا مذ أسلم حتى قبض صلی اللّه علیه و آله ، وختم اللّه له عزّ وجلّ له بالشهادة ، وأن جهاده فوق جهاد كل ذي جهاد ، وقد علم ذلك ، وأجمع عليه الخاصّ والعام ، واعترف له به كما ذكرنا أصحاب رسول اللّه صلی اللّه علیه و آله ، وقد ذكر بالجهاد والعناء فيه قوم من الصحابة ، فكان ممن ذكر منهم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وحمزة ، وعبيدة بن الحارث ، والزبير بن العوام ، وطلحة ، وأبو دجانة الأنصاري ، ومحمّد بن سلمة </w:t>
      </w:r>
      <w:r>
        <w:rPr>
          <w:rStyle w:val="FootnoteAnchor"/>
          <w:rtl w:val="true"/>
        </w:rPr>
        <w:footnoteReference w:id="541"/>
      </w:r>
      <w:r>
        <w:rPr>
          <w:rFonts w:ascii="Amiri" w:hAnsi="Amiri" w:eastAsia="Amiri" w:cs="Amiri"/>
          <w:color w:val="111111"/>
          <w:sz w:val="28"/>
          <w:sz w:val="28"/>
          <w:szCs w:val="28"/>
          <w:rtl w:val="true"/>
          <w:lang w:bidi="ar-SA"/>
        </w:rPr>
        <w:t xml:space="preserve">، وسعد بن أبي وقاص ، والبراء بن عازب </w:t>
      </w:r>
      <w:r>
        <w:rPr>
          <w:rStyle w:val="FootnoteAnchor"/>
          <w:rtl w:val="true"/>
        </w:rPr>
        <w:footnoteReference w:id="542"/>
      </w:r>
      <w:r>
        <w:rPr>
          <w:rFonts w:ascii="IRNazanin" w:hAnsi="IRNazanin" w:eastAsia="IRNazanin"/>
          <w:color w:val="111111"/>
          <w:sz w:val="28"/>
          <w:sz w:val="28"/>
          <w:szCs w:val="28"/>
          <w:rtl w:val="true"/>
          <w:lang w:bidi="fa-IR"/>
        </w:rPr>
        <w:t>، وسعد بن معاذ ، وليس أحد من هؤلاء ولا من غيرهم يقاس بعلي علیه السلام في الجهاد والعناء فيه بل هو أفضلهم في ذلك ، وقد حاز دونهم من الفضائل ما تقدم القول به</w:t>
      </w:r>
      <w:r>
        <w:rPr>
          <w:rFonts w:eastAsia="IRNazanin" w:cs="IRNazanin"/>
          <w:color w:val="111111"/>
          <w:sz w:val="28"/>
          <w:szCs w:val="28"/>
          <w:rtl w:val="true"/>
          <w:lang w:bidi="fa-IR"/>
        </w:rPr>
        <w:t>.</w:t>
      </w:r>
    </w:p>
    <w:p>
      <w:pPr>
        <w:pStyle w:val="Heading3"/>
        <w:numPr>
          <w:ilvl w:val="2"/>
          <w:numId w:val="1"/>
        </w:numPr>
        <w:rPr/>
      </w:pPr>
      <w:bookmarkStart w:id="285" w:name="__RefHeading___Toc14901848_2142443653"/>
      <w:bookmarkStart w:id="286" w:name="_Toc105"/>
      <w:bookmarkEnd w:id="285"/>
      <w:r>
        <w:rPr>
          <w:rtl w:val="true"/>
        </w:rPr>
        <w:t xml:space="preserve">[ </w:t>
      </w:r>
      <w:r>
        <w:rPr/>
        <w:t>5</w:t>
      </w:r>
      <w:r>
        <w:rPr>
          <w:rtl w:val="true"/>
        </w:rPr>
        <w:t xml:space="preserve"> - </w:t>
      </w:r>
      <w:r>
        <w:rPr>
          <w:rtl w:val="true"/>
        </w:rPr>
        <w:t xml:space="preserve">التضحية </w:t>
      </w:r>
      <w:r>
        <w:rPr>
          <w:rtl w:val="true"/>
        </w:rPr>
        <w:t>]</w:t>
      </w:r>
      <w:bookmarkEnd w:id="28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ذكروا بعد الجهاد بالأنفس النفقة فيه ذكروا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فِي سَبِيلِ اللّهِ 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أَنْفِقُوا مِمَّا رَزَقْناكُمْ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بِأَمْوالِكُمْ </w:t>
      </w:r>
    </w:p>
    <w:p>
      <w:pPr>
        <w:pStyle w:val="BookText"/>
        <w:rPr/>
      </w:pPr>
      <w:r>
        <w:rPr>
          <w:rFonts w:ascii="Amiri" w:hAnsi="Amiri" w:eastAsia="Amiri" w:cs="Amiri"/>
          <w:color w:val="111111"/>
          <w:sz w:val="28"/>
          <w:sz w:val="28"/>
          <w:szCs w:val="28"/>
          <w:rtl w:val="true"/>
          <w:lang w:bidi="ar-SA"/>
        </w:rPr>
        <w:t xml:space="preserve">وَأَنْفُسِكُمْ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أَنْتُمْ هؤُلاءِ تُدْعَوْنَ لِتُنْفِقُوا فِي سَبِيلِ اللّهِ فَمِنْكُمْ مَنْ يَبْخَلُ وَمَنْ يَبْخَلْ فَإِنَّما يَبْخَلُ عَنْ نَفْسِهِ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والجود ، جودان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بالنفس ، وجود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جبن عن الجهاد ، فليجهز بماله رجلا يجاهد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والمجاهد في سبيل اللّه وإن جهزه بماله غيره فله فضل الجهاد ، ولمن جهزه فضل النفقة في سبيل اللّه ولكليهما فضل ، والجود بالنفس أفضل في سبيل اللّه من الجود بالمال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الناس من جاد بنفسه في سبيل اللّه ، وأبخل الناس من يبخل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جمع الجود بنفسه وماله كان أفضل ممن انفرد بواحد منهما ، فقد علم الخاصّ والعام أن عليا علیه السلام كان أكثر الناس جهادا ، وأن جهاده كان بنفسه وماله وكان بعد ذلك لا يدع عند نفسه شيئا فضل نفقته في جهاده وقوته وقوت عياله إلا أنفقه في سبيل اللّه قليلا كان أو كثيرا </w:t>
      </w:r>
      <w:r>
        <w:rPr>
          <w:rStyle w:val="FootnoteAnchor"/>
          <w:rtl w:val="true"/>
        </w:rPr>
        <w:footnoteReference w:id="548"/>
      </w:r>
      <w:r>
        <w:rPr>
          <w:rFonts w:ascii="IRNazanin" w:hAnsi="IRNazanin" w:eastAsia="IRNazanin"/>
          <w:color w:val="111111"/>
          <w:sz w:val="28"/>
          <w:sz w:val="28"/>
          <w:szCs w:val="28"/>
          <w:rtl w:val="true"/>
          <w:lang w:bidi="fa-IR"/>
        </w:rPr>
        <w:t xml:space="preserve">، وقد جاء عن رسول اللّه صلی اللّه علیه و آله ، أنه سئل عن أيّ النفقة أفضل في سبيل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من مقل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المعروفون من الصحابة بالنفقة في سبيل اللّه ، فذكروا منهم عليا </w:t>
      </w:r>
      <w:bookmarkStart w:id="287" w:name="pg15877_153738"/>
    </w:p>
    <w:p>
      <w:pPr>
        <w:pStyle w:val="BookText"/>
        <w:rPr/>
      </w:pPr>
      <w:bookmarkEnd w:id="287"/>
      <w:r>
        <w:rPr>
          <w:rFonts w:ascii="Amiri" w:hAnsi="Amiri" w:eastAsia="Amiri" w:cs="Amiri"/>
          <w:color w:val="111111"/>
          <w:sz w:val="28"/>
          <w:sz w:val="28"/>
          <w:szCs w:val="28"/>
          <w:rtl w:val="true"/>
          <w:lang w:bidi="ar-SA"/>
        </w:rPr>
        <w:t xml:space="preserve">صلوات اللّه عليه ، وفيه أنزل اللّه عزّ وجلّ كما تقدم القول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 بكر ، وعمر ، وعثمان ، وعبد الرحمن 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ولعلي صلوات اللّه عليه في ذلك من الفضل ما نزل فيه من القرآن ، ومن ذلك ممّا نزل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الآية ، نزلت في علي علیه السلام كما ذكرنا فيما تقدم وغيرها ممّا ذكرناه ونذكره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صلوات اللّه عليه أفضلهم في ذلك ممّا انفرد به من الفضائل التي تقدم ذكرها دونهم</w:t>
      </w:r>
      <w:r>
        <w:rPr>
          <w:rFonts w:eastAsia="IRNazanin" w:cs="IRNazanin"/>
          <w:color w:val="111111"/>
          <w:sz w:val="28"/>
          <w:szCs w:val="28"/>
          <w:rtl w:val="true"/>
          <w:lang w:bidi="fa-IR"/>
        </w:rPr>
        <w:t>.</w:t>
      </w:r>
    </w:p>
    <w:p>
      <w:pPr>
        <w:pStyle w:val="Heading3"/>
        <w:numPr>
          <w:ilvl w:val="2"/>
          <w:numId w:val="1"/>
        </w:numPr>
        <w:rPr/>
      </w:pPr>
      <w:bookmarkStart w:id="288" w:name="__RefHeading___Toc14901850_2142443653"/>
      <w:bookmarkStart w:id="289" w:name="_Toc106"/>
      <w:bookmarkEnd w:id="288"/>
      <w:r>
        <w:rPr>
          <w:rtl w:val="true"/>
        </w:rPr>
        <w:t xml:space="preserve">[ </w:t>
      </w:r>
      <w:r>
        <w:rPr/>
        <w:t>6</w:t>
      </w:r>
      <w:r>
        <w:rPr>
          <w:rtl w:val="true"/>
        </w:rPr>
        <w:t xml:space="preserve"> - </w:t>
      </w:r>
      <w:r>
        <w:rPr>
          <w:rtl w:val="true"/>
        </w:rPr>
        <w:t xml:space="preserve">الورع والأعمال الصالحة </w:t>
      </w:r>
      <w:r>
        <w:rPr>
          <w:rtl w:val="true"/>
        </w:rPr>
        <w:t>]</w:t>
      </w:r>
      <w:bookmarkEnd w:id="2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ذكروا فضل الورع بعد ذلك والأعمال الصالحة ،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صَلَواتِهِمْ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علي صلوات اللّه عليه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أتم الناس بعد رسول اللّه صلی اللّه علیه و آله صلاة وأخشعهم فيها ، وجاء أن أحدا لم يقدر أن يحكي صلاة رسول اللّه صلی اللّه علیه و آله من بعده إلاّ علي صلوات اللّه عليه ، ولا صلاة علي علیه السلام إلا علي بن الحسين ، كذلك الائمة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أول من صلّى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أكثر الناس إعراضا عن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أكثر الناس محافظة على إخراج زكاة ماله ، وفيه أنزل اللّه عزّ وجلّ كما تقدم بذلك في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وجرى ذلك في الائمة من ولده كما جاء القول بذلك فيما تقدم من هذا الكتاب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أحفظ الناس لفرجه ، وقد ذكرنا ما شهد به جبرائيل علیه السلام له عند رسول اللّه صلی اللّه علیه و آله من أن ملكيه يفخران على غيرهما ، بأنهما لم يكتبا عليه قط خطيئة ، ولأنه صحب رسول اللّه صلی اللّه علیه و آله طفلا فلم يعبد غير اللّه ، ولم يشرك به شيئا ، ولم يتخذ من دونه وليا ولا عبد صنما ، ولا اقترف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أورع الامة ، وقد عدّوا فيمن ذكروا بالورع جماعة من الصحابة فمنهم فيما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صلوات اللّه عليه ، وأبو بكر ، وعمرو بن مسعود </w:t>
      </w:r>
      <w:r>
        <w:rPr>
          <w:rStyle w:val="FootnoteAnchor"/>
          <w:rtl w:val="true"/>
        </w:rPr>
        <w:footnoteReference w:id="555"/>
      </w:r>
      <w:r>
        <w:rPr>
          <w:rFonts w:ascii="Amiri" w:hAnsi="Amiri" w:eastAsia="Amiri" w:cs="Amiri"/>
          <w:color w:val="111111"/>
          <w:sz w:val="28"/>
          <w:sz w:val="28"/>
          <w:szCs w:val="28"/>
          <w:rtl w:val="true"/>
          <w:lang w:bidi="ar-SA"/>
        </w:rPr>
        <w:t>، وأبو ذر ، وسلمان ، وعمار ، والمقداد ،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أفضلهم في ذلك مع ما حازه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الذي تقدم ذكره</w:t>
      </w:r>
      <w:r>
        <w:rPr>
          <w:rFonts w:eastAsia="Amiri" w:cs="Amiri" w:ascii="Amiri" w:hAnsi="Amiri"/>
          <w:color w:val="111111"/>
          <w:sz w:val="28"/>
          <w:szCs w:val="28"/>
          <w:rtl w:val="true"/>
          <w:lang w:bidi="ar-SA"/>
        </w:rPr>
        <w:t xml:space="preserve">. </w:t>
      </w:r>
      <w:bookmarkStart w:id="290" w:name="pg15877_153740"/>
    </w:p>
    <w:p>
      <w:pPr>
        <w:pStyle w:val="Heading3"/>
        <w:numPr>
          <w:ilvl w:val="2"/>
          <w:numId w:val="1"/>
        </w:numPr>
        <w:rPr/>
      </w:pPr>
      <w:bookmarkStart w:id="291" w:name="__RefHeading___Toc14901852_2142443653"/>
      <w:bookmarkStart w:id="292" w:name="_Toc107"/>
      <w:bookmarkEnd w:id="290"/>
      <w:bookmarkEnd w:id="291"/>
      <w:r>
        <w:rPr>
          <w:rtl w:val="true"/>
        </w:rPr>
        <w:t xml:space="preserve">[ </w:t>
      </w:r>
      <w:r>
        <w:rPr/>
        <w:t>7</w:t>
      </w:r>
      <w:r>
        <w:rPr>
          <w:rtl w:val="true"/>
        </w:rPr>
        <w:t xml:space="preserve"> - </w:t>
      </w:r>
      <w:r>
        <w:rPr>
          <w:rtl w:val="true"/>
        </w:rPr>
        <w:t xml:space="preserve">الزهد </w:t>
      </w:r>
      <w:r>
        <w:rPr>
          <w:rtl w:val="true"/>
        </w:rPr>
        <w:t>]</w:t>
      </w:r>
      <w:bookmarkEnd w:id="2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ذكروا بعد ذلك فضل الزهد في الدنيا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تَغُرَّنَّكُمُ الْحَياةُ الدُّنْيا وَلا يَغُرَّنَّكُمْ بِاللّهِ الْغَرُورُ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فوصف عزّ وجلّ الدنيا ومتاعها وما فيها بالفناء والانقطاع ، والآخرة ونعيمها وما فيها بالبقاء والدوام ، ولم يحظر مع ذلك طلب الدنيا من وجهها وبحقها لأن معايش العباد منها بل قد اباح ذلك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لَكُمْ فِيها مَعايِشَ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مِمَّا رَزَقَكُمُ اللّهُ حَلالاً طَيِّباً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لَكُمْ ما فِي السَّماواتِ وَما فِي الْأَرْضِ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وكرر ذلك في كثير من كتابه ، ولكنه إنما ذكر ما ذكر من صفة الدنيا ، وانقطاعها ، وذهاب متاعها لئلاّ يغتبط بها أهلها ويتشاغلون عن الآخرة التي هي دار البقاء والحيوان بها ، ولينظروا إليها ، والى ما بأيديهم منها بعين الزهادة فيه وفيها ، فلا يغتبطوا بشيء من ذلك فيشحّوا به عما أوجبه اللّه عزّ وجلّ عليهم فيه ، أو أن يقدموا منه الى </w:t>
      </w:r>
      <w:bookmarkStart w:id="293" w:name="pg15877_153741"/>
    </w:p>
    <w:p>
      <w:pPr>
        <w:pStyle w:val="BookText"/>
        <w:rPr/>
      </w:pPr>
      <w:bookmarkEnd w:id="293"/>
      <w:r>
        <w:rPr>
          <w:rFonts w:ascii="Amiri" w:hAnsi="Amiri" w:eastAsia="Amiri" w:cs="Amiri"/>
          <w:color w:val="111111"/>
          <w:sz w:val="28"/>
          <w:sz w:val="28"/>
          <w:szCs w:val="28"/>
          <w:rtl w:val="true"/>
          <w:lang w:bidi="ar-SA"/>
        </w:rPr>
        <w:t>الآخرة ما يجدونه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حقيقة الزهد في الدنيا ليس على أنها تطرح بأسرها ، أو يكره كسب شيء منها ، ولو كان ذلك هو الفضل ، وإليه ندب اللّه عزّ وجلّ لم يكن أنبياؤه وأولياؤه ليملكوا منها علقا ولا يكتسبوا منها ، وقد ملكوا منها ، واكتسبوا كثيرا ، ولكنهم ينظرون الى ذلك بعين القلة والاحتقار ، وبها وصفه اللّه عزّ وجلّ به من الفناء والانقطاع ، ويزهدون فيه ويرغبون في الآخرة ومتاعها التي رغبهم اللّه عزّ وجلّ فيها ، ويقدمون بما في أيديهم من الدنيا لها ، ويقومون بما افترض اللّه عزّ وجلّ عليهم فيها ، ولو كانت الدنيا وما فيها مرفوضا لا ينبغي طلابه ولا اكتسابه لكان الواجب على العباد ذلك أن يفعلوه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فعلوا أخربوها وانقرضوا وشيكا منها ، وقد أمر اللّه عزّ وجلّ بالاستعداد منها لارهاب أعدائه وما يقوى على جهادهم به ، والنفقة في سبيله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فِي سَبِيلِ اللّهِ 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وافترض النفقات على الزوجات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وَارْزُقُوهُمْ فِيها وَاكْسُوهُمْ وَقُولُوا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لِيُنْفِقْ ذُو سَعَةٍ مِنْ سَعَتِهِ وَمَنْ قُدِرَ عَلَيْهِ رِزْقُهُ فَلْيُنْفِقْ مِمَّا آتاهُ اللّهُ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فهل تكون النفقات إلا من اكتساب الدنيا ومتاعها ، والتصرف فيها وابتغاء الرزق منها ، وهذا ما لا يدفعه أحد من أهل العلم ولا ينكره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4901854_2142443653"/>
      <w:bookmarkStart w:id="295" w:name="_Toc108"/>
      <w:bookmarkEnd w:id="294"/>
      <w:r>
        <w:rPr>
          <w:rtl w:val="true"/>
        </w:rPr>
        <w:t xml:space="preserve">[ </w:t>
      </w:r>
      <w:r>
        <w:rPr>
          <w:rtl w:val="true"/>
        </w:rPr>
        <w:t xml:space="preserve">نظرة علي الى الدنيا </w:t>
      </w:r>
      <w:r>
        <w:rPr>
          <w:rtl w:val="true"/>
        </w:rPr>
        <w:t>]</w:t>
      </w:r>
      <w:bookmarkEnd w:id="2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أن قوما ذموا الدنيا عند علي صلوات اللّه عليه ، فقام فيهم </w:t>
      </w:r>
      <w:bookmarkStart w:id="296" w:name="pg15877_153742"/>
    </w:p>
    <w:p>
      <w:pPr>
        <w:pStyle w:val="BookText"/>
        <w:rPr/>
      </w:pPr>
      <w:bookmarkEnd w:id="296"/>
      <w:r>
        <w:rPr>
          <w:rFonts w:ascii="IRNazanin" w:hAnsi="IRNazanin" w:eastAsia="IRNazanin"/>
          <w:color w:val="111111"/>
          <w:sz w:val="28"/>
          <w:sz w:val="28"/>
          <w:szCs w:val="28"/>
          <w:rtl w:val="true"/>
          <w:lang w:bidi="fa-IR"/>
        </w:rPr>
        <w:t xml:space="preserve">خطيبا ، فحمد اللّه وأثنى عليه وصلّى على النبي صلی اللّه علیه و آله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 تذموا الدنيا ، وفيها تعملون ، الدنيا دار صدق لمن صدقها ، ودار غنى لمن تزود منها ، ودار عافيه لمن فهم عنها ، مساجد أولياء اللّه ومهبط وحيه ومصلى ملائكته ، اكتسبوا منها الجنة ، وربحوا فيها المرحمة ، فمن ذا يذمها ، وقد آذنت بينها ، وحذرا من بلائها ، وشوقت بسرورها ترغيبا وترهيبا ، وإعذارا وإنذارا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الذام للدنيا المعتل بتغييرها متى استدمت إليك بل متى غرتك؟ أبمصارع آبائك من البلاء ، أم بمضاجع امهاتك من الثرى؟ كم مرضت بيديك من حبيب؟ وكم دعوت له من طبيب تبغي له الشفاء وتكرهه على مرّ الدواء؟ مثلت لك به الدنيا نفسك وبمصرعه مصرعك ، غداة لا ينفعك أحباؤك ، ولا يغني عنك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معروفة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4901856_2142443653"/>
      <w:bookmarkStart w:id="298" w:name="_Toc109"/>
      <w:bookmarkEnd w:id="297"/>
      <w:r>
        <w:rPr>
          <w:rtl w:val="true"/>
        </w:rPr>
        <w:t xml:space="preserve">[ </w:t>
      </w:r>
      <w:r>
        <w:rPr>
          <w:rtl w:val="true"/>
        </w:rPr>
        <w:t xml:space="preserve">شبهة الرهبانية </w:t>
      </w:r>
      <w:r>
        <w:rPr>
          <w:rtl w:val="true"/>
        </w:rPr>
        <w:t>]</w:t>
      </w:r>
      <w:bookmarkEnd w:id="298"/>
    </w:p>
    <w:p>
      <w:pPr>
        <w:pStyle w:val="BookText"/>
        <w:rPr/>
      </w:pPr>
      <w:r>
        <w:rPr>
          <w:rFonts w:ascii="Amiri" w:hAnsi="Amiri" w:eastAsia="Amiri" w:cs="Amiri"/>
          <w:color w:val="111111"/>
          <w:sz w:val="28"/>
          <w:sz w:val="28"/>
          <w:szCs w:val="28"/>
          <w:rtl w:val="true"/>
          <w:lang w:bidi="ar-SA"/>
        </w:rPr>
        <w:t>وقد ذكر بعض المتكلمين رهبانية النصارى وتركهم النكاح واطراحهم الدنيا وما فيها ، وما يدعوا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إنما يبعث أنبياءه بإحياء شرائعه ، هذا لو كان من دين المسيح لكان ممّا تنقطع الشريعة لأنه إذا كان ممّا دعي إليه فواجب على الناس اتباعه فيه ، وإذا كان كذلك لم يتناسلوا ، فينقطعوا عمّا قليل ، وتنقطع الشريعة بانقطاعهم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ذلك على أن ليس الذي ابتدعه النصارى من ذلك ممّا جاءهم به المسيح علیه السلام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والشواهد على مثل هذا كثيرة ، وقد اعطى اللّه عزّ وجلّ كثيرا </w:t>
      </w:r>
    </w:p>
    <w:p>
      <w:pPr>
        <w:pStyle w:val="BookText"/>
        <w:rPr/>
      </w:pPr>
      <w:r>
        <w:rPr>
          <w:rFonts w:ascii="IRNazanin" w:hAnsi="IRNazanin" w:eastAsia="IRNazanin"/>
          <w:color w:val="111111"/>
          <w:sz w:val="28"/>
          <w:sz w:val="28"/>
          <w:szCs w:val="28"/>
          <w:rtl w:val="true"/>
          <w:lang w:bidi="fa-IR"/>
        </w:rPr>
        <w:t>من أنبيائه وأوليائه كثيرا من الدنيا ، ولو كان ذلك مكروها ما أعطاهم إياه ، وسأله سليمان علیه السلام ملكا لا ينبغي لأحد من بعده فما أعاب ذلك عليه من سؤله ، بل ذكر عزّ وجلّ أنه أعطاه ذلك ، ونحن نشاهد ونرى في أيدي أولياء اللّه كثيرا ممّا خولهم اللّه عزّ وجلّ إياه ، وأعطاهم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أن ذلك ممّا يعظم عندهم من فضل اللّه عزّ وجلّ لديهم ويكثر شكرهم إياه عليه ، وإن كانوا لا ينظرون إليه بعين الغبطة به ولا الرغبة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يلهيهم عظيم ما عندهم منه عما افترضه اللّه عزّ وجلّ عليهم واستخدمهم فيه من أمر دنياهم واخراهم بل ذلك في أعينهم أجل وفي صدورهم 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سبيل الزهد في الدنيا ومتاعها المحمود من فعله فيما اوتي منها ليس أن يكون ذلك رفضها وما فيها بالكلية وكراهته وتحريمه ، ومن حرم أو كره ما أحله اللّه عزّ وجلّ فقد خالف أمره وتعداه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ذكروا أيضا بالزهد من الصحابة رجالا ، فكان ممن ذكروه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 وعمر بن الخطاب ، وعثمان بن مظعون </w:t>
      </w:r>
      <w:r>
        <w:rPr>
          <w:rStyle w:val="FootnoteAnchor"/>
          <w:rtl w:val="true"/>
        </w:rPr>
        <w:footnoteReference w:id="566"/>
      </w:r>
      <w:r>
        <w:rPr>
          <w:rFonts w:ascii="IRNazanin" w:hAnsi="IRNazanin" w:eastAsia="IRNazanin"/>
          <w:color w:val="111111"/>
          <w:sz w:val="28"/>
          <w:sz w:val="28"/>
          <w:szCs w:val="28"/>
          <w:rtl w:val="true"/>
          <w:lang w:bidi="fa-IR"/>
        </w:rPr>
        <w:t>، وأبو ذر ، وسلمان ،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أفضلهم في ذلك مع ما بان به من الفضائل المتقدم ذكرها دونهم ، وقد ذكره رسول اللّه صلی اللّه علیه و آله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لا يرزأ من الدنيا ولا ترزأ الدنيا منه ، يعني أنه لا يأخذ منها ما ليس له ولا تفتنه فتنقصه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الفضائل التي عددتها ، وشهد الكتاب بها ، وأخبر الرسول صلی اللّه علیه و آله عنها قد تكامل في علي علیه السلام منها ما افترق في الناس ، وكان أفضلهم فيها ، وقد ذكرنا فضل من زاد الفضل فيه على من نقص منه ، والكامل الفضائل من اجتمعت فيه ولا يقاس به من لم تجتمع فيه ، وقد </w:t>
      </w:r>
    </w:p>
    <w:p>
      <w:pPr>
        <w:pStyle w:val="BookText"/>
        <w:rPr/>
      </w:pPr>
      <w:r>
        <w:rPr>
          <w:rFonts w:ascii="IRNazanin" w:hAnsi="IRNazanin" w:eastAsia="IRNazanin"/>
          <w:color w:val="111111"/>
          <w:sz w:val="28"/>
          <w:sz w:val="28"/>
          <w:szCs w:val="28"/>
          <w:rtl w:val="true"/>
          <w:lang w:bidi="fa-IR"/>
        </w:rPr>
        <w:t>أجهد بنو أمية أنفسهم في أن يستروا فضائل أمير المؤمنين علي صلوات اللّه عليه في أيام تغلبهم ، وظهور سلطانهم ، فأظهروا لعنه على المنابر ، وأخافوا كل من حمل من فضائله ، أو روى من مناقبه شيئا أن يذكرها فيه صلی اللّه علیه و آله ، وعاقبوا بأشد العقوبات من نشر شيئا منها ، أو ذكره أو حدّث به ، وأبى اللّه جلّ ذكره إلا إظهار فضله ومناقبه ، وما زاده لعنهم إياه إلا تعظيما له في قلوب الامة ، وإجلالا ومعرفة بحقه ، وإقرارا بفضله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محمّد بن عبد اللّه الاسكافي </w:t>
      </w:r>
      <w:r>
        <w:rPr>
          <w:rStyle w:val="FootnoteAnchor"/>
          <w:rtl w:val="true"/>
        </w:rPr>
        <w:footnoteReference w:id="567"/>
      </w:r>
      <w:r>
        <w:rPr>
          <w:rFonts w:ascii="IRNazanin" w:hAnsi="IRNazanin" w:eastAsia="IRNazanin"/>
          <w:color w:val="111111"/>
          <w:sz w:val="28"/>
          <w:sz w:val="28"/>
          <w:szCs w:val="28"/>
          <w:rtl w:val="true"/>
          <w:lang w:bidi="fa-IR"/>
        </w:rPr>
        <w:t xml:space="preserve">، وهو من أهل الكلام والجدل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الفرق في تفضيل علي علیه السلام على سائر الصحابة والتفضيل عليه بعد أن ذكر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ذاكرون قول الذين قدموا غيره عليه وأفرطوا وقصروا فيه بين حروري وخارجي وبين حشوي ومعتزلي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ففرقة زعمت أن أبا بكر أفضل الناس بعد رسول اللّه صلی اللّه علیه و آله ، وبعده عمر بن الخطاب ، وبعد عمر عثمان ، ثم أمسكت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دانت بفضل أبي بكر وعمر ثم توقفت في عثمان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دانت بفضل أبي بكر ووقفت فيمن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وفرقة وقفت في الجميع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بالفضل أين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دانت بإكفار عليّ والبراءة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الخوارج جميعا هذا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إكفارهم إياه بزعمهم تحكيم الحكمين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أظهرت الطعن على علي علیه السلام وتولت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تولت عليا في ظاهر قولها ، ثم أظهرت له البغض فيما عرف من لحن قولها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299" w:name="pg15877_153745"/>
    </w:p>
    <w:p>
      <w:pPr>
        <w:pStyle w:val="Heading2"/>
        <w:numPr>
          <w:ilvl w:val="1"/>
          <w:numId w:val="1"/>
        </w:numPr>
        <w:rPr/>
      </w:pPr>
      <w:bookmarkStart w:id="300" w:name="__RefHeading___Toc14901858_2142443653"/>
      <w:bookmarkStart w:id="301" w:name="_Toc110"/>
      <w:bookmarkEnd w:id="299"/>
      <w:bookmarkEnd w:id="300"/>
      <w:r>
        <w:rPr>
          <w:rtl w:val="true"/>
        </w:rPr>
        <w:t xml:space="preserve">[ </w:t>
      </w:r>
      <w:r>
        <w:rPr>
          <w:rtl w:val="true"/>
        </w:rPr>
        <w:t xml:space="preserve">الفاضل والمفضول </w:t>
      </w:r>
      <w:r>
        <w:rPr>
          <w:rtl w:val="true"/>
        </w:rPr>
        <w:t>]</w:t>
      </w:r>
      <w:bookmarkEnd w:id="301"/>
    </w:p>
    <w:p>
      <w:pPr>
        <w:pStyle w:val="Heading3"/>
        <w:numPr>
          <w:ilvl w:val="2"/>
          <w:numId w:val="1"/>
        </w:numPr>
        <w:rPr/>
      </w:pPr>
      <w:bookmarkStart w:id="302" w:name="__RefHeading___Toc14901860_2142443653"/>
      <w:bookmarkStart w:id="303" w:name="_Toc111"/>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فذكر هذا القائل من العامة هذه الفرق ، وما انتحلته رادا عليها بعد أن أثبت أن عليا علیه السلام أفضل الناس بعد رسول اللّه صلی اللّه علیه و آله ، وهذا القائل ممن ينتحل إمامة أبي بكر ، ويزعم أنه جائز أن يلي المفضول على الفاضل للذي هو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القول في هذا الكتاب بفساد هذه المقالة من نصّ الكتاب والسنّة ، ولكنا أردنا أن نذكر إقرار هذا القائل بفضل علي علیه السلام ، ومن يقول بقوله وهم أكثر العامة لنبين بذلك ما قدمنا ذكره من أنا لم نثبت في كتابنا هذا من فضائل علي علیه السلام إلا ما روته العامة وأثبتته دون ما انفردت به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هذا القائل الذي حكينا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الذين زعموا أن أبا بكر أفضل هذه الامة بعد نبيها صلی اللّه علیه و آله بالإمامة وإجماع الامة على توليته لما قد ذكرنا من إجازة أن يلي المفضول على الفاضل للذي هو أصلح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والاحتجاج على هؤلاء أن نذكر فضائل القوم ، ومناقبهم ، وأحوالهم ، فنجمع بعضها إلى بعض وننظر في ذلك نظر من يريد التماس الحق لأن اللّه عزّ وجلّ قد جعل لكل شيء من العلم طريقا لا يعلم الحق إلا به ، ولا يستدل عليه إلا من قبله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جمعنا هذه المناقب ، وذكرنا هذه الفضائل ، أرينا من خالفنا أن </w:t>
      </w:r>
      <w:bookmarkStart w:id="304" w:name="pg15877_153746"/>
    </w:p>
    <w:p>
      <w:pPr>
        <w:pStyle w:val="BookText"/>
        <w:rPr/>
      </w:pPr>
      <w:bookmarkEnd w:id="304"/>
      <w:r>
        <w:rPr>
          <w:rFonts w:ascii="Amiri" w:hAnsi="Amiri" w:eastAsia="Amiri" w:cs="Amiri"/>
          <w:color w:val="111111"/>
          <w:sz w:val="28"/>
          <w:sz w:val="28"/>
          <w:szCs w:val="28"/>
          <w:rtl w:val="true"/>
          <w:lang w:bidi="ar-SA"/>
        </w:rPr>
        <w:t>الفضائل في أمير المؤمنين علي بن أبي طالب صلوات اللّه عليه مجتمعة ، وأن مناقبه منها أعظمها قدرا ، وأرجحها وزنا ، وأعلاها في وجه الحق ، ولسنا نذكر عن ذلك شيئا إلا مشهورا معروفا يعرفه من خالفنا ، ولا ينكره من نظر في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فضل أمير المؤمنين علي صلوات اللّه عليه على جميع المؤمنين فقد بان عندنا وصح بحجج قائمة باهرة ظاهرة ولا يذهب عنها عند كشفنا لها والإخبار بها إلا معاند أو جاهل قد غلب عليه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هذا القائل للذين زعموا أن أبا بكر أفضل من علي علیه السلام لإجماع الناس على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نحتج عليكم بما روته الرافضة من أن بيعة أبي بكر كانت على المغالبة والقهر دون الاجتماع ، ولكنا نحتج عليكم بما رويتم أنتم أن القوم لما بلغهم اجتماع الأنصار بادروا لبيعة أبي بكر مخافة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هذا القائل حديثهم في ذلك</w:t>
      </w:r>
      <w:r>
        <w:rPr>
          <w:rFonts w:eastAsia="IRNazanin" w:cs="IRNazanin"/>
          <w:color w:val="111111"/>
          <w:sz w:val="28"/>
          <w:szCs w:val="28"/>
          <w:rtl w:val="true"/>
          <w:lang w:bidi="fa-IR"/>
        </w:rPr>
        <w:t>.</w:t>
      </w:r>
    </w:p>
    <w:p>
      <w:pPr>
        <w:pStyle w:val="Heading3"/>
        <w:numPr>
          <w:ilvl w:val="2"/>
          <w:numId w:val="1"/>
        </w:numPr>
        <w:rPr/>
      </w:pPr>
      <w:bookmarkStart w:id="305" w:name="__RefHeading___Toc14901862_2142443653"/>
      <w:bookmarkStart w:id="306" w:name="_Toc112"/>
      <w:bookmarkEnd w:id="305"/>
      <w:r>
        <w:rPr>
          <w:rtl w:val="true"/>
        </w:rPr>
        <w:t xml:space="preserve">[ </w:t>
      </w:r>
      <w:r>
        <w:rPr>
          <w:rtl w:val="true"/>
        </w:rPr>
        <w:t xml:space="preserve">وقفة عند السقيفة </w:t>
      </w:r>
      <w:r>
        <w:rPr>
          <w:rtl w:val="true"/>
        </w:rPr>
        <w:t>]</w:t>
      </w:r>
      <w:bookmarkEnd w:id="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عيينة ، باسناده ، عن عمر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اجتمعت الأنصار في سقيفة بني ساعدة </w:t>
      </w:r>
      <w:r>
        <w:rPr>
          <w:rStyle w:val="FootnoteAnchor"/>
          <w:rtl w:val="true"/>
        </w:rPr>
        <w:footnoteReference w:id="570"/>
      </w:r>
      <w:r>
        <w:rPr>
          <w:rFonts w:ascii="Amiri" w:hAnsi="Amiri" w:eastAsia="Amiri" w:cs="Amiri"/>
          <w:color w:val="111111"/>
          <w:sz w:val="28"/>
          <w:sz w:val="28"/>
          <w:szCs w:val="28"/>
          <w:rtl w:val="true"/>
          <w:lang w:bidi="ar-SA"/>
        </w:rPr>
        <w:t xml:space="preserve">ليبايعوا سعد بن عبادة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إليهم مع أبي بكر وأبي عبيدة بن الجراح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307" w:name="pg15877_153747"/>
    </w:p>
    <w:p>
      <w:pPr>
        <w:pStyle w:val="BookText"/>
        <w:rPr/>
      </w:pPr>
      <w:bookmarkEnd w:id="307"/>
      <w:r>
        <w:rPr>
          <w:rFonts w:ascii="IRNazanin" w:hAnsi="IRNazanin" w:eastAsia="IRNazanin"/>
          <w:color w:val="111111"/>
          <w:sz w:val="28"/>
          <w:sz w:val="28"/>
          <w:szCs w:val="28"/>
          <w:rtl w:val="true"/>
          <w:lang w:bidi="fa-IR"/>
        </w:rPr>
        <w:t xml:space="preserve">فقال لهم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يكون إلا في قريش ، فبايعوا أي الرجلين شئتم ، عمر أو أبا عبيدة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يحضر الموضع حينئذ من المهاجرين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كلما ارتفعت الأصوات وخشيت الفتنة أقول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حتى ابايعك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يده ، فبايعته ، وبايعه أبو عبيدة ، ومن حضر من الأنصار خلا سعد بن عبادة فإنه لم يبايع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التنازع كان بين الأوس والخزرج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لرجل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الأوس أمير ومن الخزرج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 ما كان بينهم من التنازع أن أخرجوها منهم وجعلوها لأبي بكر لما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4901864_2142443653"/>
      <w:bookmarkStart w:id="309" w:name="_Toc113"/>
      <w:bookmarkEnd w:id="308"/>
      <w:r>
        <w:rPr>
          <w:rtl w:val="true"/>
        </w:rPr>
        <w:t xml:space="preserve">[ </w:t>
      </w:r>
      <w:r>
        <w:rPr>
          <w:rtl w:val="true"/>
        </w:rPr>
        <w:t xml:space="preserve">ضبط الغريب </w:t>
      </w:r>
      <w:r>
        <w:rPr>
          <w:rtl w:val="true"/>
        </w:rPr>
        <w:t>]</w:t>
      </w:r>
      <w:bookmarkEnd w:id="309"/>
    </w:p>
    <w:p>
      <w:pPr>
        <w:pStyle w:val="BookText"/>
        <w:rPr/>
      </w:pPr>
      <w:r>
        <w:rPr>
          <w:rFonts w:ascii="Amiri" w:hAnsi="Amiri" w:eastAsia="Amiri" w:cs="Amiri"/>
          <w:color w:val="111111"/>
          <w:sz w:val="28"/>
          <w:sz w:val="28"/>
          <w:szCs w:val="28"/>
          <w:rtl w:val="true"/>
          <w:lang w:bidi="ar-SA"/>
        </w:rPr>
        <w:t xml:space="preserve">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يقع على غير إحكام ويأتي مفاجأة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القوم مالوا الى أبي بكر بالتفضيل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دفع أبو بكر ما أراد به الأنصار بالقرابة من رسول اللّه صلی اللّه علیه و آله ، وبأن الإمامة في قريش ، وإذا كان ذلك كما قال هذا القائل ، وكذلك كان ، والخبر به ثابت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أبا بكر </w:t>
      </w:r>
    </w:p>
    <w:p>
      <w:pPr>
        <w:pStyle w:val="BookText"/>
        <w:rPr/>
      </w:pPr>
      <w:r>
        <w:rPr>
          <w:rFonts w:ascii="IRNazanin" w:hAnsi="IRNazanin" w:eastAsia="IRNazanin"/>
          <w:color w:val="111111"/>
          <w:sz w:val="28"/>
          <w:sz w:val="28"/>
          <w:szCs w:val="28"/>
          <w:rtl w:val="true"/>
          <w:lang w:bidi="fa-IR"/>
        </w:rPr>
        <w:t>إنما دفع الأنصار عنها واستحقها دونهم بقرابته من رسول اللّه صلی اللّه علیه و آله ، فمن كان أقرب منه الى رسول اللّه صلی اللّه علیه و آله وأفضل منه أولى بها منه مع نص رسول اللّه صلی اللّه علیه و آله الذي قدمنا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يحقق ما قلنا ويصدقه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نسبا كان التأويل خطأ لأن الخير شيء خرج مرسلا عاما ، ثم حمل على الخصوص ، وإذا كان ذلك بطلت حجة الأخبار ، وسقط الاحتجاج بالآثار ، ولم يجب علم ، إلا بما يوجد في القرآن ، وسقطت المناظرة وتعلق كل مبطل بمثل هذه العلة ، وجعل العام خاصا والخاص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ذلك لجاز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بقوله لست بخيركم دينا ، والكلام على عمومه ، فمن ادعى الأمر الذي لا يوصل الى علمه إلا بخبر منصوص كان عليه أن يأتي بذلك ، وقائل هذا لن يذهب الى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نسب أبي بكر قد كان معروفا عند القوم غير مجهول ، ولم يكن بينهم مشاجرة في النسب فيحتاج أبو بكر الى ذكر نسبه ، وقد كانوا جميعا يعلمون أن أبا بكر ليس بخيرهم نسبا ، ولا معنى لهذا التاويل أكثر من اللفظ في الجملة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معنى قول أبي بكر عندنا على جهة الإبانة ، وإن بعض الناس توهموا أن ولايته كانت من جهة الفضل والتقدمة ، فأبان ذلك عن نفسه ، ونفى غلط من غلط من الناس في ذلك ، وخطّأهم وردّهم الى الحق لأن هذا أمر كان يجب عليه أن يحمل الناس على الصواب فيه </w:t>
      </w:r>
      <w:r>
        <w:rPr>
          <w:rStyle w:val="FootnoteAnchor"/>
          <w:rtl w:val="true"/>
        </w:rPr>
        <w:footnoteReference w:id="573"/>
      </w:r>
      <w:r>
        <w:rPr>
          <w:rFonts w:ascii="Amiri" w:hAnsi="Amiri" w:eastAsia="Amiri" w:cs="Amiri"/>
          <w:color w:val="111111"/>
          <w:sz w:val="28"/>
          <w:sz w:val="28"/>
          <w:szCs w:val="28"/>
          <w:rtl w:val="true"/>
          <w:lang w:bidi="ar-SA"/>
        </w:rPr>
        <w:t>، ويبين ما أخطئوا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w:t>
      </w:r>
    </w:p>
    <w:p>
      <w:pPr>
        <w:pStyle w:val="BookText"/>
        <w:rPr/>
      </w:pPr>
      <w:r>
        <w:rPr>
          <w:rFonts w:ascii="Amiri" w:hAnsi="Amiri" w:eastAsia="Amiri" w:cs="Amiri"/>
          <w:color w:val="111111"/>
          <w:sz w:val="28"/>
          <w:sz w:val="28"/>
          <w:szCs w:val="28"/>
          <w:rtl w:val="true"/>
          <w:lang w:bidi="ar-SA"/>
        </w:rPr>
        <w:t xml:space="preserve">ولست بخيركم ، فلا تجعلوا ولايتي سببا لغلطكم ، وقولكم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وأفضل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احتال قوم لهذه الكلمة حيلة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منه على جهة التواضع والشفقة ، لأن المؤمن لا يمدح نفسه ولا يزكيها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التأويل أوضح خطأ من الأول مع ما يلزم قائله من النقص ، وذلك أن التواضع لا يكون في الكذب لأن هذا القول من غير أبي بكر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من غيره كذبا ومنه تواضعا ، وقد علمتم أن النبي صلی اللّه علیه و آله كان أكثر الناس تواضعا ، وأشدهم شفقة ، ولا يجوز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إليكم ولست بخيركم ، على التواضع والشفقة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التواضع أن يقول الزكي لست بزكي ، والمؤمن لست بمؤمن ، والعاقل لست بعاقل ، فيكون ذلك من قائله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التواضع أن يسكت الإنسان عن ذكر فضله وحسن المحاورة والمواساة لحسن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هذا القائل في صفة التواضع ، قول غير مقنع ، ومن كان في المحل الذي حله أبو بكر محل الإمامة لم ينبغ له إذا كان محقا أن يسكت عن ذكر فضله تواضعا ، وقد جاء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ولد آدم علیه السلام ولا فخر ، وأنا سيد النبيين ولا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وسلوني قبل أن تفقدوني فلن تجدوا أعلم بما بين اللوحين مني</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في هذا الكتاب ما عدده من مناقبه وفضائله على أهل الشورى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الواجب على أهل الفضل الذين تعبّد اللّه العباد بمعرفة فضلهم أن يذكروه لهم وليعلموه ويعتقدوه لا أن يسكتوا عنه كما قال هذا </w:t>
      </w:r>
      <w:bookmarkStart w:id="310" w:name="pg15877_153750"/>
    </w:p>
    <w:p>
      <w:pPr>
        <w:pStyle w:val="BookText"/>
        <w:rPr/>
      </w:pPr>
      <w:bookmarkEnd w:id="310"/>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يضعوا من أنفسهم ما رفعه اللّه عزّ وجلّ وافترض على العباد أن يعرفوه لهم ولن يعرفوه إلا بتعرفهم إياه ، ولو كان أبو بكر عند نفسه من أهل ذلك لم يقل ما قاله من أنه ليس بخيرهم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خيرهم لم يصدقوه ولم يقبلوا ذلك منه ، فصدقهم عن نفسه بما علم أنه لو قال غيره لم يقبل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هذا القائل الذي حكينا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نرجع الى المقدمين لأبي بكر على علي علیه السلام في المسألة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حجتكم في تفضيل أبي بكر على علي علیه السلام ؟</w:t>
      </w:r>
    </w:p>
    <w:p>
      <w:pPr>
        <w:pStyle w:val="BookText"/>
        <w:rPr/>
      </w:pPr>
      <w:r>
        <w:rPr>
          <w:rFonts w:ascii="Amiri" w:hAnsi="Amiri" w:eastAsia="Amiri" w:cs="Amiri"/>
          <w:color w:val="111111"/>
          <w:sz w:val="28"/>
          <w:sz w:val="28"/>
          <w:szCs w:val="28"/>
          <w:rtl w:val="true"/>
          <w:lang w:bidi="ar-SA"/>
        </w:rPr>
        <w:t>فإن لجئوا الى اجتماع الناس على اختياره ، وهو أكثر عللهم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أبي بكر باختيارهم لا يوجب له الفضل على غيره قبل الاختيار بلا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كان فاضلا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فاضلا بفعل غيره لا بفعل نفسه لأن اختيارهم له هو فعلهم ، فإذا كان إنما صار فاضلا باختيارهم ، فهو قبل اختيارهم غير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فأرونا فضله على علي علیه السلام ، وتقدمه عليه بفضيلة يكون لاختيارهم بها مستحقا للامامة</w:t>
      </w:r>
      <w:r>
        <w:rPr>
          <w:rFonts w:eastAsia="IRNazanin" w:cs="IRNazanin"/>
          <w:color w:val="111111"/>
          <w:sz w:val="28"/>
          <w:szCs w:val="28"/>
          <w:rtl w:val="true"/>
          <w:lang w:bidi="fa-IR"/>
        </w:rPr>
        <w:t>.</w:t>
      </w:r>
    </w:p>
    <w:p>
      <w:pPr>
        <w:pStyle w:val="Heading3"/>
        <w:numPr>
          <w:ilvl w:val="2"/>
          <w:numId w:val="1"/>
        </w:numPr>
        <w:rPr/>
      </w:pPr>
      <w:bookmarkStart w:id="311" w:name="__RefHeading___Toc14901866_2142443653"/>
      <w:bookmarkStart w:id="312" w:name="_Toc114"/>
      <w:bookmarkEnd w:id="311"/>
      <w:r>
        <w:rPr>
          <w:rtl w:val="true"/>
        </w:rPr>
        <w:t xml:space="preserve">[ </w:t>
      </w:r>
      <w:r>
        <w:rPr>
          <w:rtl w:val="true"/>
        </w:rPr>
        <w:t xml:space="preserve">صلاة أبي بكر </w:t>
      </w:r>
      <w:r>
        <w:rPr>
          <w:rtl w:val="true"/>
        </w:rPr>
        <w:t>]</w:t>
      </w:r>
      <w:bookmarkEnd w:id="3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الدليل على ما قلنا صلاته بالناس أيام حياة رسول اللّه صلی اللّه علیه و آله ، وقول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بكر فيصلّي بالناس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313" w:name="pg15877_153751"/>
    </w:p>
    <w:p>
      <w:pPr>
        <w:pStyle w:val="BookText"/>
        <w:rPr/>
      </w:pPr>
      <w:bookmarkEnd w:id="313"/>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إنما جاء عن عائشة لم تقم به حجة ، ولم تنقله الأمة بالقبول له ، والاجتماع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أنا متى سلّمنا لكم هذا الحديث لم يجب به تقدمة لأبي بكر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نظرنا الى آخر الحديث </w:t>
      </w:r>
      <w:r>
        <w:rPr>
          <w:rStyle w:val="FootnoteAnchor"/>
          <w:rtl w:val="true"/>
        </w:rPr>
        <w:footnoteReference w:id="575"/>
      </w:r>
      <w:r>
        <w:rPr>
          <w:rFonts w:ascii="IRNazanin" w:hAnsi="IRNazanin" w:eastAsia="IRNazanin"/>
          <w:color w:val="111111"/>
          <w:sz w:val="28"/>
          <w:sz w:val="28"/>
          <w:szCs w:val="28"/>
          <w:rtl w:val="true"/>
          <w:lang w:bidi="fa-IR"/>
        </w:rPr>
        <w:t xml:space="preserve">احتجنا الى أن نطلب للحديث مخرجا من النقص والتقصير ، وذلك لأن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لما وجد إفاقة وأحسّ بقوة خرج حتى أتى المسجد ، وتقدم فأخذ بيد أبي بكر ، فنحاه عن مقامه ، وقام في موضعه فصلّى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فعل رسول اللّه صلی اللّه علیه و آله يدل على أن تقديم أبي بكر للصلاة لم يكن عن أمره ، لأنه لو كان ذلك بأمره لما خرج مبادرا مع الضعف والعلة حتى نحاه وصار في موضعه ، ولو كان ذلك عن أمره لتركه في مقامه ، ولصلّى خلفه كما صلّى خلف عبد الرحمن بن عوف لما جاء ، فوجده يصلّي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شهدتم جميعا أن صلاة النبي صلی اللّه علیه و آله خلف عبد الرحمن بن عوف </w:t>
      </w:r>
      <w:r>
        <w:rPr>
          <w:rStyle w:val="FootnoteAnchor"/>
          <w:rtl w:val="true"/>
        </w:rPr>
        <w:footnoteReference w:id="576"/>
      </w:r>
      <w:r>
        <w:rPr>
          <w:rFonts w:ascii="Amiri" w:hAnsi="Amiri" w:eastAsia="Amiri" w:cs="Amiri"/>
          <w:color w:val="111111"/>
          <w:sz w:val="28"/>
          <w:sz w:val="28"/>
          <w:szCs w:val="28"/>
          <w:rtl w:val="true"/>
          <w:lang w:bidi="ar-SA"/>
        </w:rPr>
        <w:t>لا يوجب له تقديما على النبي مع ما يدخل حديثكم هذا من الوهن والضعف والشذوذ</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4901868_2142443653"/>
      <w:bookmarkStart w:id="315" w:name="_Toc115"/>
      <w:bookmarkEnd w:id="314"/>
      <w:r>
        <w:rPr>
          <w:rtl w:val="true"/>
        </w:rPr>
        <w:t xml:space="preserve">[ </w:t>
      </w:r>
      <w:r>
        <w:rPr>
          <w:rtl w:val="true"/>
        </w:rPr>
        <w:t xml:space="preserve">باؤكم تجرّ وباؤنا لا تجرّ </w:t>
      </w:r>
      <w:r>
        <w:rPr>
          <w:rtl w:val="true"/>
        </w:rPr>
        <w:t>]</w:t>
      </w:r>
      <w:bookmarkEnd w:id="315"/>
    </w:p>
    <w:p>
      <w:pPr>
        <w:pStyle w:val="BookText"/>
        <w:rPr/>
      </w:pPr>
      <w:r>
        <w:rPr>
          <w:rFonts w:ascii="Amiri" w:hAnsi="Amiri" w:eastAsia="Amiri" w:cs="Amiri"/>
          <w:color w:val="111111"/>
          <w:sz w:val="28"/>
          <w:sz w:val="28"/>
          <w:szCs w:val="28"/>
          <w:rtl w:val="true"/>
          <w:lang w:bidi="ar-SA"/>
        </w:rPr>
        <w:t xml:space="preserve">وقد عارضتكم الرافضة في حديثكم هذا ، فقالوا لكم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قبلتم قول عائشة في الصلاة وجعلتموها حجة ، ولم تقبلوا قول فاطمة علیهاالسلام في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وشهادة أم أيمن لها ، وقد شهد لها رسول اللّه صلّى اللّه </w:t>
      </w:r>
    </w:p>
    <w:p>
      <w:pPr>
        <w:pStyle w:val="BookText"/>
        <w:rPr/>
      </w:pPr>
      <w:r>
        <w:rPr>
          <w:rFonts w:ascii="Amiri" w:hAnsi="Amiri" w:eastAsia="Amiri" w:cs="Amiri"/>
          <w:color w:val="111111"/>
          <w:sz w:val="28"/>
          <w:sz w:val="28"/>
          <w:szCs w:val="28"/>
          <w:rtl w:val="true"/>
          <w:lang w:bidi="ar-SA"/>
        </w:rPr>
        <w:t xml:space="preserve">عليه وآله بالجنة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الاموال لا يجب بشهادة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الدين لا يقبل بقول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كانت صلاة أبي بكر توجب له التقديم على من صلّى خلفه ، وأنه أفضل منهم ، فصلاة عمرو بن العاص بأبي بكر وعمر توجب له التقدمة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 كانت له فضائل لا نقف عليها ، وعلل لا نعرفها غير إنا نعلم أن اختيار الامة له عن تقديم وتفضيل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بينكم وبين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اختاروا أبا بكر لعلة لا أقف عليها إلا أني أعلم أنهم لم يختاروه لأنه أفضل ، ولو كان قبل الاختيار أفضل من علي بن أبي طالب لبان ذلك وشهر ولكان ذلك ظاهرا غير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اختيارهم له لعلة تفضيله ، وكانت إمامة المفضول غير جائزة لما حلّ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وموضعهم من الدين والعلم ما قد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 ومنكم أمير ، ولكان حراما على أبي بكر أن يمدّ يده إلى عمر وأبي عبيدة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ابايع أيكما شاء فليمدّ يده ، وكيف يظن جاهل أن القوم قدموه لأنه كأن أفضلهم ، والأنصار لا تعرف له ذلك الفضل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 ومنكم أمير ، يا معشر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أيضا قد أنكر ما ادعوا له من الفضل على غيره ، وكذب مقالتهم بقوله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لكم أحد ذين الرجلين فبايعوا أيهما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وأبا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يظن جاهل أنهم قدموه لأنه كان أفضلهم ، وعمر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بيعة أبي بكر فلتة وقى اللّه شرها ، فلم يكن عند أحد منهم حجة يدعيها في تقديم أبي بكر على علي علیه السلام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نسق هذا القائل على قوله هذا ذكر فضائل أمير المؤمنين علي علیه السلام ، وجاء بمثل ما ذكرناه ونذكره في هذا الكتاب ممّا روى من </w:t>
      </w:r>
    </w:p>
    <w:p>
      <w:pPr>
        <w:pStyle w:val="BookText"/>
        <w:rPr/>
      </w:pPr>
      <w:r>
        <w:rPr>
          <w:rFonts w:ascii="Amiri" w:hAnsi="Amiri" w:eastAsia="Amiri" w:cs="Amiri"/>
          <w:color w:val="111111"/>
          <w:sz w:val="28"/>
          <w:sz w:val="28"/>
          <w:szCs w:val="28"/>
          <w:rtl w:val="true"/>
          <w:lang w:bidi="ar-SA"/>
        </w:rPr>
        <w:t xml:space="preserve">فضائله ومناقبه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لم يستقص ذكر حجج خصمه عند ذكر الرد عليه ، أو ترك منها شيئا تعمدا له ، أو عن جهالة به فقد جعل لخصمه السبيل الى رد قوله والطعن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هذا القائل قد ذكر أن حديث صلاة أبي بكر لم تأت إلا عن عائشة ، وضعفه من أجل ذلك بحجة غيره ، وأكثر مدار الحديث على عائشة كما وصف </w:t>
      </w:r>
      <w:r>
        <w:rPr>
          <w:rStyle w:val="FootnoteAnchor"/>
          <w:rtl w:val="true"/>
        </w:rPr>
        <w:footnoteReference w:id="577"/>
      </w:r>
      <w:r>
        <w:rPr>
          <w:rFonts w:ascii="Amiri" w:hAnsi="Amiri" w:eastAsia="Amiri" w:cs="Amiri"/>
          <w:color w:val="111111"/>
          <w:sz w:val="28"/>
          <w:sz w:val="28"/>
          <w:szCs w:val="28"/>
          <w:rtl w:val="true"/>
          <w:lang w:bidi="ar-SA"/>
        </w:rPr>
        <w:t>، ولكنه قد جاء من غير ذلك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الطريق التي جاء منها لئلا يبقى لقائل في ذلك مقال ، ونؤيد قول هذا القائل في فساد الاحتجاج بالصلاة بما هو أقوى منه ، وكذلك حذف ذكره ما احتجوا به من فضائل أبي بكر ومناقبه بزعمهم ، فلم يذكر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 كانت لأبي بكر فضائل لم نقف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 وهم يروون لأبي بكر فضائل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نذكر ما رووه منها ، واحتجوا به لفضله وإثبات إمامته ، وما يفسد ذلك من قولهم ، وإنما غرضنا في ذلك ذكر فضائل علي صلوات اللّه عليه ، ولأنا قد أثبتنا في هذا الكتاب أنه أفضل الناس بعد رسول اللّه صلی اللّه علیه و آله ، ولم نقصد فيه تأكيد الإمامة لأن ذلك يخرج كما قلنا عن حدّ هذا الكتاب ، وقد بسطناه في كتاب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زعم كما زعم هذا القائل أن أبا بكر لم يستحق الإمامة بالفضل لأن عليا علیه السلام أفضل منه فقد كفانا مؤونة الردّ عليه في هذا الكتاب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زعم أن أبا بكر أفضل منه فلا بدّ لنا من بيان فساد قوله فيه ليثبت له ما أصلناه عليه من فضله علیه السلام على سائر الامة بعد رسول اللّه صلّى </w:t>
      </w:r>
      <w:bookmarkStart w:id="316" w:name="pg15877_153754"/>
    </w:p>
    <w:p>
      <w:pPr>
        <w:pStyle w:val="BookText"/>
        <w:rPr/>
      </w:pPr>
      <w:bookmarkEnd w:id="316"/>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4901870_2142443653"/>
      <w:bookmarkStart w:id="318" w:name="_Toc116"/>
      <w:bookmarkEnd w:id="317"/>
      <w:r>
        <w:rPr>
          <w:rtl w:val="true"/>
        </w:rPr>
        <w:t xml:space="preserve">[ </w:t>
      </w:r>
      <w:r>
        <w:rPr>
          <w:rtl w:val="true"/>
        </w:rPr>
        <w:t xml:space="preserve">طرق اخرى للحديث </w:t>
      </w:r>
      <w:r>
        <w:rPr>
          <w:rtl w:val="true"/>
        </w:rPr>
        <w:t>]</w:t>
      </w:r>
      <w:bookmarkEnd w:id="318"/>
    </w:p>
    <w:p>
      <w:pPr>
        <w:pStyle w:val="BookText"/>
        <w:rPr/>
      </w:pPr>
      <w:r>
        <w:rPr>
          <w:rFonts w:ascii="Amiri" w:hAnsi="Amiri" w:eastAsia="Amiri" w:cs="Amiri"/>
          <w:color w:val="111111"/>
          <w:sz w:val="28"/>
          <w:sz w:val="28"/>
          <w:szCs w:val="28"/>
          <w:rtl w:val="true"/>
          <w:lang w:bidi="ar-SA"/>
        </w:rPr>
        <w:t>فأما ما ذكرناه من روايتهم في صلاة أبي بكر بالناس ، فقد روي ذلك كما قال هذا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 أنس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وعن عبد اللّه بن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عتبة</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4901872_2142443653"/>
      <w:bookmarkStart w:id="320" w:name="_Toc117"/>
      <w:bookmarkEnd w:id="319"/>
      <w:r>
        <w:rPr>
          <w:rtl w:val="true"/>
        </w:rPr>
        <w:t xml:space="preserve">[ </w:t>
      </w:r>
      <w:r>
        <w:rPr>
          <w:rtl w:val="true"/>
        </w:rPr>
        <w:t xml:space="preserve">فأما حديث عائشة </w:t>
      </w:r>
      <w:r>
        <w:rPr>
          <w:rtl w:val="true"/>
        </w:rPr>
        <w:t>]</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علي بن عاصم </w:t>
      </w:r>
      <w:r>
        <w:rPr>
          <w:rStyle w:val="FootnoteAnchor"/>
          <w:rtl w:val="true"/>
        </w:rPr>
        <w:footnoteReference w:id="578"/>
      </w:r>
      <w:r>
        <w:rPr>
          <w:rFonts w:ascii="IRNazanin" w:hAnsi="IRNazanin" w:eastAsia="IRNazanin"/>
          <w:color w:val="111111"/>
          <w:sz w:val="28"/>
          <w:sz w:val="28"/>
          <w:szCs w:val="28"/>
          <w:rtl w:val="true"/>
          <w:lang w:bidi="fa-IR"/>
        </w:rPr>
        <w:t xml:space="preserve">، عن عبد اللّه بن سعيد ، عن عبد اللّه بن أبي مليكة ، عن عائشة ،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رسول اللّه صلی اللّه علیه و آله ليلة الاثنين ، وناداه بلال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 فليقل لأبي بكر ، فليصلّ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بلال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يأمرك أن تصلّي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أبو بكر ، وكان إذا صلّى لم يلتفت ، ولم يرفع رأسه ، فتقدم ، فكبّر ، ووجد رسول اللّه صلی اللّه علیه و آله خفة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يتهادى بين رجلين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علي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علي بن أبي طالب علیه السلام واسامة بن زيد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والفضل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الناس تفرجت الصفوف ، فعلم أبو بكر أنه لا يتقدم ذلك التقدم إلا رسول اللّه صلی اللّه علیه و آله ، فذهب ليتأخر ، فدفعه رسول اللّه صلی اللّه علیه و آله ، فأقامه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رسول اللّه صلی اللّه علیه و آله فقعد الى جانبه فجعل رسول اللّه صلی اللّه علیه و آله يكبّر ، وأبو بكر يكبّر بتكبيره ، والناس يكبّرون بتكبير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رسول اللّه صلی اللّه علیه و آله بالناس ، فلما سلّم استقبلهم بوجهه وأسند ظهره الى حجرتي ، فقام إليه أبو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أراك أصبحت صالحا ، وهذا يوم بنت خارجة ، وكان منزلها خارجا من المدينة ، فائذن لي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أذنت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بكر الى منزل بنت خارجة ، وكان منزلها خارجا من المدينة ، وجلس رسول اللّه صلی اللّه علیه و آله يحدّث الناس ويحذرهم الفتن ،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 لا تمسكوا عليّ بشيء ، فإني لا احلّ إلا ما أحلّ اللّه عزّ وجلّ في القرآن ، ولا احرم إلا ما حرم 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صفية بنت عبد المطلب يا عمة رسول اللّه ، يا فاطمة بنت محمّد ، </w:t>
      </w:r>
      <w:bookmarkStart w:id="321" w:name="pg15877_153756"/>
    </w:p>
    <w:p>
      <w:pPr>
        <w:pStyle w:val="BookText"/>
        <w:rPr/>
      </w:pPr>
      <w:bookmarkEnd w:id="321"/>
      <w:r>
        <w:rPr>
          <w:rFonts w:ascii="Amiri" w:hAnsi="Amiri" w:eastAsia="Amiri" w:cs="Amiri"/>
          <w:color w:val="111111"/>
          <w:sz w:val="28"/>
          <w:sz w:val="28"/>
          <w:szCs w:val="28"/>
          <w:rtl w:val="true"/>
          <w:lang w:bidi="ar-SA"/>
        </w:rPr>
        <w:t>اعملا لما عند اللّه فإني لا اغني عنكما من 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وثقل رسول اللّه صلی اللّه علیه و آله ، فدخل الى بيتي فمات عليه أفضل السّلام</w:t>
      </w:r>
      <w:r>
        <w:rPr>
          <w:rFonts w:eastAsia="IRNazanin" w:cs="IRNazanin"/>
          <w:color w:val="111111"/>
          <w:sz w:val="28"/>
          <w:szCs w:val="28"/>
          <w:rtl w:val="true"/>
          <w:lang w:bidi="fa-IR"/>
        </w:rPr>
        <w:t>.</w:t>
      </w:r>
    </w:p>
    <w:p>
      <w:pPr>
        <w:pStyle w:val="Heading3"/>
        <w:numPr>
          <w:ilvl w:val="2"/>
          <w:numId w:val="1"/>
        </w:numPr>
        <w:rPr/>
      </w:pPr>
      <w:bookmarkStart w:id="322" w:name="__RefHeading___Toc14901874_2142443653"/>
      <w:bookmarkStart w:id="323" w:name="_Toc118"/>
      <w:bookmarkEnd w:id="322"/>
      <w:r>
        <w:rPr>
          <w:rtl w:val="true"/>
        </w:rPr>
        <w:t xml:space="preserve">وأما حديث أنس </w:t>
      </w:r>
      <w:r>
        <w:rPr>
          <w:rtl w:val="true"/>
        </w:rPr>
        <w:t>:</w:t>
      </w:r>
      <w:bookmarkEnd w:id="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 يريد بن هارون ، عن سفيان ، عن الزهري ، عن أنس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رسول اللّه صلی اللّه علیه و آله مرضه الذي مات فيه ، أتى بلال ، فنادى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فمن شاء ، فليصلّ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فمن يصلّي بالناس؟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أبا بكر فيصلّ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بلال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رسول اللّه صلی اللّه علیه و آله أن تصلّي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تقدم أبو بكر ، رفعت الستور عن رسول اللّه صلی اللّه علیه و آله ، فنظرنا إليه كأنه ورقة بيضاء وعليه قميصه ، فظن أبو بكر أنه يريد الخروج فتأخر ، فأشار إليه رسول اللّه صلی اللّه علیه و آله أن صلّ مكانك ، فصلّى أبو بكر ، وما رأينا رسول اللّه صلی اللّه علیه و آله بعد ذلك ، ومات من يومه عليه أفضل السّلام</w:t>
      </w:r>
      <w:r>
        <w:rPr>
          <w:rFonts w:eastAsia="IRNazanin" w:cs="IRNazanin"/>
          <w:color w:val="111111"/>
          <w:sz w:val="28"/>
          <w:szCs w:val="28"/>
          <w:rtl w:val="true"/>
          <w:lang w:bidi="fa-IR"/>
        </w:rPr>
        <w:t>.</w:t>
      </w:r>
    </w:p>
    <w:p>
      <w:pPr>
        <w:pStyle w:val="Heading3"/>
        <w:numPr>
          <w:ilvl w:val="2"/>
          <w:numId w:val="1"/>
        </w:numPr>
        <w:rPr/>
      </w:pPr>
      <w:bookmarkStart w:id="324" w:name="__RefHeading___Toc14901876_2142443653"/>
      <w:bookmarkStart w:id="325" w:name="_Toc119"/>
      <w:bookmarkEnd w:id="324"/>
      <w:r>
        <w:rPr>
          <w:rtl w:val="true"/>
        </w:rPr>
        <w:t xml:space="preserve">وأما حديث عبد اللّه بن عمر </w:t>
      </w:r>
      <w:r>
        <w:rPr>
          <w:rtl w:val="true"/>
        </w:rPr>
        <w:t>:</w:t>
      </w:r>
      <w:bookmarkEnd w:id="32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 مكي بن إبراهيم ، عن موسى ، عن أبي عبيدة ، عن نافع ، عن ابن عمر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ابن أمّ مكتوم ، فأذن النبي صلی اللّه علیه و آله في موضعه الذي قبض فيه بالصلاة الاولى ، فلم يستطع أن </w:t>
      </w:r>
      <w:bookmarkStart w:id="326" w:name="pg15877_153757"/>
    </w:p>
    <w:p>
      <w:pPr>
        <w:pStyle w:val="BookText"/>
        <w:rPr/>
      </w:pPr>
      <w:bookmarkEnd w:id="326"/>
      <w:r>
        <w:rPr>
          <w:rFonts w:ascii="Amiri" w:hAnsi="Amiri" w:eastAsia="Amiri" w:cs="Amiri"/>
          <w:color w:val="111111"/>
          <w:sz w:val="28"/>
          <w:sz w:val="28"/>
          <w:szCs w:val="28"/>
          <w:rtl w:val="true"/>
          <w:lang w:bidi="ar-SA"/>
        </w:rPr>
        <w:t xml:space="preserve">يقوم من شدة المرض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لأبي بكر يقيم للناس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بكر رجل رقيق القلب ، وإنه متى يقوم مقامك تخنقه العبرة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وانتظر ما يكون من جواب رسول اللّه صلی اللّه علیه و آله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أبا بكر أن يقيم للناس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يجب عائشة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عائشة الى حفصة ، وأشارت إليها أن تسأله أن يأمر أباها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لو أمرت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فصفق رسول اللّه صلی اللّه علیه و آله بيده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 صويحبات يوسف علیه السلام ، فاشتد ذلك على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أبو بكر يقيم للناس صلاتهم أياما حتى قبض رسول 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327" w:name="__RefHeading___Toc14901878_2142443653"/>
      <w:bookmarkStart w:id="328" w:name="_Toc120"/>
      <w:bookmarkEnd w:id="327"/>
      <w:r>
        <w:rPr>
          <w:rtl w:val="true"/>
        </w:rPr>
        <w:t xml:space="preserve">وأما حديث عبيد اللّه بن عبد اللّه بن عتبة </w:t>
      </w:r>
      <w:r>
        <w:rPr>
          <w:rtl w:val="true"/>
        </w:rPr>
        <w:t>:</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 سهل بن محمّد ، عن سفيان ، عن معمر ، عن الزهري ، عن عبيد اللّه بن عبد اللّه بن عتبة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شكوى رسول اللّه صلی اللّه علیه و آله في بيت ميمونة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لعبد اللّه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للناس فليصلّوا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 فلقي عمر بن الخطاب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عمر ، فسمع النبي صلی اللّه علیه و آله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صوت عمر؟</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ذلك والمسلمون ليصلّ بالناس أبو بكر</w:t>
      </w:r>
      <w:r>
        <w:rPr>
          <w:rFonts w:eastAsia="Amiri" w:cs="Amiri" w:ascii="Amiri" w:hAnsi="Amiri"/>
          <w:color w:val="111111"/>
          <w:sz w:val="28"/>
          <w:szCs w:val="28"/>
          <w:rtl w:val="true"/>
          <w:lang w:bidi="ar-SA"/>
        </w:rPr>
        <w:t xml:space="preserve">. </w:t>
      </w:r>
      <w:bookmarkStart w:id="329" w:name="pg15877_153758"/>
    </w:p>
    <w:p>
      <w:pPr>
        <w:pStyle w:val="BookText"/>
        <w:rPr/>
      </w:pPr>
      <w:bookmarkEnd w:id="329"/>
      <w:r>
        <w:rPr>
          <w:rFonts w:ascii="Amiri" w:hAnsi="Amiri" w:eastAsia="Amiri" w:cs="Amiri"/>
          <w:color w:val="111111"/>
          <w:sz w:val="28"/>
          <w:sz w:val="28"/>
          <w:szCs w:val="28"/>
          <w:rtl w:val="true"/>
          <w:lang w:bidi="ar-SA"/>
        </w:rPr>
        <w:t>ثم استأذن أزواجه أن يمرض في بيت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بكر رقيق القلب لا يملك دمعه إن قام مقامك ، فلو أمرت غيره أن يصلّي بالناس ، فو اللّه ما أشاء أن يكون أول من يقوم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عليها ، فراجعته في ذلك مرتين أو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 بالناس أبو بكر ، فانكنّ صويحبات يوسف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الذي انتهى إلينا عمّن حمل هذا الحديث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 الذين نقلوه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4901880_2142443653"/>
      <w:bookmarkStart w:id="331" w:name="_Toc121"/>
      <w:bookmarkEnd w:id="330"/>
      <w:r>
        <w:rPr>
          <w:rtl w:val="true"/>
        </w:rPr>
        <w:t xml:space="preserve">[ </w:t>
      </w:r>
      <w:r>
        <w:rPr>
          <w:rtl w:val="true"/>
        </w:rPr>
        <w:t xml:space="preserve">بحث حول الحديث </w:t>
      </w:r>
      <w:r>
        <w:rPr>
          <w:rtl w:val="true"/>
        </w:rPr>
        <w:t>]</w:t>
      </w:r>
      <w:bookmarkEnd w:id="331"/>
    </w:p>
    <w:p>
      <w:pPr>
        <w:pStyle w:val="BookText"/>
        <w:rPr/>
      </w:pPr>
      <w:r>
        <w:rPr>
          <w:rFonts w:ascii="IRNazanin" w:hAnsi="IRNazanin" w:eastAsia="IRNazanin"/>
          <w:color w:val="111111"/>
          <w:sz w:val="28"/>
          <w:sz w:val="28"/>
          <w:szCs w:val="28"/>
          <w:rtl w:val="true"/>
          <w:lang w:bidi="fa-IR"/>
        </w:rPr>
        <w:t>ففي بعض النقل أن رسول اللّه صلی اللّه علیه و آله أمر بلالا أن يأمر أبا بكر بالصلاة وأنه افتتحها ، فخرج رسول اللّه صلی اللّه علیه و آله ، فأخرجه ، وقام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حديث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ثبت هذا الحديث لكان الذي في آخره من إخراج رسول اللّه صلی اللّه علیه و آله إياه من الصلاة ما يبين أن تقديمه لم يكن عن أمره ، لأنه لو قدمه لم يخرجه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جاء الخبر عن الائمة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لما ثقل جاء بلال ليؤذن رسول اللّه صلی اللّه علیه و آله بالصلاة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ثقيل </w:t>
      </w:r>
      <w:r>
        <w:rPr>
          <w:rStyle w:val="FootnoteAnchor"/>
          <w:rtl w:val="true"/>
        </w:rPr>
        <w:footnoteReference w:id="580"/>
      </w:r>
      <w:r>
        <w:rPr>
          <w:rFonts w:ascii="Amiri" w:hAnsi="Amiri" w:eastAsia="Amiri" w:cs="Amiri"/>
          <w:color w:val="111111"/>
          <w:sz w:val="28"/>
          <w:sz w:val="28"/>
          <w:szCs w:val="28"/>
          <w:rtl w:val="true"/>
          <w:lang w:bidi="ar-SA"/>
        </w:rPr>
        <w:t xml:space="preserve">، قد اغمي عليه ، فلا </w:t>
      </w:r>
    </w:p>
    <w:p>
      <w:pPr>
        <w:pStyle w:val="BookText"/>
        <w:rPr/>
      </w:pPr>
      <w:r>
        <w:rPr>
          <w:rFonts w:ascii="Amiri" w:hAnsi="Amiri" w:eastAsia="Amiri" w:cs="Amiri"/>
          <w:color w:val="111111"/>
          <w:sz w:val="28"/>
          <w:sz w:val="28"/>
          <w:szCs w:val="28"/>
          <w:rtl w:val="true"/>
          <w:lang w:bidi="ar-SA"/>
        </w:rPr>
        <w:t>تؤذه ، وقل لأبي بكر ، فليصلّ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إليه ، فأخبره ، فتقدم ، فسمع رسول اللّه صلی اللّه علیه و آله صوته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أمرت أبا بكر أن يصلّي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إنكن صويحبات يوسف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بيد علي صلوات اللّه عليه يتوكأ عليه ، وخرج ، فأخرج أبا بكر من الصلاة ، وصلّى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من يومه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الخبر الصحيح الذي يثبته أوله آخره ، ويثبت نقله بصحته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روته العامة في ذلك ، فقد اختلفوا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خبر عائشة ما قد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أنس بن مالك ، أن النبي صلی اللّه علیه و آله لم يخرج ، وأن أبا بكر صلّى بالناس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والخبران جميعا عن وقت واحد وصلاة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عبد اللّه بن عمر ، أن أبا بكر صلّى بهم أياما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عبيد اللّه بن عبد اللّه بن عتبة ، أن النبي صلی اللّه علیه و آله قال لأبيه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للناس فليصلّوا ، ولم يأمره بأن يصلّي بهم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عبد اللّه لقي عمر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 وأن رسول اللّه صلی اللّه علیه و آله أنكر صلاة عمر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بالناس أبو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هذه الأخبار أنه أمر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أنه أمر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أنه أمر عبد اللّه بن عتبة ، فلم يبق شيء من التناقض إلا دخل هذا الحديث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قولهم إن الخبر إذا اختلف فيه مثل هذا الاختلاف لم تقم به حجة إذ لا يعلم أيّ الوجوه كان وجهه ، فتقوم الحجة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ثبت هذا الخبر ، وأن رسول اللّه صلی اللّه علیه و آله أمر أبا بكر أن يصلّي بالناس لم يكن له في ذلك فضل علي علیه السلام لأن عليا صلوات اللّه عليه لم يكن بإجماع منهم في القوم الذين صلّى بهم أبو بكر ، وأنه كان عند رسول اللّه صلی اللّه علیه و آله ومسنده الى صدره ، ولم يكن رسول اللّه صلی اللّه علیه و آله إن كان كما زعموا أمر أبا بكر بالصلاة أن يدع الصلاة بل قد صلّى ، فصلاة علي علیه السلام مع رسول اللّه صلی اللّه علیه و آله أفضل من صلاة أبي بكر بالناس لا يدفع ذلك دافع ، وقد قدّم رسول اللّه صلی اللّه علیه و آله عمرو بن العاص في غزوة ذات السلاسل على أبي بكر وعمر ، وكان يصلّي بهما ، فلم يقل أحد منهم إن عمرو بن العاص أفضل من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فقد بعث رسول اللّه صلی اللّه علیه و آله بعوثا وسرايا ، وأمر عليهم الامراء ، وكانوا يصلّون بهم ، فلم يدع أحد منهم بذلك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استخلف رسول اللّه صلی اللّه علیه و آله عليا علیه السلام في غزوة تبوك على المدينة ، فأقام يصلّي بالناس مذ خرج رسول اللّه صلی اللّه علیه و آله الى أن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 أيضا في بعض غزواته أبا لبابة </w:t>
      </w:r>
      <w:r>
        <w:rPr>
          <w:rStyle w:val="FootnoteAnchor"/>
          <w:rtl w:val="true"/>
        </w:rPr>
        <w:footnoteReference w:id="581"/>
      </w:r>
      <w:r>
        <w:rPr>
          <w:rFonts w:ascii="Amiri" w:hAnsi="Amiri" w:eastAsia="Amiri" w:cs="Amiri"/>
          <w:color w:val="111111"/>
          <w:sz w:val="28"/>
          <w:sz w:val="28"/>
          <w:szCs w:val="28"/>
          <w:rtl w:val="true"/>
          <w:lang w:bidi="ar-SA"/>
        </w:rPr>
        <w:t xml:space="preserve">، وفي بعضها ابن أمّ مكتوم </w:t>
      </w:r>
      <w:r>
        <w:rPr>
          <w:rStyle w:val="FootnoteAnchor"/>
          <w:rtl w:val="true"/>
        </w:rPr>
        <w:footnoteReference w:id="582"/>
      </w:r>
      <w:r>
        <w:rPr>
          <w:rFonts w:ascii="IRNazanin" w:hAnsi="IRNazanin" w:eastAsia="IRNazanin"/>
          <w:color w:val="111111"/>
          <w:sz w:val="28"/>
          <w:sz w:val="28"/>
          <w:szCs w:val="28"/>
          <w:rtl w:val="true"/>
          <w:lang w:bidi="fa-IR"/>
        </w:rPr>
        <w:t>، وفي بعضها أبا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واستخلف عباد بن أسد بمكة ، فصلّى كل واحد منهم مدة ما غاب رسول اللّه صلی اللّه علیه و آله عن الناس بالناس ، وذلك أكثر من صلاة أبي بكر ، لو قد ثبت أنه صلّى</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كانت الصلاة توجب الإمامة كما قالوا لم يكن لأبي بكر أن يقدّم عمر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 رسول اللّه صلی اللّه علیه و آله كما رووا صلاته </w:t>
      </w:r>
      <w:bookmarkStart w:id="332" w:name="pg15877_153761"/>
    </w:p>
    <w:p>
      <w:pPr>
        <w:pStyle w:val="BookText"/>
        <w:rPr/>
      </w:pPr>
      <w:bookmarkEnd w:id="332"/>
      <w:r>
        <w:rPr>
          <w:rFonts w:ascii="IRNazanin" w:hAnsi="IRNazanin" w:eastAsia="IRNazanin"/>
          <w:color w:val="111111"/>
          <w:sz w:val="28"/>
          <w:sz w:val="28"/>
          <w:szCs w:val="28"/>
          <w:rtl w:val="true"/>
          <w:lang w:bidi="fa-IR"/>
        </w:rPr>
        <w:t>بهم ، وفيهم جماعة قد قدّمهم رسول اللّه صلی اللّه علیه و آله على الصلاة وأكثر ما تعلقوا به في تقديم أبي بكر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بينا فساد النقل فيها ، واضطرابه وتناقضه ، وأن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وصلح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فيه حجة توجب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أقام عمر الستة أصحاب الشورى ، وقصر الخلافة عليهم وأخرجهم كلهم من التقدمة ، وجعل الصلاة لصهيب فصلّى بهم أيام الشورى حتى تقدم عثمان ، وأكثرهم يرى الصلاة جائزة خلف البر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حجتهم بالصلاة وهي آكد حجة عندهم قد بينا فسادها بعد أن أثبتنا كلما بلغنا من روايتهم فيها ، ولم نقتصر على ما اقتصر عليه من ذكرنا قوله ، إذ اقتصر على حديث عائشة وحده وضعفه لئلاّ يأتي من يريد إثبات ذلك بغيره ، ممّا ذكرناه فيشتبه الأمر فيه على من قصر علمه وقلّ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ذكره القائل الذي قدمنا ذكر قوله عنهم من أنهم قالوا لعل لأبي بكر فضائل لم نقف عليها ، فقد ذكروا له فضائل بزعمهم ، ولسنا نقول إنه لم تكن له فضيلة ولا سابقة ، بل قد ذكرنا أنه قلّ من يذكر من الناس بخبر إلا وله فضيلة يذكر بها ، ولكن قد ذكرنا أن من اجتمعت فيه الفضائل أفضل ممن لم يكن فيه إلا بعضها ، ومن له فضيلة ما لا يجب أن يقاس به أهل النقص منها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4901882_2142443653"/>
      <w:bookmarkStart w:id="334" w:name="_Toc122"/>
      <w:bookmarkEnd w:id="333"/>
      <w:r>
        <w:rPr>
          <w:rtl w:val="true"/>
        </w:rPr>
        <w:t xml:space="preserve">[ </w:t>
      </w:r>
      <w:r>
        <w:rPr>
          <w:rtl w:val="true"/>
        </w:rPr>
        <w:t xml:space="preserve">اسلام أبي بكر </w:t>
      </w:r>
      <w:r>
        <w:rPr>
          <w:rtl w:val="true"/>
        </w:rPr>
        <w:t>]</w:t>
      </w:r>
      <w:bookmarkEnd w:id="33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رووا من فضائل أبي بكر قديم إسلامه ، وأن إسلام علي علیه السلام قبله كان وهو غير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 فيما تقدم فساد ما احتجوا به من ذلك مختصرا وفيه كفاية من التطويل ، وقد ذكر هذا القائل الذي حكينا قوله في إسلام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أجمعوا على أن عليا علیه السلام أسلم قبل أبي بكر ، إلاّ أنهم زعموا أن إسلامه كان وهو طفل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تصديقنا في أنه أسلم قبل أبي بكر ، ودعواهم في أنه أسلم وهو طفل غير مقبولة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وقولكم إنه أسلم وهو بالغ ، دعوى مردودة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الإسلام فقد ثبت وحكمه قد وجب له بالدعوة والإقرار ، ولما دعاه النبي صلی اللّه علیه و آله إلى الإسلام وأمره بالإيمان ، وبدأ به قبل الخلق ، علمنا أنه لم يفعل ذلك به وإيمانه لا يجوز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فعل ذلك به تأديبا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ذلك في دار الإيمان على النشوء والولادة ، فأما في دار الشرك والحرب ، فليس يجوز لا سيما عند بدء الدعوة والنبي صلی اللّه علیه و آله لم يكن ليدع ما امر به ، وأرسل إليه ، ويقصر الى دعاء الأطفال ودعاءهم لا يجوز ، والدار دار الشرك ، فليس يجوز أن يشتغل بالتطوع قبل الفريضة ، وما باله ولم يدع غير علي بن أبي طالب صلوات اللّه عليه ، وليس في سنّة أن يدعى أطفال المشركين إلى الإسلام ، ويفرق بينهم وبين آبائهم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وللبالغ حدّ وحدود في الناس تفاضل في سرعة البلوغ وكمال العقول ، وذلك معروف فيما عليه الناس من التفاضل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صلی اللّه علیه و آله في صغر سنّه يعرف بالوقار والحلم والصدق ورجاحة العقل ، وكانت منزلة النبي صلی اللّه علیه و آله في ذلك على خلاف ما يتعارف من منازل الاطفال ، وكان علي صلوات اللّه عليه لا حقا له في ذلك ، ولذلك استحق أن يكون منه بمنزلة هارون من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عزّ وجلّ في يحيى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وَآتَيْناهُ الْحُكْمَ صَبِيًّا </w:t>
      </w:r>
      <w:r>
        <w:rPr>
          <w:rFonts w:eastAsia="IRNazanin" w:cs="IRNazanin"/>
          <w:color w:val="111111"/>
          <w:sz w:val="28"/>
          <w:szCs w:val="28"/>
          <w:rtl w:val="true"/>
          <w:lang w:bidi="fa-IR"/>
        </w:rPr>
        <w:t xml:space="preserve">) </w:t>
      </w:r>
      <w:r>
        <w:rPr>
          <w:rStyle w:val="FootnoteAnchor"/>
          <w:rtl w:val="true"/>
        </w:rPr>
        <w:footnoteReference w:id="585"/>
      </w:r>
      <w:bookmarkStart w:id="335" w:name="pg15877_153763"/>
    </w:p>
    <w:p>
      <w:pPr>
        <w:pStyle w:val="BookText"/>
        <w:rPr/>
      </w:pPr>
      <w:bookmarkEnd w:id="335"/>
      <w:r>
        <w:rPr>
          <w:rFonts w:ascii="IRNazanin" w:hAnsi="IRNazanin" w:eastAsia="IRNazanin"/>
          <w:color w:val="111111"/>
          <w:sz w:val="28"/>
          <w:sz w:val="28"/>
          <w:szCs w:val="28"/>
          <w:rtl w:val="true"/>
          <w:lang w:bidi="fa-IR"/>
        </w:rPr>
        <w:t xml:space="preserve">فاختصاص اللّه من يختصه بفضله لا يقاس بالمتعارف في الناس لأن الخصوص غير العموم ، وذكر هذا القائل في مثل هذا حججا كثيرة قد قدمنا قبل هذا ما يغني عنها ، ويكفي من جملتها وغيرها ، ولو لم يكن إسلام علي صلوات اللّه عليه يعد إسلاما ما كان يفخر به على أهل الشورى ويقروا بفضله ، ويذكره رسول اللّه صلی اللّه علیه و آله ويعده في مناقبه ، وقد تقدم القول بذلك في غير موضع من هذا الكتاب ، وهذا أيضا كما ذكرنا ممّا يدفعه فعل أبي بكر لأنه قد قدم عمر وفي المسلمين الذين قدمه عليهم كثير ممن هو أقدم إسلاما منه ، وممّا رووه من فضائله أن رسول اللّه صلی اللّه علیه و آله سماه صديقا ، وقد ذكرنا فيما تقدم في روايات كثيرة أن رسول اللّه صلی اللّه علیه و آله قال لعلي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هذا الاسم في كتاب اللّه عزّ وجلّ عاما للمؤمنين ، وذلك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آمَنُوا بِاللّهِ وَرُسُلِهِ أُولئِكَ هُمُ الصِّدِّيقُونَ وَالشُّهَداءُ عِنْدَ رَبِّهِمْ </w:t>
      </w:r>
      <w:r>
        <w:rPr>
          <w:rFonts w:eastAsia="IRNazanin" w:cs="IRNazanin"/>
          <w:color w:val="111111"/>
          <w:sz w:val="28"/>
          <w:szCs w:val="28"/>
          <w:rtl w:val="true"/>
          <w:lang w:bidi="fa-IR"/>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وإن كان ذلك الخصوص فلم كانت لأبي بكر خاصة دون أن يكون بها أفضل دون غيره؟ ولذلك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4901884_2142443653"/>
      <w:bookmarkStart w:id="337" w:name="_Toc123"/>
      <w:bookmarkEnd w:id="336"/>
      <w:r>
        <w:rPr>
          <w:rtl w:val="true"/>
        </w:rPr>
        <w:t xml:space="preserve">[ </w:t>
      </w:r>
      <w:r>
        <w:rPr>
          <w:rtl w:val="true"/>
        </w:rPr>
        <w:t xml:space="preserve">مصاحبته في الغار </w:t>
      </w:r>
      <w:r>
        <w:rPr>
          <w:rtl w:val="true"/>
        </w:rPr>
        <w:t>]</w:t>
      </w:r>
      <w:bookmarkEnd w:id="337"/>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فضائله ، كونه مع رسول اللّه صلی اللّه علیه و آله في الغار وأن اللّه قد وصفه بصحبته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 من ناظرهم في ذلك من الشيعة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الصحبة قد تكون </w:t>
      </w:r>
    </w:p>
    <w:p>
      <w:pPr>
        <w:pStyle w:val="BookText"/>
        <w:rPr/>
      </w:pPr>
      <w:r>
        <w:rPr>
          <w:rFonts w:ascii="Amiri" w:hAnsi="Amiri" w:eastAsia="Amiri" w:cs="Amiri"/>
          <w:color w:val="111111"/>
          <w:sz w:val="28"/>
          <w:sz w:val="28"/>
          <w:szCs w:val="28"/>
          <w:rtl w:val="true"/>
          <w:lang w:bidi="ar-SA"/>
        </w:rPr>
        <w:t xml:space="preserve">للبرّ والفاجر ، وقد وصف اللّه تعالى في كتابه صحبة مؤمن لكافر فقال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وَدَخَلَ جَنَّتَهُ وَهُوَ ظالِمٌ لِنَفْسِهِ قالَ ما أَظُنُّ أَنْ تَبِيدَ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السَّاعَةَ قائِمَةً وَلَئِنْ رُدِدْتُ إِلى رَبِّي لَأَجِدَنَّ خَيْراً مِنْها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 أَكَفَرْتَ بِالَّذِي خَلَقَكَ مِنْ تُرابٍ ثُمَّ مِنْ نُطْفَةٍ ثُمَّ سَوَّاكَ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وَلا أُشْرِكُ بِرَبِّي أَحَداً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نهى له عن الحزن الذي كان منه وكراهية له ، ولو لا أنه كان معصية لما نهاه عنه لأن رسول اللّه صلی اللّه علیه و آله لا ينهى عن الطاعة ، وإنما ينهى عن 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ادّعوه له من الفضل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عزّ وجلّ مع كل أحد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يَسْتَخْفُونَ مِنَ النَّاسِ وَلا يَسْتَخْفُونَ مِنَ اللّهِ وَهُوَ مَعَهُمْ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انه مع البرّ والفاجر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مقام علي علیه السلام في اضطجاعه على فراش رسول اللّه صلی اللّه علیه و آله حينئذ باذلا نفسه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أخبره أن المشركين تمالئوا عليه ليقتلوه ، وكان في ذلك أفضل من أبي بكر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وذكروا من فضائل أبي بكر أنه كان أسلم وهو ذو مال ، فأنفقه في سبيل اللّه وواسى به في حال العسرة ووقت هجرة رسول اللّه صلی اللّه علیه و آله </w:t>
      </w:r>
      <w:r>
        <w:rPr>
          <w:rFonts w:eastAsia="IRNazanin" w:cs="IRNazanin"/>
          <w:color w:val="111111"/>
          <w:sz w:val="28"/>
          <w:szCs w:val="28"/>
          <w:rtl w:val="true"/>
          <w:lang w:bidi="fa-IR"/>
        </w:rPr>
        <w:t xml:space="preserve">. </w:t>
      </w:r>
      <w:bookmarkStart w:id="338" w:name="pg15877_153765"/>
    </w:p>
    <w:p>
      <w:pPr>
        <w:pStyle w:val="BookText"/>
        <w:rPr/>
      </w:pPr>
      <w:bookmarkEnd w:id="338"/>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لا يجهل ولا ينكر أن له فيه فضلا ، فأما أن يكون يساوي بذلك الفضل عليا علیه السلام فضلا أن يفوقه فلا ، لأن اللّه عزّ وجلّ فرض على المؤمنين الجهاد في سبيله بأموالهم وأنفسهم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فالمجاهد بنفسه وبما قدر عليه من ماله وإن قلّ أفضل من المجاهد بماله دون نفسه وإن كثر ، لأن بذل النفس والقليل من المال الذي لا يبقى باذله لنفسه غيره أفضل من بذل بعض المال ، والشح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علي علیه السلام مذ أسلم يبذل نفسه وما قدر عليه ووجده من المال في سبيل اللّه عزّ وجلّ ، وليس أبو بكر ولا غيره ممن يقاس به في ذلك ولا يدانيه فيه لأن بذل المال إذا ذهب قد يخلف وليس في ردّ النفس إذا ذهبت حيلة</w:t>
      </w:r>
      <w:r>
        <w:rPr>
          <w:rFonts w:eastAsia="IRNazanin" w:cs="IRNazanin"/>
          <w:color w:val="111111"/>
          <w:sz w:val="28"/>
          <w:szCs w:val="28"/>
          <w:rtl w:val="true"/>
          <w:lang w:bidi="fa-IR"/>
        </w:rPr>
        <w:t>.</w:t>
      </w:r>
    </w:p>
    <w:p>
      <w:pPr>
        <w:pStyle w:val="Heading3"/>
        <w:numPr>
          <w:ilvl w:val="2"/>
          <w:numId w:val="1"/>
        </w:numPr>
        <w:rPr/>
      </w:pPr>
      <w:bookmarkStart w:id="339" w:name="__RefHeading___Toc14901886_2142443653"/>
      <w:bookmarkStart w:id="340" w:name="_Toc124"/>
      <w:bookmarkEnd w:id="339"/>
      <w:r>
        <w:rPr>
          <w:rtl w:val="true"/>
        </w:rPr>
        <w:t xml:space="preserve">[ </w:t>
      </w:r>
      <w:r>
        <w:rPr>
          <w:rtl w:val="true"/>
        </w:rPr>
        <w:t xml:space="preserve">هجرته مع الرسول </w:t>
      </w:r>
      <w:r>
        <w:rPr>
          <w:rtl w:val="true"/>
        </w:rPr>
        <w:t>]</w:t>
      </w:r>
      <w:bookmarkEnd w:id="340"/>
    </w:p>
    <w:p>
      <w:pPr>
        <w:pStyle w:val="BookText"/>
        <w:rPr/>
      </w:pPr>
      <w:r>
        <w:rPr>
          <w:rFonts w:ascii="IRNazanin" w:hAnsi="IRNazanin" w:eastAsia="IRNazanin"/>
          <w:color w:val="111111"/>
          <w:sz w:val="28"/>
          <w:sz w:val="28"/>
          <w:szCs w:val="28"/>
          <w:rtl w:val="true"/>
          <w:lang w:bidi="fa-IR"/>
        </w:rPr>
        <w:t>وزعموا أن من فضائل أبي بكر هجرته مع رسول اللّه صلی اللّه علیه و آله من مكة الى المدينة ، وصحبته إياه في هجرته هذه وحده دون سائر الناس غيره ، وفي ذلك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 علي علیه السلام في المقام أياما بعد رسول اللّه صلی اللّه علیه و آله لما استخلفه عليه ، وأقام له من الخلافة على أهله وقضاء ديونه وأداء ما كان عنده من الأمانات والودائع الى من كان ذلك له على حنق المشركين عليه لأنهم أرادوه ليلة خروجه ، فاضطجع لهم مضجعه ، وغيرهم بنفسه وستر عنهم أمره ولما يعلمون من محله منه ، فكانوا أشد الناس حنقا عليه ، لكن اللّه عزّ وجلّ حماه منهم ومنعه وصرف بأسهم عنه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مدة ما أقام علي صلوات اللّه عليه بمكة في خوف شديد وتهديد ووعيد ووحشة من فقد رسول اللّه صلی اللّه علیه و آله ، وفقد ما جرت طباعه عليه من الأنس به والكون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أبو بكر الى المدينة في حال أمن ودعة </w:t>
      </w:r>
      <w:bookmarkStart w:id="341" w:name="pg15877_153766"/>
    </w:p>
    <w:p>
      <w:pPr>
        <w:pStyle w:val="BookText"/>
        <w:rPr/>
      </w:pPr>
      <w:bookmarkEnd w:id="341"/>
      <w:r>
        <w:rPr>
          <w:rFonts w:ascii="IRNazanin" w:hAnsi="IRNazanin" w:eastAsia="IRNazanin"/>
          <w:color w:val="111111"/>
          <w:sz w:val="28"/>
          <w:sz w:val="28"/>
          <w:szCs w:val="28"/>
          <w:rtl w:val="true"/>
          <w:lang w:bidi="fa-IR"/>
        </w:rPr>
        <w:t>وبرّ وسعة ، ففضل علي علیه السلام في ذلك على أبي بكر لا يجهل ولا يخفى ولا يستتر</w:t>
      </w:r>
      <w:r>
        <w:rPr>
          <w:rFonts w:eastAsia="IRNazanin" w:cs="IRNazanin"/>
          <w:color w:val="111111"/>
          <w:sz w:val="28"/>
          <w:szCs w:val="28"/>
          <w:rtl w:val="true"/>
          <w:lang w:bidi="fa-IR"/>
        </w:rPr>
        <w:t>.</w:t>
      </w:r>
    </w:p>
    <w:p>
      <w:pPr>
        <w:pStyle w:val="Heading3"/>
        <w:numPr>
          <w:ilvl w:val="2"/>
          <w:numId w:val="1"/>
        </w:numPr>
        <w:rPr/>
      </w:pPr>
      <w:bookmarkStart w:id="342" w:name="__RefHeading___Toc14901888_2142443653"/>
      <w:bookmarkStart w:id="343" w:name="_Toc125"/>
      <w:bookmarkEnd w:id="342"/>
      <w:r>
        <w:rPr>
          <w:rtl w:val="true"/>
        </w:rPr>
        <w:t xml:space="preserve">[ </w:t>
      </w:r>
      <w:r>
        <w:rPr>
          <w:rtl w:val="true"/>
        </w:rPr>
        <w:t xml:space="preserve">سيّد كهول الجنّة </w:t>
      </w:r>
      <w:r>
        <w:rPr>
          <w:rtl w:val="true"/>
        </w:rPr>
        <w:t>]</w:t>
      </w:r>
      <w:bookmarkEnd w:id="343"/>
    </w:p>
    <w:p>
      <w:pPr>
        <w:pStyle w:val="BookText"/>
        <w:rPr/>
      </w:pPr>
      <w:r>
        <w:rPr>
          <w:rFonts w:ascii="IRNazanin" w:hAnsi="IRNazanin" w:eastAsia="IRNazanin"/>
          <w:color w:val="111111"/>
          <w:sz w:val="28"/>
          <w:sz w:val="28"/>
          <w:szCs w:val="28"/>
          <w:rtl w:val="true"/>
          <w:lang w:bidi="fa-IR"/>
        </w:rPr>
        <w:t xml:space="preserve">وممّا آثروه من فضائل أبي بكر أنهم زعموا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سيدا كهول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لم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ثبت فليس يوجب لهما فضلا على علي علیه السلام لأن الجنة لا يدخلها الكهول ولا الشيوخ وإنما يدخلها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شبابا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كما جاء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النبي صلی اللّه علیه و آله إن كان قال ذلك ، فإنما سودهما على من شهد له بالجنة من كهول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يومئذ دون الكهولية ، وقد قال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والحسين سيدا شباب أهل الجنة ، وأبوهما خير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أبلغ من الفضل لأن سيادة الحسن والحسين لشباب أهل الجنة قد تكون لجميع من فيها إذ هم شباب كلهم ، وأبان رسول اللّه صلی اللّه علیه و آله عليا صلوات اللّه عليه بدرجة فوق درجتهما ، فالذي جاء فيه أفضل ممّا جاء في أبي بكر</w:t>
      </w:r>
      <w:r>
        <w:rPr>
          <w:rFonts w:eastAsia="IRNazanin" w:cs="IRNazanin"/>
          <w:color w:val="111111"/>
          <w:sz w:val="28"/>
          <w:szCs w:val="28"/>
          <w:rtl w:val="true"/>
          <w:lang w:bidi="fa-IR"/>
        </w:rPr>
        <w:t>.</w:t>
      </w:r>
    </w:p>
    <w:p>
      <w:pPr>
        <w:pStyle w:val="Heading3"/>
        <w:numPr>
          <w:ilvl w:val="2"/>
          <w:numId w:val="1"/>
        </w:numPr>
        <w:rPr/>
      </w:pPr>
      <w:bookmarkStart w:id="344" w:name="__RefHeading___Toc14901890_2142443653"/>
      <w:bookmarkStart w:id="345" w:name="_Toc126"/>
      <w:bookmarkEnd w:id="344"/>
      <w:r>
        <w:rPr>
          <w:rtl w:val="true"/>
        </w:rPr>
        <w:t xml:space="preserve">[ </w:t>
      </w:r>
      <w:r>
        <w:rPr>
          <w:rtl w:val="true"/>
        </w:rPr>
        <w:t xml:space="preserve">أصحابي كالنجوم </w:t>
      </w:r>
      <w:r>
        <w:rPr>
          <w:rtl w:val="true"/>
        </w:rPr>
        <w:t>]</w:t>
      </w:r>
      <w:bookmarkEnd w:id="345"/>
    </w:p>
    <w:p>
      <w:pPr>
        <w:pStyle w:val="BookText"/>
        <w:rPr/>
      </w:pPr>
      <w:r>
        <w:rPr>
          <w:rFonts w:ascii="IRNazanin" w:hAnsi="IRNazanin" w:eastAsia="IRNazanin"/>
          <w:color w:val="111111"/>
          <w:sz w:val="28"/>
          <w:sz w:val="28"/>
          <w:szCs w:val="28"/>
          <w:rtl w:val="true"/>
          <w:lang w:bidi="fa-IR"/>
        </w:rPr>
        <w:t xml:space="preserve">وقالوا من فضائل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بالّذين من بعدي أبي بكر وعمر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 رسول اللّه صلی اللّه علیه و آله عمّ بهذا جميع أصحابه ، </w:t>
      </w:r>
      <w:bookmarkStart w:id="346" w:name="pg15877_153767"/>
    </w:p>
    <w:p>
      <w:pPr>
        <w:pStyle w:val="BookText"/>
        <w:rPr/>
      </w:pPr>
      <w:bookmarkEnd w:id="34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لامتي بما رضى لها ابن أمّ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مسعود </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عمّ به رسول اللّه صلی اللّه علیه و آله ولم يخصّ ، فيكون الفضل فيه لمن خصّ به</w:t>
      </w:r>
      <w:r>
        <w:rPr>
          <w:rFonts w:eastAsia="IRNazanin" w:cs="IRNazanin"/>
          <w:color w:val="111111"/>
          <w:sz w:val="28"/>
          <w:szCs w:val="28"/>
          <w:rtl w:val="true"/>
          <w:lang w:bidi="fa-IR"/>
        </w:rPr>
        <w:t>.</w:t>
      </w:r>
    </w:p>
    <w:p>
      <w:pPr>
        <w:pStyle w:val="Heading3"/>
        <w:numPr>
          <w:ilvl w:val="2"/>
          <w:numId w:val="1"/>
        </w:numPr>
        <w:rPr/>
      </w:pPr>
      <w:bookmarkStart w:id="347" w:name="__RefHeading___Toc14901892_2142443653"/>
      <w:bookmarkStart w:id="348" w:name="_Toc127"/>
      <w:bookmarkEnd w:id="347"/>
      <w:r>
        <w:rPr>
          <w:rtl w:val="true"/>
        </w:rPr>
        <w:t xml:space="preserve">[ </w:t>
      </w:r>
      <w:r>
        <w:rPr>
          <w:rtl w:val="true"/>
        </w:rPr>
        <w:t xml:space="preserve">قرب مجلسه من مجلس الرسول </w:t>
      </w:r>
      <w:r>
        <w:rPr>
          <w:rtl w:val="true"/>
        </w:rPr>
        <w:t>]</w:t>
      </w:r>
      <w:bookmarkEnd w:id="348"/>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أبي بكر أن رسول اللّه صلوات اللّه عليه كان يقرب مجلسه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وقرب المجلس ليس ممّا يوجب الفضل ، وقد كان رسول اللّه صلی اللّه علیه و آله يفد عليه من وفود العرب ، فيقرب ذوي الأسنان منهم وأهل التقدمة فيهم ، وبحضرته من أصحابه من هو أفضل عند اللّه وعنده ممن قربه منهم ، وفرش لأحدهم رداءه </w:t>
      </w:r>
      <w:r>
        <w:rPr>
          <w:rStyle w:val="FootnoteAnchor"/>
          <w:rtl w:val="true"/>
        </w:rPr>
        <w:footnoteReference w:id="59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 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المتعارف في الناس أن الرجل يقرب من أتاه ممن يبعد منه دون أهله وخاصته وولده ، مع أنه قد جاء من تقريبه لعلي صلوات اللّه عليه وقوله فيه ما ذكرناه ممّا لا يجهل فضله على أبي بكر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ذلك وأفضله </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سدّه أبوابهم في مسجده وترك باب علي علیه السلام معه فيه وهذا هو القرب الحقيقي وأنه دعاه عند موته واستند الى صدره ومات كذلك مستندا إليه</w:t>
      </w:r>
      <w:r>
        <w:rPr>
          <w:rFonts w:eastAsia="IRNazanin" w:cs="IRNazanin"/>
          <w:color w:val="111111"/>
          <w:sz w:val="28"/>
          <w:szCs w:val="28"/>
          <w:rtl w:val="true"/>
          <w:lang w:bidi="fa-IR"/>
        </w:rPr>
        <w:t>.</w:t>
      </w:r>
    </w:p>
    <w:p>
      <w:pPr>
        <w:pStyle w:val="Heading3"/>
        <w:numPr>
          <w:ilvl w:val="2"/>
          <w:numId w:val="1"/>
        </w:numPr>
        <w:rPr/>
      </w:pPr>
      <w:bookmarkStart w:id="349" w:name="__RefHeading___Toc14901894_2142443653"/>
      <w:bookmarkStart w:id="350" w:name="_Toc128"/>
      <w:bookmarkEnd w:id="349"/>
      <w:r>
        <w:rPr>
          <w:rtl w:val="true"/>
        </w:rPr>
        <w:t xml:space="preserve">[ </w:t>
      </w:r>
      <w:r>
        <w:rPr>
          <w:rtl w:val="true"/>
        </w:rPr>
        <w:t xml:space="preserve">خليفة الرسول </w:t>
      </w:r>
      <w:r>
        <w:rPr>
          <w:rtl w:val="true"/>
        </w:rPr>
        <w:t>]</w:t>
      </w:r>
      <w:bookmarkEnd w:id="35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أبي بكر أن سماه المسلمون خليفة رسول اللّه صلّى اللّه </w:t>
      </w:r>
      <w:bookmarkStart w:id="351" w:name="pg15877_153768"/>
    </w:p>
    <w:p>
      <w:pPr>
        <w:pStyle w:val="BookText"/>
        <w:rPr/>
      </w:pPr>
      <w:bookmarkEnd w:id="351"/>
      <w:r>
        <w:rPr>
          <w:rFonts w:ascii="Amiri" w:hAnsi="Amiri" w:eastAsia="Amiri" w:cs="Amiri"/>
          <w:color w:val="111111"/>
          <w:sz w:val="28"/>
          <w:sz w:val="28"/>
          <w:szCs w:val="28"/>
          <w:rtl w:val="true"/>
          <w:lang w:bidi="ar-SA"/>
        </w:rPr>
        <w:t>عليه وآله لما استخلفه على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ذكرنا فساد قولهم في الصلاة ، وأحق بأن يسمّى خليفة رسول اللّه صلی اللّه علیه و آله من استخلفه على أهله وعلى امته ، وقد ذكرنا فيما تقدم استخلافه عليا علیه السلام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هارون </w:t>
      </w:r>
      <w:r>
        <w:rPr>
          <w:rStyle w:val="FootnoteAnchor"/>
          <w:rtl w:val="true"/>
        </w:rPr>
        <w:footnoteReference w:id="599"/>
      </w:r>
      <w:r>
        <w:rPr>
          <w:rFonts w:ascii="Amiri" w:hAnsi="Amiri" w:eastAsia="Amiri" w:cs="Amiri"/>
          <w:color w:val="111111"/>
          <w:sz w:val="28"/>
          <w:sz w:val="28"/>
          <w:szCs w:val="28"/>
          <w:rtl w:val="true"/>
          <w:lang w:bidi="ar-SA"/>
        </w:rPr>
        <w:t>خليفة موسى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اللّه عزّ وجلّ عنه 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4901896_2142443653"/>
      <w:bookmarkStart w:id="353" w:name="_Toc129"/>
      <w:bookmarkEnd w:id="352"/>
      <w:r>
        <w:rPr>
          <w:rtl w:val="true"/>
        </w:rPr>
        <w:t xml:space="preserve">[ </w:t>
      </w:r>
      <w:r>
        <w:rPr>
          <w:rtl w:val="true"/>
        </w:rPr>
        <w:t xml:space="preserve">وزير الرسول </w:t>
      </w:r>
      <w:r>
        <w:rPr>
          <w:rtl w:val="true"/>
        </w:rPr>
        <w:t>]</w:t>
      </w:r>
      <w:bookmarkEnd w:id="353"/>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أبي بكر ،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وزيراي من أهل السماء جبرائيل وميكائيل ، ومن أهل الأرض أبو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الحديث إن ثبت ، ليس بموجب لهما فضلا على علي صلوات اللّه عليه بما قاله رسول اللّه صلی اللّه علیه و آله فيهما ، لأن الوزارة إنما توجب المشاورة والرأي ورسول اللّه صلی اللّه علیه و 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ووليي وأنت كنفسي ، وأنت مني وأنا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أحوال تفرق الوزارة وقد ذكرناها ، وغيرها ممّا هو في مثل حالها فيما تقدم ، وذكرت قول رسول اللّه صلی اللّه علیه و آله لبني عبد المطلب إذ 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 اللّه لم يبعث نبيا إلا جعل له أخا ووزيرا ووارثا ووصيا وخليفة في أهله ، فمن يقوم منكم فيبايعني على أن يكون أخي ووزيري ووارثي ووصيي وخليفتي في أهلي ، وإمساكهم ، وقوله كذلك ثلاثا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يقم قائمكم لتكونن في غيركم ، ثم لتندمن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 علي علیه السلام من بينهم ومبايعته إياه على ما دعاهم إليه</w:t>
      </w:r>
      <w:r>
        <w:rPr>
          <w:rFonts w:eastAsia="IRNazanin" w:cs="IRNazanin"/>
          <w:color w:val="111111"/>
          <w:sz w:val="28"/>
          <w:szCs w:val="28"/>
          <w:rtl w:val="true"/>
          <w:lang w:bidi="fa-IR"/>
        </w:rPr>
        <w:t xml:space="preserve">. </w:t>
      </w:r>
      <w:bookmarkStart w:id="354" w:name="pg15877_153769"/>
    </w:p>
    <w:p>
      <w:pPr>
        <w:pStyle w:val="Heading3"/>
        <w:numPr>
          <w:ilvl w:val="2"/>
          <w:numId w:val="1"/>
        </w:numPr>
        <w:rPr/>
      </w:pPr>
      <w:bookmarkStart w:id="355" w:name="__RefHeading___Toc14901898_2142443653"/>
      <w:bookmarkStart w:id="356" w:name="_Toc130"/>
      <w:bookmarkEnd w:id="354"/>
      <w:bookmarkEnd w:id="355"/>
      <w:r>
        <w:rPr>
          <w:rtl w:val="true"/>
        </w:rPr>
        <w:t xml:space="preserve">[ </w:t>
      </w:r>
      <w:r>
        <w:rPr>
          <w:rtl w:val="true"/>
        </w:rPr>
        <w:t xml:space="preserve">أفضل الامّة بعد نبيّها </w:t>
      </w:r>
      <w:r>
        <w:rPr>
          <w:rtl w:val="true"/>
        </w:rPr>
        <w:t>]</w:t>
      </w:r>
      <w:bookmarkEnd w:id="356"/>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فضائل أبي بكر 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هذه الامة بعد نبيها أبو بكر وعمر ، ولا أجد أحدا يفضلني على أبي بكر وعمر إلا جلدته حدّ المفتري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حديث لا يصح لما فيه من الباطل ، والحد لا يجب على من فضل مفضولا على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أبو بكر لم يكن ذلك ممّا يوجب فضله عليه ،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أقلّت الغبراء ، ولا أظلّت الخضراء من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أبو ذر بهذا القول أصدق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المتعارف في الكلام أن 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أكرم الناس ، وأجود الناس ، ولا يعني بذلك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ولا أجود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ويحلف أنه لا دخل داره أحد من الناس ، ويدخل هو فلا يحنث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في الناس أحبّ إليّ من فلان ، ونفسه أحبّ إليه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بعضهم هذا الخبر مفسرا ، وأنه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يقاس بنا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قوله صلوات اللّه عليه خير هذه الامة بعد نبيها أبو بكر وعمر على معنى أن من ولي مكانهما بعدهما من المتغلبين شر على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خير منهم في سيرتهما في الناس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السابع من شرح الأخبار في فضائل الائمة الأطهار ، والحمد لله على نعمه ، وصلواته على رسوله سيّدنا محمّد وعلى آله الائمة الطاهرين وسلامه وتحياته ، وحسبنا اللّه ونعم الوكيل ونعم المولى ونعم النصير ، ولا حول ولا قوّة إلاّ باللّه العليّ العظيم</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الثامن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5877_153773"/>
      <w:bookmarkStart w:id="358" w:name="pg15877_153773"/>
      <w:bookmarkEnd w:id="358"/>
    </w:p>
    <w:p>
      <w:pPr>
        <w:pStyle w:val="BookText"/>
        <w:rPr/>
      </w:pPr>
      <w:bookmarkStart w:id="359" w:name="pg15877_153773"/>
      <w:bookmarkEnd w:id="35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60" w:name="__RefHeading___Toc14901900_2142443653"/>
      <w:bookmarkStart w:id="361" w:name="_Toc131"/>
      <w:bookmarkEnd w:id="360"/>
      <w:r>
        <w:rPr>
          <w:rtl w:val="true"/>
        </w:rPr>
        <w:t xml:space="preserve">[ </w:t>
      </w:r>
      <w:r>
        <w:rPr>
          <w:rtl w:val="true"/>
        </w:rPr>
        <w:t xml:space="preserve">الأمر بطاعة أمير المؤمنين </w:t>
      </w:r>
      <w:r>
        <w:rPr>
          <w:rtl w:val="true"/>
        </w:rPr>
        <w:t>]</w:t>
      </w:r>
      <w:bookmarkEnd w:id="361"/>
    </w:p>
    <w:p>
      <w:pPr>
        <w:pStyle w:val="Heading3"/>
        <w:numPr>
          <w:ilvl w:val="2"/>
          <w:numId w:val="1"/>
        </w:numPr>
        <w:rPr/>
      </w:pPr>
      <w:bookmarkStart w:id="362" w:name="__RefHeading___Toc14901902_2142443653"/>
      <w:bookmarkStart w:id="363" w:name="_Toc132"/>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ما جاء في الأمر بطاعة علي بن أبي طالب صلوات اللّه عليه واتباعه ، والكون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باسناده ، عن عمران بن حصين </w:t>
      </w:r>
      <w:r>
        <w:rPr>
          <w:rStyle w:val="FootnoteAnchor"/>
          <w:rtl w:val="true"/>
        </w:rPr>
        <w:footnoteReference w:id="601"/>
      </w:r>
      <w:r>
        <w:rPr>
          <w:rFonts w:ascii="IRNazanin" w:hAnsi="IRNazanin" w:eastAsia="IRNazanin"/>
          <w:color w:val="111111"/>
          <w:sz w:val="28"/>
          <w:sz w:val="28"/>
          <w:szCs w:val="28"/>
          <w:rtl w:val="true"/>
          <w:lang w:bidi="fa-IR"/>
        </w:rPr>
        <w:t xml:space="preserve">،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ولي كل مؤمن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إسحاق ، أنه قال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عبد اللّه 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كل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اللّه بن المسحر ،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أولى المؤمنين بالمؤمنين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البراء بن عازب </w:t>
      </w:r>
      <w:r>
        <w:rPr>
          <w:rStyle w:val="FootnoteAnchor"/>
          <w:rtl w:val="true"/>
        </w:rPr>
        <w:footnoteReference w:id="603"/>
      </w:r>
      <w:r>
        <w:rPr>
          <w:rFonts w:ascii="IRNazanin" w:hAnsi="IRNazanin" w:eastAsia="IRNazanin"/>
          <w:color w:val="111111"/>
          <w:sz w:val="28"/>
          <w:sz w:val="28"/>
          <w:szCs w:val="28"/>
          <w:rtl w:val="true"/>
          <w:lang w:bidi="fa-IR"/>
        </w:rPr>
        <w:t xml:space="preserve">، أن رسول اللّه صلی اللّه علیه و آله أقام عليا علیه السلام للناس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وليكم من بعدي</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يا علي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 أو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كل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إسحاق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قتادة ، باسناده ، عن أبي إسحاق ، عن جدي العامري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علي علیه السلام الى أصحاب الجمل أردت الخروج معه ، فوجدت في نفسي ، فركبت الى المدينة ، فأتيت منزل ميمونة زوجة رسول اللّه صلی اللّه علیه و آله ، فاستأذنت ، فأذنت 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خرج الى الوجه الذي علمت ، فأردت الخروج معه ، فوجدت في نفسي من ذلك ، وجئت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معه ، فإنه لن يضل ولن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إلا 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مخلد ، باسناده ، عن سلمان الفارسي رحمة اللّه عليه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قام فيهم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 وأثنى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مني حديثا واعقلوه ، فإني اوتيت علما كثيرا ، ولا احدثكم إلا بما أعلم ، إن لكم بلايا تتبعها منايا ، وإن عند علي علیه السلام علم ذلك ونبأه ، فاتبعوه واسألوه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الهمداني ، عن أبي سخيلة </w:t>
      </w:r>
      <w:r>
        <w:rPr>
          <w:rStyle w:val="FootnoteAnchor"/>
          <w:rtl w:val="true"/>
        </w:rPr>
        <w:footnoteReference w:id="604"/>
      </w:r>
      <w:r>
        <w:rPr>
          <w:rFonts w:ascii="Amiri" w:hAnsi="Amiri" w:eastAsia="Amiri" w:cs="Amiri"/>
          <w:color w:val="111111"/>
          <w:sz w:val="28"/>
          <w:sz w:val="28"/>
          <w:szCs w:val="28"/>
          <w:rtl w:val="true"/>
          <w:lang w:bidi="ar-SA"/>
        </w:rPr>
        <w:t xml:space="preserve">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w:t>
      </w:r>
    </w:p>
    <w:p>
      <w:pPr>
        <w:pStyle w:val="BookText"/>
        <w:rPr/>
      </w:pPr>
      <w:r>
        <w:rPr>
          <w:rFonts w:ascii="Amiri" w:hAnsi="Amiri" w:eastAsia="Amiri" w:cs="Amiri"/>
          <w:color w:val="111111"/>
          <w:sz w:val="28"/>
          <w:sz w:val="28"/>
          <w:szCs w:val="28"/>
          <w:rtl w:val="true"/>
          <w:lang w:bidi="ar-SA"/>
        </w:rPr>
        <w:t xml:space="preserve">مع سليمان بن ربيعة </w:t>
      </w:r>
      <w:r>
        <w:rPr>
          <w:rStyle w:val="FootnoteAnchor"/>
          <w:rtl w:val="true"/>
        </w:rPr>
        <w:footnoteReference w:id="605"/>
      </w:r>
      <w:r>
        <w:rPr>
          <w:rFonts w:ascii="Amiri" w:hAnsi="Amiri" w:eastAsia="Amiri" w:cs="Amiri"/>
          <w:color w:val="111111"/>
          <w:sz w:val="28"/>
          <w:sz w:val="28"/>
          <w:szCs w:val="28"/>
          <w:rtl w:val="true"/>
          <w:lang w:bidi="ar-SA"/>
        </w:rPr>
        <w:t xml:space="preserve">فمررنا بأبي ذر الغفاري رحمة اللّه عليه بالربذة </w:t>
      </w:r>
      <w:r>
        <w:rPr>
          <w:rStyle w:val="FootnoteAnchor"/>
          <w:rtl w:val="true"/>
        </w:rPr>
        <w:footnoteReference w:id="606"/>
      </w:r>
      <w:r>
        <w:rPr>
          <w:rFonts w:ascii="Amiri" w:hAnsi="Amiri" w:eastAsia="Amiri" w:cs="Amiri"/>
          <w:color w:val="111111"/>
          <w:sz w:val="28"/>
          <w:sz w:val="28"/>
          <w:szCs w:val="28"/>
          <w:rtl w:val="true"/>
          <w:lang w:bidi="ar-SA"/>
        </w:rPr>
        <w:t xml:space="preserve">، فأتيته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أوصني بما أنتفع به ، فإني أرى أمرا قد حدث ، واختلافا بين الناس قد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باتباع كتاب اللّه عزّ وجلّ ، وعلي بن أبي طالب علیه السلام ، فإني أشهد على رسول اللّه صلی اللّه علیه و آله لرايته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أول من آمن بي ، وأول من يصافحني </w:t>
      </w:r>
      <w:r>
        <w:rPr>
          <w:rStyle w:val="FootnoteAnchor"/>
          <w:rtl w:val="true"/>
        </w:rPr>
        <w:footnoteReference w:id="607"/>
      </w:r>
      <w:r>
        <w:rPr>
          <w:rFonts w:ascii="Amiri" w:hAnsi="Amiri" w:eastAsia="Amiri" w:cs="Amiri"/>
          <w:color w:val="111111"/>
          <w:sz w:val="28"/>
          <w:sz w:val="28"/>
          <w:szCs w:val="28"/>
          <w:rtl w:val="true"/>
          <w:lang w:bidi="ar-SA"/>
        </w:rPr>
        <w:t>يوم القيامة ، وهو يعسوب المؤمنين ، وهو الصدّيق الأكبر ، وهو الفاروق يفرق بين الحق والباطل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عطية العوفي ، عن أبيه ، عن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علي علیه السلام على عهد رسول اللّه صلی اللّه علیه و آله ، فعاده وعدناه معه ، ومعنا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رسول اللّه صلی اللّه علیه و آله عند رأس علي علیه السلام ، وجلس عمر عند رجليه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علي إلا 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 يا عمر لا يموت حتى يملأ غيظا ويوسع عذرا ، ويؤخذ من بعدي صابرا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 عن حميد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قد خلا برجل من الأنصار ، وليس معهما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بأحاديث ونكره أن تذاع عنا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إنما عرض 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فو اللّه عزّ وجلّ ما اجالس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 ولا هذا ، عليك بالصفحة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تدع مجالستهم ولا تذع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تحدثون أن يؤمر بعدي؟</w:t>
      </w:r>
    </w:p>
    <w:p>
      <w:pPr>
        <w:pStyle w:val="BookText"/>
        <w:rPr/>
      </w:pPr>
      <w:r>
        <w:rPr>
          <w:rFonts w:ascii="Amiri" w:hAnsi="Amiri" w:eastAsia="Amiri" w:cs="Amiri"/>
          <w:color w:val="111111"/>
          <w:sz w:val="28"/>
          <w:sz w:val="28"/>
          <w:szCs w:val="28"/>
          <w:rtl w:val="true"/>
          <w:lang w:bidi="ar-SA"/>
        </w:rPr>
        <w:t xml:space="preserve">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الناس </w:t>
      </w:r>
      <w:r>
        <w:rPr>
          <w:rStyle w:val="FootnoteAnchor"/>
          <w:rtl w:val="true"/>
        </w:rPr>
        <w:footnoteReference w:id="608"/>
      </w:r>
      <w:r>
        <w:rPr>
          <w:rFonts w:ascii="IRNazanin" w:hAnsi="IRNazanin" w:eastAsia="IRNazanin"/>
          <w:color w:val="111111"/>
          <w:sz w:val="28"/>
          <w:sz w:val="28"/>
          <w:szCs w:val="28"/>
          <w:rtl w:val="true"/>
          <w:lang w:bidi="fa-IR"/>
        </w:rPr>
        <w:t>فلانا فلانا ، وعدد رجالا ، ولم يذكر فيهم عليا علیه السلام ، أظنه للذي يعلم له في نفس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لأظن أنه لو ولي من اموركم شيئا لحملكم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عبد اللّه ، باسناده ، عن عمران بن حصين الخزاعي </w:t>
      </w:r>
      <w:r>
        <w:rPr>
          <w:rStyle w:val="FootnoteAnchor"/>
          <w:rtl w:val="true"/>
        </w:rPr>
        <w:footnoteReference w:id="609"/>
      </w:r>
      <w:r>
        <w:rPr>
          <w:rFonts w:ascii="Amiri" w:hAnsi="Amiri" w:eastAsia="Amiri" w:cs="Amiri"/>
          <w:color w:val="111111"/>
          <w:sz w:val="28"/>
          <w:sz w:val="28"/>
          <w:szCs w:val="28"/>
          <w:rtl w:val="true"/>
          <w:lang w:bidi="ar-SA"/>
        </w:rPr>
        <w:t xml:space="preserve">، أن بريدة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لما بايع الناس أبا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عمران ، أترى القوم نسوا ما سمعوه من رسول اللّه صلی اللّه علیه و آله في حائط بني فلان من الأنصار إذ كان رسول اللّه صلی اللّه علیه و آله ومعه علي بن أبي طالب علیه السلام ، فجعل لا يدخل عليه أحد يسلم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على أمير المؤمنين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يرد على رسول اللّه صلی اللّه علیه و آله أحد إلا عمر ،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أمر اللّه أم أمر رسول اللّه صلی اللّه علیه و آله ؟</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وأمر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لأذكر ذلك وأعرفه ، ولا أظنهم نسوه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تنطلق بنا الى أبي بكر ، فنسأله عن هذا </w:t>
      </w:r>
    </w:p>
    <w:p>
      <w:pPr>
        <w:pStyle w:val="BookText"/>
        <w:rPr/>
      </w:pPr>
      <w:r>
        <w:rPr>
          <w:rFonts w:ascii="IRNazanin" w:hAnsi="IRNazanin" w:eastAsia="IRNazanin"/>
          <w:color w:val="111111"/>
          <w:sz w:val="28"/>
          <w:sz w:val="28"/>
          <w:szCs w:val="28"/>
          <w:rtl w:val="true"/>
          <w:lang w:bidi="fa-IR"/>
        </w:rPr>
        <w:t xml:space="preserve">الأمر ، فإن كان عنده عهد من عند رسول اللّه صلی اللّه علیه و آله عهده إليه بعد ما كان منه في علي ، فإنه لا يكذب على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دخلنا على أبي بكر ، فذكرنا ذلك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أنت يومئذ فيمن سلّم على علي علیه السلام بامرة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تذكر ذلك أم نسيته؟</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أذكره ، وما نسيته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ينبغي لأحد من المسلمين أن يتأمر على أمير المؤمنين؟ أو هل عندك بعد ذلك عهد من رسول اللّه صلی اللّه علیه و آله عهده إليك ، وأمرك به؟ فإن كان ذلك فعرفناه ، فإنا نعلم أنك لا تقول على رسول اللّه صلی اللّه علیه و آله إلا ما قال لك ، وعهده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عندي عهد من رسول اللّه صلی اللّه علیه و آله ولا أمر أمرني به ولكن المسلمين رأوا رأيا فتابعتهم على رأيهم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ذلك لك وللمسلمين أن يخالفوا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الى عمر ، فلعل عنده من هذا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الى عمر ، فجاء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سألاني عن أمر قد شهدته كما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 وعندي المخرج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والإمامة لا يجتمع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بريدة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مفوها جريا على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 قد أبى اللّه ذلك عليك ، أما سمعته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فقد جمع اللّه عزّ وجلّ لهم النبوة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حتى رأيت عينيه توقدتا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أراكما جئتما إلا لتفرقا جماعة هذه الامة وتشتتا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 وما زلنا نعرف في وجهه الغضب حتى مات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الورد ، باسناده ، عن عبد الرحمن بن أبي ليلى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أسألك لأحمل عنك ، وقد انتظرت أن تقول شيئا من أمرك فلم تقله ، أفلا تحدثني عن أمرك هذا؟ أكان على عهد رسول اللّه صلی اللّه علیه و آله منه ذكر ، أم كان منه إليك فيه عهد ، أم هو شيء رأيته؟ فإنا قد أكثرنا فيك الأقاويل ، وأوثقها ما سمعناه منك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لو كان لك بعد رسول اللّه صلی اللّه علیه و آله لم ينازعك فيه أحد ، فان كان هذا الرجلان أحق بما ولياه منك سلّمنا لهما ما مضى من فعلهما ، وأعطيناك بقدر ما انتهيت إليه ، واللّه ما أدري إذا سئلت ما أقول؟ أزعم أنهما أولى بما كانا فيه منك مع ما نصبك له رسول اللّه صلی اللّه علیه و آله في حجة الوداع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w:t>
      </w:r>
    </w:p>
    <w:p>
      <w:pPr>
        <w:pStyle w:val="BookText"/>
        <w:rPr/>
      </w:pPr>
      <w:r>
        <w:rPr>
          <w:rFonts w:ascii="IRNazanin" w:hAnsi="IRNazanin" w:eastAsia="IRNazanin"/>
          <w:color w:val="111111"/>
          <w:sz w:val="28"/>
          <w:sz w:val="28"/>
          <w:szCs w:val="28"/>
          <w:rtl w:val="true"/>
          <w:lang w:bidi="fa-IR"/>
        </w:rPr>
        <w:t>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تك أولى بما كانا فيه منهما ، فعلام نتولاهما ، فان كان هذا الأمر يحل فيه الجواب والمسألة ، فأجبني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ذلك يحل ، فأبغض الامور إلينا ما كان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الرحمن ، قبض واللّه نبيّ اللّه حين قبض وأنا أول الناس بالناس ، مني بقميصي هذا ، وقد كان من رسول اللّه صلی اللّه علیه و آله إليّ عهد لو جنبوني بأنفي لأقررت سمعا وطاعة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عبد الرحمن </w:t>
      </w:r>
      <w:r>
        <w:rPr>
          <w:rStyle w:val="FootnoteAnchor"/>
          <w:rtl w:val="true"/>
        </w:rPr>
        <w:footnoteReference w:id="613"/>
      </w:r>
      <w:r>
        <w:rPr>
          <w:rFonts w:ascii="Amiri" w:hAnsi="Amiri" w:eastAsia="Amiri" w:cs="Amiri"/>
          <w:color w:val="111111"/>
          <w:sz w:val="28"/>
          <w:sz w:val="28"/>
          <w:szCs w:val="28"/>
          <w:rtl w:val="true"/>
          <w:lang w:bidi="ar-SA"/>
        </w:rPr>
        <w:t>، إنه أول ما انتقصنا به إبطال حقنا في الخمس ، ثم طمع فينا رعيان البهم من قريش ، وقد كان لي على الناس حق ، لو قد ردوه إليّ عفوا لقبلته ، وقمت به ، وإن كان إلى أجل معلوم وكنت كرجل له على قوم حق إن عجلوه آخذه ، وحمدهم عليه ، وإن أخروه ، أخذه غير محمودين عليه ، إلا أني كنت رجلا اخذا السهولة ، وهو عند الناس قد أحزن ، وإنما يعرف الهدى بالأنوار ولست أستوحش في طريق الهدى لقلة من أجده من الناس ، فإذا سكت فاعفوني ، فإنه لو جاء أمر تحتاجون فيه الى الجواب لأجبتكم فيه ، كفوا عني ما كففت عنكم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لأنت في هذا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أيقظت من كان نائما ، وأسمعت من كانت له أذنان</w:t>
      </w:r>
      <w:r>
        <w:rPr>
          <w:rFonts w:eastAsia="Amiri" w:cs="Amiri" w:ascii="Amiri" w:hAnsi="Amiri"/>
          <w:color w:val="111111"/>
          <w:sz w:val="28"/>
          <w:szCs w:val="28"/>
          <w:rtl w:val="true"/>
          <w:lang w:bidi="ar-SA"/>
        </w:rPr>
        <w:t xml:space="preserve">. </w:t>
      </w:r>
      <w:bookmarkStart w:id="364" w:name="pg15877_153780"/>
    </w:p>
    <w:p>
      <w:pPr>
        <w:pStyle w:val="Heading3"/>
        <w:numPr>
          <w:ilvl w:val="2"/>
          <w:numId w:val="1"/>
        </w:numPr>
        <w:rPr/>
      </w:pPr>
      <w:bookmarkStart w:id="365" w:name="__RefHeading___Toc14901904_2142443653"/>
      <w:bookmarkStart w:id="366" w:name="_Toc133"/>
      <w:bookmarkEnd w:id="364"/>
      <w:bookmarkEnd w:id="365"/>
      <w:r>
        <w:rPr>
          <w:rtl w:val="true"/>
        </w:rPr>
        <w:t xml:space="preserve">[ </w:t>
      </w:r>
      <w:r>
        <w:rPr>
          <w:rtl w:val="true"/>
        </w:rPr>
        <w:t xml:space="preserve">ضبط الغريب </w:t>
      </w:r>
      <w:r>
        <w:rPr>
          <w:rtl w:val="true"/>
        </w:rPr>
        <w:t>]</w:t>
      </w:r>
      <w:bookmarkEnd w:id="36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الرعاة ، والبهم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الوعر</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4901906_2142443653"/>
      <w:bookmarkStart w:id="368" w:name="_Toc134"/>
      <w:bookmarkEnd w:id="367"/>
      <w:r>
        <w:rPr>
          <w:rtl w:val="true"/>
        </w:rPr>
        <w:t xml:space="preserve">[ </w:t>
      </w:r>
      <w:r>
        <w:rPr>
          <w:rtl w:val="true"/>
        </w:rPr>
        <w:t xml:space="preserve">من عصى أمير المؤمنين </w:t>
      </w:r>
      <w:r>
        <w:rPr>
          <w:rtl w:val="true"/>
        </w:rPr>
        <w:t>]</w:t>
      </w:r>
      <w:bookmarkEnd w:id="3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اللّه 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ينقم الناس منك يا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ينقمون مني إلا أني منك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إنكم عباد اللّه وفي قبضته وأنا رسوله إليكم ، فإذا قلت لكم شيئا ، فاسمعوا لي وأطيعوا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وتبيّن الغضب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لذلك من كان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نعوذ باللّه من غضبه وغضبك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 لا تعصوا عليا ، فإنه من عصاه فقد عصاني ، ومن عصاني فقد عصى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 عن ابن عباس ،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وعظنا رسول اللّه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إنكم تحشرون يوم القيامة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وإنه سيؤتى يوم القيامة يقوم من أصحابي فيؤخذ بهم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لا تدري ما أحدثوا من بعدك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إنهم ارتدوا بعدك حين فارقتهم على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بن جبير ، إنه يعني بالشاكرين ، صاحبك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والمرتدين على أعقابهم الذين ارتدوا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عن أبيه صلوات اللّه عليهما ، أن رجلا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بما ذا فضل علي صلوات اللّه عليه على الناس؟</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معروف عند الناس يعرفه الخاص والعام ، فهل غير ذلك؟</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وهل تدري ما يجمعه هذا القول ، وما يقتضيه ، إن اللّه عزّ وجلّ جعل له به على الامة ما جعله لرسول اللّه صلی اللّه علیه و آله عليها من السمع والطاعة</w:t>
      </w:r>
      <w:r>
        <w:rPr>
          <w:rFonts w:eastAsia="IRNazanin" w:cs="IRNazanin"/>
          <w:color w:val="111111"/>
          <w:sz w:val="28"/>
          <w:szCs w:val="28"/>
          <w:rtl w:val="true"/>
          <w:lang w:bidi="fa-IR"/>
        </w:rPr>
        <w:t xml:space="preserve">. </w:t>
      </w:r>
      <w:bookmarkStart w:id="369" w:name="pg15877_153782"/>
    </w:p>
    <w:p>
      <w:pPr>
        <w:pStyle w:val="Heading3"/>
        <w:numPr>
          <w:ilvl w:val="2"/>
          <w:numId w:val="1"/>
        </w:numPr>
        <w:rPr/>
      </w:pPr>
      <w:bookmarkStart w:id="370" w:name="__RefHeading___Toc14901908_2142443653"/>
      <w:bookmarkStart w:id="371" w:name="_Toc135"/>
      <w:bookmarkEnd w:id="369"/>
      <w:bookmarkEnd w:id="370"/>
      <w:r>
        <w:rPr>
          <w:rtl w:val="true"/>
        </w:rPr>
        <w:t xml:space="preserve">[ </w:t>
      </w:r>
      <w:r>
        <w:rPr>
          <w:rtl w:val="true"/>
        </w:rPr>
        <w:t xml:space="preserve">الصدّيق الأكبر </w:t>
      </w:r>
      <w:r>
        <w:rPr>
          <w:rtl w:val="true"/>
        </w:rPr>
        <w:t>]</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 عن أبي سخيلة </w:t>
      </w:r>
      <w:r>
        <w:rPr>
          <w:rStyle w:val="FootnoteAnchor"/>
          <w:rtl w:val="true"/>
        </w:rPr>
        <w:footnoteReference w:id="61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سخيلة ، إنما ستكون فتنة لا تشبه هذه التي نحن فيها فإن أدركتها فعليك بعلي بن أبي طالب ، فإني سمعت رسول اللّه صلی اللّه علیه و آله يقول وقد أخذ بيد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 من آمن بي ، وصدقني ، وهو أول من يصافحني يوم القيامة ، وهو الصدّيق الأكبر ، وهو الفاروق الذي يفرق بين الحق والباطل ، وهذا سلم اللّه ، وهذا حرب اللّه ، وهذا الذي يعصم من الفتنة ، وهذا يعسوب المؤمنين ، والمال يعسوب الظالمين ،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 للجنة أبوابا وطرقا ، وإن للنار طرقا وأبوابا ، وستكون فتنة وضلالة ، وإنك لسبيل الجنة ، وراية الهدى وعلم الحق ، وإمام من آمن بي ، وولي من تولاني ، ونور 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بك يذهب اللّه الغل ، ويشفي </w:t>
      </w:r>
      <w:r>
        <w:rPr>
          <w:rStyle w:val="FootnoteAnchor"/>
          <w:rtl w:val="true"/>
        </w:rPr>
        <w:footnoteReference w:id="618"/>
      </w:r>
      <w:r>
        <w:rPr>
          <w:rFonts w:ascii="Amiri" w:hAnsi="Amiri" w:eastAsia="Amiri" w:cs="Amiri"/>
          <w:color w:val="111111"/>
          <w:sz w:val="28"/>
          <w:sz w:val="28"/>
          <w:szCs w:val="28"/>
          <w:rtl w:val="true"/>
          <w:lang w:bidi="ar-SA"/>
        </w:rPr>
        <w:t>صدور قوم مؤمنين ، وأنت قصد السبيل إن استدلوا بك لم يضلوا ، وإن اتبعوك لم يهلكوا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اتبعوه وصدقوه ووازروه ، وسامحوه ، ولا تحسدوه ، ولا تجحدوه ، فإن جبرائيل علیه السلام أمرني بالذي قلت لكم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الكلبي ، عن عبد الوهاب </w:t>
      </w:r>
      <w:r>
        <w:rPr>
          <w:rStyle w:val="FootnoteAnchor"/>
          <w:rtl w:val="true"/>
        </w:rPr>
        <w:footnoteReference w:id="619"/>
      </w:r>
      <w:r>
        <w:rPr>
          <w:rFonts w:ascii="IRNazanin" w:hAnsi="IRNazanin" w:eastAsia="IRNazanin"/>
          <w:color w:val="111111"/>
          <w:sz w:val="28"/>
          <w:sz w:val="28"/>
          <w:szCs w:val="28"/>
          <w:rtl w:val="true"/>
          <w:lang w:bidi="fa-IR"/>
        </w:rPr>
        <w:t xml:space="preserve">،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372" w:name="pg15877_153783"/>
    </w:p>
    <w:p>
      <w:pPr>
        <w:pStyle w:val="BookText"/>
        <w:rPr/>
      </w:pPr>
      <w:bookmarkEnd w:id="372"/>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فقد فارقني ، ومن فارقني فقد فارق اللّه عزّ وجلّ</w:t>
      </w:r>
      <w:r>
        <w:rPr>
          <w:rFonts w:eastAsia="IRNazanin" w:cs="IRNazanin"/>
          <w:color w:val="111111"/>
          <w:sz w:val="28"/>
          <w:szCs w:val="28"/>
          <w:rtl w:val="true"/>
          <w:lang w:bidi="fa-IR"/>
        </w:rPr>
        <w:t>.</w:t>
      </w:r>
    </w:p>
    <w:p>
      <w:pPr>
        <w:pStyle w:val="Heading3"/>
        <w:numPr>
          <w:ilvl w:val="2"/>
          <w:numId w:val="1"/>
        </w:numPr>
        <w:rPr/>
      </w:pPr>
      <w:bookmarkStart w:id="373" w:name="__RefHeading___Toc14901910_2142443653"/>
      <w:bookmarkStart w:id="374" w:name="_Toc136"/>
      <w:bookmarkEnd w:id="373"/>
      <w:r>
        <w:rPr>
          <w:rtl w:val="true"/>
        </w:rPr>
        <w:t xml:space="preserve">[ </w:t>
      </w:r>
      <w:r>
        <w:rPr>
          <w:rtl w:val="true"/>
        </w:rPr>
        <w:t xml:space="preserve">مثل قُلْ هُوَ اللّهُ أَحَدٌ </w:t>
      </w:r>
      <w:r>
        <w:rPr>
          <w:rtl w:val="true"/>
        </w:rPr>
        <w:t>]</w:t>
      </w:r>
      <w:bookmarkEnd w:id="3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سلمان الفارسي قدّس اللّه روحه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فيك </w:t>
      </w:r>
      <w:r>
        <w:rPr>
          <w:rStyle w:val="FootnoteAnchor"/>
          <w:rtl w:val="true"/>
        </w:rPr>
        <w:footnoteReference w:id="621"/>
      </w:r>
      <w:r>
        <w:rPr>
          <w:rFonts w:ascii="Amiri" w:hAnsi="Amiri" w:eastAsia="Amiri" w:cs="Amiri"/>
          <w:color w:val="111111"/>
          <w:sz w:val="28"/>
          <w:sz w:val="28"/>
          <w:szCs w:val="28"/>
          <w:rtl w:val="true"/>
          <w:lang w:bidi="ar-SA"/>
        </w:rPr>
        <w:t>مثل قل هو اللّه أحد ، من قرأها مرة كان له أجر من قرأ ثلث القرآن ، ومن قرأها مرتين كان له أجر من قرأ ثلثي القرآن ، ومن قرأها ثلاث مرات كان له ثواب من قرأ القرآن كله ، وكذلك أنت يا علي من أحبك بقلبه ، كان له ثواب ثلث الإسلام ، ومن أحبك بقلبه ، وأثنى عليك بلسانه ، كان له ثواب ثلثي الإسلام ، ومن أحبك بقلبه وأثنى عليك بلسانه وأعانك بيده ، كان له مثل ثواب الإسلام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العنبري ، باسناده ، عن رسول اللّه صلی اللّه علیه و آله أنه بينا هو بالمسجد ومعه جماعة من أصحابه ، وفيهم علي بن أبي طالب صلوات اللّه عليه ، إذ وقف عليهم أعرابي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رسول اللّه صلی اللّه علیه و آله ، فأومئوا إليه ، فسلم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جئتك أسألك عن حرف سمعته من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ما حبل اللّه الذي أمرنا بالاعتصام به؟ </w:t>
      </w:r>
    </w:p>
    <w:p>
      <w:pPr>
        <w:pStyle w:val="BookText"/>
        <w:rPr/>
      </w:pPr>
      <w:r>
        <w:rPr>
          <w:rFonts w:ascii="IRNazanin" w:hAnsi="IRNazanin" w:eastAsia="IRNazanin"/>
          <w:color w:val="111111"/>
          <w:sz w:val="28"/>
          <w:sz w:val="28"/>
          <w:szCs w:val="28"/>
          <w:rtl w:val="true"/>
          <w:lang w:bidi="fa-IR"/>
        </w:rPr>
        <w:t xml:space="preserve">فأخذ رسول اللّه صلی اللّه علیه و آله بكف الأعرابي فوضعها على كتف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 هذا حبل اللّه ، اعتصم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فدار الأعرابي من خلف علي علیه السلام ، فالتزم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أني اعتصمت بحبلك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الى رجل من أهل الجنة فلينظر الى هذا الأعرابي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لمن سمع هذا من رسول اللّه صلی اللّه علیه و آله ، فتخلف عن أن يفعل ما فعله هذا الأعرابي ، ويقول ما قاله ، فيكون من أهل الجنة ، ولكنه الحسد الذي هو أصل كل خطيئة ، كما جاء ذلك عن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بن أبي زائدة ، باسناده ، 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صفية بنت حي </w:t>
      </w:r>
      <w:r>
        <w:rPr>
          <w:rStyle w:val="FootnoteAnchor"/>
          <w:rtl w:val="true"/>
        </w:rPr>
        <w:footnoteReference w:id="623"/>
      </w:r>
      <w:r>
        <w:rPr>
          <w:rFonts w:ascii="IRNazanin" w:hAnsi="IRNazanin" w:eastAsia="IRNazanin"/>
          <w:color w:val="111111"/>
          <w:sz w:val="28"/>
          <w:sz w:val="28"/>
          <w:szCs w:val="28"/>
          <w:rtl w:val="true"/>
          <w:lang w:bidi="fa-IR"/>
        </w:rPr>
        <w:t xml:space="preserve">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قد أجليت بني النضير ، فإن كان أمر ، فإلى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 باسناده ، عن عبد اللّه 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فمن أدركها منكم فعليه بخصلتين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وعلي بن أبي طالب فإني سمعت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علیه السلام وهو آخذ بيده </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أول من آمن بي ، وأول من يصافحني يوم القيامة ، وهو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الصدّيق الأكبر ، وهو فاروق هذه الامة ، يفرق بين الحق والباطل ، وهو يعسوب المؤمنين والمال يعسوب </w:t>
      </w:r>
      <w:r>
        <w:rPr>
          <w:rStyle w:val="FootnoteAnchor"/>
          <w:rtl w:val="true"/>
        </w:rPr>
        <w:footnoteReference w:id="625"/>
      </w:r>
      <w:r>
        <w:rPr>
          <w:rFonts w:ascii="Amiri" w:hAnsi="Amiri" w:eastAsia="Amiri" w:cs="Amiri"/>
          <w:color w:val="111111"/>
          <w:sz w:val="28"/>
          <w:sz w:val="28"/>
          <w:szCs w:val="28"/>
          <w:rtl w:val="true"/>
          <w:lang w:bidi="ar-SA"/>
        </w:rPr>
        <w:t>الظلمة ، وهو بابي الذي اوتي منه ، وهو خليفتي من بعدي</w:t>
      </w:r>
      <w:r>
        <w:rPr>
          <w:rFonts w:eastAsia="Amiri" w:cs="Amiri" w:ascii="Amiri" w:hAnsi="Amiri"/>
          <w:color w:val="111111"/>
          <w:sz w:val="28"/>
          <w:szCs w:val="28"/>
          <w:rtl w:val="true"/>
          <w:lang w:bidi="ar-SA"/>
        </w:rPr>
        <w:t xml:space="preserve">. </w:t>
      </w:r>
      <w:bookmarkStart w:id="375" w:name="pg15877_153786"/>
    </w:p>
    <w:p>
      <w:pPr>
        <w:pStyle w:val="Heading2"/>
        <w:numPr>
          <w:ilvl w:val="1"/>
          <w:numId w:val="1"/>
        </w:numPr>
        <w:rPr/>
      </w:pPr>
      <w:bookmarkStart w:id="376" w:name="__RefHeading___Toc14901912_2142443653"/>
      <w:bookmarkStart w:id="377" w:name="_Toc137"/>
      <w:bookmarkEnd w:id="375"/>
      <w:bookmarkEnd w:id="376"/>
      <w:r>
        <w:rPr>
          <w:rtl w:val="true"/>
        </w:rPr>
        <w:t xml:space="preserve">[ </w:t>
      </w:r>
      <w:r>
        <w:rPr>
          <w:rtl w:val="true"/>
        </w:rPr>
        <w:t xml:space="preserve">السير على خطى أمير المؤمنين </w:t>
      </w:r>
      <w:r>
        <w:rPr>
          <w:rtl w:val="true"/>
        </w:rPr>
        <w:t>]</w:t>
      </w:r>
      <w:bookmarkEnd w:id="377"/>
    </w:p>
    <w:p>
      <w:pPr>
        <w:pStyle w:val="Heading3"/>
        <w:numPr>
          <w:ilvl w:val="2"/>
          <w:numId w:val="1"/>
        </w:numPr>
        <w:rPr/>
      </w:pPr>
      <w:bookmarkStart w:id="378" w:name="__RefHeading___Toc14901914_2142443653"/>
      <w:bookmarkStart w:id="379" w:name="_Toc138"/>
      <w:bookmarkEnd w:id="378"/>
      <w:r>
        <w:rPr>
          <w:rtl w:val="true"/>
        </w:rPr>
        <w:t>اشارة</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مخلد ، باسناده ، عن زيد بن أرقم ،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لجماعة من أصحابه ، وعنده علي بن أبي طالب صلوات اللّه عليه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ألا أدلكم على من إن أنتم اتبعتموه لم تضلوا ، وإن قبلتم منه لم تهلكوا؟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الى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وآزروه ، وناصحوه ، وصدقوه ، فإن جبرائيل علیه السلام أمرني بذلك أن أقول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عبيد ، عن الحسن البصري </w:t>
      </w:r>
      <w:r>
        <w:rPr>
          <w:rStyle w:val="FootnoteAnchor"/>
          <w:rtl w:val="true"/>
        </w:rPr>
        <w:footnoteReference w:id="6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يوما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بذروة الإسلام وسنامه وعموده؟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 بيده على كتف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هذا ، من أطاعه دخل الجنة ، ومن عصاه دخل النار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 عن أبيه ،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رحمة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أنكر فضل علي بن أبي طالب وجحد ولايته فقد نزع ربقة الإسلام من عنقه ،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آل محمّد منكم منزلة الرأس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وبمنزلة العينين من الرأس ، إنما مثلهم فيكم مثل سفينة نوح علیه السلام من ركبها نجا ، ومن تخلف عنها هلك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داود ، باسناده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أراد أن يتمسك بقضيب الياقوت الأحمر الذي غرسه اللّه بيمينه لنبيه ، في جنة الخلد ، فليتمسك بعلي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موسى </w:t>
      </w:r>
      <w:r>
        <w:rPr>
          <w:rStyle w:val="FootnoteAnchor"/>
          <w:rtl w:val="true"/>
        </w:rPr>
        <w:footnoteReference w:id="6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رجلان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أحق بالولاية من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احق بذلك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فتراضيا بشريك بن عبد اللّه </w:t>
      </w:r>
      <w:r>
        <w:rPr>
          <w:rStyle w:val="FootnoteAnchor"/>
          <w:rtl w:val="true"/>
        </w:rPr>
        <w:footnoteReference w:id="628"/>
      </w:r>
      <w:r>
        <w:rPr>
          <w:rFonts w:ascii="Amiri" w:hAnsi="Amiri" w:eastAsia="Amiri" w:cs="Amiri"/>
          <w:color w:val="111111"/>
          <w:sz w:val="28"/>
          <w:sz w:val="28"/>
          <w:szCs w:val="28"/>
          <w:rtl w:val="true"/>
          <w:lang w:bidi="ar-SA"/>
        </w:rPr>
        <w:t>، فأتياه فاستأذنا عليه ، فخرج إليهما ، فوقف بين البابين ، وضرب بيده على عضادتي الباب ، فأخبرا بما تشاجرا فيه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سأخبركما بذلك ، حدثني الأعمش عن شقيق بن سلمة ، عن 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عليا قضيبا في الجنة ، فمن تمسك به كان </w:t>
      </w:r>
    </w:p>
    <w:p>
      <w:pPr>
        <w:pStyle w:val="BookText"/>
        <w:rPr/>
      </w:pPr>
      <w:r>
        <w:rPr>
          <w:rFonts w:ascii="Amiri" w:hAnsi="Amiri" w:eastAsia="Amiri" w:cs="Amiri"/>
          <w:color w:val="111111"/>
          <w:sz w:val="28"/>
          <w:sz w:val="28"/>
          <w:szCs w:val="28"/>
          <w:rtl w:val="true"/>
          <w:lang w:bidi="ar-SA"/>
        </w:rPr>
        <w:t>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فاستعظم الرجل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شريك الباب في وجهه ، ثم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ما سمعناه ، فهل لك أن تأتي نوح بن دراج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فأتياه ، فأخبراه بما كان بينهما ، وبقول شريك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لهما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أتعجبان من هذا ، حدثني الأعمش ، عن أبي هارون العبدي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قضيبا من نور ، فعلقه ببطنان عرشه ، لا يناله إلا علي ومن تولاه من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 تعجبان؟</w:t>
      </w:r>
    </w:p>
    <w:p>
      <w:pPr>
        <w:pStyle w:val="BookText"/>
        <w:rPr/>
      </w:pPr>
      <w:r>
        <w:rPr>
          <w:rFonts w:ascii="Amiri" w:hAnsi="Amiri" w:eastAsia="Amiri" w:cs="Amiri"/>
          <w:color w:val="111111"/>
          <w:sz w:val="28"/>
          <w:sz w:val="28"/>
          <w:szCs w:val="28"/>
          <w:rtl w:val="true"/>
          <w:lang w:bidi="ar-SA"/>
        </w:rPr>
        <w:t xml:space="preserve">فقال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اخت تلك ، فهل لك أن نمضي الى وكيع بن الجراح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فمضيا إليه ، فأخبراه بما كان بينهما ، وبما قال لهما شريك ونوح ، فقال لهما وكيع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أتعجبان من هذا؟ حدثني الأعمش ، عن أبي صالح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أركان العرش لا ينالها إلا علي ومن تولاه من 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الرجل حتى اعترف بولاية علي صلوات اللّه عليه ، وتولاه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بن سنان ، عن جعفر بن محمّد ، عن أبيه </w:t>
      </w:r>
      <w:bookmarkStart w:id="380" w:name="pg15877_153789"/>
    </w:p>
    <w:p>
      <w:pPr>
        <w:pStyle w:val="BookText"/>
        <w:rPr/>
      </w:pPr>
      <w:bookmarkEnd w:id="380"/>
      <w:r>
        <w:rPr>
          <w:rFonts w:ascii="IRNazanin" w:hAnsi="IRNazanin" w:eastAsia="IRNazanin"/>
          <w:color w:val="111111"/>
          <w:sz w:val="28"/>
          <w:sz w:val="28"/>
          <w:szCs w:val="28"/>
          <w:rtl w:val="true"/>
          <w:lang w:bidi="fa-IR"/>
        </w:rPr>
        <w:t xml:space="preserve">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منعنا مودته وولايته ، وتولى عدونا وقرب منه ، خرج من ولاية اللّه عزّ وجلّ الى ولاية الشيطان ، وحق على اللّه أن يحشره الى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سمى من لم يتبع رسول اللّه صلی اللّه علیه و آله في ولاية علي علیه السلام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من جحد وصي رسوله صلی اللّه علیه و آله إمامته كمن </w:t>
      </w:r>
      <w:r>
        <w:rPr>
          <w:rStyle w:val="FootnoteAnchor"/>
          <w:rtl w:val="true"/>
        </w:rPr>
        <w:footnoteReference w:id="631"/>
      </w:r>
      <w:r>
        <w:rPr>
          <w:rFonts w:ascii="Amiri" w:hAnsi="Amiri" w:eastAsia="Amiri" w:cs="Amiri"/>
          <w:color w:val="111111"/>
          <w:sz w:val="28"/>
          <w:sz w:val="28"/>
          <w:szCs w:val="28"/>
          <w:rtl w:val="true"/>
          <w:lang w:bidi="ar-SA"/>
        </w:rPr>
        <w:t xml:space="preserve">جحد محمّدا صلی اللّه علیه و آله نبوته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الذين كذبوا بولاية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لتكذيبهم بولاية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أَيْمانَهُمْ جُنَّةً فَصَدُّوا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برسالتك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عَلى قُلُوبِهِمْ فَهُمْ لا يَفْقَهُونَ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ميمون ، عن جابر ، عن أبي جعفر محمّد بن علي صلوات اللّه عليه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جبرائيل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قل لامتك ، من سرّه أن يكون مع اللّه واللّه معه ، فليتولّ علي بن أبي طالب ، وليتبرأ من عدوه ، وليسلم لفضله ، وليتبع أمره</w:t>
      </w:r>
      <w:r>
        <w:rPr>
          <w:rFonts w:eastAsia="IRNazanin" w:cs="IRNazanin"/>
          <w:color w:val="111111"/>
          <w:sz w:val="28"/>
          <w:szCs w:val="28"/>
          <w:rtl w:val="true"/>
          <w:lang w:bidi="fa-IR"/>
        </w:rPr>
        <w:t>.</w:t>
      </w:r>
    </w:p>
    <w:p>
      <w:pPr>
        <w:pStyle w:val="Heading3"/>
        <w:numPr>
          <w:ilvl w:val="2"/>
          <w:numId w:val="1"/>
        </w:numPr>
        <w:rPr/>
      </w:pPr>
      <w:bookmarkStart w:id="381" w:name="__RefHeading___Toc14901916_2142443653"/>
      <w:bookmarkStart w:id="382" w:name="_Toc139"/>
      <w:bookmarkEnd w:id="381"/>
      <w:r>
        <w:rPr>
          <w:rtl w:val="true"/>
        </w:rPr>
        <w:t xml:space="preserve">[ </w:t>
      </w:r>
      <w:r>
        <w:rPr>
          <w:rtl w:val="true"/>
        </w:rPr>
        <w:t xml:space="preserve">علي علیه السلام الهادي </w:t>
      </w:r>
      <w:r>
        <w:rPr>
          <w:rtl w:val="true"/>
        </w:rPr>
        <w:t>]</w:t>
      </w:r>
      <w:bookmarkEnd w:id="38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الاعرابي ، باسناده ، عن عطاء بن السائب </w:t>
      </w:r>
      <w:r>
        <w:rPr>
          <w:rStyle w:val="FootnoteAnchor"/>
          <w:rtl w:val="true"/>
        </w:rPr>
        <w:footnoteReference w:id="633"/>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سعيد بن جبير ،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 وأنت يا علي الهادي ، بك يا علي يهتدي المهتدون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 عن أبي جعفر محمّد بن علي صلوات اللّه عليه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رسول اللّه صلی اللّه علیه و آله وعلي صلوات اللّه عليه يمشيان خارجا من المدينة ، عرضت لهما جنازة رثة الهيئة قليلة التبع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يحملونها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الميت الذي معكم؟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فلان عبد لبني رياح كان مسرفا على نفسه ، فجفاه الناس ، فقلّ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صلّيتم عليه؟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معهم رسول اللّه صلی اللّه علیه و آله حتى انتهى الى موضع فسيح ، فأمر بوضعه فيه ، فصلّى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انتهى معهم إلى قبره ، فدفنه ، وسوى عليه التراب ، ثم تفرق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 أما سمعت ما قال هؤلاء في هذا الميت؟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بأبي أنت وأمي ، وإني لأعرفه ، وله عندي قصة أخبرك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علي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أعلم أنه استقبلني قط إلا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احبك </w:t>
      </w:r>
    </w:p>
    <w:p>
      <w:pPr>
        <w:pStyle w:val="BookText"/>
        <w:rPr/>
      </w:pPr>
      <w:r>
        <w:rPr>
          <w:rFonts w:ascii="Amiri" w:hAnsi="Amiri" w:eastAsia="Amiri" w:cs="Amiri"/>
          <w:color w:val="111111"/>
          <w:sz w:val="28"/>
          <w:sz w:val="28"/>
          <w:szCs w:val="28"/>
          <w:rtl w:val="true"/>
          <w:lang w:bidi="ar-SA"/>
        </w:rPr>
        <w:t>وأتولاّك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واللّه أدرك ما أدرك ، لقد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قبيلا من الملائكة يشيعون جنازته </w:t>
      </w:r>
      <w:r>
        <w:rPr>
          <w:rStyle w:val="FootnoteAnchor"/>
          <w:rtl w:val="true"/>
        </w:rPr>
        <w:footnoteReference w:id="635"/>
      </w:r>
      <w:r>
        <w:rPr>
          <w:rFonts w:ascii="Amiri" w:hAnsi="Amiri" w:eastAsia="Amiri" w:cs="Amiri"/>
          <w:color w:val="111111"/>
          <w:sz w:val="28"/>
          <w:sz w:val="28"/>
          <w:szCs w:val="28"/>
          <w:rtl w:val="true"/>
          <w:lang w:bidi="ar-SA"/>
        </w:rPr>
        <w:t>حتى صلّوا عليه ، ودفنوه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w:t>
      </w:r>
      <w:r>
        <w:rPr>
          <w:rStyle w:val="FootnoteAnchor"/>
          <w:rtl w:val="true"/>
        </w:rPr>
        <w:footnoteReference w:id="6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صلوات اللّه عليه مع جماعة من أصحابه ، فقال له رجل </w:t>
      </w:r>
      <w:r>
        <w:rPr>
          <w:rStyle w:val="FootnoteAnchor"/>
          <w:rtl w:val="true"/>
        </w:rPr>
        <w:footnoteReference w:id="637"/>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حدثنا الحسن البصري أن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أرسلني برسالة ، فضقت بها ذرعا ، فتواعدني إن لم ابلغها أن يعذبني ، ثم قطع الحديث ، فسألناه تمامه ، وأن يخبرنا بالرسالة ما هي ، فجعل يروغ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لحسن ، قاتل اللّه حسنا ، أما واللّه لو شاء أن يخبركم لأخبركم ، ولكني أخبركم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بعث محمّدا رسول اللّه صلی اللّه علیه و آله بشهادة أن لا إله إلا اللّه وأن محمّدا رسول اللّه ، وأقام الصلاة ، فشهد المسلمون الشهادتين ، وصلّوا فأقلوا وأكثروا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جبرائيل علیه السلام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علّم الناس صلاتهم وحدودها ومواقيتها وعددها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فجمع رسول اللّه صلی اللّه علیه و آله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عزّ وجلّ فرض عليكم الصلاة في الفجر كذا وكذا عددها </w:t>
      </w:r>
    </w:p>
    <w:p>
      <w:pPr>
        <w:pStyle w:val="BookText"/>
        <w:rPr/>
      </w:pPr>
      <w:r>
        <w:rPr>
          <w:rFonts w:ascii="Amiri" w:hAnsi="Amiri" w:eastAsia="Amiri" w:cs="Amiri"/>
          <w:color w:val="111111"/>
          <w:sz w:val="28"/>
          <w:sz w:val="28"/>
          <w:szCs w:val="28"/>
          <w:rtl w:val="true"/>
          <w:lang w:bidi="ar-SA"/>
        </w:rPr>
        <w:t>والظهر كذا وكذا عددها ووقتها حتى أتى على الصلوات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تجدون هذا في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عزّ وجلّ وآتوا الزكاة ، فتزكى المسلمون على قدر ما يرون ، أعطى هذا من دراهمه ، وأعطى هذا من دنانيره ، وهذا من تمره ، وهذا من زرعه ، فأتاه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علّم الناس من زكاتهم مثل ما علّمتهم من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رسول اللّه صلی اللّه علیه و آله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عليكم الزكاة في الذهب من كذا وكذا وفي الفضة من كذا وكذا ، وعدّد جميع ما يجب فيه الزكاة وما يجب فيه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تجدون هذا في كتاب اللّه؟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 وجلّ فريضة الحج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كيف يطوفون ولا كيف يسعون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جبرائيل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علّم الناس من حجهم ما علّمتهم من صلاتهم وزكاتهم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رسول اللّه صلی اللّه علیه و آله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 اللّه عزّ وجلّ قد فرض عليكم الحج ، وأوقفهم على مناسك الحج ومعالمه شيئا شيئا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جعفر علیه السلام ، فهل تجدون ذلك مفسرا في كتاب اللّه؟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عزّ وجلّ فرض الصيام ، وإنما كان رسول اللّه صلی اللّه علیه و آله يصوم يوم عاشورا ، فأتاه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علّم الناس من صومهم ما علّمتهم من صلاتهم وزكاتهم وحجهم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رسول اللّه صلی اللّه علیه و آله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عزّ وجلّ قد فرض عليكم صيام شهر رمضان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يجتنبون في صومهم وما يأتون وما يذرون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تجدون هذا في كتاب اللّه تعالى؟</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 وجلّ فريضة الجهاد ، فلم يعلموا كيف يجاهدون ، فأتاه جبرائيل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علّم الناس من جهادهم ما علّمتهم من صلاتهم وزكاتهم وصومهم وحجهم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فجمع رسول اللّه صلی اللّه علیه و آله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قد فرض عليكم الجهاد في سبيله بأموالكم وأنفسكم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لهم حدوده ، وأوضح لهم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اللّه عزّ وجلّ الولاية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 ، بعضنا أولياء بعض</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جبرائيل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علّم الناس عن ولايتهم ما علّمتهم من صلاتهم وزكاتهم وصومهم وحجهم وجهادهم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 إن امتي حديثة عهد بجاهلية ، وأخاف عليهم أن يرتدوا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 فلم يجد رسول اللّه صلی اللّه علیه و آله بدّا من أن خرج الى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بعثني برسالته ، فضقت بها ذرعا ، وخفت أن الناس يكذبوني ، فتواعدني إن لم ابلغها ليعذبني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بيد علي بن أبي طالب صلوات اللّه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ألستم تعلمون أن اللّه مولاي وأني مولى المؤمنين ووليهم ، وأني أولى بكم من أنفسكم؟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 اللّهمّ وال من والاه ، وعاد من عاداه ، وانصر من نصره ، واخذل من خذله ، وأدر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ولاية علي صلوات اللّه عليه على كل مسلم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باسناده ، عن يعلي بن مرة </w:t>
      </w:r>
      <w:r>
        <w:rPr>
          <w:rStyle w:val="FootnoteAnchor"/>
          <w:rtl w:val="true"/>
        </w:rPr>
        <w:footnoteReference w:id="641"/>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النبي صلی اللّه علیه و آله إذ دخل علي بن أبي طالب صلوات اللّه عليه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أنه يتولاني ويحبني ويعادي هذا ويبغضه ، واللّه لا يبغضه ولا يعاديه </w:t>
      </w:r>
      <w:bookmarkStart w:id="383" w:name="pg15877_153795"/>
    </w:p>
    <w:p>
      <w:pPr>
        <w:pStyle w:val="BookText"/>
        <w:rPr/>
      </w:pPr>
      <w:bookmarkEnd w:id="383"/>
      <w:r>
        <w:rPr>
          <w:rFonts w:ascii="Amiri" w:hAnsi="Amiri" w:eastAsia="Amiri" w:cs="Amiri"/>
          <w:color w:val="111111"/>
          <w:sz w:val="28"/>
          <w:sz w:val="28"/>
          <w:szCs w:val="28"/>
          <w:rtl w:val="true"/>
          <w:lang w:bidi="ar-SA"/>
        </w:rPr>
        <w:t>إلا كافر أو منافق أو ولد زنا</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4901918_2142443653"/>
      <w:bookmarkStart w:id="385" w:name="_Toc140"/>
      <w:bookmarkEnd w:id="384"/>
      <w:r>
        <w:rPr>
          <w:rtl w:val="true"/>
        </w:rPr>
        <w:t xml:space="preserve">[ </w:t>
      </w:r>
      <w:r>
        <w:rPr>
          <w:rtl w:val="true"/>
        </w:rPr>
        <w:t xml:space="preserve">بني الإسلام على خمس </w:t>
      </w:r>
      <w:r>
        <w:rPr>
          <w:rtl w:val="true"/>
        </w:rPr>
        <w:t>]</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غالب ، باسناده ، عن أبي هارون العبدي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رأي الخوارج ، فجلست يوما إلى أبي سعيد الخدري ، وهو يحدّث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 فأخذ الناس بأربع وتركوا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 ما هي الأربع التي أخذوا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الواحدة التي تركوها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 هي مفروضة؟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إنها لمفترضة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صالح ، باسناده ، عن البراء بن عازب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لي ولا لأهل بيتي ، لعن اللّه من ادعى الى غير أبيه ، ولعن من انتمى الى غير مواليه الولد لصاحب الفراش وللعاهر الحجر ، ليس لوارث وصية إلا وقد سمعتم مني ورأيتموني ، فمن كذب عليّ متعمدا فليتبوأ مقعده من النار ألا إني فرطكم على الحوض ، ومكاثر بكم الامم يوم القيامة ، فلا تسودوا وجهي ، ألا لأستنقذن من النار رجالا وليستنقذن مني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اللّه وليي </w:t>
      </w:r>
    </w:p>
    <w:p>
      <w:pPr>
        <w:pStyle w:val="BookText"/>
        <w:rPr/>
      </w:pPr>
      <w:r>
        <w:rPr>
          <w:rFonts w:ascii="Amiri" w:hAnsi="Amiri" w:eastAsia="Amiri" w:cs="Amiri"/>
          <w:color w:val="111111"/>
          <w:sz w:val="28"/>
          <w:sz w:val="28"/>
          <w:szCs w:val="28"/>
          <w:rtl w:val="true"/>
          <w:lang w:bidi="ar-SA"/>
        </w:rPr>
        <w:t>وأنا وليّ كل مؤمن ، ومن كنت مولاه فعليّ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خيثم ،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تكن امة إلا وقد كان لها علم تعرف به طاعة اللّه من معصيته ، ابتلى اللّه قوما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الحيتان يوم السبت ، وابتلى قوما بناقة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وابتلى قوما بنهر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شَرِبَ مِنْهُ فَلَيْسَ مِنِّي </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 وجعل سفينة نوح من ركبها نجا ، ومن تخلف عنها غرق ، وجعل باب حطة من دخله ساجدا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تبارك وتعالى لم يذر هذه الأمة حتى جعل لها علما تعرف به طاعته من معصيته ، وهو علي بن أبي طالب ، من تولاه فقد تولى اللّه ورسوله ، ومن عصاه فقد عصى اللّه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 باسناده ، عن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عثمان أبا ذر الى الربذة ، فأتيته لأسلم عليه ، فلما أردت الانصراف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ستكون فتنة ، ولست أدري أدركها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ولعلك أن تدركها ، فان أدركتها فعليك بالشيخ علي بن أبي طالب ، فاني سمعت رسول اللّه صلی اللّه علیه و آله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بي ويصافحني يوم القيامة ، وأنت الصدّيق الأكبر ، وأنت الفاروق الذي يفرق بين الحق والباطل ، وأنت يعسوب المؤمنين ، والمال يعسوب الكفرة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عابس ، باسناده ، عن أبي معشر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الرحبة ، فإذا علي صلوات اللّه عليه بين يديه مال مصبوب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لا يموت عبد وهو يحبني إلا جئت أنا وهو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اصبعيه المسبّحتين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لقلت كهاتين </w:t>
      </w:r>
    </w:p>
    <w:p>
      <w:pPr>
        <w:pStyle w:val="BookText"/>
        <w:rPr/>
      </w:pPr>
      <w:r>
        <w:rPr>
          <w:rFonts w:ascii="Amiri" w:hAnsi="Amiri" w:eastAsia="Amiri" w:cs="Amiri"/>
          <w:color w:val="111111"/>
          <w:sz w:val="28"/>
          <w:sz w:val="28"/>
          <w:szCs w:val="28"/>
          <w:rtl w:val="true"/>
          <w:lang w:bidi="ar-SA"/>
        </w:rPr>
        <w:t xml:space="preserve">وجمع بين المسبحة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أفضل من هذه ، وأنا يعسوب المؤمنين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المنافقين ، بي يلوذ المؤمنون ، وبهذا يلوذ 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السهمي ، باسناده ، عن عبد اللّه بن مسعود </w:t>
      </w:r>
      <w:r>
        <w:rPr>
          <w:rStyle w:val="FootnoteAnchor"/>
          <w:rtl w:val="true"/>
        </w:rPr>
        <w:footnoteReference w:id="64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صلی اللّه علیه و آله ، فتنفس الصعداء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يا نبيّ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علينا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فذكرت أبا بكر ، وعمر ، وعثمان ، وطلحة ،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لا يقول شيئا حتى ذكرت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 رأسه ونظر إليّ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يا ابن مسعود لئن سمعوا له وأطاعوا ليدخلن الجنة أجمعين أكتعين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سليمان الهاشمي ، باسناده عن عمر بن الخطاب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إسلام مؤمن </w:t>
      </w:r>
      <w:r>
        <w:rPr>
          <w:rStyle w:val="FootnoteAnchor"/>
          <w:rtl w:val="true"/>
        </w:rPr>
        <w:footnoteReference w:id="646"/>
      </w:r>
      <w:r>
        <w:rPr>
          <w:rFonts w:ascii="Amiri" w:hAnsi="Amiri" w:eastAsia="Amiri" w:cs="Amiri"/>
          <w:color w:val="111111"/>
          <w:sz w:val="28"/>
          <w:sz w:val="28"/>
          <w:szCs w:val="28"/>
          <w:rtl w:val="true"/>
          <w:lang w:bidi="ar-SA"/>
        </w:rPr>
        <w:t>إلا أن يتولى علي بن أبي طالب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كثير قد ذكرنا جملة منه فيما تقدم من هذا الكتاب ، ونذكر بعد في باقيه كثيرا منه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 رسول اللّه صلّى اللّه عليه </w:t>
      </w:r>
    </w:p>
    <w:p>
      <w:pPr>
        <w:pStyle w:val="BookText"/>
        <w:rPr/>
      </w:pPr>
      <w:r>
        <w:rPr>
          <w:rFonts w:ascii="Amiri" w:hAnsi="Amiri" w:eastAsia="Amiri" w:cs="Amiri"/>
          <w:color w:val="111111"/>
          <w:sz w:val="28"/>
          <w:sz w:val="28"/>
          <w:szCs w:val="28"/>
          <w:rtl w:val="true"/>
          <w:lang w:bidi="ar-SA"/>
        </w:rPr>
        <w:t xml:space="preserve">وآله بطاعته ، فمن أين يجوز لأحد أن يتأمّر عليه ، ويوجب لنفسه طاعة دونه ، وإنما تكون الطاعة لاولي الأمر ، كما افترض اللّه عزّ وجلّ ذلك لهم في كتابه ، وقرن فيه طاعتهم بطاعته وطاعة رسوله صلی اللّه علیه و آله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فجعلها طاعات مقرونة موصلة لا يجزي بعضها ولا يقوم بعضها إلا ببعض ، وكما لا تقوم ، ولا تجري طاعة اللّه عزّ وجلّ مع معصية رسوله صلی اللّه علیه و آله ، وكذلك لا تجزي طاعة اللّه وطاعة رسوله صلی اللّه علیه و آله مع معصية أولي الأمر الذين أوجب اللّه عزّ وجلّ طاعتهم ، لأن في معصية أولي الأمر معصية اللّه ، ومعصية رسوله صلی اللّه علیه و آله ، إذ قد أوجب اللّه عزّ وجلّ في كتابه وعلى لسان رسوله صلی اللّه علیه و آله طاعتهم ، فلم يطع اللّه من عصاهم ، إذ قد افترض طاعتهم ، وكذلك لن يطيع رسول اللّه صلی اللّه علیه و آله من عصى أحدا منهم ، إذ قد أمر عن أمر اللّه عزّ وجلّ بطاعتهم ، وقد نصّ رسول اللّه صلی اللّه علیه و آله كما ذكرنا فيما جاء عنه على طاعة علي علیه السلام ، ورغب في ذلك ، وذكر فضله وثوابه ، ونهى عن معصيته وحذر منها ، وذكر ما يوجبه من عقاب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وأكد ولايته وأقامه للامة مقامه ، ولم يقل شيئا من ذلك عبثا ولا تكلفا ، ولا من قبل نفسه ولا ليمرّ صفحا على من سمعه منه ، وانتهى إليه عنه ، لانه ليس من المتكلفين كما وصفه عزّ وجلّ في كتابه ، ولا ممن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يَنْطِقُ عَنِ الْهَوى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كما أخبر فيه عنه ، ولا يتبع كما وصفه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بيان يكون أكثر من هذا البيان وأيّ نصّ يكون أوضح من هذا </w:t>
      </w:r>
    </w:p>
    <w:p>
      <w:pPr>
        <w:pStyle w:val="BookText"/>
        <w:rPr/>
      </w:pPr>
      <w:r>
        <w:rPr>
          <w:rFonts w:ascii="IRNazanin" w:hAnsi="IRNazanin" w:eastAsia="IRNazanin"/>
          <w:color w:val="111111"/>
          <w:sz w:val="28"/>
          <w:sz w:val="28"/>
          <w:szCs w:val="28"/>
          <w:rtl w:val="true"/>
          <w:lang w:bidi="fa-IR"/>
        </w:rPr>
        <w:t>النص على إمامة علي صلوات اللّه عليه من رسول اللّه صلی اللّه علیه و آله وهو مع ذلك يؤكد قوله فيه ، بأنه عن اللّه عزّ وجلّ يقوله ، وبأمره يأمرهم بما أمرهم به من طاعته وولايته ومودته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امرأ سمع ذلك فوعاه ، واعتقده وعمل به ، ولم يمرّ صفحا عليه كما مرّ على كثير ممن سمعه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يَهْدِي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ويضلّ كما أخبر سبحانه الظالمين ، هذا ما أسرّه </w:t>
      </w:r>
      <w:r>
        <w:rPr>
          <w:rStyle w:val="FootnoteAnchor"/>
          <w:rtl w:val="true"/>
        </w:rPr>
        <w:footnoteReference w:id="649"/>
      </w:r>
      <w:r>
        <w:rPr>
          <w:rFonts w:ascii="IRNazanin" w:hAnsi="IRNazanin" w:eastAsia="IRNazanin"/>
          <w:color w:val="111111"/>
          <w:sz w:val="28"/>
          <w:sz w:val="28"/>
          <w:szCs w:val="28"/>
          <w:rtl w:val="true"/>
          <w:lang w:bidi="fa-IR"/>
        </w:rPr>
        <w:t xml:space="preserve">وعهده رسول اللّه صلی اللّه علیه و آله الى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الفضل بن دكين </w:t>
      </w:r>
      <w:r>
        <w:rPr>
          <w:rStyle w:val="FootnoteAnchor"/>
          <w:rtl w:val="true"/>
        </w:rPr>
        <w:footnoteReference w:id="650"/>
      </w:r>
      <w:r>
        <w:rPr>
          <w:rFonts w:ascii="Amiri" w:hAnsi="Amiri" w:eastAsia="Amiri" w:cs="Amiri"/>
          <w:color w:val="111111"/>
          <w:sz w:val="28"/>
          <w:sz w:val="28"/>
          <w:szCs w:val="28"/>
          <w:rtl w:val="true"/>
          <w:lang w:bidi="ar-SA"/>
        </w:rPr>
        <w:t>، باسناده ، عن سلمان الفارسي رحمة اللّه عليه أنه كان جالسا وحوله جماعة يحدّثهم ، إذ مرّ بهم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تقومون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فتأخذون بحجزته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يحدّثكم بسرّ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لعالم الأرض وربانيها وإليه تسكن ، ولو فقدتموه لفقدتم العلم وأنكرتم الناس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 باسناده ، عن جابر بن عبد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ناجى رسول اللّه صلی اللّه علیه و آله عليا صلوات اللّه عليه بحجرته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محاصر للطائف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فأطال النجوى ، والناس ينظرون إليهما ، فتقدم أبو بكر وعمر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لقد طالت منذ اليوم مناجاتك لعلي علیه السلام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انتجيته ، ولكن اللّه </w:t>
      </w:r>
    </w:p>
    <w:p>
      <w:pPr>
        <w:pStyle w:val="BookText"/>
        <w:rPr/>
      </w:pPr>
      <w:r>
        <w:rPr>
          <w:rFonts w:ascii="IRNazanin" w:hAnsi="IRNazanin" w:eastAsia="IRNazanin"/>
          <w:color w:val="111111"/>
          <w:sz w:val="28"/>
          <w:sz w:val="28"/>
          <w:szCs w:val="28"/>
          <w:rtl w:val="true"/>
          <w:lang w:bidi="fa-IR"/>
        </w:rPr>
        <w:t>انتجاه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باسناده ، عن علي صلوات اللّه عليه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كان عندي دينار فصرفته بعشرة دراهم ، وكنت إذا أردت أن أناجي رسول اللّه صلی اللّه علیه و آله تصدقت بدرهم حتى فنيت ، ولم يفعل ذلك أحد من المسلمين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فَأَقِيمُوا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53"/>
      </w:r>
      <w:r>
        <w:rPr>
          <w:rFonts w:ascii="Amiri" w:hAnsi="Amiri" w:eastAsia="Amiri" w:cs="Amiri"/>
          <w:color w:val="111111"/>
          <w:sz w:val="28"/>
          <w:sz w:val="28"/>
          <w:szCs w:val="28"/>
          <w:rtl w:val="true"/>
          <w:lang w:bidi="ar-SA"/>
        </w:rPr>
        <w:t>، فلم يعمل بآية النجوى أحد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أقرب الناس برسول اللّه صلی اللّه علیه و آله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 رسول اللّه صلی اللّه علیه و آله يوم قبض في بيت عائشة ،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أجاء علي؟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فاطمة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بعثه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فظننا أن له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البيت وقعدنا من وراء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من أدناهن من الباب ، فأكبّ عليه علي علیه السلام ، فلم يزل يسارّه ويناجيه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من يومه ذلك ، وكان أقرب الناس به عهدا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 باسناده ، عن علي بن الحسين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ادعوا إليّ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أبا بكر ، فلعله أن يعهد إليه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بكر ، فلما رآه رسول اللّه صلی اللّه علیه و آله سكت ، ولم يقل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أخي ، فأرسلت حفصة </w:t>
      </w:r>
      <w:r>
        <w:rPr>
          <w:rStyle w:val="FootnoteAnchor"/>
          <w:rtl w:val="true"/>
        </w:rPr>
        <w:footnoteReference w:id="654"/>
      </w:r>
      <w:r>
        <w:rPr>
          <w:rFonts w:ascii="IRNazanin" w:hAnsi="IRNazanin" w:eastAsia="IRNazanin"/>
          <w:color w:val="111111"/>
          <w:sz w:val="28"/>
          <w:sz w:val="28"/>
          <w:szCs w:val="28"/>
          <w:rtl w:val="true"/>
          <w:lang w:bidi="fa-IR"/>
        </w:rPr>
        <w:t>الى أبيها عمر ، فلما جاء ، لم يقل له رسول اللّه صلی اللّه علیه و آله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إليّ أخي ، فأرسلت فاطمة الى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 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احتضني ، فاحتضنه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اسندني الى صدرك ، فأسنده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رسول اللّه صلی اللّه علیه و آله يسارّني ويحدّثني ، وإني لأجد برد شفتيه ولسانه في أذني ، حتى قبض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ما عهده 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 وما ملكت أيمانكم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آخر وصايا الأنبياء صلوات اللّه عليهم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حبيب ، باسناده ، 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علیه و آله ، فدعا عليا صلوات اللّه عليه وأدناه ، </w:t>
      </w:r>
      <w:bookmarkStart w:id="386" w:name="pg15877_153802"/>
    </w:p>
    <w:p>
      <w:pPr>
        <w:pStyle w:val="BookText"/>
        <w:rPr/>
      </w:pPr>
      <w:bookmarkEnd w:id="386"/>
      <w:r>
        <w:rPr>
          <w:rFonts w:ascii="IRNazanin" w:hAnsi="IRNazanin" w:eastAsia="IRNazanin"/>
          <w:color w:val="111111"/>
          <w:sz w:val="28"/>
          <w:sz w:val="28"/>
          <w:szCs w:val="28"/>
          <w:rtl w:val="true"/>
          <w:lang w:bidi="fa-IR"/>
        </w:rPr>
        <w:t>فسارّه طويلا ، ثم قام علي علیه السلام ، فمضى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إليّ إلا كما تساق الشاة الى حالبها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ندر من أراد ، وتسامع الناس ، فاجتمع الى رسول اللّه صلی اللّه علیه و آله جماعة من المهاجرين والأنصار ، فلم يبرح حتى أقبل عليه علي علیه السلام بالحكم بن أبي العاص </w:t>
      </w:r>
      <w:r>
        <w:rPr>
          <w:rStyle w:val="FootnoteAnchor"/>
          <w:rtl w:val="true"/>
        </w:rPr>
        <w:footnoteReference w:id="655"/>
      </w:r>
      <w:r>
        <w:rPr>
          <w:rFonts w:ascii="IRNazanin" w:hAnsi="IRNazanin" w:eastAsia="IRNazanin"/>
          <w:color w:val="111111"/>
          <w:sz w:val="28"/>
          <w:sz w:val="28"/>
          <w:szCs w:val="28"/>
          <w:rtl w:val="true"/>
          <w:lang w:bidi="fa-IR"/>
        </w:rPr>
        <w:t>، وقد أخذ باذنه ولهازمه يجره حتى أقعده بين يدي رسول اللّه صلی اللّه علیه و آله ، فلعنه رسول اللّه صلی اللّه علیه و آله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سيخرج من صلبه فتنا تبلغ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هو أذل وأهون من أن يكون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ويحكم يومئذ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 فسير به الى الدهلك</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4901920_2142443653"/>
      <w:bookmarkStart w:id="388" w:name="_Toc141"/>
      <w:bookmarkEnd w:id="387"/>
      <w:r>
        <w:rPr>
          <w:rtl w:val="true"/>
        </w:rPr>
        <w:t xml:space="preserve">[ </w:t>
      </w:r>
      <w:r>
        <w:rPr>
          <w:rtl w:val="true"/>
        </w:rPr>
        <w:t xml:space="preserve">أنس ومناقب علي </w:t>
      </w:r>
      <w:r>
        <w:rPr>
          <w:rtl w:val="true"/>
        </w:rPr>
        <w:t>]</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 باسناده ، عن محمّد بن بشير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رجل من أهل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 أنس بن مالك ، فانطلق بنا إليه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به الى أنس ، وكان أنس قد أصابته وضح ، وذهب بصره ، وكان لا يخرج إلا وعليه برقع ، فخرج إلينا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امرؤ من أهل الكوفة أحبّ لقاءك ، والنظر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الناس أهل الكوفة ، إلا أنهم هلكوا في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الرجل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ننصرف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جئت أسأله عن علي علیه السلام ، وقد بدا منه ما بدا ، فما عسى أن يقول بعد هذا؟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شئت ، فإنه لن يكذبك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تسأل من أمره؟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تخبرني عن منزلته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يا كوفي ، فإني اخبرك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 خصال من رسول اللّه صلی اللّه علیه و آله لئن تكون لي واحدة منهن أحبّ إليّ ممّا طلعت عليه الشمس ، كان أول من آمن باللّه وبرسوله ، وكان صاحب سرّ رسول اللّه صلی اللّه علیه و آله وعلانيته ، وكان وصيه من بعده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الأجلح </w:t>
      </w:r>
      <w:r>
        <w:rPr>
          <w:rStyle w:val="FootnoteAnchor"/>
          <w:rtl w:val="true"/>
        </w:rPr>
        <w:footnoteReference w:id="656"/>
      </w:r>
      <w:r>
        <w:rPr>
          <w:rFonts w:ascii="IRNazanin" w:hAnsi="IRNazanin" w:eastAsia="IRNazanin"/>
          <w:color w:val="111111"/>
          <w:sz w:val="28"/>
          <w:sz w:val="28"/>
          <w:szCs w:val="28"/>
          <w:rtl w:val="true"/>
          <w:lang w:bidi="fa-IR"/>
        </w:rPr>
        <w:t xml:space="preserve">، باسناده ، عن عبد اللّه بن عباس ، أن عليا علیه السلام خطب الناس عند خروجه لحرب أهل الجمل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هذه المقالة السيئة ، بلغتني عنكم ، واللّه ليقتلن طلحة والزبير ، </w:t>
      </w:r>
    </w:p>
    <w:p>
      <w:pPr>
        <w:pStyle w:val="BookText"/>
        <w:rPr/>
      </w:pPr>
      <w:r>
        <w:rPr>
          <w:rFonts w:ascii="Amiri" w:hAnsi="Amiri" w:eastAsia="Amiri" w:cs="Amiri"/>
          <w:color w:val="111111"/>
          <w:sz w:val="28"/>
          <w:sz w:val="28"/>
          <w:szCs w:val="28"/>
          <w:rtl w:val="true"/>
          <w:lang w:bidi="ar-SA"/>
        </w:rPr>
        <w:t>وليفتحن البصرة ، وليأتينكم مادة من الكوفة ستة آلاف وخمسمائة وستون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يعلم هذا؟ ولكن الحرب خدعة ، وكان أول شيء من ذلك أن قدمت علينا مادة أهل الكوفة ، فخرجت ، فلقيتهم ، فسألتهم عن 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وخمسمائة وستون مثل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قتل طلحة والزبير ، وفتحت البصرة ، فعلمت أن ذلك ممّا أسرّه إليه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عنه علیه السلام أنه علّمه الف كلمة كل كلمة تفتح الف كلمة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حنظلة ، عن علقمة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صلوات اللّه عليه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فئة تبلغ ثلاثمائة الى يوم القيامة إلا وقد علمت ناعقها وقائدها وسائقها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مريم الأنصاري ، باسناده ، عن علي علیه السلام أنه خطب الناس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أنا فقأت عين الفتن بيدي ، ولم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يجترئ عليها غيري ، ولو لم أكن فيكم ما قوتل أصحاب الجمل ، وأهل النهروان ، وايم اللّه لو لا أن تتكلوا فتدعوا العمل لأخبرتكم بما قضى اللّه على لسان نبيه علیه السلام لمن قاتلهم منكم مبصرا لضلالهم ، عارفا للهدى الذي نحن عليه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فاني ميت بل مقتول </w:t>
      </w:r>
      <w:r>
        <w:rPr>
          <w:rStyle w:val="FootnoteAnchor"/>
          <w:rtl w:val="true"/>
        </w:rPr>
        <w:footnoteReference w:id="6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ينتظر أشقاها أن يخضبها بدم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w:t>
      </w:r>
      <w:r>
        <w:rPr>
          <w:rStyle w:val="FootnoteAnchor"/>
          <w:rtl w:val="true"/>
        </w:rPr>
        <w:footnoteReference w:id="658"/>
      </w:r>
      <w:r>
        <w:rPr>
          <w:rFonts w:ascii="Amiri" w:hAnsi="Amiri" w:eastAsia="Amiri" w:cs="Amiri"/>
          <w:color w:val="111111"/>
          <w:sz w:val="28"/>
          <w:sz w:val="28"/>
          <w:szCs w:val="28"/>
          <w:rtl w:val="true"/>
          <w:lang w:bidi="ar-SA"/>
        </w:rPr>
        <w:t xml:space="preserve">بيده الى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لا تسألوني عن شيء فيما بينكم وبين الساعة ، ولا عن فئة تضل مائة وتهدي مائة إلا نبأتكم بناعقها وقائدها وسائقها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زمان ذلك ، فإذا سأل سائل فليفعل ، وإذا سئل مسئول فليثبت إلا أن من ورائكم امورا لو فقدتموني لأطرق كثير من السائلين ، وفشل كثير من المسئولين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اتصلت حربكم ، وشمرت عن ساق ، وكانت الدنيا ثقلا عليكم حتى يفتح اللّه لبقية الأبرار ، فانظروا قوما كانوا أصحاب رايات يوم بدر فلا تسبقوهم فتعرككم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الفتن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إذا أقبلت اشتبهت ، وإذا أدبرت أسفرت ، يشتبهن مقبلات ، ويعرفن مدبرات ، وإنما الفتن تحوم كالرياح يصبن بلدا ، ويخطئن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أخوف الفتن عندي عليكم فتنة بني أميّة ، فإنها فتنة عمياء مظلمة عمّت فتنتها ، وخصّت بليتها ، فأصاب البلاء من أبصر فيها ، وأخطى من عمي عنها ، يظهر أهل باطلها على أهل حقها حتى يملأ الأرض عدوانا وظلما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 من يضع منها جبروتها ويكسر ذريتها وينزع أوتادها اللّه ربّ العالمين ، وايم اللّه لتجدن بني أميّة أرباب سوء لكم من </w:t>
      </w:r>
    </w:p>
    <w:p>
      <w:pPr>
        <w:pStyle w:val="BookText"/>
        <w:rPr/>
      </w:pPr>
      <w:r>
        <w:rPr>
          <w:rFonts w:ascii="Amiri" w:hAnsi="Amiri" w:eastAsia="Amiri" w:cs="Amiri"/>
          <w:color w:val="111111"/>
          <w:sz w:val="28"/>
          <w:sz w:val="28"/>
          <w:szCs w:val="28"/>
          <w:rtl w:val="true"/>
          <w:lang w:bidi="ar-SA"/>
        </w:rPr>
        <w:t>بعدي كالناقة الضروس تعضّ بفيها ، وتخبط بيديها ، وتضرب برجليها ، وتمنع درّها ، ولا يزالون بكم حتى لا يتركون منكم إلا نافعا لهم أو غير ضار ، ولا يزال بلاؤهم بكم حتى يكون انتصاركم منهم كانتصار العبد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قبلتكم واحدة ، وحجكم واحد ، وعمرتكم واحدة ، والقلوب مختلفة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 وأدخل بعضها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يا أمير المؤمنين؟</w:t>
      </w:r>
    </w:p>
    <w:p>
      <w:pPr>
        <w:pStyle w:val="BookText"/>
        <w:rPr/>
      </w:pPr>
      <w:r>
        <w:rPr>
          <w:rFonts w:ascii="Amiri" w:hAnsi="Amiri" w:eastAsia="Amiri" w:cs="Amiri"/>
          <w:color w:val="111111"/>
          <w:sz w:val="28"/>
          <w:sz w:val="28"/>
          <w:szCs w:val="28"/>
          <w:rtl w:val="true"/>
          <w:lang w:bidi="ar-SA"/>
        </w:rPr>
        <w:t xml:space="preserve">وخالف بين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هذا هذا ، وهذا هذا فتنة ، وقطيعة جاهلية ، ليس فيها إمام هدى وعلم بر ، ونحن أهل البيت فينا نجاة ، ولسنا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في ذلك الزمان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تنظرون أهل بيت نبيكم ، فإن لبدوا فالبدوا </w:t>
      </w:r>
      <w:r>
        <w:rPr>
          <w:rStyle w:val="FootnoteAnchor"/>
          <w:rtl w:val="true"/>
        </w:rPr>
        <w:footnoteReference w:id="659"/>
      </w:r>
      <w:r>
        <w:rPr>
          <w:rFonts w:ascii="Amiri" w:hAnsi="Amiri" w:eastAsia="Amiri" w:cs="Amiri"/>
          <w:color w:val="111111"/>
          <w:sz w:val="28"/>
          <w:sz w:val="28"/>
          <w:szCs w:val="28"/>
          <w:rtl w:val="true"/>
          <w:lang w:bidi="ar-SA"/>
        </w:rPr>
        <w:t>وإن استصرخوكم فانصروهم تنصروا وتؤجروا ، ولا تسبقوهم فتصرعكم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الفتن برجل من أهل البيت كتفريج الأديم يسومهم خسفا ويسقيهم بكأس مصبرة ، ولا يعطيهم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السيف على عاتقه ثمانية أشهر ، فيجعلهم ملعونين أينما ثقفوا ، اخذوا وقتلوا تقتيلا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 باسناده ، عن أبي سعيد الخدري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w:t>
      </w:r>
    </w:p>
    <w:p>
      <w:pPr>
        <w:pStyle w:val="BookText"/>
        <w:rPr/>
      </w:pPr>
      <w:r>
        <w:rPr>
          <w:rFonts w:ascii="IRNazanin" w:hAnsi="IRNazanin" w:eastAsia="IRNazanin"/>
          <w:color w:val="111111"/>
          <w:sz w:val="28"/>
          <w:sz w:val="28"/>
          <w:szCs w:val="28"/>
          <w:rtl w:val="true"/>
          <w:lang w:bidi="fa-IR"/>
        </w:rPr>
        <w:t>رسول اللّه صلی اللّه علیه و آله الى علي صلوات اللّه عليه ما يلقاه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فبكى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أسألك بقرابتي منك لما سألت اللّه عزّ وجلّ أن يقبضني في حياتك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تسألني أن أسأل اللّه أجلا مؤجلا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ذا أقاتلهم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أبي يعقوب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عهد إليّ رسول اللّه صلی اللّه علیه و آله أن اقاتل الناكثين والقاسطين والمارقين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فالناكثون أصحاب الجمل ، والقاسطون أهل الشام ، والمارقون الخوارج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الجهني ، باسناده ، عن سعيد بن أبي سالم ، عن أبيه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بالكوفة </w:t>
      </w:r>
      <w:r>
        <w:rPr>
          <w:rStyle w:val="FootnoteAnchor"/>
          <w:rtl w:val="true"/>
        </w:rPr>
        <w:footnoteReference w:id="66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w:t>
      </w:r>
      <w:r>
        <w:rPr>
          <w:rStyle w:val="FootnoteAnchor"/>
          <w:rtl w:val="true"/>
        </w:rPr>
        <w:footnoteReference w:id="661"/>
      </w:r>
      <w:r>
        <w:rPr>
          <w:rFonts w:ascii="Amiri" w:hAnsi="Amiri" w:eastAsia="Amiri" w:cs="Amiri"/>
          <w:color w:val="111111"/>
          <w:sz w:val="28"/>
          <w:sz w:val="28"/>
          <w:szCs w:val="28"/>
          <w:rtl w:val="true"/>
          <w:lang w:bidi="ar-SA"/>
        </w:rPr>
        <w:t>سبط من الأسباط ، اقاتل على حق ليقوم ، ولن يقوم ، والأمر لهم ، فإذا كثروا فتنافسوا بعث اللّه عزّ وجلّ عليهم أقواما من هذا المشرق ، فقتلهم بددا ، وأحصاهم بهم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يملكون سنة إلا ملكنا سنتين ولا يملكون سنتين إلا ملكنا أربعا ، وما من فئة تخرج </w:t>
      </w:r>
    </w:p>
    <w:p>
      <w:pPr>
        <w:pStyle w:val="BookText"/>
        <w:rPr/>
      </w:pPr>
      <w:r>
        <w:rPr>
          <w:rFonts w:ascii="Amiri" w:hAnsi="Amiri" w:eastAsia="Amiri" w:cs="Amiri"/>
          <w:color w:val="111111"/>
          <w:sz w:val="28"/>
          <w:sz w:val="28"/>
          <w:szCs w:val="28"/>
          <w:rtl w:val="true"/>
          <w:lang w:bidi="ar-SA"/>
        </w:rPr>
        <w:t>إلى يوم القيامة إلا ولو شئت لسميت لكم سائقها وناعقها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المقام ، وقد أخبركم أن الأمر لهم؟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واستأذناه الى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لمن شاء ، وأقام معه قوم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باسناده عن الأصبغ بن نباتة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إن الرجاء بالقنوط يدمغ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ترجو البقايا أصبغ</w:t>
      </w:r>
    </w:p>
    <w:p>
      <w:pPr>
        <w:pStyle w:val="BookText"/>
        <w:rPr/>
      </w:pPr>
      <w:r>
        <w:rPr>
          <w:rFonts w:ascii="Amiri" w:hAnsi="Amiri" w:eastAsia="Amiri" w:cs="Amiri"/>
          <w:color w:val="111111"/>
          <w:sz w:val="28"/>
          <w:sz w:val="28"/>
          <w:szCs w:val="28"/>
          <w:rtl w:val="true"/>
          <w:lang w:bidi="ar-SA"/>
        </w:rPr>
        <w:t xml:space="preserve">أما ترى أحداث دهر تنبغ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فادبغ هواك والأديم يدبغ</w:t>
      </w:r>
    </w:p>
    <w:p>
      <w:pPr>
        <w:pStyle w:val="BookText"/>
        <w:rPr/>
      </w:pPr>
      <w:r>
        <w:rPr>
          <w:rFonts w:ascii="Amiri" w:hAnsi="Amiri" w:eastAsia="Amiri" w:cs="Amiri"/>
          <w:color w:val="111111"/>
          <w:sz w:val="28"/>
          <w:sz w:val="28"/>
          <w:szCs w:val="28"/>
          <w:rtl w:val="true"/>
          <w:lang w:bidi="ar-SA"/>
        </w:rPr>
        <w:t xml:space="preserve">والرفق فما قد تريد 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شغل وغدا لا تفرغ</w:t>
      </w:r>
    </w:p>
    <w:p>
      <w:pPr>
        <w:pStyle w:val="BookText"/>
        <w:rPr/>
      </w:pPr>
      <w:r>
        <w:rPr>
          <w:rFonts w:ascii="Amiri" w:hAnsi="Amiri" w:eastAsia="Amiri" w:cs="Amiri"/>
          <w:color w:val="111111"/>
          <w:sz w:val="28"/>
          <w:sz w:val="28"/>
          <w:szCs w:val="28"/>
          <w:rtl w:val="true"/>
          <w:lang w:bidi="ar-SA"/>
        </w:rPr>
        <w:t>وقاتل حتى حرك معاوية من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أهل البصرة قام فتى الى علي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ما في الأخبية لا تقسم؟</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فتوى المتعلمين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فتى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مثل ما ردّ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عدلت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فبلغ اللّه بك سلطان فتى ثقيف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مللتهم وملوني ، فأبدلني بهم ما هو خير منهم ، وأبدلهم بي ما هو شرّ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الفتى سلطان الحجاج ، فقتله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رجل من أهل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 xml:space="preserve">- : </w:t>
      </w:r>
      <w:bookmarkStart w:id="389" w:name="pg15877_153809"/>
    </w:p>
    <w:p>
      <w:pPr>
        <w:pStyle w:val="BookText"/>
        <w:rPr/>
      </w:pPr>
      <w:bookmarkEnd w:id="389"/>
      <w:r>
        <w:rPr>
          <w:rFonts w:ascii="Amiri" w:hAnsi="Amiri" w:eastAsia="Amiri" w:cs="Amiri"/>
          <w:color w:val="111111"/>
          <w:sz w:val="28"/>
          <w:sz w:val="28"/>
          <w:szCs w:val="28"/>
          <w:rtl w:val="true"/>
          <w:lang w:bidi="ar-SA"/>
        </w:rPr>
        <w:t>يا أهل البصرة ، إن كنت قد أديت لكم الأمانة ونصحت لكم بالغيب ، واتهمتموني ، وكذبتموني ، فسلط اللّه عليكم فتى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وما فتى ثقيف؟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يدع لله حرمة إلا انتهكها ، به داء يعتري الملوك ، لو لم تكن إلا النار لدخلها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4901922_2142443653"/>
      <w:bookmarkStart w:id="391" w:name="_Toc142"/>
      <w:bookmarkEnd w:id="390"/>
      <w:r>
        <w:rPr>
          <w:rtl w:val="true"/>
        </w:rPr>
        <w:t xml:space="preserve">[ </w:t>
      </w:r>
      <w:r>
        <w:rPr>
          <w:rtl w:val="true"/>
        </w:rPr>
        <w:t xml:space="preserve">على اعتاب الشهادة </w:t>
      </w:r>
      <w:r>
        <w:rPr>
          <w:rtl w:val="true"/>
        </w:rPr>
        <w:t>]</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السلم ، باسناده ، عن أبي الطفيل </w:t>
      </w:r>
      <w:r>
        <w:rPr>
          <w:rStyle w:val="FootnoteAnchor"/>
          <w:rtl w:val="true"/>
        </w:rPr>
        <w:footnoteReference w:id="66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علي علیه السلام الناس الى البيعة ، فجاءه فيمن جاء عبد الرحمن بن ملجم لعنه اللّه ، فرده مرتين أو ثلاثا ، ثم بايعه ، فلما أخذ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يحبس أشقاها ، والذي نفسي بيده لتخضبن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الى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الى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w:t>
      </w:r>
    </w:p>
    <w:p>
      <w:pPr>
        <w:pStyle w:val="BookText"/>
        <w:rPr/>
      </w:pPr>
      <w:r>
        <w:rPr>
          <w:rFonts w:ascii="Amiri" w:hAnsi="Amiri" w:eastAsia="Amiri" w:cs="Amiri"/>
          <w:color w:val="111111"/>
          <w:sz w:val="28"/>
          <w:sz w:val="28"/>
          <w:szCs w:val="28"/>
          <w:rtl w:val="true"/>
          <w:lang w:bidi="ar-SA"/>
        </w:rPr>
        <w:t>إذا حلّ بواديكا</w:t>
      </w:r>
    </w:p>
    <w:p>
      <w:pPr>
        <w:pStyle w:val="BookText"/>
        <w:rPr/>
      </w:pPr>
      <w:r>
        <w:rPr>
          <w:rFonts w:ascii="IRNazanin" w:hAnsi="IRNazanin" w:eastAsia="IRNazanin"/>
          <w:color w:val="111111"/>
          <w:sz w:val="28"/>
          <w:sz w:val="28"/>
          <w:szCs w:val="28"/>
          <w:rtl w:val="true"/>
          <w:lang w:bidi="fa-IR"/>
        </w:rPr>
        <w:t>ولا تجزع عن الموت</w:t>
      </w:r>
    </w:p>
    <w:p>
      <w:pPr>
        <w:pStyle w:val="BookText"/>
        <w:rPr/>
      </w:pPr>
      <w:r>
        <w:rPr>
          <w:rFonts w:ascii="Amiri" w:hAnsi="Amiri" w:eastAsia="Amiri" w:cs="Amiri"/>
          <w:color w:val="111111"/>
          <w:sz w:val="28"/>
          <w:sz w:val="28"/>
          <w:szCs w:val="28"/>
          <w:rtl w:val="true"/>
          <w:lang w:bidi="ar-SA"/>
        </w:rPr>
        <w:t>فإن الموت يأتيكا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عثمان 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شهر رمضان الذي اصيب فيه علي صلوات اللّه عليه ، كان يفطر فيه ليلة عند الحسن وليلة عند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w:t>
      </w:r>
      <w:r>
        <w:rPr>
          <w:rFonts w:eastAsia="IRNazanin" w:cs="IRNazanin"/>
          <w:color w:val="111111"/>
          <w:sz w:val="28"/>
          <w:szCs w:val="28"/>
          <w:rtl w:val="true"/>
          <w:lang w:bidi="fa-IR"/>
        </w:rPr>
        <w:t xml:space="preserve">] </w:t>
      </w:r>
      <w:r>
        <w:rPr>
          <w:rStyle w:val="FootnoteAnchor"/>
          <w:rtl w:val="true"/>
        </w:rPr>
        <w:footnoteReference w:id="665"/>
      </w:r>
      <w:r>
        <w:rPr>
          <w:rFonts w:ascii="Amiri" w:hAnsi="Amiri" w:eastAsia="Amiri" w:cs="Amiri"/>
          <w:color w:val="111111"/>
          <w:sz w:val="28"/>
          <w:sz w:val="28"/>
          <w:szCs w:val="28"/>
          <w:rtl w:val="true"/>
          <w:lang w:bidi="ar-SA"/>
        </w:rPr>
        <w:t>ولا يزيد على ثلاث لقم ، فيقولان له في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هنّ ليال قلائل ، يأتي أمر اللّه تعالى ، وأنا خميص البطن أحبّ إليّ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البصري ، باسناده ، عن يحيى بن سعد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رجل من مراد ، من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لكأني أنظر الى أشقى مراد يخضب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الى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الى 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المرادي الذي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لا تؤكد ذلك في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عدّد عليّ قبائلكم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يعدّد عليه حتى ذكر سدوسا أو دؤلا </w:t>
      </w:r>
      <w:r>
        <w:rPr>
          <w:rStyle w:val="FootnoteAnchor"/>
          <w:rtl w:val="true"/>
        </w:rPr>
        <w:footnoteReference w:id="666"/>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يأتيكا</w:t>
      </w:r>
    </w:p>
    <w:p>
      <w:pPr>
        <w:pStyle w:val="BookText"/>
        <w:rPr/>
      </w:pPr>
      <w:r>
        <w:rPr>
          <w:rFonts w:ascii="Amiri" w:hAnsi="Amiri" w:eastAsia="Amiri" w:cs="Amiri"/>
          <w:color w:val="111111"/>
          <w:sz w:val="28"/>
          <w:sz w:val="28"/>
          <w:szCs w:val="28"/>
          <w:rtl w:val="true"/>
          <w:lang w:bidi="ar-SA"/>
        </w:rPr>
        <w:t xml:space="preserve">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سنان </w:t>
      </w:r>
      <w:r>
        <w:rPr>
          <w:rStyle w:val="FootnoteAnchor"/>
          <w:rtl w:val="true"/>
        </w:rPr>
        <w:footnoteReference w:id="667"/>
      </w:r>
      <w:r>
        <w:rPr>
          <w:rFonts w:ascii="IRNazanin" w:hAnsi="IRNazanin" w:eastAsia="IRNazanin"/>
          <w:color w:val="111111"/>
          <w:sz w:val="28"/>
          <w:sz w:val="28"/>
          <w:szCs w:val="28"/>
          <w:rtl w:val="true"/>
          <w:lang w:bidi="fa-IR"/>
        </w:rPr>
        <w:t>الدؤلي ، أنه عاد عليا علیه السلام من مرض أصابه وقد وجد خفة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أصبحت بارئا بحمد اللّه ، ولقد كنا خشينا عليك من علتك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ما خشيت منها على نفسي لأن رسول اللّه صلی اللّه علیه و آله يقول لي فيما عهده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ستضرب ضربة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الى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تسيل دمها حتى تخضب لحيتك ، يكون صاحبها أشقاها كما كان عاقر الناقة أشقى ثمودا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w:t>
      </w:r>
      <w:r>
        <w:rPr>
          <w:rStyle w:val="FootnoteAnchor"/>
          <w:rtl w:val="true"/>
        </w:rPr>
        <w:footnoteReference w:id="668"/>
      </w:r>
      <w:r>
        <w:rPr>
          <w:rFonts w:ascii="Amiri" w:hAnsi="Amiri" w:eastAsia="Amiri" w:cs="Amiri"/>
          <w:color w:val="111111"/>
          <w:sz w:val="28"/>
          <w:sz w:val="28"/>
          <w:szCs w:val="28"/>
          <w:rtl w:val="true"/>
          <w:lang w:bidi="ar-SA"/>
        </w:rPr>
        <w:t xml:space="preserve">، باسناده ، عن ثعلبة بن زيد الجملي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لتخضبن هذه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اصيب جعل يأخذ لحيته فيتلقى بها الدم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صدقتكم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لتخضبن هذه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يفعل ذلك أحد إلا أبدنا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إن هذا لهو العدوان المبين ، إنما هي النفس بالنفس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اصنعوا به ما صنع بقاتل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ثم احرق بالنار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علي صلوات اللّه عليه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 لتغدرن بي الامة عهدا عهده إليّ النبي الصادق صلی اللّه علیه و آله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أخبار مشهورة عن علي صلوات اللّه عليه قد رواها الخاص والعام وغيرها ممّا هو مأثور عنه علیه السلام كثير ، تركت ذكره اختصارا ، إذ كان شرطي في هذا الكتاب أن لا أذكر من مثل ذلك إلا ما كان مشهورا عند العامة دون ما انفردت به الخاصة ، والذي آثره به رسول اللّه صلی اللّه علیه و آله عن أمر اللّه جلّ ذكره واختصه به من العلم والحكمة ، وأودعه إياه ، وأسره إليه من تأويل الكتاب وغوامض العلم ومكنون الحكمة ، أجلّ وأكثر وأعظم من أن يحويه هذا الكتاب ، أو أن يكون ما يكون منه مطلقا إلا في صدور ذوي الألباب لأن رسول اللّه صلی اللّه علیه و آله لما أقامه وصيا من بعده وإماما لامته ، أفضى إليه بسرّه وبما أطلعه اللّه عليه ممّا أمره أن يفضي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إليه من علم غيبه ، وبأن ينقل من ذلك في الائمة من ولده ما جعل له أن ينقله فيهم ، ومن ذلك قوله اللّه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فقد ارتضى جلّ ذكره محمّدا صلی اللّه علیه و آله من رسله وأطلعه على ما شاء أن يطلعه عليه من علم غيبه ، الذي غيّبه عن جميع خلقه دون الرسل ، وأطلق الرسل من ذلك أن يعلموا أوصياءهم ما أطلقه لهم من ذلك ، وأطلق للأوصياء أن يودعوا الائمة ، وينقلوا إليهم ، وينقل بعضهم الى بعض من ذلك ما أطلقه سبحانه بالوحي الى رسله ليبلغوا ذلك عنه الى من أذن لهم في الإبلاغ إليهم ، ولم يفض ذلك العلم على الرسل وحدهم ، ومن ذلك قوله جلّ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صاحِبُكُمْ بِمَجْنُونٍ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 يعني محمّدا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رَآهُ بِالْأُفُقِ الْمُبِينِ ، وَما هُوَ عَلَى الْغَيْبِ بِضَنِينٍ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والضنين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يشح صلی اللّه علیه و آله بما علّمه اللّه من علم غيبه على وصيه بما جعل له منه ، ولا ضمن الوصي من ذلك بما جعل للأئمة من بعده عنده ، بل أعطى ذلك من يليه حسب ما جعل له منه ممّا ينتقل فيهم واحدا بعد واحد ، ورمز الوصي علیه السلام من ذلك وأبدى للامة ما ينبغي أن يبديه ويرمز به لهم ليكون ذلك شاهدا على وصيه ، وكذلك بيدي كل إمام ويرمز بقدر ما ينبغي أن يرمز ويبدي ممّا صار إليه ليكون ذلك شاهدا لإمامته كما ذكر رسول اللّه صلی اللّه علیه و آله للامة ما شهد لنبوته ، وسنذكر في هذا الكتاب بعض ما ينبغي أن نذكره فيه ممّا انتهى إلينا عن ائمتنا علیهم السلام من ذلك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ذكرته في هذا </w:t>
      </w:r>
    </w:p>
    <w:p>
      <w:pPr>
        <w:pStyle w:val="BookText"/>
        <w:rPr/>
      </w:pPr>
      <w:r>
        <w:rPr>
          <w:rFonts w:ascii="IRNazanin" w:hAnsi="IRNazanin" w:eastAsia="IRNazanin"/>
          <w:color w:val="111111"/>
          <w:sz w:val="28"/>
          <w:sz w:val="28"/>
          <w:szCs w:val="28"/>
          <w:rtl w:val="true"/>
          <w:lang w:bidi="fa-IR"/>
        </w:rPr>
        <w:t>الكتاب من سرّ النبي صلی اللّه علیه و آله الى علي علیه السلام وإخباره إياه بما يكون وذلك من علم غيب اللّه الذي أظهره عليه دليل وشاهد لمقامه الذي أقامه فيه ، إذ لم يكن غيره يدعي ذلك معه ، ولا يدعيه أحد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المأثور عن رسول اللّه صلی اللّه علیه و آله الذي يرويه عنه الخاص والعام ، أنه ذكر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نبأ من مضى من قبلكم وخبر من يأتي من بعدكم وحكم ما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يدعي أحد من الناس أو يدعي له أنه يعلم من القرآن خبر ما كان وما يأتي ، والحكم بين الناس غير من أودعه اللّه علم تأويله ، وهم ائمة دينه الّذين أودعهم ذلك ، ولسنا نقول إنهم يعلمون الغيب كله ، ولكنا نقول من ذلك ما قاله اللّه عزّ وجلّ من القول الذي حكينا من كتابه ، إنهم إنما يعلمون ما علّمهم اللّه ورسوله ممّا غيبه عن غيرهم وجعله شاهدا لإمامتهم من شيء قد خصوا به دون غيرهم ، كمثل ما حكيناه في هذا الكتاب عن علي علیه السلام ممّا قد رواه عنه الخاص والعام ولا يدفعه أحد من أهل العلم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حشو الناس وجهالهم وعوامهم ، فإنهم إذا سمعوا مثل هذا عن أولياء اللّه أنكروه وتعاظموه وكذبوا به ، وإذا جاءهم مثله عن أصحاب المخاريق ممن يدعي الكهانة والقضايا بالنجامة </w:t>
      </w:r>
      <w:r>
        <w:rPr>
          <w:rStyle w:val="FootnoteAnchor"/>
          <w:rtl w:val="true"/>
        </w:rPr>
        <w:footnoteReference w:id="672"/>
      </w:r>
      <w:r>
        <w:rPr>
          <w:rFonts w:ascii="Amiri" w:hAnsi="Amiri" w:eastAsia="Amiri" w:cs="Amiri"/>
          <w:color w:val="111111"/>
          <w:sz w:val="28"/>
          <w:sz w:val="28"/>
          <w:szCs w:val="28"/>
          <w:rtl w:val="true"/>
          <w:lang w:bidi="ar-SA"/>
        </w:rPr>
        <w:t xml:space="preserve">وأمثالهم من المتخرصين </w:t>
      </w:r>
      <w:r>
        <w:rPr>
          <w:rStyle w:val="FootnoteAnchor"/>
          <w:rtl w:val="true"/>
        </w:rPr>
        <w:footnoteReference w:id="673"/>
      </w:r>
      <w:r>
        <w:rPr>
          <w:rFonts w:ascii="IRNazanin" w:hAnsi="IRNazanin" w:eastAsia="IRNazanin"/>
          <w:color w:val="111111"/>
          <w:sz w:val="28"/>
          <w:sz w:val="28"/>
          <w:szCs w:val="28"/>
          <w:rtl w:val="true"/>
          <w:lang w:bidi="fa-IR"/>
        </w:rPr>
        <w:t>من شرار الناس ، قبلوه منهم وصدقوهم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النهي من رسول اللّه صلی اللّه علیه و آله عن تصديقهم والوعيد الشديد لمن قبل عنهم وصدقهم ، وجاءت الأخبار عنه صلی اللّه علیه و آله بالإخبار عما يكون ممّا كان كثير منه وينتظر ممّا يكون ما لم يكن بعد كثير ، روى ذلك عنه الخاص والعام ، وكان ذلك ممّا يشهد لنبوته ، ولذلك أودع ما أودعه من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الائمة من أهل بيته ، ليكون شاهدا لإمامتهم من مثل ما ذكرنا عن علي علیه السلام ونذكر بعد عن الائمة من ذريته إن شاء اللّه ، وبينا أن ذلك ممّا أبان به النبي صلی اللّه علیه و آله مقام علي صلوات اللّه عليه الذي أقام له دعاء النبي صلی اللّه علیه و آله لعلي علیه السلام بما دعا له به قد ذكرنا فيما تقدم من أبواب هذا الكتاب كثيرا من دعاء النبي صلی اللّه علیه و آله لعلي علیه السلام ممّا جاء في الأخبار التي جرى ذلك فيها ، ونذكر فيما بعد هذا الباب في مثل ذلك إن شاء اللّه</w:t>
      </w:r>
      <w:r>
        <w:rPr>
          <w:rFonts w:eastAsia="IRNazanin" w:cs="IRNazanin"/>
          <w:color w:val="111111"/>
          <w:sz w:val="28"/>
          <w:szCs w:val="28"/>
          <w:rtl w:val="true"/>
          <w:lang w:bidi="fa-IR"/>
        </w:rPr>
        <w:t xml:space="preserve">. </w:t>
      </w:r>
      <w:bookmarkStart w:id="392" w:name="pg15877_153815"/>
    </w:p>
    <w:p>
      <w:pPr>
        <w:pStyle w:val="Heading2"/>
        <w:numPr>
          <w:ilvl w:val="1"/>
          <w:numId w:val="1"/>
        </w:numPr>
        <w:rPr/>
      </w:pPr>
      <w:bookmarkStart w:id="393" w:name="__RefHeading___Toc14901924_2142443653"/>
      <w:bookmarkStart w:id="394" w:name="_Toc143"/>
      <w:bookmarkEnd w:id="392"/>
      <w:bookmarkEnd w:id="393"/>
      <w:r>
        <w:rPr>
          <w:rtl w:val="true"/>
        </w:rPr>
        <w:t xml:space="preserve">[ </w:t>
      </w:r>
      <w:r>
        <w:rPr>
          <w:rtl w:val="true"/>
        </w:rPr>
        <w:t xml:space="preserve">دعاء النبي لعلي </w:t>
      </w:r>
      <w:r>
        <w:rPr>
          <w:rtl w:val="true"/>
        </w:rPr>
        <w:t>]</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في ذلك ما رواه الدغشي ، باسناده ، عن أبي الطفيل ، أن رسول اللّه صلی اللّه علیه و آله كان دعا لعلي علیه السلام أن لا يجد حرا ولا بردا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ربما خرج علينا في الشتاء في رداء وإزار وفي الصيف في جبة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حنبل ، باسناده ، عن المنهال بن عمرو </w:t>
      </w:r>
      <w:r>
        <w:rPr>
          <w:rStyle w:val="FootnoteAnchor"/>
          <w:rtl w:val="true"/>
        </w:rPr>
        <w:footnoteReference w:id="67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الناس الى المسجد في يوم صائف في الأزر والأردية ، وراح علي علیه السلام في ثياب كثاف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الشتاء فراح الناس في الأقبية والسراويلات وراح علي علیه السلام في ثوبي كتان ، ثم دعا بماء فشرب ، وجعلت أنظر إليه وهو على المنبر يتصابّ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يصلّي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أمير المؤمنين الذي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ابن أبي ليلى ، فسأله عن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بلغك ما كان من رسول اللّه صلی اللّه علیه و آله في ذلك؟ </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يوم خيبر ، وأنا أرمد فجئت اقاد بين رجلين فتفل في راحته ثم ألصقها بعيني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 والرمد ، فو اللّه ما وجدت بعدها حرا ولا بردا ولا رمدا حتى الساعة ولا أجده حتى أموت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w:t>
      </w:r>
      <w:r>
        <w:rPr>
          <w:rStyle w:val="FootnoteAnchor"/>
          <w:rtl w:val="true"/>
        </w:rPr>
        <w:footnoteReference w:id="675"/>
      </w:r>
      <w:r>
        <w:rPr>
          <w:rFonts w:ascii="IRNazanin" w:hAnsi="IRNazanin" w:eastAsia="IRNazanin"/>
          <w:color w:val="111111"/>
          <w:sz w:val="28"/>
          <w:sz w:val="28"/>
          <w:szCs w:val="28"/>
          <w:rtl w:val="true"/>
          <w:lang w:bidi="fa-IR"/>
        </w:rPr>
        <w:t xml:space="preserve">، باسناده ،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طالب ، أتيت رسول اللّه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عمك الضال قد مات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فواره ، ولا تحدثن شيئا حتى تأتيني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فواريته ، فأمرني فاغتسلت ثم دعا لي بدعوات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بهن ما على الأرض من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الحميد ، باسناده ، عن أبي جعفر محمّد بن علي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علي الى رسول اللّه صلی اللّه علیه و آله ، أنه يفلت القرآن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ألا اعلمك كلمات يثبتن القرآن في قلبك؟ قل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ارحمني بترك معاصيك أبدا ما أبقيتني ، وارحمني من تكلف ما لا يعنيني ، وارزقني حسن النظر فيما يرضيك عني ، والزم قلبي حفظ </w:t>
      </w:r>
    </w:p>
    <w:p>
      <w:pPr>
        <w:pStyle w:val="BookText"/>
        <w:rPr/>
      </w:pPr>
      <w:r>
        <w:rPr>
          <w:rFonts w:ascii="Amiri" w:hAnsi="Amiri" w:eastAsia="Amiri" w:cs="Amiri"/>
          <w:color w:val="111111"/>
          <w:sz w:val="28"/>
          <w:sz w:val="28"/>
          <w:szCs w:val="28"/>
          <w:rtl w:val="true"/>
          <w:lang w:bidi="ar-SA"/>
        </w:rPr>
        <w:t>كتابك كما علّمتني ، واجعلني أتلوه على النحو الذي يرضيك عني ، اللّهمّ نوّر بكتابك بصري ، وفرّج به قلبي ، واستعمل به جسدي ، ووفقني لذلك إنه لا يوفقني إلا أنت ،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 فما تفلت مني بعد ذلك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 باسناده ، عن عمرو بن ميمون </w:t>
      </w:r>
      <w:r>
        <w:rPr>
          <w:rStyle w:val="FootnoteAnchor"/>
          <w:rtl w:val="true"/>
        </w:rPr>
        <w:footnoteReference w:id="677"/>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عبد اللّه بن عباس ، إذ أتاه تسعة رهط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 وإما أن يخلونا هؤلاء الّذين معك ، فإنا أردنا أن نسألك عن شيء فيما بيننا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فخلا معهم ، فلا أدري ما قالوا ، إلا أنه جاء وهو ينفض ثوبه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وتفّ يقعون في رجل له عشر خصال </w:t>
      </w:r>
      <w:r>
        <w:rPr>
          <w:rStyle w:val="FootnoteAnchor"/>
          <w:rtl w:val="true"/>
        </w:rPr>
        <w:footnoteReference w:id="679"/>
      </w:r>
      <w:r>
        <w:rPr>
          <w:rFonts w:ascii="IRNazanin" w:hAnsi="IRNazanin" w:eastAsia="IRNazanin"/>
          <w:color w:val="111111"/>
          <w:sz w:val="28"/>
          <w:sz w:val="28"/>
          <w:szCs w:val="28"/>
          <w:rtl w:val="true"/>
          <w:lang w:bidi="fa-IR"/>
        </w:rPr>
        <w:t>ما منها خصلة إلا وهي خير من الدنيا بما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في رجل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يحب اللّه ورسوله ، ويحبه اللّه ورسوله لا يخزيه اللّه أبدا ، فاستشرف لذلك من استشرف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فوجد يطحن ، وما كان أحدهم ليطحن ، فدعي ، وهو أرمد ، ولا يكاد أن يبصر ، فنفث في عينيه ، ودعا له ، ثم أخذ الراية فهزها ثلاثا ، ثم دفعها إليه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بصفية بنت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منه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وبعث أبا بكر بسورة التوبة ، وبعث عليا خلفه فأخذها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مني ، وعلي مني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 رسول اللّه صلی اللّه علیه و آله عليا والحسن والحسين وفاطمة علیهم السلام ومدّ عليهم ثوبا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وخاصتي فأذهب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وألبسه النبي صلی اللّه علیه و آله ثوبه في الليلة التي أمره جبرائيل بالخروج فيها الى الغار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وشرى على نفسه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ونام على فراشه فجعل المشركون يرمونه ، وهم يحسبون أنه نبي اللّه علیه السلام ، فجاء أبو بكر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نحو بئر ميمونه </w:t>
      </w:r>
      <w:r>
        <w:rPr>
          <w:rStyle w:val="FootnoteAnchor"/>
          <w:rtl w:val="true"/>
        </w:rPr>
        <w:footnoteReference w:id="682"/>
      </w:r>
      <w:r>
        <w:rPr>
          <w:rFonts w:ascii="Amiri" w:hAnsi="Amiri" w:eastAsia="Amiri" w:cs="Amiri"/>
          <w:color w:val="111111"/>
          <w:sz w:val="28"/>
          <w:sz w:val="28"/>
          <w:szCs w:val="28"/>
          <w:rtl w:val="true"/>
          <w:lang w:bidi="ar-SA"/>
        </w:rPr>
        <w:t>، فاتبعه ، فدخل معه الغار ، والمشركون يرمون عليا صلوات اللّه عليه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الناس في غزوة تبوك ، 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أنك لست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خليفتي على كل مؤمن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وسدّ أبواب المسجد غير باب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يدخل المسجد وهو جنب ، وهو طريقه ليس له طريق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اللّه سبحانه في القرآن أنه قد رضي عن </w:t>
      </w:r>
    </w:p>
    <w:p>
      <w:pPr>
        <w:pStyle w:val="BookText"/>
        <w:rPr/>
      </w:pPr>
      <w:r>
        <w:rPr>
          <w:rFonts w:ascii="Amiri" w:hAnsi="Amiri" w:eastAsia="Amiri" w:cs="Amiri"/>
          <w:color w:val="111111"/>
          <w:sz w:val="28"/>
          <w:sz w:val="28"/>
          <w:szCs w:val="28"/>
          <w:rtl w:val="true"/>
          <w:lang w:bidi="ar-SA"/>
        </w:rPr>
        <w:t xml:space="preserve">أصحاب الشجرة </w:t>
      </w:r>
      <w:r>
        <w:rPr>
          <w:rStyle w:val="FootnoteAnchor"/>
          <w:rtl w:val="true"/>
        </w:rPr>
        <w:footnoteReference w:id="683"/>
      </w:r>
      <w:r>
        <w:rPr>
          <w:rFonts w:ascii="IRNazanin" w:hAnsi="IRNazanin" w:eastAsia="IRNazanin"/>
          <w:color w:val="111111"/>
          <w:sz w:val="28"/>
          <w:sz w:val="28"/>
          <w:szCs w:val="28"/>
          <w:rtl w:val="true"/>
          <w:lang w:bidi="fa-IR"/>
        </w:rPr>
        <w:t xml:space="preserve">وكان منهم ، وما أخبرنا بعد أنه سخط عليهم ، وقال رسول اللّه صلی اللّه علیه و آله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له ائذن لي أن أضرب عنق حاطب </w:t>
      </w:r>
      <w:r>
        <w:rPr>
          <w:rStyle w:val="FootnoteAnchor"/>
          <w:rtl w:val="true"/>
        </w:rPr>
        <w:footnoteReference w:id="68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 اللّه قد اطلع على أهل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باسناده ، عن علي صلوات اللّه عليه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ألا اعلمك كلمات إذا قلتهن غفر لك مع أنه مغفور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الحكيم الكريم ، لا إله إلا اللّه العلي العظيم ، سبحان اللّه ربّ السماوات السبع وربّ الأرضين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فيهن وما بينهن وما تحتهن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 آله الى اليمن وانا شاب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تبعثني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قوم </w:t>
      </w:r>
      <w:r>
        <w:rPr>
          <w:rFonts w:eastAsia="IRNazanin" w:cs="IRNazanin"/>
          <w:color w:val="111111"/>
          <w:sz w:val="28"/>
          <w:szCs w:val="28"/>
          <w:rtl w:val="true"/>
          <w:lang w:bidi="fa-IR"/>
        </w:rPr>
        <w:t xml:space="preserve">] </w:t>
      </w:r>
      <w:r>
        <w:rPr>
          <w:rStyle w:val="FootnoteAnchor"/>
          <w:rtl w:val="true"/>
        </w:rPr>
        <w:footnoteReference w:id="686"/>
      </w:r>
      <w:r>
        <w:rPr>
          <w:rFonts w:ascii="Amiri" w:hAnsi="Amiri" w:eastAsia="Amiri" w:cs="Amiri"/>
          <w:color w:val="111111"/>
          <w:sz w:val="28"/>
          <w:sz w:val="28"/>
          <w:szCs w:val="28"/>
          <w:rtl w:val="true"/>
          <w:lang w:bidi="ar-SA"/>
        </w:rPr>
        <w:t>أقضي بينهم ولا علم لي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 فدنوت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صدري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وسدّد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 ذلك في قضاء بين اثنين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باسناده ، عن زيد بن أرقم ، وذكر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بيد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اللّهمّ وال من والاه ، وعاد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أعللت علة بلغت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أجلي قد حضر فأرحني ، وإن كان متأخرا فارفق بي ، وإن كان بلاء فصبرني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رسول اللّه صلی اللّه علیه و آله ، يسمع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يا علي؟</w:t>
      </w:r>
    </w:p>
    <w:p>
      <w:pPr>
        <w:pStyle w:val="BookText"/>
        <w:rPr/>
      </w:pPr>
      <w:r>
        <w:rPr>
          <w:rFonts w:ascii="Amiri" w:hAnsi="Amiri" w:eastAsia="Amiri" w:cs="Amiri"/>
          <w:color w:val="111111"/>
          <w:sz w:val="28"/>
          <w:sz w:val="28"/>
          <w:szCs w:val="28"/>
          <w:rtl w:val="true"/>
          <w:lang w:bidi="ar-SA"/>
        </w:rPr>
        <w:t>فأعدت عليه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عافه واشفه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وجعي ذلك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صبيح ، باسناده ، عن أم عطية </w:t>
      </w:r>
      <w:r>
        <w:rPr>
          <w:rStyle w:val="FootnoteAnchor"/>
          <w:rtl w:val="true"/>
        </w:rPr>
        <w:footnoteReference w:id="687"/>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علي بن أبي طالب صلوات اللّه عليه في بعث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رسول اللّه صلی اللّه علیه و آله يدعو له وهو رافع يديه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تمتني حتى تجمع بيني وبين علي </w:t>
      </w:r>
      <w:r>
        <w:rPr>
          <w:rStyle w:val="FootnoteAnchor"/>
          <w:rtl w:val="true"/>
        </w:rPr>
        <w:footnoteReference w:id="689"/>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فدعاء النبي صلی اللّه علیه و آله لعلي بأن يوالي اللّه عزّ وجلّ من والاه ، ويعادي من عاداه ، وينصر من نصره </w:t>
      </w:r>
      <w:r>
        <w:rPr>
          <w:rStyle w:val="FootnoteAnchor"/>
          <w:rtl w:val="true"/>
        </w:rPr>
        <w:footnoteReference w:id="690"/>
      </w:r>
      <w:r>
        <w:rPr>
          <w:rFonts w:ascii="IRNazanin" w:hAnsi="IRNazanin" w:eastAsia="IRNazanin"/>
          <w:color w:val="111111"/>
          <w:sz w:val="28"/>
          <w:sz w:val="28"/>
          <w:szCs w:val="28"/>
          <w:rtl w:val="true"/>
          <w:lang w:bidi="fa-IR"/>
        </w:rPr>
        <w:t>، ويخذل من خذله بيان منه صلی اللّه علیه و آله على استخلافه وإمامته ، لأن النصر والولاية لا يكونان إلا لاولي الأمر الذين أوجب اللّه عزّ وجلّ ذلك لهم على كافة العباد ، ونهاهم عن أن يخذلوهم أو يعادوهم ، ودعاؤه علیه السلام بعد ذلك له مما يبين اختصاصه إياه وموقفه من قبله ومكانه عنده</w:t>
      </w:r>
      <w:r>
        <w:rPr>
          <w:rFonts w:eastAsia="IRNazanin" w:cs="IRNazanin"/>
          <w:color w:val="111111"/>
          <w:sz w:val="28"/>
          <w:szCs w:val="28"/>
          <w:rtl w:val="true"/>
          <w:lang w:bidi="fa-IR"/>
        </w:rPr>
        <w:t xml:space="preserve">. </w:t>
      </w:r>
      <w:bookmarkStart w:id="395" w:name="pg15877_153822"/>
    </w:p>
    <w:p>
      <w:pPr>
        <w:pStyle w:val="Heading2"/>
        <w:numPr>
          <w:ilvl w:val="1"/>
          <w:numId w:val="1"/>
        </w:numPr>
        <w:rPr/>
      </w:pPr>
      <w:bookmarkStart w:id="396" w:name="__RefHeading___Toc14901926_2142443653"/>
      <w:bookmarkStart w:id="397" w:name="_Toc144"/>
      <w:bookmarkEnd w:id="395"/>
      <w:bookmarkEnd w:id="396"/>
      <w:r>
        <w:rPr>
          <w:rtl w:val="true"/>
        </w:rPr>
        <w:t xml:space="preserve">[ </w:t>
      </w:r>
      <w:r>
        <w:rPr>
          <w:rtl w:val="true"/>
        </w:rPr>
        <w:t xml:space="preserve">قضاء أمير المؤمنين </w:t>
      </w:r>
      <w:r>
        <w:rPr>
          <w:rtl w:val="true"/>
        </w:rPr>
        <w:t>]</w:t>
      </w:r>
      <w:bookmarkEnd w:id="397"/>
    </w:p>
    <w:p>
      <w:pPr>
        <w:pStyle w:val="Heading3"/>
        <w:numPr>
          <w:ilvl w:val="2"/>
          <w:numId w:val="1"/>
        </w:numPr>
        <w:rPr/>
      </w:pPr>
      <w:bookmarkStart w:id="398" w:name="__RefHeading___Toc14901928_2142443653"/>
      <w:bookmarkStart w:id="399" w:name="_Toc145"/>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علم علي صلوات اللّه عليه وما ذكر من أحكامه وقضاياه وأمر النبي صلی اللّه علیه و آله بردّ ما اختلف فيه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الى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تبعثني الى قوم ذوي أسنان وأنا حديث السن ، ولا علم لي بالقضاء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 فان اللّه تعالى يهدي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 ذلك في قضاء بين اثنين</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4901930_2142443653"/>
      <w:bookmarkStart w:id="401" w:name="_Toc146"/>
      <w:bookmarkEnd w:id="400"/>
      <w:r>
        <w:rPr>
          <w:rtl w:val="true"/>
        </w:rPr>
        <w:t xml:space="preserve">[ </w:t>
      </w:r>
      <w:r>
        <w:rPr>
          <w:rtl w:val="true"/>
        </w:rPr>
        <w:t xml:space="preserve">الصيد في لباس الاحرام </w:t>
      </w:r>
      <w:r>
        <w:rPr>
          <w:rtl w:val="true"/>
        </w:rPr>
        <w:t>]</w:t>
      </w:r>
      <w:bookmarkEnd w:id="40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حماد ، باسناده ، عن عبادة بن الصامت </w:t>
      </w:r>
      <w:r>
        <w:rPr>
          <w:rStyle w:val="FootnoteAnchor"/>
          <w:rtl w:val="true"/>
        </w:rPr>
        <w:footnoteReference w:id="6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الشام حجاج ، فأصابوا أدحى نعامة فيه خمس بيضات ، وهم مجرمون ، فشووهن وأكلوهن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أرانا إلا وقد أخطأنا وأصبنا الصيد ونحن محرمون ، فأتوا المدينة ، وذلك في أيام عمر بن الخطاب ، فأتوه </w:t>
      </w:r>
    </w:p>
    <w:p>
      <w:pPr>
        <w:pStyle w:val="BookText"/>
        <w:rPr/>
      </w:pPr>
      <w:r>
        <w:rPr>
          <w:rFonts w:ascii="IRNazanin" w:hAnsi="IRNazanin" w:eastAsia="IRNazanin"/>
          <w:color w:val="111111"/>
          <w:sz w:val="28"/>
          <w:sz w:val="28"/>
          <w:szCs w:val="28"/>
          <w:rtl w:val="true"/>
          <w:lang w:bidi="fa-IR"/>
        </w:rPr>
        <w:t xml:space="preserve">فقصوا عليه 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الى قوم من أصحاب النبي صلی اللّه علیه و آله فاسألوهم عن ذلك ليحكموا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جماعة من أصحاب النبي صلی اللّه علیه و آله ، فسألوهم ، فاختلفوا في الحكم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فهاهنا رجل كنا أمرنا إذا اختلفنا في شيء أن نحكمه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الى امرأة يقال لها أم عطية ، فاستعار منها أتانا </w:t>
      </w:r>
      <w:r>
        <w:rPr>
          <w:rStyle w:val="FootnoteAnchor"/>
          <w:rtl w:val="true"/>
        </w:rPr>
        <w:footnoteReference w:id="692"/>
      </w:r>
      <w:r>
        <w:rPr>
          <w:rFonts w:ascii="IRNazanin" w:hAnsi="IRNazanin" w:eastAsia="IRNazanin"/>
          <w:color w:val="111111"/>
          <w:sz w:val="28"/>
          <w:sz w:val="28"/>
          <w:szCs w:val="28"/>
          <w:rtl w:val="true"/>
          <w:lang w:bidi="fa-IR"/>
        </w:rPr>
        <w:t>لها ، فركبها ، وانطلق بالقوم معه حتى أتى عليا علیه السلام وهو بينبع في أرض له يجري فيها ماء ، ومعه 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قنبر الى عمر ،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قد أطلّك ، فخرج علي علیه السلام ، فتلقاه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أرسلت إلينا ، فنأتيك؟</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يؤتى في بيته ، فقصّ عليه القوم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فليعمدوا الى خمس قلائص </w:t>
      </w:r>
      <w:r>
        <w:rPr>
          <w:rStyle w:val="FootnoteAnchor"/>
          <w:rtl w:val="true"/>
        </w:rPr>
        <w:footnoteReference w:id="693"/>
      </w:r>
      <w:r>
        <w:rPr>
          <w:rFonts w:ascii="Amiri" w:hAnsi="Amiri" w:eastAsia="Amiri" w:cs="Amiri"/>
          <w:color w:val="111111"/>
          <w:sz w:val="28"/>
          <w:sz w:val="28"/>
          <w:szCs w:val="28"/>
          <w:rtl w:val="true"/>
          <w:lang w:bidi="ar-SA"/>
        </w:rPr>
        <w:t>من الإبل فيطرقوها الفحل ، فإذا أنتجت اهدوا ما نتج منها جزاء عما أصابوا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الناقة قد تجهض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البيضة قد تمزق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أمرنا أن نسألك</w:t>
      </w:r>
      <w:r>
        <w:rPr>
          <w:rFonts w:eastAsia="Amiri" w:cs="Amiri" w:ascii="Amiri" w:hAnsi="Amiri"/>
          <w:color w:val="111111"/>
          <w:sz w:val="28"/>
          <w:szCs w:val="28"/>
          <w:rtl w:val="true"/>
          <w:lang w:bidi="ar-SA"/>
        </w:rPr>
        <w:t xml:space="preserve">. </w:t>
      </w:r>
      <w:bookmarkStart w:id="402" w:name="pg15877_153824"/>
    </w:p>
    <w:p>
      <w:pPr>
        <w:pStyle w:val="Heading3"/>
        <w:numPr>
          <w:ilvl w:val="2"/>
          <w:numId w:val="1"/>
        </w:numPr>
        <w:rPr/>
      </w:pPr>
      <w:bookmarkStart w:id="403" w:name="__RefHeading___Toc14901932_2142443653"/>
      <w:bookmarkStart w:id="404" w:name="_Toc147"/>
      <w:bookmarkEnd w:id="402"/>
      <w:bookmarkEnd w:id="403"/>
      <w:r>
        <w:rPr>
          <w:rtl w:val="true"/>
        </w:rPr>
        <w:t xml:space="preserve">[ </w:t>
      </w:r>
      <w:r>
        <w:rPr>
          <w:rtl w:val="true"/>
        </w:rPr>
        <w:t xml:space="preserve">ضبط الغريب </w:t>
      </w:r>
      <w:r>
        <w:rPr>
          <w:rtl w:val="true"/>
        </w:rPr>
        <w:t>]</w:t>
      </w:r>
      <w:bookmarkEnd w:id="4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أدحى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تبيض فيه النعامة لتجمع بيضها فيه ، ثم تحضنه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قلائص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فالقلائص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قلوص ، والقلوص الانثى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فليطرقوها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يفحلوه عليها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الفحل ضرابه إذا نزاهن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والناقة طروقة فحلها ، والامرأة طروقة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الناقة تجهض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تسقط ولدها ، الجهيض السقط الذي قد تمّ خلقه ، ونفخ فيه روحه من غير أن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للناقة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أجهضت إجهاضا ، وهي مجهض ، والجمع مجاهيض ، وهي تجهض إذا ألقت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البيضة تمزق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تفسد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البيضة مزوقا ، إذا فسدت فصارت دما</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4901934_2142443653"/>
      <w:bookmarkStart w:id="406" w:name="_Toc148"/>
      <w:bookmarkEnd w:id="405"/>
      <w:r>
        <w:rPr>
          <w:rtl w:val="true"/>
        </w:rPr>
        <w:t xml:space="preserve">[ </w:t>
      </w:r>
      <w:r>
        <w:rPr>
          <w:rtl w:val="true"/>
        </w:rPr>
        <w:t xml:space="preserve">عمر والاعرابي </w:t>
      </w:r>
      <w:r>
        <w:rPr>
          <w:rtl w:val="true"/>
        </w:rPr>
        <w:t>]</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حماد القتاد ، بإسناده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عمر بمنى ، إذ أقبل أعرابي معه ظهر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 سله هل يبيع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إليه ،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عمر ، فاشترى منه أربعة عشر بعيرا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الحقها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جردها من أحلاسها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اشتريتها منك بأحلاسها وأقتابها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جردها من أحلاسها وأقتابها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اشتريتها منك بأحلاسها وأقتابها</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جردها ، فما بعت منك أحلاسا ولا قتبا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تجعل بيننا وبينك رجلا كنا أمرنا إذا اختلفنا في شيء أن نحكمه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نرى عليا في الشعب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فأتيت الشعب فوجدت عليا علیه السلام قائما يصلّي ، ومعي الأعرابي ،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حتى أتى عمر فقصّ عليه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شرطت عليه أقتابها وأحلاسها؟</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اشترطت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فجردها له فإنما لك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فجردها ، وادفع أقتابها وأحلاسها الى الأعرابي ، وألحقها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فدفع إليه عمر الثمن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سلام ، باسناده ، عن ضميرة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رجل محرم بيض نعام ، فأتى النبي صلی اللّه علیه و آله وسأله في ذلك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فيها يا علي</w:t>
      </w:r>
      <w:r>
        <w:rPr>
          <w:rFonts w:eastAsia="IRNazanin" w:cs="IRNazanin"/>
          <w:color w:val="111111"/>
          <w:sz w:val="28"/>
          <w:szCs w:val="28"/>
          <w:rtl w:val="true"/>
          <w:lang w:bidi="fa-IR"/>
        </w:rPr>
        <w:t xml:space="preserve">! </w:t>
      </w:r>
      <w:bookmarkStart w:id="407" w:name="pg15877_153826"/>
    </w:p>
    <w:p>
      <w:pPr>
        <w:pStyle w:val="BookText"/>
        <w:rPr/>
      </w:pPr>
      <w:bookmarkEnd w:id="407"/>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الى أبكار من إبلك بعدد البيض ، فأحمل عليها الفحل وسمّ ما في بطونها هديا ، فما أنتجت فاهده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جعل من أهل بيتي من يحكم بحكم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w:t>
      </w:r>
      <w:r>
        <w:rPr>
          <w:rStyle w:val="FootnoteAnchor"/>
          <w:rtl w:val="true"/>
        </w:rPr>
        <w:footnoteReference w:id="697"/>
      </w:r>
      <w:r>
        <w:rPr>
          <w:rFonts w:ascii="IRNazanin" w:hAnsi="IRNazanin" w:eastAsia="IRNazanin"/>
          <w:color w:val="111111"/>
          <w:sz w:val="28"/>
          <w:sz w:val="28"/>
          <w:szCs w:val="28"/>
          <w:rtl w:val="true"/>
          <w:lang w:bidi="fa-IR"/>
        </w:rPr>
        <w:t xml:space="preserve">، باسناده ، أن رسول اللّه صلی اللّه علیه و آله دعا عليا علیه السلام ليوجهه الى اليمن ، فدخلته هيبة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 فدنا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فيه رسول اللّه صلی اللّه علیه و آله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املأه علما وزده حكما وفهما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اطبق فمك ، ولا تكلمن أحدا حتى تصلّي ركعتين تقرا في الاولى منهما آية الكرسي ، وفي الثانية آية من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بعد أعلم الامة وأقضاها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 باسناده ، عن علي صلوات اللّه عليه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علمني رسول اللّه صلی اللّه علیه و آله الف باب من العلم ، كل باب منها يفتح الف باب</w:t>
      </w:r>
      <w:r>
        <w:rPr>
          <w:rFonts w:eastAsia="IRNazanin" w:cs="IRNazanin"/>
          <w:color w:val="111111"/>
          <w:sz w:val="28"/>
          <w:szCs w:val="28"/>
          <w:rtl w:val="true"/>
          <w:lang w:bidi="fa-IR"/>
        </w:rPr>
        <w:t>.</w:t>
      </w:r>
    </w:p>
    <w:p>
      <w:pPr>
        <w:pStyle w:val="Heading3"/>
        <w:numPr>
          <w:ilvl w:val="2"/>
          <w:numId w:val="1"/>
        </w:numPr>
        <w:rPr/>
      </w:pPr>
      <w:bookmarkStart w:id="408" w:name="__RefHeading___Toc14901936_2142443653"/>
      <w:bookmarkStart w:id="409" w:name="_Toc149"/>
      <w:bookmarkEnd w:id="408"/>
      <w:r>
        <w:rPr>
          <w:rtl w:val="true"/>
        </w:rPr>
        <w:t xml:space="preserve">[ </w:t>
      </w:r>
      <w:r>
        <w:rPr>
          <w:rtl w:val="true"/>
        </w:rPr>
        <w:t xml:space="preserve">عمر يستشير عليا </w:t>
      </w:r>
      <w:r>
        <w:rPr>
          <w:rtl w:val="true"/>
        </w:rPr>
        <w:t>]</w:t>
      </w:r>
      <w:bookmarkEnd w:id="4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خالد ، باسناده ، عن طلحة بن عبيد اللّه </w:t>
      </w:r>
      <w:r>
        <w:rPr>
          <w:rStyle w:val="FootnoteAnchor"/>
          <w:rtl w:val="true"/>
        </w:rPr>
        <w:footnoteReference w:id="6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w:t>
      </w:r>
    </w:p>
    <w:p>
      <w:pPr>
        <w:pStyle w:val="BookText"/>
        <w:rPr/>
      </w:pPr>
      <w:r>
        <w:rPr>
          <w:rFonts w:ascii="Amiri" w:hAnsi="Amiri" w:eastAsia="Amiri" w:cs="Amiri"/>
          <w:color w:val="111111"/>
          <w:sz w:val="28"/>
          <w:sz w:val="28"/>
          <w:szCs w:val="28"/>
          <w:rtl w:val="true"/>
          <w:lang w:bidi="ar-SA"/>
        </w:rPr>
        <w:t>عمر بمال فقسمه بين المسلمين ففضلت منه فضلة ، فاستشار عمر فيها من حضره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لنفسك ، فإنها إن قسمتها لم يصب كل رجل منا منها إلا ما لا يلتفت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الحسن؟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أصابهم من ذلك ما أصابهم ، والقليل والكثير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فقسمها عمر ، ثم التفت الى علي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لك مع أياد لم أجزك بها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w:t>
      </w:r>
      <w:r>
        <w:rPr>
          <w:rStyle w:val="FootnoteAnchor"/>
          <w:rtl w:val="true"/>
        </w:rPr>
        <w:footnoteReference w:id="701"/>
      </w:r>
      <w:r>
        <w:rPr>
          <w:rFonts w:ascii="IRNazanin" w:hAnsi="IRNazanin" w:eastAsia="IRNazanin"/>
          <w:color w:val="111111"/>
          <w:sz w:val="28"/>
          <w:sz w:val="28"/>
          <w:szCs w:val="28"/>
          <w:rtl w:val="true"/>
          <w:lang w:bidi="fa-IR"/>
        </w:rPr>
        <w:t xml:space="preserve">، باسناده ، أن عليا علیه السلام قضى على عهد رسول اللّه صلی اللّه علیه و آله بقضية ، فأعجبت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الرباب المغربي ، باسناده ، عن الحارث الأعور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فرأيت الناس يخوضون في الأحاديث ، فأتيت عليا صلوات اللّه عليه ، فأخبرته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فعلوها ، 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ستكون 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يا رسول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بناء ما قبلكم وخير ما بعدكم وحكم </w:t>
      </w:r>
    </w:p>
    <w:p>
      <w:pPr>
        <w:pStyle w:val="BookText"/>
        <w:rPr/>
      </w:pPr>
      <w:r>
        <w:rPr>
          <w:rFonts w:ascii="Amiri" w:hAnsi="Amiri" w:eastAsia="Amiri" w:cs="Amiri"/>
          <w:color w:val="111111"/>
          <w:sz w:val="28"/>
          <w:sz w:val="28"/>
          <w:szCs w:val="28"/>
          <w:rtl w:val="true"/>
          <w:lang w:bidi="ar-SA"/>
        </w:rPr>
        <w:t xml:space="preserve">ما بينكم ، هو الفصل ليس بالهزل ، من تركه من جبار قصمه اللّه ، ومن ابتغى الهدى في غيره أضله اللّه ، وهو حبل اللّه المتين والذكر الحكيم ، هو الذي لا يزيغ الأهواء ولا تلبس به الألسن ، ولا تنقضي عجائبه ، هو الذي لم تهنه الجن إذ سمعته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إِنَّا سَمِعْنا قُرْآناً عَجَباً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من قال به صدق ، ومن عمل به أجر ، ومن حكم عدل ، ومن دعا إليه هدي الى صراط مستقيم ، خذها إليك يا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 باسناده ، عن عائشة ، أنها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 باسناده ، عن علي علیه السلام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لقيت نصارى بني تغلب لأقتلن المقاتلة ، ولأسبين الذرية ، فاني أنا الذي كتبت الكتاب بينهم وبين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الشرط عليهم فيه أن لا ينصروا أبناءهم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معن ، باسناده ، عن عطاء بن أبي رياح </w:t>
      </w:r>
      <w:r>
        <w:rPr>
          <w:rStyle w:val="FootnoteAnchor"/>
          <w:rtl w:val="true"/>
        </w:rPr>
        <w:footnoteReference w:id="703"/>
      </w:r>
      <w:r>
        <w:rPr>
          <w:rFonts w:ascii="IRNazanin" w:hAnsi="IRNazanin" w:eastAsia="IRNazanin"/>
          <w:color w:val="111111"/>
          <w:sz w:val="28"/>
          <w:sz w:val="28"/>
          <w:szCs w:val="28"/>
          <w:rtl w:val="true"/>
          <w:lang w:bidi="fa-IR"/>
        </w:rPr>
        <w:t xml:space="preserve">،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أحدا بعد رسول اللّه صلی اللّه علیه و آله أعلم من علي علیه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هاشم ، باسناده ، عن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طالب أعلم امتي بعدي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عن أبيه علیهماالسلام أنه قال في قول اللّه عزّ وجلّ </w:t>
      </w:r>
      <w:r>
        <w:rPr>
          <w:rFonts w:eastAsia="IRNazanin" w:cs="IRNazanin"/>
          <w:color w:val="111111"/>
          <w:sz w:val="28"/>
          <w:szCs w:val="28"/>
          <w:rtl w:val="true"/>
          <w:lang w:bidi="fa-IR"/>
        </w:rPr>
        <w:t xml:space="preserve">: </w:t>
      </w:r>
      <w:bookmarkStart w:id="410" w:name="pg15877_153829"/>
    </w:p>
    <w:p>
      <w:pPr>
        <w:pStyle w:val="BookText"/>
        <w:rPr/>
      </w:pPr>
      <w:bookmarkEnd w:id="4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الكتاب علي بن أبي طالب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4901938_2142443653"/>
      <w:bookmarkStart w:id="412" w:name="_Toc150"/>
      <w:bookmarkEnd w:id="411"/>
      <w:r>
        <w:rPr>
          <w:rtl w:val="true"/>
        </w:rPr>
        <w:t xml:space="preserve">[ </w:t>
      </w:r>
      <w:r>
        <w:rPr>
          <w:rtl w:val="true"/>
        </w:rPr>
        <w:t xml:space="preserve">سلوني قبل أن تفقدوني </w:t>
      </w:r>
      <w:r>
        <w:rPr>
          <w:rtl w:val="true"/>
        </w:rPr>
        <w:t>]</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الأعرابي ، باسناده ، عن ابن شبرمة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قال على المنبر سلوني قبل أن تفقدوني غير علي بن أبي طالب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لهيعة ، باسناده ، عن علي علیه السلام ، أنه قال يوما عنده جماعة من أصحاب رسول اللّه صلی اللّه علیه و آله وقد ذكروا أهل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كسرت لي الوسادة ، وجلست عليها لحكمت بين أهل الفرقان بقرآنهم ، وبين أهل التوراة بتوراتهم ، وبين أهل الإنجيل بإنجيلهم بالحكم الذي نزل به جبرائيل علیه السلام ، وما من قريش رجل إلا وقد نزلت فيه آية يسوقه الى الجنة أو يقوده الى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الآية التي نزلت فيك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 باسناده ، عن علي علیه السلام أن قوما ذكروا التشبيه في مجلسه ، فزجر القوم ، ونهاهم عن الكلام في ذلك فأمسكوا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بطن بخفيات الامور ، ودلت عليه أعلام الظهور واستتر بلطفه عن عين البصيرة ، فلا عين من لم يره تنكره ، ولا </w:t>
      </w:r>
      <w:bookmarkStart w:id="413" w:name="pg15877_153830"/>
    </w:p>
    <w:p>
      <w:pPr>
        <w:pStyle w:val="BookText"/>
        <w:rPr/>
      </w:pPr>
      <w:bookmarkEnd w:id="413"/>
      <w:r>
        <w:rPr>
          <w:rFonts w:ascii="Amiri" w:hAnsi="Amiri" w:eastAsia="Amiri" w:cs="Amiri"/>
          <w:color w:val="111111"/>
          <w:sz w:val="28"/>
          <w:sz w:val="28"/>
          <w:szCs w:val="28"/>
          <w:rtl w:val="true"/>
          <w:lang w:bidi="ar-SA"/>
        </w:rPr>
        <w:t>قلب من أثبته يبصره ، سبق في العلو فلا شيء أعلا منه ، وقرب في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استعلاؤه باعده عن شيء من خلقه ، ولا قربه ساواهم بالمكان به ، لم تطلع العقول على تحديد صفته ، ولم يحجبها السواتر عن يقين معرفته ، فهو الذي تشهد له عين الوجود على إقرار قلب ذي الجحود ، تعالى عما يقول المشبهون به الجاحدون له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زياد المنذر ، باسناده ، عن عبد اللّه بن عباس ،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العلم ستة أجزاء فأعطي علي صلوات اللّه عليه منها خمسة ، وقسم بين الناس سدس ، فايم اللّه لقد شاركنا في سدسنا حتى لهو أعلم به منا</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4901940_2142443653"/>
      <w:bookmarkStart w:id="415" w:name="_Toc151"/>
      <w:bookmarkEnd w:id="414"/>
      <w:r>
        <w:rPr>
          <w:rtl w:val="true"/>
        </w:rPr>
        <w:t xml:space="preserve">[ </w:t>
      </w:r>
      <w:r>
        <w:rPr>
          <w:rtl w:val="true"/>
        </w:rPr>
        <w:t xml:space="preserve">ثلاثة سافروا وعاد اثنان </w:t>
      </w:r>
      <w:r>
        <w:rPr>
          <w:rtl w:val="true"/>
        </w:rPr>
        <w:t>]</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مسهر ، باسناده ، عن شريح القاضي </w:t>
      </w:r>
      <w:r>
        <w:rPr>
          <w:rStyle w:val="FootnoteAnchor"/>
          <w:rtl w:val="true"/>
        </w:rPr>
        <w:footnoteReference w:id="7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ثلاثة في سفر فرجع اثنان ، وبقي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أولياؤه إليّ بالرجلين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هذين خرجا مع ولينا في سفر ، فقتلاه ، فسألتما ، فأنكرا ذلك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به من علم ، فدعوت أولياء الرجل بالبينة على دعواهم ، فلم يجدوا بينة تشهد بذلك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عليا علیه السلام فذكروا ذلك 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حضرت بينة ما قتلاه بحضرتهما ، وأمر بالرجلين ففرق بينهما ، وسأل أحدهما عن قصة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معنا ، فمات في </w:t>
      </w:r>
      <w:bookmarkStart w:id="416" w:name="pg15877_153831"/>
    </w:p>
    <w:p>
      <w:pPr>
        <w:pStyle w:val="BookText"/>
        <w:rPr/>
      </w:pPr>
      <w:bookmarkEnd w:id="416"/>
      <w:r>
        <w:rPr>
          <w:rFonts w:ascii="IRNazanin" w:hAnsi="IRNazanin" w:eastAsia="IRNazanin"/>
          <w:color w:val="111111"/>
          <w:sz w:val="28"/>
          <w:sz w:val="28"/>
          <w:szCs w:val="28"/>
          <w:rtl w:val="true"/>
          <w:lang w:bidi="fa-IR"/>
        </w:rPr>
        <w:t>سفره ، فدفناه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مات؟ وفي أيّ يوم مات؟ وفي أيّ ساعة مات؟ وأين دفنتموه؟ وفيما ذا كفنتموه؟ ومن غسله؟ ومن صلّى عليه؟ ومن أنزله في قبره؟ يسأله عن ذلك شيئا شيئا ، ويجيبه الرجل عنه حتى أتى على ما أراد من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علي صلوات اللّه عليه ، وأمر من حوله ، فكبّروا حتى ارتفعت أصواتهم ، فسمع صاحبه التكبير ، فلم يشك في أن صاحبه قد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بالذي خاطبه فأبعد ، وأتي بالآخر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أصدقنا كما صدق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قتلناه ، وأخذنا 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أخذتما له ، فذكر ذلك ، فردّ الأول ، وقرره فأقر ، فدفعهما الى 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سيرين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شريح وهو ما ينبغي للقاضي أن يقوله ويفعله في مثل ذلك ، وللإمام أشياء ليست للقاضي</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4901942_2142443653"/>
      <w:bookmarkStart w:id="418" w:name="_Toc152"/>
      <w:bookmarkEnd w:id="417"/>
      <w:r>
        <w:rPr>
          <w:rtl w:val="true"/>
        </w:rPr>
        <w:t xml:space="preserve">[ </w:t>
      </w:r>
      <w:r>
        <w:rPr>
          <w:rtl w:val="true"/>
        </w:rPr>
        <w:t xml:space="preserve">امرأتان لزوج توفي </w:t>
      </w:r>
      <w:r>
        <w:rPr>
          <w:rtl w:val="true"/>
        </w:rPr>
        <w:t>]</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 باسناده ، عن محمّد بن يحيى ، 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لرجل امرأتان ، امرأة من الأنصار ، وامرأة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 الأنصارية </w:t>
      </w:r>
      <w:r>
        <w:rPr>
          <w:rStyle w:val="FootnoteAnchor"/>
          <w:rtl w:val="true"/>
        </w:rPr>
        <w:footnoteReference w:id="708"/>
      </w:r>
      <w:r>
        <w:rPr>
          <w:rFonts w:ascii="Amiri" w:hAnsi="Amiri" w:eastAsia="Amiri" w:cs="Amiri"/>
          <w:color w:val="111111"/>
          <w:sz w:val="28"/>
          <w:sz w:val="28"/>
          <w:szCs w:val="28"/>
          <w:rtl w:val="true"/>
          <w:lang w:bidi="ar-SA"/>
        </w:rPr>
        <w:t xml:space="preserve">، ثم مات بعد مدة ، فذكرت الأنصارية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bookmarkStart w:id="419" w:name="pg15877_153832"/>
    </w:p>
    <w:p>
      <w:pPr>
        <w:pStyle w:val="BookText"/>
        <w:rPr/>
      </w:pPr>
      <w:bookmarkEnd w:id="419"/>
      <w:r>
        <w:rPr>
          <w:rFonts w:ascii="IRNazanin" w:hAnsi="IRNazanin" w:eastAsia="IRNazanin"/>
          <w:color w:val="111111"/>
          <w:sz w:val="28"/>
          <w:sz w:val="28"/>
          <w:szCs w:val="28"/>
          <w:rtl w:val="true"/>
          <w:lang w:bidi="fa-IR"/>
        </w:rPr>
        <w:t xml:space="preserve">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في عدتها ، وقامت عند عثمان بن عفان بميراثها منه ، فلم يدر ما يحكم به في ذلك ، وردّهم الى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أنها لم تحض بعد أن طلقها ثلاث حيض ، وترثه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للهاشمية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قضاء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رضيته ، فلتحلف ، وترث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فتحرجت الأنصارية من اليمين ، وتركت الميراث</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4901944_2142443653"/>
      <w:bookmarkStart w:id="421" w:name="_Toc153"/>
      <w:bookmarkEnd w:id="420"/>
      <w:r>
        <w:rPr>
          <w:rtl w:val="true"/>
        </w:rPr>
        <w:t xml:space="preserve">[ </w:t>
      </w:r>
      <w:r>
        <w:rPr>
          <w:rtl w:val="true"/>
        </w:rPr>
        <w:t xml:space="preserve">زوّج ابنته وزفّ اختها </w:t>
      </w:r>
      <w:r>
        <w:rPr>
          <w:rtl w:val="true"/>
        </w:rPr>
        <w:t>]</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 باسناده ، عن رجل من أهل الشام تزوج ابنة لرجل من امرأة مهرية ، فزوّجه إياها ، ثمّ زفّ إليه ابنة له اخرى من أمة ، فبنابها ، ثم علم بعد ذلك أنها غير التي تزوج ، فخاصم أباها الى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إلا أنها امرأة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ذلك من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رفعهما الى علي ، فأتيا إلى علي علیه السلام ، فقصّا عليه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الى الأرض ، فأخذ منها شيئا بإصبعه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بينكما في هذا أيسر من هذا لهذه ، ما سقت إليها بما استحللت من فرجها ، وعلى أبيها أن يجهز الاخرى بمثل ما سقت الى هذه ، ويسوقها إليك بعد أن انقضى عدة هذه التي قد وطئتها منك ، ويجلد </w:t>
      </w:r>
      <w:r>
        <w:rPr>
          <w:rStyle w:val="FootnoteAnchor"/>
          <w:rtl w:val="true"/>
        </w:rPr>
        <w:footnoteReference w:id="709"/>
      </w:r>
      <w:r>
        <w:rPr>
          <w:rFonts w:ascii="Amiri" w:hAnsi="Amiri" w:eastAsia="Amiri" w:cs="Amiri"/>
          <w:color w:val="111111"/>
          <w:sz w:val="28"/>
          <w:sz w:val="28"/>
          <w:szCs w:val="28"/>
          <w:rtl w:val="true"/>
          <w:lang w:bidi="ar-SA"/>
        </w:rPr>
        <w:t>أبوها نكالا لما فعل</w:t>
      </w:r>
      <w:r>
        <w:rPr>
          <w:rFonts w:eastAsia="Amiri" w:cs="Amiri" w:ascii="Amiri" w:hAnsi="Amiri"/>
          <w:color w:val="111111"/>
          <w:sz w:val="28"/>
          <w:szCs w:val="28"/>
          <w:rtl w:val="true"/>
          <w:lang w:bidi="ar-SA"/>
        </w:rPr>
        <w:t xml:space="preserve">. </w:t>
      </w:r>
      <w:bookmarkStart w:id="422" w:name="pg15877_153833"/>
    </w:p>
    <w:p>
      <w:pPr>
        <w:pStyle w:val="Heading3"/>
        <w:numPr>
          <w:ilvl w:val="2"/>
          <w:numId w:val="1"/>
        </w:numPr>
        <w:rPr/>
      </w:pPr>
      <w:bookmarkStart w:id="423" w:name="__RefHeading___Toc14901946_2142443653"/>
      <w:bookmarkStart w:id="424" w:name="_Toc154"/>
      <w:bookmarkEnd w:id="422"/>
      <w:bookmarkEnd w:id="423"/>
      <w:r>
        <w:rPr>
          <w:rtl w:val="true"/>
        </w:rPr>
        <w:t xml:space="preserve">[ </w:t>
      </w:r>
      <w:r>
        <w:rPr>
          <w:rtl w:val="true"/>
        </w:rPr>
        <w:t xml:space="preserve">معاوية وقضاء علي </w:t>
      </w:r>
      <w:r>
        <w:rPr>
          <w:rtl w:val="true"/>
        </w:rPr>
        <w:t>]</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w:t>
      </w:r>
      <w:r>
        <w:rPr>
          <w:rStyle w:val="FootnoteAnchor"/>
          <w:rtl w:val="true"/>
        </w:rPr>
        <w:footnoteReference w:id="710"/>
      </w:r>
      <w:r>
        <w:rPr>
          <w:rFonts w:ascii="Amiri" w:hAnsi="Amiri" w:eastAsia="Amiri" w:cs="Amiri"/>
          <w:color w:val="111111"/>
          <w:sz w:val="28"/>
          <w:sz w:val="28"/>
          <w:szCs w:val="28"/>
          <w:rtl w:val="true"/>
          <w:lang w:bidi="ar-SA"/>
        </w:rPr>
        <w:t xml:space="preserve">، باسناده ، عن ابن ابحر العجلي </w:t>
      </w:r>
      <w:r>
        <w:rPr>
          <w:rStyle w:val="FootnoteAnchor"/>
          <w:rtl w:val="true"/>
        </w:rPr>
        <w:footnoteReference w:id="7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 فاختصم إليه رجلان في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 وأقام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اشتريته من السوق من رجل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عليا قضى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قضى به؟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بالثوب للذي أقام البينة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البائع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معاوية بذلك بين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باسناده ، عن علي بن الحسين صلوات اللّه عليه ، أنه قال لنفر من أهل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فيكم نثر علي علیه السلام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أقضاكم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4901948_2142443653"/>
      <w:bookmarkStart w:id="426" w:name="_Toc155"/>
      <w:bookmarkEnd w:id="425"/>
      <w:r>
        <w:rPr>
          <w:rtl w:val="true"/>
        </w:rPr>
        <w:t xml:space="preserve">[ </w:t>
      </w:r>
      <w:r>
        <w:rPr>
          <w:rtl w:val="true"/>
        </w:rPr>
        <w:t xml:space="preserve">مجنونة اقترفت جريمة </w:t>
      </w:r>
      <w:r>
        <w:rPr>
          <w:rtl w:val="true"/>
        </w:rPr>
        <w:t>]</w:t>
      </w:r>
      <w:bookmarkEnd w:id="42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السائب ، عن أبي ظبيان ، أن عمر بن الخطاب اوتي بامرأة </w:t>
      </w:r>
      <w:bookmarkStart w:id="427" w:name="pg15877_153834"/>
    </w:p>
    <w:p>
      <w:pPr>
        <w:pStyle w:val="BookText"/>
        <w:rPr/>
      </w:pPr>
      <w:bookmarkEnd w:id="427"/>
      <w:r>
        <w:rPr>
          <w:rFonts w:ascii="Amiri" w:hAnsi="Amiri" w:eastAsia="Amiri" w:cs="Amiri"/>
          <w:color w:val="111111"/>
          <w:sz w:val="28"/>
          <w:sz w:val="28"/>
          <w:szCs w:val="28"/>
          <w:rtl w:val="true"/>
          <w:lang w:bidi="ar-SA"/>
        </w:rPr>
        <w:t xml:space="preserve">قد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عمر أن 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فمروا بها على علي علیه السلام فأرسلها ، وقال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النائم حتى يستيقظ ، وعن المجنون حتى يعقل ، وعن الصغير حتى يكبر </w:t>
      </w:r>
      <w:r>
        <w:rPr>
          <w:rStyle w:val="FootnoteAnchor"/>
          <w:rtl w:val="true"/>
        </w:rPr>
        <w:footnoteReference w:id="712"/>
      </w:r>
      <w:r>
        <w:rPr>
          <w:rFonts w:ascii="Amiri" w:hAnsi="Amiri" w:eastAsia="Amiri" w:cs="Amiri"/>
          <w:color w:val="111111"/>
          <w:sz w:val="28"/>
          <w:sz w:val="28"/>
          <w:szCs w:val="28"/>
          <w:rtl w:val="true"/>
          <w:lang w:bidi="ar-SA"/>
        </w:rPr>
        <w:t>، وهذه 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عنها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4901950_2142443653"/>
      <w:bookmarkStart w:id="429" w:name="_Toc156"/>
      <w:bookmarkEnd w:id="428"/>
      <w:r>
        <w:rPr>
          <w:rtl w:val="true"/>
        </w:rPr>
        <w:t xml:space="preserve">[ </w:t>
      </w:r>
      <w:r>
        <w:rPr>
          <w:rtl w:val="true"/>
        </w:rPr>
        <w:t xml:space="preserve">عمر وقضاء علي </w:t>
      </w:r>
      <w:r>
        <w:rPr>
          <w:rtl w:val="true"/>
        </w:rPr>
        <w:t>]</w:t>
      </w:r>
      <w:bookmarkEnd w:id="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أبي جندب ، باسناده ، عن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 أصحاب رسول اللّه صلی اللّه علیه و آله العزل يوما عند عمر بن الخطاب في أيامه ، وفيهم علي علیه السلام وعثمان وطلحة ومعاذ بن جبل ، فاجتمع رأيهم على أن لا بأس له ، ثم أصغى رجل منهم الى صاحبه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يزعمون أنها المودة الصغرى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اختلفتم وأنتم أهل بدر فإلى من نرجع؟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تكون مؤدة حتى تمر بالتارات ، ألست تكون نطفة ، ثم تكون علقة ، ثم تكون مضغة ، ثم عظما ، ثم لحما ، ثم يكون خلقا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 فأبقاك اللّه للمعضلات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بن الخطاب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 ما يسأله عنه فيفرجه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أبقاني اللّه بعدك</w:t>
      </w:r>
      <w:r>
        <w:rPr>
          <w:rFonts w:eastAsia="Amiri" w:cs="Amiri" w:ascii="Amiri" w:hAnsi="Amiri"/>
          <w:color w:val="111111"/>
          <w:sz w:val="28"/>
          <w:szCs w:val="28"/>
          <w:rtl w:val="true"/>
          <w:lang w:bidi="ar-SA"/>
        </w:rPr>
        <w:t xml:space="preserve">. </w:t>
      </w:r>
      <w:bookmarkStart w:id="430" w:name="pg15877_153835"/>
    </w:p>
    <w:p>
      <w:pPr>
        <w:pStyle w:val="BookText"/>
        <w:rPr/>
      </w:pPr>
      <w:bookmarkEnd w:id="4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Style w:val="FootnoteAnchor"/>
          <w:rtl w:val="true"/>
        </w:rPr>
        <w:footnoteReference w:id="7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تبقني </w:t>
      </w:r>
      <w:r>
        <w:rPr>
          <w:rStyle w:val="FootnoteAnchor"/>
          <w:rtl w:val="true"/>
        </w:rPr>
        <w:footnoteReference w:id="714"/>
      </w:r>
      <w:r>
        <w:rPr>
          <w:rFonts w:ascii="Amiri" w:hAnsi="Amiri" w:eastAsia="Amiri" w:cs="Amiri"/>
          <w:color w:val="111111"/>
          <w:sz w:val="28"/>
          <w:sz w:val="28"/>
          <w:szCs w:val="28"/>
          <w:rtl w:val="true"/>
          <w:lang w:bidi="ar-SA"/>
        </w:rPr>
        <w:t>لمعضلة ليس لها أبو الحسن</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4901952_2142443653"/>
      <w:bookmarkStart w:id="432" w:name="_Toc157"/>
      <w:bookmarkEnd w:id="431"/>
      <w:r>
        <w:rPr>
          <w:rtl w:val="true"/>
        </w:rPr>
        <w:t xml:space="preserve">[ </w:t>
      </w:r>
      <w:r>
        <w:rPr>
          <w:rtl w:val="true"/>
        </w:rPr>
        <w:t xml:space="preserve">عمر عند الحجر الأسود </w:t>
      </w:r>
      <w:r>
        <w:rPr>
          <w:rtl w:val="true"/>
        </w:rPr>
        <w:t>]</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عمر ، فلما دخل الطواف ، استقبل الحجر الأسود ، فقبّله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لأعلم </w:t>
      </w:r>
      <w:r>
        <w:rPr>
          <w:rStyle w:val="FootnoteAnchor"/>
          <w:rtl w:val="true"/>
        </w:rPr>
        <w:footnoteReference w:id="715"/>
      </w:r>
      <w:r>
        <w:rPr>
          <w:rFonts w:ascii="IRNazanin" w:hAnsi="IRNazanin" w:eastAsia="IRNazanin"/>
          <w:color w:val="111111"/>
          <w:sz w:val="28"/>
          <w:sz w:val="28"/>
          <w:szCs w:val="28"/>
          <w:rtl w:val="true"/>
          <w:lang w:bidi="fa-IR"/>
        </w:rPr>
        <w:t>أنك لا تضرّ ولا تنفع ، ولكني رأيت رسول اللّه صلی اللّه علیه و آله يقبّلك ، فقبّلتك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ليضرّ وينفع ويشهد يوم القيامة لمن وافاه بالموافاة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شعبة ، عن قتادة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لما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لأعلم إنك حجر لا تضرّ ولا تنفع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ما فعل فعلا ، ولا سنّ سنّة إلا عن أمر اللّه عزّ وجلّ تدل على حكمة وتفيد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باقي الحديث</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4901954_2142443653"/>
      <w:bookmarkStart w:id="434" w:name="_Toc158"/>
      <w:bookmarkEnd w:id="433"/>
      <w:r>
        <w:rPr>
          <w:rtl w:val="true"/>
        </w:rPr>
        <w:t xml:space="preserve">[ </w:t>
      </w:r>
      <w:r>
        <w:rPr>
          <w:rtl w:val="true"/>
        </w:rPr>
        <w:t xml:space="preserve">هدم الاسلام ما كان قبله </w:t>
      </w:r>
      <w:r>
        <w:rPr>
          <w:rtl w:val="true"/>
        </w:rPr>
        <w:t>]</w:t>
      </w:r>
      <w:bookmarkEnd w:id="43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البدري </w:t>
      </w:r>
      <w:r>
        <w:rPr>
          <w:rStyle w:val="FootnoteAnchor"/>
          <w:rtl w:val="true"/>
        </w:rPr>
        <w:footnoteReference w:id="71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عمر بن الخطاب ، فقال </w:t>
      </w:r>
      <w:r>
        <w:rPr>
          <w:rFonts w:eastAsia="IRNazanin" w:cs="IRNazanin"/>
          <w:color w:val="111111"/>
          <w:sz w:val="28"/>
          <w:szCs w:val="28"/>
          <w:rtl w:val="true"/>
          <w:lang w:bidi="fa-IR"/>
        </w:rPr>
        <w:t xml:space="preserve">: </w:t>
      </w:r>
      <w:bookmarkStart w:id="435" w:name="pg15877_153836"/>
    </w:p>
    <w:p>
      <w:pPr>
        <w:pStyle w:val="BookText"/>
        <w:rPr/>
      </w:pPr>
      <w:bookmarkEnd w:id="435"/>
      <w:r>
        <w:rPr>
          <w:rFonts w:ascii="Amiri" w:hAnsi="Amiri" w:eastAsia="Amiri" w:cs="Amiri"/>
          <w:color w:val="111111"/>
          <w:sz w:val="28"/>
          <w:sz w:val="28"/>
          <w:szCs w:val="28"/>
          <w:rtl w:val="true"/>
          <w:lang w:bidi="ar-SA"/>
        </w:rPr>
        <w:t xml:space="preserve">إني طلقت امرأتي في الشرك تطليقة ، وفي الاسلام تطليقتين </w:t>
      </w:r>
      <w:r>
        <w:rPr>
          <w:rStyle w:val="FootnoteAnchor"/>
          <w:rtl w:val="true"/>
        </w:rPr>
        <w:footnoteReference w:id="717"/>
      </w:r>
      <w:r>
        <w:rPr>
          <w:rFonts w:ascii="IRNazanin" w:hAnsi="IRNazanin" w:eastAsia="IRNazanin"/>
          <w:color w:val="111111"/>
          <w:sz w:val="28"/>
          <w:sz w:val="28"/>
          <w:szCs w:val="28"/>
          <w:rtl w:val="true"/>
          <w:lang w:bidi="fa-IR"/>
        </w:rPr>
        <w:t>فما ترى؟</w:t>
      </w:r>
    </w:p>
    <w:p>
      <w:pPr>
        <w:pStyle w:val="BookText"/>
        <w:rPr/>
      </w:pPr>
      <w:r>
        <w:rPr>
          <w:rFonts w:ascii="Amiri" w:hAnsi="Amiri" w:eastAsia="Amiri" w:cs="Amiri"/>
          <w:color w:val="111111"/>
          <w:sz w:val="28"/>
          <w:sz w:val="28"/>
          <w:szCs w:val="28"/>
          <w:rtl w:val="true"/>
          <w:lang w:bidi="ar-SA"/>
        </w:rPr>
        <w:t>فسكت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يجيء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علي علیه السلام ، فقال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عليه قصتك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الاسلام ما كان قبله ، هي عندك على واحدة</w:t>
      </w:r>
      <w:r>
        <w:rPr>
          <w:rFonts w:eastAsia="IRNazanin" w:cs="IRNazanin"/>
          <w:color w:val="111111"/>
          <w:sz w:val="28"/>
          <w:szCs w:val="28"/>
          <w:rtl w:val="true"/>
          <w:lang w:bidi="fa-IR"/>
        </w:rPr>
        <w:t>.</w:t>
      </w:r>
    </w:p>
    <w:p>
      <w:pPr>
        <w:pStyle w:val="Heading3"/>
        <w:numPr>
          <w:ilvl w:val="2"/>
          <w:numId w:val="1"/>
        </w:numPr>
        <w:rPr/>
      </w:pPr>
      <w:bookmarkStart w:id="436" w:name="__RefHeading___Toc14901956_2142443653"/>
      <w:bookmarkStart w:id="437" w:name="_Toc159"/>
      <w:bookmarkEnd w:id="436"/>
      <w:r>
        <w:rPr>
          <w:rtl w:val="true"/>
        </w:rPr>
        <w:t xml:space="preserve">[ </w:t>
      </w:r>
      <w:r>
        <w:rPr>
          <w:rtl w:val="true"/>
        </w:rPr>
        <w:t xml:space="preserve">رجم الحامل </w:t>
      </w:r>
      <w:r>
        <w:rPr>
          <w:rtl w:val="true"/>
        </w:rPr>
        <w:t>]</w:t>
      </w:r>
      <w:bookmarkEnd w:id="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أصحاب النبي صلی اللّه علیه و آله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 ، قد أرسله عمر بن الخطاب في جيش ، فغاب غيبة بعيدة ، ثم قدم ، فجاءت امرأته بولد بعد قدومه بستة أشهر فأنكر ذلك منها ، وجاء بها الى عمر بن الخطاب ، وقصّ عليه قصتها ، فقال 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فجرت ولا غشني رجل غيره ، وإنه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بها أن ترجم ، فذهبوا بها ، وحفروا لها حفيرا ، وأنزلوها فيه لترجم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عليا علیه السلام خبرها ، فجاء مسرعا ، فأدركها قبل أن ترجم ، فأخذ بيدها ، فنشلها من الحفرة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على نفسك </w:t>
      </w:r>
      <w:r>
        <w:rPr>
          <w:rStyle w:val="FootnoteAnchor"/>
          <w:rtl w:val="true"/>
        </w:rPr>
        <w:footnoteReference w:id="718"/>
      </w:r>
      <w:r>
        <w:rPr>
          <w:rFonts w:ascii="Amiri" w:hAnsi="Amiri" w:eastAsia="Amiri" w:cs="Amiri"/>
          <w:color w:val="111111"/>
          <w:sz w:val="28"/>
          <w:sz w:val="28"/>
          <w:szCs w:val="28"/>
          <w:rtl w:val="true"/>
          <w:lang w:bidi="ar-SA"/>
        </w:rPr>
        <w:t xml:space="preserve">إنها صدقت ، إن اللّه عزّ وجلّ </w:t>
      </w:r>
      <w:bookmarkStart w:id="438" w:name="pg15877_153837"/>
    </w:p>
    <w:p>
      <w:pPr>
        <w:pStyle w:val="BookText"/>
        <w:rPr/>
      </w:pPr>
      <w:bookmarkEnd w:id="438"/>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فالحمل والرضاع ثلاثون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الولد بالرجل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صالح ،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أن امرأة يتحدث عندها الرجال </w:t>
      </w:r>
      <w:r>
        <w:rPr>
          <w:rStyle w:val="FootnoteAnchor"/>
          <w:rtl w:val="true"/>
        </w:rPr>
        <w:footnoteReference w:id="721"/>
      </w:r>
      <w:r>
        <w:rPr>
          <w:rFonts w:ascii="Amiri" w:hAnsi="Amiri" w:eastAsia="Amiri" w:cs="Amiri"/>
          <w:color w:val="111111"/>
          <w:sz w:val="28"/>
          <w:sz w:val="28"/>
          <w:szCs w:val="28"/>
          <w:rtl w:val="true"/>
          <w:lang w:bidi="ar-SA"/>
        </w:rPr>
        <w:t>، فأرسل إليها ، فأتاها رسله ، وهي حامل ، فألقت ولدا ميتا ، فسأل عمر جلساءه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وإنما أنت مؤدب ولا عليك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علي علیه السلام بحضرتهم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يا أبا الحسن؟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لما قلت بما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داروك فقد غشوك ، وإن كانوا اجتهدوا فقد أخطئوا ، أرى عليك الدية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4901958_2142443653"/>
      <w:bookmarkStart w:id="440" w:name="_Toc160"/>
      <w:bookmarkEnd w:id="439"/>
      <w:r>
        <w:rPr>
          <w:rtl w:val="true"/>
        </w:rPr>
        <w:t xml:space="preserve">[ </w:t>
      </w:r>
      <w:r>
        <w:rPr>
          <w:rtl w:val="true"/>
        </w:rPr>
        <w:t xml:space="preserve">قال عمر </w:t>
      </w:r>
      <w:r>
        <w:rPr>
          <w:rtl w:val="true"/>
        </w:rPr>
        <w:t xml:space="preserve">: </w:t>
      </w:r>
      <w:r>
        <w:rPr>
          <w:rtl w:val="true"/>
        </w:rPr>
        <w:t xml:space="preserve">صدقت </w:t>
      </w:r>
      <w:r>
        <w:rPr>
          <w:rtl w:val="true"/>
        </w:rPr>
        <w:t>]</w:t>
      </w:r>
      <w:bookmarkEnd w:id="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العرزمي ، عن جعفر بن محمّد ، عن أبيه صلوات اللّه عليه ، قال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عمر بن الخطاب برجل وجد ينكح في دبره وقامت البينة </w:t>
      </w:r>
      <w:bookmarkStart w:id="441" w:name="pg15877_153838"/>
    </w:p>
    <w:p>
      <w:pPr>
        <w:pStyle w:val="BookText"/>
        <w:rPr/>
      </w:pPr>
      <w:bookmarkEnd w:id="441"/>
      <w:r>
        <w:rPr>
          <w:rFonts w:ascii="Amiri" w:hAnsi="Amiri" w:eastAsia="Amiri" w:cs="Amiri"/>
          <w:color w:val="111111"/>
          <w:sz w:val="28"/>
          <w:sz w:val="28"/>
          <w:szCs w:val="28"/>
          <w:rtl w:val="true"/>
          <w:lang w:bidi="ar-SA"/>
        </w:rPr>
        <w:t>عليه أنهم رأوا ذلك كالمرود في المكحلة ، فلم يدر عمر ما يقضي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الى علي صلوات اللّه عليه ، فأتاه ، فقصّ عليه قصته ، فأمر به فضرب عنقه ، ثم أمر بقصب فأضرب فيه نارا ، فأحرقه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الرجال من لهم أرحام كأرحام النساء ، في أجوافهم غدة كغدة البعير ، تهيج إذا هاجوا ، وتسكن إذا 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يحبلون كما تحبل النساء؟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أرحامهم منكوسة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4901960_2142443653"/>
      <w:bookmarkStart w:id="443" w:name="_Toc161"/>
      <w:bookmarkEnd w:id="442"/>
      <w:r>
        <w:rPr>
          <w:rtl w:val="true"/>
        </w:rPr>
        <w:t xml:space="preserve">[ </w:t>
      </w:r>
      <w:r>
        <w:rPr>
          <w:rtl w:val="true"/>
        </w:rPr>
        <w:t xml:space="preserve">غلام قتل مولاه </w:t>
      </w:r>
      <w:r>
        <w:rPr>
          <w:rtl w:val="true"/>
        </w:rPr>
        <w:t>]</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 باسناده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الى عمران عبدا قتل مولاه ، فأمر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فدعاه علي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مولاك؟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قتلته؟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على نفسي وأتاني في 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لأولياء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أدفنتم وليكم؟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دفنتموه؟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هذا الغلام ولا تحدث فيه حدثا حتى تمر ثلاثة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لأولياء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ثلاثة أيام فأحضرونا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مضت ثلاثة أيام حضروا ، فأخذ علي صلوات اللّه عليه بيد </w:t>
      </w:r>
      <w:bookmarkStart w:id="444" w:name="pg15877_153839"/>
    </w:p>
    <w:p>
      <w:pPr>
        <w:pStyle w:val="BookText"/>
        <w:rPr/>
      </w:pPr>
      <w:bookmarkEnd w:id="444"/>
      <w:r>
        <w:rPr>
          <w:rFonts w:ascii="IRNazanin" w:hAnsi="IRNazanin" w:eastAsia="IRNazanin"/>
          <w:color w:val="111111"/>
          <w:sz w:val="28"/>
          <w:sz w:val="28"/>
          <w:szCs w:val="28"/>
          <w:rtl w:val="true"/>
          <w:lang w:bidi="fa-IR"/>
        </w:rPr>
        <w:t>عمر وخرجوا حتى وقفوا على قبر الرجل المقتول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صلوات اللّه عليه لأوليائه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صاحبكم؟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فحفروا حتى انتهوا الى اللحد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الى جوف القبر واللحد ، فلم يجدوه ، فأخبروه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واللّه ما كذبت ولا كذبت 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يعمل من امتي عمل قوم لوط ثم يموت على ذلك فما هو مؤجل الى أن يوضع في لحده ، فاذا وضع فيه لم يمكث أكثر من ثلاث حتى تقذفه الأرض الى جملة قوم لوط المهلكين فيحشر معهم</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4901962_2142443653"/>
      <w:bookmarkStart w:id="446" w:name="_Toc162"/>
      <w:bookmarkEnd w:id="445"/>
      <w:r>
        <w:rPr>
          <w:rtl w:val="true"/>
        </w:rPr>
        <w:t xml:space="preserve">[ </w:t>
      </w:r>
      <w:r>
        <w:rPr>
          <w:rtl w:val="true"/>
        </w:rPr>
        <w:t xml:space="preserve">طلاق الأمة </w:t>
      </w:r>
      <w:r>
        <w:rPr>
          <w:rtl w:val="true"/>
        </w:rPr>
        <w:t>]</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مصقلة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الى عمر بن الخطاب ، فسألاه عن طلاق العبد للأمة ، فمضى بهما الى حلقة فيها أمير المؤمنين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طلاق العبد للأمة؟</w:t>
      </w:r>
    </w:p>
    <w:p>
      <w:pPr>
        <w:pStyle w:val="BookText"/>
        <w:rPr/>
      </w:pPr>
      <w:r>
        <w:rPr>
          <w:rFonts w:ascii="Amiri" w:hAnsi="Amiri" w:eastAsia="Amiri" w:cs="Amiri"/>
          <w:color w:val="111111"/>
          <w:sz w:val="28"/>
          <w:sz w:val="28"/>
          <w:szCs w:val="28"/>
          <w:rtl w:val="true"/>
          <w:lang w:bidi="ar-SA"/>
        </w:rPr>
        <w:t>فأشار إليه بإصبعه المسجة والتي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جئناك وأنت أمير المؤمنين ، نسألك ، فجئت الى رجل فسألته وأجبتنا ما أفتاك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أتدري من ذلك الرجل؟ هو علي بن أبي طالب </w:t>
      </w:r>
      <w:bookmarkStart w:id="447" w:name="pg15877_153840"/>
    </w:p>
    <w:p>
      <w:pPr>
        <w:pStyle w:val="BookText"/>
        <w:rPr/>
      </w:pPr>
      <w:bookmarkEnd w:id="447"/>
      <w:r>
        <w:rPr>
          <w:rFonts w:ascii="IRNazanin" w:hAnsi="IRNazanin" w:eastAsia="IRNazanin"/>
          <w:color w:val="111111"/>
          <w:sz w:val="28"/>
          <w:sz w:val="28"/>
          <w:szCs w:val="28"/>
          <w:rtl w:val="true"/>
          <w:lang w:bidi="fa-IR"/>
        </w:rPr>
        <w:t xml:space="preserve">علیه السلام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السماوات والأرض وضعتا في كفة ميزان ووضع إيمان علي في كفة اخرى لرجح إيمان علي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إنا روينا في الحديث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سائر من كان روى</w:t>
      </w:r>
    </w:p>
    <w:p>
      <w:pPr>
        <w:pStyle w:val="BookText"/>
        <w:rPr/>
      </w:pPr>
      <w:r>
        <w:rPr>
          <w:rFonts w:ascii="Amiri" w:hAnsi="Amiri" w:eastAsia="Amiri" w:cs="Amiri"/>
          <w:color w:val="111111"/>
          <w:sz w:val="28"/>
          <w:sz w:val="28"/>
          <w:szCs w:val="28"/>
          <w:rtl w:val="true"/>
          <w:lang w:bidi="ar-SA"/>
        </w:rPr>
        <w:t xml:space="preserve">إن ابن خطاب أتاه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عدة تطليق الإما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حيدر كم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اذكره فأومى المرتضى</w:t>
      </w:r>
    </w:p>
    <w:p>
      <w:pPr>
        <w:pStyle w:val="BookText"/>
        <w:rPr/>
      </w:pPr>
      <w:r>
        <w:rPr>
          <w:rFonts w:ascii="Amiri" w:hAnsi="Amiri" w:eastAsia="Amiri" w:cs="Amiri"/>
          <w:color w:val="111111"/>
          <w:sz w:val="28"/>
          <w:sz w:val="28"/>
          <w:szCs w:val="28"/>
          <w:rtl w:val="true"/>
          <w:lang w:bidi="ar-SA"/>
        </w:rPr>
        <w:t xml:space="preserve">بإصبعيه فثنى الوجه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وانثنى</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ذو العلا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4901964_2142443653"/>
      <w:bookmarkStart w:id="449" w:name="_Toc163"/>
      <w:bookmarkEnd w:id="448"/>
      <w:r>
        <w:rPr>
          <w:rtl w:val="true"/>
        </w:rPr>
        <w:t xml:space="preserve">[ </w:t>
      </w:r>
      <w:r>
        <w:rPr>
          <w:rtl w:val="true"/>
        </w:rPr>
        <w:t xml:space="preserve">الحليب يحسم النزاع </w:t>
      </w:r>
      <w:r>
        <w:rPr>
          <w:rtl w:val="true"/>
        </w:rPr>
        <w:t>]</w:t>
      </w:r>
      <w:bookmarkEnd w:id="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الربيع ، عن جابر الجعفي </w:t>
      </w:r>
      <w:r>
        <w:rPr>
          <w:rStyle w:val="FootnoteAnchor"/>
          <w:rtl w:val="true"/>
        </w:rPr>
        <w:footnoteReference w:id="723"/>
      </w:r>
      <w:r>
        <w:rPr>
          <w:rFonts w:ascii="Amiri" w:hAnsi="Amiri" w:eastAsia="Amiri" w:cs="Amiri"/>
          <w:color w:val="111111"/>
          <w:sz w:val="28"/>
          <w:sz w:val="28"/>
          <w:szCs w:val="28"/>
          <w:rtl w:val="true"/>
          <w:lang w:bidi="ar-SA"/>
        </w:rPr>
        <w:t xml:space="preserve">، عن تميم بن حزام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له امرأتان ، وكانتا قد حملتا منه ، فولدتا في بيت واحد في ليلة مظلمة ابنا وابنة ، ومات الرجل ، فادعت كل واحدة منهما الابن ، فرفع ذلك الى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الحسن ، مفرج الكرب؟</w:t>
      </w:r>
    </w:p>
    <w:p>
      <w:pPr>
        <w:pStyle w:val="BookText"/>
        <w:rPr/>
      </w:pPr>
      <w:r>
        <w:rPr>
          <w:rFonts w:ascii="Amiri" w:hAnsi="Amiri" w:eastAsia="Amiri" w:cs="Amiri"/>
          <w:color w:val="111111"/>
          <w:sz w:val="28"/>
          <w:sz w:val="28"/>
          <w:szCs w:val="28"/>
          <w:rtl w:val="true"/>
          <w:lang w:bidi="ar-SA"/>
        </w:rPr>
        <w:t>فدعا له به ، فقصّ عليه القصة ، فدعا بقارورتين فوزنها ثم أمر كل واحدة فحلبت في قارورة ، ووزن القارورتين ، فرجحت إحداهما على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التي لبنها أرجح والابنة للتي لبنها أخف</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ذلك يا أبا الحسن؟ </w:t>
      </w:r>
      <w:bookmarkStart w:id="450" w:name="pg15877_153841"/>
    </w:p>
    <w:p>
      <w:pPr>
        <w:pStyle w:val="BookText"/>
        <w:rPr/>
      </w:pPr>
      <w:bookmarkEnd w:id="45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جعل للذكر مثل حظ الانثيين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4901966_2142443653"/>
      <w:bookmarkStart w:id="452" w:name="_Toc164"/>
      <w:bookmarkEnd w:id="451"/>
      <w:r>
        <w:rPr>
          <w:rtl w:val="true"/>
        </w:rPr>
        <w:t xml:space="preserve">[ </w:t>
      </w:r>
      <w:r>
        <w:rPr>
          <w:rtl w:val="true"/>
        </w:rPr>
        <w:t xml:space="preserve">مع زوجته رجل </w:t>
      </w:r>
      <w:r>
        <w:rPr>
          <w:rtl w:val="true"/>
        </w:rPr>
        <w:t>]</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w:t>
      </w:r>
      <w:r>
        <w:rPr>
          <w:rStyle w:val="FootnoteAnchor"/>
          <w:rtl w:val="true"/>
        </w:rPr>
        <w:footnoteReference w:id="725"/>
      </w:r>
      <w:r>
        <w:rPr>
          <w:rFonts w:ascii="IRNazanin" w:hAnsi="IRNazanin" w:eastAsia="IRNazanin"/>
          <w:color w:val="111111"/>
          <w:sz w:val="28"/>
          <w:sz w:val="28"/>
          <w:szCs w:val="28"/>
          <w:rtl w:val="true"/>
          <w:lang w:bidi="fa-IR"/>
        </w:rPr>
        <w:t>من أهل الشام رجلا مع امرأته ، فقتلهما ، وأن معاوية بن أبي سفيان أشكل عليه القضاء في ذلك ، فكتب إلى أبي موسى الأشعري أن يسأل عن ذلك عليا علیه السلام ، فسأله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ذكرك هذا ، وهو شيء لم يكن ببلدي عزمت عليك لما أخبرتني ، فاخبره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 إن لم تقم أربعة شهداء ، فليعط برمته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الاسود بن قيس ، عن زيد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وددت أن الخصوم أنصفوني فإن أخطأت في قضية كانت في 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w:t>
      </w:r>
      <w:r>
        <w:rPr>
          <w:rStyle w:val="FootnoteAnchor"/>
          <w:rtl w:val="true"/>
        </w:rPr>
        <w:footnoteReference w:id="7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علي صلوات اللّه عليه برجل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زوجني ابنته ، فأصبتها مجنونة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 بها</w:t>
      </w:r>
      <w:r>
        <w:rPr>
          <w:rFonts w:eastAsia="Amiri" w:cs="Amiri" w:ascii="Amiri" w:hAnsi="Amiri"/>
          <w:color w:val="111111"/>
          <w:sz w:val="28"/>
          <w:szCs w:val="28"/>
          <w:rtl w:val="true"/>
          <w:lang w:bidi="ar-SA"/>
        </w:rPr>
        <w:t xml:space="preserve">. </w:t>
      </w:r>
      <w:bookmarkStart w:id="453" w:name="pg15877_153842"/>
    </w:p>
    <w:p>
      <w:pPr>
        <w:pStyle w:val="BookText"/>
        <w:rPr/>
      </w:pPr>
      <w:bookmarkEnd w:id="453"/>
      <w:r>
        <w:rPr>
          <w:rFonts w:ascii="IRNazanin" w:hAnsi="IRNazanin" w:eastAsia="IRNazanin"/>
          <w:color w:val="111111"/>
          <w:sz w:val="28"/>
          <w:sz w:val="28"/>
          <w:szCs w:val="28"/>
          <w:rtl w:val="true"/>
          <w:lang w:bidi="fa-IR"/>
        </w:rPr>
        <w:t xml:space="preserve">فقال علي علیه السلام 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جنونها؟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قعدت معها مقعد الرجل من المرأة ذهب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كنت لها أهلا ، هذه الربوخ</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4901968_2142443653"/>
      <w:bookmarkStart w:id="455" w:name="_Toc165"/>
      <w:bookmarkEnd w:id="454"/>
      <w:r>
        <w:rPr>
          <w:rtl w:val="true"/>
        </w:rPr>
        <w:t xml:space="preserve">[ </w:t>
      </w:r>
      <w:r>
        <w:rPr>
          <w:rtl w:val="true"/>
        </w:rPr>
        <w:t xml:space="preserve">بيضة من دجاجة ميتة </w:t>
      </w:r>
      <w:r>
        <w:rPr>
          <w:rtl w:val="true"/>
        </w:rPr>
        <w:t>]</w:t>
      </w:r>
      <w:bookmarkEnd w:id="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الدهني ، عن أبي الصهباء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الكواء الى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وطأت على دجاجة ميتة ، فخرجت منها بيضة ، أفآكلها؟</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استحضنتها ، فخرج منها فروج ، آكله؟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 خرج من ميت ، وتلك ميتة خرجت من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رفاعة </w:t>
      </w:r>
      <w:r>
        <w:rPr>
          <w:rStyle w:val="FootnoteAnchor"/>
          <w:rtl w:val="true"/>
        </w:rPr>
        <w:footnoteReference w:id="727"/>
      </w:r>
      <w:r>
        <w:rPr>
          <w:rFonts w:ascii="Amiri" w:hAnsi="Amiri" w:eastAsia="Amiri" w:cs="Amiri"/>
          <w:color w:val="111111"/>
          <w:sz w:val="28"/>
          <w:sz w:val="28"/>
          <w:szCs w:val="28"/>
          <w:rtl w:val="true"/>
          <w:lang w:bidi="ar-SA"/>
        </w:rPr>
        <w:t>امرأة ، فتزوجها عبد الرحمن بن الزبير ، ثم طلقها ، فأراد رفاعة أن يراجعها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فأتت رسول اللّه صلی اللّه علیه و آله ، فذكرت ذلك له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لم يصل الي ، وإنما كنت معه مثل هدبة الصوف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فتبسم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تتزوجين زوجا يذوق عسيلتك وتذوقين عسيلته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456" w:name="pg15877_153843"/>
    </w:p>
    <w:p>
      <w:pPr>
        <w:pStyle w:val="BookText"/>
        <w:rPr/>
      </w:pPr>
      <w:bookmarkEnd w:id="456"/>
      <w:r>
        <w:rPr>
          <w:rFonts w:ascii="Amiri" w:hAnsi="Amiri" w:eastAsia="Amiri" w:cs="Amiri"/>
          <w:color w:val="111111"/>
          <w:sz w:val="28"/>
          <w:sz w:val="28"/>
          <w:szCs w:val="28"/>
          <w:rtl w:val="true"/>
          <w:lang w:bidi="ar-SA"/>
        </w:rPr>
        <w:t xml:space="preserve">وأتى علي صلوات اللّه عليه في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للزوج الأول الذي طلقها إلا أن تتزوج زوجا يهزها به ناحية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4901970_2142443653"/>
      <w:bookmarkStart w:id="458" w:name="_Toc166"/>
      <w:bookmarkEnd w:id="457"/>
      <w:r>
        <w:rPr>
          <w:rtl w:val="true"/>
        </w:rPr>
        <w:t xml:space="preserve">[ </w:t>
      </w:r>
      <w:r>
        <w:rPr>
          <w:rtl w:val="true"/>
        </w:rPr>
        <w:t xml:space="preserve">يا أبا الغوث </w:t>
      </w:r>
      <w:r>
        <w:rPr>
          <w:rtl w:val="true"/>
        </w:rPr>
        <w:t>]</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لطمني رجل وأنا في السوق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علي علیه السلام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الغوث ، فالطمه كما لطمك ، فلطمته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به فضرب تسع درر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السلطان لتعديلك ، وجرأتك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اني كنت أعزل عن امرأتي ، وانها جاءت بولد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اناشدك اللّه هل وطئتها ثم عاودتها قبل أن تبول؟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فالولد لك</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4901972_2142443653"/>
      <w:bookmarkStart w:id="460" w:name="_Toc167"/>
      <w:bookmarkEnd w:id="459"/>
      <w:r>
        <w:rPr>
          <w:rtl w:val="true"/>
        </w:rPr>
        <w:t xml:space="preserve">[ </w:t>
      </w:r>
      <w:r>
        <w:rPr>
          <w:rtl w:val="true"/>
        </w:rPr>
        <w:t xml:space="preserve">امرأة تشتكي عند شريح </w:t>
      </w:r>
      <w:r>
        <w:rPr>
          <w:rtl w:val="true"/>
        </w:rPr>
        <w:t>]</w:t>
      </w:r>
      <w:bookmarkEnd w:id="46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w:t>
      </w:r>
      <w:r>
        <w:rPr>
          <w:rStyle w:val="FootnoteAnchor"/>
          <w:rtl w:val="true"/>
        </w:rPr>
        <w:footnoteReference w:id="729"/>
      </w:r>
      <w:r>
        <w:rPr>
          <w:rFonts w:ascii="Amiri" w:hAnsi="Amiri" w:eastAsia="Amiri" w:cs="Amiri"/>
          <w:color w:val="111111"/>
          <w:sz w:val="28"/>
          <w:sz w:val="28"/>
          <w:szCs w:val="28"/>
          <w:rtl w:val="true"/>
          <w:lang w:bidi="ar-SA"/>
        </w:rPr>
        <w:t xml:space="preserve">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الى شريح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 إن لي خصما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 فأخلني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لي ما للرجال ، ولي 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يكون البول؟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يسبق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يسبق من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لتحدثين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وهو ما جئت فيه أنه تزوجني ابن عمي ، فحملت منه ، وولدت ، وأنه أخدمني جارية ، فمالت إليها نفسي ، فوطئتها ، فحملت مني ، وأتت بولد ، وإنما جئتك لتلحقني بالرجال إن كنت رجلا ، وتفرق بيني وبين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شريح من مجلس الحكم الى علي صلوات اللّه عليه ، فأخبره الخبر ، فأمر بها فدخلت إليه وسألها ، فأخبرته ، وأحضر ابن عمها ، فذكر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وطئتها بعد ذلك؟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أجسر من خاصي الأسد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بدينار الخادم وبامرأتين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بهذه بيتا ، </w:t>
      </w:r>
      <w:bookmarkStart w:id="461" w:name="pg15877_153845"/>
    </w:p>
    <w:p>
      <w:pPr>
        <w:pStyle w:val="BookText"/>
        <w:rPr/>
      </w:pPr>
      <w:bookmarkEnd w:id="461"/>
      <w:r>
        <w:rPr>
          <w:rFonts w:ascii="Amiri" w:hAnsi="Amiri" w:eastAsia="Amiri" w:cs="Amiri"/>
          <w:color w:val="111111"/>
          <w:sz w:val="28"/>
          <w:sz w:val="28"/>
          <w:szCs w:val="28"/>
          <w:rtl w:val="true"/>
          <w:lang w:bidi="ar-SA"/>
        </w:rPr>
        <w:t xml:space="preserve">وجردوها ، وعدّوا اضلاع جنبيها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الجنب الأيمن اثني عشر ضلعا ، وفي الأيسر أحد عشر ضلعا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جيئوني بالحجام؟ فجاءوا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بأخذ شعرها وأعطاها حذاء ، ورداء ، وألحقها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امرأتي ، من أين أخذت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آدم ، إن حواء خلقت من ضلع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فأضلاع الرجل أقل من أضلاع المرأة بضلع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مختار ، عن أبي سكينة </w:t>
      </w:r>
      <w:r>
        <w:rPr>
          <w:rStyle w:val="FootnoteAnchor"/>
          <w:rtl w:val="true"/>
        </w:rPr>
        <w:footnoteReference w:id="7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إلى علي بن أبي طالب علیه السلام رجل مرّ بغلام على حائط يريد النزول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رجلك على هذه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لخشبة كانت هنالك فوضعها عليها ، فزلت رجله عنها ، فسقط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عليه أولياؤه ، فودى علي صلوات اللّه عليه دية الغلام من بيت المال</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4901974_2142443653"/>
      <w:bookmarkStart w:id="463" w:name="_Toc168"/>
      <w:bookmarkEnd w:id="462"/>
      <w:r>
        <w:rPr>
          <w:rtl w:val="true"/>
        </w:rPr>
        <w:t xml:space="preserve">[ </w:t>
      </w:r>
      <w:r>
        <w:rPr>
          <w:rtl w:val="true"/>
        </w:rPr>
        <w:t xml:space="preserve">مملوك قتل مالكه </w:t>
      </w:r>
      <w:r>
        <w:rPr>
          <w:rtl w:val="true"/>
        </w:rPr>
        <w:t>]</w:t>
      </w:r>
      <w:bookmarkEnd w:id="4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 أن عليا علیه السلام رفع إليه مملوك قتل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الى أولياء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إليهم ، فعفوا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رجلا وصرت حرا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هو ردّ على مواليه</w:t>
      </w:r>
      <w:r>
        <w:rPr>
          <w:rFonts w:eastAsia="IRNazanin" w:cs="IRNazanin"/>
          <w:color w:val="111111"/>
          <w:sz w:val="28"/>
          <w:szCs w:val="28"/>
          <w:rtl w:val="true"/>
          <w:lang w:bidi="fa-IR"/>
        </w:rPr>
        <w:t xml:space="preserve">. </w:t>
      </w:r>
      <w:bookmarkStart w:id="464" w:name="pg15877_153846"/>
    </w:p>
    <w:p>
      <w:pPr>
        <w:pStyle w:val="BookText"/>
        <w:rPr/>
      </w:pPr>
      <w:bookmarkEnd w:id="4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 عن عمر بن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صلوات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عقبة بن عامر الجهني ، وترك خيرا كثيرا من الأموال ومواشي وعبيد ، وكان له عبدان ، يقال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وللآخر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 فورثه بنو عمّ له ، وأعتقوا العبدين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امرأة الى علي علیه السلام تذكر أنها امرأة عقبة وأنكرها بنو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لها سالم وميمون ، وعدلا ، وذكرت المرأة أنها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المرأة ، فإن جاءت بولد فلا شيء لها ولا للولد من الميراث لانه إنما شهد لها على قولها عبدان لهما ، وإن لم تأت بولد ، فلها الربع لانه شهد لها بالزوجية حران قد أعتقهما من يستحق الميراث</w:t>
      </w:r>
      <w:r>
        <w:rPr>
          <w:rFonts w:eastAsia="IRNazanin" w:cs="IRNazanin"/>
          <w:color w:val="111111"/>
          <w:sz w:val="28"/>
          <w:szCs w:val="28"/>
          <w:rtl w:val="true"/>
          <w:lang w:bidi="fa-IR"/>
        </w:rPr>
        <w:t>.</w:t>
      </w:r>
    </w:p>
    <w:p>
      <w:pPr>
        <w:pStyle w:val="Heading3"/>
        <w:numPr>
          <w:ilvl w:val="2"/>
          <w:numId w:val="1"/>
        </w:numPr>
        <w:rPr/>
      </w:pPr>
      <w:bookmarkStart w:id="465" w:name="__RefHeading___Toc14901976_2142443653"/>
      <w:bookmarkStart w:id="466" w:name="_Toc169"/>
      <w:bookmarkEnd w:id="465"/>
      <w:r>
        <w:rPr>
          <w:rtl w:val="true"/>
        </w:rPr>
        <w:t xml:space="preserve">[ </w:t>
      </w:r>
      <w:r>
        <w:rPr>
          <w:rtl w:val="true"/>
        </w:rPr>
        <w:t xml:space="preserve">فضّة وعمر </w:t>
      </w:r>
      <w:r>
        <w:rPr>
          <w:rtl w:val="true"/>
        </w:rPr>
        <w:t>]</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داود ، عن أبي عبد اللّه جعفر بن محمّد صلوات اللّه عليه ، قال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لفاطمة علیهاالسلام جارية ،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فضة </w:t>
      </w:r>
      <w:r>
        <w:rPr>
          <w:rStyle w:val="FootnoteAnchor"/>
          <w:rtl w:val="true"/>
        </w:rPr>
        <w:footnoteReference w:id="734"/>
      </w:r>
      <w:r>
        <w:rPr>
          <w:rFonts w:ascii="Amiri" w:hAnsi="Amiri" w:eastAsia="Amiri" w:cs="Amiri"/>
          <w:color w:val="111111"/>
          <w:sz w:val="28"/>
          <w:sz w:val="28"/>
          <w:szCs w:val="28"/>
          <w:rtl w:val="true"/>
          <w:lang w:bidi="ar-SA"/>
        </w:rPr>
        <w:t xml:space="preserve">، فصارت من بعدها الى علي بن أبي طالب صلوات اللّه عليه ، فزوجها من أبي ثعلبة الحبشي ، فأولدها ابنا ، ثم مات عنها أو ثعلبة ، وتزوجها من بعده سليك الغطفاني </w:t>
      </w:r>
      <w:r>
        <w:rPr>
          <w:rStyle w:val="FootnoteAnchor"/>
          <w:rtl w:val="true"/>
        </w:rPr>
        <w:footnoteReference w:id="735"/>
      </w:r>
      <w:r>
        <w:rPr>
          <w:rFonts w:ascii="Amiri" w:hAnsi="Amiri" w:eastAsia="Amiri" w:cs="Amiri"/>
          <w:color w:val="111111"/>
          <w:sz w:val="28"/>
          <w:sz w:val="28"/>
          <w:szCs w:val="28"/>
          <w:rtl w:val="true"/>
          <w:lang w:bidi="ar-SA"/>
        </w:rPr>
        <w:t>، ثم توفي ابنها من أبي ثعلبة ، فامتنعت من سليك أن يقربها ، فشكاها الى عمر وذلك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bookmarkStart w:id="467" w:name="pg15877_153847"/>
    </w:p>
    <w:p>
      <w:pPr>
        <w:pStyle w:val="BookText"/>
        <w:rPr/>
      </w:pPr>
      <w:bookmarkEnd w:id="467"/>
      <w:r>
        <w:rPr>
          <w:rFonts w:ascii="Amiri" w:hAnsi="Amiri" w:eastAsia="Amiri" w:cs="Amiri"/>
          <w:color w:val="111111"/>
          <w:sz w:val="28"/>
          <w:sz w:val="28"/>
          <w:szCs w:val="28"/>
          <w:rtl w:val="true"/>
          <w:lang w:bidi="ar-SA"/>
        </w:rPr>
        <w:t>ما يشتكي منك سليك ، يا فضة؟</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تحكم في ذلك ، وما يخفى عليك لم منعته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في ذلك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 ذهبت بك المذاهب إن ابني من غيره مات فأردت أن أستبرئ نفسي بحيضة ، فإذا أنا حضت علمت أن ابني مات ولا 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حاملا كان الذي في بطني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أفقه من 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أن عقبة بن أبي عقبة مات ، فحضر جنازته علي علیه السلام ومعه جماعة من الصحابة فيهم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أيامه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علي صلوات اللّه عليه لرجل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عقبة لما توفي حرمت عليك امرأتك ، فاحذر أن تقربها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قضاياك يا أبا الحسن عجيب ، وهذه من أعجبها ، يموت إنسان فتحرم على آخر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عبد كان لعقبة تزوج امرأة حرة هي اليوم ترث بعض ميراث عقبة ، فقد صار بعض زوجها رقا لها ، وبضع المرأة حرام على عبدها حتى تعتقه ويتزوجها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أمرنا أن نسألك عما اختلفنا فيه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4901978_2142443653"/>
      <w:bookmarkStart w:id="469" w:name="_Toc170"/>
      <w:bookmarkEnd w:id="468"/>
      <w:r>
        <w:rPr>
          <w:rtl w:val="true"/>
        </w:rPr>
        <w:t xml:space="preserve">[ </w:t>
      </w:r>
      <w:r>
        <w:rPr>
          <w:rtl w:val="true"/>
        </w:rPr>
        <w:t xml:space="preserve">حكم الخنثى </w:t>
      </w:r>
      <w:r>
        <w:rPr>
          <w:rtl w:val="true"/>
        </w:rPr>
        <w:t>]</w:t>
      </w:r>
      <w:bookmarkEnd w:id="4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الحكم ، باسناده ، عن علي صلوات اللّه عليه ، أنه بينا هو في الرحبة إذ وقف إليه خمسة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فلما رآهم أنكرهم ، </w:t>
      </w:r>
      <w:bookmarkStart w:id="470" w:name="pg15877_153848"/>
    </w:p>
    <w:p>
      <w:pPr>
        <w:pStyle w:val="BookText"/>
        <w:rPr/>
      </w:pPr>
      <w:bookmarkEnd w:id="47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الشام أنتم ، أم من أهل الجزيرة؟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إليك لتحكم بيننا ، نحن إخوة هلك والدنا وتركنا خمسة اخوة ، وهذا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وأوموا الى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كذكر الرجل وفرج كفرج المرأة ، فلم ندر كيف نورثه ، أنصيب رجل أم نصيب امراة؟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سألتم معاوية؟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سألناه ، فلم يدر ما يقضي به بيننا ، وهو الذي أرسلنا إليك لتقضي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يرضون بقضايانا ويطعنون علينا في ديننا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صنع اللّه تعالى لكم إن أحوج عدوكم إليكم في أمر دينهم يسألونكم عنه ويأخذونه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بأخيكم ، فاذا أراد أن يبول فانظروا الى بوله ، فان جاء أو سبق مجيئه من ذكره فهو رجل فورثوه ميراث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 أو سبق من الفرج ، فهو امرأة فورثوها ميراث امرأة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فبال من ذكره ، فورثه كميراث الرجل منهم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4901980_2142443653"/>
      <w:bookmarkStart w:id="472" w:name="_Toc171"/>
      <w:bookmarkEnd w:id="471"/>
      <w:r>
        <w:rPr>
          <w:rtl w:val="true"/>
        </w:rPr>
        <w:t xml:space="preserve">[ </w:t>
      </w:r>
      <w:r>
        <w:rPr>
          <w:rtl w:val="true"/>
        </w:rPr>
        <w:t xml:space="preserve">اربعة سقطوا في زبية </w:t>
      </w:r>
      <w:r>
        <w:rPr>
          <w:rtl w:val="true"/>
        </w:rPr>
        <w:t>]</w:t>
      </w:r>
      <w:bookmarkEnd w:id="47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علي بن أبي رافع ، عن أبيه ، عن جده ، عن علي </w:t>
      </w:r>
      <w:bookmarkStart w:id="473" w:name="pg15877_153849"/>
    </w:p>
    <w:p>
      <w:pPr>
        <w:pStyle w:val="BookText"/>
        <w:rPr/>
      </w:pPr>
      <w:bookmarkEnd w:id="473"/>
      <w:r>
        <w:rPr>
          <w:rFonts w:ascii="IRNazanin" w:hAnsi="IRNazanin" w:eastAsia="IRNazanin"/>
          <w:color w:val="111111"/>
          <w:sz w:val="28"/>
          <w:sz w:val="28"/>
          <w:szCs w:val="28"/>
          <w:rtl w:val="true"/>
          <w:lang w:bidi="fa-IR"/>
        </w:rPr>
        <w:t xml:space="preserve">علیه السلام أنه قضى في أربعة نفر تطلعوا الى أسد سقط في زبية </w:t>
      </w:r>
      <w:r>
        <w:rPr>
          <w:rStyle w:val="FootnoteAnchor"/>
          <w:rtl w:val="true"/>
        </w:rPr>
        <w:footnoteReference w:id="738"/>
      </w:r>
      <w:r>
        <w:rPr>
          <w:rFonts w:ascii="Amiri" w:hAnsi="Amiri" w:eastAsia="Amiri" w:cs="Amiri"/>
          <w:color w:val="111111"/>
          <w:sz w:val="28"/>
          <w:sz w:val="28"/>
          <w:szCs w:val="28"/>
          <w:rtl w:val="true"/>
          <w:lang w:bidi="ar-SA"/>
        </w:rPr>
        <w:t>فسقط أحدهم ، فتمسك بالثاني ، وتمسك الثاني بالثالث ، والثالث بالرابع ، فسقطوا على الأسد ، فافترسهم ،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أن الأول فريسة الأسد ، وأن عليه ثلث دية الثاني ، وعلى الثاني ثلثا دية الثالث ، وعلى الثالث دية الرابع كاملة ، وليس على الرابع شيء ولا للأول شيء</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4901982_2142443653"/>
      <w:bookmarkStart w:id="475" w:name="_Toc172"/>
      <w:bookmarkEnd w:id="474"/>
      <w:r>
        <w:rPr>
          <w:rtl w:val="true"/>
        </w:rPr>
        <w:t xml:space="preserve">[ </w:t>
      </w:r>
      <w:r>
        <w:rPr>
          <w:rtl w:val="true"/>
        </w:rPr>
        <w:t xml:space="preserve">أقول </w:t>
      </w:r>
      <w:r>
        <w:rPr>
          <w:rtl w:val="true"/>
        </w:rPr>
        <w:t>]</w:t>
      </w:r>
      <w:bookmarkEnd w:id="475"/>
    </w:p>
    <w:p>
      <w:pPr>
        <w:pStyle w:val="BookText"/>
        <w:rPr/>
      </w:pPr>
      <w:r>
        <w:rPr>
          <w:rFonts w:ascii="Amiri" w:hAnsi="Amiri" w:eastAsia="Amiri" w:cs="Amiri"/>
          <w:color w:val="111111"/>
          <w:sz w:val="28"/>
          <w:sz w:val="28"/>
          <w:szCs w:val="28"/>
          <w:rtl w:val="true"/>
          <w:lang w:bidi="ar-SA"/>
        </w:rPr>
        <w:t>وقلّ من شرح هذه القضية ، وما علمت أن أحدا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الرابع هو المجبوذ الى الموت ، وأن الثلاثة الذين هووا قبله ، وهم جذبوه ، فكانت ديته عليهم أثلاثا ، فغرم أولياء الأول ثلث الدية لأولياء الثاني ، وغرم أولياء الثاني ثلثي الدية لأولياء الثالث ، فزادوا من عندهم ثلث الدية كما غرم أولياء الأول ، فأخذ أولياء الثالث ثلثي الدية وغرموا دية كاملة ، فزادوا ثلثا من عندهم ، فصارت دية الرابع المجبوذ الذي لم يجن شيئا على الثلاثة الذين جنوا عليه ، وجرت كذلك من بعضهم على بعض لاستمساك بعضهم ببعض وضمن كل واحد ما يليه لمن تمسك به وضمن الثالث دية الرابع كاملة لانه هو الذي تمسك به ووجب له الرجوع على الثاني والأول بالثلثين لانهما جبذاه معه ، فكأن الثلث على كل واحد منهم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منيع </w:t>
      </w:r>
      <w:r>
        <w:rPr>
          <w:rStyle w:val="FootnoteAnchor"/>
          <w:rtl w:val="true"/>
        </w:rPr>
        <w:footnoteReference w:id="739"/>
      </w:r>
      <w:r>
        <w:rPr>
          <w:rFonts w:ascii="IRNazanin" w:hAnsi="IRNazanin" w:eastAsia="IRNazanin"/>
          <w:color w:val="111111"/>
          <w:sz w:val="28"/>
          <w:sz w:val="28"/>
          <w:szCs w:val="28"/>
          <w:rtl w:val="true"/>
          <w:lang w:bidi="fa-IR"/>
        </w:rPr>
        <w:t xml:space="preserve">، باسناده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 بن </w:t>
      </w:r>
      <w:r>
        <w:rPr>
          <w:rFonts w:eastAsia="IRNazanin" w:cs="IRNazanin"/>
          <w:color w:val="111111"/>
          <w:sz w:val="28"/>
          <w:szCs w:val="28"/>
          <w:rtl w:val="true"/>
          <w:lang w:bidi="fa-IR"/>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المعتمر ، أن عليا </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بعثني رسول اللّه صلی اللّه علیه و آله الى اليمن ، فوجدت قوما من أهل اليمن قد احتفروا للأسد زبية ، فوقع فيها ، فأصبح الناس ينظرون إليه ، وازدحموا على الزبية ، فسقط فيها رجل ، فتعلق بآخر ، وتعلق الثاني بالثالث ، والثالث برابع ، فوقعوا كلهم على الأسد ،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أولياء الثلاثة على أولياء الأول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صاحبكم قتل أصحابنا ، ولبسوا السلاح وتهيئوا للحرب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أقضي بينكم في هذا بقضاء ، فإن رضيتموه والا فاذهبوا إلى رسول اللّه صلی اللّه علیه و آله فاسألوه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القضاء؟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من القبائل الذين حضروا الزبية ، وازدحموا عليها ، لأولياء الأول ربع دية ، لانه جبذ ثلاثة وهو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دية لأولياء الثاني ، لانه جبذ اثنين وهو ثالثهما ، ونصف الدية لأولياء الثالث ، لانه جبذ واحدا وهو ثانيه ، ودية كاملة لأولياء الرابع ، لانه جبذ ولم يجبذ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فأمسكوا عن الحرب وأتوا النبي صلی اللّه علیه و آله ، فأخبروه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ما قضاه علي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الرواية ، قد جاءت مفسرة ، وليس هي من الاولى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ذكر فيها أن الذين سقطوا في الزبية إنما كان سقوطهم بازدحام من حضر معهم ولذلك جعل علي علیه السلام الدية على من حضر وليس في الاولى ذكر زحام ، وانما فيها أن بعضهم جبذ بعضا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ذكرته في هذا الباب من ذكر علم علي علیه السلام ، وما جاء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قضاياه في المشكلات التي لم يدر أحد من الصحابة كيف القضاء فيها غيره يخرج إن تقصيته عن حدّ هذا الكتاب ، وقد ذكرت ذلك وما جاء من مثله عن الائمة صلوات اللّه عليهم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والافتراق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غيرها من كتب الفقه التي بسطت فيها قول الائمة من أهل البيت صلوات اللّه عليهم في الحلال والحرام والقضايا والأحكام ، وأثبت فيها فضل علمهم صلوات اللّه عليهم على كافة الناس غيرهم ، وأن ذلك منقول فيهم يتوارثونه عن رسول اللّه صلی اللّه علیه و آله ليس كالذي تعاطاه من خالفهم من العوام من القول في ذلك بآرائهم وقياسهم واستحسانهم واستنباطهم وغير ذلك ممّا نحلوه من الأسماء باختراعهم ، وقد أخبر اللّه عزّ وجلّ في كتابه بما رفعه من درجات اولي العلم على عباده فقال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 اللّهُ الَّذِينَ آمَنُوا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الْعِلْمَ دَرَجاتٍ </w:t>
      </w:r>
      <w:r>
        <w:rPr>
          <w:rFonts w:eastAsia="IRNazanin" w:cs="IRNazanin"/>
          <w:color w:val="111111"/>
          <w:sz w:val="28"/>
          <w:szCs w:val="28"/>
          <w:rtl w:val="true"/>
          <w:lang w:bidi="fa-IR"/>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وقد أبان رسول اللّه صلی اللّه علیه و آله رفع درجة علي علیه السلام على جميع امته بما ذكرناه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من بعدي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أقضاكم ، وأمره صلوات اللّه عليه إياهم أن يسألوه عما اختلفوا فيه ، وذلك من أبين البيان على إمامته وإقامته من بعده مقامه في ذلك لامته ، مع ما ذكرناه ونذكره في هذا الكتاب ممّا يؤيد ذلك ويؤكده ويوضحه ويبينه مع ما ذكرت في هذا الباب وفيما قبله من هذا الكتاب ونذكره من إقرار الصحابة له بفضله وعلمه ممّا آثره ورواه المنسوبون الى الفقه والحديث من العامة فضلا عما رواه وآثره من ذلك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يجوز أو ينبغي لجاهل أن يتقدم على عالم أو لعالم أن يتقدم على من هو أعلم </w:t>
      </w:r>
    </w:p>
    <w:p>
      <w:pPr>
        <w:pStyle w:val="BookText"/>
        <w:rPr/>
      </w:pPr>
      <w:r>
        <w:rPr>
          <w:rFonts w:ascii="Amiri" w:hAnsi="Amiri" w:eastAsia="Amiri" w:cs="Amiri"/>
          <w:color w:val="111111"/>
          <w:sz w:val="28"/>
          <w:sz w:val="28"/>
          <w:szCs w:val="28"/>
          <w:rtl w:val="true"/>
          <w:lang w:bidi="ar-SA"/>
        </w:rPr>
        <w:t>منه ، أو لمن وضعه اللّه عزّ وجلّ أن يرتفع على من رفعه عليه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لمن تدبره إذا هداه اللّه ووفقه ، ولو جاز للجاهل أن يتقدم على العالم ، وللمفضول أن ينافس الفاضل ، لبطل الفضل واتضعت درجة العلم التي رفع اللّه عزّ وجلّ أهلها وأبان في كتابه فضلهم وفضلها ، ومن كان محتاجا في دينه إلى من قد أبان اللّه عزّ وجلّ فضله بأن رفع بالعلم عليه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له التقدم عليه ، أو أن يساوي نفسه به واللّه عزّ وجلّ يقول وهو أصدق القائلين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وقد أمر الناس رسول اللّه صلی اللّه علیه و آله بردّ ما اختلفوا فيه الى علي صلوات اللّه عليه ، وأبان بذلك أنه ولي أمرهم من بعده على ما أمره اللّه به جلّ ذكره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الثامن من كتاب شرح الأخبار في فضائل الائمة الأطهار الأبرار الأخيار تأليف سيدنا القاضي الأجل النعمان بن محمّد رضی اللّه عنه وأرضاه وأحسن منقلبه ومثواه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الأول من رجب الأصب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5877_153855"/>
      <w:bookmarkStart w:id="477" w:name="pg15877_153855"/>
      <w:bookmarkEnd w:id="477"/>
    </w:p>
    <w:p>
      <w:pPr>
        <w:pStyle w:val="BookText"/>
        <w:rPr/>
      </w:pPr>
      <w:bookmarkStart w:id="478" w:name="pg15877_153855"/>
      <w:bookmarkEnd w:id="47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79" w:name="__RefHeading___Toc14901984_2142443653"/>
      <w:bookmarkStart w:id="480" w:name="_Toc173"/>
      <w:bookmarkEnd w:id="479"/>
      <w:r>
        <w:rPr>
          <w:rtl w:val="true"/>
        </w:rPr>
        <w:t xml:space="preserve">[ </w:t>
      </w:r>
      <w:r>
        <w:rPr>
          <w:rtl w:val="true"/>
        </w:rPr>
        <w:t xml:space="preserve">علي في القرآن </w:t>
      </w:r>
      <w:r>
        <w:rPr>
          <w:rtl w:val="true"/>
        </w:rPr>
        <w:t>]</w:t>
      </w:r>
      <w:bookmarkEnd w:id="480"/>
    </w:p>
    <w:p>
      <w:pPr>
        <w:pStyle w:val="Heading3"/>
        <w:numPr>
          <w:ilvl w:val="2"/>
          <w:numId w:val="1"/>
        </w:numPr>
        <w:rPr/>
      </w:pPr>
      <w:bookmarkStart w:id="481" w:name="__RefHeading___Toc14901986_2142443653"/>
      <w:bookmarkStart w:id="482" w:name="_Toc174"/>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 xml:space="preserve">قد ذكرت في باب من أبواب هذا الكتاب ما نزل من الوحي والقرآن في علي علیه السلام ، وولاية الائمة من ذريته صلوات اللّه عليه ، وذكرت في سائره كثيرا من ذكر ما نزل فيه صلوات اللّه عليه ممّا جاء ذكره مع غيره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إفراد هذا الباب بذكر باقي ذلك ممّا جاء مجردا في ذلك ،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4901988_2142443653"/>
      <w:bookmarkStart w:id="484" w:name="_Toc175"/>
      <w:bookmarkEnd w:id="483"/>
      <w:r>
        <w:rPr>
          <w:rtl w:val="true"/>
        </w:rPr>
        <w:t xml:space="preserve">[ </w:t>
      </w:r>
      <w:r>
        <w:rPr>
          <w:rtl w:val="true"/>
        </w:rPr>
        <w:t xml:space="preserve">آية التطهير </w:t>
      </w:r>
      <w:r>
        <w:rPr>
          <w:rtl w:val="true"/>
        </w:rPr>
        <w:t>]</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باسناده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الجدلي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عائشة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في أيّ شيء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أمّ سلمة ، فاسألها عن ذلك ، ففي بيتها نزلت هذه الآية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أمّ سلمة فأخبرتها بمجيئي الى عائشة وبما سألتها ، فأحالتني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لو شاءت أن تخبرك أخبرتك في أيّ شيء نزلت هذه الآية ، لكني اخبرك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أتاني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عندي من أرسله الى علي وفاطمة والحسن والحسين ، فما كان غيري ، فدعوتهم ، وأجلس الحسن عن يمينه ، والحسين عن يساره ، وفاطمة بين يديه ، وعليا عند رأسه ، ثم أخذ ثوبا حبريا ، فجللهم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 وأهل بيتي إليك لا الى النار ،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أدخلني معهم؟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من هو مني وأنا منه ، وأنت من صالحات أزواجي ، وأنت الى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مالك بن إسماعيل </w:t>
      </w:r>
      <w:r>
        <w:rPr>
          <w:rStyle w:val="FootnoteAnchor"/>
          <w:rtl w:val="true"/>
        </w:rPr>
        <w:footnoteReference w:id="747"/>
      </w:r>
      <w:r>
        <w:rPr>
          <w:rFonts w:ascii="Amiri" w:hAnsi="Amiri" w:eastAsia="Amiri" w:cs="Amiri"/>
          <w:color w:val="111111"/>
          <w:sz w:val="28"/>
          <w:sz w:val="28"/>
          <w:szCs w:val="28"/>
          <w:rtl w:val="true"/>
          <w:lang w:bidi="ar-SA"/>
        </w:rPr>
        <w:t xml:space="preserve">، باسناده ، عن عطية ، عن أبي سعيد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وفاطمة والحسن والحسين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 إنك من أزواج النبي ، وأنا وعلي وفاطمة والحسن والحسين أهل البيت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بأبي خمسة هم جنبوا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وطهّروا تطهيرا</w:t>
      </w:r>
    </w:p>
    <w:p>
      <w:pPr>
        <w:pStyle w:val="BookText"/>
        <w:rPr/>
      </w:pPr>
      <w:r>
        <w:rPr>
          <w:rFonts w:ascii="Amiri" w:hAnsi="Amiri" w:eastAsia="Amiri" w:cs="Amiri"/>
          <w:color w:val="111111"/>
          <w:sz w:val="28"/>
          <w:sz w:val="28"/>
          <w:szCs w:val="28"/>
          <w:rtl w:val="true"/>
          <w:lang w:bidi="ar-SA"/>
        </w:rPr>
        <w:t xml:space="preserve">أحمد المصطفى ، فاطم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وشبرا وشبيرا</w:t>
      </w:r>
    </w:p>
    <w:p>
      <w:pPr>
        <w:pStyle w:val="BookText"/>
        <w:rPr/>
      </w:pPr>
      <w:r>
        <w:rPr>
          <w:rFonts w:ascii="Amiri" w:hAnsi="Amiri" w:eastAsia="Amiri" w:cs="Amiri"/>
          <w:color w:val="111111"/>
          <w:sz w:val="28"/>
          <w:sz w:val="28"/>
          <w:szCs w:val="28"/>
          <w:rtl w:val="true"/>
          <w:lang w:bidi="ar-SA"/>
        </w:rPr>
        <w:t xml:space="preserve">من تولاّهم تولاّه ذو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ولقاه نضرة وسرورا</w:t>
      </w:r>
    </w:p>
    <w:p>
      <w:pPr>
        <w:pStyle w:val="BookText"/>
        <w:rPr/>
      </w:pPr>
      <w:r>
        <w:rPr>
          <w:rFonts w:ascii="Amiri" w:hAnsi="Amiri" w:eastAsia="Amiri" w:cs="Amiri"/>
          <w:color w:val="111111"/>
          <w:sz w:val="28"/>
          <w:sz w:val="28"/>
          <w:szCs w:val="28"/>
          <w:rtl w:val="true"/>
          <w:lang w:bidi="ar-SA"/>
        </w:rPr>
        <w:t xml:space="preserve">وعلى مبغضيهم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وأصلاهم المليك سعيرا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الفضل بن دكين ، باسناده ، عن أبي سعيد الخدري ، أنه </w:t>
      </w:r>
      <w:bookmarkStart w:id="485" w:name="pg15877_153857"/>
    </w:p>
    <w:p>
      <w:pPr>
        <w:pStyle w:val="BookText"/>
        <w:rPr/>
      </w:pPr>
      <w:bookmarkEnd w:id="48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Style w:val="FootnoteAnchor"/>
          <w:rtl w:val="true"/>
        </w:rPr>
        <w:footnoteReference w:id="749"/>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وفاطمة والحسن والحسين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أدار النبي صلی اللّه علیه و آله عليه وعليهم كساءه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سلمة على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بخير أو على خير</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4901990_2142443653"/>
      <w:bookmarkStart w:id="487" w:name="_Toc176"/>
      <w:bookmarkEnd w:id="486"/>
      <w:r>
        <w:rPr>
          <w:rtl w:val="true"/>
        </w:rPr>
        <w:t xml:space="preserve">[ </w:t>
      </w:r>
      <w:r>
        <w:rPr>
          <w:rtl w:val="true"/>
        </w:rPr>
        <w:t xml:space="preserve">آية المباهلة </w:t>
      </w:r>
      <w:r>
        <w:rPr>
          <w:rtl w:val="true"/>
        </w:rPr>
        <w:t>]</w:t>
      </w:r>
      <w:bookmarkEnd w:id="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القتاد ، باسناده ، عن عبد اللّه 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وقد نجران على رسول اللّه صلی اللّه علیه و آله وفيهم السيد </w:t>
      </w:r>
      <w:r>
        <w:rPr>
          <w:rStyle w:val="FootnoteAnchor"/>
          <w:rtl w:val="true"/>
        </w:rPr>
        <w:footnoteReference w:id="750"/>
      </w:r>
      <w:r>
        <w:rPr>
          <w:rFonts w:ascii="Amiri" w:hAnsi="Amiri" w:eastAsia="Amiri" w:cs="Amiri"/>
          <w:color w:val="111111"/>
          <w:sz w:val="28"/>
          <w:sz w:val="28"/>
          <w:szCs w:val="28"/>
          <w:rtl w:val="true"/>
          <w:lang w:bidi="ar-SA"/>
        </w:rPr>
        <w:t xml:space="preserve">والعاقب وأبو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المسيح بن ثوبان اسقف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يومئذ سادة أهل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تذكر صاحبنا؟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 تزعم أنه عبد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هو عبد اللّه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 فيمن خلقه اللّه عبدا مثله فما رأيت وسمعت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فأعرض نبيّ اللّه صلی اللّه علیه و آله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جبرائيل علیه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ليس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رسول اللّه صلی اللّه علیه و آله إليهم وقد أخذ </w:t>
      </w:r>
      <w:r>
        <w:rPr>
          <w:rStyle w:val="FootnoteAnchor"/>
          <w:rtl w:val="true"/>
        </w:rPr>
        <w:footnoteReference w:id="753"/>
      </w:r>
      <w:r>
        <w:rPr>
          <w:rFonts w:ascii="IRNazanin" w:hAnsi="IRNazanin" w:eastAsia="IRNazanin"/>
          <w:color w:val="111111"/>
          <w:sz w:val="28"/>
          <w:sz w:val="28"/>
          <w:szCs w:val="28"/>
          <w:rtl w:val="true"/>
          <w:lang w:bidi="fa-IR"/>
        </w:rPr>
        <w:t>بيد علي علیه السلام ومعهما فاطمة والحسن والحسين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أبناؤنا ونساؤنا وأنفسنا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فهموا يلاعنوه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قال لأبي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بملاعنة هذا؟ إن كان كاذبا لم نصنع بملاعنته شيئا ، وإن كان صادقا لنهلكن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فصالحوا على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 والذي نفسي بيده ، لو لاعنوني ما حال عليهم الحول وبحضرتهم </w:t>
      </w:r>
      <w:r>
        <w:rPr>
          <w:rStyle w:val="FootnoteAnchor"/>
          <w:rtl w:val="true"/>
        </w:rPr>
        <w:footnoteReference w:id="755"/>
      </w:r>
      <w:r>
        <w:rPr>
          <w:rFonts w:ascii="Amiri" w:hAnsi="Amiri" w:eastAsia="Amiri" w:cs="Amiri"/>
          <w:color w:val="111111"/>
          <w:sz w:val="28"/>
          <w:sz w:val="28"/>
          <w:szCs w:val="28"/>
          <w:rtl w:val="true"/>
          <w:lang w:bidi="ar-SA"/>
        </w:rPr>
        <w:t>منهم بشر ، ولأهلك اللّه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البصري ، باسناده ، عن الحسن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اسقفا نجران الى رسول اللّه صلی اللّه علیه و آله وعرض عليهما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أسلمنا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يبعدكما عن الإسلام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وقولكما إن لله عزّ وجلّ ولدا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أحدهما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 عيسى؟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يعجل حتى يكون ربه عزّ وجلّ هو الذي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فدعاهما رسول اللّه صلی اللّه علیه و آله الى المبارزة للدعاء ، وأخذ بيد علي </w:t>
      </w:r>
    </w:p>
    <w:p>
      <w:pPr>
        <w:pStyle w:val="BookText"/>
        <w:rPr/>
      </w:pPr>
      <w:r>
        <w:rPr>
          <w:rFonts w:ascii="Amiri" w:hAnsi="Amiri" w:eastAsia="Amiri" w:cs="Amiri"/>
          <w:color w:val="111111"/>
          <w:sz w:val="28"/>
          <w:sz w:val="28"/>
          <w:szCs w:val="28"/>
          <w:rtl w:val="true"/>
          <w:lang w:bidi="ar-SA"/>
        </w:rPr>
        <w:t>وفاطمة والحسن والحسين صلوات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 فإن بارزته بؤت باللعنة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نبارزك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فأقرا بالجزية وكرها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شافع ، يرفعه ، قال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سقاية الحاج ، يفخر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بنو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حجبة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ذلك من قولهم لعلي علیه السلام يريدون بذلك الفخر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آمن باللّه وجاهد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بآخر ، أن الوليد بن عقبة بن أبي معيط </w:t>
      </w:r>
      <w:r>
        <w:rPr>
          <w:rStyle w:val="FootnoteAnchor"/>
          <w:rtl w:val="true"/>
        </w:rPr>
        <w:footnoteReference w:id="760"/>
      </w:r>
      <w:r>
        <w:rPr>
          <w:rFonts w:ascii="Amiri" w:hAnsi="Amiri" w:eastAsia="Amiri" w:cs="Amiri"/>
          <w:color w:val="111111"/>
          <w:sz w:val="28"/>
          <w:sz w:val="28"/>
          <w:szCs w:val="28"/>
          <w:rtl w:val="true"/>
          <w:lang w:bidi="ar-SA"/>
        </w:rPr>
        <w:t xml:space="preserve">نازع عليا في شيء دار بينهما ، فقال له الوليد بن عقبه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أشجع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عزّ وجلّ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خبره بتمامه في موضع غير هذا من هذا الكتاب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 باسناده ، عن أبي ذر أنه أقسم باللّه عزّ وجلّ أن هذه </w:t>
      </w:r>
    </w:p>
    <w:p>
      <w:pPr>
        <w:pStyle w:val="BookText"/>
        <w:rPr/>
      </w:pPr>
      <w:r>
        <w:rPr>
          <w:rFonts w:ascii="Amiri" w:hAnsi="Amiri" w:eastAsia="Amiri" w:cs="Amiri"/>
          <w:color w:val="111111"/>
          <w:sz w:val="28"/>
          <w:sz w:val="28"/>
          <w:szCs w:val="28"/>
          <w:rtl w:val="true"/>
          <w:lang w:bidi="ar-SA"/>
        </w:rPr>
        <w:t xml:space="preserve">الآية نزلت في علي علیه السلام وحمزة وعبيدة ، وفي الوليد وشيبة وعتبة لما تبارزوا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سلمة ، باسناده ، أنه لما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مبدر </w:t>
      </w:r>
      <w:r>
        <w:rPr>
          <w:rStyle w:val="FootnoteAnchor"/>
          <w:rtl w:val="true"/>
        </w:rPr>
        <w:footnoteReference w:id="765"/>
      </w:r>
      <w:r>
        <w:rPr>
          <w:rFonts w:ascii="Amiri" w:hAnsi="Amiri" w:eastAsia="Amiri" w:cs="Amiri"/>
          <w:color w:val="111111"/>
          <w:sz w:val="28"/>
          <w:sz w:val="28"/>
          <w:szCs w:val="28"/>
          <w:rtl w:val="true"/>
          <w:lang w:bidi="ar-SA"/>
        </w:rPr>
        <w:t xml:space="preserve">بإسناده ، عن عبد اللّه بن عباس ،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علي ، وأصحاب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 باسناده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عند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الكواء الى علي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الكواء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هلمّ الى بني الكواء تقضوا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بحكمهم بأنساب الرجال</w:t>
      </w:r>
    </w:p>
    <w:p>
      <w:pPr>
        <w:pStyle w:val="BookText"/>
        <w:rPr/>
      </w:pPr>
      <w:r>
        <w:rPr>
          <w:rFonts w:ascii="Amiri" w:hAnsi="Amiri" w:eastAsia="Amiri" w:cs="Amiri"/>
          <w:color w:val="111111"/>
          <w:sz w:val="28"/>
          <w:sz w:val="28"/>
          <w:szCs w:val="28"/>
          <w:rtl w:val="true"/>
          <w:lang w:bidi="ar-SA"/>
        </w:rPr>
        <w:t>وكان من الخوارج ، وكثير السؤال من أمير المؤمنين وكان يسأل تعنتا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الكواء كشداد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 الشتام وأبو الكواء من كناهم ، وإنما قيل للخبيث الشتام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الكواء ، لانه يكوي بلسانه كيا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ويحك نحن باب اللّه الذي يؤتى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بايعنا وأقرّ بولايتنا فقد أتى البيوت من أبوابها ، ومن</w:t>
      </w:r>
    </w:p>
    <w:p>
      <w:pPr>
        <w:pStyle w:val="BookText"/>
        <w:rPr/>
      </w:pPr>
      <w:r>
        <w:rPr>
          <w:rFonts w:ascii="Amiri" w:hAnsi="Amiri" w:eastAsia="Amiri" w:cs="Amiri"/>
          <w:color w:val="111111"/>
          <w:sz w:val="28"/>
          <w:sz w:val="28"/>
          <w:szCs w:val="28"/>
          <w:rtl w:val="true"/>
          <w:lang w:bidi="ar-SA"/>
        </w:rPr>
        <w:t xml:space="preserve">خالفنا وفضّل علينا غيرنا فقد أتى البيوت من ظهورها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 عن جابر ، عن أبي جعفر محمّد بن علي بن الحسين بن علي علیهم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771"/>
      </w:r>
      <w:r>
        <w:rPr>
          <w:rFonts w:ascii="IRNazanin" w:hAnsi="IRNazanin" w:eastAsia="IRNazanin"/>
          <w:color w:val="111111"/>
          <w:sz w:val="28"/>
          <w:sz w:val="28"/>
          <w:szCs w:val="28"/>
          <w:rtl w:val="true"/>
          <w:lang w:bidi="fa-IR"/>
        </w:rPr>
        <w:t xml:space="preserve">الحكيم بن سليمان ، باسناده ، عن محمّد بن الحنفية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نزلت في علي علیه السلام سبعون آية من كتاب اللّه عزّ وجلّ كلها أوجبت له الجنة ، وقدمته على الامة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w:t>
      </w:r>
      <w:r>
        <w:rPr>
          <w:rStyle w:val="FootnoteAnchor"/>
          <w:rtl w:val="true"/>
        </w:rPr>
        <w:footnoteReference w:id="772"/>
      </w:r>
      <w:r>
        <w:rPr>
          <w:rFonts w:ascii="Amiri" w:hAnsi="Amiri" w:eastAsia="Amiri" w:cs="Amiri"/>
          <w:color w:val="111111"/>
          <w:sz w:val="28"/>
          <w:sz w:val="28"/>
          <w:szCs w:val="28"/>
          <w:rtl w:val="true"/>
          <w:lang w:bidi="ar-SA"/>
        </w:rPr>
        <w:t xml:space="preserve">، باسناده ، عن أبي جعفر محمّد بن علي علیه السلام ، أنه قال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علیهم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علي علیه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جعفر محمّد بن علي علیه السلام ، أنه قال في قول </w:t>
      </w:r>
    </w:p>
    <w:p>
      <w:pPr>
        <w:pStyle w:val="BookText"/>
        <w:rPr/>
      </w:pP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عنه علیه السلام ، أنه قال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بذلك ، منا شهيد على أهل كل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 باسناده ، عن السدي </w:t>
      </w:r>
      <w:r>
        <w:rPr>
          <w:rStyle w:val="FootnoteAnchor"/>
          <w:rtl w:val="true"/>
        </w:rPr>
        <w:footnoteReference w:id="777"/>
      </w:r>
      <w:r>
        <w:rPr>
          <w:rFonts w:ascii="Amiri" w:hAnsi="Amiri" w:eastAsia="Amiri" w:cs="Amiri"/>
          <w:color w:val="111111"/>
          <w:sz w:val="28"/>
          <w:sz w:val="28"/>
          <w:szCs w:val="28"/>
          <w:rtl w:val="true"/>
          <w:lang w:bidi="ar-SA"/>
        </w:rPr>
        <w:t xml:space="preserve">أنه قال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وَاللّهُ رَؤُفٌ بِالْعِبادِ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علیه السلام لما نام على فراش رسول اللّه صلی اللّه علیه و آله في الليلة التي تواعد فيها المشركون أن يأتوه ، فيقتلوه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وفيت بنفسي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خلق طاف بالبيت والحجر</w:t>
      </w:r>
    </w:p>
    <w:p>
      <w:pPr>
        <w:pStyle w:val="BookText"/>
        <w:rPr/>
      </w:pPr>
      <w:r>
        <w:rPr>
          <w:rFonts w:ascii="Amiri" w:hAnsi="Amiri" w:eastAsia="Amiri" w:cs="Amiri"/>
          <w:color w:val="111111"/>
          <w:sz w:val="28"/>
          <w:sz w:val="28"/>
          <w:szCs w:val="28"/>
          <w:rtl w:val="true"/>
          <w:lang w:bidi="ar-SA"/>
        </w:rPr>
        <w:t xml:space="preserve">وبتّ أراعي منهم ما ينوبني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صبرت نفسي على القتل والأسر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العظيم من المكر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حفظ الإله وفي ستر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5877_153864"/>
    </w:p>
    <w:p>
      <w:pPr>
        <w:pStyle w:val="BookText"/>
        <w:rPr/>
      </w:pPr>
      <w:bookmarkEnd w:id="4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بآخر ، عن مجاهد ،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بالصدق محمّد صلی اللّه علیه و آله ، والذي صدّق به علي بن أبي طالب علیه السلام </w:t>
      </w:r>
      <w:r>
        <w:rPr>
          <w:rFonts w:eastAsia="IRNazanin" w:cs="IRNazanin"/>
          <w:color w:val="111111"/>
          <w:sz w:val="28"/>
          <w:szCs w:val="28"/>
          <w:rtl w:val="true"/>
          <w:lang w:bidi="fa-IR"/>
        </w:rPr>
        <w:t>.</w:t>
      </w:r>
    </w:p>
    <w:p>
      <w:pPr>
        <w:pStyle w:val="Heading3"/>
        <w:numPr>
          <w:ilvl w:val="2"/>
          <w:numId w:val="1"/>
        </w:numPr>
        <w:rPr/>
      </w:pPr>
      <w:bookmarkStart w:id="489" w:name="__RefHeading___Toc14901992_2142443653"/>
      <w:bookmarkStart w:id="490" w:name="_Toc177"/>
      <w:bookmarkEnd w:id="489"/>
      <w:r>
        <w:rPr>
          <w:rtl w:val="true"/>
        </w:rPr>
        <w:t xml:space="preserve">[ </w:t>
      </w:r>
      <w:r>
        <w:rPr>
          <w:rtl w:val="true"/>
        </w:rPr>
        <w:t xml:space="preserve">آية التصدّق </w:t>
      </w:r>
      <w:r>
        <w:rPr>
          <w:rtl w:val="true"/>
        </w:rPr>
        <w:t>]</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 باسناده ، عن عبد اللّه بن عباس أنه قال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علیه السلام ، كانت له أربعة دنانير </w:t>
      </w:r>
      <w:r>
        <w:rPr>
          <w:rStyle w:val="FootnoteAnchor"/>
          <w:rtl w:val="true"/>
        </w:rPr>
        <w:footnoteReference w:id="782"/>
      </w:r>
      <w:r>
        <w:rPr>
          <w:rFonts w:ascii="Amiri" w:hAnsi="Amiri" w:eastAsia="Amiri" w:cs="Amiri"/>
          <w:color w:val="111111"/>
          <w:sz w:val="28"/>
          <w:sz w:val="28"/>
          <w:szCs w:val="28"/>
          <w:rtl w:val="true"/>
          <w:lang w:bidi="ar-SA"/>
        </w:rPr>
        <w:t>، فتصدّق بدينار منها نهارا ، وبدينار منها ليلا ، وبدينار منها سرا ، وبدينار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 باسناده ، عن عمر بن الخطاب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من مالي صدقة يتصدّق بها عني ، وأنا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 </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عشرين مرة على أن ينزل فيّ مثل ما نزل في علي علیه السلام فما نزل في شيء</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نزل في علي علیه السلام لما تصدق وهو راكع ، وقد تقدم ذكره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عمر أن يكون له ولاية المؤمنين ولا يكون ذلك إلا لمن خصّه اللّه عزّ وجلّ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أبو محمّد ، باسناده ، عن عبد اللّه بن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جعفر محمّد بن علي بن الحسين علیه السلام ، فمرّ بنا ابن عبد 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لأبي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الذي عنده علم من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الذي عنده علم من الكتاب علي بن أبي طالب علیه السلام نزلت فيه أربع آيات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الآية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تهدي المهتدين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فلما أن انزلت أخذ رسول اللّه صلی اللّه علیه و آله بيد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وعاد من عاداه</w:t>
      </w:r>
      <w:r>
        <w:rPr>
          <w:rFonts w:eastAsia="IRNazanin" w:cs="IRNazanin"/>
          <w:color w:val="111111"/>
          <w:sz w:val="28"/>
          <w:szCs w:val="28"/>
          <w:rtl w:val="true"/>
          <w:lang w:bidi="fa-IR"/>
        </w:rPr>
        <w:t xml:space="preserve">. </w:t>
      </w:r>
      <w:bookmarkStart w:id="491" w:name="pg15877_153866"/>
    </w:p>
    <w:p>
      <w:pPr>
        <w:pStyle w:val="Heading2"/>
        <w:numPr>
          <w:ilvl w:val="1"/>
          <w:numId w:val="1"/>
        </w:numPr>
        <w:rPr/>
      </w:pPr>
      <w:bookmarkStart w:id="492" w:name="__RefHeading___Toc14901994_2142443653"/>
      <w:bookmarkStart w:id="493" w:name="_Toc178"/>
      <w:bookmarkEnd w:id="491"/>
      <w:bookmarkEnd w:id="492"/>
      <w:r>
        <w:rPr>
          <w:rtl w:val="true"/>
        </w:rPr>
        <w:t xml:space="preserve">[ </w:t>
      </w:r>
      <w:r>
        <w:rPr>
          <w:rtl w:val="true"/>
        </w:rPr>
        <w:t xml:space="preserve">آية الولاية </w:t>
      </w:r>
      <w:r>
        <w:rPr>
          <w:rtl w:val="true"/>
        </w:rPr>
        <w:t>]</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فضل </w:t>
      </w:r>
      <w:r>
        <w:rPr>
          <w:rStyle w:val="FootnoteAnchor"/>
          <w:rtl w:val="true"/>
        </w:rPr>
        <w:footnoteReference w:id="790"/>
      </w:r>
      <w:r>
        <w:rPr>
          <w:rFonts w:ascii="Amiri" w:hAnsi="Amiri" w:eastAsia="Amiri" w:cs="Amiri"/>
          <w:color w:val="111111"/>
          <w:sz w:val="28"/>
          <w:sz w:val="28"/>
          <w:szCs w:val="28"/>
          <w:rtl w:val="true"/>
          <w:lang w:bidi="ar-SA"/>
        </w:rPr>
        <w:t xml:space="preserve">، باسناده ، عن ابن عباس ،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عبد اللّه بن سلام ورهط من أهل الكتاب رسول اللّه صلی اللّه علیه و آله عند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بيوتنا قاصية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ولا نجد محدثا دون هذا المسجد ، وإن قومنا لما رأونا قد صدقنا اللّه ورسوله وتركناهم ودينهم أظهروا لنا العداوة وأقسموا أن لا يخالطونا ولا يجالسونا ولا يكلمونا ، فشقّ ذلك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نستطيع أن نجالس أصحابك لبعد المنازل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فبيناهم يشكون ذلك الى رسول اللّه صلی اللّه علیه و آله إذ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فقرأها عليهم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وبرسوله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وأذن بلال لصلاة الظهر ، فخرج رسول اللّه صلی اللّه علیه و آله الى المسجد والناس يصلّون بين راكع وساجد وقاعد ، ومسكين يسأل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أعطاك أحد شيئا؟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الرجل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حالة أعطاكه؟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فكبّر رسول اللّه صلی اللّه علیه و آله وأخبر عليا بما نزل فيه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بطىء في الهدى ومسارع</w:t>
      </w:r>
    </w:p>
    <w:p>
      <w:pPr>
        <w:pStyle w:val="BookText"/>
        <w:rPr/>
      </w:pPr>
      <w:r>
        <w:rPr>
          <w:rFonts w:ascii="Amiri" w:hAnsi="Amiri" w:eastAsia="Amiri" w:cs="Amiri"/>
          <w:color w:val="111111"/>
          <w:sz w:val="28"/>
          <w:sz w:val="28"/>
          <w:szCs w:val="28"/>
          <w:rtl w:val="true"/>
          <w:lang w:bidi="ar-SA"/>
        </w:rPr>
        <w:t xml:space="preserve">أيذهب مدحي والمحبر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الاله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الشرائع</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 شيخ الاسلام ابن تيمية أو تمية الذي يدعى ما يدعي من العلم ينكر هذا الحديث المشهور بحد التواتر ويقول بكل وقاحة في منهاج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وضع بعض الكذابين حديثا مفترى أن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لما تصدق بخاتمه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كذب باجماع اهل العلم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 في قلوبهم مرض فزادهم اللّه مرضا ولهم عذاب أليم بما كانوا يكذبون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حكيم بن جبير ، عن علي علیه السلام أنه 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هل نقدر على رؤيتك في الجنة كلما أردنا؟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نبي رفيقا وهو أول من يؤمن به من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أول من آمن بي ، فأنت لي رفيقي في الجنة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أنزل اللّه عزّ وجلّ جواب ما سألت عنه وجعلك رفيقي في الجنة وأنت الصدّيق الأكبر ، لأنك أول من 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زياد ابن الأعرابي ، باسناده ، عن ابن عباس ، قال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 وعلي الهادي ، بك يا علي يهتدي المهتدون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ابن عباس أيضا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الامة علي بن أبي طالب</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سبقتكم الى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 عن أبي عبد اللّه جعفر بن محمّد علیه السلام ، أنه قال </w:t>
      </w:r>
    </w:p>
    <w:p>
      <w:pPr>
        <w:pStyle w:val="BookText"/>
        <w:rPr/>
      </w:pP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محمّدا صلی اللّه علیه و آله وأهل بيته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وَلَيَعْلَمَنَّ اللّهُ الَّذِينَ آمَنُوا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بولاية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وَلَيَعْلَمَنَّ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الّذين كفروا ولايته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رسول اللّه صلی اللّه علیه و آله 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بعض أصحابه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صلی اللّه علیه و آله إلا ببغضهم عليا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سئل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اتَّبَعُوا ما أَسْخَطَ اللّهَ وَكَرِهُوا رِضْوانَهُ فَأَحْبَطَ أَعْمالَهُمْ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وَاللّهُ يَعْلَمُ إِسْرارَهُمْ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أخذ عليهم المواثيق مرتين لأمير 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من وليّكم بعدي؟</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وأشار الى علي علیه السلام فهو </w:t>
      </w:r>
    </w:p>
    <w:p>
      <w:pPr>
        <w:pStyle w:val="BookText"/>
        <w:rPr/>
      </w:pPr>
      <w:r>
        <w:rPr>
          <w:rFonts w:ascii="Amiri" w:hAnsi="Amiri" w:eastAsia="Amiri" w:cs="Amiri"/>
          <w:color w:val="111111"/>
          <w:sz w:val="28"/>
          <w:sz w:val="28"/>
          <w:szCs w:val="28"/>
          <w:rtl w:val="true"/>
          <w:lang w:bidi="ar-SA"/>
        </w:rPr>
        <w:t>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أشهدهم على أنفسهم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الأمر في آل محمّد ، ولا نعطيهم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اللّه عزّ وجلّ نبيه صلی اللّه علیه و آله على أمرهم ، وأنزل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وَأَمْلى لَهُمْ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قوله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وَيَزْدادَ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إيمانهم لمحمّد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بولاية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لَنْ يُجِيرَنِي مِنَ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عصيته فيما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أَجِدَ مِنْ دُونِهِ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وَرِسالاتِهِ وَمَنْ يَعْصِ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نارَ جَهَنَّمَ خالِدِينَ فِيها أَبَداً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كرهتموه من ولاية علي ليس هو لي ولا عن أمري هو لله عزّ وجلّ أمرني به ولا أعصيه ، ولو عصيته لعذبني كما تواعدني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علي علیه السلام من سورة هل أتى على الانسان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وإنما الأبرار في النصّ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بالقطع مولانا علي</w:t>
      </w:r>
    </w:p>
    <w:p>
      <w:pPr>
        <w:pStyle w:val="BookText"/>
        <w:rPr/>
      </w:pPr>
      <w:r>
        <w:rPr>
          <w:rFonts w:ascii="Amiri" w:hAnsi="Amiri" w:eastAsia="Amiri" w:cs="Amiri"/>
          <w:color w:val="111111"/>
          <w:sz w:val="28"/>
          <w:sz w:val="28"/>
          <w:szCs w:val="28"/>
          <w:rtl w:val="true"/>
          <w:lang w:bidi="ar-SA"/>
        </w:rPr>
        <w:t xml:space="preserve">آيات هل أتى لمن ، وهل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انزل فيه لا فتى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يعرف ما أنزل اللّه عزّ وجلّ فينا وما أنزل في عدونا فليقرأ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وَصَدُّوا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فإنها نزلت آية فيهم وآية فينا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واسم ، باسناده ، عن طاوس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علیه السلام سبعون </w:t>
      </w:r>
      <w:r>
        <w:rPr>
          <w:rStyle w:val="FootnoteAnchor"/>
          <w:rtl w:val="true"/>
        </w:rPr>
        <w:footnoteReference w:id="812"/>
      </w:r>
      <w:r>
        <w:rPr>
          <w:rFonts w:ascii="Amiri" w:hAnsi="Amiri" w:eastAsia="Amiri" w:cs="Amiri"/>
          <w:color w:val="111111"/>
          <w:sz w:val="28"/>
          <w:sz w:val="28"/>
          <w:szCs w:val="28"/>
          <w:rtl w:val="true"/>
          <w:lang w:bidi="ar-SA"/>
        </w:rPr>
        <w:t>آية من كتاب اللّه عزّ وجلّ ما يشركه فيها أحد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Style w:val="FootnoteAnchor"/>
          <w:rtl w:val="true"/>
        </w:rPr>
        <w:footnoteReference w:id="813"/>
      </w:r>
      <w:r>
        <w:rPr>
          <w:rFonts w:ascii="IRNazanin" w:hAnsi="IRNazanin" w:eastAsia="IRNazanin"/>
          <w:color w:val="111111"/>
          <w:sz w:val="28"/>
          <w:sz w:val="28"/>
          <w:szCs w:val="28"/>
          <w:rtl w:val="true"/>
          <w:lang w:bidi="fa-IR"/>
        </w:rPr>
        <w:t xml:space="preserve">بن طريف ، عن الأصبغ بن نباتة ،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أرباعا ، فربع فينا ، وربع في عدونا ، وربع سير وأمثال ، وربع فرائض وأحكام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كرائم القرآن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يغني عن التطويل والإكثار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نزل فيه ربع القرآن وكان له كرائمه مع ما ذكرناه أنه نصّ عليه فيه بعد ما تركنا ذكر ما رأينا أن العامة لم نروه ، وكرهنا ذكره لأن لا تعرضه لتكذيبها به اذ فيها ذكرنا من ذلك مالا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 فضل من نزل فيه من سمعه ، ولا يقس </w:t>
      </w:r>
      <w:r>
        <w:rPr>
          <w:rStyle w:val="FootnoteAnchor"/>
          <w:rtl w:val="true"/>
        </w:rPr>
        <w:footnoteReference w:id="814"/>
      </w:r>
      <w:r>
        <w:rPr>
          <w:rFonts w:ascii="Amiri" w:hAnsi="Amiri" w:eastAsia="Amiri" w:cs="Amiri"/>
          <w:color w:val="111111"/>
          <w:sz w:val="28"/>
          <w:sz w:val="28"/>
          <w:szCs w:val="28"/>
          <w:rtl w:val="true"/>
          <w:lang w:bidi="ar-SA"/>
        </w:rPr>
        <w:t>به غيره وفي ذلك كفاية وبلاغ لذوي الألباب</w:t>
      </w:r>
      <w:r>
        <w:rPr>
          <w:rFonts w:eastAsia="Amiri" w:cs="Amiri" w:ascii="Amiri" w:hAnsi="Amiri"/>
          <w:color w:val="111111"/>
          <w:sz w:val="28"/>
          <w:szCs w:val="28"/>
          <w:rtl w:val="true"/>
          <w:lang w:bidi="ar-SA"/>
        </w:rPr>
        <w:t xml:space="preserve">. </w:t>
      </w:r>
      <w:bookmarkStart w:id="494" w:name="pg15877_153873"/>
    </w:p>
    <w:p>
      <w:pPr>
        <w:pStyle w:val="Heading2"/>
        <w:numPr>
          <w:ilvl w:val="1"/>
          <w:numId w:val="1"/>
        </w:numPr>
        <w:rPr/>
      </w:pPr>
      <w:bookmarkStart w:id="495" w:name="__RefHeading___Toc14901996_2142443653"/>
      <w:bookmarkStart w:id="496" w:name="_Toc179"/>
      <w:bookmarkEnd w:id="494"/>
      <w:bookmarkEnd w:id="495"/>
      <w:r>
        <w:rPr>
          <w:rtl w:val="true"/>
        </w:rPr>
        <w:t xml:space="preserve">[ </w:t>
      </w:r>
      <w:r>
        <w:rPr>
          <w:rtl w:val="true"/>
        </w:rPr>
        <w:t xml:space="preserve">زواج فاطمة بعليّ </w:t>
      </w:r>
      <w:r>
        <w:rPr>
          <w:rtl w:val="true"/>
        </w:rPr>
        <w:t>]</w:t>
      </w:r>
      <w:bookmarkEnd w:id="496"/>
    </w:p>
    <w:p>
      <w:pPr>
        <w:pStyle w:val="BookText"/>
        <w:rPr/>
      </w:pPr>
      <w:r>
        <w:rPr>
          <w:rFonts w:ascii="IRNazanin" w:hAnsi="IRNazanin" w:eastAsia="IRNazanin"/>
          <w:color w:val="111111"/>
          <w:sz w:val="28"/>
          <w:sz w:val="28"/>
          <w:szCs w:val="28"/>
          <w:rtl w:val="true"/>
          <w:lang w:bidi="fa-IR"/>
        </w:rPr>
        <w:t>ومناقب ومآثر وفضائل لعلي علیه السلام من وجوه شتى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أبو عبد اللّه الرازي ، باسناده ،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علیه السلام تذكر لرسول اللّه صلی اللّه علیه و آله ، وكان لا يذكرها أحد إلا صدّ عنه حتى يئسوا منها ، فلقي سعد بن معاذ الأنصاري </w:t>
      </w:r>
      <w:r>
        <w:rPr>
          <w:rStyle w:val="FootnoteAnchor"/>
          <w:rtl w:val="true"/>
        </w:rPr>
        <w:footnoteReference w:id="815"/>
      </w:r>
      <w:r>
        <w:rPr>
          <w:rFonts w:ascii="IRNazanin" w:hAnsi="IRNazanin" w:eastAsia="IRNazanin"/>
          <w:color w:val="111111"/>
          <w:sz w:val="28"/>
          <w:sz w:val="28"/>
          <w:szCs w:val="28"/>
          <w:rtl w:val="true"/>
          <w:lang w:bidi="fa-IR"/>
        </w:rPr>
        <w:t xml:space="preserve">عليا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أرى النبي صلی اللّه علیه و آله يريد بها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ذلك؟ فو اللّه ما أنا بواحد من الرجلين ما أنا بصاحب دنيا يلتمس لها ما عندي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أنه مالي صفراء ولا بيضاء ، وما أنا بالكافر الذي يترفق به عن دينه ويتألفه ، إني لأول من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لتفرجها عني ، فإن لي فرجا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لتفعلن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ذا؟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جئت خاطبا الى اللّه ورسوله فاطمة بنت رسول اللّه </w:t>
      </w:r>
    </w:p>
    <w:p>
      <w:pPr>
        <w:pStyle w:val="BookText"/>
        <w:rPr/>
      </w:pPr>
      <w:r>
        <w:rPr>
          <w:rFonts w:ascii="IRNazanin" w:hAnsi="IRNazanin" w:eastAsia="IRNazanin"/>
          <w:color w:val="111111"/>
          <w:sz w:val="28"/>
          <w:sz w:val="28"/>
          <w:szCs w:val="28"/>
          <w:rtl w:val="true"/>
          <w:lang w:bidi="fa-IR"/>
        </w:rPr>
        <w:t>صلی اللّه علیه و آله وعليها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علي حتى أتى رسول اللّه صلی اللّه علیه و آله ، فأراد أن يتكلم ، فانحصر عن الكلام حياء وإجلالا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لك يا علي حاجة ، فتكلم بما تريده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إني جئت خاطبا الى اللّه ورسوله فاطمة بنت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 كلمة ضعيفة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فاستحى علي علیه السلام فرجع الى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الذي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عليّ أن رحب بي ، وقال كلمة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أنكحك والذي بعثه بالحق نبيا ، لأنه لا خلف عنده ولا كذب ، أعزم عليك لتأتينه ، فلتقولن متى تبنيني بأهلي يا رسول اللّه؟</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أشد من الاولى ، بل أقول حاجتي لرسول اللّه صلی اللّه علیه و آله ؟</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كما أمرتك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علي علیه السلام حتى أتى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تبنيني بأهلي يا رسول اللّه؟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دعا بلالا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إني قد زوجت ابنتي بابن عمي ، وأنا أحب أن يكون من سنتي إطعام الطعام عند النكاح ، فاذهب فخذ لنا فخذ شاة وأربعة أمداد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خمسة أمداد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قصعة لعلي اجمع عليها المهاجرين والأنصار ، فإذا فرغت منها فأذني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بلال ، ففعل الذي أمره به ، ثم أتاه بالقصعة ، فوضعها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 رسول اللّه صلی اللّه علیه و آله في رأسها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القوم رفقة رفقة ولا تغادرن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يردّون كلما فرغت رفقة دخلت اخرى حتى فرغ الناس وصدروا عنها ، وهي كما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عمد رسول اللّه صلی اللّه علیه و آله إليها فتفل فيها وبارك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احملها الى امهاتك ، وقل لهن يطعمن من النساء من غشيهن ، ويأكلن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 ، وأكلن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رسول اللّه صلی اللّه علیه و آله الى النساء ، فقال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زوجت </w:t>
      </w:r>
      <w:r>
        <w:rPr>
          <w:rStyle w:val="FootnoteAnchor"/>
          <w:rtl w:val="true"/>
        </w:rPr>
        <w:footnoteReference w:id="819"/>
      </w:r>
      <w:r>
        <w:rPr>
          <w:rFonts w:ascii="Amiri" w:hAnsi="Amiri" w:eastAsia="Amiri" w:cs="Amiri"/>
          <w:color w:val="111111"/>
          <w:sz w:val="28"/>
          <w:sz w:val="28"/>
          <w:szCs w:val="28"/>
          <w:rtl w:val="true"/>
          <w:lang w:bidi="ar-SA"/>
        </w:rPr>
        <w:t>ابنتي ابن عمي ، وقد علمتن منزلتها مني ، وأنا دافعها إليه الآن إن شاء اللّه ، فدونكن ابنتكن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 النساء إليها فعلقنها من طيبهن وعلقن عليها من حليهن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النبيّ صلی اللّه علیه و آله قام وبينه وبين النساء 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رأينه وثبن ، وتخلفت أسماء بنت عميس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على رسلك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 أحرس ابنتك فاطمة ، إن الفتاة ليلة بنيانها لا بدّ لها من امرأة تكون قريبا منها إن عرضت لها حاجة أو أرادت شيئا أفضت بذلك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الهي أن يحرسك من بين يديك ومن خلفك وعن يمينك وعن شمالك ومن فوقك ومن تحتك من الشيطان الرجيم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بفاطمة علیهاالسلام ، فأقبلت ، فلما أن رأت عليا علیه السلام جالسا الى جنب النبي صلی اللّه علیه و آله حصرت وبكت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فأشفق النبي صلی اللّه علیه و آله أن يكون بكاءها لأن عليا علیه السلام لا مال 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ما ألوتك </w:t>
      </w:r>
      <w:r>
        <w:rPr>
          <w:rStyle w:val="FootnoteAnchor"/>
          <w:rtl w:val="true"/>
        </w:rPr>
        <w:footnoteReference w:id="822"/>
      </w:r>
      <w:r>
        <w:rPr>
          <w:rFonts w:ascii="Amiri" w:hAnsi="Amiri" w:eastAsia="Amiri" w:cs="Amiri"/>
          <w:color w:val="111111"/>
          <w:sz w:val="28"/>
          <w:sz w:val="28"/>
          <w:szCs w:val="28"/>
          <w:rtl w:val="true"/>
          <w:lang w:bidi="ar-SA"/>
        </w:rPr>
        <w:t>ونفسي ، وقد أصبت لك خير أهلي ، وايم اللّه لقد زوجتك سعيدا في الدنيا وإنه في الآخرة لمن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املئي لي مخضب ماء وآتيني به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فملأت وأتته به ، فأخذ رسول اللّه صلی اللّه علیه و آله منه ومجه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غسل فيه وجهه وقدميه ، ودعا فاطمة علیهاالسلام ، فأخذ كفا من ذلك الماء فنضحه على صدرها ، وأخذ كفا ثانيا فنضحه على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أمرها أن تشرب بقية الماء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دعا بعلي علیه السلام فصنع به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مني وأنا منهما ، فكما أذهبت عني الرجس وطهرتني فأذهبه عنهما وطهرهما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الى بيتكما جمع اللّه بينكما ، وبارك لكما في سيركما ، وأصلح بالكما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رسول اللّه صلی اللّه علیه و آله قام فأغلق عليها بابهما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خبرتني أسماء بنت عميس ، أنه لم يزل يدعو لهما لم يشرك </w:t>
      </w:r>
      <w:r>
        <w:rPr>
          <w:rStyle w:val="FootnoteAnchor"/>
          <w:rtl w:val="true"/>
        </w:rPr>
        <w:footnoteReference w:id="823"/>
      </w:r>
      <w:r>
        <w:rPr>
          <w:rFonts w:ascii="IRNazanin" w:hAnsi="IRNazanin" w:eastAsia="IRNazanin"/>
          <w:color w:val="111111"/>
          <w:sz w:val="28"/>
          <w:sz w:val="28"/>
          <w:szCs w:val="28"/>
          <w:rtl w:val="true"/>
          <w:lang w:bidi="fa-IR"/>
        </w:rPr>
        <w:t xml:space="preserve">في دعائه أحدا حتى توارى في حجرته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غسان ، باسناده ، عن رسول اللّه صلی اللّه علیه و آله أنه دخل على فاطمة علیهاالسلام بعد أن بنابها علي علیه السلام بأيام فصنعت له طعاما كما تصنع الجارية إذا رأت بعض أهلها ، وقدمته له وبكت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زوجتك خير من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أبان </w:t>
      </w:r>
      <w:r>
        <w:rPr>
          <w:rStyle w:val="FootnoteAnchor"/>
          <w:rtl w:val="true"/>
        </w:rPr>
        <w:footnoteReference w:id="824"/>
      </w:r>
      <w:r>
        <w:rPr>
          <w:rFonts w:ascii="IRNazanin" w:hAnsi="IRNazanin" w:eastAsia="IRNazanin"/>
          <w:color w:val="111111"/>
          <w:sz w:val="28"/>
          <w:sz w:val="28"/>
          <w:szCs w:val="28"/>
          <w:rtl w:val="true"/>
          <w:lang w:bidi="fa-IR"/>
        </w:rPr>
        <w:t xml:space="preserve">، باسناده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 بكر فاطمة علیهاالسلام الى رسول اللّه صلی اللّه علیه و آله ، فأعرض عنه ، وخطبها عمر ، فأعرض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إلا درعي وسيفي وحملي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رسول اللّه صلی اللّه علیه و آله بعد ذلك ، ما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فزوجني فاطمة علیهاالسلام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 أولهم إسلاما ، وأكثرهم علما ، وأفضلهم حلما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حماد ، باسناده ، عن أبي جعفر محمّد بن علي علیه السلام أن رسول اللّه صلی اللّه علیه و آله بعث مصدقا الى قوم ، فوثبوا عليه ، فقتلوه ، فأرسل إليهم عليا علیه السلام فقتل المقاتلة وسبى الذرية ، وانصرف</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رسول اللّه صلی اللّه علیه و آله خبره ، فتلقاه خارجا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لقيه اعتنقه ، وقبّل بين عينيه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من شدّ اللّه به عضدي كما شدّ عضد موسى بهارون علیهماالسلام </w:t>
      </w:r>
      <w:r>
        <w:rPr>
          <w:rFonts w:eastAsia="IRNazanin" w:cs="IRNazanin"/>
          <w:color w:val="111111"/>
          <w:sz w:val="28"/>
          <w:szCs w:val="28"/>
          <w:rtl w:val="true"/>
          <w:lang w:bidi="fa-IR"/>
        </w:rPr>
        <w:t xml:space="preserve">. </w:t>
      </w:r>
      <w:bookmarkStart w:id="497" w:name="pg15877_153879"/>
    </w:p>
    <w:p>
      <w:pPr>
        <w:pStyle w:val="Heading2"/>
        <w:numPr>
          <w:ilvl w:val="1"/>
          <w:numId w:val="1"/>
        </w:numPr>
        <w:rPr/>
      </w:pPr>
      <w:bookmarkStart w:id="498" w:name="__RefHeading___Toc14901998_2142443653"/>
      <w:bookmarkStart w:id="499" w:name="_Toc180"/>
      <w:bookmarkEnd w:id="497"/>
      <w:bookmarkEnd w:id="498"/>
      <w:r>
        <w:rPr>
          <w:rtl w:val="true"/>
        </w:rPr>
        <w:t xml:space="preserve">[ </w:t>
      </w:r>
      <w:r>
        <w:rPr>
          <w:rtl w:val="true"/>
        </w:rPr>
        <w:t xml:space="preserve">زهد أمير المؤمنين </w:t>
      </w:r>
      <w:r>
        <w:rPr>
          <w:rtl w:val="true"/>
        </w:rPr>
        <w:t>]</w:t>
      </w:r>
      <w:bookmarkEnd w:id="4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طريف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أمير المؤمنين علي بن أبي طالب علیه السلام بيت المال حتى ما ترك فيه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 أدخل عليّ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تريد من الغنم؟</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لي يوم القيامة أنها لم تجد فيه شيئا 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لي هذه البقعة يوم القيامة أني قد أديت الى كل ذي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حمراء تحمري ، ويا صفراء تصفري ، ويا بيضاء تبيضي ، وغيري 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تمثل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الى فيه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عبد الرحمن الخولاني ، عن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تحت عقيل بن أبي طالب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علیه السلام بالكوفة فأصبته جالسا على البرذعة </w:t>
      </w:r>
      <w:r>
        <w:rPr>
          <w:rStyle w:val="FootnoteAnchor"/>
          <w:rtl w:val="true"/>
        </w:rPr>
        <w:footnoteReference w:id="825"/>
      </w:r>
      <w:r>
        <w:rPr>
          <w:rFonts w:ascii="IRNazanin" w:hAnsi="IRNazanin" w:eastAsia="IRNazanin"/>
          <w:color w:val="111111"/>
          <w:sz w:val="28"/>
          <w:sz w:val="28"/>
          <w:szCs w:val="28"/>
          <w:rtl w:val="true"/>
          <w:lang w:bidi="fa-IR"/>
        </w:rPr>
        <w:t>حماز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دخلت إلى امرأة له من بني سليم ، فأصبت في بيتها متاعا كثيرا ، فلمتها ،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بيتك مثل هذا المتاع وأمير المؤمنين علیه السلام جالس على برذعة حماز؟</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تلوميني فانا لا نخرج إليه ثوبا ينكره إلا بعث به الى بيت المال ، فوضعه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علي علیه السلام أنه كان يأخذ الجزية </w:t>
      </w:r>
      <w:r>
        <w:rPr>
          <w:rStyle w:val="FootnoteAnchor"/>
          <w:rtl w:val="true"/>
        </w:rPr>
        <w:footnoteReference w:id="826"/>
      </w:r>
      <w:r>
        <w:rPr>
          <w:rFonts w:ascii="Amiri" w:hAnsi="Amiri" w:eastAsia="Amiri" w:cs="Amiri"/>
          <w:color w:val="111111"/>
          <w:sz w:val="28"/>
          <w:sz w:val="28"/>
          <w:szCs w:val="28"/>
          <w:rtl w:val="true"/>
          <w:lang w:bidi="ar-SA"/>
        </w:rPr>
        <w:t>من أهل الذمة من كل ذي صنعة ممّا يعمله من صاحب الابر ابرا ، ومن صاحب المال مالا ، فإذا قسم ما في بيت المال قسم ذلك فيقولون لا حاجة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خياره وتتركون عليّ شراره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بدّ لكم من أن تأخذوه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الكريم ، باسناده ، عن مالك بن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أزهد الناس في الدنيا؟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كان يقسم كل ما في بيت المال ، ثم يكنسه ، ويرشه ، ويصلّي فيه ويفرش لبدة ، ثم ينام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فيك المقيل لا تخاف مسارقا ولا ثاقبا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صفري ، وغيري غرّي ، واللّه لا أنال منك إلا الحقير اليسير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بلغنا أنه اشتهى كبدا مشوية على خبزة لبنة ، فأقام حولا يشتهيها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ذلك الحسن علیه السلام يوما وهو صائم ، </w:t>
      </w:r>
    </w:p>
    <w:p>
      <w:pPr>
        <w:pStyle w:val="BookText"/>
        <w:rPr/>
      </w:pPr>
      <w:r>
        <w:rPr>
          <w:rFonts w:ascii="Amiri" w:hAnsi="Amiri" w:eastAsia="Amiri" w:cs="Amiri"/>
          <w:color w:val="111111"/>
          <w:sz w:val="28"/>
          <w:sz w:val="28"/>
          <w:szCs w:val="28"/>
          <w:rtl w:val="true"/>
          <w:lang w:bidi="ar-SA"/>
        </w:rPr>
        <w:t>فصنعها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يفطر قرّبها إليه ، فوقف سائل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احملها إليه ، لا تقرأ صحيفتنا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طَيِّباتِكُمْ فِي حَياتِكُمُ الدُّنْيَ اوَاسْتَمْتَعْتُمْ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الحسن البصري ، أنه ذكر يوما عليا علیه السلام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رحمة اللّه عليك يا أبا الحسن ومغفرته ورضوانه ، جمعت الدنيا حتى إذا اجتمعت بين يديك نكنتها بقضيبك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أن عليا علیه السلام جمع المال في الرحبة بين جوالق </w:t>
      </w:r>
      <w:r>
        <w:rPr>
          <w:rStyle w:val="FootnoteAnchor"/>
          <w:rtl w:val="true"/>
        </w:rPr>
        <w:footnoteReference w:id="828"/>
      </w:r>
      <w:r>
        <w:rPr>
          <w:rFonts w:ascii="Amiri" w:hAnsi="Amiri" w:eastAsia="Amiri" w:cs="Amiri"/>
          <w:color w:val="111111"/>
          <w:sz w:val="28"/>
          <w:sz w:val="28"/>
          <w:szCs w:val="28"/>
          <w:rtl w:val="true"/>
          <w:lang w:bidi="ar-SA"/>
        </w:rPr>
        <w:t xml:space="preserve">أبيض وأسود ، وقطيفة </w:t>
      </w:r>
      <w:r>
        <w:rPr>
          <w:rStyle w:val="FootnoteAnchor"/>
          <w:rtl w:val="true"/>
        </w:rPr>
        <w:footnoteReference w:id="829"/>
      </w:r>
      <w:r>
        <w:rPr>
          <w:rFonts w:ascii="Amiri" w:hAnsi="Amiri" w:eastAsia="Amiri" w:cs="Amiri"/>
          <w:color w:val="111111"/>
          <w:sz w:val="28"/>
          <w:sz w:val="28"/>
          <w:szCs w:val="28"/>
          <w:rtl w:val="true"/>
          <w:lang w:bidi="ar-SA"/>
        </w:rPr>
        <w:t xml:space="preserve">بيضاء وسوداء ، وقوصرة </w:t>
      </w:r>
      <w:r>
        <w:rPr>
          <w:rStyle w:val="FootnoteAnchor"/>
          <w:rtl w:val="true"/>
        </w:rPr>
        <w:footnoteReference w:id="830"/>
      </w:r>
      <w:r>
        <w:rPr>
          <w:rFonts w:ascii="Amiri" w:hAnsi="Amiri" w:eastAsia="Amiri" w:cs="Amiri"/>
          <w:color w:val="111111"/>
          <w:sz w:val="28"/>
          <w:sz w:val="28"/>
          <w:szCs w:val="28"/>
          <w:rtl w:val="true"/>
          <w:lang w:bidi="ar-SA"/>
        </w:rPr>
        <w:t>وجلد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الى فيه</w:t>
      </w:r>
    </w:p>
    <w:p>
      <w:pPr>
        <w:pStyle w:val="BookText"/>
        <w:rPr/>
      </w:pPr>
      <w:r>
        <w:rPr>
          <w:rFonts w:ascii="Amiri" w:hAnsi="Amiri" w:eastAsia="Amiri" w:cs="Amiri"/>
          <w:color w:val="111111"/>
          <w:sz w:val="28"/>
          <w:sz w:val="28"/>
          <w:szCs w:val="28"/>
          <w:rtl w:val="true"/>
          <w:lang w:bidi="ar-SA"/>
        </w:rPr>
        <w:t xml:space="preserve">ثم دعا بامراء الأسباع والعرفاء والمقاتلة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مالكم ، فاحملوه الى مساجدكم واقتسموه بينكم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أن عليا علیه السلام استعمل سعد بن عمر الأنصاري ، فبقي عليه من الخراج ، فربطه الى اسطوانة في المسجد حتى وداه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الدغشي ، باسناده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علي علیه السلام بالكوفة قميصا بسبعة دراهم ، فلما لبسه خرج كمه عن يده ، فأمر بقطع ما خرج عن أطراف أصابعه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اشتراه من غلام ، ومولاه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مولى الغلام ، فأخبره ، فلحق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هذا القميص لي وهو يقوم على ستة دراهم ، وذكر لي غلامي أنه باعه منك بسبعة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الدرهم الذي تزيده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قد اشتريناه بما رضيناه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أن عليا علیه السلام كان يخرج من القصر بالكوفة ، وعليه قميص الى نصف ساقه وإزار ، ورداء قريب منه ، ومعه درة </w:t>
      </w:r>
      <w:r>
        <w:rPr>
          <w:rStyle w:val="FootnoteAnchor"/>
          <w:rtl w:val="true"/>
        </w:rPr>
        <w:footnoteReference w:id="831"/>
      </w:r>
      <w:r>
        <w:rPr>
          <w:rFonts w:ascii="Amiri" w:hAnsi="Amiri" w:eastAsia="Amiri" w:cs="Amiri"/>
          <w:color w:val="111111"/>
          <w:sz w:val="28"/>
          <w:sz w:val="28"/>
          <w:szCs w:val="28"/>
          <w:rtl w:val="true"/>
          <w:lang w:bidi="ar-SA"/>
        </w:rPr>
        <w:t xml:space="preserve">يمشي بها في الأسواق يأمرهم بتقوى اللّه ، وحسن البيع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 الكيل والميزان ولا تغشوا ولا تنفخوا في اللحم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عنه علیه السلام أنه استعمل عاملا على عكبرا </w:t>
      </w:r>
      <w:r>
        <w:rPr>
          <w:rStyle w:val="FootnoteAnchor"/>
          <w:rtl w:val="true"/>
        </w:rPr>
        <w:footnoteReference w:id="832"/>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أهل عمله استوف الذي عليهم ولا يجدوا فيك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الي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 فأصبت بين يديه قدحا وكوزا فيها ماء ، وجرابا مختوما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الى الخاتم ، وأنعم النظر فيه ، ثم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مال أو جوهر أراد أن يعرضه عليّ ، فأخرج منه وسيقا فصير في القدح منه ، وصبّ عليها ماء ، وشرب ، وسقاني ، ثم ختم </w:t>
      </w:r>
      <w:r>
        <w:rPr>
          <w:rStyle w:val="FootnoteAnchor"/>
          <w:rtl w:val="true"/>
        </w:rPr>
        <w:footnoteReference w:id="833"/>
      </w:r>
      <w:r>
        <w:rPr>
          <w:rFonts w:ascii="Amiri" w:hAnsi="Amiri" w:eastAsia="Amiri" w:cs="Amiri"/>
          <w:color w:val="111111"/>
          <w:sz w:val="28"/>
          <w:sz w:val="28"/>
          <w:szCs w:val="28"/>
          <w:rtl w:val="true"/>
          <w:lang w:bidi="ar-SA"/>
        </w:rPr>
        <w:t>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الطعام بالعراق أكثر من أن يختم عليه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بشيء أحفظ مني لما ترى أني أخاف أن يجعل فيه </w:t>
      </w:r>
    </w:p>
    <w:p>
      <w:pPr>
        <w:pStyle w:val="BookText"/>
        <w:rPr/>
      </w:pPr>
      <w:r>
        <w:rPr>
          <w:rFonts w:ascii="Amiri" w:hAnsi="Amiri" w:eastAsia="Amiri" w:cs="Amiri"/>
          <w:color w:val="111111"/>
          <w:sz w:val="28"/>
          <w:sz w:val="28"/>
          <w:szCs w:val="28"/>
          <w:rtl w:val="true"/>
          <w:lang w:bidi="ar-SA"/>
        </w:rPr>
        <w:t xml:space="preserve">غير ما جعلت ، فأدخل بطني حراما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أستطع أن أقول لك بحضرة القوم إلا ما قلت ، فإذا صرت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فخذهم بما آمرك به ، فإن خالفتني فأخذك اللّه به دوني ، وإن بلغني خلاف ما أمرتك عزلتك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عليهم ، فلا تبيعن </w:t>
      </w:r>
      <w:r>
        <w:rPr>
          <w:rStyle w:val="FootnoteAnchor"/>
          <w:rtl w:val="true"/>
        </w:rPr>
        <w:footnoteReference w:id="835"/>
      </w:r>
      <w:r>
        <w:rPr>
          <w:rFonts w:ascii="Amiri" w:hAnsi="Amiri" w:eastAsia="Amiri" w:cs="Amiri"/>
          <w:color w:val="111111"/>
          <w:sz w:val="28"/>
          <w:sz w:val="28"/>
          <w:szCs w:val="28"/>
          <w:rtl w:val="true"/>
          <w:lang w:bidi="ar-SA"/>
        </w:rPr>
        <w:t xml:space="preserve">لهم كسوة شتاء في شتاء ، ولا كسوة صيف في صيف ، ولا دابة يعملون عليها ، ولا تقيمن منهم أحدا على رجليه ، ولا تضربنه سوطا في درهم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نأخذ منهم العفو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إذا أرجع إليك كما خرجت من عندك؟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وجهي ذلك ، وقدمت وما بقي عليهم درهم إلا أدوه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النور المسمعي ، باسناده عن عمر بن الخطاب ، أنه ذكر عليا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صهر رسول اللّه صلی اللّه علیه و آله نزل جبرائيل علیه السلام على النبي صلی اللّه علیه و آله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زوج عليا فاطمة صلوات اللّه عليها ، فزوّجه إياها بوحي اللّه عزّ وجلّ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هاشم ، باسناده ، عن سلمان الفارسي رحمة اللّه عليه ، أنه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رسول اللّه صلی اللّه علیه و آله في جماعة من أصحابه ، فناداني ، فأتيته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 اشهد أن علي بن أبي طالب خيرهم وأفضلهم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يوم قبض ، وهو في غمرات الموت ، فأفاق افاقة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أفضل من أترك بعدي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500" w:name="pg15877_153885"/>
    </w:p>
    <w:p>
      <w:pPr>
        <w:pStyle w:val="Heading2"/>
        <w:numPr>
          <w:ilvl w:val="1"/>
          <w:numId w:val="1"/>
        </w:numPr>
        <w:rPr/>
      </w:pPr>
      <w:bookmarkStart w:id="501" w:name="__RefHeading___Toc14902000_2142443653"/>
      <w:bookmarkStart w:id="502" w:name="_Toc181"/>
      <w:bookmarkEnd w:id="500"/>
      <w:bookmarkEnd w:id="501"/>
      <w:r>
        <w:rPr>
          <w:rtl w:val="true"/>
        </w:rPr>
        <w:t xml:space="preserve">[ </w:t>
      </w:r>
      <w:r>
        <w:rPr>
          <w:rtl w:val="true"/>
        </w:rPr>
        <w:t xml:space="preserve">خبر الراهب </w:t>
      </w:r>
      <w:r>
        <w:rPr>
          <w:rtl w:val="true"/>
        </w:rPr>
        <w:t>]</w:t>
      </w:r>
      <w:bookmarkEnd w:id="5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الزبير ، باسناده ، عن علي علیه السلام ، لما سار الى معاوية بن أبي سفيان ، وانتهى الى البليخ </w:t>
      </w:r>
      <w:r>
        <w:rPr>
          <w:rStyle w:val="FootnoteAnchor"/>
          <w:rtl w:val="true"/>
        </w:rPr>
        <w:footnoteReference w:id="838"/>
      </w:r>
      <w:r>
        <w:rPr>
          <w:rFonts w:ascii="Amiri" w:hAnsi="Amiri" w:eastAsia="Amiri" w:cs="Amiri"/>
          <w:color w:val="111111"/>
          <w:sz w:val="28"/>
          <w:sz w:val="28"/>
          <w:szCs w:val="28"/>
          <w:rtl w:val="true"/>
          <w:lang w:bidi="ar-SA"/>
        </w:rPr>
        <w:t xml:space="preserve">عن شاطئ الفرات من أرض الجزيرة </w:t>
      </w:r>
      <w:r>
        <w:rPr>
          <w:rStyle w:val="FootnoteAnchor"/>
          <w:rtl w:val="true"/>
        </w:rPr>
        <w:footnoteReference w:id="839"/>
      </w:r>
      <w:r>
        <w:rPr>
          <w:rFonts w:ascii="Amiri" w:hAnsi="Amiri" w:eastAsia="Amiri" w:cs="Amiri"/>
          <w:color w:val="111111"/>
          <w:sz w:val="28"/>
          <w:sz w:val="28"/>
          <w:szCs w:val="28"/>
          <w:rtl w:val="true"/>
          <w:lang w:bidi="ar-SA"/>
        </w:rPr>
        <w:t xml:space="preserve">نزل بأصحابه بقرب دير فيه راهب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الصفا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رآه نزل إليه ، وسلّم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عندنا كتابا ، يقال إنه من كتب </w:t>
      </w:r>
      <w:r>
        <w:rPr>
          <w:rStyle w:val="FootnoteAnchor"/>
          <w:rtl w:val="true"/>
        </w:rPr>
        <w:footnoteReference w:id="840"/>
      </w:r>
      <w:r>
        <w:rPr>
          <w:rFonts w:ascii="Amiri" w:hAnsi="Amiri" w:eastAsia="Amiri" w:cs="Amiri"/>
          <w:color w:val="111111"/>
          <w:sz w:val="28"/>
          <w:sz w:val="28"/>
          <w:szCs w:val="28"/>
          <w:rtl w:val="true"/>
          <w:lang w:bidi="ar-SA"/>
        </w:rPr>
        <w:t xml:space="preserve">حواري عيسى بن مريم فان شئت أتيتك به </w:t>
      </w:r>
      <w:r>
        <w:rPr>
          <w:rStyle w:val="FootnoteAnchor"/>
          <w:rtl w:val="true"/>
        </w:rPr>
        <w:footnoteReference w:id="841"/>
      </w:r>
      <w:r>
        <w:rPr>
          <w:rFonts w:ascii="IRNazanin" w:hAnsi="IRNazanin" w:eastAsia="IRNazanin"/>
          <w:color w:val="111111"/>
          <w:sz w:val="28"/>
          <w:sz w:val="28"/>
          <w:szCs w:val="28"/>
          <w:rtl w:val="true"/>
          <w:lang w:bidi="fa-IR"/>
        </w:rPr>
        <w:t>، فقرأته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بكتاب ، فيه وجدت هذا الحديث مكتوبا عند 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أسمعه من أحد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الذي قضى فيما قضى وسطر فيها كتب ، إنه يبعث في </w:t>
      </w:r>
    </w:p>
    <w:p>
      <w:pPr>
        <w:pStyle w:val="BookText"/>
        <w:rPr/>
      </w:pPr>
      <w:r>
        <w:rPr>
          <w:rFonts w:ascii="Amiri" w:hAnsi="Amiri" w:eastAsia="Amiri" w:cs="Amiri"/>
          <w:color w:val="111111"/>
          <w:sz w:val="28"/>
          <w:sz w:val="28"/>
          <w:szCs w:val="28"/>
          <w:rtl w:val="true"/>
          <w:lang w:bidi="ar-SA"/>
        </w:rPr>
        <w:t xml:space="preserve">الاميين رسولا منهم يتلو عليهم آياته ويزكيهم ويعلّمهم الكتاب والحكمة ، ويدلهم على طريق الجنة ، وليس بفظ غليظ </w:t>
      </w:r>
      <w:r>
        <w:rPr>
          <w:rStyle w:val="FootnoteAnchor"/>
          <w:rtl w:val="true"/>
        </w:rPr>
        <w:footnoteReference w:id="842"/>
      </w:r>
      <w:r>
        <w:rPr>
          <w:rFonts w:ascii="IRNazanin" w:hAnsi="IRNazanin" w:eastAsia="IRNazanin"/>
          <w:color w:val="111111"/>
          <w:sz w:val="28"/>
          <w:sz w:val="28"/>
          <w:szCs w:val="28"/>
          <w:rtl w:val="true"/>
          <w:lang w:bidi="fa-IR"/>
        </w:rPr>
        <w:t xml:space="preserve">، ولاصحاب </w:t>
      </w:r>
      <w:r>
        <w:rPr>
          <w:rStyle w:val="FootnoteAnchor"/>
          <w:rtl w:val="true"/>
        </w:rPr>
        <w:footnoteReference w:id="843"/>
      </w:r>
      <w:r>
        <w:rPr>
          <w:rFonts w:ascii="Amiri" w:hAnsi="Amiri" w:eastAsia="Amiri" w:cs="Amiri"/>
          <w:color w:val="111111"/>
          <w:sz w:val="28"/>
          <w:sz w:val="28"/>
          <w:szCs w:val="28"/>
          <w:rtl w:val="true"/>
          <w:lang w:bidi="ar-SA"/>
        </w:rPr>
        <w:t>في الأسواق ، ولا يجزي بالسيئة ، ولكن يعفو ويصفح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الحامدون ، يحمدون اللّه في كل هبوط ، وعلى كل شرف </w:t>
      </w:r>
      <w:r>
        <w:rPr>
          <w:rStyle w:val="FootnoteAnchor"/>
          <w:rtl w:val="true"/>
        </w:rPr>
        <w:footnoteReference w:id="844"/>
      </w:r>
      <w:r>
        <w:rPr>
          <w:rFonts w:ascii="Amiri" w:hAnsi="Amiri" w:eastAsia="Amiri" w:cs="Amiri"/>
          <w:color w:val="111111"/>
          <w:sz w:val="28"/>
          <w:sz w:val="28"/>
          <w:szCs w:val="28"/>
          <w:rtl w:val="true"/>
          <w:lang w:bidi="ar-SA"/>
        </w:rPr>
        <w:t>وصعود ، يذلل ألسنتهم بالتهليل والتكبير ينتصر بهم على من ناواه ، فإذا قبضه اللّه إليه اختلفت امته ، ثم اجتمعت ، ثم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في ذلك الزمان رجل هو أولى الناس في الدين والقرابة ، وأولى الناس بالناس حتى ينزل هذا المكان ووصفه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بالمعروف ، وينهى عن المنكر ، ويقضي بالحق ، ولا يدلس في الحكم ، ينصح لله في العلانية ، ويخافه في السر ، ولا يخاف في اللّه لومة لائم ، الدنيا أهون عنده من رماد عصفت به الريح ، والموت عليه في جنب اللّه ألذ من شرب الماء البارد على الظماء ، فمن أدرك ذلك الزمان فليؤمن بذلك الرسول ، ويتبع هذا العبد الصالح ، ويقاتل معه ، فان القتل معه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النبي صلی اللّه علیه و آله وآمنت به وصدقته ، وأدركتك ورأيت صفتك وما أنت عليه ، ونزلت إليك ، ولست بالذي أفارقك حتى يصيبني ما أصابك</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فبكى علي علیه السلام وبكى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لبكائه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يجعلني منسيا </w:t>
      </w:r>
      <w:r>
        <w:rPr>
          <w:rStyle w:val="FootnoteAnchor"/>
          <w:rtl w:val="true"/>
        </w:rPr>
        <w:footnoteReference w:id="845"/>
      </w:r>
      <w:r>
        <w:rPr>
          <w:rFonts w:ascii="Amiri" w:hAnsi="Amiri" w:eastAsia="Amiri" w:cs="Amiri"/>
          <w:color w:val="111111"/>
          <w:sz w:val="28"/>
          <w:sz w:val="28"/>
          <w:szCs w:val="28"/>
          <w:rtl w:val="true"/>
          <w:lang w:bidi="ar-SA"/>
        </w:rPr>
        <w:t xml:space="preserve">، الحمد لله الذي ذكرني في كتب </w:t>
      </w:r>
    </w:p>
    <w:p>
      <w:pPr>
        <w:pStyle w:val="BookText"/>
        <w:rPr/>
      </w:pPr>
      <w:r>
        <w:rPr>
          <w:rFonts w:ascii="IRNazanin" w:hAnsi="IRNazanin" w:eastAsia="IRNazanin"/>
          <w:color w:val="111111"/>
          <w:sz w:val="28"/>
          <w:sz w:val="28"/>
          <w:szCs w:val="28"/>
          <w:rtl w:val="true"/>
          <w:lang w:bidi="fa-IR"/>
        </w:rPr>
        <w:t>الأبرار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حبة العرني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ذلك الديراني رفيقي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 علیه السلام إذا تغدى غذاه معه ، وإذا تعشى عشاه معه ، حتى إذا كانت ليلة الهرير أصبح الناس يطلبون قتلاهم ، وخرج أمير المؤمنين علیه السلام فوجد شمعون بن يحيى الديراني بين القتلى قتيلا ، فصلّى عليه ، ودفنه ، وترحم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الحارث بن الخزرج الأنصاري </w:t>
      </w:r>
      <w:r>
        <w:rPr>
          <w:rStyle w:val="FootnoteAnchor"/>
          <w:rtl w:val="true"/>
        </w:rPr>
        <w:footnoteReference w:id="84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بين يديك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الامرة التي ادعوها والبدعة التي شرعوها </w:t>
      </w:r>
      <w:r>
        <w:rPr>
          <w:rFonts w:eastAsia="IRNazanin" w:cs="IRNazanin"/>
          <w:color w:val="111111"/>
          <w:sz w:val="28"/>
          <w:szCs w:val="28"/>
          <w:rtl w:val="true"/>
          <w:lang w:bidi="fa-IR"/>
        </w:rPr>
        <w:t xml:space="preserve">) </w:t>
      </w:r>
      <w:r>
        <w:rPr>
          <w:rStyle w:val="FootnoteAnchor"/>
          <w:rtl w:val="true"/>
        </w:rPr>
        <w:footnoteReference w:id="848"/>
      </w:r>
      <w:r>
        <w:rPr>
          <w:rFonts w:ascii="Amiri" w:hAnsi="Amiri" w:eastAsia="Amiri" w:cs="Amiri"/>
          <w:color w:val="111111"/>
          <w:sz w:val="28"/>
          <w:sz w:val="28"/>
          <w:szCs w:val="28"/>
          <w:rtl w:val="true"/>
          <w:lang w:bidi="ar-SA"/>
        </w:rPr>
        <w:t>وإن أهل السماوات يسمونك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 باسناده ، عن كميل بن زياد </w:t>
      </w:r>
      <w:r>
        <w:rPr>
          <w:rStyle w:val="FootnoteAnchor"/>
          <w:rtl w:val="true"/>
        </w:rPr>
        <w:footnoteReference w:id="8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 المؤمنين علي بن أبي طالب صلوات اللّه عليه وخرج بي نحو الجبانة </w:t>
      </w:r>
      <w:r>
        <w:rPr>
          <w:rStyle w:val="FootnoteAnchor"/>
          <w:rtl w:val="true"/>
        </w:rPr>
        <w:footnoteReference w:id="850"/>
      </w:r>
      <w:r>
        <w:rPr>
          <w:rFonts w:ascii="IRNazanin" w:hAnsi="IRNazanin" w:eastAsia="IRNazanin"/>
          <w:color w:val="111111"/>
          <w:sz w:val="28"/>
          <w:sz w:val="28"/>
          <w:szCs w:val="28"/>
          <w:rtl w:val="true"/>
          <w:lang w:bidi="fa-IR"/>
        </w:rPr>
        <w:t>، فلما أصحر ، تنفس الصعداء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هذه القلوب أوعية ، وخيرها أوعاها ، احفظ عني ما أقول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ثلاثة ، فعالم رباني ، ومتعلم على سبيل النجاة ، وهمج رعاع ، أتباع كل ناعق يميلون مع كل ريح ، لم يستضيؤوا بنور الهدى ، ولم يلجئوا الى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بن زياد ، العلم خير من المال ، العلم يحرسك </w:t>
      </w:r>
      <w:r>
        <w:rPr>
          <w:rStyle w:val="FootnoteAnchor"/>
          <w:rtl w:val="true"/>
        </w:rPr>
        <w:footnoteReference w:id="851"/>
      </w:r>
      <w:r>
        <w:rPr>
          <w:rFonts w:ascii="Amiri" w:hAnsi="Amiri" w:eastAsia="Amiri" w:cs="Amiri"/>
          <w:color w:val="111111"/>
          <w:sz w:val="28"/>
          <w:sz w:val="28"/>
          <w:szCs w:val="28"/>
          <w:rtl w:val="true"/>
          <w:lang w:bidi="ar-SA"/>
        </w:rPr>
        <w:t>وأنت تحرس المال ، العلم حاكم ، والمال محكوم عليه ، المال تنقصه النفقة ، والعلم يزكو على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محبة العلم دين يدان به اللّه يكسب الطاعة من طلبه في حياته ، وحسن الاحدوثه بعد وفاته ، منفعة المال تزول بزواله ، ومنفعة العلم باقية ببقاء حامله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مات خزان الأموال وهم أحياء ، والعلماء باقون ما بقي الدهر ، أعيانهم مفقودة ، وأمثالهم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جما لو أصبت له حملة ، بل أصبت لقنا غير مأمون يستعمل آلة الدين للدنيا يستظهر بحجج اللّه على أوليائه ، وبنعمه على معاصيه ، أو مأمونا غير لقن منقادا لجملة الحق لا بصيرة له يقدح الشك في قلبه بأول عارض من الشبهة لا ذا ولا ذاك ، ورجلا منهمكا في اللذة سلس القياد للشهوة ، مغرما </w:t>
      </w:r>
      <w:r>
        <w:rPr>
          <w:rStyle w:val="FootnoteAnchor"/>
          <w:rtl w:val="true"/>
        </w:rPr>
        <w:footnoteReference w:id="852"/>
      </w:r>
      <w:r>
        <w:rPr>
          <w:rFonts w:ascii="Amiri" w:hAnsi="Amiri" w:eastAsia="Amiri" w:cs="Amiri"/>
          <w:color w:val="111111"/>
          <w:sz w:val="28"/>
          <w:sz w:val="28"/>
          <w:szCs w:val="28"/>
          <w:rtl w:val="true"/>
          <w:lang w:bidi="ar-SA"/>
        </w:rPr>
        <w:t>بالادخار ليسوا من دعاة الدين ، بل هم أقرب شبها بالأنعام السائمة كذلك يموت العلم بموت حملته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تخلو الأرض من قائم لله بحجة إما ظاهرا موجودا ، وإما خائفا مغمودا لئلا تبطل حجتك وبيناتك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اولئك الاقلون </w:t>
      </w:r>
    </w:p>
    <w:p>
      <w:pPr>
        <w:pStyle w:val="BookText"/>
        <w:rPr/>
      </w:pPr>
      <w:r>
        <w:rPr>
          <w:rFonts w:ascii="IRNazanin" w:hAnsi="IRNazanin" w:eastAsia="IRNazanin"/>
          <w:color w:val="111111"/>
          <w:sz w:val="28"/>
          <w:sz w:val="28"/>
          <w:szCs w:val="28"/>
          <w:rtl w:val="true"/>
          <w:lang w:bidi="fa-IR"/>
        </w:rPr>
        <w:t xml:space="preserve">عددا </w:t>
      </w:r>
      <w:r>
        <w:rPr>
          <w:rFonts w:eastAsia="IRNazanin" w:cs="IRNazanin"/>
          <w:color w:val="111111"/>
          <w:sz w:val="28"/>
          <w:szCs w:val="28"/>
          <w:rtl w:val="true"/>
          <w:lang w:bidi="fa-IR"/>
        </w:rPr>
        <w:t xml:space="preserve">] </w:t>
      </w:r>
      <w:r>
        <w:rPr>
          <w:rStyle w:val="FootnoteAnchor"/>
          <w:rtl w:val="true"/>
        </w:rPr>
        <w:footnoteReference w:id="853"/>
      </w:r>
      <w:r>
        <w:rPr>
          <w:rFonts w:ascii="Amiri" w:hAnsi="Amiri" w:eastAsia="Amiri" w:cs="Amiri"/>
          <w:color w:val="111111"/>
          <w:sz w:val="28"/>
          <w:sz w:val="28"/>
          <w:szCs w:val="28"/>
          <w:rtl w:val="true"/>
          <w:lang w:bidi="ar-SA"/>
        </w:rPr>
        <w:t>الأعظمون قدرا يحفظ اللّه عزّ وجلّ بهم حججه حتى يودعوها نظرائهم ، ويزرعوها في قلوب أشباههم هجم بهم العلم حتى عرفوا حقائق الامور فباشروا روح اليقين ، واستلانوا ما استوعره المترفون ، وآنسوا بما استوحش منه الجاهلون ، صحبوا الدنيا بأبدانهم ، وأرواحهم معلقة بالملإ الأعلى ، اولئك أولياء اللّه من خلقه ، والدعاة الى دينه ، آه شوقا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لي ولك ، انصرف إذا شئت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w:t>
      </w:r>
      <w:r>
        <w:rPr>
          <w:rStyle w:val="FootnoteAnchor"/>
          <w:rtl w:val="true"/>
        </w:rPr>
        <w:footnoteReference w:id="854"/>
      </w:r>
      <w:r>
        <w:rPr>
          <w:rFonts w:ascii="IRNazanin" w:hAnsi="IRNazanin" w:eastAsia="IRNazanin"/>
          <w:color w:val="111111"/>
          <w:sz w:val="28"/>
          <w:sz w:val="28"/>
          <w:szCs w:val="28"/>
          <w:rtl w:val="true"/>
          <w:lang w:bidi="fa-IR"/>
        </w:rPr>
        <w:t xml:space="preserve">، باسناده ، عن رسول اللّه صلی اللّه علیه و آله ، أنه قال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ما تقول في شجرة أنا أصلها وعلي فرعها والحسن والحسين ثمارها ، من تعلق بشيء منها اورده الجنة</w:t>
      </w:r>
      <w:r>
        <w:rPr>
          <w:rFonts w:eastAsia="IRNazanin" w:cs="IRNazanin"/>
          <w:color w:val="111111"/>
          <w:sz w:val="28"/>
          <w:szCs w:val="28"/>
          <w:rtl w:val="true"/>
          <w:lang w:bidi="fa-IR"/>
        </w:rPr>
        <w:t xml:space="preserve">. </w:t>
      </w:r>
      <w:bookmarkStart w:id="503" w:name="pg15877_153890"/>
    </w:p>
    <w:p>
      <w:pPr>
        <w:pStyle w:val="Heading2"/>
        <w:numPr>
          <w:ilvl w:val="1"/>
          <w:numId w:val="1"/>
        </w:numPr>
        <w:rPr/>
      </w:pPr>
      <w:bookmarkStart w:id="504" w:name="__RefHeading___Toc14902002_2142443653"/>
      <w:bookmarkStart w:id="505" w:name="_Toc182"/>
      <w:bookmarkEnd w:id="503"/>
      <w:bookmarkEnd w:id="504"/>
      <w:r>
        <w:rPr>
          <w:rtl w:val="true"/>
        </w:rPr>
        <w:t xml:space="preserve">[ </w:t>
      </w:r>
      <w:r>
        <w:rPr>
          <w:rtl w:val="true"/>
        </w:rPr>
        <w:t xml:space="preserve">الأعمش والمنصور </w:t>
      </w:r>
      <w:r>
        <w:rPr>
          <w:rtl w:val="true"/>
        </w:rPr>
        <w:t>]</w:t>
      </w:r>
      <w:bookmarkEnd w:id="505"/>
    </w:p>
    <w:p>
      <w:pPr>
        <w:pStyle w:val="Heading3"/>
        <w:numPr>
          <w:ilvl w:val="2"/>
          <w:numId w:val="1"/>
        </w:numPr>
        <w:rPr/>
      </w:pPr>
      <w:bookmarkStart w:id="506" w:name="__RefHeading___Toc14902004_2142443653"/>
      <w:bookmarkStart w:id="507" w:name="_Toc183"/>
      <w:bookmarkEnd w:id="506"/>
      <w:r>
        <w:rPr>
          <w:rtl w:val="true"/>
        </w:rPr>
        <w:t>اشارة</w:t>
      </w:r>
      <w:bookmarkEnd w:id="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في طلبي أبو الدوانيق </w:t>
      </w:r>
      <w:r>
        <w:rPr>
          <w:rStyle w:val="FootnoteAnchor"/>
          <w:rtl w:val="true"/>
        </w:rPr>
        <w:footnoteReference w:id="855"/>
      </w:r>
      <w:r>
        <w:rPr>
          <w:rFonts w:ascii="IRNazanin" w:hAnsi="IRNazanin" w:eastAsia="IRNazanin"/>
          <w:color w:val="111111"/>
          <w:sz w:val="28"/>
          <w:sz w:val="28"/>
          <w:szCs w:val="28"/>
          <w:rtl w:val="true"/>
          <w:lang w:bidi="fa-IR"/>
        </w:rPr>
        <w:t>في جوف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وجه في طلبي في هذا الوقت إلا ليسألني عن فضائل علي بن أبي طالب علیه السلام ، فإن أنا صدقته قتلني ، وإن أنا كتمته وكذبته خرجت من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أموت على الحق خير من أن أعيش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ولبست ثيابا نقية ، وتحنطت بحنوط الموتى ، ومضيت مع الرسول ، فأدخلني عليه ، فسلّمت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 وأدناني من مجلسه وأمرني بالجلوس ، فجلست ، فوجد رائحة 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هذه الرائحة؟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اصدّقك؟</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جاءني رسولك في هذه الساعة ،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إليّ إلا ليسألني عن فضائل علي ، فان أنا صدقته قتلني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فاغتسلت وتكفنت وتحنطت موطنا على ذلك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كم رويت من فضائل علي علیه السلام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ستة وثلاثين ألف فضيلة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لاحدّثنك بفضيلة ما أحسبك رويتها فيما رويته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هاربا من بني مروان في أطراف البلاد مختفيا في الخلق أتوسل الى الناس بما رويت من فضائل علي علیه السلام فكنت بحلوان ، فمررت يوما بمسجد من مساجدها ، فدخلت أصلّي وفي نفسي أن أسأل القوم في قوت أتقوت به ، فلما قضى الإمام صلاته ، استدبر القبلة وتوجه إلينا </w:t>
      </w:r>
      <w:r>
        <w:rPr>
          <w:rStyle w:val="FootnoteAnchor"/>
          <w:rtl w:val="true"/>
        </w:rPr>
        <w:footnoteReference w:id="857"/>
      </w:r>
      <w:r>
        <w:rPr>
          <w:rFonts w:ascii="Amiri" w:hAnsi="Amiri" w:eastAsia="Amiri" w:cs="Amiri"/>
          <w:color w:val="111111"/>
          <w:sz w:val="28"/>
          <w:sz w:val="28"/>
          <w:szCs w:val="28"/>
          <w:rtl w:val="true"/>
          <w:lang w:bidi="ar-SA"/>
        </w:rPr>
        <w:t>، وإذا نحن بغلامين قد دخلا من باب المسجد ما رأيت أجمل منهما ، فوثب الإمام من موضعه ، فقبّل ما بين أعينهما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وبسميكما ، وكان الى جانبي شاب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الغلامان من الشيخ؟</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ابنا ابنته ، وليس في هذه المدينة أحد يتشيع غيره ، وإنسان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بتسميتها؟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على الشيخ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حديث فيقرّ اللّه به عينك؟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عيني أقررت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w:t>
      </w:r>
      <w:r>
        <w:rPr>
          <w:rStyle w:val="FootnoteAnchor"/>
          <w:rtl w:val="true"/>
        </w:rPr>
        <w:footnoteReference w:id="8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 في مجلس النبي ، فإذا نحن بفاطمة صلوات اللّه عليها قد أقبلت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الحسن والحسين خرجا من عندي وقد بطيا عني ، ولا أدري أين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إن اللّه أرأف بهما مني ومنك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رفع يديه نحو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احفظهما بعينك التي لا تنام حيث كانا ، وأين كانا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فهبط جبرائيل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يقرئ السّلام عليك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تحزن عليهما ، فإنهما في حفظي ، وهما نائمان في حظيرة بني النجار ، وقد وكلت بهما ملكين يحفظانهما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رسول اللّه صلی اللّه علیه و آله ، وقمنا معه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فوجدهما نائمين ، فأكبّ عليهما ، وجعل يقبّل بين عيني كل واحد منهما حتى استيقظا ، فحملهما على عاتقيه ، وجعل يسرع في مشيته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المطي مطيكما ، ونعم الراكبان أنتما ، وأبوكما خير منكما حتى دخل بهما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لاشرفنكما اليوم كما شرفكما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جماعة أصحابه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ألا انبئكم بخير الناس أبا وأما؟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 والحسين أبوهما علي بن أبي طالب ، وأمهما فاطمة الزهراء سيدة النساء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انبئكم بخير الناس جدّا وجدة؟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الحسن والحسين جدهما رسول اللّه ، وجدتهما خديجة أول من آمن باللّه ورسوله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أخبركم بخير الناس عما وعمة؟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الحسن والحسين عمهما جعفر ذو الجناحين ، وعمتهما أم هاني بنت أبي طالب ، ما أشركت باللّه طرفة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بخير الناس خالا وخالة؟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الحسن والحسين خالهما قاسم بن رسول اللّه ، وخالتهما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ليعلم أن أباهما وأمهما وجدهما وجدتهما وخالهما وعمهما وعمتهما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الشيخ مني هذا الحديث ، نظر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يا فتى؟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الكوفة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أعربي أم مولى؟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تحسن مثل هذا الكلام وتكون في مثل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عليّ خلعة وحملني على بغلة ورفع إليّ 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مدينتا هذه أخا من إخوانك ، فإذا أنت خرجت من هذا الدرب الذي بين يديك ، فستراه جالسا على مسطبة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إليه ، وارو له من فضائل علي علیه السلام شيئا فانه سيغنيك عن جميع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فركبت البغلة ، فلما خرجت من الدرب الذي وصف لي بصرت بالرجل على ما وصفه لي فقصدت إليه ، ونزلت فسلّمت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لأعرف البغلة وأعرف الخلعة وما كساك وحملك من كساك إلا وأنت تحب أهل بيت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ممّا حدثته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جلوس مع رسول اللّه صلی اللّه علیه و آله إذ دخلت فاطمة علیهاالسلام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تبكي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 إن نساء قريش يقلن لي إن أباك قد زوّجك رجلا فقيرا لا شيء له وقد خطبك أكابر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والذي بعث أباك بالحق واصطفاه بالرسالة ما زوّجتك عليا حتى زوّجتك اللّه إياه من فوق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 يا فاطمة إنه لما أراد اللّه عزّ وجلّ تزويجك عليا ، اوحى الى جبرائيل أن ناد في السماوات السبع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فنادى جبرائيل علیه السلام ، فاجتمع الملائكة الى السماء الرابعة بازاء 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جبرائيل فنصب منبرا من نور عرشه وأمره </w:t>
      </w:r>
    </w:p>
    <w:p>
      <w:pPr>
        <w:pStyle w:val="BookText"/>
        <w:rPr/>
      </w:pPr>
      <w:r>
        <w:rPr>
          <w:rFonts w:ascii="IRNazanin" w:hAnsi="IRNazanin" w:eastAsia="IRNazanin"/>
          <w:color w:val="111111"/>
          <w:sz w:val="28"/>
          <w:sz w:val="28"/>
          <w:szCs w:val="28"/>
          <w:rtl w:val="true"/>
          <w:lang w:bidi="fa-IR"/>
        </w:rPr>
        <w:t>أن يخطب ، ويزوجك عليا ، فكان الخاطب جبرائيل علیه السلام ، والولي اللّه ، والشاهد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أوحى جلّ ثناؤه الى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زخرف الجنان ، وزين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عزّ وجلّ شجرة طوبى أن احملي ، فحملت ، وأمرها أن تنثر على الحور من عجائب ما انتثر عليهم ، فكل حورية خلقت بعد ذلك ، فالتي خلقت قبلها تفتخر عليها بما عندها من نثار ملاكك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اللّه عزّ وجلّ نظر الى الأرض نظرة فاختار منها عليا فجعله لك بعلا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عليا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الرجل هذا الحديث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تكون؟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أعربي أم مولى؟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لي ألف درهم وعشرين ثوبا </w:t>
      </w:r>
      <w:r>
        <w:rPr>
          <w:rStyle w:val="FootnoteAnchor"/>
          <w:rtl w:val="true"/>
        </w:rPr>
        <w:footnoteReference w:id="860"/>
      </w:r>
      <w:r>
        <w:rPr>
          <w:rFonts w:ascii="IRNazanin" w:hAnsi="IRNazanin" w:eastAsia="IRNazanin"/>
          <w:color w:val="111111"/>
          <w:sz w:val="28"/>
          <w:sz w:val="28"/>
          <w:szCs w:val="28"/>
          <w:rtl w:val="true"/>
          <w:lang w:bidi="fa-IR"/>
        </w:rPr>
        <w:t xml:space="preserve">،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قد وجب حقك وأراك محبا لعلي علیه السلام ومن شيعته ، وأنا أطرفك بشيء تحدث به من فضله فيه عبرة لمن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 فانطلق الغداة الى مسجد بني فلان لترى شيئا ما رأيت ولا سمعت مثله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تمت ليلتي تلك ، ولقد طالت عليّ ، فلما أتيت المسجد ، </w:t>
      </w:r>
    </w:p>
    <w:p>
      <w:pPr>
        <w:pStyle w:val="BookText"/>
        <w:rPr/>
      </w:pPr>
      <w:r>
        <w:rPr>
          <w:rFonts w:ascii="Amiri" w:hAnsi="Amiri" w:eastAsia="Amiri" w:cs="Amiri"/>
          <w:color w:val="111111"/>
          <w:sz w:val="28"/>
          <w:sz w:val="28"/>
          <w:szCs w:val="28"/>
          <w:rtl w:val="true"/>
          <w:lang w:bidi="ar-SA"/>
        </w:rPr>
        <w:t>فوجدت الإمام يقيم الصلاة ، فنظر إليّ رجل ، فكأنه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وتقدم معي الى الصف الأول ، فزحم بي ، فأدخلني بين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صلّينا أخذ بيدي وبيد أحد الرجلين ، ومال بنا الى ركن من أركان المسجد ، وتفرق الناس ، فنظرت الى الرجل الذي صلّيت الى جانبه متلثما ما يبين منه غير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بعث به إليك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 وسلّم عليّ ورحب بي ، وحدثني حتى آنست به ، ثم حسر اللثام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الى وجهه وجه خنزير لا أشك فيه أنه كذلك ، فراعني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أخبرك بما أرسلت إليّ أن أخبرك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من أجمل الناس وجها وأحسنهم خلقا ، وكنت أرى رأي الخوارج ، فغلوت في ذلك ، وكنت كلما أذنت لصلاة ، أسبّ عليا علیه السلام وألعنه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أذاني وإقامتي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 حتى كان بيوم جمعة ، فلعنته خمسمائة مرة ، ثم صلّيت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قضيت الصلاة انصرفت الى منزلي </w:t>
      </w:r>
      <w:r>
        <w:rPr>
          <w:rStyle w:val="FootnoteAnchor"/>
          <w:rtl w:val="true"/>
        </w:rPr>
        <w:footnoteReference w:id="861"/>
      </w:r>
      <w:r>
        <w:rPr>
          <w:rFonts w:ascii="Amiri" w:hAnsi="Amiri" w:eastAsia="Amiri" w:cs="Amiri"/>
          <w:color w:val="111111"/>
          <w:sz w:val="28"/>
          <w:sz w:val="28"/>
          <w:szCs w:val="28"/>
          <w:rtl w:val="true"/>
          <w:lang w:bidi="ar-SA"/>
        </w:rPr>
        <w:t>، فوضعت جنبي ، فنمت ، فرأيت من منامي روضة خضراء مزخرفة وفيها نفر جلوس لم أر أحسن منهم ، معهم شبابان بأيديهما إبريق وكأس من فضة ، ورجل هو أفضل الجماعة فيما يرى ، وأحسنهم وجها ، وهيئة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للشابين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اسقيا أباكما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فسقيا رجلا الى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اسقيا عم أبيكما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فسقيا رجلا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اسقيا </w:t>
      </w:r>
    </w:p>
    <w:p>
      <w:pPr>
        <w:pStyle w:val="BookText"/>
        <w:rPr/>
      </w:pPr>
      <w:r>
        <w:rPr>
          <w:rFonts w:ascii="Amiri" w:hAnsi="Amiri" w:eastAsia="Amiri" w:cs="Amiri"/>
          <w:color w:val="111111"/>
          <w:sz w:val="28"/>
          <w:sz w:val="28"/>
          <w:szCs w:val="28"/>
          <w:rtl w:val="true"/>
          <w:lang w:bidi="ar-SA"/>
        </w:rPr>
        <w:t xml:space="preserve">عمكما </w:t>
      </w:r>
      <w:r>
        <w:rPr>
          <w:rStyle w:val="FootnoteAnchor"/>
          <w:rtl w:val="true"/>
        </w:rPr>
        <w:footnoteReference w:id="863"/>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فسقياه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قد لغبت </w:t>
      </w:r>
      <w:r>
        <w:rPr>
          <w:rStyle w:val="FootnoteAnchor"/>
          <w:rtl w:val="true"/>
        </w:rPr>
        <w:footnoteReference w:id="864"/>
      </w:r>
      <w:r>
        <w:rPr>
          <w:rFonts w:ascii="IRNazanin" w:hAnsi="IRNazanin" w:eastAsia="IRNazanin"/>
          <w:color w:val="111111"/>
          <w:sz w:val="28"/>
          <w:sz w:val="28"/>
          <w:szCs w:val="28"/>
          <w:rtl w:val="true"/>
          <w:lang w:bidi="fa-IR"/>
        </w:rPr>
        <w:t>عطشا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 الرجل أن يأمرهما أن يسقياني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إنه يلعن أبانا كل يوم مائة مرة ، وقد لعنه اليوم خمسمائة مرة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تسقياه ، لا سقاه اللّه بل لعنه بكل لعنة ألف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شوّه خلقه في الدنيا ، واجعله آية لمن رآه من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فانتبهت من نومي ، وقد أنكرت نفسي ، وضربت بيدي الى وجهي ، فإذا هو على ما تراه ، فأنا منذ ذلك الوقت أترحم على علي علیه السلام واصلّي عليه أضعاف ما كنت ألعنه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اللّه أن يكفّر عني ما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أبو جعفر ، فهل سمعت بهذا الحديث يا سليمان؟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 الأمان؟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يقتل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ولا أشك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قتل أولادهم وأولاد أولادهم؟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الملك عقيم ، ولكن حدّث عن فضائل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 يحدثني بفضائل علي علیه السلام ويسألني واحدثه حتى </w:t>
      </w:r>
    </w:p>
    <w:p>
      <w:pPr>
        <w:pStyle w:val="BookText"/>
        <w:rPr/>
      </w:pP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بن الهاشم ، باسناده ، عن سعيد بن جبير ، عن أبي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اسري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العرش مكتوبا لا إله إلا أنا وحدي ، خلقت جنة عدن بيدي ، محمّد صفوتي من خلقي ، أيدته بعلي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أحمد البخاري ، باسناده ، عن أنس بن مالك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علیه و آله الى علي علیه السلام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في الدنيا وسيد في الآخرة ، يا علي حبيبك حبيبي ، وحبيبي حبيب اللّه ، وعدوك عدوي ، وعدوي عدو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فطوبى لمن أحبك من بعدي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 باسناده ، عن أبي علقمة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صلی اللّه علیه و آله يوما صلاة الفجر ، فلما سلّم ، التفت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برؤيا رأيتها البارحة في منامي؟</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عمي حمزة وابن عمي جعفر رضوان اللّه عليهما وبين أيديهما طبق فيه نبق ، فأكلا منه مليّا ، ثم تحول النبق عنبا ، فأكلا منه مليا ، ثم تحول العنب رطبا ، فأكلا منه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 بأبي وأمي قد صرتما الى الآخرة وعملتما ، فأي الأعمال في الدنيا أفضل؟ فأخبراني أيها وجدتما أفضل؟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بالآباء والامهات وجدنا أفضل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p>
    <w:p>
      <w:pPr>
        <w:pStyle w:val="BookText"/>
        <w:rPr/>
      </w:pPr>
      <w:r>
        <w:rPr>
          <w:rFonts w:ascii="IRNazanin" w:hAnsi="IRNazanin" w:eastAsia="IRNazanin"/>
          <w:color w:val="111111"/>
          <w:sz w:val="28"/>
          <w:sz w:val="28"/>
          <w:szCs w:val="28"/>
          <w:rtl w:val="true"/>
          <w:lang w:bidi="fa-IR"/>
        </w:rPr>
        <w:t xml:space="preserve">عليك ، وسقي الماء وحب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أبان ، باسناده ، عن أنس بن مالك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الى علي بن أبي طالب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 باسناده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مناد من السماء يوم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فتى إلا علي ، ولا سيف إلا ذو الفقار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واذا ندبتم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الوفي أخا الوفي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الكوفي ، باسناده ، عن جابر بن عبد اللّه الانصاري </w:t>
      </w:r>
      <w:r>
        <w:rPr>
          <w:rStyle w:val="FootnoteAnchor"/>
          <w:rtl w:val="true"/>
        </w:rPr>
        <w:footnoteReference w:id="869"/>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علیه السلام الى رسول اللّه صلی اللّه علیه و آله بفتح خيبر ، قال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تقول فيك طائفة من امتي ما قالت النصارى في عيسى لقلت اليوم فيك مقالا لا تمرّ بملإ من الناس إلا أخذوا من تراب رجليك ، وفضل طهورك يستشفعون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حسبك أن تكون مني بمنزلة هارون من موسى إلا أنه لا نبي بعدي ، وإنك لتبرئ ذمتي وتقاتل على سنّتي ، وإنك في الآخرة غدا معي أقرب الناس مني ، وإنك على الحوض خليفتي ، وإنك أول من يرد على الحوض لأنّك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 وإنك أول من يكسى معي ، وإنك أول من يدخل الجنة من امتي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شيعتك على منابر من نور مبيضة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اشفع لهم حتى يكونوا في الجنة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حربك حربي وسلمك سلمي ، وإن سريرة صدرك كسريرة صدري ، وإن ولدك ولدي ، وإنك تنجز عداتي ، وإن الحق على لسانك وفي قلبك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يديك ونصب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عينيك ، وإن الإيمان يخالط لحمك ودمك كما خالط لحمي ودمي ، وانه لن يرد عليّ الحوض مبغض لك ، ولن يغيب عنه محب لك حتى يرده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علي علیه السلام ساجدا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أنعم عليّ بالإسلام وعلّمني القرآن ، وحببني الى خير البرية خاتم النبيين وسيد المرسلين إحسانا منه إليّ وفضلا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يا علي ما عرف المؤمن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الاصبهاني ، باسناده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 لما تبقي ما تشتهي أبدا ، كفى بمن عفّ عما يشتهي كرما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الهشيم </w:t>
      </w:r>
      <w:r>
        <w:rPr>
          <w:rStyle w:val="FootnoteAnchor"/>
          <w:rtl w:val="true"/>
        </w:rPr>
        <w:footnoteReference w:id="871"/>
      </w:r>
      <w:r>
        <w:rPr>
          <w:rFonts w:ascii="IRNazanin" w:hAnsi="IRNazanin" w:eastAsia="IRNazanin"/>
          <w:color w:val="111111"/>
          <w:sz w:val="28"/>
          <w:sz w:val="28"/>
          <w:szCs w:val="28"/>
          <w:rtl w:val="true"/>
          <w:lang w:bidi="fa-IR"/>
        </w:rPr>
        <w:t xml:space="preserve">، باسناده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رسول اللّه صلی اللّه علیه و آله يعرض نفسه على قبائل العرب ، إذا حضرت الموسم خرج لذلك ، وأمرني ، فخرجت معه ، وخرج معه أبو بكر ، وكان رجلا نسابة ، فدفعنا إلى قوم ، فوقف أبو بكر عليهم ، </w:t>
      </w:r>
    </w:p>
    <w:p>
      <w:pPr>
        <w:pStyle w:val="BookText"/>
        <w:rPr/>
      </w:pPr>
      <w:r>
        <w:rPr>
          <w:rFonts w:ascii="Amiri" w:hAnsi="Amiri" w:eastAsia="Amiri" w:cs="Amiri"/>
          <w:color w:val="111111"/>
          <w:sz w:val="28"/>
          <w:sz w:val="28"/>
          <w:szCs w:val="28"/>
          <w:rtl w:val="true"/>
          <w:lang w:bidi="ar-SA"/>
        </w:rPr>
        <w:t>فسلّم ، فردوا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هامتها أو من لهازمها </w:t>
      </w:r>
      <w:r>
        <w:rPr>
          <w:rStyle w:val="FootnoteAnchor"/>
          <w:rtl w:val="true"/>
        </w:rPr>
        <w:footnoteReference w:id="8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هامتها </w:t>
      </w:r>
      <w:r>
        <w:rPr>
          <w:rStyle w:val="FootnoteAnchor"/>
          <w:rtl w:val="true"/>
        </w:rPr>
        <w:footnoteReference w:id="873"/>
      </w:r>
      <w:r>
        <w:rPr>
          <w:rFonts w:ascii="IRNazanin" w:hAnsi="IRNazanin" w:eastAsia="IRNazanin"/>
          <w:color w:val="111111"/>
          <w:sz w:val="28"/>
          <w:sz w:val="28"/>
          <w:szCs w:val="28"/>
          <w:rtl w:val="true"/>
          <w:lang w:bidi="fa-IR"/>
        </w:rPr>
        <w:t>العظمى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هامتها العظمى أنتم؟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عوف الذي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 بوادي عوف؟</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أفمنكم بسطام بن قيس </w:t>
      </w:r>
      <w:r>
        <w:rPr>
          <w:rStyle w:val="FootnoteAnchor"/>
          <w:rtl w:val="true"/>
        </w:rPr>
        <w:footnoteReference w:id="874"/>
      </w:r>
      <w:r>
        <w:rPr>
          <w:rFonts w:ascii="Amiri" w:hAnsi="Amiri" w:eastAsia="Amiri" w:cs="Amiri"/>
          <w:color w:val="111111"/>
          <w:sz w:val="28"/>
          <w:sz w:val="28"/>
          <w:szCs w:val="28"/>
          <w:rtl w:val="true"/>
          <w:lang w:bidi="ar-SA"/>
        </w:rPr>
        <w:t>ذو اللوى ومنتهى الأحياء؟</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أفمنكم حساس بن مرة حامي الذمار </w:t>
      </w:r>
      <w:r>
        <w:rPr>
          <w:rStyle w:val="FootnoteAnchor"/>
          <w:rtl w:val="true"/>
        </w:rPr>
        <w:footnoteReference w:id="875"/>
      </w:r>
      <w:r>
        <w:rPr>
          <w:rFonts w:ascii="IRNazanin" w:hAnsi="IRNazanin" w:eastAsia="IRNazanin"/>
          <w:color w:val="111111"/>
          <w:sz w:val="28"/>
          <w:sz w:val="28"/>
          <w:szCs w:val="28"/>
          <w:rtl w:val="true"/>
          <w:lang w:bidi="fa-IR"/>
        </w:rPr>
        <w:t>ومانع البحار؟</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الحوفدان قاتل الملوك وسالبها أنفسها؟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أفمنكم المزدلف </w:t>
      </w:r>
      <w:r>
        <w:rPr>
          <w:rStyle w:val="FootnoteAnchor"/>
          <w:rtl w:val="true"/>
        </w:rPr>
        <w:footnoteReference w:id="876"/>
      </w:r>
      <w:r>
        <w:rPr>
          <w:rFonts w:ascii="Amiri" w:hAnsi="Amiri" w:eastAsia="Amiri" w:cs="Amiri"/>
          <w:color w:val="111111"/>
          <w:sz w:val="28"/>
          <w:sz w:val="28"/>
          <w:szCs w:val="28"/>
          <w:rtl w:val="true"/>
          <w:lang w:bidi="ar-SA"/>
        </w:rPr>
        <w:t xml:space="preserve">صاحب العمامة الفردة؟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أخوال الملوك من كندة؟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أفأنتم أصهار الملوك من لخم؟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أفلستم ذهل الأكبر وأنتم ذهل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غلام من شيبان ، كان بقل وجهه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سائلنا أن نسأله ، والعباء لا نعرفه أو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سألتنا فلم نكتمك ونحن سائلوك فلا تكتمنا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 أهل الشرف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قريش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بن مرة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أمكنت واللّه الزامي من صفا الشغرة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قصي بن كلاب بن مرة الذي جمع القبائل من فهر ، وكان يدعى مجمعا؟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أفمنكم هاشم الذي هشم </w:t>
      </w:r>
      <w:r>
        <w:rPr>
          <w:rStyle w:val="FootnoteAnchor"/>
          <w:rtl w:val="true"/>
        </w:rPr>
        <w:footnoteReference w:id="880"/>
      </w:r>
      <w:r>
        <w:rPr>
          <w:rFonts w:ascii="Amiri" w:hAnsi="Amiri" w:eastAsia="Amiri" w:cs="Amiri"/>
          <w:color w:val="111111"/>
          <w:sz w:val="28"/>
          <w:sz w:val="28"/>
          <w:szCs w:val="28"/>
          <w:rtl w:val="true"/>
          <w:lang w:bidi="ar-SA"/>
        </w:rPr>
        <w:t xml:space="preserve">الثريد وأطعم الحجيج؟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شيبة الحمد مطعم طير السماء الذي كان وجهه قمر يضيء ليلة الظلام الداجي؟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المفيضين بالناس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أهل الندوة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أهل الرفادة؟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أهل الحجابة؟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أهل السقاية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فاجتذب أبو بكر زمام ناقته ، فرجع الى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دغفل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وقفت لأخبرتك إنك زمعان قريش </w:t>
      </w:r>
      <w:r>
        <w:rPr>
          <w:rStyle w:val="FootnoteAnchor"/>
          <w:rtl w:val="true"/>
        </w:rPr>
        <w:footnoteReference w:id="881"/>
      </w:r>
      <w:r>
        <w:rPr>
          <w:rFonts w:ascii="IRNazanin" w:hAnsi="IRNazanin" w:eastAsia="IRNazanin"/>
          <w:color w:val="111111"/>
          <w:sz w:val="28"/>
          <w:sz w:val="28"/>
          <w:szCs w:val="28"/>
          <w:rtl w:val="true"/>
          <w:lang w:bidi="fa-IR"/>
        </w:rPr>
        <w:t>أو ما أنا دغفل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رسول اللّه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أنا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وقعت من الأعرابي على باقعة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أبا الحسن لكل طامة موكل والبلاء موكل بالمنطق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دفعنا الى مجلس آخر عليه السكينة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أبو بكر ، فسلّم ، فردوا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شيبان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أبو بكر الى رسول اللّه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أنت ليس بعد هؤلاء عزّ في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القوم مفروق بن عمرو </w:t>
      </w:r>
      <w:r>
        <w:rPr>
          <w:rStyle w:val="FootnoteAnchor"/>
          <w:rtl w:val="true"/>
        </w:rPr>
        <w:footnoteReference w:id="883"/>
      </w:r>
      <w:r>
        <w:rPr>
          <w:rFonts w:ascii="Amiri" w:hAnsi="Amiri" w:eastAsia="Amiri" w:cs="Amiri"/>
          <w:color w:val="111111"/>
          <w:sz w:val="28"/>
          <w:sz w:val="28"/>
          <w:szCs w:val="28"/>
          <w:rtl w:val="true"/>
          <w:lang w:bidi="ar-SA"/>
        </w:rPr>
        <w:t xml:space="preserve">، وهاني بن قبيصة </w:t>
      </w:r>
      <w:r>
        <w:rPr>
          <w:rStyle w:val="FootnoteAnchor"/>
          <w:rtl w:val="true"/>
        </w:rPr>
        <w:footnoteReference w:id="884"/>
      </w:r>
      <w:r>
        <w:rPr>
          <w:rFonts w:ascii="Amiri" w:hAnsi="Amiri" w:eastAsia="Amiri" w:cs="Amiri"/>
          <w:color w:val="111111"/>
          <w:sz w:val="28"/>
          <w:sz w:val="28"/>
          <w:szCs w:val="28"/>
          <w:rtl w:val="true"/>
          <w:lang w:bidi="ar-SA"/>
        </w:rPr>
        <w:t>، والمثنى بن حارثة ، والنعمان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مفروق بن عمرو قد أربى عليهم جمالا ولسانا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غديرتان </w:t>
      </w:r>
      <w:r>
        <w:rPr>
          <w:rStyle w:val="FootnoteAnchor"/>
          <w:rtl w:val="true"/>
        </w:rPr>
        <w:footnoteReference w:id="885"/>
      </w:r>
      <w:r>
        <w:rPr>
          <w:rFonts w:ascii="Amiri" w:hAnsi="Amiri" w:eastAsia="Amiri" w:cs="Amiri"/>
          <w:color w:val="111111"/>
          <w:sz w:val="28"/>
          <w:sz w:val="28"/>
          <w:szCs w:val="28"/>
          <w:rtl w:val="true"/>
          <w:lang w:bidi="ar-SA"/>
        </w:rPr>
        <w:t>تسقطان على تربيته ، وكان أدنى القوم من أبي بكر مجلسا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العدد فيكم؟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لنزيد على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تغلب الف من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المنعة فيكم؟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الجهد ولكل قوم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الحرب فيما بينكم وبين عدوكم؟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أشد ما يكون حين نغضب ، وأشد ما يكون غضبا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وإنا لنؤثر جيادنا على أولادنا ، والسلاح على اللقاح ، والنصر من عند اللّه عزّ وجلّ بديل لنا وبديل علينا ، لعلك أخو قريش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قد بلغكم أمر رسول اللّه صلی اللّه علیه و آله فهو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أنه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على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تدعونا إليه يا أخا قريش؟</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أدعوكم الى شهادة أن لا إله إلا اللّه وأني محمّد رسول اللّه تؤوني وتنصروني ، فإن قريشا قد ظاهرت على أمر اللّه عزّ وجلّ وكذبت رسوله واستغنت بالباطل عن الحق إلا من عصم اللّه عزّ وجلّ منها ووفقه لدينه واللّه غنّي حميد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تدعونا أيضا؟</w:t>
      </w:r>
    </w:p>
    <w:p>
      <w:pPr>
        <w:pStyle w:val="BookText"/>
        <w:rPr/>
      </w:pPr>
      <w:r>
        <w:rPr>
          <w:rFonts w:ascii="Amiri" w:hAnsi="Amiri" w:eastAsia="Amiri" w:cs="Amiri"/>
          <w:color w:val="111111"/>
          <w:sz w:val="28"/>
          <w:sz w:val="28"/>
          <w:szCs w:val="28"/>
          <w:rtl w:val="true"/>
          <w:lang w:bidi="ar-SA"/>
        </w:rPr>
        <w:t xml:space="preserve">فتلا عليهم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وَصَّاكُمْ بِهِ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تدعونا أيضا؟</w:t>
      </w:r>
    </w:p>
    <w:p>
      <w:pPr>
        <w:pStyle w:val="BookText"/>
        <w:rPr/>
      </w:pPr>
      <w:r>
        <w:rPr>
          <w:rFonts w:ascii="Amiri" w:hAnsi="Amiri" w:eastAsia="Amiri" w:cs="Amiri"/>
          <w:color w:val="111111"/>
          <w:sz w:val="28"/>
          <w:sz w:val="28"/>
          <w:szCs w:val="28"/>
          <w:rtl w:val="true"/>
          <w:lang w:bidi="ar-SA"/>
        </w:rPr>
        <w:t xml:space="preserve">فتلا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مفروق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واللّه الى مكارم الأخلاق ومحاسن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أفك قوم ظاهروا عليك وكذبوك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أحب أن يشركه هاني بن قبيضة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هاني بن قبيصة وهو شيخنا وصاحب ديننا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هاني بن قبيضة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قريش قد سمعنا مقالتك ، </w:t>
      </w:r>
      <w:bookmarkStart w:id="508" w:name="pg15877_153906"/>
    </w:p>
    <w:p>
      <w:pPr>
        <w:pStyle w:val="BookText"/>
        <w:rPr/>
      </w:pPr>
      <w:bookmarkEnd w:id="508"/>
      <w:r>
        <w:rPr>
          <w:rFonts w:ascii="Amiri" w:hAnsi="Amiri" w:eastAsia="Amiri" w:cs="Amiri"/>
          <w:color w:val="111111"/>
          <w:sz w:val="28"/>
          <w:sz w:val="28"/>
          <w:szCs w:val="28"/>
          <w:rtl w:val="true"/>
          <w:lang w:bidi="ar-SA"/>
        </w:rPr>
        <w:t xml:space="preserve">وإنا لنرى أن ترك ديننا والانتقال الى دينك في مجلس نجلسه ، ولم ننظر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أمرك ولم نرتئي في عاقبة ما تدعو إليه لزلة في الرأي ، أو عجال في النظر ، والزلة تكون مع العجلة ، وأن من ورائنا قوما يكرهون أن نعقد عليهم عقدا ، ولكن نرجع وترجع وتنظر وننظر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أحب أن يشركه في الكلام المثنى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المثنى بن حارثة وهو شيخنا وكبيرنا وصاحب حربنا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المثنى بن حارثة </w:t>
      </w:r>
      <w:r>
        <w:rPr>
          <w:rStyle w:val="FootnoteAnchor"/>
          <w:rtl w:val="true"/>
        </w:rPr>
        <w:footnoteReference w:id="88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قريش قد سمعت مقالتك ، فأما الجواب في تركنا ديننا واتباعنا إياك على دينك فهو جواب هاني ، وأما الجواب في أن نؤويك وننصرك ، فإنا نزلنا بين صيرين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اليمامة </w:t>
      </w:r>
      <w:r>
        <w:rPr>
          <w:rStyle w:val="FootnoteAnchor"/>
          <w:rtl w:val="true"/>
        </w:rPr>
        <w:footnoteReference w:id="889"/>
      </w:r>
      <w:r>
        <w:rPr>
          <w:rFonts w:ascii="Amiri" w:hAnsi="Amiri" w:eastAsia="Amiri" w:cs="Amiri"/>
          <w:color w:val="111111"/>
          <w:sz w:val="28"/>
          <w:sz w:val="28"/>
          <w:szCs w:val="28"/>
          <w:rtl w:val="true"/>
          <w:lang w:bidi="ar-SA"/>
        </w:rPr>
        <w:t xml:space="preserve">والسماوة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4902006_2142443653"/>
      <w:bookmarkStart w:id="510" w:name="_Toc184"/>
      <w:bookmarkEnd w:id="509"/>
      <w:r>
        <w:rPr>
          <w:rtl w:val="true"/>
        </w:rPr>
        <w:t xml:space="preserve">[ </w:t>
      </w:r>
      <w:r>
        <w:rPr>
          <w:rtl w:val="true"/>
        </w:rPr>
        <w:t xml:space="preserve">ضبط الغريب </w:t>
      </w:r>
      <w:r>
        <w:rPr>
          <w:rtl w:val="true"/>
        </w:rPr>
        <w:t>]</w:t>
      </w:r>
      <w:bookmarkEnd w:id="51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صير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شق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ففقئت عينه فهي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والصير أيضا في كلامهم ، صير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محدود كالحظيرة من أغصان الشجر والحجارة ونحوها ، فإذا كان ذلك للغنم ، قيل زريبة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كل شيء مصيره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هذان الصيران؟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العرب وأنهار كسرى ، فأما ما كان يلي مياه العرب فذنب صاحبه مغفور ، وعذره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يلي أنهار كسرى </w:t>
      </w:r>
    </w:p>
    <w:p>
      <w:pPr>
        <w:pStyle w:val="BookText"/>
        <w:rPr/>
      </w:pPr>
      <w:r>
        <w:rPr>
          <w:rFonts w:ascii="Amiri" w:hAnsi="Amiri" w:eastAsia="Amiri" w:cs="Amiri"/>
          <w:color w:val="111111"/>
          <w:sz w:val="28"/>
          <w:sz w:val="28"/>
          <w:szCs w:val="28"/>
          <w:rtl w:val="true"/>
          <w:lang w:bidi="ar-SA"/>
        </w:rPr>
        <w:t>فذنب صاحبه غير مغفور ، وعذره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نزلنا هنالك على عهد أخذه علينا كسرى ألاّ نحدث حدثا ولا نؤوي محدثا ، ولسنا نأمن من أن يكون هذا الأمر الذي تدعو إليه مما تكره الملوك ، فان أحببت أن نؤويك وننصرك ممّا يلي مياه العرب آويناك ونصرناك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أسأتم في الردّ إذا فصحتم بالصدق ، وليس يقوم بدين اللّه عزّ وجلّ إلا من حاطه من جميع جوانبه ، أريتم إن لم تلبثوا إلا يسيرا حتى يمنحكم اللّه عزّ وجلّ أموالهم ويورثكم ديارهم ، ويفرشكم نساءهم ، أتسبّحون اللّه تعالى وتقدّسونه؟</w:t>
      </w:r>
    </w:p>
    <w:p>
      <w:pPr>
        <w:pStyle w:val="BookText"/>
        <w:rPr/>
      </w:pPr>
      <w:r>
        <w:rPr>
          <w:rFonts w:ascii="Amiri" w:hAnsi="Amiri" w:eastAsia="Amiri" w:cs="Amiri"/>
          <w:color w:val="111111"/>
          <w:sz w:val="28"/>
          <w:sz w:val="28"/>
          <w:szCs w:val="28"/>
          <w:rtl w:val="true"/>
          <w:lang w:bidi="ar-SA"/>
        </w:rPr>
        <w:t xml:space="preserve">فقال النعمان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أَرْسَلْناكَ شاهِداً وَمُبَشِّراً وَنَذِيراً وَداعِياً إِلَى اللّهِ بِإِذْنِهِ وَسِراجاً مُنِيراً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ووثب صلی اللّه علیه و آله فأخذ بيدي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أيّ أحلام في الجاهلية يرد اللّه عزّ وجلّ بها بأس بعضهم عن بعض ويتحاجزون بها في هذه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اولئك من أسلم ووفد على رسول اللّه صلی اللّه علیه و آله ونال بما وعدهم رسول اللّه صلی اللّه علیه و آله من مملكة كسرى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ونصر عليا علیه السلام في حروبه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الحديث من فضل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استصحاب رسول اللّه إياه على حداثة سنّه يومئذ يعرضه مع نفسه على العرب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وإقباله عليه يخبره عن أحوالهم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واعتماده عليه بحضرتهم ليريهم اختصاصه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ومكانه منه على حداثة سنّه ، وقرب عهده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انتفع بذلك من لحقه منهم ونصره ، وكان مع حفظه للحديث وتركه لاعتراض ما اعترض غيره فيه ، وتقدمه بين يدي رسول اللّه صلی اللّه علیه و آله ، واللّه جلّ من قائل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511" w:name="pg15877_153909"/>
    </w:p>
    <w:p>
      <w:pPr>
        <w:pStyle w:val="Heading2"/>
        <w:numPr>
          <w:ilvl w:val="1"/>
          <w:numId w:val="1"/>
        </w:numPr>
        <w:rPr/>
      </w:pPr>
      <w:bookmarkStart w:id="512" w:name="__RefHeading___Toc14902008_2142443653"/>
      <w:bookmarkStart w:id="513" w:name="_Toc185"/>
      <w:bookmarkEnd w:id="511"/>
      <w:bookmarkEnd w:id="512"/>
      <w:r>
        <w:rPr>
          <w:rtl w:val="true"/>
        </w:rPr>
        <w:t xml:space="preserve">[ </w:t>
      </w:r>
      <w:r>
        <w:rPr>
          <w:rtl w:val="true"/>
        </w:rPr>
        <w:t xml:space="preserve">ضرار ومعاوية </w:t>
      </w:r>
      <w:r>
        <w:rPr>
          <w:rtl w:val="true"/>
        </w:rPr>
        <w:t>]</w:t>
      </w:r>
      <w:bookmarkEnd w:id="513"/>
    </w:p>
    <w:p>
      <w:pPr>
        <w:pStyle w:val="Heading3"/>
        <w:numPr>
          <w:ilvl w:val="2"/>
          <w:numId w:val="1"/>
        </w:numPr>
        <w:rPr/>
      </w:pPr>
      <w:bookmarkStart w:id="514" w:name="__RefHeading___Toc14902010_2142443653"/>
      <w:bookmarkStart w:id="515" w:name="_Toc186"/>
      <w:bookmarkEnd w:id="514"/>
      <w:r>
        <w:rPr>
          <w:rtl w:val="true"/>
        </w:rPr>
        <w:t>اشارة</w:t>
      </w:r>
      <w:bookmarkEnd w:id="5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اللّه ، عن محمّد بن يحيى ، باسناده ، عن محمّد بن غسان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أبي سفيان لضرار النهشلي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 صف لي علي 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تعفيني عن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أبيت ،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شديد القوى ، بعيد المدى </w:t>
      </w:r>
      <w:r>
        <w:rPr>
          <w:rStyle w:val="FootnoteAnchor"/>
          <w:rtl w:val="true"/>
        </w:rPr>
        <w:footnoteReference w:id="894"/>
      </w:r>
      <w:r>
        <w:rPr>
          <w:rFonts w:ascii="Amiri" w:hAnsi="Amiri" w:eastAsia="Amiri" w:cs="Amiri"/>
          <w:color w:val="111111"/>
          <w:sz w:val="28"/>
          <w:sz w:val="28"/>
          <w:szCs w:val="28"/>
          <w:rtl w:val="true"/>
          <w:lang w:bidi="ar-SA"/>
        </w:rPr>
        <w:t xml:space="preserve">، يتفجر العلم من جوانبه ، وتنطق الحكمة على لسانه ، يستوحش من الدنيا وزهدتها ، ويأنس بالليل ووحشته ، كان واللّه غزير الدمعة طويل الفكرة يقلّب كفيه ويخاطب نفسه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واللّه فينا كأحدنا يجيبنا إذا دعوناه ويقربنا إذا أتيناه ، ونحن مع قربه لا نبتديه لعظمته ، ولا نكلمه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ابتسم فعن مثل </w:t>
      </w:r>
      <w:bookmarkStart w:id="516" w:name="pg15877_153910"/>
    </w:p>
    <w:p>
      <w:pPr>
        <w:pStyle w:val="BookText"/>
        <w:rPr/>
      </w:pPr>
      <w:bookmarkEnd w:id="516"/>
      <w:r>
        <w:rPr>
          <w:rFonts w:ascii="Amiri" w:hAnsi="Amiri" w:eastAsia="Amiri" w:cs="Amiri"/>
          <w:color w:val="111111"/>
          <w:sz w:val="28"/>
          <w:sz w:val="28"/>
          <w:szCs w:val="28"/>
          <w:rtl w:val="true"/>
          <w:lang w:bidi="ar-SA"/>
        </w:rPr>
        <w:t>اللؤلؤ المنظوم ، يقدّم أهل الدين ويفضل المساكين ، لا يطمع القوي في باطله ، ولا ييأس الضعيف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باللّه لقد رأيته في بعض أحواله ، وقد أرخى الليل سدوله ، وغارب نجومه ، وقد مثل في محرابه قابضا على لحيته يتملل تململ السليم ، ويبكى بكاء الواله الحزين ، ويقول في بكائه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 أبي تعرضت أم إليّ تشوقت ، هيهات هيهات لا حان حينك قد بتتك ثلاثا لا رجعة فيك ، عيشتك حقير ، وعمرك قصير ، وخطرك يسير ، آه آه من بعد السفر ، وقلة الزاد ، ووحشة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فانهملت دموع معاوية على خده حتى كفكفها بكمه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واختنق القوم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فلقد كان كذلك ، فكيف كان جزعك عليه ، باضرار؟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من ذبح ولدها </w:t>
      </w:r>
      <w:r>
        <w:rPr>
          <w:rStyle w:val="FootnoteAnchor"/>
          <w:rtl w:val="true"/>
        </w:rPr>
        <w:footnoteReference w:id="896"/>
      </w:r>
      <w:r>
        <w:rPr>
          <w:rFonts w:ascii="Amiri" w:hAnsi="Amiri" w:eastAsia="Amiri" w:cs="Amiri"/>
          <w:color w:val="111111"/>
          <w:sz w:val="28"/>
          <w:sz w:val="28"/>
          <w:szCs w:val="28"/>
          <w:rtl w:val="true"/>
          <w:lang w:bidi="ar-SA"/>
        </w:rPr>
        <w:t>في حجرها فما تسكن حرارتها ولا ترقأ دمعتها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أصحابي لو يسألوا عني بعد موتي ما أخبروا عني من هذا بشيء</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4902012_2142443653"/>
      <w:bookmarkStart w:id="518" w:name="_Toc187"/>
      <w:bookmarkEnd w:id="517"/>
      <w:r>
        <w:rPr>
          <w:rtl w:val="true"/>
        </w:rPr>
        <w:t xml:space="preserve">[ </w:t>
      </w:r>
      <w:r>
        <w:rPr>
          <w:rtl w:val="true"/>
        </w:rPr>
        <w:t xml:space="preserve">ابن عباس ومناقب علي </w:t>
      </w:r>
      <w:r>
        <w:rPr>
          <w:rtl w:val="true"/>
        </w:rPr>
        <w:t>]</w:t>
      </w:r>
      <w:bookmarkEnd w:id="51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 باسناده ، عن عبد اللّه بن عباس ، أنه بينما يطوف البيت الحرام ، إذ هو بشاب قد شال يديه حتى تبين بياض ابطيه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أبرأ إليك من علي بن أبي طالب ، وما أحدث في </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لبعض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عليه وأتي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خارجة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أحدث علي بن أبي طالب علیه السلام في الاسلام ، يا ربيعة؟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الموحدين يوم صفين ، ويوم النهروان ، ويوم الجمل ، ويوم النخيلة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إنما قتل علي من خالف الملة ، وطعن في الاسلام ، وأمره بقتالهم رسول اللّه صلی اللّه علیه و آله ، فهل أنت راد على اللّه ورسوله؟</w:t>
      </w:r>
    </w:p>
    <w:p>
      <w:pPr>
        <w:pStyle w:val="BookText"/>
        <w:rPr/>
      </w:pPr>
      <w:r>
        <w:rPr>
          <w:rFonts w:ascii="IRNazanin" w:hAnsi="IRNazanin" w:eastAsia="IRNazanin"/>
          <w:color w:val="111111"/>
          <w:sz w:val="28"/>
          <w:sz w:val="28"/>
          <w:szCs w:val="28"/>
          <w:rtl w:val="true"/>
          <w:lang w:bidi="fa-IR"/>
        </w:rPr>
        <w:t xml:space="preserve">ويحك يا ربيعة إن لعلي علیه السلام أربع سوابق لو قسمت الواحدة منها على جميع الخلق لو سعتهم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الى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فهمي وعلمي</w:t>
      </w:r>
    </w:p>
    <w:p>
      <w:pPr>
        <w:pStyle w:val="BookText"/>
        <w:rPr/>
      </w:pPr>
      <w:r>
        <w:rPr>
          <w:rFonts w:ascii="Amiri" w:hAnsi="Amiri" w:eastAsia="Amiri" w:cs="Amiri"/>
          <w:color w:val="111111"/>
          <w:sz w:val="28"/>
          <w:sz w:val="28"/>
          <w:szCs w:val="28"/>
          <w:rtl w:val="true"/>
          <w:lang w:bidi="ar-SA"/>
        </w:rPr>
        <w:t xml:space="preserve">فأوجب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ابن عباس؟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من آمن باللّه ورسوله صلی اللّه علیه و آله ، وصلّى مع النبي القبلتين ، وهاجر الهجرتين ، وبايع البيعتين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قط صنما ، ولا شرب خمرا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أوحى الى نبيه صلی اللّه علیه و آله أن زوّج عليا علیه السلام وفاطمة علیهاالسلام ، فاني قد زوّجتها منه ، فإن اللّه أمر شجرة في الجنة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أن احملي ، فحملت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اثمري ، فأثمرت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انثري ، فنثرت درا كأمثال القلال </w:t>
      </w:r>
      <w:r>
        <w:rPr>
          <w:rStyle w:val="FootnoteAnchor"/>
          <w:rtl w:val="true"/>
        </w:rPr>
        <w:footnoteReference w:id="899"/>
      </w:r>
      <w:r>
        <w:rPr>
          <w:rFonts w:ascii="IRNazanin" w:hAnsi="IRNazanin" w:eastAsia="IRNazanin"/>
          <w:color w:val="111111"/>
          <w:sz w:val="28"/>
          <w:sz w:val="28"/>
          <w:szCs w:val="28"/>
          <w:rtl w:val="true"/>
          <w:lang w:bidi="fa-IR"/>
        </w:rPr>
        <w:t xml:space="preserve">، فالتقطه حور العين فهنّ في الجنة يتفاخرن به الى يوم القيامة ، 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نثار فاطمة بنت محمّد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يسمع وقع جناح جبرائيل علیه السلام على سطحه إذا هبط بالوحي على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صنم خزاعة مرفوعا فوق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 بنا نلقي هذا الصنم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ارق على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طول الكعبة أربعين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ترق على ظهري فأنا أولى بذلك وأحق بحملك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لن تقدر على ذلك ، ولو اجتمعت الامة على أن تحمل مني عضوا ما قدرت للإيمان الذي هو في قلبي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وحمله رسول اللّه صلی اللّه علیه و آله ، فلما استوى عليه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يا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لو هممت أن أمسّ السماء بيدي لمسستها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الصنم فجلد به الأرض ، فتقطع قطعا ، ثم تعلق علي علیه السلام بالميزاب ، وتنحى عن رسول اللّه صلی اللّه علیه و آله إكراما وإجلالا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تخلى بنفسه الى الأرض ، فلما سقط ضحك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يضحكك يا علي؟ أضحك اللّه سنك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يا رسول اللّه تعجبا من أني رميت بنفسي من فوق البيت الى الأرض وما ألمت ، وما أصابني وجع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تألم يا أبا الحسن ، أو يصيبك وجع إنما رفعك محمّد ، وأنزلك جبرائيل</w:t>
      </w:r>
      <w:r>
        <w:rPr>
          <w:rFonts w:eastAsia="IRNazanin" w:cs="IRNazanin"/>
          <w:color w:val="111111"/>
          <w:sz w:val="28"/>
          <w:szCs w:val="28"/>
          <w:rtl w:val="true"/>
          <w:lang w:bidi="fa-IR"/>
        </w:rPr>
        <w:t xml:space="preserve">. </w:t>
      </w:r>
      <w:bookmarkStart w:id="519" w:name="pg15877_153914"/>
    </w:p>
    <w:p>
      <w:pPr>
        <w:pStyle w:val="Heading2"/>
        <w:numPr>
          <w:ilvl w:val="1"/>
          <w:numId w:val="1"/>
        </w:numPr>
        <w:rPr/>
      </w:pPr>
      <w:bookmarkStart w:id="520" w:name="__RefHeading___Toc14902014_2142443653"/>
      <w:bookmarkStart w:id="521" w:name="_Toc188"/>
      <w:bookmarkEnd w:id="519"/>
      <w:bookmarkEnd w:id="520"/>
      <w:r>
        <w:rPr>
          <w:rtl w:val="true"/>
        </w:rPr>
        <w:t xml:space="preserve">[ </w:t>
      </w:r>
      <w:r>
        <w:rPr>
          <w:rtl w:val="true"/>
        </w:rPr>
        <w:t xml:space="preserve">الرسول وفضائل علي </w:t>
      </w:r>
      <w:r>
        <w:rPr>
          <w:rtl w:val="true"/>
        </w:rPr>
        <w:t>]</w:t>
      </w:r>
      <w:bookmarkEnd w:id="5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900"/>
      </w:r>
      <w:r>
        <w:rPr>
          <w:rFonts w:ascii="IRNazanin" w:hAnsi="IRNazanin" w:eastAsia="IRNazanin"/>
          <w:color w:val="111111"/>
          <w:sz w:val="28"/>
          <w:sz w:val="28"/>
          <w:szCs w:val="28"/>
          <w:rtl w:val="true"/>
          <w:lang w:bidi="fa-IR"/>
        </w:rPr>
        <w:t xml:space="preserve">،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طوبى لمن أحبك وصدق عليك ، وويل لمن أبغضك وكذب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العالم لهذه الامة من أحبك فاز ، ومن أبغضك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المدينة وأنت الباب وهل تؤتى 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أهل مودتك كل أوّاب حفيظ ، وكل ذي طمر </w:t>
      </w:r>
      <w:r>
        <w:rPr>
          <w:rStyle w:val="FootnoteAnchor"/>
          <w:rtl w:val="true"/>
        </w:rPr>
        <w:footnoteReference w:id="901"/>
      </w:r>
      <w:r>
        <w:rPr>
          <w:rFonts w:ascii="Amiri" w:hAnsi="Amiri" w:eastAsia="Amiri" w:cs="Amiri"/>
          <w:color w:val="111111"/>
          <w:sz w:val="28"/>
          <w:sz w:val="28"/>
          <w:szCs w:val="28"/>
          <w:rtl w:val="true"/>
          <w:lang w:bidi="ar-SA"/>
        </w:rPr>
        <w:t>لو أقسم على اللّه لبرّ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بالضعفاء أتباعا ورضوا بك إماما ، إخوانك كل طاو </w:t>
      </w:r>
      <w:r>
        <w:rPr>
          <w:rStyle w:val="FootnoteAnchor"/>
          <w:rtl w:val="true"/>
        </w:rPr>
        <w:footnoteReference w:id="902"/>
      </w:r>
      <w:r>
        <w:rPr>
          <w:rFonts w:ascii="Amiri" w:hAnsi="Amiri" w:eastAsia="Amiri" w:cs="Amiri"/>
          <w:color w:val="111111"/>
          <w:sz w:val="28"/>
          <w:sz w:val="28"/>
          <w:szCs w:val="28"/>
          <w:rtl w:val="true"/>
          <w:lang w:bidi="ar-SA"/>
        </w:rPr>
        <w:t xml:space="preserve">وزاك ومجتهد يحب فيك ويبغض فيك ، ويحقر عند الخلق </w:t>
      </w:r>
      <w:r>
        <w:rPr>
          <w:rStyle w:val="FootnoteAnchor"/>
          <w:rtl w:val="true"/>
        </w:rPr>
        <w:footnoteReference w:id="903"/>
      </w:r>
      <w:r>
        <w:rPr>
          <w:rFonts w:ascii="Amiri" w:hAnsi="Amiri" w:eastAsia="Amiri" w:cs="Amiri"/>
          <w:color w:val="111111"/>
          <w:sz w:val="28"/>
          <w:sz w:val="28"/>
          <w:szCs w:val="28"/>
          <w:rtl w:val="true"/>
          <w:lang w:bidi="ar-SA"/>
        </w:rPr>
        <w:t>عظيم المنزلة عند 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محبوك جيران اللّه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لا يأسفون على ما خلفوا في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ولي لمن واليت وأنا عدو لمن عاديت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من أحبك أحبني ومن أبغضك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إخوانك يفرحون في ثلاث مواطن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خروج أنفسهم وأنا وأنت شاهدهم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المساءلة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العرض على الصراط إذا سئل الخلق عن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يجيبوا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حربك حربي ، وسلمك سلمي ، من حاربك حاربني ، ومن سالمك سالمني ، ومن سالمني سالم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بشر إخوانك ، إن اللّه قد رضي عنهم ، إذ أرضاك لهم قائدا ، ورضوا بك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أمير المؤمنين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المنتجبون ولو لا أنت وشيعتك ما قام لله دين ، ولو لا من في الأرض منكم لما انزلت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القائمون بالقسط ، وخيرة اللّه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في ظل العرش تتحدثون الى أن يفرغ اللّه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على الحوض تسقون من أحببتم وتمنعون من كرهتم ، وأنتم الآمنون يوم الفزع الأكبر في ظل العرش ، يفزع الناس ولا تفزعون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ويحزن الناس ولا تحزنون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وشيعتك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تطلبون ، وأنتم في الجنان </w:t>
      </w:r>
    </w:p>
    <w:p>
      <w:pPr>
        <w:pStyle w:val="BookText"/>
        <w:rPr/>
      </w:pPr>
      <w:r>
        <w:rPr>
          <w:rFonts w:ascii="Amiri" w:hAnsi="Amiri" w:eastAsia="Amiri" w:cs="Amiri"/>
          <w:color w:val="111111"/>
          <w:sz w:val="28"/>
          <w:sz w:val="28"/>
          <w:szCs w:val="28"/>
          <w:rtl w:val="true"/>
          <w:lang w:bidi="ar-SA"/>
        </w:rPr>
        <w:t xml:space="preserve">تتنعمون ، وفيكم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لَنا لا نَرى رِجالاً كُنَّا نَعُدُّهُمْ مِنَ الْأَشْرارِ أَتَّخَذْناهُمْ سِخْرِيًّا أَمْ زاغَتْ عَنْهُمُ الْأَبْصارُ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إن الملائكة وخزان الجنة يشتاقون إليكم ، وإن حملة العرش ليحبونكم ، ويسألون اللّه عزّ وجلّ المغفرة والجنة لكم ، ويفرحون بمن قدم عليهم منكم كما يفرح أهل الغائب بقدوم غائبهم بعد طول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يخافون اللّه في السر ، ويتقونه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يتنافسون في الدرجات لأنهم يلقون اللّه عزّ وجلّ وما عليهم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أعمال شيعتك تعرض عليّ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فافرح بصالح ما عملوه ، واستغفر لسيئاتهم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ذكرك في التوراة ، وذكر شيعتك قبل أن يخلقوا بخير ، وكذلك ذكركم في الانجيل ، وأعطاك اللّه من علم الكتاب ، وإن أهل الإنجيل ليعظمون عليا وشيعته وما يعرفونهم وأنت وشيعتك مذكورون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أعلم أصحابك أن ذكرهم في السماء أفضل وأعظم من ذكرهم في الأرض ليفرحوا ويزدادوا 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أرواح شيعتك لتصعد الى السماء في رقادهم وعند وفاتهم ، فتنظر الملائكة إليها كما تنظر الناس الى الهلال شوقا إليهم ولما يرون من منزلتهم عند اللّه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قل لأصحابك العارفين بك يتناهون عن الأعمال السيئة ، فانه ما من يوم وليلة إلا ورحمة اللّه تغشاهم ، فليتجانبوا الدنس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اشتد غضب اللّه على من قلاك وقلاهم </w:t>
      </w:r>
      <w:r>
        <w:rPr>
          <w:rStyle w:val="FootnoteAnchor"/>
          <w:rtl w:val="true"/>
        </w:rPr>
        <w:footnoteReference w:id="908"/>
      </w:r>
      <w:r>
        <w:rPr>
          <w:rFonts w:ascii="Amiri" w:hAnsi="Amiri" w:eastAsia="Amiri" w:cs="Amiri"/>
          <w:color w:val="111111"/>
          <w:sz w:val="28"/>
          <w:sz w:val="28"/>
          <w:szCs w:val="28"/>
          <w:rtl w:val="true"/>
          <w:lang w:bidi="ar-SA"/>
        </w:rPr>
        <w:t>وبراء منك ومنهم ، واستبدل بك وبهم ، ومال الى غيرك وتركك وشيعتك ، واختار الضلال ونصب الحرب لك ولشيعتك ، وأبغضنا أهل البيت ، وأبغض من تولانا ، وعظمت رحمة اللّه لمن أحبك ونصرك واختارك وبذل مهجته وماله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اقرأهم مني السّلام من لم أر منهم ومن لم يرني ومن رأيته ورآني ، وأعلمهم أنهم اخواني الذين أشتاق إليهم ، ومرهم أن يجتهدوا في العمل فإنا لا نخرجهم من هدى الى ضلالة ، وأخبرهم أن اللّه عنهم راض ، وأنه يباهي بهم ملائكته وينظر إليهم في كل جمعة برحمته ويأمر الملائكة أن يستغفروا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ترغب عن قوم بلغهم أني احبك ، فأحبوك لحبي إياك ، وأدانوا اللّه عزّ وجلّ بمودتك ، وأعطوك صفو المودة ، واختاروك على الآباء والامهات والأبناء والأخوات وسلكوا طريقك وصبروا على ما حملوا من المكاره فينا ، وأتوا الى نصرنا ، وبذل المهج فينا مع الأذى وسوء القول ما يستقبلون من مضاضة ذلك </w:t>
      </w:r>
      <w:r>
        <w:rPr>
          <w:rStyle w:val="FootnoteAnchor"/>
          <w:rtl w:val="true"/>
        </w:rPr>
        <w:footnoteReference w:id="909"/>
      </w:r>
      <w:r>
        <w:rPr>
          <w:rFonts w:ascii="Amiri" w:hAnsi="Amiri" w:eastAsia="Amiri" w:cs="Amiri"/>
          <w:color w:val="111111"/>
          <w:sz w:val="28"/>
          <w:sz w:val="28"/>
          <w:szCs w:val="28"/>
          <w:rtl w:val="true"/>
          <w:lang w:bidi="ar-SA"/>
        </w:rPr>
        <w:t>، فكن بهم رحيما واقنع بهم فإن اللّه اختارهم بعلمه لنا من بين الخلق ، وجعلهم من طينتنا ، واستودعهم سرنا ، وألزم قلوبهم معرفة حقنا ، وجعلهم متمسكين بحبلنا لا يؤثرون علينا من خالفنا مع ما زووا من الدنيا عنهم وميلهم بالمكروه عليهم والتلف ، قد أيدهم اللّه بالتقوى ، وسلك بهم طريق الهدى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فأعداؤك يا علي في غمرة الضلال متحيرون عموا عن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عند اللّه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يصبحون ويمسون في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وشيعتك على منهاج الحق والاستقامة يصبحون ويمسون في رضاء اللّه عزّ وجلّ ، لا يستوحشون لكثرة من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الدنيا ، ولا الدنيا منهم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 اولئك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bookmarkStart w:id="522" w:name="pg15877_153919"/>
    </w:p>
    <w:p>
      <w:pPr>
        <w:pStyle w:val="Heading2"/>
        <w:numPr>
          <w:ilvl w:val="1"/>
          <w:numId w:val="1"/>
        </w:numPr>
        <w:rPr/>
      </w:pPr>
      <w:bookmarkStart w:id="523" w:name="__RefHeading___Toc14902016_2142443653"/>
      <w:bookmarkStart w:id="524" w:name="_Toc189"/>
      <w:bookmarkEnd w:id="522"/>
      <w:bookmarkEnd w:id="523"/>
      <w:r>
        <w:rPr>
          <w:rtl w:val="true"/>
        </w:rPr>
        <w:t xml:space="preserve">[ </w:t>
      </w:r>
      <w:r>
        <w:rPr>
          <w:rtl w:val="true"/>
        </w:rPr>
        <w:t xml:space="preserve">حديث الدينار </w:t>
      </w:r>
      <w:r>
        <w:rPr>
          <w:rtl w:val="true"/>
        </w:rPr>
        <w:t>]</w:t>
      </w:r>
      <w:bookmarkEnd w:id="5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 باسناده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علي علیه السلام ذات يوم ، فقال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هل عندك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تغذينيه </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أكرم أبي بالنبوة ما أصبح اليوم عندي شيء اغذيكه ، وما كان عندي شيء منذ يومين إلا ما كنت اوثرك به على نفسي وعلى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الحسن والحسين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كنت ذكرت ذلك لي ، فأبغركم شيئا؟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اكلّفك ما لا تقدر عليه ، ولا تجده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علي علیه السلام من عندها ، واثقا باللّه ، حسن الظن به ، فأتى بعض الصحابة ، فاستقرض دينارا ، وأقرضه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ليبتاع به لعياله ما يصلحهم ، فلقي المقداد بن الأسود </w:t>
      </w:r>
      <w:r>
        <w:rPr>
          <w:rStyle w:val="FootnoteAnchor"/>
          <w:rtl w:val="true"/>
        </w:rPr>
        <w:footnoteReference w:id="912"/>
      </w:r>
      <w:r>
        <w:rPr>
          <w:rFonts w:ascii="IRNazanin" w:hAnsi="IRNazanin" w:eastAsia="IRNazanin"/>
          <w:color w:val="111111"/>
          <w:sz w:val="28"/>
          <w:sz w:val="28"/>
          <w:szCs w:val="28"/>
          <w:rtl w:val="true"/>
          <w:lang w:bidi="fa-IR"/>
        </w:rPr>
        <w:t xml:space="preserve">في يوم شديد الحر ، وقد لوحته الشمس من فوقه وأذته من تحته ، فلما رآه علي علیه السلام أنكر </w:t>
      </w:r>
    </w:p>
    <w:p>
      <w:pPr>
        <w:pStyle w:val="BookText"/>
        <w:rPr/>
      </w:pPr>
      <w:r>
        <w:rPr>
          <w:rFonts w:ascii="Amiri" w:hAnsi="Amiri" w:eastAsia="Amiri" w:cs="Amiri"/>
          <w:color w:val="111111"/>
          <w:sz w:val="28"/>
          <w:sz w:val="28"/>
          <w:szCs w:val="28"/>
          <w:rtl w:val="true"/>
          <w:lang w:bidi="ar-SA"/>
        </w:rPr>
        <w:t xml:space="preserve">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هذه الساعة عن أهلك؟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عن سبيلي ، ولا تسألني عما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ينبغي أن تجاوزني حتى أعلم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رغبة الى اللّه عزّ وجلّ وإليك أن تخلّي سبيلي ، ولا تكشفني 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يسعك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أما إذا أبيت فو الذي أكرم محمّدا بالنبوة وأكرمك بالوصية ، ما أزعجني عن أهلي إلا الجهد ، وقد تركت عيالي يتضارعون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منهم وبكاء العيال لم تحملني الأرض فخرجت مهموما راكبا رأسي ، فهذه قضيتي وحالي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فهملت عينا علي علیه السلام بالبكاء حتى بلّت دموعه لحيته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بالذي حلفت به ما أزعجني وأخرجني عن أهلي غير الذي أخرجك وأزعجك عن أهلك ، ولكن قد استقرضت دينارا ، فهاكه قد آثرتك به على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 الدينار إليه ، وأتى المسجد ، فصلّى فيه الظهر والعصر والمغرب ، فلما قضى رسول اللّه صلی اللّه علیه و آله الصلاة مرّ بعلي علیه السلام وهو يصلّي ، فغمزه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فأوجز في صلاته ، ثم لحق رسول اللّه صلی اللّه علیه و آله عند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هل عندك شيء نتعشاه فنميل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فأطرق علي علیه السلام ساعة لا يحير جوابا حياء من رسول اللّه صلی اللّه علیه و آله ، وكان جبرائيل علیه السلام قد هبط على النبيّ </w:t>
      </w:r>
    </w:p>
    <w:p>
      <w:pPr>
        <w:pStyle w:val="BookText"/>
        <w:rPr/>
      </w:pPr>
      <w:r>
        <w:rPr>
          <w:rFonts w:ascii="IRNazanin" w:hAnsi="IRNazanin" w:eastAsia="IRNazanin"/>
          <w:color w:val="111111"/>
          <w:sz w:val="28"/>
          <w:sz w:val="28"/>
          <w:szCs w:val="28"/>
          <w:rtl w:val="true"/>
          <w:lang w:bidi="fa-IR"/>
        </w:rPr>
        <w:t xml:space="preserve">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 وجلّ يأمرك ان تتعشى هذه الليلة عند علي علیه السلام ، فلما نظر رسول اللّه صلی اللّه علیه و آله الى سكوت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مالك لا تقول شيئا ، 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فأمضي معك ، أم أنصرف؟</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حياء من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فامض بنا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فانطلقا ، فدخلا على فاطمة علیهاالسلام وهي في مصلاّها قد قضت صلاتها ، وخلفها في البيت جفنة تفور دخانها ، فلما أن أحست بالنبي وعلي علیهماالسلام قامت مبادرة الى رسول اللّه صلی اللّه علیه و آله وكانت من أحب الناس إليه ، فسلّمت عليه ، فردّ علیهاالسلام ، فمسح بيده على رأسها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كيف أمسيت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عشّينا غفر اللّه لك </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 وجلس رسول اللّه صلی اللّه علیه و آله وعلي علیه السلام وجلست فاطمة والحسن والحسين علیهم السلام بحسب ما كانوا يجلسون على الطعام ، وعلي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الطعام شيء عملته فاطمة علیهاالسلام ، وهي تظن أنه جاء به مع رسول اللّه صلی اللّه علیه و آله حسب ما كان يفعل ذلك كثيرا ، وكشفت عن الجفنة ، فإذا ثريد يفور وعراق كثير ، فجعلوا يأكلون ، وعلي علیه السلام ينظر الى فاطمة علیه السلام نظرا شحيحا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مالي أرى أكلك ضعيفا </w:t>
      </w:r>
    </w:p>
    <w:p>
      <w:pPr>
        <w:pStyle w:val="BookText"/>
        <w:rPr/>
      </w:pPr>
      <w:r>
        <w:rPr>
          <w:rFonts w:ascii="Amiri" w:hAnsi="Amiri" w:eastAsia="Amiri" w:cs="Amiri"/>
          <w:color w:val="111111"/>
          <w:sz w:val="28"/>
          <w:sz w:val="28"/>
          <w:szCs w:val="28"/>
          <w:rtl w:val="true"/>
          <w:lang w:bidi="ar-SA"/>
        </w:rPr>
        <w:t>وعهدي بك منذ أول النهار سألت الغذاء ، ثم لم أرك ، وأراك مع ذلك تنظر الي نظرا شحيحا ، كأن في نفسك عليّ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يكون ذلك وقد كدت أرد رسول اللّه صلی اللّه علیه و آله ، وقد سألني العشاء عندي ، وأنا لا أعلم عندك شيء على قولك ، فمن أين هذا الطعام؟</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بعثه بالحق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وأشارت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منه علم ، ولا ظننت إلا أنه شيء جئت به من عند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فأمسكت عن الطعام ، وأمسك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وتغشى رسول اللّه صلی اللّه علیه و آله الوحي ، فغمز بين كتفي علي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علي ، كلي يا فاطمة ، ووضع يده فأكل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 اللّه ، يا علي هذا عوض دينارك ، هذا عوض إيثارك على نفسك ، هذه كرامة من عند اللّه عزّ وجلّ لنا أهل البيت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عزّ وجلّ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واستعبر رسول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أنالكما كما أنال زكريا ومريم بنت عمران ، إذ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 عن عوار </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علي علیه السلام وعثمان ، ومنزلة كل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علیه السلام فهذا منزله وهذا منزل رسول اللّه صلی اللّه علیه و آله ولا اخبرك بأكثر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عثمان فإنه أذنب ذنبا عظيما ، كان ممن تولّى يوم التقى الجمعان ، وذلك يوم أحد ، فغفر اللّه له ذلك فيمن غفر ، وأذنب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ذنبا صغيرا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يهلك فيك محبّ مفرط ، ومبغض مفرط ، ومثلك مثل المسيح غلت فيه النصارى ، فزعموا أنه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وغلت فيه اليهود فزعموا أنه لغير رشده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واقتصد قوم فنجوا </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مساور ، باسناده ،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وعنده جماعة من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نقيّ القلب ؛ نقيّ النفس ؛ يقول صوابا ، ويمشي سدادا ، تزول الجبال ولا يزول ، هو مني وأنا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هو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نور اللّه بين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موسى الأشعري ، أنه 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تفاوض في الحكومة </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عمرو ، ما يدعوك الى أن تجعل الخلافة في غير علي بن أبي </w:t>
      </w:r>
    </w:p>
    <w:p>
      <w:pPr>
        <w:pStyle w:val="BookText"/>
        <w:rPr/>
      </w:pPr>
      <w:r>
        <w:rPr>
          <w:rFonts w:ascii="IRNazanin" w:hAnsi="IRNazanin" w:eastAsia="IRNazanin"/>
          <w:color w:val="111111"/>
          <w:sz w:val="28"/>
          <w:sz w:val="28"/>
          <w:szCs w:val="28"/>
          <w:rtl w:val="true"/>
          <w:lang w:bidi="fa-IR"/>
        </w:rPr>
        <w:t xml:space="preserve">طالب علیه السلام ؟ أما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فيكم كمثل سفينة نوح </w:t>
      </w:r>
      <w:r>
        <w:rPr>
          <w:rStyle w:val="FootnoteAnchor"/>
          <w:rtl w:val="true"/>
        </w:rPr>
        <w:footnoteReference w:id="920"/>
      </w:r>
      <w:r>
        <w:rPr>
          <w:rFonts w:ascii="IRNazanin" w:hAnsi="IRNazanin" w:eastAsia="IRNazanin"/>
          <w:color w:val="111111"/>
          <w:sz w:val="28"/>
          <w:sz w:val="28"/>
          <w:szCs w:val="28"/>
          <w:rtl w:val="true"/>
          <w:lang w:bidi="fa-IR"/>
        </w:rPr>
        <w:t xml:space="preserve">من ركب فيها نجا ومن تخلف عنها غرق؟ أما تذكر يوم كنا بباب رسول اللّه صلی اللّه علیه و آله ، فخرج إلينا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إبراهيم خليل اللّه ، وموسى كليم اللّه ، وعيسى روح اللّه ، وأنا حبيب اللّه ، وعلي بن أبي طالب وديعتي عند اللّه؟</w:t>
      </w:r>
    </w:p>
    <w:p>
      <w:pPr>
        <w:pStyle w:val="BookText"/>
        <w:rPr/>
      </w:pPr>
      <w:r>
        <w:rPr>
          <w:rFonts w:ascii="IRNazanin" w:hAnsi="IRNazanin" w:eastAsia="IRNazanin"/>
          <w:color w:val="111111"/>
          <w:sz w:val="28"/>
          <w:sz w:val="28"/>
          <w:szCs w:val="28"/>
          <w:rtl w:val="true"/>
          <w:lang w:bidi="fa-IR"/>
        </w:rPr>
        <w:t xml:space="preserve">أو ما تذكر إذ كنا في سفر مع رسول اللّه صلی اللّه علیه و آله إذ أقبل يسير على رجليه ، فقال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نفسي بيده لئن شئتم لأرينكم أيّ الناس شبها ومنطقا بابراهيم خليل الرحمن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المقبل علي بن أبي طالب ، نور اللّه بين 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فرفعوا أبصارهم فإذا وجه علي علیه السلام يضيء مثل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نوح العجلي ، باسناده ، 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خادم رسول اللّه صلی اللّه علیه و آله فسمعته يقول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ليدخلن عليّ اليوم البيت رجل هو خير الأوصياء ، وسيد الشهداء ، وأقرب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أنس بن مالك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 فدخل علي علیه السلام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لا أقول هذا فيك ، وأنت تبرأ ذمتي وتحفظ وصيتي</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حريث بن عمارة </w:t>
      </w:r>
      <w:r>
        <w:rPr>
          <w:rStyle w:val="FootnoteAnchor"/>
          <w:rtl w:val="true"/>
        </w:rPr>
        <w:footnoteReference w:id="922"/>
      </w:r>
      <w:r>
        <w:rPr>
          <w:rFonts w:ascii="IRNazanin" w:hAnsi="IRNazanin" w:eastAsia="IRNazanin"/>
          <w:color w:val="111111"/>
          <w:sz w:val="28"/>
          <w:sz w:val="28"/>
          <w:szCs w:val="28"/>
          <w:rtl w:val="true"/>
          <w:lang w:bidi="fa-IR"/>
        </w:rPr>
        <w:t xml:space="preserve">، باسناده ، عن جابر بن عبد اللّه ، أنه سئل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البشر من شك فقد كفر</w:t>
      </w:r>
      <w:r>
        <w:rPr>
          <w:rFonts w:eastAsia="IRNazanin" w:cs="IRNazanin"/>
          <w:color w:val="111111"/>
          <w:sz w:val="28"/>
          <w:szCs w:val="28"/>
          <w:rtl w:val="true"/>
          <w:lang w:bidi="fa-IR"/>
        </w:rPr>
        <w:t xml:space="preserve">. </w:t>
      </w:r>
      <w:bookmarkStart w:id="525" w:name="pg15877_153926"/>
    </w:p>
    <w:p>
      <w:pPr>
        <w:pStyle w:val="Heading2"/>
        <w:numPr>
          <w:ilvl w:val="1"/>
          <w:numId w:val="1"/>
        </w:numPr>
        <w:rPr/>
      </w:pPr>
      <w:bookmarkStart w:id="526" w:name="__RefHeading___Toc14902018_2142443653"/>
      <w:bookmarkStart w:id="527" w:name="_Toc190"/>
      <w:bookmarkEnd w:id="525"/>
      <w:bookmarkEnd w:id="526"/>
      <w:r>
        <w:rPr>
          <w:rtl w:val="true"/>
        </w:rPr>
        <w:t xml:space="preserve">[ </w:t>
      </w:r>
      <w:r>
        <w:rPr>
          <w:rtl w:val="true"/>
        </w:rPr>
        <w:t xml:space="preserve">عليّ مع الملائكة </w:t>
      </w:r>
      <w:r>
        <w:rPr>
          <w:rtl w:val="true"/>
        </w:rPr>
        <w:t>]</w:t>
      </w:r>
      <w:bookmarkEnd w:id="527"/>
    </w:p>
    <w:p>
      <w:pPr>
        <w:pStyle w:val="Heading3"/>
        <w:numPr>
          <w:ilvl w:val="2"/>
          <w:numId w:val="1"/>
        </w:numPr>
        <w:rPr/>
      </w:pPr>
      <w:bookmarkStart w:id="528" w:name="__RefHeading___Toc14902020_2142443653"/>
      <w:bookmarkStart w:id="529" w:name="_Toc191"/>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قول الملائكة في علي علیه السلام وعونهم إياه وما جاء عنهم فيه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طريف ، باسناده ،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زارت الملائكة رسول اللّه صلی اللّه علیه و آله ، فجاء عمر يريد أن يدخل إليه ، وعلي علیه السلام بالباب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على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علیه السلام يمسح العرق عن وجهه ويحسب بيده ، فانصرف عمر ، ثم عاد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على حاجة ، ثم جاء الثالثة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 رسول اللّه صلی اللّه علیه و آله زاره اليوم ثلاثمائة وستون ملكا ، فهو معهم مشغول عنك وعن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عمر ، فلما أن صلّى الظهر أتى إلى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أتيت اليوم إليك مرارا فردّني علي وزعم أنه زارك اليوم ثلاثمائة وستون ملكا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رسول اللّه صلی اللّه علیه و آله عليا علیه السلام ، فقال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ما أعلمك أنه زارني اليوم ثلاثمائة وستون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أحصيت سلامهم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 ما زدت ولا نقصت قلامة ظفر ولقد أحصيت عددهم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النخعي ، باسناده ،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أمر اللّه عزّ وجلّ نبيه صلی اللّه علیه و آله بالهجرة ، وأعلمه بما عقد </w:t>
      </w:r>
      <w:r>
        <w:rPr>
          <w:rStyle w:val="FootnoteAnchor"/>
          <w:rtl w:val="true"/>
        </w:rPr>
        <w:footnoteReference w:id="924"/>
      </w:r>
      <w:r>
        <w:rPr>
          <w:rFonts w:ascii="IRNazanin" w:hAnsi="IRNazanin" w:eastAsia="IRNazanin"/>
          <w:color w:val="111111"/>
          <w:sz w:val="28"/>
          <w:sz w:val="28"/>
          <w:szCs w:val="28"/>
          <w:rtl w:val="true"/>
          <w:lang w:bidi="fa-IR"/>
        </w:rPr>
        <w:t xml:space="preserve">المشركون من أن يثبوه ليقتلوه ، وأمر عليا علیه السلام بأن يضطجع مضجعه ، ففعل ، فأوحى اللّه عزّ وجلّ إلى جبرائيل وميكائيل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آخيت بينكما وإني قابض روح أحدكما ، فاختارا ، أيكما أقبض روحه؟</w:t>
      </w:r>
    </w:p>
    <w:p>
      <w:pPr>
        <w:pStyle w:val="BookText"/>
        <w:rPr/>
      </w:pPr>
      <w:r>
        <w:rPr>
          <w:rFonts w:ascii="Amiri" w:hAnsi="Amiri" w:eastAsia="Amiri" w:cs="Amiri"/>
          <w:color w:val="111111"/>
          <w:sz w:val="28"/>
          <w:sz w:val="28"/>
          <w:szCs w:val="28"/>
          <w:rtl w:val="true"/>
          <w:lang w:bidi="ar-SA"/>
        </w:rPr>
        <w:t>فكلاهما أحبّ الحياة وكره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في مواساتكما كمواساة علي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 فاحفظاه من كل سوء من عدوي وعدوه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فهبطا ، فقعد أحدهما عند رأسه ، والآخر عند رجليه ،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المحبوب المواسي بنفسه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w:t>
      </w:r>
      <w:r>
        <w:rPr>
          <w:rStyle w:val="FootnoteAnchor"/>
          <w:rtl w:val="true"/>
        </w:rPr>
        <w:footnoteReference w:id="925"/>
      </w:r>
      <w:r>
        <w:rPr>
          <w:rFonts w:ascii="Amiri" w:hAnsi="Amiri" w:eastAsia="Amiri" w:cs="Amiri"/>
          <w:color w:val="111111"/>
          <w:sz w:val="28"/>
          <w:sz w:val="28"/>
          <w:szCs w:val="28"/>
          <w:rtl w:val="true"/>
          <w:lang w:bidi="ar-SA"/>
        </w:rPr>
        <w:t xml:space="preserve">قاضي الموصل ، باسناده ، عن أبي أيوب الأنصاري </w:t>
      </w:r>
      <w:r>
        <w:rPr>
          <w:rStyle w:val="FootnoteAnchor"/>
          <w:rtl w:val="true"/>
        </w:rPr>
        <w:footnoteReference w:id="92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وعلي بن أبي طالب سبع سنين وذلك أنه لم يؤمن ذكر من قبله ،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w:t>
      </w:r>
      <w:bookmarkStart w:id="530" w:name="pg15877_153928"/>
    </w:p>
    <w:p>
      <w:pPr>
        <w:pStyle w:val="BookText"/>
        <w:rPr/>
      </w:pPr>
      <w:bookmarkEnd w:id="530"/>
      <w:r>
        <w:rPr>
          <w:rFonts w:ascii="Amiri" w:hAnsi="Amiri" w:eastAsia="Amiri" w:cs="Amiri"/>
          <w:color w:val="111111"/>
          <w:sz w:val="28"/>
          <w:sz w:val="28"/>
          <w:szCs w:val="28"/>
          <w:rtl w:val="true"/>
          <w:lang w:bidi="ar-SA"/>
        </w:rPr>
        <w:t xml:space="preserve">يُسَبِّحُونَ بِحَمْدِ رَبِّهِمْ وَيُؤْمِنُونَ بِهِ وَيَسْتَغْفِرُونَ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لمن في الأرض وكان ذلك لي ولعلي وخديجة بنت خويلد ، ثم لمن آمن من بعد</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4902022_2142443653"/>
      <w:bookmarkStart w:id="532" w:name="_Toc192"/>
      <w:bookmarkEnd w:id="531"/>
      <w:r>
        <w:rPr>
          <w:rtl w:val="true"/>
        </w:rPr>
        <w:t xml:space="preserve">[ </w:t>
      </w:r>
      <w:r>
        <w:rPr>
          <w:rtl w:val="true"/>
        </w:rPr>
        <w:t xml:space="preserve">حديث الناقة </w:t>
      </w:r>
      <w:r>
        <w:rPr>
          <w:rtl w:val="true"/>
        </w:rPr>
        <w:t>]</w:t>
      </w:r>
      <w:bookmarkEnd w:id="5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مالك ، باسناده ، عن جابر بن عبد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علیه السلام ومعه إزار ، فباعه بستة دراهم في سوق المدينة ، وأقبل ليبتاع بها طعاما لعيال رسول اللّه صلی اللّه علیه و آله فلقيه 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أبا الحسن عادتك الجميلة ، فدفع إليه الستة الدراهم ، وأقبل بلا شيء ، فلما أن صار في بعض الطريق لقي أعرابيا ومعه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تشتري مني هذه الناقة؟</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بكم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إليه ، فأخذها علي علیه السلام منه ، ثم وقف عليهما أعرابي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أتبيع الناقة؟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أخذتها من هذا بمائة درهم بنظرة فاعط ما شئت؟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اعطيك مائة وستين درهما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فوزن الدراهم ، فاستوفى البائع المائة ، وأتى علیه السلام بستين درهما فوضعها بين يدي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رسول اللّه صلی اللّه علیه و آله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البائع ، ونعم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أما البائع منك فجبرائيل ، وأما المشتري منك فميكائيل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ستة ، فأعطيت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زدت لزادك ، ولو دنقت لدنق عليك ، ألا إن اللّه عزّ وجلّ انتجبك ، فهداك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 باسناده ، عن عبد اللّه 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 علیه السلام من بعض غزواته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جبرائيل يقرئك السّلام ، وأخبرني أنه عنك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أفرحا بكيت يا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أفرح يا رسول اللّه ، وأنت تخبرني برضاء جبرائيل عني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عزّ وجلّ وملائكته ورسوله عنك راضون ، ولو لا أني أخاف أن يقول فيك الناس ما قالت النصارى في عيسى بن مريم علیه السلام لقلت فيك اليوم قولا ما تمرّ بملإ من أمتي </w:t>
      </w:r>
      <w:r>
        <w:rPr>
          <w:rStyle w:val="FootnoteAnchor"/>
          <w:rtl w:val="true"/>
        </w:rPr>
        <w:footnoteReference w:id="928"/>
      </w:r>
      <w:r>
        <w:rPr>
          <w:rFonts w:ascii="Amiri" w:hAnsi="Amiri" w:eastAsia="Amiri" w:cs="Amiri"/>
          <w:color w:val="111111"/>
          <w:sz w:val="28"/>
          <w:sz w:val="28"/>
          <w:szCs w:val="28"/>
          <w:rtl w:val="true"/>
          <w:lang w:bidi="ar-SA"/>
        </w:rPr>
        <w:t>إلا أخذوا التراب من تحت قدميك ، يرجون بذلك البركة والرحمة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وهب بن زياد ، باسناده ، عن جابر عن عبد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قدم أمير المؤمنين علي بن أبي طالب علیه السلام على رسول اللّه صلی اللّه علیه و آله بفتح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إني اخبرت خبرك واوتيت مناي فيك ، وإني عنك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عينا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 فان اللّه وملائكته ورسله وجبرائيل وميكائيل وإسرافيل عنك راضون ، ولو لا أن تقول امتي فيك ما قالت النصارى في المسيح لقلت اليوم فيك مقالا لا تمرّ على ملأ من الناس قلّوا أو كثروا إلا أخذوا التراب من تحت قدميك ، وفضل طهورك ، يلتمسون به البركة ويستشفون به ، ولكن حسبك أن تكون مني بمنزلة هارون من موسى إلا أنه لا نبي بعدي ، وإنك ترثني وأرثك ، وإن ولدك ولدي ، وحربك حربي ، وسلمك سلمي ، وإن سرك سري ، وعلانيتك علانيتي ، وإن سريرة صدرك كسريرة صدري ، وإن الإيمان قد خالط لحمك ودمك كما خالط لحمي ودمي ، وإنك تنجز عداتي ، وتقاتل على سنتي ، وإنك أول من يرد الحوض عليّ ، وإنك على الحوض خليفتي ، وإن الحق بين عينك وفي قلبك وعلى لسانك ، وإنك تكسى إذا كسيت ، وتحلى إذا حليت ، وتعطى إذا اعطيت ، وإن شيعتك يوم القيامة على منابر من نور مبيضة وجوههم حولي ، أشفع لهم ، ويكونون في الجنة جيراني ، وكل مبغض لك وأهل بيتك يذاد عن حوضي</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 </w:t>
      </w:r>
      <w:r>
        <w:rPr>
          <w:rStyle w:val="FootnoteAnchor"/>
          <w:rtl w:val="true"/>
        </w:rPr>
        <w:footnoteReference w:id="929"/>
      </w:r>
      <w:r>
        <w:rPr>
          <w:rFonts w:ascii="IRNazanin" w:hAnsi="IRNazanin" w:eastAsia="IRNazanin"/>
          <w:color w:val="111111"/>
          <w:sz w:val="28"/>
          <w:sz w:val="28"/>
          <w:szCs w:val="28"/>
          <w:rtl w:val="true"/>
          <w:lang w:bidi="fa-IR"/>
        </w:rPr>
        <w:t>علیه السلام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الى السماء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ثابت ، باسناده ،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في غزوة من غزواته ، فنزل منزلا ونزل المسلمون معه على غير ماء ، والمشركون على ماء لهم ، فعطش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يسقني شرية من ماء وله الجنة؟</w:t>
      </w:r>
    </w:p>
    <w:p>
      <w:pPr>
        <w:pStyle w:val="BookText"/>
        <w:rPr/>
      </w:pPr>
      <w:r>
        <w:rPr>
          <w:rFonts w:ascii="IRNazanin" w:hAnsi="IRNazanin" w:eastAsia="IRNazanin"/>
          <w:color w:val="111111"/>
          <w:sz w:val="28"/>
          <w:sz w:val="28"/>
          <w:szCs w:val="28"/>
          <w:rtl w:val="true"/>
          <w:lang w:bidi="fa-IR"/>
        </w:rPr>
        <w:t>فلم يكن عند أحد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علي علیه السلام فتناول القربة ، وقد غابت الشمس ، وخرج يمشي نحو الماء الذي عليه المشركون ، فأتاه ليلا فملأ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احتملها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 فجاءت 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فوقع ، وهرق الماء فملأها ثانية ، فأصابه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ثالثة ، فأصابه مثل ذلك ، ثم ملأها </w:t>
      </w:r>
      <w:r>
        <w:rPr>
          <w:rStyle w:val="FootnoteAnchor"/>
          <w:rtl w:val="true"/>
        </w:rPr>
        <w:footnoteReference w:id="931"/>
      </w:r>
      <w:r>
        <w:rPr>
          <w:rFonts w:ascii="IRNazanin" w:hAnsi="IRNazanin" w:eastAsia="IRNazanin"/>
          <w:color w:val="111111"/>
          <w:sz w:val="28"/>
          <w:sz w:val="28"/>
          <w:szCs w:val="28"/>
          <w:rtl w:val="true"/>
          <w:lang w:bidi="fa-IR"/>
        </w:rPr>
        <w:t>، وأتى رسول اللّه صلی اللّه علیه و آله بها مملوءة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اسقطت ثلاث مرات؟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والذي بعثك بالحق يا رسول اللّه ، لقد أصابني ذلك ، فمن أخبرك؟</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جبرائيل في جماعة من الملائكة ، فأخبرني أنهم أتوا إليك ، فسلّموا عليك ، فأصابك ريح أجنحتهم ، فسقطت ، ثم جاءني ميكائيل ، فأخبرني أنه أتاك في جماعة من الملائكة ، فسلّموا عليك ، فأصابك ريح أجنحتهم ، فسقطت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جاءني إسرافيل ، فأخبرني أنه أتاك في جماعة من الملائكة ، فسلّموا عليك ، فأصابك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أتوك إلا ليحفظوك</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وسلّم جبريل وميكال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وحياة اسرافيل معربا</w:t>
      </w:r>
    </w:p>
    <w:p>
      <w:pPr>
        <w:pStyle w:val="BookText"/>
        <w:rPr/>
      </w:pPr>
      <w:r>
        <w:rPr>
          <w:rFonts w:ascii="Amiri" w:hAnsi="Amiri" w:eastAsia="Amiri" w:cs="Amiri"/>
          <w:color w:val="111111"/>
          <w:sz w:val="28"/>
          <w:sz w:val="28"/>
          <w:szCs w:val="28"/>
          <w:rtl w:val="true"/>
          <w:lang w:bidi="ar-SA"/>
        </w:rPr>
        <w:t xml:space="preserve">أحاطوا به في روعة جاء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الف بها قد تحزّبا</w:t>
      </w:r>
    </w:p>
    <w:p>
      <w:pPr>
        <w:pStyle w:val="BookText"/>
        <w:rPr/>
      </w:pPr>
      <w:r>
        <w:rPr>
          <w:rFonts w:ascii="Amiri" w:hAnsi="Amiri" w:eastAsia="Amiri" w:cs="Amiri"/>
          <w:color w:val="111111"/>
          <w:sz w:val="28"/>
          <w:sz w:val="28"/>
          <w:szCs w:val="28"/>
          <w:rtl w:val="true"/>
          <w:lang w:bidi="ar-SA"/>
        </w:rPr>
        <w:t xml:space="preserve">ثلاثة آلاف ملائك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فأدناهم وحيّا ورحّبا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 باسناده ، عن جابر بن عبد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عصاني قوم من المشركين إلا رميتهم بسهم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سهم اللّه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ما بعثته في سرية ولا أبرزته لمبارزة إلا رأيت جبرائيل عن يمينه وميكائيل عن يساره ، وملك الموت أمامه وسحابة تظله حتى يعطيه اللّه خير النصر والظفر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صالح ، باسناده ، عن الليث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لعلي علیه السلام في ليلة واحدة ثلاثة ألف منقبة وثلاث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رسول اللّه صلی اللّه علیه و آله يستقى له ماء ، فبينا هو على البئر إذ هبت ريح شديدة حتى استمسك بالبئر ، ثم مرت ريح ثانية ، ثم ثالثة كذلك ، فأتى النبي صلی اللّه علیه و آله فذكر ذلك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أما الريح الاولى فانه جبرائيل مرّ بك في ألف من الملائكة ، فسلّم ، وسلّموا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الريح الثانية فانه ميكائيل مرّ بك بألف من الملائكة ، فسلّم ، وسلموا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الريح الثالثة ، فانه اسرائيل مرّ بك بألف من الملائكة ، فسلّم وسلّموا عليك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وجبريل</w:t>
      </w:r>
    </w:p>
    <w:p>
      <w:pPr>
        <w:pStyle w:val="BookText"/>
        <w:rPr/>
      </w:pPr>
      <w:r>
        <w:rPr>
          <w:rFonts w:ascii="Amiri" w:hAnsi="Amiri" w:eastAsia="Amiri" w:cs="Amiri"/>
          <w:color w:val="111111"/>
          <w:sz w:val="28"/>
          <w:sz w:val="28"/>
          <w:szCs w:val="28"/>
          <w:rtl w:val="true"/>
          <w:lang w:bidi="ar-SA"/>
        </w:rPr>
        <w:t xml:space="preserve">ميكال في الف وجبريل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ويتلوهم سرافيل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الجنيد </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 باسناده ، عن سعد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أصابت عليا علیه السلام يوم احد ست عشرة ضربة ، وهو بين يدي رسول اللّه صلی اللّه علیه و آله يذبّ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ضربة منها يسقط الى الارض ، فإذا سقط رفعه جبرائيل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الأزدي ، باسناده ، عن إبراهيم النخعي </w:t>
      </w:r>
      <w:r>
        <w:rPr>
          <w:rStyle w:val="FootnoteAnchor"/>
          <w:rtl w:val="true"/>
        </w:rPr>
        <w:footnoteReference w:id="935"/>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برسول اللّه صلی اللّه علیه و آله الى السماء هتف به هاتف من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يقرئ عليك السّلام ، ويقول لك أقرئ علي بن أبي طالب مني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 الحميد ، باسناده ، عن عبد اللّه بن عباس ، أنه سئل عن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تسألون عن رجل طالما سمع وقع جبرائيل علیه السلام فوق بيت نبيه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طريف ، باسناده ، عن ابي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علیه السلام على فاطمة علیهاالسلام وعندها رسول اللّه لما انصرف عن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السيف غير ذميم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القتال اليوم ، يا أبا الحسن؟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ابشرك يا علي إن جبرائيل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سيف </w:t>
      </w:r>
    </w:p>
    <w:p>
      <w:pPr>
        <w:pStyle w:val="BookText"/>
        <w:rPr/>
      </w:pPr>
      <w:r>
        <w:rPr>
          <w:rFonts w:ascii="Amiri" w:hAnsi="Amiri" w:eastAsia="Amiri" w:cs="Amiri"/>
          <w:color w:val="111111"/>
          <w:sz w:val="28"/>
          <w:sz w:val="28"/>
          <w:szCs w:val="28"/>
          <w:rtl w:val="true"/>
          <w:lang w:bidi="ar-SA"/>
        </w:rPr>
        <w:t xml:space="preserve">إلا ذو الفقار ، ولا فتى إلا علي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وله بلاء يوم احد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والمشرفية تأخذ الادبارا</w:t>
      </w:r>
    </w:p>
    <w:p>
      <w:pPr>
        <w:pStyle w:val="BookText"/>
        <w:rPr/>
      </w:pPr>
      <w:r>
        <w:rPr>
          <w:rFonts w:ascii="Amiri" w:hAnsi="Amiri" w:eastAsia="Amiri" w:cs="Amiri"/>
          <w:color w:val="111111"/>
          <w:sz w:val="28"/>
          <w:sz w:val="28"/>
          <w:szCs w:val="28"/>
          <w:rtl w:val="true"/>
          <w:lang w:bidi="ar-SA"/>
        </w:rPr>
        <w:t xml:space="preserve">إذ جاء جبريل فنادى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وأسمع الأبرارا</w:t>
      </w:r>
    </w:p>
    <w:p>
      <w:pPr>
        <w:pStyle w:val="BookText"/>
        <w:rPr/>
      </w:pPr>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علي ان عددت فخارا</w:t>
      </w:r>
    </w:p>
    <w:p>
      <w:pPr>
        <w:pStyle w:val="BookText"/>
        <w:rPr/>
      </w:pPr>
      <w:r>
        <w:rPr>
          <w:rFonts w:ascii="IRNazanin" w:hAnsi="IRNazanin" w:eastAsia="IRNazanin"/>
          <w:color w:val="111111"/>
          <w:sz w:val="28"/>
          <w:sz w:val="28"/>
          <w:szCs w:val="28"/>
          <w:rtl w:val="true"/>
          <w:lang w:bidi="fa-IR"/>
        </w:rPr>
        <w:t xml:space="preserve">، باسناده ، عن الأصبغ بن نباته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 علیه السلام يوما في مسجد الكوفة إذ أقبل رجل أصهب اللحية ذو ظفيرتين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عليه ثوبان أخضران حتى جلس الى جانب علي علیه السلام ، وعلي عند سارية المسجد ، فلما رآه علي قام ، وقام الرجل معه ، فخرجا من المسجد ، فمكثا مليا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تركنا أمير المؤمنين مع رجل 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فقمنا ، فلقينا عليا علیه السلام راجعا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على أنفسنا يا أمير المؤمنين إن تركناك مع رجل لا نعرفه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ذلك الرجل؟</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w:t>
      </w:r>
      <w:r>
        <w:rPr>
          <w:rStyle w:val="FootnoteAnchor"/>
          <w:rtl w:val="true"/>
        </w:rPr>
        <w:footnoteReference w:id="938"/>
      </w:r>
      <w:r>
        <w:rPr>
          <w:rFonts w:ascii="IRNazanin" w:hAnsi="IRNazanin" w:eastAsia="IRNazanin"/>
          <w:color w:val="111111"/>
          <w:sz w:val="28"/>
          <w:sz w:val="28"/>
          <w:szCs w:val="28"/>
          <w:rtl w:val="true"/>
          <w:lang w:bidi="fa-IR"/>
        </w:rPr>
        <w:t>علیه السلام ، وقد أتاني مرتين قبل هذا وأخبرني أنه سيعود إليّ ، وحدثني بأشياء منها ما عرفته ، ومنها ما لم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بما ذا حدثك ، إن رأيت أن تخبرنا به ، فافعل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مقامي هذا فلا ، ولكني أخبركم ببعض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ذكر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مدرة لا يريدها جبار بسوء إلا قصمه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سميت الكوفة؟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نهرها ملك يسمى كوفان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 باسناده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عندي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علي فقولي له يلحقني بهذه الأدوات الى الجبل ، وإن أبطأ عليك وجاء بلال فقولي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يلحقني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فأبطأ علي علیه السلام وجاء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يأمرك أن تأخذ هذه الأدوات فتلحقه بها الى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بلال ليتناولها جاء علي علیه السلام فأخبرته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بنا نتعاقبه </w:t>
      </w:r>
      <w:r>
        <w:rPr>
          <w:rStyle w:val="FootnoteAnchor"/>
          <w:rtl w:val="true"/>
        </w:rPr>
        <w:footnoteReference w:id="939"/>
      </w:r>
      <w:r>
        <w:rPr>
          <w:rFonts w:ascii="IRNazanin" w:hAnsi="IRNazanin" w:eastAsia="IRNazanin"/>
          <w:color w:val="111111"/>
          <w:sz w:val="28"/>
          <w:sz w:val="28"/>
          <w:szCs w:val="28"/>
          <w:rtl w:val="true"/>
          <w:lang w:bidi="fa-IR"/>
        </w:rPr>
        <w:t>فمضيا يطلبان رسول اللّه صلی اللّه علیه و آله في الجبل فلم يجداه ، فبينا هما في بعض الشعاب يطلبانه إذ لقيا رجلا يتوكأ على عصاه ، وكساء على عاتقه كأنه 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رسول اللّه صلی اللّه علیه و آله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لله من رسول؟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علي علیه السلام وتناول حجرا فرماه ، فأصاب بين </w:t>
      </w:r>
    </w:p>
    <w:p>
      <w:pPr>
        <w:pStyle w:val="BookText"/>
        <w:rPr/>
      </w:pPr>
      <w:r>
        <w:rPr>
          <w:rFonts w:ascii="IRNazanin" w:hAnsi="IRNazanin" w:eastAsia="IRNazanin"/>
          <w:color w:val="111111"/>
          <w:sz w:val="28"/>
          <w:sz w:val="28"/>
          <w:szCs w:val="28"/>
          <w:rtl w:val="true"/>
          <w:lang w:bidi="fa-IR"/>
        </w:rPr>
        <w:t xml:space="preserve">عينيه ، فصاح صيحة ، فإذا الأرض كلها سوداء من خيل ورجال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أطافوا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 علیه السلام فبيناهم كذلك </w:t>
      </w:r>
      <w:r>
        <w:rPr>
          <w:rFonts w:eastAsia="IRNazanin" w:cs="IRNazanin"/>
          <w:color w:val="111111"/>
          <w:sz w:val="28"/>
          <w:szCs w:val="28"/>
          <w:rtl w:val="true"/>
          <w:lang w:bidi="fa-IR"/>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فأقبل طائران أبيضان ، فأخذ أحدهما يمنة والآخر 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زالا يضربانهم بأجنحتهما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ذلك السواد ، فلم ير منه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ورجع الطائران حتى أخذا في الجبل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بنا هذين الطائرين فاني أراهما يعلمان حيث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فقصدا نحوهما ، فلقيا رسول اللّه صلی اللّه علیه و آله مقبلا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عليا علیه السلام تبسم في وجهه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مالي أراك مرعوبا </w:t>
      </w:r>
      <w:r>
        <w:rPr>
          <w:rStyle w:val="FootnoteAnchor"/>
          <w:rtl w:val="true"/>
        </w:rPr>
        <w:footnoteReference w:id="941"/>
      </w:r>
      <w:r>
        <w:rPr>
          <w:rFonts w:ascii="Amiri" w:hAnsi="Amiri" w:eastAsia="Amiri" w:cs="Amiri"/>
          <w:color w:val="111111"/>
          <w:sz w:val="28"/>
          <w:sz w:val="28"/>
          <w:szCs w:val="28"/>
          <w:rtl w:val="true"/>
          <w:lang w:bidi="ar-SA"/>
        </w:rPr>
        <w:t>، فقصّ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الرجل إبليس اللعين أراد أن يكيدك ، وأن الطائرين جبرائيل وميكائيل كانا عندي فلما سمعنا الصوت أتياك ، يا علي ، ليعيناك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يسار الكوفي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أخذت في غسل رسول اللّه صلی اللّه علیه و آله ، أردت أن أنزع القميص ، فنوديت من جانب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تنزع القميص ، فغسله في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اعان على تقليبه وأحسّ أن يدا غيري تقلبه معي ، وأردت أن أكبه لوجهه لأغسل ظهره ، فنوديت لا تكبه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Style w:val="FootnoteAnchor"/>
          <w:rtl w:val="true"/>
        </w:rPr>
        <w:footnoteReference w:id="942"/>
      </w:r>
      <w:r>
        <w:rPr>
          <w:rFonts w:ascii="IRNazanin" w:hAnsi="IRNazanin" w:eastAsia="IRNazanin"/>
          <w:color w:val="111111"/>
          <w:sz w:val="28"/>
          <w:sz w:val="28"/>
          <w:szCs w:val="28"/>
          <w:rtl w:val="true"/>
          <w:lang w:bidi="fa-IR"/>
        </w:rPr>
        <w:t xml:space="preserve">، باسناده ، عن أبي عبد اللّه جعفر بن محمّد علیه السلام ، أنه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رسول اللّه صلی اللّه علیه و آله عليا علیه السلام أن يغسله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أستطيع غسلك وحدي ، أنت ثقيل البدن ولا أستطيع أن اقلبك وحدي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علیه السلام يغسلني معك ويناولك الماء الفضل </w:t>
      </w:r>
      <w:r>
        <w:rPr>
          <w:rStyle w:val="FootnoteAnchor"/>
          <w:rtl w:val="true"/>
        </w:rPr>
        <w:footnoteReference w:id="943"/>
      </w:r>
      <w:r>
        <w:rPr>
          <w:rFonts w:ascii="Amiri" w:hAnsi="Amiri" w:eastAsia="Amiri" w:cs="Amiri"/>
          <w:color w:val="111111"/>
          <w:sz w:val="28"/>
          <w:sz w:val="28"/>
          <w:szCs w:val="28"/>
          <w:rtl w:val="true"/>
          <w:lang w:bidi="ar-SA"/>
        </w:rPr>
        <w:t xml:space="preserve">،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فليعصب عينيه ، فإنه لا يرى أحد عورتي غيرك إلا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الفضل يناوله الماء وجبرائيل يغسله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غسله علیه السلام وكفنه ، أتى العباس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الناس قد اجتمعوا للصلاة على رسول اللّه صلی اللّه علیه و آله ، فمن يصلّي عليه؟</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إماما حيا وميتا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w:t>
      </w:r>
      <w:r>
        <w:rPr>
          <w:rStyle w:val="FootnoteAnchor"/>
          <w:rtl w:val="true"/>
        </w:rPr>
        <w:footnoteReference w:id="944"/>
      </w:r>
      <w:r>
        <w:rPr>
          <w:rFonts w:ascii="IRNazanin" w:hAnsi="IRNazanin" w:eastAsia="IRNazanin"/>
          <w:color w:val="111111"/>
          <w:sz w:val="28"/>
          <w:sz w:val="28"/>
          <w:szCs w:val="28"/>
          <w:rtl w:val="true"/>
          <w:lang w:bidi="fa-IR"/>
        </w:rPr>
        <w:t>تدفنه؟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بالبقعة التي قبض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 علي علیه السلام فصلّى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الناس أن يدخلوا عشرة عشرة يصلّون عليه ،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حفر له في المكان الذي قبض فيه في بيت عائشة ، ودفنه هناك صلی اللّه علیه و آله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جعفر بن محمّد علیه السلام نعزّيه بابنه إسماعيل ، فتحدث معنا ، فذكر وفاة رسول اللّه صلی اللّه علیه و آله </w:t>
      </w:r>
    </w:p>
    <w:p>
      <w:pPr>
        <w:pStyle w:val="BookText"/>
        <w:rPr/>
      </w:pPr>
      <w:r>
        <w:rPr>
          <w:rFonts w:ascii="Amiri" w:hAnsi="Amiri" w:eastAsia="Amiri" w:cs="Amiri"/>
          <w:color w:val="111111"/>
          <w:sz w:val="28"/>
          <w:sz w:val="28"/>
          <w:szCs w:val="28"/>
          <w:rtl w:val="true"/>
          <w:lang w:bidi="ar-SA"/>
        </w:rPr>
        <w:t xml:space="preserve">وقال في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قبض رسول اللّه صلی اللّه علیه و آله أتاهم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بيت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يسمعون كلامه ولا يرون شخصه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أهل البيت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إن في اللّه عزاء من كل مصيبة ، وخلفا من كل هالك ، فاللّه فارجوه وإياه فاعبدوه </w:t>
      </w:r>
      <w:r>
        <w:rPr>
          <w:rStyle w:val="FootnoteAnchor"/>
          <w:rtl w:val="true"/>
        </w:rPr>
        <w:footnoteReference w:id="946"/>
      </w:r>
      <w:r>
        <w:rPr>
          <w:rFonts w:ascii="Amiri" w:hAnsi="Amiri" w:eastAsia="Amiri" w:cs="Amiri"/>
          <w:color w:val="111111"/>
          <w:sz w:val="28"/>
          <w:sz w:val="28"/>
          <w:szCs w:val="28"/>
          <w:rtl w:val="true"/>
          <w:lang w:bidi="ar-SA"/>
        </w:rPr>
        <w:t>واعلموا أن المصاب من حرم الثواب ،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الثوري بن 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لجعفر بن محمّد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كنتم ترون المتكلم؟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نراه جبرائيل علیه السلام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أن فيما احتج به علي علیه السلام على النفر الخمسة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ذلك فيما تقدم ، أنه قال لهم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اناشدكم اللّه هل تعلمون أن رجلا جاءته التعزية من اللّه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هتف بنا جبرائيل علیه السلام ونحن في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 إلا أنا وفاطمة والحسن والحسين ورسول اللّه صلّى اللّه </w:t>
      </w:r>
      <w:bookmarkStart w:id="533" w:name="pg15877_153939"/>
    </w:p>
    <w:p>
      <w:pPr>
        <w:pStyle w:val="BookText"/>
        <w:rPr/>
      </w:pPr>
      <w:bookmarkEnd w:id="533"/>
      <w:r>
        <w:rPr>
          <w:rFonts w:ascii="Amiri" w:hAnsi="Amiri" w:eastAsia="Amiri" w:cs="Amiri"/>
          <w:color w:val="111111"/>
          <w:sz w:val="28"/>
          <w:sz w:val="28"/>
          <w:szCs w:val="28"/>
          <w:rtl w:val="true"/>
          <w:lang w:bidi="ar-SA"/>
        </w:rPr>
        <w:t>عليه وآله مسجّى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 ، إن في اللّه عزاء من كل مصيبة ، ودركا من كل فائت ، وخلفا من كل هالك ، فباللّه فثقوا ، وإياه فارجو ، وأعلموا أن المصاب من حرم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هل فيكم من كان يسمع حفيف أجنحة الملائكة غيري؟ أم هل فيكم أحد كان يقاتل بين يدي رسول اللّه صلی اللّه علیه و آله وجبرائيل عن يمينه وميكائيل عن يساره وملك الموت أمامه غيري؟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4902024_2142443653"/>
      <w:bookmarkStart w:id="535" w:name="_Toc193"/>
      <w:bookmarkEnd w:id="534"/>
      <w:r>
        <w:rPr>
          <w:rtl w:val="true"/>
        </w:rPr>
        <w:t xml:space="preserve">[ </w:t>
      </w:r>
      <w:r>
        <w:rPr>
          <w:rtl w:val="true"/>
        </w:rPr>
        <w:t xml:space="preserve">خلاصة القول </w:t>
      </w:r>
      <w:r>
        <w:rPr>
          <w:rtl w:val="true"/>
        </w:rPr>
        <w:t>]</w:t>
      </w:r>
      <w:bookmarkEnd w:id="53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يقاس أحد بمن زوّجه اللّه عزّ وجلّ سيدة نساء العالمين من فوق عرشه ، وأشهد على ذلك وعلى عقده له ملائكته ، وأحضر </w:t>
      </w:r>
      <w:r>
        <w:rPr>
          <w:rStyle w:val="FootnoteAnchor"/>
          <w:rtl w:val="true"/>
        </w:rPr>
        <w:footnoteReference w:id="948"/>
      </w:r>
      <w:r>
        <w:rPr>
          <w:rFonts w:ascii="IRNazanin" w:hAnsi="IRNazanin" w:eastAsia="IRNazanin"/>
          <w:color w:val="111111"/>
          <w:sz w:val="28"/>
          <w:sz w:val="28"/>
          <w:szCs w:val="28"/>
          <w:rtl w:val="true"/>
          <w:lang w:bidi="fa-IR"/>
        </w:rPr>
        <w:t xml:space="preserve">له الحور العين ونثرت له في ذلك طوبى عن أمره من درها ، وأنزل اللّه عزّ وجلّ فيه من آي القرآن ما قد أنزل ممّا ذكرناه ، وخصه رسول اللّه صلی اللّه علیه و آله بالاختصاص الذي وصفناه ، وكلّمته الملائكة ، وراسلته وصحبته وأعانته ، وأخبر رسول اللّه صلی اللّه علیه و آله بأنه خير البشر وخير البرية ، وخير من يخلفه من بعده ، وخليفته على امته ، ووصيه في أهله ، وشبهه بالمسيح عيسى بن مريم روح اللّه وكلمته ، ووصفه على لسان حواريه وتلامذته ، وذكره اللّه عزّ وجلّ في التوراة والانجيل والقرآن الكريم ، وكتب اسمه على عرشه ، وجعله خليفة رسوله على حوضه ، وفرق بين الحق والباطل به ، ووسم المؤمنين بمحبته والمنافقين ببغضه ، وعرف بهم بذلك ، ودلّ عليهم به ، وحمله على ظهره حين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أرقاه الى فوق الكعبة الرسول ، وأنزله عنه ودلاه جبرائيل علیه السلام ، وجعله اللّه عزّ وجلّ باب رسوله المنصوب من دونه الذي منه يؤتى إليه ، ومولى المؤمنين بشهادته الرسول بذلك له ، وأعز به أولياءه ، وقتل به أعداءه ، وجعله ولي المؤمنين بشهادة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المتقين ، وقائد الغرّ المحجلين الى جنات النعيم ، وصاحب لواء الحمد ، وأول من يدخل الجنة ، وجعله أخا لرسوله وبمنزلة هارون من موسى منه ، وأشبه الناس بابراهيم خليله ، وأول الناس إيمانا به وبرسوله ، وأحلّه محلّ نفسه ، وجعله وصيه من بعده ، والشاهد على الامة الذي يتلوه ، ومجاهد المنافقين ، والمقاتل على التأويل ، وأمر بسؤاله عما فيه يختلفون والردّ إليه ما لا يعلمون ، وأودعه علمه ، واختصه بسره ، وأخبر أنه مغفور له ، وورثه تراثه من بعده ، وافترض على الامة مودته ، وأخبر أنه ربانيها وحبرها ، والمعصوم منها ، وأودعه علم ما يكون من بعده ، وجعل الإمامة فيه وفي ولده ، وأمره بقتال الناكثين ، والقاسطين ، والمارقين ، وأخبر أنه أقرب الناس إليه أجمعين ، وأعلم بفضله ، وفضل الائمة من ذريته ، وفضل أهل ولايته وشيعته ، وبما أعده اللّه عزّ وجلّ لهم من ثوابه وكرامته ، وما شهد له به رسول اللّه صلی اللّه علیه و آله ممّا آتاه اللّه عزّ وجلّ على يديه ، وأصاره بفضله إليه من الحكمة والعلم والمعرفة بالحلال والحرام والقضايا والأحكام ، وأخبر أنه أقضى الامة ، وأعلمهم بالكتاب والسنّة ، وما أمر به من اتباعه وطاعته وافترضه على الامة من ولايته ومودته ومودة أهل بيته ، وما نطق الكتاب به من ذلك وما اجتمعت الامة عليه من فضله وعفافه وزهده وورعه وحسن سيرته وسياسته وعدله ونصرته لأهل الحق ورأفته بهم ورحمته لهم وشدته على أهل الباطل ، وغلظته لا يشك محق في عدله ، ولا يطمع مبطل في 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إليه من اتقى اللّه عزّ وجلّ وعمل بطاعته ، وأبغضهم إليه من تعدى أمره ، وعمل بمعصيته ، لا يطمع من قرب منه في اثرته ، ولا يخاف من بعد عنه </w:t>
      </w:r>
    </w:p>
    <w:p>
      <w:pPr>
        <w:pStyle w:val="BookText"/>
        <w:rPr/>
      </w:pPr>
      <w:r>
        <w:rPr>
          <w:rFonts w:ascii="Amiri" w:hAnsi="Amiri" w:eastAsia="Amiri" w:cs="Amiri"/>
          <w:color w:val="111111"/>
          <w:sz w:val="28"/>
          <w:sz w:val="28"/>
          <w:szCs w:val="28"/>
          <w:rtl w:val="true"/>
          <w:lang w:bidi="ar-SA"/>
        </w:rPr>
        <w:t>نقص حقه ، الأثير عنده من أنصف نفسه ، والحقير لديه من تعدى الى ما ليس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بعض فضائل علي بن أبي طالب صلوات اللّه عليه ومناقبه وأخلاقه وخصائصه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 في هذا الكتاب بيانها وكثير غيرها لم أذكره لكثرتها ، ولئلا يطول الكتاب بها ، فمن ذا يساويه بغيره بعد رسول اللّه صلی اللّه علیه و آله أو يفضل منهم أحدا عليه إلا من عمي عن الحق ، وسلك سبيل الضلالة ، أو من تكلف عن العلم وغلبت عليه الجهالة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يا من قد أنكر من آيا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أبي حسن ما لا ينكر</w:t>
      </w:r>
    </w:p>
    <w:p>
      <w:pPr>
        <w:pStyle w:val="BookText"/>
        <w:rPr/>
      </w:pPr>
      <w:r>
        <w:rPr>
          <w:rFonts w:ascii="Amiri" w:hAnsi="Amiri" w:eastAsia="Amiri" w:cs="Amiri"/>
          <w:color w:val="111111"/>
          <w:sz w:val="28"/>
          <w:sz w:val="28"/>
          <w:szCs w:val="28"/>
          <w:rtl w:val="true"/>
          <w:lang w:bidi="ar-SA"/>
        </w:rPr>
        <w:t xml:space="preserve">إن كنت لجهلك بالأيا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جحدت مقام أبي شبر</w:t>
      </w:r>
    </w:p>
    <w:p>
      <w:pPr>
        <w:pStyle w:val="BookText"/>
        <w:rPr/>
      </w:pPr>
      <w:r>
        <w:rPr>
          <w:rFonts w:ascii="Amiri" w:hAnsi="Amiri" w:eastAsia="Amiri" w:cs="Amiri"/>
          <w:color w:val="111111"/>
          <w:sz w:val="28"/>
          <w:sz w:val="28"/>
          <w:szCs w:val="28"/>
          <w:rtl w:val="true"/>
          <w:lang w:bidi="ar-SA"/>
        </w:rPr>
        <w:t xml:space="preserve">فاسأل بدرا واسأل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الاحزاب وسل خيبر</w:t>
      </w:r>
    </w:p>
    <w:p>
      <w:pPr>
        <w:pStyle w:val="BookText"/>
        <w:rPr/>
      </w:pPr>
      <w:r>
        <w:rPr>
          <w:rFonts w:ascii="Amiri" w:hAnsi="Amiri" w:eastAsia="Amiri" w:cs="Amiri"/>
          <w:color w:val="111111"/>
          <w:sz w:val="28"/>
          <w:sz w:val="28"/>
          <w:szCs w:val="28"/>
          <w:rtl w:val="true"/>
          <w:lang w:bidi="ar-SA"/>
        </w:rPr>
        <w:t xml:space="preserve">من دبّر فيها الامر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اردى الابطال ومن دمّر</w:t>
      </w:r>
    </w:p>
    <w:p>
      <w:pPr>
        <w:pStyle w:val="BookText"/>
        <w:rPr/>
      </w:pPr>
      <w:r>
        <w:rPr>
          <w:rFonts w:ascii="Amiri" w:hAnsi="Amiri" w:eastAsia="Amiri" w:cs="Amiri"/>
          <w:color w:val="111111"/>
          <w:sz w:val="28"/>
          <w:sz w:val="28"/>
          <w:szCs w:val="28"/>
          <w:rtl w:val="true"/>
          <w:lang w:bidi="ar-SA"/>
        </w:rPr>
        <w:t xml:space="preserve">من هدّ حصون الشرك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الاسلام ومن عمّر</w:t>
      </w:r>
    </w:p>
    <w:p>
      <w:pPr>
        <w:pStyle w:val="BookText"/>
        <w:rPr/>
      </w:pPr>
      <w:r>
        <w:rPr>
          <w:rFonts w:ascii="Amiri" w:hAnsi="Amiri" w:eastAsia="Amiri" w:cs="Amiri"/>
          <w:color w:val="111111"/>
          <w:sz w:val="28"/>
          <w:sz w:val="28"/>
          <w:szCs w:val="28"/>
          <w:rtl w:val="true"/>
          <w:lang w:bidi="ar-SA"/>
        </w:rPr>
        <w:t xml:space="preserve">من قدّمه طه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الايمان له أمّر</w:t>
      </w:r>
    </w:p>
    <w:p>
      <w:pPr>
        <w:pStyle w:val="BookText"/>
        <w:rPr/>
      </w:pPr>
      <w:r>
        <w:rPr>
          <w:rFonts w:ascii="Amiri" w:hAnsi="Amiri" w:eastAsia="Amiri" w:cs="Amiri"/>
          <w:color w:val="111111"/>
          <w:sz w:val="28"/>
          <w:sz w:val="28"/>
          <w:szCs w:val="28"/>
          <w:rtl w:val="true"/>
          <w:lang w:bidi="ar-SA"/>
        </w:rPr>
        <w:t xml:space="preserve">قاسوك أبا حسن بسواك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بالطود يقاس الذر</w:t>
      </w:r>
    </w:p>
    <w:p>
      <w:pPr>
        <w:pStyle w:val="BookText"/>
        <w:rPr/>
      </w:pPr>
      <w:r>
        <w:rPr>
          <w:rFonts w:ascii="Amiri" w:hAnsi="Amiri" w:eastAsia="Amiri" w:cs="Amiri"/>
          <w:color w:val="111111"/>
          <w:sz w:val="28"/>
          <w:sz w:val="28"/>
          <w:szCs w:val="28"/>
          <w:rtl w:val="true"/>
          <w:lang w:bidi="ar-SA"/>
        </w:rPr>
        <w:t xml:space="preserve">أنّى ساووك بمن ناووك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ساووا نعلّي قنبر</w:t>
      </w:r>
    </w:p>
    <w:p>
      <w:pPr>
        <w:pStyle w:val="BookText"/>
        <w:rPr/>
      </w:pPr>
      <w:r>
        <w:rPr>
          <w:rFonts w:ascii="Amiri" w:hAnsi="Amiri" w:eastAsia="Amiri" w:cs="Amiri"/>
          <w:color w:val="111111"/>
          <w:sz w:val="28"/>
          <w:sz w:val="28"/>
          <w:szCs w:val="28"/>
          <w:rtl w:val="true"/>
          <w:lang w:bidi="ar-SA"/>
        </w:rPr>
        <w:t xml:space="preserve">من غيرك من يدعى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وللمحراب وللمنبر</w:t>
      </w:r>
    </w:p>
    <w:p>
      <w:pPr>
        <w:pStyle w:val="BookText"/>
        <w:rPr/>
      </w:pPr>
      <w:r>
        <w:rPr>
          <w:rFonts w:ascii="Amiri" w:hAnsi="Amiri" w:eastAsia="Amiri" w:cs="Amiri"/>
          <w:color w:val="111111"/>
          <w:sz w:val="28"/>
          <w:sz w:val="28"/>
          <w:szCs w:val="28"/>
          <w:rtl w:val="true"/>
          <w:lang w:bidi="ar-SA"/>
        </w:rPr>
        <w:t>، أعاذنا اللّه وجميع المؤمنين والمؤمنات من الضلالة والجهالة ، ووفقنا للهداية والعلم والدراية بمنه وطوله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التاسع بحمد لله تعالى وفضل نبيه المختار وآله الائمة الأطهار عليهم صلوات اللّه العزيز الغفّار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بخط صالح يوم التاسع من شهر شعبان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العاشر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5877_153945"/>
      <w:bookmarkStart w:id="537" w:name="pg15877_153945"/>
      <w:bookmarkEnd w:id="537"/>
    </w:p>
    <w:p>
      <w:pPr>
        <w:pStyle w:val="BookText"/>
        <w:rPr/>
      </w:pPr>
      <w:bookmarkStart w:id="538" w:name="pg15877_153945"/>
      <w:bookmarkEnd w:id="53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39" w:name="__RefHeading___Toc14902026_2142443653"/>
      <w:bookmarkStart w:id="540" w:name="_Toc194"/>
      <w:bookmarkEnd w:id="539"/>
      <w:r>
        <w:rPr>
          <w:rtl w:val="true"/>
        </w:rPr>
        <w:t>مصائب أمير المؤمنين</w:t>
      </w:r>
      <w:bookmarkEnd w:id="540"/>
    </w:p>
    <w:p>
      <w:pPr>
        <w:pStyle w:val="Heading3"/>
        <w:numPr>
          <w:ilvl w:val="2"/>
          <w:numId w:val="1"/>
        </w:numPr>
        <w:rPr/>
      </w:pPr>
      <w:bookmarkStart w:id="541" w:name="__RefHeading___Toc14902028_2142443653"/>
      <w:bookmarkStart w:id="542" w:name="_Toc195"/>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مصائب أمير المؤمنين </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عبد الوهاب ، باسناده ، عن أبي جعفر محمّد بن علي علیه السلام ، أنه سئل عن سنّ علي علیه السلام يوم اصيب كم كانت؟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اصيب ابن ثلاث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صفته؟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أدم اللون </w:t>
      </w:r>
      <w:r>
        <w:rPr>
          <w:rStyle w:val="FootnoteAnchor"/>
          <w:rtl w:val="true"/>
        </w:rPr>
        <w:footnoteReference w:id="951"/>
      </w:r>
      <w:r>
        <w:rPr>
          <w:rFonts w:ascii="Amiri" w:hAnsi="Amiri" w:eastAsia="Amiri" w:cs="Amiri"/>
          <w:color w:val="111111"/>
          <w:sz w:val="28"/>
          <w:sz w:val="28"/>
          <w:szCs w:val="28"/>
          <w:rtl w:val="true"/>
          <w:lang w:bidi="ar-SA"/>
        </w:rPr>
        <w:t>شديد الادمة ثقيل العينين عظيمهما ، ذو بطن ،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طويلا أو قصيرا؟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إلى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كنيته؟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دفن؟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ليلا وعمّي قبره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 باسناده ، عن محمّد بن الحنفية </w:t>
      </w:r>
      <w:r>
        <w:rPr>
          <w:rStyle w:val="FootnoteAnchor"/>
          <w:rtl w:val="true"/>
        </w:rPr>
        <w:footnoteReference w:id="952"/>
      </w:r>
      <w:r>
        <w:rPr>
          <w:rFonts w:ascii="Amiri" w:hAnsi="Amiri" w:eastAsia="Amiri" w:cs="Amiri"/>
          <w:color w:val="111111"/>
          <w:sz w:val="28"/>
          <w:sz w:val="28"/>
          <w:szCs w:val="28"/>
          <w:rtl w:val="true"/>
          <w:lang w:bidi="ar-SA"/>
        </w:rPr>
        <w:t>، أنه سئل عن صفة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ضخم الهامة ، عريض المنكبين ، عظيم المشاش ، ضخم البطن ، خمش الساقين ، كأنما كسرت عظامه ثم جبرت ، لو أخذ الأسد لافترسه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 باسناده ، عن جعفر بن محمّد ، عن أبيه صلوات اللّه عليهما ، أنه سئل عن صفات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ضخم الهامة ، عريض ما بين المنكبين ، اذا مشى لا يسرع ، وهو مع ذلك يقطع أصحابه ، له إكليل من شعر ، أشعر الجسد ، أبيض الرأس واللحية ، عظيم البطن ، أخشن من الحجر في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غليظ منه ما استغلظ ، دقيق منه ما استدق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صفة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صفة أشدّ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الشعبي </w:t>
      </w:r>
      <w:r>
        <w:rPr>
          <w:rStyle w:val="FootnoteAnchor"/>
          <w:rtl w:val="true"/>
        </w:rPr>
        <w:footnoteReference w:id="95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وكان عريض اللحية قد أخذت ما بين منكبيه ، على رأسه زغيبات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زيد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علي علیه السلام نفر من أهل البصرة منهم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نعجة </w:t>
      </w:r>
      <w:r>
        <w:rPr>
          <w:rFonts w:eastAsia="IRNazanin" w:cs="IRNazanin"/>
          <w:color w:val="111111"/>
          <w:sz w:val="28"/>
          <w:szCs w:val="28"/>
          <w:rtl w:val="true"/>
          <w:lang w:bidi="fa-IR"/>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فرأى خشونة </w:t>
      </w:r>
    </w:p>
    <w:p>
      <w:pPr>
        <w:pStyle w:val="BookText"/>
        <w:rPr/>
      </w:pPr>
      <w:r>
        <w:rPr>
          <w:rFonts w:ascii="Amiri" w:hAnsi="Amiri" w:eastAsia="Amiri" w:cs="Amiri"/>
          <w:color w:val="111111"/>
          <w:sz w:val="28"/>
          <w:sz w:val="28"/>
          <w:szCs w:val="28"/>
          <w:rtl w:val="true"/>
          <w:lang w:bidi="ar-SA"/>
        </w:rPr>
        <w:t>لباسه فكلّمه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وللباسي هو أحصن لصلاتي ، وأجدر أن يقتدي بي المسلمون من بعدي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أمير المؤمنين في نفسك ، ولا تحمل علينا فانك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الى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معهود ، وقضاء مقضيّ ، وقد خاب من افترى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أيوب بن خالد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أشقى الأولين؟ ومن أشقى الآخرين؟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أشقى الأولين عاقر الناقة ، واشقى الآخرين قاتلك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الحكيم بن سعد </w:t>
      </w:r>
      <w:r>
        <w:rPr>
          <w:rStyle w:val="FootnoteAnchor"/>
          <w:rtl w:val="true"/>
        </w:rPr>
        <w:footnoteReference w:id="95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لنا علي علیه السلام أنه سيقتل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علمنا قاتلك لأبدنا </w:t>
      </w:r>
      <w:r>
        <w:rPr>
          <w:rStyle w:val="FootnoteAnchor"/>
          <w:rtl w:val="true"/>
        </w:rPr>
        <w:footnoteReference w:id="958"/>
      </w:r>
      <w:r>
        <w:rPr>
          <w:rFonts w:ascii="IRNazanin" w:hAnsi="IRNazanin" w:eastAsia="IRNazanin"/>
          <w:color w:val="111111"/>
          <w:sz w:val="28"/>
          <w:sz w:val="28"/>
          <w:szCs w:val="28"/>
          <w:rtl w:val="true"/>
          <w:lang w:bidi="fa-IR"/>
        </w:rPr>
        <w:t>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ذلك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اصنعوا به ما يصنع بقاتل نبي أو وصي نبي ، يقتل ثم يحرق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علیه السلام بالكوفة وهو يمشي عند دار الزبير بن العوام </w:t>
      </w:r>
      <w:r>
        <w:rPr>
          <w:rStyle w:val="FootnoteAnchor"/>
          <w:rtl w:val="true"/>
        </w:rPr>
        <w:footnoteReference w:id="959"/>
      </w:r>
      <w:r>
        <w:rPr>
          <w:rFonts w:ascii="Amiri" w:hAnsi="Amiri" w:eastAsia="Amiri" w:cs="Amiri"/>
          <w:color w:val="111111"/>
          <w:sz w:val="28"/>
          <w:sz w:val="28"/>
          <w:szCs w:val="28"/>
          <w:rtl w:val="true"/>
          <w:lang w:bidi="ar-SA"/>
        </w:rPr>
        <w:t xml:space="preserve">، وقوم يتبعونه حتى أدموا عقبيه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543" w:name="pg15877_153948"/>
    </w:p>
    <w:p>
      <w:pPr>
        <w:pStyle w:val="BookText"/>
        <w:rPr/>
      </w:pPr>
      <w:bookmarkEnd w:id="543"/>
      <w:r>
        <w:rPr>
          <w:rFonts w:ascii="Amiri" w:hAnsi="Amiri" w:eastAsia="Amiri" w:cs="Amiri"/>
          <w:color w:val="111111"/>
          <w:sz w:val="28"/>
          <w:sz w:val="28"/>
          <w:szCs w:val="28"/>
          <w:rtl w:val="true"/>
          <w:lang w:bidi="ar-SA"/>
        </w:rPr>
        <w:t>فالتفت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أرحني منهم ، فرق اللّه بيني وبينكم ، اللّهمّ أبدلني بهم خيرا منهم وأبدلهم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يومه حتى قتل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الحسين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حبيبي رسول اللّه صلی اللّه علیه و آله البارحة في المنام </w:t>
      </w:r>
      <w:r>
        <w:rPr>
          <w:rStyle w:val="FootnoteAnchor"/>
          <w:rtl w:val="true"/>
        </w:rPr>
        <w:footnoteReference w:id="961"/>
      </w:r>
      <w:r>
        <w:rPr>
          <w:rFonts w:ascii="Amiri" w:hAnsi="Amiri" w:eastAsia="Amiri" w:cs="Amiri"/>
          <w:color w:val="111111"/>
          <w:sz w:val="28"/>
          <w:sz w:val="28"/>
          <w:szCs w:val="28"/>
          <w:rtl w:val="true"/>
          <w:lang w:bidi="ar-SA"/>
        </w:rPr>
        <w:t>فشكوت إليه ما لقيته بعده من أهل العراق ، فوعدني بالراحة منهم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بعد ذلك إلا جمعة حتى قتل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عثمان 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شهر رمضان جعل علي علیه السلام يتعشى ليلة عند الحسن ، وليلة عند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وليلة عند ابن عباس </w:t>
      </w:r>
      <w:r>
        <w:rPr>
          <w:rFonts w:eastAsia="IRNazanin" w:cs="IRNazanin"/>
          <w:color w:val="111111"/>
          <w:sz w:val="28"/>
          <w:szCs w:val="28"/>
          <w:rtl w:val="true"/>
          <w:lang w:bidi="fa-IR"/>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 ولا يزيد على ثلاث لقم ، فيقولان له في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أيام قائل يأتي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خميص البطن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 ليلته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4902030_2142443653"/>
      <w:bookmarkStart w:id="545" w:name="_Toc196"/>
      <w:bookmarkEnd w:id="544"/>
      <w:r>
        <w:rPr>
          <w:rtl w:val="true"/>
        </w:rPr>
        <w:t xml:space="preserve">[ </w:t>
      </w:r>
      <w:r>
        <w:rPr>
          <w:rtl w:val="true"/>
        </w:rPr>
        <w:t xml:space="preserve">ليلة الشهادة </w:t>
      </w:r>
      <w:r>
        <w:rPr>
          <w:rtl w:val="true"/>
        </w:rPr>
        <w:t>]</w:t>
      </w:r>
      <w:bookmarkEnd w:id="54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الحسن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قتل في صبيحتها ولم يخرج الى المسجد لصلاة الليل على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قد أسهرك؟ </w:t>
      </w:r>
      <w:r>
        <w:rPr>
          <w:rFonts w:eastAsia="IRNazanin" w:cs="IRNazanin"/>
          <w:color w:val="111111"/>
          <w:sz w:val="28"/>
          <w:szCs w:val="28"/>
          <w:rtl w:val="true"/>
          <w:lang w:bidi="fa-IR"/>
        </w:rPr>
        <w:t xml:space="preserve">]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مقتول لو </w:t>
      </w:r>
      <w:bookmarkStart w:id="546" w:name="pg15877_153949"/>
    </w:p>
    <w:p>
      <w:pPr>
        <w:pStyle w:val="BookText"/>
        <w:rPr/>
      </w:pPr>
      <w:bookmarkEnd w:id="546"/>
      <w:r>
        <w:rPr>
          <w:rFonts w:ascii="IRNazanin" w:hAnsi="IRNazanin" w:eastAsia="IRNazanin"/>
          <w:color w:val="111111"/>
          <w:sz w:val="28"/>
          <w:sz w:val="28"/>
          <w:szCs w:val="28"/>
          <w:rtl w:val="true"/>
          <w:lang w:bidi="fa-IR"/>
        </w:rPr>
        <w:t>قد اصبحت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مؤذنه للصلاة ، فقام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جعدة </w:t>
      </w:r>
      <w:r>
        <w:rPr>
          <w:rStyle w:val="FootnoteAnchor"/>
          <w:rtl w:val="true"/>
        </w:rPr>
        <w:footnoteReference w:id="965"/>
      </w:r>
      <w:r>
        <w:rPr>
          <w:rFonts w:ascii="Amiri" w:hAnsi="Amiri" w:eastAsia="Amiri" w:cs="Amiri"/>
          <w:color w:val="111111"/>
          <w:sz w:val="28"/>
          <w:sz w:val="28"/>
          <w:szCs w:val="28"/>
          <w:rtl w:val="true"/>
          <w:lang w:bidi="ar-SA"/>
        </w:rPr>
        <w:t>فليصلّ بالناس؟</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مفرّ من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 فخرج ، فمرّ على صاحبه ، وقد سهر ليلته ينتظره ، فغلبته عيناه ، فنام فضربه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 فلما رآه ضربه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الحسن بن كثير </w:t>
      </w:r>
      <w:r>
        <w:rPr>
          <w:rStyle w:val="FootnoteAnchor"/>
          <w:rtl w:val="true"/>
        </w:rPr>
        <w:footnoteReference w:id="966"/>
      </w:r>
      <w:r>
        <w:rPr>
          <w:rFonts w:ascii="IRNazanin" w:hAnsi="IRNazanin" w:eastAsia="IRNazanin"/>
          <w:color w:val="111111"/>
          <w:sz w:val="28"/>
          <w:sz w:val="28"/>
          <w:szCs w:val="28"/>
          <w:rtl w:val="true"/>
          <w:lang w:bidi="fa-IR"/>
        </w:rPr>
        <w:t xml:space="preserve">،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أمير المؤمنين علي بن أبي طالب علیه السلام يريد الى صلاة الفجر ليلة قتله ، فاستقبله إوزّ كنّ في الدار عنده يصحن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نطردهن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نوائح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فأصيب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4902032_2142443653"/>
      <w:bookmarkStart w:id="548" w:name="_Toc197"/>
      <w:bookmarkEnd w:id="547"/>
      <w:r>
        <w:rPr>
          <w:rtl w:val="true"/>
        </w:rPr>
        <w:t xml:space="preserve">[ </w:t>
      </w:r>
      <w:r>
        <w:rPr>
          <w:rtl w:val="true"/>
        </w:rPr>
        <w:t xml:space="preserve">عاملوا قاتلي بالحسنى </w:t>
      </w:r>
      <w:r>
        <w:rPr>
          <w:rtl w:val="true"/>
        </w:rPr>
        <w:t>]</w:t>
      </w:r>
      <w:bookmarkEnd w:id="5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جعفر بن محمّد ، عن أبيه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يخرج الى صلاة الفجر ، وبيده درة يوقظ بها النوام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فألفى ابن ملجم نائما قد سهر ليلته لانتظاره ، فخفقه </w:t>
      </w:r>
      <w:r>
        <w:rPr>
          <w:rStyle w:val="FootnoteAnchor"/>
          <w:rtl w:val="true"/>
        </w:rPr>
        <w:footnoteReference w:id="967"/>
      </w:r>
      <w:r>
        <w:rPr>
          <w:rFonts w:ascii="Amiri" w:hAnsi="Amiri" w:eastAsia="Amiri" w:cs="Amiri"/>
          <w:color w:val="111111"/>
          <w:sz w:val="28"/>
          <w:sz w:val="28"/>
          <w:szCs w:val="28"/>
          <w:rtl w:val="true"/>
          <w:lang w:bidi="ar-SA"/>
        </w:rPr>
        <w:t xml:space="preserve">بالدرة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وضربه ، فأخذ ، فأتي به إليه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واسقوه وأحسنوا إساره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عشت أعفو إن شئت ، وإن شئت استقدت</w:t>
      </w:r>
      <w:r>
        <w:rPr>
          <w:rFonts w:eastAsia="IRNazanin" w:cs="IRNazanin"/>
          <w:color w:val="111111"/>
          <w:sz w:val="28"/>
          <w:szCs w:val="28"/>
          <w:rtl w:val="true"/>
          <w:lang w:bidi="fa-IR"/>
        </w:rPr>
        <w:t xml:space="preserve">. </w:t>
      </w:r>
      <w:bookmarkStart w:id="549" w:name="pg15877_153950"/>
    </w:p>
    <w:p>
      <w:pPr>
        <w:pStyle w:val="BookText"/>
        <w:rPr/>
      </w:pPr>
      <w:bookmarkEnd w:id="549"/>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الحسن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أمير المؤمنين علي علیه السلام بالمرادي أن يوثق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عنه ، فإن أعش فالحق حقي ، أرى فيه رأيي ، وإن مت فرأيكم في حقكم</w:t>
      </w:r>
      <w:r>
        <w:rPr>
          <w:rFonts w:eastAsia="IRNazanin" w:cs="IRNazanin"/>
          <w:color w:val="111111"/>
          <w:sz w:val="28"/>
          <w:szCs w:val="28"/>
          <w:rtl w:val="true"/>
          <w:lang w:bidi="fa-IR"/>
        </w:rPr>
        <w:t>.</w:t>
      </w:r>
    </w:p>
    <w:p>
      <w:pPr>
        <w:pStyle w:val="Heading3"/>
        <w:numPr>
          <w:ilvl w:val="2"/>
          <w:numId w:val="1"/>
        </w:numPr>
        <w:rPr/>
      </w:pPr>
      <w:bookmarkStart w:id="550" w:name="__RefHeading___Toc14902034_2142443653"/>
      <w:bookmarkStart w:id="551" w:name="_Toc198"/>
      <w:bookmarkEnd w:id="550"/>
      <w:r>
        <w:rPr>
          <w:rtl w:val="true"/>
        </w:rPr>
        <w:t xml:space="preserve">[ </w:t>
      </w:r>
      <w:r>
        <w:rPr>
          <w:rtl w:val="true"/>
        </w:rPr>
        <w:t xml:space="preserve">دناءة القاتل </w:t>
      </w:r>
      <w:r>
        <w:rPr>
          <w:rtl w:val="true"/>
        </w:rPr>
        <w:t>]</w:t>
      </w:r>
      <w:bookmarkEnd w:id="5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عبد اللّه السلمي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 الحسن بن علي علیه السلام في رجل من قومي ، وكان أمير المؤمنين علي صلوات اللّه عليه قد بعث حبيب بن مالك </w:t>
      </w:r>
      <w:r>
        <w:rPr>
          <w:rStyle w:val="FootnoteAnchor"/>
          <w:rtl w:val="true"/>
        </w:rPr>
        <w:footnoteReference w:id="968"/>
      </w:r>
      <w:r>
        <w:rPr>
          <w:rFonts w:ascii="Amiri" w:hAnsi="Amiri" w:eastAsia="Amiri" w:cs="Amiri"/>
          <w:color w:val="111111"/>
          <w:sz w:val="28"/>
          <w:sz w:val="28"/>
          <w:szCs w:val="28"/>
          <w:rtl w:val="true"/>
          <w:lang w:bidi="ar-SA"/>
        </w:rPr>
        <w:t xml:space="preserve">يحشر الناس من السواد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إن شاء اللّه إليّ تجد كتابك ، وقد ختم ، وفرغ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من الغد خرجت من عند أهلي حتى إذا كنت عند أصحاب الرمان </w:t>
      </w:r>
      <w:r>
        <w:rPr>
          <w:rStyle w:val="FootnoteAnchor"/>
          <w:rtl w:val="true"/>
        </w:rPr>
        <w:footnoteReference w:id="969"/>
      </w:r>
      <w:r>
        <w:rPr>
          <w:rFonts w:ascii="Amiri" w:hAnsi="Amiri" w:eastAsia="Amiri" w:cs="Amiri"/>
          <w:color w:val="111111"/>
          <w:sz w:val="28"/>
          <w:sz w:val="28"/>
          <w:szCs w:val="28"/>
          <w:rtl w:val="true"/>
          <w:lang w:bidi="ar-SA"/>
        </w:rPr>
        <w:t xml:space="preserve">، استقبلني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القصر </w:t>
      </w:r>
      <w:r>
        <w:rPr>
          <w:rStyle w:val="FootnoteAnchor"/>
          <w:rtl w:val="true"/>
        </w:rPr>
        <w:footnoteReference w:id="970"/>
      </w:r>
      <w:r>
        <w:rPr>
          <w:rFonts w:ascii="IRNazanin" w:hAnsi="IRNazanin" w:eastAsia="IRNazanin"/>
          <w:color w:val="111111"/>
          <w:sz w:val="28"/>
          <w:sz w:val="28"/>
          <w:szCs w:val="28"/>
          <w:rtl w:val="true"/>
          <w:lang w:bidi="fa-IR"/>
        </w:rPr>
        <w:t xml:space="preserve">فإذا حجرة فيها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 فدنوت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أمير المؤمنين علیه السلام متكئ ، فأتيته ، فسلّمت عليه ، وهو يحدّث الناس ، ويقول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بتّ الليلة اوقظ أهلي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ليلة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لتسع عشرة مضت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فغلبتني عيناي ، وأنا جالس ، فسنح لي رسول اللّه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لقيت من امتك من التفرق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أبدلهم بي شرا مني ، وأبدلني بهم خيرا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ابن النباح </w:t>
      </w:r>
      <w:r>
        <w:rPr>
          <w:rStyle w:val="FootnoteAnchor"/>
          <w:rtl w:val="true"/>
        </w:rPr>
        <w:footnoteReference w:id="971"/>
      </w:r>
      <w:r>
        <w:rPr>
          <w:rFonts w:ascii="Amiri" w:hAnsi="Amiri" w:eastAsia="Amiri" w:cs="Amiri"/>
          <w:color w:val="111111"/>
          <w:sz w:val="28"/>
          <w:sz w:val="28"/>
          <w:szCs w:val="28"/>
          <w:rtl w:val="true"/>
          <w:lang w:bidi="ar-SA"/>
        </w:rPr>
        <w:t>، فأذن بالصلاة ، وخرج أمامي وخرجت ، فلقيني الرجل ، وضربني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وجيء بابن ملجم الى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 قتلت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قتلت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عليه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أفعليّ تبكين إذا ، أما واللّه </w:t>
      </w:r>
      <w:r>
        <w:rPr>
          <w:rStyle w:val="FootnoteAnchor"/>
          <w:rtl w:val="true"/>
        </w:rPr>
        <w:footnoteReference w:id="972"/>
      </w:r>
      <w:r>
        <w:rPr>
          <w:rFonts w:ascii="Amiri" w:hAnsi="Amiri" w:eastAsia="Amiri" w:cs="Amiri"/>
          <w:color w:val="111111"/>
          <w:sz w:val="28"/>
          <w:sz w:val="28"/>
          <w:szCs w:val="28"/>
          <w:rtl w:val="true"/>
          <w:lang w:bidi="ar-SA"/>
        </w:rPr>
        <w:t xml:space="preserve">لقد سممته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سيفه الذي ضربه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أخلفني فأبعده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لتقتلن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 يموت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ما عليه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ضربته ضربة لو كانت بجميع أهل المصر ما أفاقوا منها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فلا غرو للأشراف إن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ذئاب الأعادي من فصيح وأعجمي</w:t>
      </w:r>
    </w:p>
    <w:p>
      <w:pPr>
        <w:pStyle w:val="BookText"/>
        <w:rPr/>
      </w:pPr>
      <w:r>
        <w:rPr>
          <w:rFonts w:ascii="Amiri" w:hAnsi="Amiri" w:eastAsia="Amiri" w:cs="Amiri"/>
          <w:color w:val="111111"/>
          <w:sz w:val="28"/>
          <w:sz w:val="28"/>
          <w:szCs w:val="28"/>
          <w:rtl w:val="true"/>
          <w:lang w:bidi="ar-SA"/>
        </w:rPr>
        <w:t xml:space="preserve">فحربة وحشيّ سقت حمزة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وحتيف عليّ من حسام ابن ملجم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عمر بن دينار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عدو اللّه ابن ملجم عليا علیه السلام وأخذ ، وجعل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أخزاك ، يا عدو اللّه ، وسلم أمير المؤمنين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من تبكي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ابنة علي علیه السلام ، وهي </w:t>
      </w:r>
      <w:bookmarkStart w:id="552" w:name="pg15877_153952"/>
    </w:p>
    <w:p>
      <w:pPr>
        <w:pStyle w:val="BookText"/>
        <w:rPr/>
      </w:pPr>
      <w:bookmarkEnd w:id="552"/>
      <w:r>
        <w:rPr>
          <w:rFonts w:ascii="Amiri" w:hAnsi="Amiri" w:eastAsia="Amiri" w:cs="Amiri"/>
          <w:color w:val="111111"/>
          <w:sz w:val="28"/>
          <w:sz w:val="28"/>
          <w:szCs w:val="28"/>
          <w:rtl w:val="true"/>
          <w:lang w:bidi="ar-SA"/>
        </w:rPr>
        <w:t xml:space="preserve">أخت عمر بن علي لامه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سممته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أخلفني فأبعده اللّه وأسحقه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الحسن بن عمران </w:t>
      </w:r>
      <w:r>
        <w:rPr>
          <w:rStyle w:val="FootnoteAnchor"/>
          <w:rtl w:val="true"/>
        </w:rPr>
        <w:footnoteReference w:id="975"/>
      </w:r>
      <w:r>
        <w:rPr>
          <w:rFonts w:ascii="Amiri" w:hAnsi="Amiri" w:eastAsia="Amiri" w:cs="Amiri"/>
          <w:color w:val="111111"/>
          <w:sz w:val="28"/>
          <w:sz w:val="28"/>
          <w:szCs w:val="28"/>
          <w:rtl w:val="true"/>
          <w:lang w:bidi="ar-SA"/>
        </w:rPr>
        <w:t xml:space="preserve">،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الناس لما اخذ ابن ملجم ، وقد أحاطوا به لو استطاعوا لنشهوه بأسنانهم ، وهم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أهلكت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ساكت لا يجيب أحدا منهم</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4902036_2142443653"/>
      <w:bookmarkStart w:id="554" w:name="_Toc199"/>
      <w:bookmarkEnd w:id="553"/>
      <w:r>
        <w:rPr>
          <w:rtl w:val="true"/>
        </w:rPr>
        <w:t xml:space="preserve">[ </w:t>
      </w:r>
      <w:r>
        <w:rPr>
          <w:rtl w:val="true"/>
        </w:rPr>
        <w:t xml:space="preserve">لحظات حاسمة </w:t>
      </w:r>
      <w:r>
        <w:rPr>
          <w:rtl w:val="true"/>
        </w:rPr>
        <w:t>]</w:t>
      </w:r>
      <w:bookmarkEnd w:id="5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عمر بن ذمر </w:t>
      </w:r>
      <w:r>
        <w:rPr>
          <w:rStyle w:val="FootnoteAnchor"/>
          <w:rtl w:val="true"/>
        </w:rPr>
        <w:footnoteReference w:id="97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علي علیه السلام دخلت عليه ، وقد عصب رأسه بعصابة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أرني الضربة ، فحلّ العصابة ، فنظرت إليها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بشيء ، واللّه يا أمير المؤمنين ، وما هي إلا 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مفارقكم ، إني مفارقكم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فبكت أمّ كلثوم من وراء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امسكي لو ترين ما أرى ما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ذا ترى؟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الملائكة وقوف والنبيون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محمّد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ابشر فما تصير إليه خير ممّا أنت فيه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نسمر عند علي علیه السلام ، فيتحدث منا عنده نفر كل ليلة ، ثم يتبعهم غيرهم حتى تدور الدولة ، فكانت ليلة سمري ليلة الجمعة ، ليلة تسع عشرة مضت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عنده وأصحاب لي حتى ذهبت ساعات من الليل ، فانصرفنا إلى منازلنا ، ولم تكن تفوتنا صلاة الفجر والعشاء الآخرة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حين السحر لاصليّ معه ، فإذا المصابيح تتوقده ، وإذا 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ثلاثا لا نصل إليه ، ثم دخلنا عليه ليله إحدى وعشرين من شهر رمضان زمرة بعد زمرة نسلّم عليه ، وندعو له ، فدخلت في عشرة نفر فسلّمنا عليه ، ودعونا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إني لاحبك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أنزل التوراة على موسى ، والإنجيل على عيسى ، والقرآن على محمّد أبي القاسم صلی اللّه علیه و آله ، لقد ضربت في الليلة التي قبض فيها يوشع بن نون </w:t>
      </w:r>
      <w:r>
        <w:rPr>
          <w:rStyle w:val="FootnoteAnchor"/>
          <w:rtl w:val="true"/>
        </w:rPr>
        <w:footnoteReference w:id="977"/>
      </w:r>
      <w:r>
        <w:rPr>
          <w:rFonts w:ascii="IRNazanin" w:hAnsi="IRNazanin" w:eastAsia="IRNazanin"/>
          <w:color w:val="111111"/>
          <w:sz w:val="28"/>
          <w:sz w:val="28"/>
          <w:szCs w:val="28"/>
          <w:rtl w:val="true"/>
          <w:lang w:bidi="fa-IR"/>
        </w:rPr>
        <w:t xml:space="preserve">، ولاقبض في الليلة التي رفع فيها عيسى بن مريم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ليلة إحدى وعشرين من شهر رمضان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سويد بن غفلة </w:t>
      </w:r>
      <w:r>
        <w:rPr>
          <w:rStyle w:val="FootnoteAnchor"/>
          <w:rtl w:val="true"/>
        </w:rPr>
        <w:footnoteReference w:id="9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علي </w:t>
      </w:r>
    </w:p>
    <w:p>
      <w:pPr>
        <w:pStyle w:val="BookText"/>
        <w:rPr/>
      </w:pPr>
      <w:r>
        <w:rPr>
          <w:rFonts w:ascii="IRNazanin" w:hAnsi="IRNazanin" w:eastAsia="IRNazanin"/>
          <w:color w:val="111111"/>
          <w:sz w:val="28"/>
          <w:sz w:val="28"/>
          <w:szCs w:val="28"/>
          <w:rtl w:val="true"/>
          <w:lang w:bidi="fa-IR"/>
        </w:rPr>
        <w:t>علیه السلام في شهر رمضان سنة أربعين ، أول ليلة من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 الحسن ابنه ، وكبّر عليه خمسا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هبيرة بن مريم </w:t>
      </w:r>
      <w:r>
        <w:rPr>
          <w:rStyle w:val="FootnoteAnchor"/>
          <w:rtl w:val="true"/>
        </w:rPr>
        <w:footnoteReference w:id="97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أمير المؤمنين علي بن أبي طالب علیه السلام صعد الحسن بن علي علیه السلام المنبر ، فحمد اللّه وأثنى عليه ، وصلّى على النبي وآله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أيها الناس ، فانه قد اصيب فيكم الليلة رجل لم يسبقه الأولون ، ولا يدركه الآخرون ، ما ترك صفراء ولا بيضاء </w:t>
      </w:r>
      <w:r>
        <w:rPr>
          <w:rStyle w:val="FootnoteAnchor"/>
          <w:rtl w:val="true"/>
        </w:rPr>
        <w:footnoteReference w:id="980"/>
      </w:r>
      <w:r>
        <w:rPr>
          <w:rFonts w:ascii="IRNazanin" w:hAnsi="IRNazanin" w:eastAsia="IRNazanin"/>
          <w:color w:val="111111"/>
          <w:sz w:val="28"/>
          <w:sz w:val="28"/>
          <w:szCs w:val="28"/>
          <w:rtl w:val="true"/>
          <w:lang w:bidi="fa-IR"/>
        </w:rPr>
        <w:t xml:space="preserve">إلا سبعمائة درهم بقيت من عطائه أراد أن يبتاع بها خادما لأهله ، ولقد كان رسول اللّه صلی اللّه علیه و آله يبعثه البعث فتكتنفه الملائكة ، جبرائيل عن يمينه ، وميكائيل عن يساره ، وملك الموت أمامه ، فما ينثني حتى يفتح اللّه على يديه ، ولقد صعد بروحه في الليلة التي صعد فيها بروح يحيى بن زكريا علیه السلام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555" w:name="pg15877_153955"/>
    </w:p>
    <w:p>
      <w:pPr>
        <w:pStyle w:val="Heading2"/>
        <w:numPr>
          <w:ilvl w:val="1"/>
          <w:numId w:val="1"/>
        </w:numPr>
        <w:rPr/>
      </w:pPr>
      <w:bookmarkStart w:id="556" w:name="__RefHeading___Toc14902038_2142443653"/>
      <w:bookmarkStart w:id="557" w:name="_Toc200"/>
      <w:bookmarkEnd w:id="555"/>
      <w:bookmarkEnd w:id="556"/>
      <w:r>
        <w:rPr>
          <w:rtl w:val="true"/>
        </w:rPr>
        <w:t xml:space="preserve">[ </w:t>
      </w:r>
      <w:r>
        <w:rPr>
          <w:rtl w:val="true"/>
        </w:rPr>
        <w:t xml:space="preserve">التخطيط للجريمة </w:t>
      </w:r>
      <w:r>
        <w:rPr>
          <w:rtl w:val="true"/>
        </w:rPr>
        <w:t>]</w:t>
      </w:r>
      <w:bookmarkEnd w:id="557"/>
    </w:p>
    <w:p>
      <w:pPr>
        <w:pStyle w:val="Heading3"/>
        <w:numPr>
          <w:ilvl w:val="2"/>
          <w:numId w:val="1"/>
        </w:numPr>
        <w:rPr/>
      </w:pPr>
      <w:bookmarkStart w:id="558" w:name="__RefHeading___Toc14902040_2142443653"/>
      <w:bookmarkStart w:id="559" w:name="_Toc201"/>
      <w:bookmarkEnd w:id="558"/>
      <w:r>
        <w:rPr>
          <w:rtl w:val="true"/>
        </w:rPr>
        <w:t>اشارة</w:t>
      </w:r>
      <w:bookmarkEnd w:id="5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عبد الحميد بن مسروق ، باسناده ، عن إسماعيل بن راشد ، أنه ذكر قصة قتل علي علیه السلام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خبر ابن ملجم لعنه اللّه وأصحابه أن عبد الرحمن بن ملجم ، والحارث بن عبيد اللّه </w:t>
      </w:r>
      <w:r>
        <w:rPr>
          <w:rStyle w:val="FootnoteAnchor"/>
          <w:rtl w:val="true"/>
        </w:rPr>
        <w:footnoteReference w:id="982"/>
      </w:r>
      <w:r>
        <w:rPr>
          <w:rFonts w:ascii="Amiri" w:hAnsi="Amiri" w:eastAsia="Amiri" w:cs="Amiri"/>
          <w:color w:val="111111"/>
          <w:sz w:val="28"/>
          <w:sz w:val="28"/>
          <w:szCs w:val="28"/>
          <w:rtl w:val="true"/>
          <w:lang w:bidi="ar-SA"/>
        </w:rPr>
        <w:t>، وعمرو بن بكر التميمي اجتمعوا في جماعة من الخوارج بمكة ، فذكروا أمر الناس ، فأعابوا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ذكروا أهل النهروان وأصحابهم ، فترحموا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البقاء بعدهم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دعاة المسلمين الى عبادة ربهم ، وكانوا لا يخافون في اللّه لومة لائم ، فلو شرينا أنفسنا من اللّه عزّ وجلّ ، وأتينا ائمة الضلال ، فالتمسنا قتلهم وأرحنا منهم البلاد ، وأدركنا ثأر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اكفيكم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المصر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اكفيكم معاوية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عمرو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اكفيكم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فتعاهدوا وتواثقوا أن لا ينكص </w:t>
      </w:r>
      <w:r>
        <w:rPr>
          <w:rStyle w:val="FootnoteAnchor"/>
          <w:rtl w:val="true"/>
        </w:rPr>
        <w:footnoteReference w:id="984"/>
      </w:r>
      <w:r>
        <w:rPr>
          <w:rFonts w:ascii="Amiri" w:hAnsi="Amiri" w:eastAsia="Amiri" w:cs="Amiri"/>
          <w:color w:val="111111"/>
          <w:sz w:val="28"/>
          <w:sz w:val="28"/>
          <w:szCs w:val="28"/>
          <w:rtl w:val="true"/>
          <w:lang w:bidi="ar-SA"/>
        </w:rPr>
        <w:t xml:space="preserve">رجل منهم عن صاحبه حتى يقتله أو يموت دونه ، وأخذوا أهبتهم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أسيافهم فسموها ، واتعدوا لتسع عشر ليلة يمضين من شهر رمضان ثبت كل واحد منهم على صاحبه يقتله أو يموت دونه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وتوجه كل واحد منهم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عبد الرحمن بن ملجم الى الكوفة ، ولقي بها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 xml:space="preserve">] </w:t>
      </w:r>
      <w:r>
        <w:rPr>
          <w:rStyle w:val="FootnoteAnchor"/>
          <w:rtl w:val="true"/>
        </w:rPr>
        <w:footnoteReference w:id="986"/>
      </w: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فكاتمهم أمره كراهة أن يظهروا شيئا منه ، إلى أن رأى ذات يوم أصحابا له من تيم 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علیه السلام قد قتل منهم يوم النهروان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فذكروا قتلاهم ورأى يومئذ معهم امرأة من تيم الرباب ،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قطام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أمير المؤمنين علیه السلام قتل أباها وكانت فائقة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علقها قلبه ، وخطبها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أتزوجك حتى تشفي قلبي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يشفي قلبك؟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وأعجم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هذا وأنت تريدينني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إن قتلته وسلمت تزوجتك وانتفعت بي ، وإن هلكت فلك عند اللّه ما هو خير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 الى هذا الموضع إلا لألتمس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ما قلت ، فهل عندك من معونة؟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آخذ لك من يشد ظهرك ويساعدك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رجلا من قومها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بالخبر ، وكلّمته في ذلك ، وذكرته مصاب من اصيب من قومه ، فأجابها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مع عبد الرحمن بن ملجم 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ولقي ابن ملجم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أيضا رجلا من النخع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w:t>
      </w:r>
      <w:r>
        <w:rPr>
          <w:rStyle w:val="FootnoteAnchor"/>
          <w:rtl w:val="true"/>
        </w:rPr>
        <w:footnoteReference w:id="990"/>
      </w:r>
      <w:r>
        <w:rPr>
          <w:rFonts w:ascii="IRNazanin" w:hAnsi="IRNazanin" w:eastAsia="IRNazanin"/>
          <w:color w:val="111111"/>
          <w:sz w:val="28"/>
          <w:sz w:val="28"/>
          <w:szCs w:val="28"/>
          <w:rtl w:val="true"/>
          <w:lang w:bidi="fa-IR"/>
        </w:rPr>
        <w:t>وكان يثق به ، فأطلعه على أمره ، ورغبه في معونته ومؤازرته على قتل علي علیه السلام إذ قد علم عدو اللّه شدته وجلده وخافه على نفسه ، وجبن من الإقدام عليه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شبيبا بخبر وردان بأنه قد أجابه الى ذلك وعاهده عليه ، وبما كان من قصة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فتعاظم ذلك شبيب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الرحمن ، ويحك قد علمت سوابق علي علیه السلام في الاسلام ومكانه من رسول اللّه صلی اللّه علیه و آله وشدته وشجاعته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تعلم من قتل من إخواننا ، ونحن ، فإنما نحتال في أن نفتك به ، ولسنا نبارزه ولا ننازله ، ولم يزل به حتى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ثلاثتهم ، وعرّفهما عبد الرحمن بن ملجم لعنه اللّه بالليلة التي واعد فيها أصحابه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كيف يكون الرأي والعمل فيه ، وأتوا بها الى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لها جزالة ورأي وحزم وتقشف ، وكانت تلزم المسجد مع النساء وتعتكف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فأخبروها بما اجتمع أمرهم عليه ،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حيلة في الوصول إليه في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أمكن من ذلك وقت خروجه الى صلاة الفجر ، فانه يغلس بالخروج فتكمنون له عند باب المسجد ، فاذا دخل ، وثبتم عليه ، وضربتموه ضربة رجل واحد ، وخرجتم وافترقتم في الغلس </w:t>
      </w:r>
      <w:r>
        <w:rPr>
          <w:rStyle w:val="FootnoteAnchor"/>
          <w:rtl w:val="true"/>
        </w:rPr>
        <w:footnoteReference w:id="991"/>
      </w:r>
      <w:r>
        <w:rPr>
          <w:rFonts w:ascii="IRNazanin" w:hAnsi="IRNazanin" w:eastAsia="IRNazanin"/>
          <w:color w:val="111111"/>
          <w:sz w:val="28"/>
          <w:sz w:val="28"/>
          <w:szCs w:val="28"/>
          <w:rtl w:val="true"/>
          <w:lang w:bidi="fa-IR"/>
        </w:rPr>
        <w:t>، فتعاقدوا على ذلك ، واشتمل كل واحد منهم على سيفه ، وأتوا المسجد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فباتوا فيه مع من يبيت من الناس مقابل سدة الباب التي يخرج منها علي علیه السلام ، فلما خرج شدّ عليه شبيب فضربه بالسيف ، فوقع سيفه في عضادة الباب ، وضربه ابن ملجم لعنه اللّه على أمّ راسه ، وخرج وردان فهرب خوفا من أن يدركه الناس ، وصرخ بهم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وردان </w:t>
      </w:r>
      <w:r>
        <w:rPr>
          <w:rStyle w:val="FootnoteAnchor"/>
          <w:rtl w:val="true"/>
        </w:rPr>
        <w:footnoteReference w:id="992"/>
      </w:r>
      <w:r>
        <w:rPr>
          <w:rFonts w:ascii="Amiri" w:hAnsi="Amiri" w:eastAsia="Amiri" w:cs="Amiri"/>
          <w:color w:val="111111"/>
          <w:sz w:val="28"/>
          <w:sz w:val="28"/>
          <w:szCs w:val="28"/>
          <w:rtl w:val="true"/>
          <w:lang w:bidi="ar-SA"/>
        </w:rPr>
        <w:t>، فهرب حتى دخل عليه بعض من رآه ، فقتله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شبيب </w:t>
      </w:r>
      <w:r>
        <w:rPr>
          <w:rStyle w:val="FootnoteAnchor"/>
          <w:rtl w:val="true"/>
        </w:rPr>
        <w:footnoteReference w:id="993"/>
      </w:r>
      <w:r>
        <w:rPr>
          <w:rFonts w:ascii="Amiri" w:hAnsi="Amiri" w:eastAsia="Amiri" w:cs="Amiri"/>
          <w:color w:val="111111"/>
          <w:sz w:val="28"/>
          <w:sz w:val="28"/>
          <w:szCs w:val="28"/>
          <w:rtl w:val="true"/>
          <w:lang w:bidi="ar-SA"/>
        </w:rPr>
        <w:t xml:space="preserve">، فخرج نحو باب كندة في الغلس وتصارخ الناس به ، فلحقه رجل من حضر موت ، وشبيب بيده السيف ، فرماه به ، فأخذه الحضرمي ، فلما رأى الناس قد لحقوه خاف أن يظنوا أنه في القتلة ، فرمى السيف ، ونجا شبيب في غمار الناس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وشدوا على ابن ملجم ، فأخذوه بعد أن ضربه رجل من همدان على رجله ، فصرعه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وحضر وقت الصلاة ، فدفع علي علیه السلام في ظهر جعدة بن </w:t>
      </w:r>
    </w:p>
    <w:p>
      <w:pPr>
        <w:pStyle w:val="BookText"/>
        <w:rPr/>
      </w:pPr>
      <w:r>
        <w:rPr>
          <w:rFonts w:ascii="IRNazanin" w:hAnsi="IRNazanin" w:eastAsia="IRNazanin"/>
          <w:color w:val="111111"/>
          <w:sz w:val="28"/>
          <w:sz w:val="28"/>
          <w:szCs w:val="28"/>
          <w:rtl w:val="true"/>
          <w:lang w:bidi="fa-IR"/>
        </w:rPr>
        <w:t>هبيرة بن أبي وهب المخزومي ، فصلّى بالناس الغداة ، واحتمل علي علیه السلام الى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 عليه عدو اللّه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عدو اللّه ألم احسن إليك؟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w:t>
      </w:r>
    </w:p>
    <w:p>
      <w:pPr>
        <w:pStyle w:val="BookText"/>
        <w:rPr/>
      </w:pPr>
      <w:r>
        <w:rPr>
          <w:rFonts w:ascii="IRNazanin" w:hAnsi="IRNazanin" w:eastAsia="IRNazanin"/>
          <w:color w:val="111111"/>
          <w:sz w:val="28"/>
          <w:sz w:val="28"/>
          <w:szCs w:val="28"/>
          <w:rtl w:val="true"/>
          <w:lang w:bidi="fa-IR"/>
        </w:rPr>
        <w:t>فأطرق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أراك إلا مقتولا وصائرا الى النار ومن شر خلق اللّه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قل لابن ملجم والأقدار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ويلك للإسلام أركانا</w:t>
      </w:r>
    </w:p>
    <w:p>
      <w:pPr>
        <w:pStyle w:val="BookText"/>
        <w:rPr/>
      </w:pPr>
      <w:r>
        <w:rPr>
          <w:rFonts w:ascii="Amiri" w:hAnsi="Amiri" w:eastAsia="Amiri" w:cs="Amiri"/>
          <w:color w:val="111111"/>
          <w:sz w:val="28"/>
          <w:sz w:val="28"/>
          <w:szCs w:val="28"/>
          <w:rtl w:val="true"/>
          <w:lang w:bidi="ar-SA"/>
        </w:rPr>
        <w:t xml:space="preserve">قتلت أفضل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إسلاما وإيمانا</w:t>
      </w:r>
    </w:p>
    <w:p>
      <w:pPr>
        <w:pStyle w:val="BookText"/>
        <w:rPr/>
      </w:pPr>
      <w:r>
        <w:rPr>
          <w:rFonts w:ascii="Amiri" w:hAnsi="Amiri" w:eastAsia="Amiri" w:cs="Amiri"/>
          <w:color w:val="111111"/>
          <w:sz w:val="28"/>
          <w:sz w:val="28"/>
          <w:szCs w:val="28"/>
          <w:rtl w:val="true"/>
          <w:lang w:bidi="ar-SA"/>
        </w:rPr>
        <w:t xml:space="preserve">وأعلم الناس بالقرآن ثم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الرسول لنا شرعا وتبيانا</w:t>
      </w:r>
    </w:p>
    <w:p>
      <w:pPr>
        <w:pStyle w:val="BookText"/>
        <w:rPr/>
      </w:pPr>
      <w:r>
        <w:rPr>
          <w:rFonts w:ascii="Amiri" w:hAnsi="Amiri" w:eastAsia="Amiri" w:cs="Amiri"/>
          <w:color w:val="111111"/>
          <w:sz w:val="28"/>
          <w:sz w:val="28"/>
          <w:szCs w:val="28"/>
          <w:rtl w:val="true"/>
          <w:lang w:bidi="ar-SA"/>
        </w:rPr>
        <w:t xml:space="preserve">صهر النبي ومولاه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مناقبه نورا وبرهانا</w:t>
      </w:r>
    </w:p>
    <w:p>
      <w:pPr>
        <w:pStyle w:val="BookText"/>
        <w:rPr/>
      </w:pPr>
      <w:r>
        <w:rPr>
          <w:rFonts w:ascii="Amiri" w:hAnsi="Amiri" w:eastAsia="Amiri" w:cs="Amiri"/>
          <w:color w:val="111111"/>
          <w:sz w:val="28"/>
          <w:sz w:val="28"/>
          <w:szCs w:val="28"/>
          <w:rtl w:val="true"/>
          <w:lang w:bidi="ar-SA"/>
        </w:rPr>
        <w:t xml:space="preserve">وكان منه على رغم الحسود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هارون من موسى بن عمرانا</w:t>
      </w:r>
    </w:p>
    <w:p>
      <w:pPr>
        <w:pStyle w:val="BookText"/>
        <w:rPr/>
      </w:pPr>
      <w:r>
        <w:rPr>
          <w:rFonts w:ascii="Amiri" w:hAnsi="Amiri" w:eastAsia="Amiri" w:cs="Amiri"/>
          <w:color w:val="111111"/>
          <w:sz w:val="28"/>
          <w:sz w:val="28"/>
          <w:szCs w:val="28"/>
          <w:rtl w:val="true"/>
          <w:lang w:bidi="ar-SA"/>
        </w:rPr>
        <w:t xml:space="preserve">وكان في الحرب سيفا صارما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إذا لقي الأقران أقرانا</w:t>
      </w:r>
    </w:p>
    <w:p>
      <w:pPr>
        <w:pStyle w:val="BookText"/>
        <w:rPr/>
      </w:pPr>
      <w:r>
        <w:rPr>
          <w:rFonts w:ascii="Amiri" w:hAnsi="Amiri" w:eastAsia="Amiri" w:cs="Amiri"/>
          <w:color w:val="111111"/>
          <w:sz w:val="28"/>
          <w:sz w:val="28"/>
          <w:szCs w:val="28"/>
          <w:rtl w:val="true"/>
          <w:lang w:bidi="ar-SA"/>
        </w:rPr>
        <w:t xml:space="preserve">ذكرت قاتله والدمع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العرش سبحانا</w:t>
      </w:r>
    </w:p>
    <w:p>
      <w:pPr>
        <w:pStyle w:val="BookText"/>
        <w:rPr/>
      </w:pPr>
      <w:r>
        <w:rPr>
          <w:rFonts w:ascii="Amiri" w:hAnsi="Amiri" w:eastAsia="Amiri" w:cs="Amiri"/>
          <w:color w:val="111111"/>
          <w:sz w:val="28"/>
          <w:sz w:val="28"/>
          <w:szCs w:val="28"/>
          <w:rtl w:val="true"/>
          <w:lang w:bidi="ar-SA"/>
        </w:rPr>
        <w:t xml:space="preserve">إني لأحسبه ما كان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المعاد ولكن كان شيطانا</w:t>
      </w:r>
    </w:p>
    <w:p>
      <w:pPr>
        <w:pStyle w:val="BookText"/>
        <w:rPr/>
      </w:pPr>
      <w:r>
        <w:rPr>
          <w:rFonts w:ascii="Amiri" w:hAnsi="Amiri" w:eastAsia="Amiri" w:cs="Amiri"/>
          <w:color w:val="111111"/>
          <w:sz w:val="28"/>
          <w:sz w:val="28"/>
          <w:szCs w:val="28"/>
          <w:rtl w:val="true"/>
          <w:lang w:bidi="ar-SA"/>
        </w:rPr>
        <w:t xml:space="preserve">أشقى مراد إذا عدّت قبائلها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وأخسر الناس عند اللّه ميزانا</w:t>
      </w:r>
    </w:p>
    <w:p>
      <w:pPr>
        <w:pStyle w:val="BookText"/>
        <w:rPr/>
      </w:pPr>
      <w:r>
        <w:rPr>
          <w:rFonts w:ascii="Amiri" w:hAnsi="Amiri" w:eastAsia="Amiri" w:cs="Amiri"/>
          <w:color w:val="111111"/>
          <w:sz w:val="28"/>
          <w:sz w:val="28"/>
          <w:szCs w:val="28"/>
          <w:rtl w:val="true"/>
          <w:lang w:bidi="ar-SA"/>
        </w:rPr>
        <w:t xml:space="preserve">كعاقر الناقة الاولى التي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ثمود بأرض الحجر خسرانا</w:t>
      </w:r>
    </w:p>
    <w:p>
      <w:pPr>
        <w:pStyle w:val="BookText"/>
        <w:rPr/>
      </w:pPr>
      <w:r>
        <w:rPr>
          <w:rFonts w:ascii="Amiri" w:hAnsi="Amiri" w:eastAsia="Amiri" w:cs="Amiri"/>
          <w:color w:val="111111"/>
          <w:sz w:val="28"/>
          <w:sz w:val="28"/>
          <w:szCs w:val="28"/>
          <w:rtl w:val="true"/>
          <w:lang w:bidi="ar-SA"/>
        </w:rPr>
        <w:t xml:space="preserve">قد كان يخبرهم أن سوف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المنية أزمانا فأزمانا</w:t>
      </w:r>
    </w:p>
    <w:p>
      <w:pPr>
        <w:pStyle w:val="BookText"/>
        <w:rPr/>
      </w:pPr>
      <w:r>
        <w:rPr>
          <w:rFonts w:ascii="IRNazanin" w:hAnsi="IRNazanin" w:eastAsia="IRNazanin"/>
          <w:color w:val="111111"/>
          <w:sz w:val="28"/>
          <w:sz w:val="28"/>
          <w:szCs w:val="28"/>
          <w:rtl w:val="true"/>
          <w:lang w:bidi="fa-IR"/>
        </w:rPr>
        <w:t xml:space="preserve">فلا عفا اللّه عنه ما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سقى قبر عمران بن حطّانا</w:t>
      </w:r>
    </w:p>
    <w:p>
      <w:pPr>
        <w:pStyle w:val="BookText"/>
        <w:rPr/>
      </w:pPr>
      <w:r>
        <w:rPr>
          <w:rFonts w:ascii="Amiri" w:hAnsi="Amiri" w:eastAsia="Amiri" w:cs="Amiri"/>
          <w:color w:val="111111"/>
          <w:sz w:val="28"/>
          <w:sz w:val="28"/>
          <w:szCs w:val="28"/>
          <w:rtl w:val="true"/>
          <w:lang w:bidi="ar-SA"/>
        </w:rPr>
        <w:t xml:space="preserve">لقوله في شقيّ ظل مختبلا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ما ناله ظلما وعدوانا</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بل ضربة من شقي أوردته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مخلدا قد أتى الرحمن غضبانا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محمّد بن حنيف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لاصلي في الليلة </w:t>
      </w:r>
    </w:p>
    <w:p>
      <w:pPr>
        <w:pStyle w:val="BookText"/>
        <w:rPr/>
      </w:pPr>
      <w:r>
        <w:rPr>
          <w:rFonts w:ascii="IRNazanin" w:hAnsi="IRNazanin" w:eastAsia="IRNazanin"/>
          <w:color w:val="111111"/>
          <w:sz w:val="28"/>
          <w:sz w:val="28"/>
          <w:szCs w:val="28"/>
          <w:rtl w:val="true"/>
          <w:lang w:bidi="fa-IR"/>
        </w:rPr>
        <w:t xml:space="preserve">التي ضرب فيها أمير المؤمنين علي بن أبي طالب علیه السلام في المسجد في رجال كثير من أهل المصر ، كانوا يصلّون فيه لا يزالون الليل قياما وركعا وسجدا ، إذ خرج علي علیه السلام كمثل ما كان يخرج لصلاة الغداة ، فجعل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الصلاة ،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ما كان يفعل ، ليعلم المصلّون وقت صلاة الفجر قد دخل ، فما هو إلا أن قال ذلك حتى نظرت إذا بريق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لا 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وتحرك الناس ، وسمعت عليا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فزت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يفوتكم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همي إلا القصد إليه ، فرأيته قد غشاه الدم ، فلم ألبث أن اتي إليه بابن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ادخل الى القصر ، ودخل معه من دخل من الناس ،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بالنفس ، إن هلكت فاقتلوه كما قتلني ، وإن بقيت رأيت فيه رأيي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ودخلت فرأيت الحسن علیه السلام ناحية ، وعدو اللّه مكتوفا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كلثوم بنت علي علیه السلام تبكي ، فلما رأت ابن ملجم لعنه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إنه لا بأس على أبي ، واللّه يجزيك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تبكين إذن؟ واللّه لقد اشتريته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السيف الذي ضربه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 وسممته بألف ، ولو كانت هذه الضربة بجميع أهل المصر ما بقي منهم أحد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على علي علیه السلام جندب بن عبد اللّه </w:t>
      </w:r>
      <w:r>
        <w:rPr>
          <w:rStyle w:val="FootnoteAnchor"/>
          <w:rtl w:val="true"/>
        </w:rPr>
        <w:footnoteReference w:id="996"/>
      </w:r>
      <w:r>
        <w:rPr>
          <w:rFonts w:ascii="IRNazanin" w:hAnsi="IRNazanin" w:eastAsia="IRNazanin"/>
          <w:color w:val="111111"/>
          <w:sz w:val="28"/>
          <w:sz w:val="28"/>
          <w:szCs w:val="28"/>
          <w:rtl w:val="true"/>
          <w:lang w:bidi="fa-IR"/>
        </w:rPr>
        <w:t xml:space="preserve">رضی اللّه عنه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فقدناك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نفقدك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الأمر من بعدك؟</w:t>
      </w:r>
    </w:p>
    <w:p>
      <w:pPr>
        <w:pStyle w:val="BookText"/>
        <w:rPr/>
      </w:pPr>
      <w:r>
        <w:rPr>
          <w:rFonts w:ascii="Amiri" w:hAnsi="Amiri" w:eastAsia="Amiri" w:cs="Amiri"/>
          <w:color w:val="111111"/>
          <w:sz w:val="28"/>
          <w:sz w:val="28"/>
          <w:szCs w:val="28"/>
          <w:rtl w:val="true"/>
          <w:lang w:bidi="ar-SA"/>
        </w:rPr>
        <w:t xml:space="preserve">فدعا الحسن والحسين صلوات اللّه عليهما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اوصيكما بتقوى اللّه عزّ وجلّ ، ولا تأسيا على شيء من الدنيا زوي عنكما ، وعليكما بقول الحق ، ومواساة اليتيم ، وعون الضعيف ، ونصرة المظلوم ، وقمع الظالم ، اعملا بما في كتاب اللّه عزّ وجلّ ، ولا تأخذكما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محمّد بن الحنفية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بتقوى اللّه ، وتوقير أخويك لعظيم حقهما عليك ، وإيثار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إليهما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اوصيكما به ، فإنه أخوكما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واوصيك يا بني بديا في ذات نفسك بتقوى اللّه ، واقام الصلاة لوقتها ، وإيتاء الزكاة عند محلها ، وحسن الوضوء فإنه لا صلاة إلا بطهور ، ولا تقبل الصلاة ممن منع الزكاة ، واوصيك بأن تغفر الذنب </w:t>
      </w:r>
      <w:r>
        <w:rPr>
          <w:rStyle w:val="FootnoteAnchor"/>
          <w:rtl w:val="true"/>
        </w:rPr>
        <w:footnoteReference w:id="997"/>
      </w:r>
      <w:r>
        <w:rPr>
          <w:rFonts w:ascii="Amiri" w:hAnsi="Amiri" w:eastAsia="Amiri" w:cs="Amiri"/>
          <w:color w:val="111111"/>
          <w:sz w:val="28"/>
          <w:sz w:val="28"/>
          <w:szCs w:val="28"/>
          <w:rtl w:val="true"/>
          <w:lang w:bidi="ar-SA"/>
        </w:rPr>
        <w:t xml:space="preserve">، وتكظم الغيظ ، وبصلة الرحم ، والحلم عن الجاهل ، والتفقه في الدين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والتثبت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والتعاهد للقرآن ، وحسن الجوار ، والأمر بالمعروف ، والنهي عن المنكر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 أهل البيت وحفظ فيكم نبيكم وأستودعكم اللّه وأقرأ عليكم السّلام</w:t>
      </w:r>
      <w:r>
        <w:rPr>
          <w:rFonts w:eastAsia="Amiri" w:cs="Amiri" w:ascii="Amiri" w:hAnsi="Amiri"/>
          <w:color w:val="111111"/>
          <w:sz w:val="28"/>
          <w:szCs w:val="28"/>
          <w:rtl w:val="true"/>
          <w:lang w:bidi="ar-SA"/>
        </w:rPr>
        <w:t xml:space="preserve">. </w:t>
      </w:r>
      <w:bookmarkStart w:id="560" w:name="pg15877_153962"/>
    </w:p>
    <w:p>
      <w:pPr>
        <w:pStyle w:val="Heading3"/>
        <w:numPr>
          <w:ilvl w:val="2"/>
          <w:numId w:val="1"/>
        </w:numPr>
        <w:rPr/>
      </w:pPr>
      <w:bookmarkStart w:id="561" w:name="__RefHeading___Toc14902042_2142443653"/>
      <w:bookmarkStart w:id="562" w:name="_Toc202"/>
      <w:bookmarkEnd w:id="560"/>
      <w:bookmarkEnd w:id="561"/>
      <w:r>
        <w:rPr>
          <w:rtl w:val="true"/>
        </w:rPr>
        <w:t xml:space="preserve">[ </w:t>
      </w:r>
      <w:r>
        <w:rPr>
          <w:rtl w:val="true"/>
        </w:rPr>
        <w:t xml:space="preserve">وأخيرا ، ارتحل أبو الحسن </w:t>
      </w:r>
      <w:r>
        <w:rPr>
          <w:rtl w:val="true"/>
        </w:rPr>
        <w:t>]</w:t>
      </w:r>
      <w:bookmarkEnd w:id="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الواقدي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علي علیه السلام ليلة الجمعة لتسع عشرة ليلة خلت من شهر رمضان ، سنة أربعين ، وغسله الحسن والحسين علیهماالسلام وعبد اللّه بن جعفر </w:t>
      </w:r>
      <w:r>
        <w:rPr>
          <w:rStyle w:val="FootnoteAnchor"/>
          <w:rtl w:val="true"/>
        </w:rPr>
        <w:footnoteReference w:id="998"/>
      </w:r>
      <w:r>
        <w:rPr>
          <w:rFonts w:ascii="IRNazanin" w:hAnsi="IRNazanin" w:eastAsia="IRNazanin"/>
          <w:color w:val="111111"/>
          <w:sz w:val="28"/>
          <w:sz w:val="28"/>
          <w:szCs w:val="28"/>
          <w:rtl w:val="true"/>
          <w:lang w:bidi="fa-IR"/>
        </w:rPr>
        <w:t>وكفن في ثلاثة أثواب ليس فيها قميص ، وصلّى عليه الحسن علیه السلام ، وكبّر عليه سبع تكبيرات</w:t>
      </w:r>
      <w:r>
        <w:rPr>
          <w:rFonts w:eastAsia="IRNazanin" w:cs="IRNazanin"/>
          <w:color w:val="111111"/>
          <w:sz w:val="28"/>
          <w:szCs w:val="28"/>
          <w:rtl w:val="true"/>
          <w:lang w:bidi="fa-IR"/>
        </w:rPr>
        <w:t>.</w:t>
      </w:r>
    </w:p>
    <w:p>
      <w:pPr>
        <w:pStyle w:val="Heading3"/>
        <w:numPr>
          <w:ilvl w:val="2"/>
          <w:numId w:val="1"/>
        </w:numPr>
        <w:rPr/>
      </w:pPr>
      <w:bookmarkStart w:id="563" w:name="__RefHeading___Toc14902044_2142443653"/>
      <w:bookmarkStart w:id="564" w:name="_Toc203"/>
      <w:bookmarkEnd w:id="563"/>
      <w:r>
        <w:rPr>
          <w:rtl w:val="true"/>
        </w:rPr>
        <w:t xml:space="preserve">[ </w:t>
      </w:r>
      <w:r>
        <w:rPr>
          <w:rtl w:val="true"/>
        </w:rPr>
        <w:t xml:space="preserve">أحاديث في القاتل </w:t>
      </w:r>
      <w:r>
        <w:rPr>
          <w:rtl w:val="true"/>
        </w:rPr>
        <w:t>]</w:t>
      </w:r>
      <w:bookmarkEnd w:id="5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 باسناده ، عن جابر بن سمرة </w:t>
      </w:r>
      <w:r>
        <w:rPr>
          <w:rStyle w:val="FootnoteAnchor"/>
          <w:rtl w:val="true"/>
        </w:rPr>
        <w:footnoteReference w:id="9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من أشقى الأولين؟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قوله اللّه عزّ وجلّ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أشقى الآخرين؟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الآخرين قاتلك يا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سلام ، باسناده ، عن أبي الطفيل </w:t>
      </w:r>
      <w:r>
        <w:rPr>
          <w:rStyle w:val="FootnoteAnchor"/>
          <w:rtl w:val="true"/>
        </w:rPr>
        <w:footnoteReference w:id="100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علي علیه السلام الناس الى البيعة ، فجاءه عبد الرحمن بن ملجم ، 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وبايعه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يحبس أشقاها ، والذي نفسي بيده لتخضبن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الى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الى رأسه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عنه ، أن عليا علیه السلام قسم مالا ، فجاءه ابن ملجم ، فأعطاه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اريد حياته </w:t>
      </w:r>
      <w:r>
        <w:rPr>
          <w:rStyle w:val="FootnoteAnchor"/>
          <w:rtl w:val="true"/>
        </w:rPr>
        <w:footnoteReference w:id="1003"/>
      </w:r>
      <w:r>
        <w:rPr>
          <w:rFonts w:ascii="Amiri" w:hAnsi="Amiri" w:eastAsia="Amiri" w:cs="Amiri"/>
          <w:color w:val="111111"/>
          <w:sz w:val="28"/>
          <w:sz w:val="28"/>
          <w:szCs w:val="28"/>
          <w:rtl w:val="true"/>
          <w:lang w:bidi="ar-SA"/>
        </w:rPr>
        <w:t>ويريد قتلي</w:t>
      </w:r>
    </w:p>
    <w:p>
      <w:pPr>
        <w:pStyle w:val="BookText"/>
        <w:rPr/>
      </w:pPr>
      <w:r>
        <w:rPr>
          <w:rFonts w:ascii="Amiri" w:hAnsi="Amiri" w:eastAsia="Amiri" w:cs="Amiri"/>
          <w:color w:val="111111"/>
          <w:sz w:val="28"/>
          <w:sz w:val="28"/>
          <w:szCs w:val="28"/>
          <w:rtl w:val="true"/>
          <w:lang w:bidi="ar-SA"/>
        </w:rPr>
        <w:t>عذيرك من خليلك من مراد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 باسناده ، عن زيد بن أسلم </w:t>
      </w:r>
      <w:r>
        <w:rPr>
          <w:rStyle w:val="FootnoteAnchor"/>
          <w:rtl w:val="true"/>
        </w:rPr>
        <w:footnoteReference w:id="10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سنان الدؤلي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علي علیه السلام ، فدخلنا إليه نعوده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ما أخشى الموت من مرض ، لأني سمعت الصادق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إنك ستضرب ضربة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الى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يسيل دمها حتى تخضب لحيتك ، يكون صاحبها أشقى هذه الامة كما كان عاقر الناقة أشقى ثمود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 باسناده ، عن ثعلبة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لتخضبن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الى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الى رأسه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اصيب وخضبت لحيته بالدم ، أخذها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إنها ستخضب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الامة ستغدر 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يا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باسناده ، باسناده ، أن الأصبغ بن نباتة </w:t>
      </w:r>
      <w:r>
        <w:rPr>
          <w:rStyle w:val="FootnoteAnchor"/>
          <w:rtl w:val="true"/>
        </w:rPr>
        <w:footnoteReference w:id="100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علي علیه السلام الضربة التي مات فيها ، كنا عنده ليلا ، فأغمي عليه ، فأفاق ، فنظر إلينا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يجلسكم؟</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أنزل التوراة على موسى ، والإنجيل على عيسى ، والزبور على داود ، والفرقان على محمّد رسول اللّه صلی اللّه علیه و آله لا يحبني عبد إلا رآني حيث يسرّه ، ولا يبغضني عبد إلا رآني حيث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أخبرني أني اضرب في ليلة تسع عشرة من شهر رمضان في الليلة التي مات فيها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وصيّ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وأموت في ليلة احدى وعشرين يمضي من شهر رمضان ، في الليلة التي رفع فيها عيسى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والذي لا إله إلا هو فيها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 باسناده ، عن محمّد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بن مروان </w:t>
      </w:r>
      <w:r>
        <w:rPr>
          <w:rStyle w:val="FootnoteAnchor"/>
          <w:rtl w:val="true"/>
        </w:rPr>
        <w:footnoteReference w:id="1007"/>
      </w:r>
      <w:r>
        <w:rPr>
          <w:rFonts w:ascii="Amiri" w:hAnsi="Amiri" w:eastAsia="Amiri" w:cs="Amiri"/>
          <w:color w:val="111111"/>
          <w:sz w:val="28"/>
          <w:sz w:val="28"/>
          <w:szCs w:val="28"/>
          <w:rtl w:val="true"/>
          <w:lang w:bidi="ar-SA"/>
        </w:rPr>
        <w:t xml:space="preserve">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أعلمتني بعلامة </w:t>
      </w:r>
      <w:bookmarkStart w:id="565" w:name="pg15877_153965"/>
    </w:p>
    <w:p>
      <w:pPr>
        <w:pStyle w:val="BookText"/>
        <w:rPr/>
      </w:pPr>
      <w:bookmarkEnd w:id="565"/>
      <w:r>
        <w:rPr>
          <w:rFonts w:ascii="IRNazanin" w:hAnsi="IRNazanin" w:eastAsia="IRNazanin"/>
          <w:color w:val="111111"/>
          <w:sz w:val="28"/>
          <w:sz w:val="28"/>
          <w:szCs w:val="28"/>
          <w:rtl w:val="true"/>
          <w:lang w:bidi="fa-IR"/>
        </w:rPr>
        <w:t xml:space="preserve">اليوم الذي قتل فيه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اخبرك أنه لم يرفع ذلك اليوم حصاة ببيت المقدس إلا وجد تحتها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في هذا الحديث لغريبان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يروه غيرهما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4902046_2142443653"/>
      <w:bookmarkStart w:id="567" w:name="_Toc204"/>
      <w:bookmarkEnd w:id="566"/>
      <w:r>
        <w:rPr>
          <w:rtl w:val="true"/>
        </w:rPr>
        <w:t xml:space="preserve">[ </w:t>
      </w:r>
      <w:r>
        <w:rPr>
          <w:rtl w:val="true"/>
        </w:rPr>
        <w:t xml:space="preserve">صورة اخرى للوصية </w:t>
      </w:r>
      <w:r>
        <w:rPr>
          <w:rtl w:val="true"/>
        </w:rPr>
        <w:t>]</w:t>
      </w:r>
      <w:bookmarkEnd w:id="5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محمّد بن حميد الاصباعي ، باسناده ، عن أبي جعفر محمّد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علي علیه السلام إلى الحسن ، وكتب وصيته فكان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أوصى به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أوصى أنه يشهد أن لا إله إلا اللّه وحده لا شريك له ، وأن محمّدا عبده ورسوله ، أرسله بالهدى ودين الحق ليظهره على الدين كلّه ولو كره المشركون ، صلی اللّه علیه و آله ، وأن صلاتي ونسكي ومحياي ومماتي لله ربّ العالمين لا شريك له ، وبذلك أمرت وأنا من المسلمين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اوصيك يا حسن ، وجميع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وولدي ومن بلغه كتابي هذا من المؤمنين بتقوى اللّه ربكم ولا تموتن إلا وأنتم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 فاني سمعت </w:t>
      </w:r>
    </w:p>
    <w:p>
      <w:pPr>
        <w:pStyle w:val="BookText"/>
        <w:rPr/>
      </w:pPr>
      <w:r>
        <w:rPr>
          <w:rFonts w:ascii="IRNazanin" w:hAnsi="IRNazanin" w:eastAsia="IRNazanin"/>
          <w:color w:val="111111"/>
          <w:sz w:val="28"/>
          <w:sz w:val="28"/>
          <w:szCs w:val="28"/>
          <w:rtl w:val="true"/>
          <w:lang w:bidi="fa-IR"/>
        </w:rPr>
        <w:t xml:space="preserve">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خير من عامة الصلاة والصيام ، وإن المبيرة حالقة الدين فساد ذات البين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يا بنيّ في ذوي أرحامكم ، فصلوهم يهون اللّه عزّ وجلّ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الأيتام فلا يضيعن أحد منهم بحضرتكم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اللّه في جيرانكم فإنهم وصية رسول اللّه صلی اللّه علیه و آله ما زال يوصينا بهم حتى ظننا أنه سيورثهم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في القرآن فلا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عماد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الزكاة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صيام شهر رمضان فإن صيامه جنة من النار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بيت ربكم فلا يخلون منكم ما بقيتم فإنه إن ترك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في سبيل اللّه بأموالكم وأنفسكم وألسنتكم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ذمة أهل بيت نبيكم </w:t>
      </w:r>
      <w:r>
        <w:rPr>
          <w:rStyle w:val="FootnoteAnchor"/>
          <w:rtl w:val="true"/>
        </w:rPr>
        <w:footnoteReference w:id="1011"/>
      </w:r>
      <w:r>
        <w:rPr>
          <w:rFonts w:ascii="Amiri" w:hAnsi="Amiri" w:eastAsia="Amiri" w:cs="Amiri"/>
          <w:color w:val="111111"/>
          <w:sz w:val="28"/>
          <w:sz w:val="28"/>
          <w:szCs w:val="28"/>
          <w:rtl w:val="true"/>
          <w:lang w:bidi="ar-SA"/>
        </w:rPr>
        <w:t>فلا يظلموا بين أظهركم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اللّه في أصحاب نبيكم صلی اللّه علیه و آله ، فإن رسول اللّه صلی اللّه علیه و آله أوصى </w:t>
      </w:r>
      <w:r>
        <w:rPr>
          <w:rStyle w:val="FootnoteAnchor"/>
          <w:rtl w:val="true"/>
        </w:rPr>
        <w:footnoteReference w:id="1012"/>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الفقراء والمساكين فشاركوهم في معايشكم</w:t>
      </w:r>
      <w:r>
        <w:rPr>
          <w:rFonts w:eastAsia="Amiri" w:cs="Amiri" w:ascii="Amiri" w:hAnsi="Amiri"/>
          <w:color w:val="111111"/>
          <w:sz w:val="28"/>
          <w:szCs w:val="28"/>
          <w:rtl w:val="true"/>
          <w:lang w:bidi="ar-SA"/>
        </w:rPr>
        <w:t xml:space="preserve">. </w:t>
      </w:r>
      <w:bookmarkStart w:id="568" w:name="pg15877_153967"/>
    </w:p>
    <w:p>
      <w:pPr>
        <w:pStyle w:val="BookText"/>
        <w:rPr/>
      </w:pPr>
      <w:bookmarkEnd w:id="568"/>
      <w:r>
        <w:rPr>
          <w:rFonts w:ascii="Amiri" w:hAnsi="Amiri" w:eastAsia="Amiri" w:cs="Amiri"/>
          <w:color w:val="111111"/>
          <w:sz w:val="28"/>
          <w:sz w:val="28"/>
          <w:szCs w:val="28"/>
          <w:rtl w:val="true"/>
          <w:lang w:bidi="ar-SA"/>
        </w:rPr>
        <w:t>واللّه اللّه فيما ملكت أيمانكم ، فإنه آخر ما تكلم به نبيكم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بالضعيف واليتيم ، والمرأة ، وما ملكت أيمانكم ، والصلاة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انظروا يا بنيّ ، لا تخافوا في اللّه لومة لائم يكفيكم اللّه من أرادكم </w:t>
      </w:r>
      <w:r>
        <w:rPr>
          <w:rStyle w:val="FootnoteAnchor"/>
          <w:rtl w:val="true"/>
        </w:rPr>
        <w:footnoteReference w:id="1013"/>
      </w:r>
      <w:r>
        <w:rPr>
          <w:rFonts w:ascii="Amiri" w:hAnsi="Amiri" w:eastAsia="Amiri" w:cs="Amiri"/>
          <w:color w:val="111111"/>
          <w:sz w:val="28"/>
          <w:sz w:val="28"/>
          <w:szCs w:val="28"/>
          <w:rtl w:val="true"/>
          <w:lang w:bidi="ar-SA"/>
        </w:rPr>
        <w:t>أو بغى عليكم ، قولوا للناس حسنا كما أمركم اللّه ، ولا تتركوا الأمر بالمعروف والنهي عن المنكر ، فيولي اللّه الأمر أشراركم ثم تدعون اللّه عزّ وجلّ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عليكم بالتواصل والتباذل والتراحم ، وإياكم والتحاسد والتقاطع والتفرق والتباغض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 ولا تعاونوا على الإثم والعدوان ، واتقوا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من أهل بيت وحفظ فيكم نبيكم وأستودعكم اللّه ، واقرئ عليكم السّلام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ينطق بشيء إلا بلا إله إلا اللّه حتى قبض صلوات اللّه عليه أول ليلة من عشر شهر رمضان الأواخر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4902048_2142443653"/>
      <w:bookmarkStart w:id="570" w:name="_Toc205"/>
      <w:bookmarkEnd w:id="569"/>
      <w:r>
        <w:rPr>
          <w:rtl w:val="true"/>
        </w:rPr>
        <w:t xml:space="preserve">[ </w:t>
      </w:r>
      <w:r>
        <w:rPr>
          <w:rtl w:val="true"/>
        </w:rPr>
        <w:t xml:space="preserve">حرصه على مستقبل الامّة </w:t>
      </w:r>
      <w:r>
        <w:rPr>
          <w:rtl w:val="true"/>
        </w:rPr>
        <w:t>]</w:t>
      </w:r>
      <w:bookmarkEnd w:id="57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سليمان ، باسناده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وهو يقول على المنبر </w:t>
      </w:r>
      <w:r>
        <w:rPr>
          <w:rFonts w:eastAsia="IRNazanin" w:cs="IRNazanin"/>
          <w:color w:val="111111"/>
          <w:sz w:val="28"/>
          <w:szCs w:val="28"/>
          <w:rtl w:val="true"/>
          <w:lang w:bidi="fa-IR"/>
        </w:rPr>
        <w:t xml:space="preserve">: </w:t>
      </w:r>
      <w:bookmarkStart w:id="571" w:name="pg15877_153968"/>
    </w:p>
    <w:p>
      <w:pPr>
        <w:pStyle w:val="BookText"/>
        <w:rPr/>
      </w:pPr>
      <w:bookmarkEnd w:id="571"/>
      <w:r>
        <w:rPr>
          <w:rFonts w:ascii="Amiri" w:hAnsi="Amiri" w:eastAsia="Amiri" w:cs="Amiri"/>
          <w:color w:val="111111"/>
          <w:sz w:val="28"/>
          <w:sz w:val="28"/>
          <w:szCs w:val="28"/>
          <w:rtl w:val="true"/>
          <w:lang w:bidi="ar-SA"/>
        </w:rPr>
        <w:t>من هاهنا من بني عبد المطلب ، فليدن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يتوثبون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اذكركم باللّه أن تقتلوا بي إلا قاتلي ، ولا تضعوا غدا سيوفكم على عواتقكم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تخبطون بها الناس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بعد ذلك إلا جمعة حتى قتل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صالح البصري ، باسناده عن عبيدة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وهو على المنبر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سئمتهم وسأموني ، ومللتهم وملّوني فأرحني منهم وأرحهم مني ، فما يمنع أشقاها أن يخضبها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رأسه </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4902050_2142443653"/>
      <w:bookmarkStart w:id="573" w:name="_Toc206"/>
      <w:bookmarkEnd w:id="572"/>
      <w:r>
        <w:rPr>
          <w:rtl w:val="true"/>
        </w:rPr>
        <w:t xml:space="preserve">[ </w:t>
      </w:r>
      <w:r>
        <w:rPr>
          <w:rtl w:val="true"/>
        </w:rPr>
        <w:t xml:space="preserve">نعود الى الأحاديث </w:t>
      </w:r>
      <w:r>
        <w:rPr>
          <w:rtl w:val="true"/>
        </w:rPr>
        <w:t>]</w:t>
      </w:r>
      <w:bookmarkEnd w:id="5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جويرية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وهو جويرية بن مسهر العبدي الكوفي ، صاحب أمير المؤمنين ، مرقده بخوزستان ـ فرماط ـ ، وسبب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تتبع أصحاب علي عليه‌السلام تحت كل حجر ومدر ، وأمر عامله زياد بن سمية ـ ابن أبيه ـ الذي ولع في دماء المسلمين أن يقتل جويرية بن مسهر ، فأحضره زياد ، وقطع يديه ورجليه وصلبه على جذع ، فاستشهد 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مسهر يوما على أمير المؤمنين علي علیه السلام ، فأصابه نائما ،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النائم استيقظ فو الذي نفسي بيده ، لتضربن ضربة على رأسك تخضب منها لحيتك ، وذلك بما سمعته من رسول اللّه صلی اللّه علیه و آله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 علي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جويرية حتى احدثك </w:t>
      </w:r>
    </w:p>
    <w:p>
      <w:pPr>
        <w:pStyle w:val="BookText"/>
        <w:rPr/>
      </w:pPr>
      <w:r>
        <w:rPr>
          <w:rFonts w:ascii="Amiri" w:hAnsi="Amiri" w:eastAsia="Amiri" w:cs="Amiri"/>
          <w:color w:val="111111"/>
          <w:sz w:val="28"/>
          <w:sz w:val="28"/>
          <w:szCs w:val="28"/>
          <w:rtl w:val="true"/>
          <w:lang w:bidi="ar-SA"/>
        </w:rPr>
        <w:t>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والذي نفسي بيده لتحملن الى العتلّ الزنيم </w:t>
      </w:r>
      <w:r>
        <w:rPr>
          <w:rStyle w:val="FootnoteAnchor"/>
          <w:rtl w:val="true"/>
        </w:rPr>
        <w:footnoteReference w:id="1016"/>
      </w:r>
      <w:r>
        <w:rPr>
          <w:rFonts w:ascii="Amiri" w:hAnsi="Amiri" w:eastAsia="Amiri" w:cs="Amiri"/>
          <w:color w:val="111111"/>
          <w:sz w:val="28"/>
          <w:sz w:val="28"/>
          <w:szCs w:val="28"/>
          <w:rtl w:val="true"/>
          <w:lang w:bidi="ar-SA"/>
        </w:rPr>
        <w:t>، فليقطعن يدك ورجلك ، ثم ليصلبنك بحذاء جذع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عبيد اللّه بن زياد ، فقطع يده ورجله ، ثم صلبه الى جنب ابن معكبر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جذع ابن معكبر أطول ، وكان جذع جويرية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كثير ، عن أبي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شقيكم ، أما واللّه ليضربني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يخضب هذه يعني لحيته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عقيل ، عن علي بن أبي طالب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أشقى ثمود؟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أشقى هذه الامة؟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الجحاف ، باسناده ، وعن أبي عبد الرحمن السلمي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قد أخلى أهل السواد الى الكوفة ، وكان لي ابن عم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تعينني على أمير المؤمنين علیه السلام ، بأن يؤجل لابن عمي حتى يفرغ من ضيعته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فوعدني أن أغدو إليه ، فغدوت لميعاده ، فوجدت أمير المؤمنين علیه السلام قد ضرب الضربة التي ضرب ، ووجدت الحسن علیه السلام في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البارحة ليلة بدر ، وكان أمير المؤمنين علیه السلام </w:t>
      </w:r>
    </w:p>
    <w:p>
      <w:pPr>
        <w:pStyle w:val="BookText"/>
        <w:rPr/>
      </w:pPr>
      <w:r>
        <w:rPr>
          <w:rFonts w:ascii="Amiri" w:hAnsi="Amiri" w:eastAsia="Amiri" w:cs="Amiri"/>
          <w:color w:val="111111"/>
          <w:sz w:val="28"/>
          <w:sz w:val="28"/>
          <w:szCs w:val="28"/>
          <w:rtl w:val="true"/>
          <w:lang w:bidi="ar-SA"/>
        </w:rPr>
        <w:t xml:space="preserve">يوقظ أهله للصلاة ، حتى كان في وجه الصبح ، فخفق خفقة ، ثم انتبه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قد أقبل ، فشكوت إليه ما لقيت من امته من اللأواء </w:t>
      </w:r>
      <w:r>
        <w:rPr>
          <w:rStyle w:val="FootnoteAnchor"/>
          <w:rtl w:val="true"/>
        </w:rPr>
        <w:footnoteReference w:id="1017"/>
      </w:r>
      <w:r>
        <w:rPr>
          <w:rFonts w:ascii="IRNazanin" w:hAnsi="IRNazanin" w:eastAsia="IRNazanin"/>
          <w:color w:val="111111"/>
          <w:sz w:val="28"/>
          <w:sz w:val="28"/>
          <w:szCs w:val="28"/>
          <w:rtl w:val="true"/>
          <w:lang w:bidi="fa-IR"/>
        </w:rPr>
        <w:t xml:space="preserve">واللدد </w:t>
      </w:r>
      <w:r>
        <w:rPr>
          <w:rStyle w:val="FootnoteAnchor"/>
          <w:rtl w:val="true"/>
        </w:rPr>
        <w:footnoteReference w:id="1018"/>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لي منهم ، وأبدلهم بي من هو شرّ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فكان من أمره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البراز ، عن أم موسى </w:t>
      </w:r>
      <w:r>
        <w:rPr>
          <w:rStyle w:val="FootnoteAnchor"/>
          <w:rtl w:val="true"/>
        </w:rPr>
        <w:footnoteReference w:id="1019"/>
      </w:r>
      <w:r>
        <w:rPr>
          <w:rFonts w:ascii="IRNazanin" w:hAnsi="IRNazanin" w:eastAsia="IRNazanin"/>
          <w:color w:val="111111"/>
          <w:sz w:val="28"/>
          <w:sz w:val="28"/>
          <w:szCs w:val="28"/>
          <w:rtl w:val="true"/>
          <w:lang w:bidi="fa-IR"/>
        </w:rPr>
        <w:t xml:space="preserve">، وليدة كانت لعلي بن أبي طالب علیه السلام ،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يوما لابنته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خير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أراني إلا أقل ما أصحبك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أبتاه؟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في منامي يمسح الغبار عن وجهي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عليك قد قضيت ما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إلا يسيرا حتى قتل صلوات اللّه عليه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بن خليفة </w:t>
      </w:r>
      <w:r>
        <w:rPr>
          <w:rStyle w:val="FootnoteAnchor"/>
          <w:rtl w:val="true"/>
        </w:rPr>
        <w:footnoteReference w:id="1020"/>
      </w:r>
      <w:r>
        <w:rPr>
          <w:rFonts w:ascii="IRNazanin" w:hAnsi="IRNazanin" w:eastAsia="IRNazanin"/>
          <w:color w:val="111111"/>
          <w:sz w:val="28"/>
          <w:sz w:val="28"/>
          <w:szCs w:val="28"/>
          <w:rtl w:val="true"/>
          <w:lang w:bidi="fa-IR"/>
        </w:rPr>
        <w:t xml:space="preserve">،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إنه لعهد النبي صلی اللّه علیه و آله أن الامة ستغدر بي</w:t>
      </w:r>
      <w:r>
        <w:rPr>
          <w:rFonts w:eastAsia="IRNazanin" w:cs="IRNazanin"/>
          <w:color w:val="111111"/>
          <w:sz w:val="28"/>
          <w:szCs w:val="28"/>
          <w:rtl w:val="true"/>
          <w:lang w:bidi="fa-IR"/>
        </w:rPr>
        <w:t xml:space="preserve">. </w:t>
      </w:r>
      <w:bookmarkStart w:id="574" w:name="pg15877_153971"/>
    </w:p>
    <w:p>
      <w:pPr>
        <w:pStyle w:val="Heading3"/>
        <w:numPr>
          <w:ilvl w:val="2"/>
          <w:numId w:val="1"/>
        </w:numPr>
        <w:rPr/>
      </w:pPr>
      <w:bookmarkStart w:id="575" w:name="__RefHeading___Toc14902052_2142443653"/>
      <w:bookmarkStart w:id="576" w:name="_Toc207"/>
      <w:bookmarkEnd w:id="574"/>
      <w:bookmarkEnd w:id="575"/>
      <w:r>
        <w:rPr>
          <w:rtl w:val="true"/>
        </w:rPr>
        <w:t xml:space="preserve">[ </w:t>
      </w:r>
      <w:r>
        <w:rPr>
          <w:rtl w:val="true"/>
        </w:rPr>
        <w:t xml:space="preserve">صورة ثالثة للوصية </w:t>
      </w:r>
      <w:r>
        <w:rPr>
          <w:rtl w:val="true"/>
        </w:rPr>
        <w:t>]</w:t>
      </w:r>
      <w:bookmarkEnd w:id="5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الوليد ، عن علي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فكان في وصيته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أمر به وقضى في ماله علي بن أبي طالب ، إنه تصدق بينبع أبتغي بذلك رضوان اللّه عزّ وجلّ ليولجني اللّه به الجنة ، ويصرفني به عن النار ، ويصرف النار عني ، وهي في سبيل اللّه ، ووجهه ينفق في كل نفقة في سبيل اللّه في الحرب والسلم ، وذي الرحم والقريب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 ولا توهب ، ولا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لي بينبع غير أن رياحا ، وأبا نيزر ، وجبيرا إن حدث بي حدث فهم محررون بعد أن يعملوا في المال خمس حجج ، وفيه نفقتهم ورزقهم ورزق أهاليهم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أحرار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فذلك الذي أقضي فيما كان لي بينبع حيّ أنا أو ميت ، ومع ذلك ما كان لي بوادي القرى من مال أو رقيق حيّ أنا أو ميت ، ومع ذلك الاذنية وأهلها حيّ أنا أوميت ، ومع ذلك دعد </w:t>
      </w:r>
      <w:r>
        <w:rPr>
          <w:rStyle w:val="FootnoteAnchor"/>
          <w:rtl w:val="true"/>
        </w:rPr>
        <w:footnoteReference w:id="1022"/>
      </w:r>
      <w:r>
        <w:rPr>
          <w:rFonts w:ascii="Amiri" w:hAnsi="Amiri" w:eastAsia="Amiri" w:cs="Amiri"/>
          <w:color w:val="111111"/>
          <w:sz w:val="28"/>
          <w:sz w:val="28"/>
          <w:szCs w:val="28"/>
          <w:rtl w:val="true"/>
          <w:lang w:bidi="ar-SA"/>
        </w:rPr>
        <w:t>وأهلها ، وأن زريقا له مثل ما كتبت لأبي نيزر ورياح وجبير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ينبع </w:t>
      </w:r>
      <w:r>
        <w:rPr>
          <w:rStyle w:val="FootnoteAnchor"/>
          <w:rtl w:val="true"/>
        </w:rPr>
        <w:footnoteReference w:id="1023"/>
      </w:r>
      <w:r>
        <w:rPr>
          <w:rFonts w:ascii="Amiri" w:hAnsi="Amiri" w:eastAsia="Amiri" w:cs="Amiri"/>
          <w:color w:val="111111"/>
          <w:sz w:val="28"/>
          <w:sz w:val="28"/>
          <w:szCs w:val="28"/>
          <w:rtl w:val="true"/>
          <w:lang w:bidi="ar-SA"/>
        </w:rPr>
        <w:t xml:space="preserve">ومالي بوادي القرى </w:t>
      </w:r>
      <w:r>
        <w:rPr>
          <w:rStyle w:val="FootnoteAnchor"/>
          <w:rtl w:val="true"/>
        </w:rPr>
        <w:footnoteReference w:id="1024"/>
      </w:r>
      <w:r>
        <w:rPr>
          <w:rFonts w:ascii="Amiri" w:hAnsi="Amiri" w:eastAsia="Amiri" w:cs="Amiri"/>
          <w:color w:val="111111"/>
          <w:sz w:val="28"/>
          <w:sz w:val="28"/>
          <w:szCs w:val="28"/>
          <w:rtl w:val="true"/>
          <w:lang w:bidi="ar-SA"/>
        </w:rPr>
        <w:t xml:space="preserve">والاذنية ودعده </w:t>
      </w:r>
      <w:r>
        <w:rPr>
          <w:rStyle w:val="FootnoteAnchor"/>
          <w:rtl w:val="true"/>
        </w:rPr>
        <w:footnoteReference w:id="1025"/>
      </w:r>
      <w:r>
        <w:rPr>
          <w:rFonts w:ascii="Amiri" w:hAnsi="Amiri" w:eastAsia="Amiri" w:cs="Amiri"/>
          <w:color w:val="111111"/>
          <w:sz w:val="28"/>
          <w:sz w:val="28"/>
          <w:szCs w:val="28"/>
          <w:rtl w:val="true"/>
          <w:lang w:bidi="ar-SA"/>
        </w:rPr>
        <w:t xml:space="preserve">ينفق في كل نفقة يبتغي بها وجه </w:t>
      </w:r>
    </w:p>
    <w:p>
      <w:pPr>
        <w:pStyle w:val="BookText"/>
        <w:rPr/>
      </w:pPr>
      <w:r>
        <w:rPr>
          <w:rFonts w:ascii="Amiri" w:hAnsi="Amiri" w:eastAsia="Amiri" w:cs="Amiri"/>
          <w:color w:val="111111"/>
          <w:sz w:val="28"/>
          <w:sz w:val="28"/>
          <w:szCs w:val="28"/>
          <w:rtl w:val="true"/>
          <w:lang w:bidi="ar-SA"/>
        </w:rPr>
        <w:t>اللّه وفي سبيل اللّه وفي وجهه يوم تسودّ وجوه وتبيضّ وجوه لا يباع ذلك ولا يوهب ولا يورث حتى يرثه اللّه عزّ وجلّ ويتقبله بذلك قضيت ما بيني وبين اللّه ما قدمت حيّ أنا أو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قضى علي بن أبي طالب في ماله وأوجبه ، يقوم على ذلك الحسن بن علي ما دام حيا ، فإن هلك فالحسين بن علي يليها ما دام حينا ، فإن هلك فالأول من ذوي السن والصلاح من ولده واحد بعد واحد ، يعدل فيها ، ويطعم بالمعروف ، ويصلحون فيها كإصلاحهم أموالهم ولا تباع من أولاد من بهذه القرى </w:t>
      </w:r>
      <w:r>
        <w:rPr>
          <w:rStyle w:val="FootnoteAnchor"/>
          <w:rtl w:val="true"/>
        </w:rPr>
        <w:footnoteReference w:id="1026"/>
      </w:r>
      <w:r>
        <w:rPr>
          <w:rFonts w:ascii="Amiri" w:hAnsi="Amiri" w:eastAsia="Amiri" w:cs="Amiri"/>
          <w:color w:val="111111"/>
          <w:sz w:val="28"/>
          <w:sz w:val="28"/>
          <w:szCs w:val="28"/>
          <w:rtl w:val="true"/>
          <w:lang w:bidi="ar-SA"/>
        </w:rPr>
        <w:t>الأربع من العبيد أحد ، وغلتها للمؤمنين أولهم وآخرهم ، فمن وليها من الناس فاذكره الاجتهاد والنصح والحفظ والأمانة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كتاب علي بن أبي طالب بيده ، وهذه الصدقة في سبيل اللّه واجبة نبلة تصرف في كل نفقة في سبيل اللّه ووجهه ، وذوي الرحم ، والفقراء والمساكين ، وابن السبيل ، يقوم على ذلك أكبر ولد فاطمة علیهاالسلام من ذوي الأمانة والصلاح ، ويصلحها اصلاحه ماله يزرع ويغرس وينصح ويجتهد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لأحد وليها أن يحكم فيها ، ولا أن يعمل بغير عهدي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علي بن أبي طالب بيده ، لعشر خلون من جمادى الاولى سنة تسع وثلاثين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عبيد اللّه بن أبي رافع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وهياج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 كتابه هذا وبين قتله أربعة أشهر وثلاث عشرة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بحار الانوار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أبو سمر بن أبرهة ، وصعصعة بن صوحان ، ويزيد بن قيس ، وهياج بن أبي هياج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ولده الامام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 العيون وما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البكاء على علي</w:t>
      </w:r>
    </w:p>
    <w:p>
      <w:pPr>
        <w:pStyle w:val="BookText"/>
        <w:rPr/>
      </w:pPr>
      <w:r>
        <w:rPr>
          <w:rFonts w:ascii="Amiri" w:hAnsi="Amiri" w:eastAsia="Amiri" w:cs="Amiri"/>
          <w:color w:val="111111"/>
          <w:sz w:val="28"/>
          <w:sz w:val="28"/>
          <w:szCs w:val="28"/>
          <w:rtl w:val="true"/>
          <w:lang w:bidi="ar-SA"/>
        </w:rPr>
        <w:t xml:space="preserve">لا تقبلن من الخلي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قلبك بالخلي</w:t>
      </w:r>
    </w:p>
    <w:p>
      <w:pPr>
        <w:pStyle w:val="BookText"/>
        <w:rPr/>
      </w:pPr>
      <w:r>
        <w:rPr>
          <w:rFonts w:ascii="Amiri" w:hAnsi="Amiri" w:eastAsia="Amiri" w:cs="Amiri"/>
          <w:color w:val="111111"/>
          <w:sz w:val="28"/>
          <w:sz w:val="28"/>
          <w:szCs w:val="28"/>
          <w:rtl w:val="true"/>
          <w:lang w:bidi="ar-SA"/>
        </w:rPr>
        <w:t xml:space="preserve">لله أنت إذا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تضعضعت وسط الندي</w:t>
      </w:r>
    </w:p>
    <w:p>
      <w:pPr>
        <w:pStyle w:val="BookText"/>
        <w:rPr/>
      </w:pPr>
      <w:r>
        <w:rPr>
          <w:rFonts w:ascii="Amiri" w:hAnsi="Amiri" w:eastAsia="Amiri" w:cs="Amiri"/>
          <w:color w:val="111111"/>
          <w:sz w:val="28"/>
          <w:sz w:val="28"/>
          <w:szCs w:val="28"/>
          <w:rtl w:val="true"/>
          <w:lang w:bidi="ar-SA"/>
        </w:rPr>
        <w:t xml:space="preserve">فرجت غمته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إلى فشل وعي</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هدّ ركني أبو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ذاقت العين طيب الوسن</w:t>
      </w:r>
    </w:p>
    <w:p>
      <w:pPr>
        <w:pStyle w:val="BookText"/>
        <w:rPr/>
      </w:pPr>
      <w:r>
        <w:rPr>
          <w:rFonts w:ascii="Amiri" w:hAnsi="Amiri" w:eastAsia="Amiri" w:cs="Amiri"/>
          <w:color w:val="111111"/>
          <w:sz w:val="28"/>
          <w:sz w:val="28"/>
          <w:szCs w:val="28"/>
          <w:rtl w:val="true"/>
          <w:lang w:bidi="ar-SA"/>
        </w:rPr>
        <w:t xml:space="preserve">ولا ذاقت العين طيب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دهري رهين الحزن</w:t>
      </w:r>
    </w:p>
    <w:p>
      <w:pPr>
        <w:pStyle w:val="BookText"/>
        <w:rPr/>
      </w:pPr>
      <w:r>
        <w:rPr>
          <w:rFonts w:ascii="Amiri" w:hAnsi="Amiri" w:eastAsia="Amiri" w:cs="Amiri"/>
          <w:color w:val="111111"/>
          <w:sz w:val="28"/>
          <w:sz w:val="28"/>
          <w:szCs w:val="28"/>
          <w:rtl w:val="true"/>
          <w:lang w:bidi="ar-SA"/>
        </w:rPr>
        <w:t xml:space="preserve">وأقلقني طول تذكاره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ثكل الرقوب الشثن</w:t>
      </w:r>
    </w:p>
    <w:p>
      <w:pPr>
        <w:pStyle w:val="BookText"/>
        <w:rPr/>
      </w:pPr>
      <w:r>
        <w:rPr>
          <w:rFonts w:ascii="Amiri" w:hAnsi="Amiri" w:eastAsia="Amiri" w:cs="Amiri"/>
          <w:color w:val="111111"/>
          <w:sz w:val="28"/>
          <w:sz w:val="28"/>
          <w:szCs w:val="28"/>
          <w:rtl w:val="true"/>
          <w:lang w:bidi="ar-SA"/>
        </w:rPr>
        <w:t xml:space="preserve">قال صعصعة بن صوحان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لي بأنسك يا أخيا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أن أبثّك ما لديّا</w:t>
      </w:r>
    </w:p>
    <w:p>
      <w:pPr>
        <w:pStyle w:val="BookText"/>
        <w:rPr/>
      </w:pPr>
      <w:r>
        <w:rPr>
          <w:rFonts w:ascii="Amiri" w:hAnsi="Amiri" w:eastAsia="Amiri" w:cs="Amiri"/>
          <w:color w:val="111111"/>
          <w:sz w:val="28"/>
          <w:sz w:val="28"/>
          <w:szCs w:val="28"/>
          <w:rtl w:val="true"/>
          <w:lang w:bidi="ar-SA"/>
        </w:rPr>
        <w:t xml:space="preserve">طوتك خطوب دهر قد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خطوبه نشرا وطيّا</w:t>
      </w:r>
    </w:p>
    <w:p>
      <w:pPr>
        <w:pStyle w:val="BookText"/>
        <w:rPr/>
      </w:pPr>
      <w:r>
        <w:rPr>
          <w:rFonts w:ascii="Amiri" w:hAnsi="Amiri" w:eastAsia="Amiri" w:cs="Amiri"/>
          <w:color w:val="111111"/>
          <w:sz w:val="28"/>
          <w:sz w:val="28"/>
          <w:szCs w:val="28"/>
          <w:rtl w:val="true"/>
          <w:lang w:bidi="ar-SA"/>
        </w:rPr>
        <w:t xml:space="preserve">فلو نشرت قواك لي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ما صنعت إليّا</w:t>
      </w:r>
    </w:p>
    <w:p>
      <w:pPr>
        <w:pStyle w:val="BookText"/>
        <w:rPr/>
      </w:pPr>
      <w:r>
        <w:rPr>
          <w:rFonts w:ascii="Amiri" w:hAnsi="Amiri" w:eastAsia="Amiri" w:cs="Amiri"/>
          <w:color w:val="111111"/>
          <w:sz w:val="28"/>
          <w:sz w:val="28"/>
          <w:szCs w:val="28"/>
          <w:rtl w:val="true"/>
          <w:lang w:bidi="ar-SA"/>
        </w:rPr>
        <w:t xml:space="preserve">بكيتك يا علي لدرّ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تغن البكاء عليك شيئا</w:t>
      </w:r>
    </w:p>
    <w:p>
      <w:pPr>
        <w:pStyle w:val="BookText"/>
        <w:rPr/>
      </w:pPr>
      <w:r>
        <w:rPr>
          <w:rFonts w:ascii="Amiri" w:hAnsi="Amiri" w:eastAsia="Amiri" w:cs="Amiri"/>
          <w:color w:val="111111"/>
          <w:sz w:val="28"/>
          <w:sz w:val="28"/>
          <w:szCs w:val="28"/>
          <w:rtl w:val="true"/>
          <w:lang w:bidi="ar-SA"/>
        </w:rPr>
        <w:t xml:space="preserve">كفى حزنا بدفنك ثم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تراب قبرك من يديّا</w:t>
      </w:r>
    </w:p>
    <w:p>
      <w:pPr>
        <w:pStyle w:val="BookText"/>
        <w:rPr/>
      </w:pPr>
      <w:r>
        <w:rPr>
          <w:rFonts w:ascii="Amiri" w:hAnsi="Amiri" w:eastAsia="Amiri" w:cs="Amiri"/>
          <w:color w:val="111111"/>
          <w:sz w:val="28"/>
          <w:sz w:val="28"/>
          <w:szCs w:val="28"/>
          <w:rtl w:val="true"/>
          <w:lang w:bidi="ar-SA"/>
        </w:rPr>
        <w:t xml:space="preserve">وكانت في حياتك لي عظات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اليوم أوعظ منك حيّا</w:t>
      </w:r>
    </w:p>
    <w:p>
      <w:pPr>
        <w:pStyle w:val="BookText"/>
        <w:rPr/>
      </w:pPr>
      <w:r>
        <w:rPr>
          <w:rFonts w:ascii="Amiri" w:hAnsi="Amiri" w:eastAsia="Amiri" w:cs="Amiri"/>
          <w:color w:val="111111"/>
          <w:sz w:val="28"/>
          <w:sz w:val="28"/>
          <w:szCs w:val="28"/>
          <w:rtl w:val="true"/>
          <w:lang w:bidi="ar-SA"/>
        </w:rPr>
        <w:t xml:space="preserve">فيا أسفي عليك وطول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لو أن ذلك ردّ شيئا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دعوتك يا علي فلم تجبني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دعوتي بأسا عليّا</w:t>
      </w:r>
    </w:p>
    <w:p>
      <w:pPr>
        <w:pStyle w:val="BookText"/>
        <w:rPr/>
      </w:pPr>
      <w:r>
        <w:rPr>
          <w:rFonts w:ascii="Amiri" w:hAnsi="Amiri" w:eastAsia="Amiri" w:cs="Amiri"/>
          <w:color w:val="111111"/>
          <w:sz w:val="28"/>
          <w:sz w:val="28"/>
          <w:szCs w:val="28"/>
          <w:rtl w:val="true"/>
          <w:lang w:bidi="ar-SA"/>
        </w:rPr>
        <w:t xml:space="preserve">بموتك ماتت اللذات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حيّة إذ كنت حيّا</w:t>
      </w:r>
    </w:p>
    <w:p>
      <w:pPr>
        <w:pStyle w:val="BookText"/>
        <w:rPr/>
      </w:pPr>
      <w:r>
        <w:rPr>
          <w:rFonts w:ascii="Amiri" w:hAnsi="Amiri" w:eastAsia="Amiri" w:cs="Amiri"/>
          <w:color w:val="111111"/>
          <w:sz w:val="28"/>
          <w:sz w:val="28"/>
          <w:szCs w:val="28"/>
          <w:rtl w:val="true"/>
          <w:lang w:bidi="ar-SA"/>
        </w:rPr>
        <w:t xml:space="preserve">فيا أسفا عليك وطول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لو أن ذلك ردّ ليّا</w:t>
      </w:r>
    </w:p>
    <w:p>
      <w:pPr>
        <w:pStyle w:val="BookText"/>
        <w:rPr/>
      </w:pPr>
      <w:r>
        <w:rPr>
          <w:rFonts w:ascii="Amiri" w:hAnsi="Amiri" w:eastAsia="Amiri" w:cs="Amiri"/>
          <w:color w:val="111111"/>
          <w:sz w:val="28"/>
          <w:sz w:val="28"/>
          <w:szCs w:val="28"/>
          <w:rtl w:val="true"/>
          <w:lang w:bidi="ar-SA"/>
        </w:rPr>
        <w:t xml:space="preserve">وقال أبو الأسود الدؤلي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الهيثم بنت العريان النخعية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تبكي أمير المؤمنينا</w:t>
      </w:r>
    </w:p>
    <w:p>
      <w:pPr>
        <w:pStyle w:val="BookText"/>
        <w:rPr/>
      </w:pPr>
      <w:r>
        <w:rPr>
          <w:rFonts w:ascii="Amiri" w:hAnsi="Amiri" w:eastAsia="Amiri" w:cs="Amiri"/>
          <w:color w:val="111111"/>
          <w:sz w:val="28"/>
          <w:sz w:val="28"/>
          <w:szCs w:val="28"/>
          <w:rtl w:val="true"/>
          <w:lang w:bidi="ar-SA"/>
        </w:rPr>
        <w:t xml:space="preserve">أتبكي أمّ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بعبرتها وقد رأت اليقينا</w:t>
      </w:r>
    </w:p>
    <w:p>
      <w:pPr>
        <w:pStyle w:val="BookText"/>
        <w:rPr/>
      </w:pPr>
      <w:r>
        <w:rPr>
          <w:rFonts w:ascii="Amiri" w:hAnsi="Amiri" w:eastAsia="Amiri" w:cs="Amiri"/>
          <w:color w:val="111111"/>
          <w:sz w:val="28"/>
          <w:sz w:val="28"/>
          <w:szCs w:val="28"/>
          <w:rtl w:val="true"/>
          <w:lang w:bidi="ar-SA"/>
        </w:rPr>
        <w:t xml:space="preserve">ألا قل للخوارج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وذللها 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 xml:space="preserve">وكل مناقب الخيرات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رسول ربّ العالمينا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ودينا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النور فوق الناظرينا</w:t>
      </w:r>
    </w:p>
    <w:p>
      <w:pPr>
        <w:pStyle w:val="BookText"/>
        <w:rPr/>
      </w:pPr>
      <w:r>
        <w:rPr>
          <w:rFonts w:ascii="Amiri" w:hAnsi="Amiri" w:eastAsia="Amiri" w:cs="Amiri"/>
          <w:color w:val="111111"/>
          <w:sz w:val="28"/>
          <w:sz w:val="28"/>
          <w:szCs w:val="28"/>
          <w:rtl w:val="true"/>
          <w:lang w:bidi="ar-SA"/>
        </w:rPr>
        <w:t xml:space="preserve">وكنا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مولى رسول اللّه فينا</w:t>
      </w:r>
    </w:p>
    <w:p>
      <w:pPr>
        <w:pStyle w:val="BookText"/>
        <w:rPr/>
      </w:pPr>
      <w:r>
        <w:rPr>
          <w:rFonts w:ascii="Amiri" w:hAnsi="Amiri" w:eastAsia="Amiri" w:cs="Amiri"/>
          <w:color w:val="111111"/>
          <w:sz w:val="28"/>
          <w:sz w:val="28"/>
          <w:szCs w:val="28"/>
          <w:rtl w:val="true"/>
          <w:lang w:bidi="ar-SA"/>
        </w:rPr>
        <w:t xml:space="preserve">يقيم الحق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ويعدل في العدى والأقربينا</w:t>
      </w:r>
    </w:p>
    <w:p>
      <w:pPr>
        <w:pStyle w:val="BookText"/>
        <w:rPr/>
      </w:pPr>
      <w:r>
        <w:rPr>
          <w:rFonts w:ascii="Amiri" w:hAnsi="Amiri" w:eastAsia="Amiri" w:cs="Amiri"/>
          <w:color w:val="111111"/>
          <w:sz w:val="28"/>
          <w:sz w:val="28"/>
          <w:szCs w:val="28"/>
          <w:rtl w:val="true"/>
          <w:lang w:bidi="ar-SA"/>
        </w:rPr>
        <w:t xml:space="preserve">وليس بكاتم علما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من المتجبرينا</w:t>
      </w:r>
    </w:p>
    <w:p>
      <w:pPr>
        <w:pStyle w:val="BookText"/>
        <w:rPr/>
      </w:pPr>
      <w:r>
        <w:rPr>
          <w:rFonts w:ascii="Amiri" w:hAnsi="Amiri" w:eastAsia="Amiri" w:cs="Amiri"/>
          <w:color w:val="111111"/>
          <w:sz w:val="28"/>
          <w:sz w:val="28"/>
          <w:szCs w:val="28"/>
          <w:rtl w:val="true"/>
          <w:lang w:bidi="ar-SA"/>
        </w:rPr>
        <w:t xml:space="preserve">كأن الناس إذ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حار في بلد سنينا</w:t>
      </w:r>
    </w:p>
    <w:p>
      <w:pPr>
        <w:pStyle w:val="BookText"/>
        <w:rPr/>
      </w:pPr>
      <w:r>
        <w:rPr>
          <w:rFonts w:ascii="Amiri" w:hAnsi="Amiri" w:eastAsia="Amiri" w:cs="Amiri"/>
          <w:color w:val="111111"/>
          <w:sz w:val="28"/>
          <w:sz w:val="28"/>
          <w:szCs w:val="28"/>
          <w:rtl w:val="true"/>
          <w:lang w:bidi="ar-SA"/>
        </w:rPr>
        <w:t xml:space="preserve">فلا تشمت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بقية الخلفاء فينا</w:t>
      </w:r>
    </w:p>
    <w:p>
      <w:pPr>
        <w:pStyle w:val="BookText"/>
        <w:rPr/>
      </w:pPr>
      <w:r>
        <w:rPr>
          <w:rFonts w:ascii="Amiri" w:hAnsi="Amiri" w:eastAsia="Amiri" w:cs="Amiri"/>
          <w:color w:val="111111"/>
          <w:sz w:val="28"/>
          <w:sz w:val="28"/>
          <w:szCs w:val="28"/>
          <w:rtl w:val="true"/>
          <w:lang w:bidi="ar-SA"/>
        </w:rPr>
        <w:t xml:space="preserve">وقال السيد حيدر الحلي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ناشد الاسلام عن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بالنبي أم كتابه</w:t>
      </w:r>
    </w:p>
    <w:p>
      <w:pPr>
        <w:pStyle w:val="BookText"/>
        <w:rPr/>
      </w:pPr>
      <w:r>
        <w:rPr>
          <w:rFonts w:ascii="Amiri" w:hAnsi="Amiri" w:eastAsia="Amiri" w:cs="Amiri"/>
          <w:color w:val="111111"/>
          <w:sz w:val="28"/>
          <w:sz w:val="28"/>
          <w:szCs w:val="28"/>
          <w:rtl w:val="true"/>
          <w:lang w:bidi="ar-SA"/>
        </w:rPr>
        <w:t xml:space="preserve">أم أن ركب الموت عنه قد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 محمولا على ركابه</w:t>
      </w:r>
    </w:p>
    <w:p>
      <w:pPr>
        <w:pStyle w:val="BookText"/>
        <w:rPr/>
      </w:pPr>
      <w:r>
        <w:rPr>
          <w:rFonts w:ascii="Amiri" w:hAnsi="Amiri" w:eastAsia="Amiri" w:cs="Amiri"/>
          <w:color w:val="111111"/>
          <w:sz w:val="28"/>
          <w:sz w:val="28"/>
          <w:szCs w:val="28"/>
          <w:rtl w:val="true"/>
          <w:lang w:bidi="ar-SA"/>
        </w:rPr>
        <w:t xml:space="preserve">بل قد قضى نفس النبي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الليلة في أثوابه</w:t>
      </w:r>
    </w:p>
    <w:p>
      <w:pPr>
        <w:pStyle w:val="BookText"/>
        <w:rPr/>
      </w:pPr>
      <w:r>
        <w:rPr>
          <w:rFonts w:ascii="Amiri" w:hAnsi="Amiri" w:eastAsia="Amiri" w:cs="Amiri"/>
          <w:color w:val="111111"/>
          <w:sz w:val="28"/>
          <w:sz w:val="28"/>
          <w:szCs w:val="28"/>
          <w:rtl w:val="true"/>
          <w:lang w:bidi="ar-SA"/>
        </w:rPr>
        <w:t xml:space="preserve">مضى على اهتضامه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بها الدهر مدى أحقابه</w:t>
      </w:r>
    </w:p>
    <w:p>
      <w:pPr>
        <w:pStyle w:val="BookText"/>
        <w:rPr/>
      </w:pPr>
      <w:r>
        <w:rPr>
          <w:rFonts w:ascii="Amiri" w:hAnsi="Amiri" w:eastAsia="Amiri" w:cs="Amiri"/>
          <w:color w:val="111111"/>
          <w:sz w:val="28"/>
          <w:sz w:val="28"/>
          <w:szCs w:val="28"/>
          <w:rtl w:val="true"/>
          <w:lang w:bidi="ar-SA"/>
        </w:rPr>
        <w:t xml:space="preserve">عاش غريبا بينها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أشقاها على اغترابه</w:t>
      </w:r>
    </w:p>
    <w:p>
      <w:pPr>
        <w:pStyle w:val="BookText"/>
        <w:rPr/>
      </w:pPr>
      <w:r>
        <w:rPr>
          <w:rFonts w:ascii="Amiri" w:hAnsi="Amiri" w:eastAsia="Amiri" w:cs="Amiri"/>
          <w:color w:val="111111"/>
          <w:sz w:val="28"/>
          <w:sz w:val="28"/>
          <w:szCs w:val="28"/>
          <w:rtl w:val="true"/>
          <w:lang w:bidi="ar-SA"/>
        </w:rPr>
        <w:t xml:space="preserve">لقد أراقوا ليلة القدر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دماؤها انصببن بانصبابه</w:t>
      </w:r>
    </w:p>
    <w:p>
      <w:pPr>
        <w:pStyle w:val="BookText"/>
        <w:rPr/>
      </w:pPr>
      <w:r>
        <w:rPr>
          <w:rFonts w:ascii="Amiri" w:hAnsi="Amiri" w:eastAsia="Amiri" w:cs="Amiri"/>
          <w:color w:val="111111"/>
          <w:sz w:val="28"/>
          <w:sz w:val="28"/>
          <w:szCs w:val="28"/>
          <w:rtl w:val="true"/>
          <w:lang w:bidi="ar-SA"/>
        </w:rPr>
        <w:t xml:space="preserve">تنزل الروح فوا في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صاعدة شوقا الى ثوابه</w:t>
      </w:r>
    </w:p>
    <w:p>
      <w:pPr>
        <w:pStyle w:val="BookText"/>
        <w:rPr/>
      </w:pPr>
      <w:r>
        <w:rPr>
          <w:rFonts w:ascii="Amiri" w:hAnsi="Amiri" w:eastAsia="Amiri" w:cs="Amiri"/>
          <w:color w:val="111111"/>
          <w:sz w:val="28"/>
          <w:sz w:val="28"/>
          <w:szCs w:val="28"/>
          <w:rtl w:val="true"/>
          <w:lang w:bidi="ar-SA"/>
        </w:rPr>
        <w:t xml:space="preserve">فضجّ والاملاك فيها 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اقشعرّ الكون في إهابه</w:t>
      </w:r>
    </w:p>
    <w:p>
      <w:pPr>
        <w:pStyle w:val="BookText"/>
        <w:rPr/>
      </w:pPr>
      <w:r>
        <w:rPr>
          <w:rFonts w:ascii="IRNazanin" w:hAnsi="IRNazanin" w:eastAsia="IRNazanin"/>
          <w:color w:val="111111"/>
          <w:sz w:val="28"/>
          <w:sz w:val="28"/>
          <w:szCs w:val="28"/>
          <w:rtl w:val="true"/>
          <w:lang w:bidi="fa-IR"/>
        </w:rPr>
        <w:t xml:space="preserve">وانقلب السّلام للفجر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للحشر إعوالا على مصابه</w:t>
      </w:r>
    </w:p>
    <w:p>
      <w:pPr>
        <w:pStyle w:val="BookText"/>
        <w:rPr/>
      </w:pPr>
      <w:r>
        <w:rPr>
          <w:rFonts w:ascii="Amiri" w:hAnsi="Amiri" w:eastAsia="Amiri" w:cs="Amiri"/>
          <w:color w:val="111111"/>
          <w:sz w:val="28"/>
          <w:sz w:val="28"/>
          <w:szCs w:val="28"/>
          <w:rtl w:val="true"/>
          <w:lang w:bidi="ar-SA"/>
        </w:rPr>
        <w:t xml:space="preserve">لله نفس أحمد من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كل مؤمن أولى به</w:t>
      </w:r>
    </w:p>
    <w:p>
      <w:pPr>
        <w:pStyle w:val="BookText"/>
        <w:rPr/>
      </w:pPr>
      <w:r>
        <w:rPr>
          <w:rFonts w:ascii="Amiri" w:hAnsi="Amiri" w:eastAsia="Amiri" w:cs="Amiri"/>
          <w:color w:val="111111"/>
          <w:sz w:val="28"/>
          <w:sz w:val="28"/>
          <w:szCs w:val="28"/>
          <w:rtl w:val="true"/>
          <w:lang w:bidi="ar-SA"/>
        </w:rPr>
        <w:t xml:space="preserve">غادره ابن ملجم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 بالدم في محرابه</w:t>
      </w:r>
    </w:p>
    <w:p>
      <w:pPr>
        <w:pStyle w:val="BookText"/>
        <w:rPr/>
      </w:pPr>
      <w:r>
        <w:rPr>
          <w:rFonts w:ascii="Amiri" w:hAnsi="Amiri" w:eastAsia="Amiri" w:cs="Amiri"/>
          <w:color w:val="111111"/>
          <w:sz w:val="28"/>
          <w:sz w:val="28"/>
          <w:szCs w:val="28"/>
          <w:rtl w:val="true"/>
          <w:lang w:bidi="ar-SA"/>
        </w:rPr>
        <w:t xml:space="preserve">وجه لوجه اللّه كم عفّره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كان أبا ترابه</w:t>
      </w:r>
    </w:p>
    <w:p>
      <w:pPr>
        <w:pStyle w:val="BookText"/>
        <w:rPr/>
      </w:pPr>
      <w:r>
        <w:rPr>
          <w:rFonts w:ascii="Amiri" w:hAnsi="Amiri" w:eastAsia="Amiri" w:cs="Amiri"/>
          <w:color w:val="111111"/>
          <w:sz w:val="28"/>
          <w:sz w:val="28"/>
          <w:szCs w:val="28"/>
          <w:rtl w:val="true"/>
          <w:lang w:bidi="ar-SA"/>
        </w:rPr>
        <w:t xml:space="preserve">فأغبر وجه الدين لاصفراره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وخضب الإيمان لاختضابه</w:t>
      </w:r>
    </w:p>
    <w:p>
      <w:pPr>
        <w:pStyle w:val="BookText"/>
        <w:rPr/>
      </w:pPr>
      <w:r>
        <w:rPr>
          <w:rFonts w:ascii="Amiri" w:hAnsi="Amiri" w:eastAsia="Amiri" w:cs="Amiri"/>
          <w:color w:val="111111"/>
          <w:sz w:val="28"/>
          <w:sz w:val="28"/>
          <w:szCs w:val="28"/>
          <w:rtl w:val="true"/>
          <w:lang w:bidi="ar-SA"/>
        </w:rPr>
        <w:t xml:space="preserve">ويزعمون حيث طللوا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صومهم قد زيد في ثوابه</w:t>
      </w:r>
    </w:p>
    <w:p>
      <w:pPr>
        <w:pStyle w:val="BookText"/>
        <w:rPr/>
      </w:pPr>
      <w:r>
        <w:rPr>
          <w:rFonts w:ascii="Amiri" w:hAnsi="Amiri" w:eastAsia="Amiri" w:cs="Amiri"/>
          <w:color w:val="111111"/>
          <w:sz w:val="28"/>
          <w:sz w:val="28"/>
          <w:szCs w:val="28"/>
          <w:rtl w:val="true"/>
          <w:lang w:bidi="ar-SA"/>
        </w:rPr>
        <w:t xml:space="preserve">والصوم يدعو كل عام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نضحوا دمي على ثيابه</w:t>
      </w:r>
    </w:p>
    <w:p>
      <w:pPr>
        <w:pStyle w:val="BookText"/>
        <w:rPr/>
      </w:pPr>
      <w:r>
        <w:rPr>
          <w:rFonts w:ascii="Amiri" w:hAnsi="Amiri" w:eastAsia="Amiri" w:cs="Amiri"/>
          <w:color w:val="111111"/>
          <w:sz w:val="28"/>
          <w:sz w:val="28"/>
          <w:szCs w:val="28"/>
          <w:rtl w:val="true"/>
          <w:lang w:bidi="ar-SA"/>
        </w:rPr>
        <w:t xml:space="preserve">أطاعة قتلهم 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طاعات الورى إلا به</w:t>
      </w:r>
    </w:p>
    <w:p>
      <w:pPr>
        <w:pStyle w:val="BookText"/>
        <w:rPr/>
      </w:pPr>
      <w:r>
        <w:rPr>
          <w:rFonts w:ascii="Amiri" w:hAnsi="Amiri" w:eastAsia="Amiri" w:cs="Amiri"/>
          <w:color w:val="111111"/>
          <w:sz w:val="28"/>
          <w:sz w:val="28"/>
          <w:szCs w:val="28"/>
          <w:rtl w:val="true"/>
          <w:lang w:bidi="ar-SA"/>
        </w:rPr>
        <w:t xml:space="preserve">قتلتم الصلاة في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قاتليه وهو في محرابه</w:t>
      </w:r>
    </w:p>
    <w:p>
      <w:pPr>
        <w:pStyle w:val="BookText"/>
        <w:rPr/>
      </w:pPr>
      <w:r>
        <w:rPr>
          <w:rFonts w:ascii="Amiri" w:hAnsi="Amiri" w:eastAsia="Amiri" w:cs="Amiri"/>
          <w:color w:val="111111"/>
          <w:sz w:val="28"/>
          <w:sz w:val="28"/>
          <w:szCs w:val="28"/>
          <w:rtl w:val="true"/>
          <w:lang w:bidi="ar-SA"/>
        </w:rPr>
        <w:t xml:space="preserve">وشقّ رأس العدل سيف 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شقّ منه الرأس في ذبابه</w:t>
      </w:r>
    </w:p>
    <w:p>
      <w:pPr>
        <w:pStyle w:val="BookText"/>
        <w:rPr/>
      </w:pPr>
      <w:r>
        <w:rPr>
          <w:rFonts w:ascii="Amiri" w:hAnsi="Amiri" w:eastAsia="Amiri" w:cs="Amiri"/>
          <w:color w:val="111111"/>
          <w:sz w:val="28"/>
          <w:sz w:val="28"/>
          <w:szCs w:val="28"/>
          <w:rtl w:val="true"/>
          <w:lang w:bidi="ar-SA"/>
        </w:rPr>
        <w:t xml:space="preserve">فليبك جبريل له ولينتحب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الملأ الأعلى على مصابه</w:t>
      </w:r>
    </w:p>
    <w:p>
      <w:pPr>
        <w:pStyle w:val="BookText"/>
        <w:rPr/>
      </w:pPr>
      <w:r>
        <w:rPr>
          <w:rFonts w:ascii="Amiri" w:hAnsi="Amiri" w:eastAsia="Amiri" w:cs="Amiri"/>
          <w:color w:val="111111"/>
          <w:sz w:val="28"/>
          <w:sz w:val="28"/>
          <w:szCs w:val="28"/>
          <w:rtl w:val="true"/>
          <w:lang w:bidi="ar-SA"/>
        </w:rPr>
        <w:t xml:space="preserve">نعم بكى والغيث من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ينحب والرعد من انتحابه</w:t>
      </w:r>
    </w:p>
    <w:p>
      <w:pPr>
        <w:pStyle w:val="BookText"/>
        <w:rPr/>
      </w:pPr>
      <w:r>
        <w:rPr>
          <w:rFonts w:ascii="Amiri" w:hAnsi="Amiri" w:eastAsia="Amiri" w:cs="Amiri"/>
          <w:color w:val="111111"/>
          <w:sz w:val="28"/>
          <w:sz w:val="28"/>
          <w:szCs w:val="28"/>
          <w:rtl w:val="true"/>
          <w:lang w:bidi="ar-SA"/>
        </w:rPr>
        <w:t xml:space="preserve">منتدبا في صرخة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يستصرخ المهديّ في انتدابه</w:t>
      </w:r>
    </w:p>
    <w:p>
      <w:pPr>
        <w:pStyle w:val="BookText"/>
        <w:rPr/>
      </w:pPr>
      <w:r>
        <w:rPr>
          <w:rFonts w:ascii="Amiri" w:hAnsi="Amiri" w:eastAsia="Amiri" w:cs="Amiri"/>
          <w:color w:val="111111"/>
          <w:sz w:val="28"/>
          <w:sz w:val="28"/>
          <w:szCs w:val="28"/>
          <w:rtl w:val="true"/>
          <w:lang w:bidi="ar-SA"/>
        </w:rPr>
        <w:t xml:space="preserve">يا أيها المحجوب عن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 الغمّا على احتجابه</w:t>
      </w:r>
    </w:p>
    <w:p>
      <w:pPr>
        <w:pStyle w:val="BookText"/>
        <w:rPr/>
      </w:pPr>
      <w:r>
        <w:rPr>
          <w:rFonts w:ascii="Amiri" w:hAnsi="Amiri" w:eastAsia="Amiri" w:cs="Amiri"/>
          <w:color w:val="111111"/>
          <w:sz w:val="28"/>
          <w:sz w:val="28"/>
          <w:szCs w:val="28"/>
          <w:rtl w:val="true"/>
          <w:lang w:bidi="ar-SA"/>
        </w:rPr>
        <w:t xml:space="preserve">كم تغمد السيف لقد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أهل الحق على ارتقابه</w:t>
      </w:r>
    </w:p>
    <w:p>
      <w:pPr>
        <w:pStyle w:val="BookText"/>
        <w:rPr/>
      </w:pPr>
      <w:r>
        <w:rPr>
          <w:rFonts w:ascii="Amiri" w:hAnsi="Amiri" w:eastAsia="Amiri" w:cs="Amiri"/>
          <w:color w:val="111111"/>
          <w:sz w:val="28"/>
          <w:sz w:val="28"/>
          <w:szCs w:val="28"/>
          <w:rtl w:val="true"/>
          <w:lang w:bidi="ar-SA"/>
        </w:rPr>
        <w:t xml:space="preserve">فانهض لها فليس إلاك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سئم الصابر جرع صبابه</w:t>
      </w:r>
    </w:p>
    <w:p>
      <w:pPr>
        <w:pStyle w:val="BookText"/>
        <w:rPr/>
      </w:pPr>
      <w:r>
        <w:rPr>
          <w:rFonts w:ascii="Amiri" w:hAnsi="Amiri" w:eastAsia="Amiri" w:cs="Amiri"/>
          <w:color w:val="111111"/>
          <w:sz w:val="28"/>
          <w:sz w:val="28"/>
          <w:szCs w:val="28"/>
          <w:rtl w:val="true"/>
          <w:lang w:bidi="ar-SA"/>
        </w:rPr>
        <w:t xml:space="preserve">واطلب أباك المرتضى ممن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منقلبا عنه على أعقابه</w:t>
      </w:r>
    </w:p>
    <w:p>
      <w:pPr>
        <w:pStyle w:val="BookText"/>
        <w:rPr/>
      </w:pPr>
      <w:r>
        <w:rPr>
          <w:rFonts w:ascii="Amiri" w:hAnsi="Amiri" w:eastAsia="Amiri" w:cs="Amiri"/>
          <w:color w:val="111111"/>
          <w:sz w:val="28"/>
          <w:sz w:val="28"/>
          <w:szCs w:val="28"/>
          <w:rtl w:val="true"/>
          <w:lang w:bidi="ar-SA"/>
        </w:rPr>
        <w:t xml:space="preserve">فهو كتاب اللّه ضاع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بأمر اللّه عن كتابه</w:t>
      </w:r>
    </w:p>
    <w:p>
      <w:pPr>
        <w:pStyle w:val="BookText"/>
        <w:rPr/>
      </w:pPr>
      <w:r>
        <w:rPr>
          <w:rFonts w:ascii="Amiri" w:hAnsi="Amiri" w:eastAsia="Amiri" w:cs="Amiri"/>
          <w:color w:val="111111"/>
          <w:sz w:val="28"/>
          <w:sz w:val="28"/>
          <w:szCs w:val="28"/>
          <w:rtl w:val="true"/>
          <w:lang w:bidi="ar-SA"/>
        </w:rPr>
        <w:t xml:space="preserve">وقل ولكن بلسان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دماء القوم في جوابه</w:t>
      </w:r>
    </w:p>
    <w:p>
      <w:pPr>
        <w:pStyle w:val="BookText"/>
        <w:rPr/>
      </w:pPr>
      <w:r>
        <w:rPr>
          <w:rFonts w:ascii="Amiri" w:hAnsi="Amiri" w:eastAsia="Amiri" w:cs="Amiri"/>
          <w:color w:val="111111"/>
          <w:sz w:val="28"/>
          <w:sz w:val="28"/>
          <w:szCs w:val="28"/>
          <w:rtl w:val="true"/>
          <w:lang w:bidi="ar-SA"/>
        </w:rPr>
        <w:t xml:space="preserve">يا عصبة الالحاد أين 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محتسبا وكنت في احتسابه</w:t>
      </w:r>
    </w:p>
    <w:p>
      <w:pPr>
        <w:pStyle w:val="BookText"/>
        <w:rPr/>
      </w:pPr>
      <w:r>
        <w:rPr>
          <w:rFonts w:ascii="Amiri" w:hAnsi="Amiri" w:eastAsia="Amiri" w:cs="Amiri"/>
          <w:color w:val="111111"/>
          <w:sz w:val="28"/>
          <w:sz w:val="28"/>
          <w:szCs w:val="28"/>
          <w:rtl w:val="true"/>
          <w:lang w:bidi="ar-SA"/>
        </w:rPr>
        <w:t xml:space="preserve">أين أمير المؤمنين أو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 اكتفيت في اغتصابه</w:t>
      </w:r>
    </w:p>
    <w:p>
      <w:pPr>
        <w:pStyle w:val="BookText"/>
        <w:rPr/>
      </w:pPr>
      <w:r>
        <w:rPr>
          <w:rFonts w:ascii="Amiri" w:hAnsi="Amiri" w:eastAsia="Amiri" w:cs="Amiri"/>
          <w:color w:val="111111"/>
          <w:sz w:val="28"/>
          <w:sz w:val="28"/>
          <w:szCs w:val="28"/>
          <w:rtl w:val="true"/>
          <w:lang w:bidi="ar-SA"/>
        </w:rPr>
        <w:t xml:space="preserve">لله كم جرعة غيظ ساغها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نبيّ اللّه من أصحابه</w:t>
      </w:r>
    </w:p>
    <w:p>
      <w:pPr>
        <w:pStyle w:val="BookText"/>
        <w:rPr/>
      </w:pPr>
      <w:r>
        <w:rPr>
          <w:rFonts w:ascii="Amiri" w:hAnsi="Amiri" w:eastAsia="Amiri" w:cs="Amiri"/>
          <w:color w:val="111111"/>
          <w:sz w:val="28"/>
          <w:sz w:val="28"/>
          <w:szCs w:val="28"/>
          <w:rtl w:val="true"/>
          <w:lang w:bidi="ar-SA"/>
        </w:rPr>
        <w:t xml:space="preserve">وهي على العالم لو توزعت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العالم في شرابه</w:t>
      </w:r>
    </w:p>
    <w:p>
      <w:pPr>
        <w:pStyle w:val="BookText"/>
        <w:rPr/>
      </w:pPr>
      <w:r>
        <w:rPr>
          <w:rFonts w:ascii="Amiri" w:hAnsi="Amiri" w:eastAsia="Amiri" w:cs="Amiri"/>
          <w:color w:val="111111"/>
          <w:sz w:val="28"/>
          <w:sz w:val="28"/>
          <w:szCs w:val="28"/>
          <w:rtl w:val="true"/>
          <w:lang w:bidi="ar-SA"/>
        </w:rPr>
        <w:t xml:space="preserve">فانع الى أحمد ثقل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 يا خير من يدعى به</w:t>
      </w:r>
    </w:p>
    <w:p>
      <w:pPr>
        <w:pStyle w:val="BookText"/>
        <w:rPr/>
      </w:pPr>
      <w:r>
        <w:rPr>
          <w:rFonts w:ascii="Amiri" w:hAnsi="Amiri" w:eastAsia="Amiri" w:cs="Amiri"/>
          <w:color w:val="111111"/>
          <w:sz w:val="28"/>
          <w:sz w:val="28"/>
          <w:szCs w:val="28"/>
          <w:rtl w:val="true"/>
          <w:lang w:bidi="ar-SA"/>
        </w:rPr>
        <w:t xml:space="preserve">إن الألى على النفاق مردوا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كشفوا بعدك عن نقابه</w:t>
      </w:r>
    </w:p>
    <w:p>
      <w:pPr>
        <w:pStyle w:val="BookText"/>
        <w:rPr/>
      </w:pPr>
      <w:r>
        <w:rPr>
          <w:rFonts w:ascii="Amiri" w:hAnsi="Amiri" w:eastAsia="Amiri" w:cs="Amiri"/>
          <w:color w:val="111111"/>
          <w:sz w:val="28"/>
          <w:sz w:val="28"/>
          <w:szCs w:val="28"/>
          <w:rtl w:val="true"/>
          <w:lang w:bidi="ar-SA"/>
        </w:rPr>
        <w:t xml:space="preserve">وصيّروا سرح الهدى فريسة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 بين الطلس في ذيابه</w:t>
      </w:r>
    </w:p>
    <w:p>
      <w:pPr>
        <w:pStyle w:val="BookText"/>
        <w:rPr/>
      </w:pPr>
      <w:r>
        <w:rPr>
          <w:rFonts w:ascii="Amiri" w:hAnsi="Amiri" w:eastAsia="Amiri" w:cs="Amiri"/>
          <w:color w:val="111111"/>
          <w:sz w:val="28"/>
          <w:sz w:val="28"/>
          <w:szCs w:val="28"/>
          <w:rtl w:val="true"/>
          <w:lang w:bidi="ar-SA"/>
        </w:rPr>
        <w:t xml:space="preserve">وظلّ راعي إفكهم يحلب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لبون الجور في وطابه</w:t>
      </w:r>
    </w:p>
    <w:p>
      <w:pPr>
        <w:pStyle w:val="BookText"/>
        <w:rPr/>
      </w:pPr>
      <w:r>
        <w:rPr>
          <w:rFonts w:ascii="Amiri" w:hAnsi="Amiri" w:eastAsia="Amiri" w:cs="Amiri"/>
          <w:color w:val="111111"/>
          <w:sz w:val="28"/>
          <w:sz w:val="28"/>
          <w:szCs w:val="28"/>
          <w:rtl w:val="true"/>
          <w:lang w:bidi="ar-SA"/>
        </w:rPr>
        <w:t xml:space="preserve">فالأمة اليوم غدت في مجهل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طريق الحق في شعابه</w:t>
      </w:r>
    </w:p>
    <w:p>
      <w:pPr>
        <w:pStyle w:val="BookText"/>
        <w:rPr/>
      </w:pPr>
      <w:r>
        <w:rPr>
          <w:rFonts w:ascii="Amiri" w:hAnsi="Amiri" w:eastAsia="Amiri" w:cs="Amiri"/>
          <w:color w:val="111111"/>
          <w:sz w:val="28"/>
          <w:sz w:val="28"/>
          <w:szCs w:val="28"/>
          <w:rtl w:val="true"/>
          <w:lang w:bidi="ar-SA"/>
        </w:rPr>
        <w:t xml:space="preserve">لم يتشعب في قريش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غدا في المحض من نيابه</w:t>
      </w:r>
    </w:p>
    <w:p>
      <w:pPr>
        <w:pStyle w:val="BookText"/>
        <w:rPr/>
      </w:pPr>
      <w:r>
        <w:rPr>
          <w:rFonts w:ascii="Amiri" w:hAnsi="Amiri" w:eastAsia="Amiri" w:cs="Amiri"/>
          <w:color w:val="111111"/>
          <w:sz w:val="28"/>
          <w:sz w:val="28"/>
          <w:szCs w:val="28"/>
          <w:rtl w:val="true"/>
          <w:lang w:bidi="ar-SA"/>
        </w:rPr>
        <w:t xml:space="preserve">حتى أتيت فأتى 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التنزيل في حسابه</w:t>
      </w:r>
    </w:p>
    <w:p>
      <w:pPr>
        <w:pStyle w:val="BookText"/>
        <w:rPr/>
      </w:pPr>
      <w:r>
        <w:rPr>
          <w:rFonts w:ascii="Amiri" w:hAnsi="Amiri" w:eastAsia="Amiri" w:cs="Amiri"/>
          <w:color w:val="111111"/>
          <w:sz w:val="28"/>
          <w:sz w:val="28"/>
          <w:szCs w:val="28"/>
          <w:rtl w:val="true"/>
          <w:lang w:bidi="ar-SA"/>
        </w:rPr>
        <w:t xml:space="preserve">فيا لها غلطة دهر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يحمد الدهر على صوابه</w:t>
      </w:r>
    </w:p>
    <w:p>
      <w:pPr>
        <w:pStyle w:val="BookText"/>
        <w:rPr/>
      </w:pPr>
      <w:r>
        <w:rPr>
          <w:rFonts w:ascii="IRNazanin" w:hAnsi="IRNazanin" w:eastAsia="IRNazanin"/>
          <w:color w:val="111111"/>
          <w:sz w:val="28"/>
          <w:sz w:val="28"/>
          <w:szCs w:val="28"/>
          <w:rtl w:val="true"/>
          <w:lang w:bidi="fa-IR"/>
        </w:rPr>
        <w:t xml:space="preserve">مشى الى خلف بها فأصبحت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ارؤسه تتبع من أذنابه</w:t>
      </w:r>
    </w:p>
    <w:p>
      <w:pPr>
        <w:pStyle w:val="BookText"/>
        <w:rPr/>
      </w:pPr>
      <w:r>
        <w:rPr>
          <w:rFonts w:ascii="Amiri" w:hAnsi="Amiri" w:eastAsia="Amiri" w:cs="Amiri"/>
          <w:color w:val="111111"/>
          <w:sz w:val="28"/>
          <w:sz w:val="28"/>
          <w:szCs w:val="28"/>
          <w:rtl w:val="true"/>
          <w:lang w:bidi="ar-SA"/>
        </w:rPr>
        <w:t xml:space="preserve">وما كفاه أن أرانا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وهاده تعلو على هضابه</w:t>
      </w:r>
    </w:p>
    <w:p>
      <w:pPr>
        <w:pStyle w:val="BookText"/>
        <w:rPr/>
      </w:pPr>
      <w:r>
        <w:rPr>
          <w:rFonts w:ascii="Amiri" w:hAnsi="Amiri" w:eastAsia="Amiri" w:cs="Amiri"/>
          <w:color w:val="111111"/>
          <w:sz w:val="28"/>
          <w:sz w:val="28"/>
          <w:szCs w:val="28"/>
          <w:rtl w:val="true"/>
          <w:lang w:bidi="ar-SA"/>
        </w:rPr>
        <w:t xml:space="preserve">حتى أرانا ذئبه مفترسا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الشبول ليثه في غابه</w:t>
      </w:r>
    </w:p>
    <w:p>
      <w:pPr>
        <w:pStyle w:val="BookText"/>
        <w:rPr/>
      </w:pPr>
      <w:r>
        <w:rPr>
          <w:rFonts w:ascii="Amiri" w:hAnsi="Amiri" w:eastAsia="Amiri" w:cs="Amiri"/>
          <w:color w:val="111111"/>
          <w:sz w:val="28"/>
          <w:sz w:val="28"/>
          <w:szCs w:val="28"/>
          <w:rtl w:val="true"/>
          <w:lang w:bidi="ar-SA"/>
        </w:rPr>
        <w:t xml:space="preserve">هذا أمير المؤمنين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ألجأهم للدين في ضرابه</w:t>
      </w:r>
    </w:p>
    <w:p>
      <w:pPr>
        <w:pStyle w:val="BookText"/>
        <w:rPr/>
      </w:pPr>
      <w:r>
        <w:rPr>
          <w:rFonts w:ascii="IRNazanin" w:hAnsi="IRNazanin" w:eastAsia="IRNazanin"/>
          <w:color w:val="111111"/>
          <w:sz w:val="28"/>
          <w:sz w:val="28"/>
          <w:szCs w:val="28"/>
          <w:rtl w:val="true"/>
          <w:lang w:bidi="fa-IR"/>
        </w:rPr>
        <w:t xml:space="preserve">وقاد من عتاتهم مصاعبا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أسمحت لو لا شبا قرضابه</w:t>
      </w:r>
    </w:p>
    <w:p>
      <w:pPr>
        <w:pStyle w:val="BookText"/>
        <w:rPr/>
      </w:pPr>
      <w:r>
        <w:rPr>
          <w:rFonts w:ascii="Amiri" w:hAnsi="Amiri" w:eastAsia="Amiri" w:cs="Amiri"/>
          <w:color w:val="111111"/>
          <w:sz w:val="28"/>
          <w:sz w:val="28"/>
          <w:szCs w:val="28"/>
          <w:rtl w:val="true"/>
          <w:lang w:bidi="ar-SA"/>
        </w:rPr>
        <w:t xml:space="preserve">قد ألف الهيجاء حتى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غرابه يأنس من عقابه</w:t>
      </w:r>
    </w:p>
    <w:p>
      <w:pPr>
        <w:pStyle w:val="BookText"/>
        <w:rPr/>
      </w:pPr>
      <w:r>
        <w:rPr>
          <w:rFonts w:ascii="Amiri" w:hAnsi="Amiri" w:eastAsia="Amiri" w:cs="Amiri"/>
          <w:color w:val="111111"/>
          <w:sz w:val="28"/>
          <w:sz w:val="28"/>
          <w:szCs w:val="28"/>
          <w:rtl w:val="true"/>
          <w:lang w:bidi="ar-SA"/>
        </w:rPr>
        <w:t xml:space="preserve">يمشي إليها وهو في ذهابه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شوقا منه في ايابه</w:t>
      </w:r>
    </w:p>
    <w:p>
      <w:pPr>
        <w:pStyle w:val="BookText"/>
        <w:rPr/>
      </w:pPr>
      <w:r>
        <w:rPr>
          <w:rFonts w:ascii="Amiri" w:hAnsi="Amiri" w:eastAsia="Amiri" w:cs="Amiri"/>
          <w:color w:val="111111"/>
          <w:sz w:val="28"/>
          <w:sz w:val="28"/>
          <w:szCs w:val="28"/>
          <w:rtl w:val="true"/>
          <w:lang w:bidi="ar-SA"/>
        </w:rPr>
        <w:t xml:space="preserve">كالشبل في وثبته والسيف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هيبته والصلّ في انسيابه</w:t>
      </w:r>
    </w:p>
    <w:p>
      <w:pPr>
        <w:pStyle w:val="BookText"/>
        <w:rPr/>
      </w:pPr>
      <w:r>
        <w:rPr>
          <w:rFonts w:ascii="Amiri" w:hAnsi="Amiri" w:eastAsia="Amiri" w:cs="Amiri"/>
          <w:color w:val="111111"/>
          <w:sz w:val="28"/>
          <w:sz w:val="28"/>
          <w:szCs w:val="28"/>
          <w:rtl w:val="true"/>
          <w:lang w:bidi="ar-SA"/>
        </w:rPr>
        <w:t xml:space="preserve">أرداه من لو لحظته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مأزق لفرّ من ارهابه</w:t>
      </w:r>
    </w:p>
    <w:p>
      <w:pPr>
        <w:pStyle w:val="BookText"/>
        <w:rPr/>
      </w:pPr>
      <w:r>
        <w:rPr>
          <w:rFonts w:ascii="Amiri" w:hAnsi="Amiri" w:eastAsia="Amiri" w:cs="Amiri"/>
          <w:color w:val="111111"/>
          <w:sz w:val="28"/>
          <w:sz w:val="28"/>
          <w:szCs w:val="28"/>
          <w:rtl w:val="true"/>
          <w:lang w:bidi="ar-SA"/>
        </w:rPr>
        <w:t xml:space="preserve">ومرّ من بين الجموع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أن يخرج من اهابه</w:t>
      </w:r>
    </w:p>
    <w:p>
      <w:pPr>
        <w:pStyle w:val="BookText"/>
        <w:rPr/>
      </w:pPr>
      <w:r>
        <w:rPr>
          <w:rFonts w:ascii="Amiri" w:hAnsi="Amiri" w:eastAsia="Amiri" w:cs="Amiri"/>
          <w:color w:val="111111"/>
          <w:sz w:val="28"/>
          <w:sz w:val="28"/>
          <w:szCs w:val="28"/>
          <w:rtl w:val="true"/>
          <w:lang w:bidi="ar-SA"/>
        </w:rPr>
        <w:t xml:space="preserve">وهو لعمري لو يشاء 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أشقى القوم في أرابه</w:t>
      </w:r>
    </w:p>
    <w:p>
      <w:pPr>
        <w:pStyle w:val="BookText"/>
        <w:rPr/>
      </w:pPr>
      <w:r>
        <w:rPr>
          <w:rFonts w:ascii="Amiri" w:hAnsi="Amiri" w:eastAsia="Amiri" w:cs="Amiri"/>
          <w:color w:val="111111"/>
          <w:sz w:val="28"/>
          <w:sz w:val="28"/>
          <w:szCs w:val="28"/>
          <w:rtl w:val="true"/>
          <w:lang w:bidi="ar-SA"/>
        </w:rPr>
        <w:t xml:space="preserve">لكن غدا مسلما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كل الخير في احتسابه</w:t>
      </w:r>
    </w:p>
    <w:p>
      <w:pPr>
        <w:pStyle w:val="BookText"/>
        <w:rPr/>
      </w:pPr>
      <w:r>
        <w:rPr>
          <w:rFonts w:ascii="Amiri" w:hAnsi="Amiri" w:eastAsia="Amiri" w:cs="Amiri"/>
          <w:color w:val="111111"/>
          <w:sz w:val="28"/>
          <w:sz w:val="28"/>
          <w:szCs w:val="28"/>
          <w:rtl w:val="true"/>
          <w:lang w:bidi="ar-SA"/>
        </w:rPr>
        <w:t xml:space="preserve">صلّى عليه اللّه من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أغضبوا الرحمن في اغتصابه</w:t>
      </w:r>
    </w:p>
    <w:p>
      <w:pPr>
        <w:pStyle w:val="BookText"/>
        <w:rPr/>
      </w:pPr>
      <w:r>
        <w:rPr>
          <w:rFonts w:ascii="Amiri" w:hAnsi="Amiri" w:eastAsia="Amiri" w:cs="Amiri"/>
          <w:color w:val="111111"/>
          <w:sz w:val="28"/>
          <w:sz w:val="28"/>
          <w:szCs w:val="28"/>
          <w:rtl w:val="true"/>
          <w:lang w:bidi="ar-SA"/>
        </w:rPr>
        <w:t xml:space="preserve">وقال السيد جعفر الحلي آل 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 الاسلام أبراد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أردى المرتضى سيف المرادي</w:t>
      </w:r>
    </w:p>
    <w:p>
      <w:pPr>
        <w:pStyle w:val="BookText"/>
        <w:rPr/>
      </w:pPr>
      <w:r>
        <w:rPr>
          <w:rFonts w:ascii="Amiri" w:hAnsi="Amiri" w:eastAsia="Amiri" w:cs="Amiri"/>
          <w:color w:val="111111"/>
          <w:sz w:val="28"/>
          <w:sz w:val="28"/>
          <w:szCs w:val="28"/>
          <w:rtl w:val="true"/>
          <w:lang w:bidi="ar-SA"/>
        </w:rPr>
        <w:t xml:space="preserve">ليلة ما أصبحت إلا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الغيّ على أمر الرشاد</w:t>
      </w:r>
    </w:p>
    <w:p>
      <w:pPr>
        <w:pStyle w:val="BookText"/>
        <w:rPr/>
      </w:pPr>
      <w:r>
        <w:rPr>
          <w:rFonts w:ascii="IRNazanin" w:hAnsi="IRNazanin" w:eastAsia="IRNazanin"/>
          <w:color w:val="111111"/>
          <w:sz w:val="28"/>
          <w:sz w:val="28"/>
          <w:szCs w:val="28"/>
          <w:rtl w:val="true"/>
          <w:lang w:bidi="fa-IR"/>
        </w:rPr>
        <w:t xml:space="preserve">والصلاح انخفضت 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ترفع أعلام الفساد</w:t>
      </w:r>
    </w:p>
    <w:p>
      <w:pPr>
        <w:pStyle w:val="BookText"/>
        <w:rPr/>
      </w:pPr>
      <w:r>
        <w:rPr>
          <w:rFonts w:ascii="Amiri" w:hAnsi="Amiri" w:eastAsia="Amiri" w:cs="Amiri"/>
          <w:color w:val="111111"/>
          <w:sz w:val="28"/>
          <w:sz w:val="28"/>
          <w:szCs w:val="28"/>
          <w:rtl w:val="true"/>
          <w:lang w:bidi="ar-SA"/>
        </w:rPr>
        <w:t xml:space="preserve">إن تقوض خيم الدين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خير دعام وعماد</w:t>
      </w:r>
    </w:p>
    <w:p>
      <w:pPr>
        <w:pStyle w:val="BookText"/>
        <w:rPr/>
      </w:pPr>
      <w:r>
        <w:rPr>
          <w:rFonts w:ascii="Amiri" w:hAnsi="Amiri" w:eastAsia="Amiri" w:cs="Amiri"/>
          <w:color w:val="111111"/>
          <w:sz w:val="28"/>
          <w:sz w:val="28"/>
          <w:szCs w:val="28"/>
          <w:rtl w:val="true"/>
          <w:lang w:bidi="ar-SA"/>
        </w:rPr>
        <w:t xml:space="preserve">ما رعى الغادر شهر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كل العباد</w:t>
      </w:r>
    </w:p>
    <w:p>
      <w:pPr>
        <w:pStyle w:val="BookText"/>
        <w:rPr/>
      </w:pPr>
      <w:r>
        <w:rPr>
          <w:rFonts w:ascii="Amiri" w:hAnsi="Amiri" w:eastAsia="Amiri" w:cs="Amiri"/>
          <w:color w:val="111111"/>
          <w:sz w:val="28"/>
          <w:sz w:val="28"/>
          <w:szCs w:val="28"/>
          <w:rtl w:val="true"/>
          <w:lang w:bidi="ar-SA"/>
        </w:rPr>
        <w:t xml:space="preserve">وببيت اللّه قد 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ينشج من خوف المعاد</w:t>
      </w:r>
    </w:p>
    <w:p>
      <w:pPr>
        <w:pStyle w:val="BookText"/>
        <w:rPr/>
      </w:pPr>
      <w:r>
        <w:rPr>
          <w:rFonts w:ascii="Amiri" w:hAnsi="Amiri" w:eastAsia="Amiri" w:cs="Amiri"/>
          <w:color w:val="111111"/>
          <w:sz w:val="28"/>
          <w:sz w:val="28"/>
          <w:szCs w:val="28"/>
          <w:rtl w:val="true"/>
          <w:lang w:bidi="ar-SA"/>
        </w:rPr>
        <w:t xml:space="preserve">يا ليال أنزل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الذكر على أكرم هاد</w:t>
      </w:r>
    </w:p>
    <w:p>
      <w:pPr>
        <w:pStyle w:val="BookText"/>
        <w:rPr/>
      </w:pPr>
      <w:r>
        <w:rPr>
          <w:rFonts w:ascii="Amiri" w:hAnsi="Amiri" w:eastAsia="Amiri" w:cs="Amiri"/>
          <w:color w:val="111111"/>
          <w:sz w:val="28"/>
          <w:sz w:val="28"/>
          <w:szCs w:val="28"/>
          <w:rtl w:val="true"/>
          <w:lang w:bidi="ar-SA"/>
        </w:rPr>
        <w:t xml:space="preserve">محيت فيك على رغم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فضلها الذكر ينادي</w:t>
      </w:r>
    </w:p>
    <w:p>
      <w:pPr>
        <w:pStyle w:val="BookText"/>
        <w:rPr/>
      </w:pPr>
      <w:r>
        <w:rPr>
          <w:rFonts w:ascii="Amiri" w:hAnsi="Amiri" w:eastAsia="Amiri" w:cs="Amiri"/>
          <w:color w:val="111111"/>
          <w:sz w:val="28"/>
          <w:sz w:val="28"/>
          <w:szCs w:val="28"/>
          <w:rtl w:val="true"/>
          <w:lang w:bidi="ar-SA"/>
        </w:rPr>
        <w:t xml:space="preserve">قتلوه وهو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طاوي الاحشاء عن ماء وزاد</w:t>
      </w:r>
    </w:p>
    <w:p>
      <w:pPr>
        <w:pStyle w:val="BookText"/>
        <w:rPr/>
      </w:pPr>
      <w:r>
        <w:rPr>
          <w:rFonts w:ascii="Amiri" w:hAnsi="Amiri" w:eastAsia="Amiri" w:cs="Amiri"/>
          <w:color w:val="111111"/>
          <w:sz w:val="28"/>
          <w:sz w:val="28"/>
          <w:szCs w:val="28"/>
          <w:rtl w:val="true"/>
          <w:lang w:bidi="ar-SA"/>
        </w:rPr>
        <w:t xml:space="preserve">سل بعينيه الدجى هل جفتا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بكاء أو ذاقتا طعم الرقاد</w:t>
      </w:r>
    </w:p>
    <w:p>
      <w:pPr>
        <w:pStyle w:val="BookText"/>
        <w:rPr/>
      </w:pPr>
      <w:r>
        <w:rPr>
          <w:rFonts w:ascii="Amiri" w:hAnsi="Amiri" w:eastAsia="Amiri" w:cs="Amiri"/>
          <w:color w:val="111111"/>
          <w:sz w:val="28"/>
          <w:sz w:val="28"/>
          <w:szCs w:val="28"/>
          <w:rtl w:val="true"/>
          <w:lang w:bidi="ar-SA"/>
        </w:rPr>
        <w:t xml:space="preserve">وسل الأنجم هل أبصرنه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مضطجعا فوق الوساد</w:t>
      </w:r>
    </w:p>
    <w:p>
      <w:pPr>
        <w:pStyle w:val="BookText"/>
        <w:rPr/>
      </w:pPr>
      <w:r>
        <w:rPr>
          <w:rFonts w:ascii="Amiri" w:hAnsi="Amiri" w:eastAsia="Amiri" w:cs="Amiri"/>
          <w:color w:val="111111"/>
          <w:sz w:val="28"/>
          <w:sz w:val="28"/>
          <w:szCs w:val="28"/>
          <w:rtl w:val="true"/>
          <w:lang w:bidi="ar-SA"/>
        </w:rPr>
        <w:t xml:space="preserve">وسل الصبح اهل صادفه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من نوح مذيب للجماد</w:t>
      </w:r>
    </w:p>
    <w:p>
      <w:pPr>
        <w:pStyle w:val="BookText"/>
        <w:rPr/>
      </w:pPr>
      <w:r>
        <w:rPr>
          <w:rFonts w:ascii="Amiri" w:hAnsi="Amiri" w:eastAsia="Amiri" w:cs="Amiri"/>
          <w:color w:val="111111"/>
          <w:sz w:val="28"/>
          <w:sz w:val="28"/>
          <w:szCs w:val="28"/>
          <w:rtl w:val="true"/>
          <w:lang w:bidi="ar-SA"/>
        </w:rPr>
        <w:t xml:space="preserve">سيّد مثلث الاخرى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فجفا النوم على لين المهاد</w:t>
      </w:r>
    </w:p>
    <w:p>
      <w:pPr>
        <w:pStyle w:val="BookText"/>
        <w:rPr/>
      </w:pPr>
      <w:r>
        <w:rPr>
          <w:rFonts w:ascii="Amiri" w:hAnsi="Amiri" w:eastAsia="Amiri" w:cs="Amiri"/>
          <w:color w:val="111111"/>
          <w:sz w:val="28"/>
          <w:sz w:val="28"/>
          <w:szCs w:val="28"/>
          <w:rtl w:val="true"/>
          <w:lang w:bidi="ar-SA"/>
        </w:rPr>
        <w:t xml:space="preserve">هو للمحراب والحرب 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ما بين نفل وجهاد</w:t>
      </w:r>
    </w:p>
    <w:p>
      <w:pPr>
        <w:pStyle w:val="BookText"/>
        <w:rPr/>
      </w:pPr>
      <w:r>
        <w:rPr>
          <w:rFonts w:ascii="Amiri" w:hAnsi="Amiri" w:eastAsia="Amiri" w:cs="Amiri"/>
          <w:color w:val="111111"/>
          <w:sz w:val="28"/>
          <w:sz w:val="28"/>
          <w:szCs w:val="28"/>
          <w:rtl w:val="true"/>
          <w:lang w:bidi="ar-SA"/>
        </w:rPr>
        <w:t xml:space="preserve">نفسه الحرة قد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للظبا البيض وللسمر الصعاد</w:t>
      </w:r>
    </w:p>
    <w:p>
      <w:pPr>
        <w:pStyle w:val="BookText"/>
        <w:rPr/>
      </w:pPr>
      <w:r>
        <w:rPr>
          <w:rFonts w:ascii="Amiri" w:hAnsi="Amiri" w:eastAsia="Amiri" w:cs="Amiri"/>
          <w:color w:val="111111"/>
          <w:sz w:val="28"/>
          <w:sz w:val="28"/>
          <w:szCs w:val="28"/>
          <w:rtl w:val="true"/>
          <w:lang w:bidi="ar-SA"/>
        </w:rPr>
        <w:t xml:space="preserve">سامها بذلا فهابوا 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كالجوهر في سوق الكساد</w:t>
      </w:r>
    </w:p>
    <w:p>
      <w:pPr>
        <w:pStyle w:val="BookText"/>
        <w:rPr/>
      </w:pPr>
      <w:r>
        <w:rPr>
          <w:rFonts w:ascii="Amiri" w:hAnsi="Amiri" w:eastAsia="Amiri" w:cs="Amiri"/>
          <w:color w:val="111111"/>
          <w:sz w:val="28"/>
          <w:sz w:val="28"/>
          <w:szCs w:val="28"/>
          <w:rtl w:val="true"/>
          <w:lang w:bidi="ar-SA"/>
        </w:rPr>
        <w:t xml:space="preserve">طالما أقدم لا في 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لبوس يتقي بأس الأعادي</w:t>
      </w:r>
    </w:p>
    <w:p>
      <w:pPr>
        <w:pStyle w:val="BookText"/>
        <w:rPr/>
      </w:pPr>
      <w:r>
        <w:rPr>
          <w:rFonts w:ascii="Amiri" w:hAnsi="Amiri" w:eastAsia="Amiri" w:cs="Amiri"/>
          <w:color w:val="111111"/>
          <w:sz w:val="28"/>
          <w:sz w:val="28"/>
          <w:szCs w:val="28"/>
          <w:rtl w:val="true"/>
          <w:lang w:bidi="ar-SA"/>
        </w:rPr>
        <w:t xml:space="preserve">فتحامتها وجوه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الهيجاء عنها بسواد</w:t>
      </w:r>
    </w:p>
    <w:p>
      <w:pPr>
        <w:pStyle w:val="BookText"/>
        <w:rPr/>
      </w:pPr>
      <w:r>
        <w:rPr>
          <w:rFonts w:ascii="Amiri" w:hAnsi="Amiri" w:eastAsia="Amiri" w:cs="Amiri"/>
          <w:color w:val="111111"/>
          <w:sz w:val="28"/>
          <w:sz w:val="28"/>
          <w:szCs w:val="28"/>
          <w:rtl w:val="true"/>
          <w:lang w:bidi="ar-SA"/>
        </w:rPr>
        <w:t xml:space="preserve">سلبوها وهو في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حرب ولا قرع جلاد</w:t>
      </w:r>
    </w:p>
    <w:p>
      <w:pPr>
        <w:pStyle w:val="BookText"/>
        <w:rPr/>
      </w:pPr>
      <w:r>
        <w:rPr>
          <w:rFonts w:ascii="Amiri" w:hAnsi="Amiri" w:eastAsia="Amiri" w:cs="Amiri"/>
          <w:color w:val="111111"/>
          <w:sz w:val="28"/>
          <w:sz w:val="28"/>
          <w:szCs w:val="28"/>
          <w:rtl w:val="true"/>
          <w:lang w:bidi="ar-SA"/>
        </w:rPr>
        <w:t xml:space="preserve">قسما لو نبهوه لرأوا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يدنو له خرط القتاد</w:t>
      </w:r>
    </w:p>
    <w:p>
      <w:pPr>
        <w:pStyle w:val="BookText"/>
        <w:rPr/>
      </w:pPr>
      <w:r>
        <w:rPr>
          <w:rFonts w:ascii="Amiri" w:hAnsi="Amiri" w:eastAsia="Amiri" w:cs="Amiri"/>
          <w:color w:val="111111"/>
          <w:sz w:val="28"/>
          <w:sz w:val="28"/>
          <w:szCs w:val="28"/>
          <w:rtl w:val="true"/>
          <w:lang w:bidi="ar-SA"/>
        </w:rPr>
        <w:t xml:space="preserve">عاقر الناقة مع شقوته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بالأشقى من الرجس المرادي</w:t>
      </w:r>
    </w:p>
    <w:p>
      <w:pPr>
        <w:pStyle w:val="BookText"/>
        <w:rPr/>
      </w:pPr>
      <w:r>
        <w:rPr>
          <w:rFonts w:ascii="Amiri" w:hAnsi="Amiri" w:eastAsia="Amiri" w:cs="Amiri"/>
          <w:color w:val="111111"/>
          <w:sz w:val="28"/>
          <w:sz w:val="28"/>
          <w:szCs w:val="28"/>
          <w:rtl w:val="true"/>
          <w:lang w:bidi="ar-SA"/>
        </w:rPr>
        <w:t xml:space="preserve">فلقد عمم بالسيف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خلق اللّه طرا بالأيادي</w:t>
      </w:r>
    </w:p>
    <w:p>
      <w:pPr>
        <w:pStyle w:val="BookText"/>
        <w:rPr/>
      </w:pPr>
      <w:r>
        <w:rPr>
          <w:rFonts w:ascii="Amiri" w:hAnsi="Amiri" w:eastAsia="Amiri" w:cs="Amiri"/>
          <w:color w:val="111111"/>
          <w:sz w:val="28"/>
          <w:sz w:val="28"/>
          <w:szCs w:val="28"/>
          <w:rtl w:val="true"/>
          <w:lang w:bidi="ar-SA"/>
        </w:rPr>
        <w:t xml:space="preserve">فبكته الانس والجنّ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طيور الجوّ مع وحش البوادي</w:t>
      </w:r>
    </w:p>
    <w:p>
      <w:pPr>
        <w:pStyle w:val="BookText"/>
        <w:rPr/>
      </w:pPr>
      <w:r>
        <w:rPr>
          <w:rFonts w:ascii="Amiri" w:hAnsi="Amiri" w:eastAsia="Amiri" w:cs="Amiri"/>
          <w:color w:val="111111"/>
          <w:sz w:val="28"/>
          <w:sz w:val="28"/>
          <w:szCs w:val="28"/>
          <w:rtl w:val="true"/>
          <w:lang w:bidi="ar-SA"/>
        </w:rPr>
        <w:t xml:space="preserve">و بكاه الملأ الأعلى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جبريل بالويل ينادي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هدمت واللّه أركان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من منذر فينا وهادي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فهل يدعي أحد أو يدعي له أن رسول اللّه صلی اللّه علیه و آله اختصه من سره ، وأطلعه على علم ما يكون من بعده وعلى محاربة من حاربه ، وعلى أنه سيقتل من بعده ، ومن يقتله ، ومتى يكون ذلك ، وبشره بما له ولمن يقاتل معه من الثواب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يجوز أن يكون ذلك ويطلع عليه ، ويختصّ به رسول اللّه صلی اللّه علیه و آله إلا من أقامه مقامه من بعده ، وأذن له بالجهاد في سبيل اللّه كما أذن اللّه عزّ وجلّ في ذلك له ، وكذلك إخباره اياه ، واطلاعه على ما يكون من بعده الى يوم القيامة ، وحكايته ذلك على المنبر على رءوس الأشهاد من الصحابة وغيرهم أنه ما من فئة تكون الى يوم القيامة إلا وهو يعلم ناعقها وقائدها وسائقها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يعلم ما بين اللوحين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أخبر سبحانه أن فيه بيان لكل شيء ، فأخبر رسول اللّه صلی اللّه علیه و آله كما حكي ذلك عنه في هذا الكتاب وهو خبر مشهور يرويه الخاصّ والعام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كتاب اللّه عزّ وجلّ نبأ من مضى وخبر ما يكون وما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واذا كان ذلك لا يوجد في ظاهره ، فهل يكون موجودا إلا في تأويله الذي أبان اللّه عزّ وجلّ يعلمه أولياءه؟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عنى علي علیه السلام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سلوني ، فإنكم لن تجدوا من أعلم بما بين اللوحين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ذلك إنما عنى بظاهره لكان في الامة كثير يعلم ذلك ولا يخطئ فيه حرفا ، ولم يكن عليه علیه السلام ليقول في ذلك على رءوس الأشهاد ما يعلم أنه لا يصح من قوله ، وأن غيره يساويه فيه ، أو يقارنه ، أو يدعي علم شيء منه معه ، ولو كان ذلك لنافسوه فيه وادعوه معه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أبين البيان على مقامه ، وأنه ولي أمر الامة بعد رسول اللّه صلی اللّه علیه و آله ووصيه على ذلك الذي أقامه له كما أقام من تقدم من النبيين أوصياؤهم من بعدهم وعمدوا إليهم في ذلك وأودعوهم سرهم وأخبروهم عما يكون من بعدهم مما أوحاه اللّه عزّ وجلّ إليهم ، وجعله من العلم والحكمة عندهم سنة اللّه عزّ وجلّ في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قَدْ خَلَتْ مِنْ قَبْلُ 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577" w:name="pg15877_153979"/>
    </w:p>
    <w:p>
      <w:pPr>
        <w:pStyle w:val="Heading2"/>
        <w:numPr>
          <w:ilvl w:val="1"/>
          <w:numId w:val="1"/>
        </w:numPr>
        <w:rPr/>
      </w:pPr>
      <w:bookmarkStart w:id="578" w:name="__RefHeading___Toc14902054_2142443653"/>
      <w:bookmarkStart w:id="579" w:name="_Toc208"/>
      <w:bookmarkEnd w:id="577"/>
      <w:bookmarkEnd w:id="578"/>
      <w:r>
        <w:rPr>
          <w:rtl w:val="true"/>
        </w:rPr>
        <w:t>شهادة رسول اللّه لعليّ بالجنّة</w:t>
      </w:r>
      <w:bookmarkEnd w:id="579"/>
    </w:p>
    <w:p>
      <w:pPr>
        <w:pStyle w:val="Heading3"/>
        <w:numPr>
          <w:ilvl w:val="2"/>
          <w:numId w:val="1"/>
        </w:numPr>
        <w:rPr/>
      </w:pPr>
      <w:bookmarkStart w:id="580" w:name="__RefHeading___Toc14902056_2142443653"/>
      <w:bookmarkStart w:id="581" w:name="_Toc209"/>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وذكر ما له في 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باسناده ، عن ابن الزبير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ابن عباس في المسجد نتحدث إذ دخل علينا رجل متلثم ، فجلس إلينا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آمنتموني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فأرخى عمامته ، فإذا هو أبو ذر الغفاري رحمة اللّه عليه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عثمان بن عفان قد نفاه من المدينة الى الربذة لما كان يحدث به عن رسول اللّه صلی اللّه علیه و آله من فضائل علي علیه السلام ، ورماه بالكذب ورسول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رواه الخاص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واظنه دخل المدينة حينئذ لحاجة له مترقبا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الزبير </w:t>
      </w:r>
      <w:r>
        <w:rPr>
          <w:rStyle w:val="FootnoteAnchor"/>
          <w:rtl w:val="true"/>
        </w:rPr>
        <w:footnoteReference w:id="1031"/>
      </w:r>
      <w:r>
        <w:rPr>
          <w:rFonts w:ascii="IRNazanin" w:hAnsi="IRNazanin" w:eastAsia="IRNazanin"/>
          <w:color w:val="111111"/>
          <w:sz w:val="28"/>
          <w:sz w:val="28"/>
          <w:szCs w:val="28"/>
          <w:rtl w:val="true"/>
          <w:lang w:bidi="fa-IR"/>
        </w:rPr>
        <w:t xml:space="preserve">فجعلت اتحدث وأبو ذر رحمة اللّه ورضوانه عليه يقطع حديثي بذكر فضائل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 المرء قد يحب المرء ثم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فأغاظ ذلك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اناشدك اللّه بما لنا عليك من حق إلا حدثتنا بمناقب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لكم عليّ حقوقا لا أضرب لها أمدا ولا احصي لها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بحق حقوقنا عليك إلا حدثتنا؟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كان رسول اللّه صلی اللّه علیه و آله بحراء </w:t>
      </w:r>
      <w:r>
        <w:rPr>
          <w:rStyle w:val="FootnoteAnchor"/>
          <w:rtl w:val="true"/>
        </w:rPr>
        <w:footnoteReference w:id="1032"/>
      </w:r>
      <w:r>
        <w:rPr>
          <w:rFonts w:ascii="IRNazanin" w:hAnsi="IRNazanin" w:eastAsia="IRNazanin"/>
          <w:color w:val="111111"/>
          <w:sz w:val="28"/>
          <w:sz w:val="28"/>
          <w:szCs w:val="28"/>
          <w:rtl w:val="true"/>
          <w:lang w:bidi="fa-IR"/>
        </w:rPr>
        <w:t xml:space="preserve">، وكان علي علیه السلام على الصفا عند دار حمزة بن عبد المطلب ، فدعاه رسول اللّه صلی اللّه علیه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لأرجو أن تكون صاحبي في سفري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وأيّ سفر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لي 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 فان أعجل في القضاء ، فاتبعني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بعده ليلتين ، ثم انطلق الى حراء ، فلم يجده ، فخنقته العبرة ، واقشعر ، فأراد أن ينطلق ليتبعه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أنه لا زاد معه وأنه لا يهتدي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قد أمره في الليلة التي خرج فيها أن يضطجع مضجعه ، وأن يؤدي عنه أمانات كانت </w:t>
      </w:r>
    </w:p>
    <w:p>
      <w:pPr>
        <w:pStyle w:val="BookText"/>
        <w:rPr/>
      </w:pPr>
      <w:r>
        <w:rPr>
          <w:rFonts w:ascii="IRNazanin" w:hAnsi="IRNazanin" w:eastAsia="IRNazanin"/>
          <w:color w:val="111111"/>
          <w:sz w:val="28"/>
          <w:sz w:val="28"/>
          <w:szCs w:val="28"/>
          <w:rtl w:val="true"/>
          <w:lang w:bidi="fa-IR"/>
        </w:rPr>
        <w:t xml:space="preserve">عنده </w:t>
      </w:r>
      <w:r>
        <w:rPr>
          <w:rStyle w:val="FootnoteAnchor"/>
          <w:rtl w:val="true"/>
        </w:rPr>
        <w:footnoteReference w:id="1033"/>
      </w:r>
      <w:r>
        <w:rPr>
          <w:rFonts w:ascii="Amiri" w:hAnsi="Amiri" w:eastAsia="Amiri" w:cs="Amiri"/>
          <w:color w:val="111111"/>
          <w:sz w:val="28"/>
          <w:sz w:val="28"/>
          <w:szCs w:val="28"/>
          <w:rtl w:val="true"/>
          <w:lang w:bidi="ar-SA"/>
        </w:rPr>
        <w:t xml:space="preserve">، وأن يحكم أشياء </w:t>
      </w:r>
      <w:r>
        <w:rPr>
          <w:rStyle w:val="FootnoteAnchor"/>
          <w:rtl w:val="true"/>
        </w:rPr>
        <w:footnoteReference w:id="1034"/>
      </w:r>
      <w:r>
        <w:rPr>
          <w:rFonts w:ascii="IRNazanin" w:hAnsi="IRNazanin" w:eastAsia="IRNazanin"/>
          <w:color w:val="111111"/>
          <w:sz w:val="28"/>
          <w:sz w:val="28"/>
          <w:szCs w:val="28"/>
          <w:rtl w:val="true"/>
          <w:lang w:bidi="fa-IR"/>
        </w:rPr>
        <w:t>عهدها إليه في أهله ، ثم يلحق ، ففعل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قضاه وأراد اللحوق برسول اللّه صلی اللّه علیه و آله أتى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 فقرع الباب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اللات والعزى منك بريئان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اخفضي من صوتك ولا توقظي نوامك واكرمي ضيفك ، فأما اللات والعزى فهما مني بريئان كما ذكرت ، وأنا منهما 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ففتحت له الباب ، فجلس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آكله؟</w:t>
      </w:r>
    </w:p>
    <w:p>
      <w:pPr>
        <w:pStyle w:val="BookText"/>
        <w:rPr/>
      </w:pPr>
      <w:r>
        <w:rPr>
          <w:rFonts w:ascii="Amiri" w:hAnsi="Amiri" w:eastAsia="Amiri" w:cs="Amiri"/>
          <w:color w:val="111111"/>
          <w:sz w:val="28"/>
          <w:sz w:val="28"/>
          <w:szCs w:val="28"/>
          <w:rtl w:val="true"/>
          <w:lang w:bidi="ar-SA"/>
        </w:rPr>
        <w:t xml:space="preserve">فرقّت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الكساء ، فثم خبزة وشيء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 ثم جعل يلاطفها حتى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الحائط ، ثم سار ليلته ويومه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فأمسى بالروحاء </w:t>
      </w:r>
      <w:r>
        <w:rPr>
          <w:rStyle w:val="FootnoteAnchor"/>
          <w:rtl w:val="true"/>
        </w:rPr>
        <w:footnoteReference w:id="1035"/>
      </w:r>
      <w:r>
        <w:rPr>
          <w:rFonts w:ascii="IRNazanin" w:hAnsi="IRNazanin" w:eastAsia="IRNazanin"/>
          <w:color w:val="111111"/>
          <w:sz w:val="28"/>
          <w:sz w:val="28"/>
          <w:szCs w:val="28"/>
          <w:rtl w:val="true"/>
          <w:lang w:bidi="fa-IR"/>
        </w:rPr>
        <w:t>واستبطاه رسول اللّه صلی اللّه علیه و آله وظهر الغمّ به عليه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لا أغتم وقد خلفت خليلي ، ابن أبي طالب بمكة أمرته باللحوق بي إذا قضى ما عهدت إليه ، ولا أدري ما فعل اللّه به ، وإن اللّه عزّ وجلّ قد أعطاني فيه ثلاثا في الدنيا وثلاثا </w:t>
      </w:r>
      <w:bookmarkStart w:id="582" w:name="pg15877_153982"/>
    </w:p>
    <w:p>
      <w:pPr>
        <w:pStyle w:val="BookText"/>
        <w:rPr/>
      </w:pPr>
      <w:bookmarkEnd w:id="582"/>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في الدنيا ، فإنه صاحب لوائي ، وهو يواري عورتي ، وإنه صاحب مجلس القضاء من بعدي ، فأنا لا أخشى عليه أن يموت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أعطاني به في الآخرة ، فإنه صاحب 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يقدمني به الى الجنة ، وهو عون لي على مفاتيح خزائن الجنة ، وإنه صاحب حوضي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آمن عليه أن يرتد كافرا بعد إذ هداه اللّه ، ولكني أخاف عليه جهلة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باقي الحديث</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4902058_2142443653"/>
      <w:bookmarkStart w:id="584" w:name="_Toc210"/>
      <w:bookmarkEnd w:id="583"/>
      <w:r>
        <w:rPr>
          <w:rtl w:val="true"/>
        </w:rPr>
        <w:t xml:space="preserve">[ </w:t>
      </w:r>
      <w:r>
        <w:rPr>
          <w:rtl w:val="true"/>
        </w:rPr>
        <w:t xml:space="preserve">ضغائن في صدور القوم </w:t>
      </w:r>
      <w:r>
        <w:rPr>
          <w:rtl w:val="true"/>
        </w:rPr>
        <w:t>]</w:t>
      </w:r>
      <w:bookmarkEnd w:id="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أنس بن مالك </w:t>
      </w:r>
      <w:r>
        <w:rPr>
          <w:rStyle w:val="FootnoteAnchor"/>
          <w:rtl w:val="true"/>
        </w:rPr>
        <w:footnoteReference w:id="103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وعلي علیه السلام معه وخرجت معهما ، فمشينا في حدائق المدينة ، فمررنا على حديقة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هذه الحديقة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حديقتك يا علي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عدد سبع حدائق كل ذلك يقول له رسول اللّه صلی اللّه علیه و آله مثل ذلك</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بكى رسول اللّه صلی اللّه علیه و آله ، فقال علي علیه السلام </w:t>
      </w:r>
      <w:r>
        <w:rPr>
          <w:rFonts w:eastAsia="IRNazanin" w:cs="IRNazanin"/>
          <w:color w:val="111111"/>
          <w:sz w:val="28"/>
          <w:szCs w:val="28"/>
          <w:rtl w:val="true"/>
          <w:lang w:bidi="fa-IR"/>
        </w:rPr>
        <w:t xml:space="preserve">: </w:t>
      </w:r>
      <w:bookmarkStart w:id="585" w:name="pg15877_153983"/>
    </w:p>
    <w:p>
      <w:pPr>
        <w:pStyle w:val="BookText"/>
        <w:rPr/>
      </w:pPr>
      <w:bookmarkEnd w:id="585"/>
      <w:r>
        <w:rPr>
          <w:rFonts w:ascii="Amiri" w:hAnsi="Amiri" w:eastAsia="Amiri" w:cs="Amiri"/>
          <w:color w:val="111111"/>
          <w:sz w:val="28"/>
          <w:sz w:val="28"/>
          <w:szCs w:val="28"/>
          <w:rtl w:val="true"/>
          <w:lang w:bidi="ar-SA"/>
        </w:rPr>
        <w:t>ما يبكيك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أبكاني اني ذكرت ضغائن لك في صدور قوم لا يبدونها لك حتى يفقدوني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اصنع يا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أستطع؟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لي ديني؟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لك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تشتاق إليهم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وعمّار وسلمان</w:t>
      </w:r>
      <w:r>
        <w:rPr>
          <w:rFonts w:eastAsia="IRNazanin" w:cs="IRNazanin"/>
          <w:color w:val="111111"/>
          <w:sz w:val="28"/>
          <w:szCs w:val="28"/>
          <w:rtl w:val="true"/>
          <w:lang w:bidi="fa-IR"/>
        </w:rPr>
        <w:t>.</w:t>
      </w:r>
    </w:p>
    <w:p>
      <w:pPr>
        <w:pStyle w:val="Heading3"/>
        <w:numPr>
          <w:ilvl w:val="2"/>
          <w:numId w:val="1"/>
        </w:numPr>
        <w:rPr/>
      </w:pPr>
      <w:bookmarkStart w:id="586" w:name="__RefHeading___Toc14902060_2142443653"/>
      <w:bookmarkStart w:id="587" w:name="_Toc211"/>
      <w:bookmarkEnd w:id="586"/>
      <w:r>
        <w:rPr>
          <w:rtl w:val="true"/>
        </w:rPr>
        <w:t xml:space="preserve">[ </w:t>
      </w:r>
      <w:r>
        <w:rPr>
          <w:rtl w:val="true"/>
        </w:rPr>
        <w:t xml:space="preserve">خير الخلق يوم القيامة </w:t>
      </w:r>
      <w:r>
        <w:rPr>
          <w:rtl w:val="true"/>
        </w:rPr>
        <w:t>]</w:t>
      </w:r>
      <w:bookmarkEnd w:id="5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أن عليا علیه السلام لما فرغ من قتال أهل البصرة وقف على أفواه ثلاث سكك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اخبركم بخير الخلق يوم القيامة؟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 فمن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ولد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سلمان بن ربيعة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بأسمائهم يا أمير المؤمنين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حدثتكم إلا وأنا اريد أن أخبركم به ، أولهم رسول اللّه صلی اللّه علیه و آله ، ووصيه صاحبكم ، وحمزة ، وجعفر ، والحسن والحسين ، والمهدي منا أهل البيت صلوات اللّه عليهم</w:t>
      </w:r>
      <w:r>
        <w:rPr>
          <w:rFonts w:eastAsia="IRNazanin" w:cs="IRNazanin"/>
          <w:color w:val="111111"/>
          <w:sz w:val="28"/>
          <w:szCs w:val="28"/>
          <w:rtl w:val="true"/>
          <w:lang w:bidi="fa-IR"/>
        </w:rPr>
        <w:t xml:space="preserve">. </w:t>
      </w:r>
      <w:bookmarkStart w:id="588" w:name="pg15877_153984"/>
    </w:p>
    <w:p>
      <w:pPr>
        <w:pStyle w:val="BookText"/>
        <w:rPr/>
      </w:pPr>
      <w:bookmarkEnd w:id="5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 عن الحكم بن عبد الرحمن بن الأخنس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المغيرة بن شعبة ، فنال </w:t>
      </w:r>
      <w:r>
        <w:rPr>
          <w:rStyle w:val="FootnoteAnchor"/>
          <w:rtl w:val="true"/>
        </w:rPr>
        <w:footnoteReference w:id="1038"/>
      </w:r>
      <w:r>
        <w:rPr>
          <w:rFonts w:ascii="IRNazanin" w:hAnsi="IRNazanin" w:eastAsia="IRNazanin"/>
          <w:color w:val="111111"/>
          <w:sz w:val="28"/>
          <w:sz w:val="28"/>
          <w:szCs w:val="28"/>
          <w:rtl w:val="true"/>
          <w:lang w:bidi="fa-IR"/>
        </w:rPr>
        <w:t xml:space="preserve">من علي علیه السلام ، فقام إليه سعد بن زيد </w:t>
      </w:r>
      <w:r>
        <w:rPr>
          <w:rStyle w:val="FootnoteAnchor"/>
          <w:rtl w:val="true"/>
        </w:rPr>
        <w:footnoteReference w:id="103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في الجنة وهو خير البرية</w:t>
      </w:r>
      <w:r>
        <w:rPr>
          <w:rFonts w:eastAsia="IRNazanin" w:cs="IRNazanin"/>
          <w:color w:val="111111"/>
          <w:sz w:val="28"/>
          <w:szCs w:val="28"/>
          <w:rtl w:val="true"/>
          <w:lang w:bidi="fa-IR"/>
        </w:rPr>
        <w:t>.</w:t>
      </w:r>
    </w:p>
    <w:p>
      <w:pPr>
        <w:pStyle w:val="Heading3"/>
        <w:numPr>
          <w:ilvl w:val="2"/>
          <w:numId w:val="1"/>
        </w:numPr>
        <w:rPr/>
      </w:pPr>
      <w:bookmarkStart w:id="589" w:name="__RefHeading___Toc14902062_2142443653"/>
      <w:bookmarkStart w:id="590" w:name="_Toc212"/>
      <w:bookmarkEnd w:id="589"/>
      <w:r>
        <w:rPr>
          <w:rtl w:val="true"/>
        </w:rPr>
        <w:t xml:space="preserve">[ </w:t>
      </w:r>
      <w:r>
        <w:rPr>
          <w:rtl w:val="true"/>
        </w:rPr>
        <w:t xml:space="preserve">أشبه الناس بالمسيح </w:t>
      </w:r>
      <w:r>
        <w:rPr>
          <w:rtl w:val="true"/>
        </w:rPr>
        <w:t>]</w:t>
      </w:r>
      <w:bookmarkEnd w:id="5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سلمان الفارسي </w:t>
      </w:r>
      <w:r>
        <w:rPr>
          <w:rStyle w:val="FootnoteAnchor"/>
          <w:rtl w:val="true"/>
        </w:rPr>
        <w:footnoteReference w:id="1040"/>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رسول اللّه صلی اللّه علیه و آله من غزوة بني المصطلق تقدم في مقدمة الناس ، وأمر عليا علیه السلام أن يكون في ساقتهم </w:t>
      </w:r>
      <w:r>
        <w:rPr>
          <w:rStyle w:val="FootnoteAnchor"/>
          <w:rtl w:val="true"/>
        </w:rPr>
        <w:footnoteReference w:id="1041"/>
      </w:r>
      <w:r>
        <w:rPr>
          <w:rFonts w:ascii="IRNazanin" w:hAnsi="IRNazanin" w:eastAsia="IRNazanin"/>
          <w:color w:val="111111"/>
          <w:sz w:val="28"/>
          <w:sz w:val="28"/>
          <w:szCs w:val="28"/>
          <w:rtl w:val="true"/>
          <w:lang w:bidi="fa-IR"/>
        </w:rPr>
        <w:t>يحفظهم ، فلما وصل رسول اللّه صلی اللّه علیه و آله الى المدينة أتى إلى باب المسجد ، فجلس ينتظر عليا علیه السلام لم يدخل منزله ، فرأيته يمسح العرق من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الساعة من هذه 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بعض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أشبه الناس بالمسيح ، وهو أفضل الناس بعدي يوم القيامة ، وأول من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ننظر الى الشعب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أول من طلع منه علي بن أبي طالب علیه السلام ، فلما انتهى </w:t>
      </w:r>
      <w:bookmarkStart w:id="591" w:name="pg15877_153985"/>
    </w:p>
    <w:p>
      <w:pPr>
        <w:pStyle w:val="BookText"/>
        <w:rPr/>
      </w:pPr>
      <w:bookmarkEnd w:id="591"/>
      <w:r>
        <w:rPr>
          <w:rFonts w:ascii="IRNazanin" w:hAnsi="IRNazanin" w:eastAsia="IRNazanin"/>
          <w:color w:val="111111"/>
          <w:sz w:val="28"/>
          <w:sz w:val="28"/>
          <w:szCs w:val="28"/>
          <w:rtl w:val="true"/>
          <w:lang w:bidi="fa-IR"/>
        </w:rPr>
        <w:t>الى رسول اللّه صلی اللّه علیه و آله قام إليه ، فاعتنقه ، وقبّل بين عينيه ، ودخلا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قوم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ابن عمه بالمسيح ويمثله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أفآلهتنا التي كنا نعبدها خير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4902064_2142443653"/>
      <w:bookmarkStart w:id="593" w:name="_Toc213"/>
      <w:bookmarkEnd w:id="592"/>
      <w:r>
        <w:rPr>
          <w:rtl w:val="true"/>
        </w:rPr>
        <w:t xml:space="preserve">[ </w:t>
      </w:r>
      <w:r>
        <w:rPr>
          <w:rtl w:val="true"/>
        </w:rPr>
        <w:t xml:space="preserve">خير الامة في الدارين </w:t>
      </w:r>
      <w:r>
        <w:rPr>
          <w:rtl w:val="true"/>
        </w:rPr>
        <w:t>]</w:t>
      </w:r>
      <w:bookmarkEnd w:id="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بن سليمان ، باسناده ، عن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صلوات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خير امتي في الدنيا والآخرة ، زوجتك خير نساء امتي في الدنيا والآخرة ، وابناك سيدا امتي في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عقيل ، عن جابر بن عبد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جلسنا يوما مع النبي صلی اللّه علیه و آله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يدخل عليكم 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شئت جعلته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السلام فدخل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 عن الحسن البصري </w:t>
      </w:r>
      <w:r>
        <w:rPr>
          <w:rStyle w:val="FootnoteAnchor"/>
          <w:rtl w:val="true"/>
        </w:rPr>
        <w:footnoteReference w:id="1043"/>
      </w:r>
      <w:r>
        <w:rPr>
          <w:rFonts w:ascii="IRNazanin" w:hAnsi="IRNazanin" w:eastAsia="IRNazanin"/>
          <w:color w:val="111111"/>
          <w:sz w:val="28"/>
          <w:sz w:val="28"/>
          <w:szCs w:val="28"/>
          <w:rtl w:val="true"/>
          <w:lang w:bidi="fa-IR"/>
        </w:rPr>
        <w:t xml:space="preserve">، أنه سمع رجلا يقع في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هذا وقع في رجل هو أخو رسول اللّه صلی اللّه علیه و آله في الدنيا </w:t>
      </w:r>
      <w:r>
        <w:rPr>
          <w:rStyle w:val="FootnoteAnchor"/>
          <w:rtl w:val="true"/>
        </w:rPr>
        <w:footnoteReference w:id="1044"/>
      </w:r>
      <w:r>
        <w:rPr>
          <w:rFonts w:ascii="Amiri" w:hAnsi="Amiri" w:eastAsia="Amiri" w:cs="Amiri"/>
          <w:color w:val="111111"/>
          <w:sz w:val="28"/>
          <w:sz w:val="28"/>
          <w:szCs w:val="28"/>
          <w:rtl w:val="true"/>
          <w:lang w:bidi="ar-SA"/>
        </w:rPr>
        <w:t>وأخوه في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جعفر ، باسناده ، عن جعفر بن محمّد بن علي بن الحسين علیه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عزّ وجلّ الخلق عراة ، فيوقفون بالمحشر ، حتى يعرقوا عرقا شديدا وتشتد أنفاسهم ، فيمكثون بذلك مقدار خمسين عاما ،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الْأَصْواتُ لِلرَّحْمنِ فَلا تَسْمَعُ إِلاَّ هَمْساً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نبيّ الرحمة محمّد بن عبد اللّه الأمي فيتقدم رسول اللّه صلی اللّه علیه و آله أمام الناس كلهم حتى ينتهي الى حوض طوله ما بين إيلة </w:t>
      </w:r>
      <w:r>
        <w:rPr>
          <w:rStyle w:val="FootnoteAnchor"/>
          <w:rtl w:val="true"/>
        </w:rPr>
        <w:footnoteReference w:id="1046"/>
      </w:r>
      <w:r>
        <w:rPr>
          <w:rFonts w:ascii="IRNazanin" w:hAnsi="IRNazanin" w:eastAsia="IRNazanin"/>
          <w:color w:val="111111"/>
          <w:sz w:val="28"/>
          <w:sz w:val="28"/>
          <w:szCs w:val="28"/>
          <w:rtl w:val="true"/>
          <w:lang w:bidi="fa-IR"/>
        </w:rPr>
        <w:t xml:space="preserve">الى صنعاء </w:t>
      </w:r>
      <w:r>
        <w:rPr>
          <w:rStyle w:val="FootnoteAnchor"/>
          <w:rtl w:val="true"/>
        </w:rPr>
        <w:footnoteReference w:id="1047"/>
      </w:r>
      <w:r>
        <w:rPr>
          <w:rFonts w:ascii="IRNazanin" w:hAnsi="IRNazanin" w:eastAsia="IRNazanin"/>
          <w:color w:val="111111"/>
          <w:sz w:val="28"/>
          <w:sz w:val="28"/>
          <w:szCs w:val="28"/>
          <w:rtl w:val="true"/>
          <w:lang w:bidi="fa-IR"/>
        </w:rPr>
        <w:t xml:space="preserve">، فيقف عليه ، وينادي بصاحبكم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فيتقدم أمام الناس ، وأنتم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شيعة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يؤذن للناس فيمرون ، فمن بين وارد يومئذ ومصدود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رأى رسول اللّه صلی اللّه علیه و آله من صرف عنه من محبينا بكى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عزّ وجلّ إليه ملكا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p>
    <w:p>
      <w:pPr>
        <w:pStyle w:val="BookText"/>
        <w:rPr/>
      </w:pPr>
      <w:r>
        <w:rPr>
          <w:rFonts w:ascii="IRNazanin" w:hAnsi="IRNazanin" w:eastAsia="IRNazanin"/>
          <w:color w:val="111111"/>
          <w:sz w:val="28"/>
          <w:sz w:val="28"/>
          <w:szCs w:val="28"/>
          <w:rtl w:val="true"/>
          <w:lang w:bidi="fa-IR"/>
        </w:rPr>
        <w:t xml:space="preserve">فيقول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لاناس من شيعة علي أراهم قد صرفوا تلقاء أصحاب النار ، ومنعوا من ورود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وهبتهم لك ، وألحقتهم بك ، وصفحت عن ذنوبهم وجعلتهم مع من كانوا يتولّون ، وأوردتهم حوضك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باك وباكية ينادون يومئذ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رأوا ذلك فلا يبقى أحد كان يتولانا ، ويتبرأ من عدونا إلا كان في حيزنا ومعنا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داود البغدادي ، عن عبد اللّه بن عباس </w:t>
      </w:r>
      <w:r>
        <w:rPr>
          <w:rStyle w:val="FootnoteAnchor"/>
          <w:rtl w:val="true"/>
        </w:rPr>
        <w:footnoteReference w:id="1049"/>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يوم القيامة وقت ما فيه راكب إلا نحن ،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البراق ، وأخي صالح </w:t>
      </w:r>
      <w:r>
        <w:rPr>
          <w:rStyle w:val="FootnoteAnchor"/>
          <w:rtl w:val="true"/>
        </w:rPr>
        <w:footnoteReference w:id="1050"/>
      </w:r>
      <w:r>
        <w:rPr>
          <w:rFonts w:ascii="Amiri" w:hAnsi="Amiri" w:eastAsia="Amiri" w:cs="Amiri"/>
          <w:color w:val="111111"/>
          <w:sz w:val="28"/>
          <w:sz w:val="28"/>
          <w:szCs w:val="28"/>
          <w:rtl w:val="true"/>
          <w:lang w:bidi="ar-SA"/>
        </w:rPr>
        <w:t xml:space="preserve">على ناقته التي عقرها قومه ، وعمي حمزة على ناقتي العضباء ، وأخي علي على ناقة من نوق الجنة عليه حلّتان خضراوان وعلى رأسه تاج ،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الخلائق من هذا؟ أنبيّ مرسل ، أم ملك مقرب؟</w:t>
      </w:r>
    </w:p>
    <w:p>
      <w:pPr>
        <w:pStyle w:val="BookText"/>
        <w:rPr/>
      </w:pPr>
      <w:r>
        <w:rPr>
          <w:rFonts w:ascii="Amiri" w:hAnsi="Amiri" w:eastAsia="Amiri" w:cs="Amiri"/>
          <w:color w:val="111111"/>
          <w:sz w:val="28"/>
          <w:sz w:val="28"/>
          <w:szCs w:val="28"/>
          <w:rtl w:val="true"/>
          <w:lang w:bidi="ar-SA"/>
        </w:rPr>
        <w:t xml:space="preserve">فيناديهم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نبيّ مرسل ، ولا ملك مقرب ، هذا إمام المتقين وقائد الغرّ المحجلين الى جنات النعيم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ألا ترضى إذا جمع اللّه عزّ وجلّ </w:t>
      </w:r>
      <w:bookmarkStart w:id="594" w:name="pg15877_153988"/>
    </w:p>
    <w:p>
      <w:pPr>
        <w:pStyle w:val="BookText"/>
        <w:rPr/>
      </w:pPr>
      <w:bookmarkEnd w:id="594"/>
      <w:r>
        <w:rPr>
          <w:rFonts w:ascii="Amiri" w:hAnsi="Amiri" w:eastAsia="Amiri" w:cs="Amiri"/>
          <w:color w:val="111111"/>
          <w:sz w:val="28"/>
          <w:sz w:val="28"/>
          <w:szCs w:val="28"/>
          <w:rtl w:val="true"/>
          <w:lang w:bidi="ar-SA"/>
        </w:rPr>
        <w:t xml:space="preserve">الخلق في صعيد واحد </w:t>
      </w:r>
      <w:r>
        <w:rPr>
          <w:rStyle w:val="FootnoteAnchor"/>
          <w:rtl w:val="true"/>
        </w:rPr>
        <w:footnoteReference w:id="1051"/>
      </w:r>
      <w:r>
        <w:rPr>
          <w:rFonts w:ascii="IRNazanin" w:hAnsi="IRNazanin" w:eastAsia="IRNazanin"/>
          <w:color w:val="111111"/>
          <w:sz w:val="28"/>
          <w:sz w:val="28"/>
          <w:szCs w:val="28"/>
          <w:rtl w:val="true"/>
          <w:lang w:bidi="fa-IR"/>
        </w:rPr>
        <w:t>، عراة حفاة مشاة فيها قد قطع أعناقهم العطش ، وكان أول من يدعى إبراهيم علیه السلام ، فيكسى ثوبين أبيضين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يقام عن يمين العرش ، ثم يفجر لي منقب الى الحوض </w:t>
      </w:r>
      <w:r>
        <w:rPr>
          <w:rStyle w:val="FootnoteAnchor"/>
          <w:rtl w:val="true"/>
        </w:rPr>
        <w:footnoteReference w:id="1052"/>
      </w:r>
      <w:r>
        <w:rPr>
          <w:rFonts w:ascii="Amiri" w:hAnsi="Amiri" w:eastAsia="Amiri" w:cs="Amiri"/>
          <w:color w:val="111111"/>
          <w:sz w:val="28"/>
          <w:sz w:val="28"/>
          <w:szCs w:val="28"/>
          <w:rtl w:val="true"/>
          <w:lang w:bidi="ar-SA"/>
        </w:rPr>
        <w:t xml:space="preserve">مثل ما بين بصرى وصنعاء </w:t>
      </w:r>
      <w:r>
        <w:rPr>
          <w:rStyle w:val="FootnoteAnchor"/>
          <w:rtl w:val="true"/>
        </w:rPr>
        <w:footnoteReference w:id="1053"/>
      </w:r>
      <w:r>
        <w:rPr>
          <w:rFonts w:ascii="Amiri" w:hAnsi="Amiri" w:eastAsia="Amiri" w:cs="Amiri"/>
          <w:color w:val="111111"/>
          <w:sz w:val="28"/>
          <w:sz w:val="28"/>
          <w:szCs w:val="28"/>
          <w:rtl w:val="true"/>
          <w:lang w:bidi="ar-SA"/>
        </w:rPr>
        <w:t>عليه قدحان من فضة بعدد نجوم السماء ، فأغترف منه ، وأتوضأ ، ثم اكتسي ثوبين أبيضين ، ثم أقوم عن يمين العرش ، وللعرش يمينان ، ثم تقوم أنت فتشرب وتتوضأ ، ثم تكسى ثوبين أبيضين ، ثم تقوم معي لا أدعى إلى حسنة إلا دعيت معي إليها</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4902066_2142443653"/>
      <w:bookmarkStart w:id="596" w:name="_Toc214"/>
      <w:bookmarkEnd w:id="595"/>
      <w:r>
        <w:rPr>
          <w:rtl w:val="true"/>
        </w:rPr>
        <w:t xml:space="preserve">[ </w:t>
      </w:r>
      <w:r>
        <w:rPr>
          <w:rtl w:val="true"/>
        </w:rPr>
        <w:t xml:space="preserve">السيّد في الدنيا والآخرة </w:t>
      </w:r>
      <w:r>
        <w:rPr>
          <w:rtl w:val="true"/>
        </w:rPr>
        <w:t>]</w:t>
      </w:r>
      <w:bookmarkEnd w:id="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أحمد البحراني ، باسناده ، عن أنس بن مالك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كثيرا ما إذا نظر الى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في الدنيا سيّد في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الأزدي ، عن عبد اللّه 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يوم القيامة وقت ما فيه راكب إلا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من هؤلاء الأربع؟</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البراق ، وأخي صالح على ناقة اللّه عزّ وجلّ التي </w:t>
      </w:r>
      <w:bookmarkStart w:id="597" w:name="pg15877_153989"/>
    </w:p>
    <w:p>
      <w:pPr>
        <w:pStyle w:val="BookText"/>
        <w:rPr/>
      </w:pPr>
      <w:bookmarkEnd w:id="597"/>
      <w:r>
        <w:rPr>
          <w:rFonts w:ascii="Amiri" w:hAnsi="Amiri" w:eastAsia="Amiri" w:cs="Amiri"/>
          <w:color w:val="111111"/>
          <w:sz w:val="28"/>
          <w:sz w:val="28"/>
          <w:szCs w:val="28"/>
          <w:rtl w:val="true"/>
          <w:lang w:bidi="ar-SA"/>
        </w:rPr>
        <w:t xml:space="preserve">عقرها قومه ، وعمي حمزة أسد اللّه وأسد رسول اللّه على ناقتي العضباء ، وأخي علي بن أبي طالب على ناقة من نوق الجنة مدلحة </w:t>
      </w:r>
      <w:r>
        <w:rPr>
          <w:rStyle w:val="FootnoteAnchor"/>
          <w:rtl w:val="true"/>
        </w:rPr>
        <w:footnoteReference w:id="1054"/>
      </w:r>
      <w:r>
        <w:rPr>
          <w:rFonts w:ascii="Amiri" w:hAnsi="Amiri" w:eastAsia="Amiri" w:cs="Amiri"/>
          <w:color w:val="111111"/>
          <w:sz w:val="28"/>
          <w:sz w:val="28"/>
          <w:szCs w:val="28"/>
          <w:rtl w:val="true"/>
          <w:lang w:bidi="ar-SA"/>
        </w:rPr>
        <w:t>الجنبين وعليه حلّتان خضراوان من كسوة الرحمن ، على رأسه تاج من نور ، في ذلك التاج سبعون ركنا ، في كل ركن ياقوتة حمراء ، تضيء مسيرة ثلاثة أيام للراكب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لواء الحمد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أملك مقرب ، أم نبيّ مرسل ، أم حامل عرش؟</w:t>
      </w:r>
    </w:p>
    <w:p>
      <w:pPr>
        <w:pStyle w:val="BookText"/>
        <w:rPr/>
      </w:pPr>
      <w:r>
        <w:rPr>
          <w:rFonts w:ascii="Amiri" w:hAnsi="Amiri" w:eastAsia="Amiri" w:cs="Amiri"/>
          <w:color w:val="111111"/>
          <w:sz w:val="28"/>
          <w:sz w:val="28"/>
          <w:szCs w:val="28"/>
          <w:rtl w:val="true"/>
          <w:lang w:bidi="ar-SA"/>
        </w:rPr>
        <w:t>فيناديهم مناد من بطنان العرش ليس بملك مقرب ، ولا نبيّ مرسل ، ولا حامل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وصيّ رسول اللّه ، وإمام المتقين ، وقائد الغرّ المحجلين الى جنات النعيم</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4902068_2142443653"/>
      <w:bookmarkStart w:id="599" w:name="_Toc215"/>
      <w:bookmarkEnd w:id="598"/>
      <w:r>
        <w:rPr>
          <w:rtl w:val="true"/>
        </w:rPr>
        <w:t xml:space="preserve">[ </w:t>
      </w:r>
      <w:r>
        <w:rPr>
          <w:rtl w:val="true"/>
        </w:rPr>
        <w:t xml:space="preserve">الراضية المرضية </w:t>
      </w:r>
      <w:r>
        <w:rPr>
          <w:rtl w:val="true"/>
        </w:rPr>
        <w:t>]</w:t>
      </w:r>
      <w:bookmarkEnd w:id="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الأزدي ، باسناده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أسرى بي إلى السماء أخذ جبرائيل علیه السلام بيدي ، فأدخلني الجنة ، فأجلسني على درنوك </w:t>
      </w:r>
      <w:r>
        <w:rPr>
          <w:rStyle w:val="FootnoteAnchor"/>
          <w:rtl w:val="true"/>
        </w:rPr>
        <w:footnoteReference w:id="1055"/>
      </w:r>
      <w:r>
        <w:rPr>
          <w:rFonts w:ascii="Amiri" w:hAnsi="Amiri" w:eastAsia="Amiri" w:cs="Amiri"/>
          <w:color w:val="111111"/>
          <w:sz w:val="28"/>
          <w:sz w:val="28"/>
          <w:szCs w:val="28"/>
          <w:rtl w:val="true"/>
          <w:lang w:bidi="ar-SA"/>
        </w:rPr>
        <w:t xml:space="preserve">من درانيك الجنة ، فخرجت عليّ حوراء </w:t>
      </w:r>
      <w:r>
        <w:rPr>
          <w:rStyle w:val="FootnoteAnchor"/>
          <w:rtl w:val="true"/>
        </w:rPr>
        <w:footnoteReference w:id="1056"/>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 السّلام عليك يا أحمد ، السّلام عليك يا رسول اللّه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من أنت يرحمك اللّه؟ </w:t>
      </w:r>
      <w:bookmarkStart w:id="600" w:name="pg15877_153990"/>
    </w:p>
    <w:p>
      <w:pPr>
        <w:pStyle w:val="BookText"/>
        <w:rPr/>
      </w:pPr>
      <w:bookmarkEnd w:id="600"/>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 خلقني الجبار من ثلاثة أنواع ، أعلاي من مسك ، ووسطي من عنبر ، وأسفلي من كافور ، عجنت بماء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 فكنت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لأخيك ووصيك وابن عمك علي بن أبي طالب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4902070_2142443653"/>
      <w:bookmarkStart w:id="602" w:name="_Toc216"/>
      <w:bookmarkEnd w:id="601"/>
      <w:r>
        <w:rPr>
          <w:rtl w:val="true"/>
        </w:rPr>
        <w:t xml:space="preserve">[ </w:t>
      </w:r>
      <w:r>
        <w:rPr>
          <w:rtl w:val="true"/>
        </w:rPr>
        <w:t xml:space="preserve">لواء الحمد </w:t>
      </w:r>
      <w:r>
        <w:rPr>
          <w:rtl w:val="true"/>
        </w:rPr>
        <w:t>]</w:t>
      </w:r>
      <w:bookmarkEnd w:id="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باسناده ،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اكتنفنا رسول اللّه صلی اللّه علیه و آله في مسجد المدينة ، فتذاكرنا من أول أهل الجنة دخولا؟</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أولكم دخولا الجنة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أبو دجانة الأنصاري </w:t>
      </w:r>
      <w:r>
        <w:rPr>
          <w:rStyle w:val="FootnoteAnchor"/>
          <w:rtl w:val="true"/>
        </w:rPr>
        <w:footnoteReference w:id="105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يا رسول اللّه ، لقد سمعتك تقول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محرمة على الأنبياء والامم حتى تدخلها أنت ،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دجانة ، إن لله عزّ وجلّ لواء من نور وعمودا من نور خلقها قبل أن يخلق الدنيا بألف عام مكتوب على ذلك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محمّد عبدي ورسولي الى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محمّد خير البرية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أهوى بيده الى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حامل ذلك اللواء بين يدي يوم القيامة ، وصاحب لواء القوم أمامهم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فكبّر الناس تكبيرة واحدة ، وأشرق لون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شرفنا برسوله صلی اللّه علیه و آله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باسناده ، عن أبي امامة الباهلي </w:t>
      </w:r>
      <w:r>
        <w:rPr>
          <w:rStyle w:val="FootnoteAnchor"/>
          <w:rtl w:val="true"/>
        </w:rPr>
        <w:footnoteReference w:id="106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جلوسا عند رسول اللّه صلی اللّه علیه و آله الى أن قام ، فجاء علي بن أبي طالب علیه السلام ، فوافق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 فلما رآه جلس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أتدري لم جلست؟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لأخبرك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إني ختمت النبيين وإنك يا علي ختمت الوصيين ، إن حقا على اللّه عزّ وجلّ أن لا يقف موسى بن عمران موقفا يوم القيامة إلا وقف معه وصيه يوشع بن النون ، واني واقف وتقف معي ، ومسئول وتسأل معي ، فأعدّ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إنما أنت عضو من أعضائي تزول إذا زلت ، وإن اللّه عزّ وجلّ قد أخذ ميثاقي وميثاقك وميثاق أهل مودّتك وشيعتك الى يوم القيامة ، فلكم شفاعتي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 باسناده ، عن الحسن البصري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ثلاثة عشرة رجلا كلهم من أصحاب محمّد صلی اللّه علیه و آله أنهم رأوا رسول اللّه صلی اللّه علیه و آله قبّل بين عيني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إنما أنت عضو من أعضائي تزول إذا ما 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فما بيني وبينك في الجنة إلا درجة النبوة ، وهي درجة الوسيلة لم يعطها أحد قبلي ولا يعطاها </w:t>
      </w:r>
      <w:r>
        <w:rPr>
          <w:rStyle w:val="FootnoteAnchor"/>
          <w:rtl w:val="true"/>
        </w:rPr>
        <w:footnoteReference w:id="1062"/>
      </w:r>
      <w:r>
        <w:rPr>
          <w:rFonts w:ascii="Amiri" w:hAnsi="Amiri" w:eastAsia="Amiri" w:cs="Amiri"/>
          <w:color w:val="111111"/>
          <w:sz w:val="28"/>
          <w:sz w:val="28"/>
          <w:szCs w:val="28"/>
          <w:rtl w:val="true"/>
          <w:lang w:bidi="ar-SA"/>
        </w:rPr>
        <w:t>أحد بعدي ، طولها أربعة آلاف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 فنظر فإذا هو بأبي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جعلت فداك لكدت أهلك فيمن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 وشهدت أني رسول اللّه ، وعرفت لهذا ما عرفت بنو إسرائيل لهارون ؛ فإنك لن تضيع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ضرب بيده على منكب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أبشر فإنه لا يخرج بعدي فئة ثلاثمائة فما فوقها أو دونها إلا كنت أنت صاحبها وقائدها وسائقها ، والذي نفس محمّد بيده لأول من يقف أنت وأعداؤك ، وأنا قائم خلفك يدي بين كتفيك يصل برد كفي الى قلبك </w:t>
      </w:r>
      <w:r>
        <w:rPr>
          <w:rFonts w:eastAsia="IRNazanin" w:cs="IRNazanin"/>
          <w:color w:val="111111"/>
          <w:sz w:val="28"/>
          <w:szCs w:val="28"/>
          <w:rtl w:val="true"/>
          <w:lang w:bidi="fa-IR"/>
        </w:rPr>
        <w:t xml:space="preserve">) </w:t>
      </w:r>
      <w:r>
        <w:rPr>
          <w:rStyle w:val="FootnoteAnchor"/>
          <w:rtl w:val="true"/>
        </w:rPr>
        <w:footnoteReference w:id="1063"/>
      </w:r>
      <w:r>
        <w:rPr>
          <w:rFonts w:ascii="Amiri" w:hAnsi="Amiri" w:eastAsia="Amiri" w:cs="Amiri"/>
          <w:color w:val="111111"/>
          <w:sz w:val="28"/>
          <w:sz w:val="28"/>
          <w:szCs w:val="28"/>
          <w:rtl w:val="true"/>
          <w:lang w:bidi="ar-SA"/>
        </w:rPr>
        <w:t>، فيثبت اللّه قدميك ويصدق قولك ، فلا تخاصم منهم أحدا إلا خصمته ، وقذفته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ابن عمر </w:t>
      </w:r>
      <w:r>
        <w:rPr>
          <w:rStyle w:val="FootnoteAnchor"/>
          <w:rtl w:val="true"/>
        </w:rPr>
        <w:footnoteReference w:id="1064"/>
      </w:r>
      <w:r>
        <w:rPr>
          <w:rFonts w:ascii="IRNazanin" w:hAnsi="IRNazanin" w:eastAsia="IRNazanin"/>
          <w:color w:val="111111"/>
          <w:sz w:val="28"/>
          <w:sz w:val="28"/>
          <w:szCs w:val="28"/>
          <w:rtl w:val="true"/>
          <w:lang w:bidi="fa-IR"/>
        </w:rPr>
        <w:t xml:space="preserve">عن علي بن أبي طالب صلوات اللّه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أني سمعت رسول اللّه صلی اللّه علیه و آله يقول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إني سألت اللّه عزّ وجلّ أن يعينني بك في سبع مواطن وعند حالات ، فأنت تلي غسلي من بين أهل بيتي ، وتنجز عداتي ، وتبري ذمتي ، وتقف معي على حوضي تسقي من يرد عليّ من امتي ، وسألت </w:t>
      </w:r>
    </w:p>
    <w:p>
      <w:pPr>
        <w:pStyle w:val="BookText"/>
        <w:rPr/>
      </w:pPr>
      <w:r>
        <w:rPr>
          <w:rFonts w:ascii="Amiri" w:hAnsi="Amiri" w:eastAsia="Amiri" w:cs="Amiri"/>
          <w:color w:val="111111"/>
          <w:sz w:val="28"/>
          <w:sz w:val="28"/>
          <w:szCs w:val="28"/>
          <w:rtl w:val="true"/>
          <w:lang w:bidi="ar-SA"/>
        </w:rPr>
        <w:t>اللّه عزّ وجلّ أن يعينني بك على فتح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فتح أبواب الجنة؟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وأني رسول اللّه ، والإقرار بولاية علي بن أبي طالب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عجلان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من حسد الناس لي الى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يا علي أن تكون أخي ووزيري في الدنيا والآخرة ، وأن أول من دخل الجنة أنا وأنت والحسن والحسين وفاطمة ، وذرياتنا ، وأزواجنا ، خلف ذرياتنا ، وشيعتنا عن أيماننا وشمائلنا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أنا أكرم ولد آدم ولا فخر ، وليس بيني وبين ربي حجاب إلا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يكسى كسوة الجنة ولا فخر ، وأول من يؤذن له في الكلام ولا فخر ، وأول من يؤذن له في السجود ولا فخر ، وأول من يؤذن له في الشفاعة ولا فخر ، وأول من يسعى نوره أمامه ولا فخر ، وأول من يدخل الجنة ولا فخر ، وأول من يعطى سؤله ولا فخر ، وأول من يدخل الجنة بشفاعته ولا فخر ، واعطى لواء الحمد يوم القيامة ، فأعطيك يا علي تسعى به أمامي وتدخل الجنة بين 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امامة الباهلي </w:t>
      </w:r>
      <w:r>
        <w:rPr>
          <w:rStyle w:val="FootnoteAnchor"/>
          <w:rtl w:val="true"/>
        </w:rPr>
        <w:footnoteReference w:id="106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عزّ وجلّ اختار يوشع بن نون وصيا لموسى علیه السلام ، </w:t>
      </w:r>
    </w:p>
    <w:p>
      <w:pPr>
        <w:pStyle w:val="BookText"/>
        <w:rPr/>
      </w:pPr>
      <w:r>
        <w:rPr>
          <w:rFonts w:ascii="Amiri" w:hAnsi="Amiri" w:eastAsia="Amiri" w:cs="Amiri"/>
          <w:color w:val="111111"/>
          <w:sz w:val="28"/>
          <w:sz w:val="28"/>
          <w:szCs w:val="28"/>
          <w:rtl w:val="true"/>
          <w:lang w:bidi="ar-SA"/>
        </w:rPr>
        <w:t>وجعله من بعده نبيا ، ولو لا أن اللّه عزّ وجلّ ختم بي المرسلين وقضى أنه لا نبيّ بعدي لكنت يا علي من بعدي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عزّ وجلّ قد اختارك لي وصيا هاديا لامتي من بعدي ، فأنت صدّيقها وسائقها وقائدها الى الجنة برحمة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الحسن ، باسناده ، عن أنس بن مالك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 بن أبي طالب ليزهر في الجنة لأهل الجنة ككوكب الصبح لأهل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بين يديه أخدمه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ليدخلن عليّ الساعة من هذا الباب رجل هو خير الأوصياء وسيد الشهداء ، وأقرب الناس من النبيين يوم القيامة مجلسا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عليه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Style w:val="FootnoteAnchor"/>
          <w:rtl w:val="true"/>
        </w:rPr>
        <w:footnoteReference w:id="1066"/>
      </w:r>
      <w:r>
        <w:rPr>
          <w:rFonts w:ascii="IRNazanin" w:hAnsi="IRNazanin" w:eastAsia="IRNazanin"/>
          <w:color w:val="111111"/>
          <w:sz w:val="28"/>
          <w:sz w:val="28"/>
          <w:szCs w:val="28"/>
          <w:rtl w:val="true"/>
          <w:lang w:bidi="fa-IR"/>
        </w:rPr>
        <w:t xml:space="preserve">، عن جعفر بن محمّد ، عن أبيه صلوات اللّه عليهما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منزلتي ومنزلتك يا علي في الآخرة متواجهتان كمنزلتي الأخوان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Style w:val="FootnoteAnchor"/>
          <w:rtl w:val="true"/>
        </w:rPr>
        <w:footnoteReference w:id="1067"/>
      </w:r>
      <w:r>
        <w:rPr>
          <w:rFonts w:ascii="IRNazanin" w:hAnsi="IRNazanin" w:eastAsia="IRNazanin"/>
          <w:color w:val="111111"/>
          <w:sz w:val="28"/>
          <w:sz w:val="28"/>
          <w:szCs w:val="28"/>
          <w:rtl w:val="true"/>
          <w:lang w:bidi="fa-IR"/>
        </w:rPr>
        <w:t xml:space="preserve">، باسناده ، عن أنس بن مالك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رسول اللّه صلی اللّه علیه و آله بين أصحابه جاء علي بن أبي طالب علیه السلام فقام قائما بين يدي رسول اللّه صلی اللّه علیه و آله ،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رأيتك فعلت بأصحابك ما فعلت ، وتركتني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ذلك لموجدة منك عليّ فلك العتبى ، فقد ضاقت عليّ الأرض برحبها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إليه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فعلت بأصحابي ، ولم أفعله بك يا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كل اثنين منهم وأعطيت كل واحد منهم فضيلة ، وتركتني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علي ، تركتك لنفسي أنت أخي ووصيي ، وأنت معي في الجنة في قصر مع فاطمة زوجتك في الدنيا والآخرة ابنتي ومع الحسن والحسين ابنيّ وابنيكما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إنما مثلنا مثل الشجرة أنا أصلها وأنت فرعها وفاطمة أغصانها والحسن والحسين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يدك في يدي حتى 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عزّ وجلّ يبعث مناديا يوم القيامة من بطنان العرش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 غضوا أبصاركم وطأطئوا رءوسكم حتى تمرّ فاطمة بنت محمّد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من أحبك في حياتي وبعد وفاتي كنت له آمنا وأمانا ما طلعت الشمس وما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من أبغضك في حياتي وبعد موتي مات ميتة جاهلية ، وحوسب بعمله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معي في الجنة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وخصلة اخرى ادّخرها اللّه عزّ وجلّ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لواء الحمد يوم القيامة بيدي وأنت معي تسقي المؤمنين من حوضي ، فإذا سرنا الى الجنة أعطيتك لواء الحمد ، وقدمت به بين يدي ، وهم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ومن أبغضك أبغضني ، ومن أبغضني أبغضه اللّه ، ومن أبغضه اللّه أصلاه جهنم وساءت مصيرا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صالح ، باسناده ، عن أبي ذر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أول عن آمن بي ، وأول من يصافحني يوم القيامة ، وأنت الصدّيق الأكبر ، وأنت الفاروق تفرق بين الحق والباطل ، وأنت يعسوب المؤمنين ، والمال يعسوب الظلمة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ذكرت فيما تقدم من الأخبار كثيرا مما جرى فيها ذكر ما أفردت له هذا الباب من شهادة رسول اللّه صلی اللّه علیه و آله لعلي صلوات اللّه عليه بالجنة ، واختصاصه بما أعد اللّه عزّ وجلّ له فيها من الكرامة والمنزلة التي لا تنبغي إلا لمن قام مقامه ، وحلّ محله من الوصية والامامة ، والمقام الذي أقامه له رسول اللّه صلی اللّه علیه و آله وإن كان قد عهد الجنة لغيره ، فإنه لم يأت عنه أنه بلغ بأحد منهم في ذلك مبلغه ، ولا ذكر فيه مثل ما ذكر 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وعد اللّه عزّ وجل المؤمنين الجنة ، ولكنه لم يجعل لهم فيها مثل هذه المنازل والدرجات التي ذكرها رسول اللّه صلی اللّه علیه و آله لعلي علیه السلام وفي ذلك أبين البيان على مقامه ، وأنه كما قال فيه ، ونصّ عليه فيما ذكره وصيه من بعده كأحد أوصياء النبيين بعدهم وأفضلهم ، وصاحب أمر الامة بعده كما كان ، كذلك وصيّ كل نبي ، وصاحب أمر أمته من بعده ، وبانه لم يكن يجب لاحد أن يتقدم عليه ، ولا أن يدعي مقامه بعد رسول اللّه صلی اللّه علیه و آله </w:t>
      </w:r>
      <w:r>
        <w:rPr>
          <w:rFonts w:eastAsia="IRNazanin" w:cs="IRNazanin"/>
          <w:color w:val="111111"/>
          <w:sz w:val="28"/>
          <w:szCs w:val="28"/>
          <w:rtl w:val="true"/>
          <w:lang w:bidi="fa-IR"/>
        </w:rPr>
        <w:t xml:space="preserve">. </w:t>
      </w:r>
      <w:bookmarkStart w:id="603" w:name="pg15877_153997"/>
    </w:p>
    <w:p>
      <w:pPr>
        <w:pStyle w:val="Heading2"/>
        <w:numPr>
          <w:ilvl w:val="1"/>
          <w:numId w:val="1"/>
        </w:numPr>
        <w:rPr/>
      </w:pPr>
      <w:bookmarkStart w:id="604" w:name="__RefHeading___Toc14902072_2142443653"/>
      <w:bookmarkStart w:id="605" w:name="_Toc217"/>
      <w:bookmarkEnd w:id="603"/>
      <w:bookmarkEnd w:id="604"/>
      <w:r>
        <w:rPr>
          <w:rtl w:val="true"/>
        </w:rPr>
        <w:t xml:space="preserve">فضائل أهل البيت </w:t>
      </w:r>
      <w:r>
        <w:rPr>
          <w:rtl w:val="true"/>
        </w:rPr>
        <w:t>(</w:t>
      </w:r>
      <w:r>
        <w:rPr>
          <w:rtl w:val="true"/>
        </w:rPr>
        <w:t>عليهم السلام</w:t>
      </w:r>
      <w:r>
        <w:rPr>
          <w:rtl w:val="true"/>
        </w:rPr>
        <w:t>)</w:t>
      </w:r>
      <w:bookmarkEnd w:id="605"/>
    </w:p>
    <w:p>
      <w:pPr>
        <w:pStyle w:val="Heading3"/>
        <w:numPr>
          <w:ilvl w:val="2"/>
          <w:numId w:val="1"/>
        </w:numPr>
        <w:rPr/>
      </w:pPr>
      <w:bookmarkStart w:id="606" w:name="__RefHeading___Toc14902074_2142443653"/>
      <w:bookmarkStart w:id="607" w:name="_Toc218"/>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وممّا جاء في الاخبار مجملا في ذكر أهل بيت رسول اللّه صلوات اللّه 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باسناده ، عن أبي ذر رضوان اللّه عليه ، أنه أخذ بحلقتي باب الكعبة ، وقد اجتمع الناس للموسم </w:t>
      </w:r>
      <w:r>
        <w:rPr>
          <w:rStyle w:val="FootnoteAnchor"/>
          <w:rtl w:val="true"/>
        </w:rPr>
        <w:footnoteReference w:id="1068"/>
      </w:r>
      <w:r>
        <w:rPr>
          <w:rFonts w:ascii="Amiri" w:hAnsi="Amiri" w:eastAsia="Amiri" w:cs="Amiri"/>
          <w:color w:val="111111"/>
          <w:sz w:val="28"/>
          <w:sz w:val="28"/>
          <w:szCs w:val="28"/>
          <w:rtl w:val="true"/>
          <w:lang w:bidi="ar-SA"/>
        </w:rPr>
        <w:t>، وحوّل وجهه الى الناس وهم أجمع ما كانوا في الطواف حول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 وإلا فأنا أعرفه بنفسي ، أنا أبو ذر الغفاري ، لا أخبركم إلا بما سمعت من رسول اللّه صلی اللّه علیه و آله ، سمعته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لن يفترقا حتى يردا عليّ الحوض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فيكم </w:t>
      </w:r>
      <w:r>
        <w:rPr>
          <w:rStyle w:val="FootnoteAnchor"/>
          <w:rtl w:val="true"/>
        </w:rPr>
        <w:footnoteReference w:id="1069"/>
      </w:r>
      <w:r>
        <w:rPr>
          <w:rFonts w:ascii="Amiri" w:hAnsi="Amiri" w:eastAsia="Amiri" w:cs="Amiri"/>
          <w:color w:val="111111"/>
          <w:sz w:val="28"/>
          <w:sz w:val="28"/>
          <w:szCs w:val="28"/>
          <w:rtl w:val="true"/>
          <w:lang w:bidi="ar-SA"/>
        </w:rPr>
        <w:t>سفينة نوح من ركبها نجا ، ومن تخلّف عنها غرق</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سعيد الخدري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أحدهما اكبر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حبل ممدود من السماء الى الأرض طرف منه عند اللّه ، وطرف منه في </w:t>
      </w:r>
    </w:p>
    <w:p>
      <w:pPr>
        <w:pStyle w:val="BookText"/>
        <w:rPr/>
      </w:pPr>
      <w:r>
        <w:rPr>
          <w:rFonts w:ascii="Amiri" w:hAnsi="Amiri" w:eastAsia="Amiri" w:cs="Amiri"/>
          <w:color w:val="111111"/>
          <w:sz w:val="28"/>
          <w:sz w:val="28"/>
          <w:szCs w:val="28"/>
          <w:rtl w:val="true"/>
          <w:lang w:bidi="ar-SA"/>
        </w:rPr>
        <w:t>أيديكم ، فاستمسكوا به ، وعترتي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لعطية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أصحاب اللغة في هذا أوضح وأصح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Style w:val="FootnoteAnchor"/>
          <w:rtl w:val="true"/>
        </w:rPr>
        <w:footnoteReference w:id="1071"/>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أقرباؤه من ولده وولد ولده وبني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فولد رسول اللّه صلی اللّه علیه و آله فاطمة وولد ولده الحسن والحسين وابن عمه علي بن أبي طالب صلوات اللّه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 باسناده ، عن علي علیه السلام ، أن رجلا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قوله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من عنى به؟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 ما أحد ضرب عليه المواسى من قريش إلا وقد نزل فيه من كتاب اللّه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 ما قضاه اللّه عزّ وجلّ لنا أهل البيت على لسان نبيه صلی اللّه علیه و آله أحبّ إليّ من أن يكون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الرحبة ذهبا وفضة ، وما بي إلا يكون قد جفّ وجرى القلم بما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لتعلموا ، واللّه ما مثلنا في هذه الامة إلا كمثل سفينة نوح في قومه ، أو باب حطة في بني إسرائيل</w:t>
      </w:r>
      <w:r>
        <w:rPr>
          <w:rFonts w:eastAsia="IRNazanin" w:cs="IRNazanin"/>
          <w:color w:val="111111"/>
          <w:sz w:val="28"/>
          <w:szCs w:val="28"/>
          <w:rtl w:val="true"/>
          <w:lang w:bidi="fa-IR"/>
        </w:rPr>
        <w:t xml:space="preserve">. </w:t>
      </w:r>
      <w:bookmarkStart w:id="608" w:name="pg15877_153999"/>
    </w:p>
    <w:p>
      <w:pPr>
        <w:pStyle w:val="Heading3"/>
        <w:numPr>
          <w:ilvl w:val="2"/>
          <w:numId w:val="1"/>
        </w:numPr>
        <w:rPr/>
      </w:pPr>
      <w:bookmarkStart w:id="609" w:name="__RefHeading___Toc14902076_2142443653"/>
      <w:bookmarkStart w:id="610" w:name="_Toc219"/>
      <w:bookmarkEnd w:id="608"/>
      <w:bookmarkEnd w:id="609"/>
      <w:r>
        <w:rPr>
          <w:rtl w:val="true"/>
        </w:rPr>
        <w:t xml:space="preserve">[ </w:t>
      </w:r>
      <w:r>
        <w:rPr>
          <w:rtl w:val="true"/>
        </w:rPr>
        <w:t xml:space="preserve">حديث الثقلين </w:t>
      </w:r>
      <w:r>
        <w:rPr>
          <w:rtl w:val="true"/>
        </w:rPr>
        <w:t>]</w:t>
      </w:r>
      <w:bookmarkEnd w:id="6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عن زيد بن أرقم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يوم غدير خم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Style w:val="FootnoteAnchor"/>
          <w:rtl w:val="true"/>
        </w:rPr>
        <w:footnoteReference w:id="1073"/>
      </w:r>
      <w:r>
        <w:rPr>
          <w:rFonts w:ascii="Amiri" w:hAnsi="Amiri" w:eastAsia="Amiri" w:cs="Amiri"/>
          <w:color w:val="111111"/>
          <w:sz w:val="28"/>
          <w:sz w:val="28"/>
          <w:szCs w:val="28"/>
          <w:rtl w:val="true"/>
          <w:lang w:bidi="ar-SA"/>
        </w:rPr>
        <w:t xml:space="preserve">من استمسك به كان على الهدى ، ومن تركه كان على الضلالة ، وأهل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بيتك يا رسول اللّه </w:t>
      </w:r>
      <w:r>
        <w:rPr>
          <w:rStyle w:val="FootnoteAnchor"/>
          <w:rtl w:val="true"/>
        </w:rPr>
        <w:footnoteReference w:id="1074"/>
      </w:r>
      <w:r>
        <w:rPr>
          <w:rFonts w:ascii="Amiri" w:hAnsi="Amiri" w:eastAsia="Amiri" w:cs="Amiri"/>
          <w:color w:val="111111"/>
          <w:sz w:val="28"/>
          <w:sz w:val="28"/>
          <w:szCs w:val="28"/>
          <w:rtl w:val="true"/>
          <w:lang w:bidi="ar-SA"/>
        </w:rPr>
        <w:t>الدواوين؟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جعفر وآل العباس وآل عقيل الذي لا يأكلون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خلفت فيكم الثقلين أحدهما اكبر من الآخر سببا موصولا من السماء الى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وعترتي أهل بيتي ، فإنهما لن يفترقا حتى يردا عليّ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أيضا ، باسناده عن النبي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على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غضب اللّه على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ابن اللّه </w:t>
      </w:r>
      <w:r>
        <w:rPr>
          <w:rFonts w:eastAsia="IRNazanin" w:cs="IRNazanin"/>
          <w:color w:val="111111"/>
          <w:sz w:val="28"/>
          <w:szCs w:val="28"/>
          <w:rtl w:val="true"/>
          <w:lang w:bidi="fa-IR"/>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واشتدّ غضب اللّه على من </w:t>
      </w:r>
    </w:p>
    <w:p>
      <w:pPr>
        <w:pStyle w:val="BookText"/>
        <w:rPr/>
      </w:pPr>
      <w:r>
        <w:rPr>
          <w:rFonts w:ascii="Amiri" w:hAnsi="Amiri" w:eastAsia="Amiri" w:cs="Amiri"/>
          <w:color w:val="111111"/>
          <w:sz w:val="28"/>
          <w:sz w:val="28"/>
          <w:szCs w:val="28"/>
          <w:rtl w:val="true"/>
          <w:lang w:bidi="ar-SA"/>
        </w:rPr>
        <w:t>آذاني في عترتي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الدغشي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الجنة لؤلؤتين في بطنان العرش ، أحدهما بيضاء والاخرى صفراء ، في كل لؤلؤة منها سبعون الف غرفة أبوابها وأسرتها منها </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فالبيضاء لمحمّد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والصفراء لإبراهيم وأهل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الدغشي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لسعيد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بطنان العرش؟</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 بن سعد ، باسناده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كائن لكم يوم القيامة فرطا على الحوض ، وإني أسائلكم عن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سلام ، باسناده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جبرائيل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قد بعثني إلى بلاده وعباده وهو أعلم بعباده وبلاده مني ، فقلبت أسفلها أعلاها ، فلم أجد فيها قبيلا أفضل 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بعثني الى العرب ، فقلبت أسفلها أعلاها فلم أجد فيها قبيلا أفضل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بعثني الى قريش ، فقلبت أسفلها أعلاها ، فلم أجد فيها قبيلا أفضل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بعثني الى بني هاشم فقلبت أسفلها أعلاها فلم أجد فيها أفضل من بني عبد المطلب</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بعثني الى بني عبد المطلب فقلبت أسفلها أعلاها فلم أجد أحدا </w:t>
      </w:r>
    </w:p>
    <w:p>
      <w:pPr>
        <w:pStyle w:val="BookText"/>
        <w:rPr/>
      </w:pPr>
      <w:r>
        <w:rPr>
          <w:rFonts w:ascii="Amiri" w:hAnsi="Amiri" w:eastAsia="Amiri" w:cs="Amiri"/>
          <w:color w:val="111111"/>
          <w:sz w:val="28"/>
          <w:sz w:val="28"/>
          <w:szCs w:val="28"/>
          <w:rtl w:val="true"/>
          <w:lang w:bidi="ar-SA"/>
        </w:rPr>
        <w:t>أفضل منك فبعثك 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وفرقهم فريقين ، ثم جعلهم قبائل فجعلني من خير القبائل </w:t>
      </w:r>
      <w:r>
        <w:rPr>
          <w:rStyle w:val="FootnoteAnchor"/>
          <w:rtl w:val="true"/>
        </w:rPr>
        <w:footnoteReference w:id="1078"/>
      </w:r>
      <w:r>
        <w:rPr>
          <w:rFonts w:ascii="Amiri" w:hAnsi="Amiri" w:eastAsia="Amiri" w:cs="Amiri"/>
          <w:color w:val="111111"/>
          <w:sz w:val="28"/>
          <w:sz w:val="28"/>
          <w:szCs w:val="28"/>
          <w:rtl w:val="true"/>
          <w:lang w:bidi="ar-SA"/>
        </w:rPr>
        <w:t>، ثم جعلهم بيوتا فجعلني من خيرهم بيتا ، فأنا خيركم فريقا وقبيلا وبيتا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عنه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 لا يدخل قلب عبد إيمان حتى يحبّ أهل بيتي لله عزّ وجلّ 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 باسناده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اللّه عزّ وجلّ من الناس العرب ، واختار من العرب كنانة واختار من كنانة النضر ، واختار من النضر عبد مناف ، واختار من عبد مناف هاشما ، واختار من هاشم عبد المطلب ، واختار من عبد المطلب عبد اللّه ، واختارني من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على هذا المنبر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قوم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رحمي لا ينفع ، واللّه إن رحمي لينفع في الدنيا والآخرة </w:t>
      </w:r>
      <w:r>
        <w:rPr>
          <w:rStyle w:val="FootnoteAnchor"/>
          <w:rtl w:val="true"/>
        </w:rPr>
        <w:footnoteReference w:id="1079"/>
      </w:r>
      <w:r>
        <w:rPr>
          <w:rFonts w:ascii="Amiri" w:hAnsi="Amiri" w:eastAsia="Amiri" w:cs="Amiri"/>
          <w:color w:val="111111"/>
          <w:sz w:val="28"/>
          <w:sz w:val="28"/>
          <w:szCs w:val="28"/>
          <w:rtl w:val="true"/>
          <w:lang w:bidi="ar-SA"/>
        </w:rPr>
        <w:t>، وإني فرطكم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قوم يقول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فلان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w:t>
      </w:r>
      <w:r>
        <w:rPr>
          <w:rFonts w:eastAsia="Amiri" w:cs="Amiri" w:ascii="Amiri" w:hAnsi="Amiri"/>
          <w:color w:val="111111"/>
          <w:sz w:val="28"/>
          <w:szCs w:val="28"/>
          <w:rtl w:val="true"/>
          <w:lang w:bidi="ar-SA"/>
        </w:rPr>
        <w:t xml:space="preserve">. </w:t>
      </w:r>
      <w:bookmarkStart w:id="611" w:name="pg15877_154002"/>
    </w:p>
    <w:p>
      <w:pPr>
        <w:pStyle w:val="BookText"/>
        <w:rPr/>
      </w:pPr>
      <w:bookmarkEnd w:id="611"/>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 ولكنكم رجعتم على أعقابكم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حميد الاصباغي ، باسناده ، عن الحسن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تعتبرنا وبني أميّة </w:t>
      </w:r>
      <w:r>
        <w:rPr>
          <w:rStyle w:val="FootnoteAnchor"/>
          <w:rtl w:val="true"/>
        </w:rPr>
        <w:footnoteReference w:id="1081"/>
      </w:r>
      <w:r>
        <w:rPr>
          <w:rFonts w:ascii="Amiri" w:hAnsi="Amiri" w:eastAsia="Amiri" w:cs="Amiri"/>
          <w:color w:val="111111"/>
          <w:sz w:val="28"/>
          <w:sz w:val="28"/>
          <w:szCs w:val="28"/>
          <w:rtl w:val="true"/>
          <w:lang w:bidi="ar-SA"/>
        </w:rPr>
        <w:t xml:space="preserve">فاقرأ سورة الذين كفروا </w:t>
      </w:r>
      <w:r>
        <w:rPr>
          <w:rStyle w:val="FootnoteAnchor"/>
          <w:rtl w:val="true"/>
        </w:rPr>
        <w:footnoteReference w:id="1082"/>
      </w:r>
      <w:r>
        <w:rPr>
          <w:rFonts w:ascii="Amiri" w:hAnsi="Amiri" w:eastAsia="Amiri" w:cs="Amiri"/>
          <w:color w:val="111111"/>
          <w:sz w:val="28"/>
          <w:sz w:val="28"/>
          <w:szCs w:val="28"/>
          <w:rtl w:val="true"/>
          <w:lang w:bidi="ar-SA"/>
        </w:rPr>
        <w:t>فإن فينا منها آية ، وفيهم آية الى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سلام ، عن حماد بن سلمة ، يرفعه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في الخير والشر خيارهم في الجاهلية خيارهم في الإسلام إذا فقهوا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ثم إنه رحمه اللّه ينكر صحة الحديث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4902078_2142443653"/>
      <w:bookmarkStart w:id="613" w:name="_Toc220"/>
      <w:bookmarkEnd w:id="612"/>
      <w:r>
        <w:rPr>
          <w:rtl w:val="true"/>
        </w:rPr>
        <w:t xml:space="preserve">[ </w:t>
      </w:r>
      <w:r>
        <w:rPr>
          <w:rtl w:val="true"/>
        </w:rPr>
        <w:t xml:space="preserve">السجاد ومنهال </w:t>
      </w:r>
      <w:r>
        <w:rPr>
          <w:rtl w:val="true"/>
        </w:rPr>
        <w:t>]</w:t>
      </w:r>
      <w:bookmarkEnd w:id="6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المنهال </w:t>
      </w:r>
      <w:r>
        <w:rPr>
          <w:rStyle w:val="FootnoteAnchor"/>
          <w:rtl w:val="true"/>
        </w:rPr>
        <w:footnoteReference w:id="1084"/>
      </w:r>
      <w:r>
        <w:rPr>
          <w:rFonts w:ascii="Amiri" w:hAnsi="Amiri" w:eastAsia="Amiri" w:cs="Amiri"/>
          <w:color w:val="111111"/>
          <w:sz w:val="28"/>
          <w:sz w:val="28"/>
          <w:szCs w:val="28"/>
          <w:rtl w:val="true"/>
          <w:lang w:bidi="ar-SA"/>
        </w:rPr>
        <w:t xml:space="preserve">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 ، وقال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أرى أن شيخا مثلك بلغ ما بلغت من السن لا يدري كيف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لم تعلم فسأخبرك</w:t>
      </w:r>
      <w:r>
        <w:rPr>
          <w:rFonts w:eastAsia="Amiri" w:cs="Amiri" w:ascii="Amiri" w:hAnsi="Amiri"/>
          <w:color w:val="111111"/>
          <w:sz w:val="28"/>
          <w:szCs w:val="28"/>
          <w:rtl w:val="true"/>
          <w:lang w:bidi="ar-SA"/>
        </w:rPr>
        <w:t xml:space="preserve">. </w:t>
      </w:r>
      <w:bookmarkStart w:id="614" w:name="pg15877_154003"/>
    </w:p>
    <w:p>
      <w:pPr>
        <w:pStyle w:val="BookText"/>
        <w:rPr/>
      </w:pPr>
      <w:bookmarkEnd w:id="614"/>
      <w:r>
        <w:rPr>
          <w:rFonts w:ascii="IRNazanin" w:hAnsi="IRNazanin" w:eastAsia="IRNazanin"/>
          <w:color w:val="111111"/>
          <w:sz w:val="28"/>
          <w:sz w:val="28"/>
          <w:szCs w:val="28"/>
          <w:rtl w:val="true"/>
          <w:lang w:bidi="fa-IR"/>
        </w:rPr>
        <w:t xml:space="preserve">أصبحنا بمنزلة بني إسرائيل في آل فرعون ، إذ كانوا يذبحون أبناءهم ويستحيون نساءهم ، وأصبح شيخنا وسيدنا وأقربنا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يتقرب الى عدونا بسبه على المنابر </w:t>
      </w:r>
      <w:r>
        <w:rPr>
          <w:rStyle w:val="FootnoteAnchor"/>
          <w:rtl w:val="true"/>
        </w:rPr>
        <w:footnoteReference w:id="1085"/>
      </w:r>
      <w:r>
        <w:rPr>
          <w:rFonts w:ascii="IRNazanin" w:hAnsi="IRNazanin" w:eastAsia="IRNazanin"/>
          <w:color w:val="111111"/>
          <w:sz w:val="28"/>
          <w:sz w:val="28"/>
          <w:szCs w:val="28"/>
          <w:rtl w:val="true"/>
          <w:lang w:bidi="fa-IR"/>
        </w:rPr>
        <w:t>، وأصبحت قريش تعد أن لها الفضل على العرب لأن محمّدا صلی اللّه علیه و آله منها ، ولا تعدلها فضل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العرب تعد أن لها الفضل على العجم لأن محمّدا صلی اللّه علیه و آله منها ، وأصبحت العجم مقرة لهم بذلك ، فلئن كانت العرب صادقة أن لها الفضل على العجم ، وكانت قريش صادقة بأن لها الفضل على العرب بذلك ، فإن لنا الفضل أهل البيت على جميعهم فهم يأخذون بحقنا ولا يعرفون لنا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فهكذا أصبحت إن لم تكن تعلم كيف أصبحنا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باسناده ، عن عمر بن الخطاب ، أنه لما دوّن الدواوين قال الناس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فابدأ بنفسك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رسول اللّه صلی اللّه علیه و آله الإمام ، فابدءوا برهطه ثم الأقرب فالأقرب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يدعى عمر في بني عدي </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14902080_2142443653"/>
      <w:bookmarkStart w:id="616" w:name="_Toc221"/>
      <w:bookmarkEnd w:id="615"/>
      <w:r>
        <w:rPr>
          <w:rtl w:val="true"/>
        </w:rPr>
        <w:t xml:space="preserve">[ </w:t>
      </w:r>
      <w:r>
        <w:rPr>
          <w:rtl w:val="true"/>
        </w:rPr>
        <w:t xml:space="preserve">الصدقة حرام على آل محمّد </w:t>
      </w:r>
      <w:r>
        <w:rPr>
          <w:rtl w:val="true"/>
        </w:rPr>
        <w:t>]</w:t>
      </w:r>
      <w:bookmarkEnd w:id="61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باسناده ، عن زيد ابن أرقم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الذين </w:t>
      </w:r>
    </w:p>
    <w:p>
      <w:pPr>
        <w:pStyle w:val="BookText"/>
        <w:rPr/>
      </w:pPr>
      <w:r>
        <w:rPr>
          <w:rFonts w:ascii="Amiri" w:hAnsi="Amiri" w:eastAsia="Amiri" w:cs="Amiri"/>
          <w:color w:val="111111"/>
          <w:sz w:val="28"/>
          <w:sz w:val="28"/>
          <w:szCs w:val="28"/>
          <w:rtl w:val="true"/>
          <w:lang w:bidi="ar-SA"/>
        </w:rPr>
        <w:t xml:space="preserve">لا تحل لهم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وآل جعفر ، وآل عقيل ، وآل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سلام ، باسناده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الى رسول اللّه صلی اللّه علیه و آله بتمر من تمر الصدقة ، فأمر فيه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علیه السلام بين يديه فأخذ تمرة من ذلك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طفل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يلوكها ولم يره رسول اللّه صلی اللّه علیه و آله واحتمله على عاتقه ، فجعل لعابه يسيل عليه ، فنظر إليه ، فاذا التمر في فيه ، فانتزعها منه ، فألقاها في التمر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محمّد لا يأكلون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الليت بن سعد ، باسناده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رسول اللّه صلی اللّه علیه و آله بقرة في حجة الوداع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عمن حج من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بن والق </w:t>
      </w:r>
      <w:r>
        <w:rPr>
          <w:rStyle w:val="FootnoteAnchor"/>
          <w:rtl w:val="true"/>
        </w:rPr>
        <w:footnoteReference w:id="1088"/>
      </w:r>
      <w:r>
        <w:rPr>
          <w:rFonts w:ascii="IRNazanin" w:hAnsi="IRNazanin" w:eastAsia="IRNazanin"/>
          <w:color w:val="111111"/>
          <w:sz w:val="28"/>
          <w:sz w:val="28"/>
          <w:szCs w:val="28"/>
          <w:rtl w:val="true"/>
          <w:lang w:bidi="fa-IR"/>
        </w:rPr>
        <w:t xml:space="preserve">، باسناده ، عن أبي رافع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أراد أن يضحي اشترى كبشين عظيمين أقرنين أملحين ، فإذا صلّى وخطب دعا بأحدهما وهو في المصلّى فذبحه بيده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عن امتي جميعا من شهد لك بالتوحيد وشهد لي بالبلاغ ، ثم يوتى بالآخر ، فذبحه بيده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عن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فمكثوا سنين ليس أحدهم يضحي ، قد كفاهم رسول اللّه صلی اللّه علیه و آله المئونة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باسناده ، عن عبد اللّه بن الحارث بن نوفل الهاشمي </w:t>
      </w:r>
      <w:r>
        <w:rPr>
          <w:rStyle w:val="FootnoteAnchor"/>
          <w:rtl w:val="true"/>
        </w:rPr>
        <w:footnoteReference w:id="10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ربيعة بن الحارث وعباس بن عبد المطلب قالا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المطلب </w:t>
      </w:r>
      <w:r>
        <w:rPr>
          <w:rFonts w:eastAsia="IRNazanin" w:cs="IRNazanin"/>
          <w:color w:val="111111"/>
          <w:sz w:val="28"/>
          <w:szCs w:val="28"/>
          <w:rtl w:val="true"/>
          <w:lang w:bidi="fa-IR"/>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بن ربيعة وللفضل بن العباس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ائتيا رسول اللّه صلی اللّه علیه و آله ، فقولا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قد بلغنا ما ترى من السنّ وأحببنا أن نتزوج ، وأنت يا رسول اللّه أبرّ الناس وأوصلهم ، وليس عند أبوينا ما يصدقان عنا ، فاستعملنا يا رسول اللّه على الصدقات نؤدي إليك ما تؤدي العمال ونصيب ما كان فيها من مرفق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فذكرا ذلك لعلي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يستعمل أحدا منكما على الصدقات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ربيعة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حسد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فالقى علي علیه السلام رداءه ، ثم اضطجع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 واللّه إن برحت من منامي هذا حتى يأتيكما جواب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فوافيا صلاة الظهر قد قامت ، فصلّيا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رسول اللّه صلی اللّه علیه و آله إلى منزل زينب بنت جحش ، فأتياه فاستأذنا عليه فأذن لهما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فتواكلنا الكلام </w:t>
      </w:r>
      <w:r>
        <w:rPr>
          <w:rStyle w:val="FootnoteAnchor"/>
          <w:rtl w:val="true"/>
        </w:rPr>
        <w:footnoteReference w:id="1093"/>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اخرجا ما تسران ، فكلمناه بالذي أمرنا به أبونا ، فسكت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طرفه الى سقف البيت حتى طال علينا وظننا </w:t>
      </w:r>
    </w:p>
    <w:p>
      <w:pPr>
        <w:pStyle w:val="BookText"/>
        <w:rPr/>
      </w:pPr>
      <w:r>
        <w:rPr>
          <w:rFonts w:ascii="IRNazanin" w:hAnsi="IRNazanin" w:eastAsia="IRNazanin"/>
          <w:color w:val="111111"/>
          <w:sz w:val="28"/>
          <w:sz w:val="28"/>
          <w:szCs w:val="28"/>
          <w:rtl w:val="true"/>
          <w:lang w:bidi="fa-IR"/>
        </w:rPr>
        <w:t>أنه لا يرجع إلينا جوابا ، ورأينا زينب من وراء الحجاب تلمح بيدها أن اجلسا ، فإذا رسول اللّه صلی اللّه علیه و آله إنما ينظر في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الصدقة إنما هي أوساخ الناس ، وإنها لا تحلّ لمحمّد ولا لآل محمّد ، ادع لي 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نوفل أنكح عبد اللّه ، فأنكحني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محمّد بن حدي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بني زبيد كان رسول اللّه صلی اللّه علیه و آله استعمله على الأخماس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 أنكح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فأنكحه ، ثم أمر رسول اللّه صلی اللّه علیه و آله أن يصدّق عنهما من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حبيب آل محمّد علیهم السلام ما أحبهم ، فإذا أبغضهم فأبغضه ، وابغض باغض آل محمّد ما أبغضهم ، فإذا أحبهم فأحبه ، وأنا ابشرك بالبشرى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لم يوقر كبيرنا ، ويرحم صغيرنا ، ويعرف لنا حقنا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الحسن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لله جئنا نحن وهو يوم القيامة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اصبعيه المسبحة والوسطى </w:t>
      </w:r>
    </w:p>
    <w:p>
      <w:pPr>
        <w:pStyle w:val="BookText"/>
        <w:rPr/>
      </w:pPr>
      <w:r>
        <w:rPr>
          <w:rFonts w:ascii="Amiri" w:hAnsi="Amiri" w:eastAsia="Amiri" w:cs="Amiri"/>
          <w:color w:val="111111"/>
          <w:sz w:val="28"/>
          <w:sz w:val="28"/>
          <w:szCs w:val="28"/>
          <w:rtl w:val="true"/>
          <w:lang w:bidi="ar-SA"/>
        </w:rPr>
        <w:t xml:space="preserve">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المسبحتين من يديه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للدنيا ، فإذا جاءت الدنيا اتسعت للبرّ والفاجر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عطية ، باسناده ، عن أبي جعفر محمّد بن علي علیه السلام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بحبكم إيانا تغفر ذنوبكم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 باسناده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علي علیه السلام فنظر الى غلام ينظر إليه ويبكي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يبكيك يا غلام؟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بكيت واللّه من حبّكم يا ابن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حيث نظر اللّه ، واخترت من اختار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باسناده ، عن أبي مسعود الأنصاري ،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صلّيت صلاة لا اصلي فيها على محمّد وعلى آل محمّد ما رأيت أنها تتم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موسى ، باسناده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لرسول اللّه صلی اللّه علیه و آله طعاما وهو في بيتي على منامة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 </w:t>
      </w:r>
      <w:r>
        <w:rPr>
          <w:rFonts w:eastAsia="IRNazanin" w:cs="IRNazanin"/>
          <w:color w:val="111111"/>
          <w:sz w:val="28"/>
          <w:szCs w:val="28"/>
          <w:rtl w:val="true"/>
          <w:lang w:bidi="fa-IR"/>
        </w:rPr>
        <w:t xml:space="preserve">- </w:t>
      </w:r>
      <w:r>
        <w:rPr>
          <w:rStyle w:val="FootnoteAnchor"/>
          <w:rtl w:val="true"/>
        </w:rPr>
        <w:footnoteReference w:id="1097"/>
      </w:r>
      <w:r>
        <w:rPr>
          <w:rFonts w:ascii="Amiri" w:hAnsi="Amiri" w:eastAsia="Amiri" w:cs="Amiri"/>
          <w:color w:val="111111"/>
          <w:sz w:val="28"/>
          <w:sz w:val="28"/>
          <w:szCs w:val="28"/>
          <w:rtl w:val="true"/>
          <w:lang w:bidi="ar-SA"/>
        </w:rPr>
        <w:t>فأتيته بالطعام ، فوضعته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 له ، فأكلوا معه ، فقال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bookmarkStart w:id="617" w:name="pg15877_154008"/>
    </w:p>
    <w:p>
      <w:pPr>
        <w:pStyle w:val="Heading3"/>
        <w:numPr>
          <w:ilvl w:val="2"/>
          <w:numId w:val="1"/>
        </w:numPr>
        <w:rPr/>
      </w:pPr>
      <w:bookmarkStart w:id="618" w:name="__RefHeading___Toc14902082_2142443653"/>
      <w:bookmarkStart w:id="619" w:name="_Toc222"/>
      <w:bookmarkEnd w:id="617"/>
      <w:bookmarkEnd w:id="618"/>
      <w:r>
        <w:rPr>
          <w:rtl w:val="true"/>
        </w:rPr>
        <w:t xml:space="preserve">[ </w:t>
      </w:r>
      <w:r>
        <w:rPr>
          <w:rtl w:val="true"/>
        </w:rPr>
        <w:t xml:space="preserve">وخاصّتي </w:t>
      </w:r>
      <w:r>
        <w:rPr>
          <w:rtl w:val="true"/>
        </w:rPr>
        <w:t>]</w:t>
      </w:r>
      <w:bookmarkEnd w:id="6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 باسناده ، عن رسول اللّه صلی اللّه علیه و آله ، أنه أتاه يوما علي وفاطمة والحسن والحسين صلوات اللّه عليهم أجمعين ، وكلهم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فاطمة مما يلي بطنه وعليا مما يلي ظهره وحسنا وحسينا عن يمينه وعن شماله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مني وأنا منكم</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4902084_2142443653"/>
      <w:bookmarkStart w:id="621" w:name="_Toc223"/>
      <w:bookmarkEnd w:id="620"/>
      <w:r>
        <w:rPr>
          <w:rtl w:val="true"/>
        </w:rPr>
        <w:t xml:space="preserve">[ </w:t>
      </w:r>
      <w:r>
        <w:rPr>
          <w:rtl w:val="true"/>
        </w:rPr>
        <w:t xml:space="preserve">في ليلة الاسراء </w:t>
      </w:r>
      <w:r>
        <w:rPr>
          <w:rtl w:val="true"/>
        </w:rPr>
        <w:t>]</w:t>
      </w:r>
      <w:bookmarkEnd w:id="6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الهمداني ، باسناده ، عن رسول اللّه صلی اللّه علیه و آله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خلفت على امتك يا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انتجبتك لرسالتي واصطفيتك لنفسي ، فأنت نبي وخير خلقي ، ثم الصدّيق الأكبر الذي خلقته من طينك ، وجعلته وزيرك وأبا سبطيك المهديين سيدي شباب أهل الجنة ، وزوجته خيرة نساء العالمين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أنت شجرة وعلي أغصانها وفاطمة ورقها والحسن والحسين </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ثمارها ، خلقتها من طينة عليين ، وجعلت شيعتكم منكم لأنهم لو ضربوا على أنوفهم بالسيوف لم يزدادوا لكم إلا 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من الصدّيق الأكبر؟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عطية العوفي ، باسناده ، عن أنس بن مالك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رسول اللّه صلی اللّه علیه و آله يأتي باب علي علیه السلام إذا خرج الى صلاة الصبح ،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أهل البيت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الصلاة ،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كهيل </w:t>
      </w:r>
      <w:r>
        <w:rPr>
          <w:rStyle w:val="FootnoteAnchor"/>
          <w:rtl w:val="true"/>
        </w:rPr>
        <w:footnoteReference w:id="1101"/>
      </w:r>
      <w:r>
        <w:rPr>
          <w:rFonts w:ascii="Amiri" w:hAnsi="Amiri" w:eastAsia="Amiri" w:cs="Amiri"/>
          <w:color w:val="111111"/>
          <w:sz w:val="28"/>
          <w:sz w:val="28"/>
          <w:szCs w:val="28"/>
          <w:rtl w:val="true"/>
          <w:lang w:bidi="ar-SA"/>
        </w:rPr>
        <w:t xml:space="preserve">، باسناده عن أمّ سلمة </w:t>
      </w:r>
      <w:r>
        <w:rPr>
          <w:rStyle w:val="FootnoteAnchor"/>
          <w:rtl w:val="true"/>
        </w:rPr>
        <w:footnoteReference w:id="1102"/>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صلی اللّه علیه و آله الى علي وفاطمة والحسن والحسين صلوات اللّه عليهم ، فأتوه وهو في بيتي ، فانتزع كساء كان تحتي فألقاه عليهم وعليه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هؤلاء أهل بيتي ،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أنا معهم؟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والى خير ، إنك من قوم آخرين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موسى ، باسناده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في بيتي على </w:t>
      </w:r>
    </w:p>
    <w:p>
      <w:pPr>
        <w:pStyle w:val="BookText"/>
        <w:rPr/>
      </w:pPr>
      <w:r>
        <w:rPr>
          <w:rFonts w:ascii="Amiri" w:hAnsi="Amiri" w:eastAsia="Amiri" w:cs="Amiri"/>
          <w:color w:val="111111"/>
          <w:sz w:val="28"/>
          <w:sz w:val="28"/>
          <w:szCs w:val="28"/>
          <w:rtl w:val="true"/>
          <w:lang w:bidi="ar-SA"/>
        </w:rPr>
        <w:t xml:space="preserve">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بطعام قد صنعته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عليا وفاطمة والحسن والحسين ، فدعوتهم له ، فأكلوا معه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وخاصتي ،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الليث بن سعد </w:t>
      </w:r>
      <w:r>
        <w:rPr>
          <w:rStyle w:val="FootnoteAnchor"/>
          <w:rtl w:val="true"/>
        </w:rPr>
        <w:footnoteReference w:id="110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علیه و آله وفاطمة والحسن والحسين ، وكلهم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الى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فاطمة ممّا دون يلي بطنه وعليا ممّا يلي ظهره وحسنا عن يمينه وحسينا عن شماله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مني وأنا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مسدد بن مسرهد ، باسناده ، عن عبد اللّه بن ربيعة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بنو عبد المطلب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رسول اللّه صلی اللّه علیه و آله السعاية ، فأتوا عليا علیه السلام فكلموه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أبى ذلك </w:t>
      </w:r>
      <w:r>
        <w:rPr>
          <w:rStyle w:val="FootnoteAnchor"/>
          <w:rtl w:val="true"/>
        </w:rPr>
        <w:footnoteReference w:id="1104"/>
      </w:r>
      <w:r>
        <w:rPr>
          <w:rFonts w:ascii="Amiri" w:hAnsi="Amiri" w:eastAsia="Amiri" w:cs="Amiri"/>
          <w:color w:val="111111"/>
          <w:sz w:val="28"/>
          <w:sz w:val="28"/>
          <w:szCs w:val="28"/>
          <w:rtl w:val="true"/>
          <w:lang w:bidi="ar-SA"/>
        </w:rPr>
        <w:t xml:space="preserve">عليكم أن يطعمكم اوساخ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غسالة أيدي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فأرسلني أبي وأرسل العباس الفضل ، فأتينا النبي صلی اللّه علیه و آله لنكلمه في ذلك ، فحضرنا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هاتيا ما تقولان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أرسلنا أبوانا بكذا وكذا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أبى لكم ذلك ورسوله أن يطعمكم </w:t>
      </w:r>
      <w:bookmarkStart w:id="622" w:name="pg15877_154011"/>
    </w:p>
    <w:p>
      <w:pPr>
        <w:pStyle w:val="BookText"/>
        <w:rPr/>
      </w:pPr>
      <w:bookmarkEnd w:id="622"/>
      <w:r>
        <w:rPr>
          <w:rFonts w:ascii="Amiri" w:hAnsi="Amiri" w:eastAsia="Amiri" w:cs="Amiri"/>
          <w:color w:val="111111"/>
          <w:sz w:val="28"/>
          <w:sz w:val="28"/>
          <w:szCs w:val="28"/>
          <w:rtl w:val="true"/>
          <w:lang w:bidi="ar-SA"/>
        </w:rPr>
        <w:t xml:space="preserve">أوساخ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غسالة أيدي الناس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4902086_2142443653"/>
      <w:bookmarkStart w:id="624" w:name="_Toc224"/>
      <w:bookmarkEnd w:id="623"/>
      <w:r>
        <w:rPr>
          <w:rtl w:val="true"/>
        </w:rPr>
        <w:t xml:space="preserve">[ </w:t>
      </w:r>
      <w:r>
        <w:rPr>
          <w:rtl w:val="true"/>
        </w:rPr>
        <w:t xml:space="preserve">الإيمان في حبّ اللّه ورسوله </w:t>
      </w:r>
      <w:r>
        <w:rPr>
          <w:rtl w:val="true"/>
        </w:rPr>
        <w:t>]</w:t>
      </w:r>
      <w:bookmarkEnd w:id="6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معروف ، باسناده ، عن المطلب بن ربيعة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الى رسول اللّه صلی اللّه علیه و آله وهو مغضب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مالنا ولقريش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بعضهم بعضا بوجوه مسفرة ، فاذا لقونا لقونا بغير ذلك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فغضب رسول اللّه صلی اللّه علیه و آله حتى اشتدّ عرق بين عينيه ، فلما استقرّ الغضب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محمّد بيده لا يدخل قلب امرئ 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يحبكم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رجال يؤذونني في العباس ، إن عمّ الرجل صنو أبيه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اللّه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الفضل </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وجع </w:t>
      </w:r>
      <w:r>
        <w:rPr>
          <w:rStyle w:val="FootnoteAnchor"/>
          <w:rtl w:val="true"/>
        </w:rPr>
        <w:footnoteReference w:id="1107"/>
      </w:r>
      <w:r>
        <w:rPr>
          <w:rFonts w:ascii="IRNazanin" w:hAnsi="IRNazanin" w:eastAsia="IRNazanin"/>
          <w:color w:val="111111"/>
          <w:sz w:val="28"/>
          <w:sz w:val="28"/>
          <w:szCs w:val="28"/>
          <w:rtl w:val="true"/>
          <w:lang w:bidi="fa-IR"/>
        </w:rPr>
        <w:t>رسول اللّه صلی اللّه علیه و آله بكيت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bookmarkStart w:id="625" w:name="pg15877_154012"/>
    </w:p>
    <w:p>
      <w:pPr>
        <w:pStyle w:val="BookText"/>
        <w:rPr/>
      </w:pPr>
      <w:bookmarkEnd w:id="625"/>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أخاف عليك ولا أدري ما نلقى من الناس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4902088_2142443653"/>
      <w:bookmarkStart w:id="627" w:name="_Toc225"/>
      <w:bookmarkEnd w:id="626"/>
      <w:r>
        <w:rPr>
          <w:rtl w:val="true"/>
        </w:rPr>
        <w:t xml:space="preserve">[ </w:t>
      </w:r>
      <w:r>
        <w:rPr>
          <w:rtl w:val="true"/>
        </w:rPr>
        <w:t xml:space="preserve">ستة لعنهم اللّه </w:t>
      </w:r>
      <w:r>
        <w:rPr>
          <w:rtl w:val="true"/>
        </w:rPr>
        <w:t>]</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 باسناده ، عن رسول اللّه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لعنهم اللّه عزّ وجلّ ولعنهم كل نبيّ مجاب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لقدر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والتارك لسنتي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والمتسلط بالجبروت ليعزّ من أذله اللّه ويذلّ من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والمستحل من عترتي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والمستحل حرم اللّه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4902090_2142443653"/>
      <w:bookmarkStart w:id="629" w:name="_Toc226"/>
      <w:bookmarkEnd w:id="628"/>
      <w:r>
        <w:rPr>
          <w:rtl w:val="true"/>
        </w:rPr>
        <w:t xml:space="preserve">[ </w:t>
      </w:r>
      <w:r>
        <w:rPr>
          <w:rtl w:val="true"/>
        </w:rPr>
        <w:t xml:space="preserve">أمّ سلمة وعمرة الهمدانية </w:t>
      </w:r>
      <w:r>
        <w:rPr>
          <w:rtl w:val="true"/>
        </w:rPr>
        <w:t>]</w:t>
      </w:r>
      <w:bookmarkEnd w:id="6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صالح ، باسناده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Style w:val="FootnoteAnchor"/>
          <w:rtl w:val="true"/>
        </w:rPr>
        <w:footnoteReference w:id="1109"/>
      </w:r>
      <w:r>
        <w:rPr>
          <w:rFonts w:ascii="IRNazanin" w:hAnsi="IRNazanin" w:eastAsia="IRNazanin"/>
          <w:color w:val="111111"/>
          <w:sz w:val="28"/>
          <w:sz w:val="28"/>
          <w:szCs w:val="28"/>
          <w:rtl w:val="true"/>
          <w:lang w:bidi="fa-IR"/>
        </w:rPr>
        <w:t>إن عمرة الهمدانية ذكرت عندها عليا علیه السلام ذات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أتحبينه أم تبغضينه؟</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ما أحبه ولا أبغضه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أنزل اللّه عزّ وجلّ على رسوله صلی اللّه علیه و آله في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bookmarkStart w:id="630" w:name="pg15877_154013"/>
    </w:p>
    <w:p>
      <w:pPr>
        <w:pStyle w:val="BookText"/>
        <w:rPr/>
      </w:pPr>
      <w:bookmarkEnd w:id="630"/>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IRNazanin" w:hAnsi="IRNazanin" w:eastAsia="IRNazanin"/>
          <w:color w:val="111111"/>
          <w:sz w:val="28"/>
          <w:sz w:val="28"/>
          <w:szCs w:val="28"/>
          <w:rtl w:val="true"/>
          <w:lang w:bidi="fa-IR"/>
        </w:rPr>
        <w:t>، وما في البيت إلاّ جبرائيل علیه السلام ، ورسول اللّه صلی اللّه علیه و آله وعلي وفاطمة والحسن والحسين علیهم السلام وأنا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من أهل البيت؟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صالح نسائي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عمرة ، نعم ، لكان أحبّ إليّ ممّا تطلع عليه الشمس وتغرب</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4902092_2142443653"/>
      <w:bookmarkStart w:id="632" w:name="_Toc227"/>
      <w:bookmarkEnd w:id="631"/>
      <w:r>
        <w:rPr>
          <w:rtl w:val="true"/>
        </w:rPr>
        <w:t xml:space="preserve">[ </w:t>
      </w:r>
      <w:r>
        <w:rPr>
          <w:rtl w:val="true"/>
        </w:rPr>
        <w:t xml:space="preserve">بالولاية تقبل الأعمال </w:t>
      </w:r>
      <w:r>
        <w:rPr>
          <w:rtl w:val="true"/>
        </w:rPr>
        <w:t>]</w:t>
      </w:r>
      <w:bookmarkEnd w:id="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 باسناده ، عن أبي جعفر محمّد بن علي بن الحسين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قوم إذا ذكر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إبراهيم وآل عمران استبشروا ، وإذا ذكر عندهم أهل بيتي اشمأزت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وكلحت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نفسي بيده لو أن أحدهم لقي اللّه عزّ وجلّ بعمل سبعين نبيا ولم يلق بولايتهم ما تقبل منه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المعروف المكي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لتعتدوا بفضل لكم على غيركم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من اللّه عزّ وجلّ لطهارة ، وإن لنا من رسوله صلّى </w:t>
      </w:r>
    </w:p>
    <w:p>
      <w:pPr>
        <w:pStyle w:val="BookText"/>
        <w:rPr/>
      </w:pPr>
      <w:r>
        <w:rPr>
          <w:rFonts w:ascii="Amiri" w:hAnsi="Amiri" w:eastAsia="Amiri" w:cs="Amiri"/>
          <w:color w:val="111111"/>
          <w:sz w:val="28"/>
          <w:sz w:val="28"/>
          <w:szCs w:val="28"/>
          <w:rtl w:val="true"/>
          <w:lang w:bidi="ar-SA"/>
        </w:rPr>
        <w:t>اللّه عليه وآله لولادة ، وإن لنا في كتاب اللّه لسهما ، وإن لنا الأنفال خاصة ، فعلى من ظلمنا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بن علي بن الحسين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اختلفوا في أمركم ، فأخبرني بذلك بشيء أعلمه من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من سورة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أَرْسَلْنا إِلَيْهِمُ اثْنَيْنِ فَكَذَّبُوهُما فَعَزَّزْنا بِثالِثٍ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في هذه الامة مثل علي والحسن والحسين علیهم السلام والرابع بعدهم الرجل الذي جاء من أقصى المدينة يسعى ، قال يا قوم اتبعوا المرسلين ، وهو المنتظر من آل محمّد ، يدعوا الى ما دعوا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هو ، فإني إذن السعيد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زيد وجهل منه بالمنتظر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المنتظر هو المهدي صلوات اللّه عليه ، وسنذكر أخباره وما جاء عن رسول اللّه صلی اللّه علیه و آله فيه في باب مفرد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الجهل من زيد بالمنتظر من آل محمّد هو الذي حمله على القيام فيما ليس له ، فصار الى ما صار إليه ، وقد وعظه صاحب زمانه أخوه أبو جعفر محمّد بن علي علیه السلام في ذلك ، وحذره مصرعه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أن تكون غدا المصلوب بالكناسة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 منه ، فكان كما حذره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بان عنه وانفرد برأيه ، وزعم أن الامام إنما هو من قام وشهر سيفه دون من جلس وأرخى عليه ستره وادعى لنفسه ما ليس له ، وقام معه من قام من الشيعة من لا علم له بحقيقة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أبو جعفر علیه السلام إليه رجلا من خاصته </w:t>
      </w:r>
      <w:r>
        <w:rPr>
          <w:rStyle w:val="FootnoteAnchor"/>
          <w:rtl w:val="true"/>
        </w:rPr>
        <w:footnoteReference w:id="1115"/>
      </w:r>
      <w:r>
        <w:rPr>
          <w:rFonts w:ascii="Amiri" w:hAnsi="Amiri" w:eastAsia="Amiri" w:cs="Amiri"/>
          <w:color w:val="111111"/>
          <w:sz w:val="28"/>
          <w:sz w:val="28"/>
          <w:szCs w:val="28"/>
          <w:rtl w:val="true"/>
          <w:lang w:bidi="ar-SA"/>
        </w:rPr>
        <w:t>، وأمره 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 ودخل في جملة من يدخل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احتفل مجلسه بوجوه أصحابه قال له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 صلی اللّه علیه و آله هل أوصى إليك أبوك ، وأقامك هذا المقام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أوصى إليّ ولا إلى غيري ، وإنما الإمام منا من قام بأمر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غيرك يقول إنه قد أوصى إليه وأقامه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ذاك ما كتمه أبي عني ، واللّه لقد كان ينفض لي المخ من العظم ليطعمنيه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يضعه في فيّ حتى ينفخ فيه ليبرده ، وهو يتقي عليّ حرارة المخ ولا يتقي عليّ حرارة النار ، فيخبرني بمن أوصى إليه ، وما كان ذلك لينبغي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كتم يعقوب أمر يوسف على إخوته وأمره أن لا يقصص رؤياه عليهم فيكيدوا له ، واطلع على ذلك غيرهم ، وخصّ يوسف بذلك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يحر زيد في ذلك جوابا أكثر من أن نبذ الرجل وانتهره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وجه الحق في ذلك أهل البصائر ممن حضره فانفضوا عنه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هذا لكي يرى من سمع في هذا الكتاب من فضائل أهل البيت علیهم السلام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فضلهم لا يكون إلا باتباع وليّ الأمر منهم ، فأما من صدف عنه منهم فهو كمن صدف عنه من سائر الناس ، وقد عرى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لنوح علیه السلام في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إِنَّهُ عَمَلٌ غَيْرُ صالِحٍ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633" w:name="pg15877_154017"/>
    </w:p>
    <w:p>
      <w:pPr>
        <w:pStyle w:val="Heading2"/>
        <w:numPr>
          <w:ilvl w:val="1"/>
          <w:numId w:val="1"/>
        </w:numPr>
        <w:rPr/>
      </w:pPr>
      <w:bookmarkStart w:id="634" w:name="__RefHeading___Toc14902094_2142443653"/>
      <w:bookmarkStart w:id="635" w:name="_Toc228"/>
      <w:bookmarkEnd w:id="633"/>
      <w:bookmarkEnd w:id="634"/>
      <w:r>
        <w:rPr>
          <w:rtl w:val="true"/>
        </w:rPr>
        <w:t xml:space="preserve">[ </w:t>
      </w:r>
      <w:r>
        <w:rPr>
          <w:rtl w:val="true"/>
        </w:rPr>
        <w:t xml:space="preserve">نعود إلى فضائل أهل البيت </w:t>
      </w:r>
      <w:r>
        <w:rPr>
          <w:rtl w:val="true"/>
        </w:rPr>
        <w:t>]</w:t>
      </w:r>
      <w:bookmarkEnd w:id="635"/>
    </w:p>
    <w:p>
      <w:pPr>
        <w:pStyle w:val="Heading3"/>
        <w:numPr>
          <w:ilvl w:val="2"/>
          <w:numId w:val="1"/>
        </w:numPr>
        <w:rPr/>
      </w:pPr>
      <w:bookmarkStart w:id="636" w:name="__RefHeading___Toc14902096_2142443653"/>
      <w:bookmarkStart w:id="637" w:name="_Toc229"/>
      <w:bookmarkEnd w:id="636"/>
      <w:r>
        <w:rPr>
          <w:rtl w:val="true"/>
        </w:rPr>
        <w:t>اشارة</w:t>
      </w:r>
      <w:bookmarkEnd w:id="6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المقداد </w:t>
      </w:r>
      <w:r>
        <w:rPr>
          <w:rStyle w:val="FootnoteAnchor"/>
          <w:rtl w:val="true"/>
        </w:rPr>
        <w:footnoteReference w:id="11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الحج ، فتعلق أبو ذر بأستار الكعبة ، وحوّل وجهه الى الناس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عرفني فقد عرفني ، ومن لم يعرفني فأنا أعرفه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بن جنادة ، أنا أبو ذر الغفاري ، سمعت رسول اللّه صلی اللّه علیه و آله 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الأبوة من نوح ، والآل من إبراهيم ، والصفوة من إسماعيل ، والذرية الطاهرة من أهل بيت محمّد صلی اللّه علیه و آله ، وأهل بيت محمّد صلی اللّه علیه و آله هم السماء المرفوعة والأرض المبسوطة والشمس الضاحية والقمر المنير والنجوم الزاهرة والجبال الراسية والبحار الزاخرة والزيتونة المباركة ، أضاء زيتها وسطع شعاعها وملأ الأرض لمعانها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علیه السلام رأسها وهو الصدّيق الأكبر والفاروق الأعظم</w:t>
      </w:r>
      <w:r>
        <w:rPr>
          <w:rFonts w:eastAsia="IRNazanin" w:cs="IRNazanin"/>
          <w:color w:val="111111"/>
          <w:sz w:val="28"/>
          <w:szCs w:val="28"/>
          <w:rtl w:val="true"/>
          <w:lang w:bidi="fa-IR"/>
        </w:rPr>
        <w:t xml:space="preserve">. </w:t>
      </w:r>
      <w:bookmarkStart w:id="638" w:name="pg15877_154018"/>
    </w:p>
    <w:p>
      <w:pPr>
        <w:pStyle w:val="BookText"/>
        <w:rPr/>
      </w:pPr>
      <w:bookmarkEnd w:id="638"/>
      <w:r>
        <w:rPr>
          <w:rFonts w:ascii="Amiri" w:hAnsi="Amiri" w:eastAsia="Amiri" w:cs="Amiri"/>
          <w:color w:val="111111"/>
          <w:sz w:val="28"/>
          <w:sz w:val="28"/>
          <w:szCs w:val="28"/>
          <w:rtl w:val="true"/>
          <w:lang w:bidi="ar-SA"/>
        </w:rPr>
        <w:t xml:space="preserve">ألا أيتها الامة المتحيرة واللّه لو قدمتم من قدمه اللّه ورسوله ، وأخرتم من أخره اللّه ورسوله ، وسلّمتم الحكومات الى أهلها ووليها ما طاش أحد في حكم اللّه ولا اختلف اثنان في فرائض اللّه ، ولا ضلّت الامة بعد نبيها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4902098_2142443653"/>
      <w:bookmarkStart w:id="640" w:name="_Toc230"/>
      <w:bookmarkEnd w:id="639"/>
      <w:r>
        <w:rPr>
          <w:rtl w:val="true"/>
        </w:rPr>
        <w:t xml:space="preserve">[ </w:t>
      </w:r>
      <w:r>
        <w:rPr>
          <w:rtl w:val="true"/>
        </w:rPr>
        <w:t xml:space="preserve">الأنوار الخمسة </w:t>
      </w:r>
      <w:r>
        <w:rPr>
          <w:rtl w:val="true"/>
        </w:rPr>
        <w:t>]</w:t>
      </w:r>
      <w:bookmarkEnd w:id="6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المصري ، باسناده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عزّ وجلّ علیه السلام ونفخ فيه من روحه ، نظر آدم علیه السلام يمنة العرش ، فإذا من النور خمسة أشباح على صورته ركعا 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البشر قبلي؟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الذين أراهم على هيئتي وعلى صورتي؟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ولا خلقت الجنة ولا النار ولا العرش ولا الكرسي ولا السماء ولا الأرض ولا الملائكة ولا الانس ولا الجن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خمسة اشتققت لهم أسماء من أسمائي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وهذا محمّد ، وأنا الأعلى وهذا علي ، وأنا الفاطر وهذه فاطمة ، وأنا الإحسان وهذا حسن ، وأنا المحسن وهذا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بعزتي أن لا يأتيني أحد </w:t>
      </w:r>
      <w:bookmarkStart w:id="641" w:name="pg15877_154019"/>
    </w:p>
    <w:p>
      <w:pPr>
        <w:pStyle w:val="BookText"/>
        <w:rPr/>
      </w:pPr>
      <w:bookmarkEnd w:id="641"/>
      <w:r>
        <w:rPr>
          <w:rFonts w:ascii="Amiri" w:hAnsi="Amiri" w:eastAsia="Amiri" w:cs="Amiri"/>
          <w:color w:val="111111"/>
          <w:sz w:val="28"/>
          <w:sz w:val="28"/>
          <w:szCs w:val="28"/>
          <w:rtl w:val="true"/>
          <w:lang w:bidi="ar-SA"/>
        </w:rPr>
        <w:t>بمثقال حبة من خردل من حبّ أحد منهم إلا أدخلته جنتي ، وآليت بعزتي أن لا يأتيني أحد بمثقال حبة من خردل من بغض أحد منهم إلا أدخلته ناري ولا ابالي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آدم ، وهؤلاء صفوتي من خلقي بهم انجي وبهم اهلك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 باسناده ، 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يعرف حق عترتي فهو بإحدى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منافق ، وإما الزانية </w:t>
      </w:r>
      <w:r>
        <w:rPr>
          <w:rStyle w:val="FootnoteAnchor"/>
          <w:rtl w:val="true"/>
        </w:rPr>
        <w:footnoteReference w:id="1122"/>
      </w:r>
      <w:r>
        <w:rPr>
          <w:rFonts w:ascii="Amiri" w:hAnsi="Amiri" w:eastAsia="Amiri" w:cs="Amiri"/>
          <w:color w:val="111111"/>
          <w:sz w:val="28"/>
          <w:sz w:val="28"/>
          <w:szCs w:val="28"/>
          <w:rtl w:val="true"/>
          <w:lang w:bidi="ar-SA"/>
        </w:rPr>
        <w:t>وإما أن تكون أمه حملت به بغير طهر</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4902100_2142443653"/>
      <w:bookmarkStart w:id="643" w:name="_Toc231"/>
      <w:bookmarkEnd w:id="642"/>
      <w:r>
        <w:rPr>
          <w:rtl w:val="true"/>
        </w:rPr>
        <w:t xml:space="preserve">[ </w:t>
      </w:r>
      <w:r>
        <w:rPr>
          <w:rtl w:val="true"/>
        </w:rPr>
        <w:t xml:space="preserve">سادة أهل الجنة </w:t>
      </w:r>
      <w:r>
        <w:rPr>
          <w:rtl w:val="true"/>
        </w:rPr>
        <w:t>]</w:t>
      </w:r>
      <w:bookmarkEnd w:id="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 باسناده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سبعة من ولد عبد المطلب سادة أهل الجنة ، أنا وعلي وجعفر وحمزة والحسن والحسين والمهدي</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4902102_2142443653"/>
      <w:bookmarkStart w:id="645" w:name="_Toc232"/>
      <w:bookmarkEnd w:id="644"/>
      <w:r>
        <w:rPr>
          <w:rtl w:val="true"/>
        </w:rPr>
        <w:t xml:space="preserve">[ </w:t>
      </w:r>
      <w:r>
        <w:rPr>
          <w:rtl w:val="true"/>
        </w:rPr>
        <w:t xml:space="preserve">مثل أهل بيتي </w:t>
      </w:r>
      <w:r>
        <w:rPr>
          <w:rtl w:val="true"/>
        </w:rPr>
        <w:t>]</w:t>
      </w:r>
      <w:bookmarkEnd w:id="64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نجران ، باسناده عن حذيفة بن أسد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متعلق بحلقة باب الكعبة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جندب لمن عرفني ، وأنا أبو ذر لمن لم يعرفني ، سمعت رسول اللّه صلی اللّه علیه و آله يقول </w:t>
      </w:r>
      <w:r>
        <w:rPr>
          <w:rFonts w:eastAsia="IRNazanin" w:cs="IRNazanin"/>
          <w:color w:val="111111"/>
          <w:sz w:val="28"/>
          <w:szCs w:val="28"/>
          <w:rtl w:val="true"/>
          <w:lang w:bidi="fa-IR"/>
        </w:rPr>
        <w:t xml:space="preserve">: </w:t>
      </w:r>
      <w:bookmarkStart w:id="646" w:name="pg15877_154020"/>
    </w:p>
    <w:p>
      <w:pPr>
        <w:pStyle w:val="BookText"/>
        <w:rPr/>
      </w:pPr>
      <w:bookmarkEnd w:id="646"/>
      <w:r>
        <w:rPr>
          <w:rFonts w:ascii="Amiri" w:hAnsi="Amiri" w:eastAsia="Amiri" w:cs="Amiri"/>
          <w:color w:val="111111"/>
          <w:sz w:val="28"/>
          <w:sz w:val="28"/>
          <w:szCs w:val="28"/>
          <w:rtl w:val="true"/>
          <w:lang w:bidi="ar-SA"/>
        </w:rPr>
        <w:t xml:space="preserve">إنما مثل أهل بيتي مثل سفينة نوح في لجة البحر من ركبها نجا ، ومن تخلف عنها غرق </w:t>
      </w:r>
      <w:r>
        <w:rPr>
          <w:rStyle w:val="FootnoteAnchor"/>
          <w:rtl w:val="true"/>
        </w:rPr>
        <w:footnoteReference w:id="1123"/>
      </w:r>
      <w:r>
        <w:rPr>
          <w:rFonts w:ascii="IRNazanin" w:hAnsi="IRNazanin" w:eastAsia="IRNazanin"/>
          <w:color w:val="111111"/>
          <w:sz w:val="28"/>
          <w:sz w:val="28"/>
          <w:szCs w:val="28"/>
          <w:rtl w:val="true"/>
          <w:lang w:bidi="fa-IR"/>
        </w:rPr>
        <w:t>، ألا هل بلّغت</w:t>
      </w:r>
      <w:r>
        <w:rPr>
          <w:rFonts w:eastAsia="IRNazanin" w:cs="IRNazanin"/>
          <w:color w:val="111111"/>
          <w:sz w:val="28"/>
          <w:szCs w:val="28"/>
          <w:rtl w:val="true"/>
          <w:lang w:bidi="fa-IR"/>
        </w:rPr>
        <w:t>.</w:t>
      </w:r>
    </w:p>
    <w:p>
      <w:pPr>
        <w:pStyle w:val="Heading3"/>
        <w:numPr>
          <w:ilvl w:val="2"/>
          <w:numId w:val="1"/>
        </w:numPr>
        <w:rPr/>
      </w:pPr>
      <w:bookmarkStart w:id="647" w:name="__RefHeading___Toc14902104_2142443653"/>
      <w:bookmarkStart w:id="648" w:name="_Toc233"/>
      <w:bookmarkEnd w:id="647"/>
      <w:r>
        <w:rPr>
          <w:rtl w:val="true"/>
        </w:rPr>
        <w:t xml:space="preserve">[ </w:t>
      </w:r>
      <w:r>
        <w:rPr>
          <w:rtl w:val="true"/>
        </w:rPr>
        <w:t xml:space="preserve">أهل بيتي أمان لأهل الأرض </w:t>
      </w:r>
      <w:r>
        <w:rPr>
          <w:rtl w:val="true"/>
        </w:rPr>
        <w:t>]</w:t>
      </w:r>
      <w:bookmarkEnd w:id="6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بن أيوب ، باسناده ، عن فضيل الرسان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إبراهيم الى أبي عبد اللّه جعفر بن محمّد علیه السلام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فضل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تسألني عن فضلنا أهل البيت ، وأن من فضلنا أن جعل الكواكب أمانا لأهل السماء وجعلنا أمانا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حديث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النجوم أمان لأهل السماء ، فإذا ذهبت النجوم أتى لأهل السماء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أمان لأهل الأرض ، فإذا ذهب أهل بيتي أتى أهل الأرض ما يوعدون</w:t>
      </w:r>
      <w:r>
        <w:rPr>
          <w:rFonts w:eastAsia="IRNazanin" w:cs="IRNazanin"/>
          <w:color w:val="111111"/>
          <w:sz w:val="28"/>
          <w:szCs w:val="28"/>
          <w:rtl w:val="true"/>
          <w:lang w:bidi="fa-IR"/>
        </w:rPr>
        <w:t>.</w:t>
      </w:r>
    </w:p>
    <w:p>
      <w:pPr>
        <w:pStyle w:val="Heading3"/>
        <w:numPr>
          <w:ilvl w:val="2"/>
          <w:numId w:val="1"/>
        </w:numPr>
        <w:rPr/>
      </w:pPr>
      <w:bookmarkStart w:id="649" w:name="__RefHeading___Toc14902106_2142443653"/>
      <w:bookmarkStart w:id="650" w:name="_Toc234"/>
      <w:bookmarkEnd w:id="649"/>
      <w:r>
        <w:rPr>
          <w:rtl w:val="true"/>
        </w:rPr>
        <w:t xml:space="preserve">[ </w:t>
      </w:r>
      <w:r>
        <w:rPr>
          <w:rtl w:val="true"/>
        </w:rPr>
        <w:t xml:space="preserve">أبو ذر في البيت الحرام </w:t>
      </w:r>
      <w:r>
        <w:rPr>
          <w:rtl w:val="true"/>
        </w:rPr>
        <w:t>]</w:t>
      </w:r>
      <w:bookmarkEnd w:id="6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1124"/>
      </w:r>
      <w:r>
        <w:rPr>
          <w:rFonts w:ascii="Amiri" w:hAnsi="Amiri" w:eastAsia="Amiri" w:cs="Amiri"/>
          <w:color w:val="111111"/>
          <w:sz w:val="28"/>
          <w:sz w:val="28"/>
          <w:szCs w:val="28"/>
          <w:rtl w:val="true"/>
          <w:lang w:bidi="ar-SA"/>
        </w:rPr>
        <w:t xml:space="preserve">، باسناده ، عن زيان بن عمرانة ، قال رأيت أبا ذر متعلقا بأستار الكعبة وهو يقول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أنا جندب من عرفني فقد عرفني ومن لم يعرفني فأنا أبو ذر الغفاري ، أذكركم اللّه من سمع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أقلّت الغبراء ولا أظلّت الخضراء من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قال ذلك؟ </w:t>
      </w:r>
    </w:p>
    <w:p>
      <w:pPr>
        <w:pStyle w:val="BookText"/>
        <w:rPr/>
      </w:pPr>
      <w:r>
        <w:rPr>
          <w:rFonts w:ascii="Amiri" w:hAnsi="Amiri" w:eastAsia="Amiri" w:cs="Amiri"/>
          <w:color w:val="111111"/>
          <w:sz w:val="28"/>
          <w:sz w:val="28"/>
          <w:szCs w:val="28"/>
          <w:rtl w:val="true"/>
          <w:lang w:bidi="ar-SA"/>
        </w:rPr>
        <w:t xml:space="preserve">فقال طوائف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لقد سمعناه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مذ عرفت رسول اللّه صلی اللّه علیه و آله ولا اكذب حتى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حبل ممدود من السماء الى الأرض ، طرف منه بيد اللّه ، وطرف منه بأيديكم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تحفظوني في أهل بيتي ، وإن اللّه قد عهد إليّ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سمعته يقول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إنما مثل أهل بيتي فيكم مثل سفينة نوح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باب حطة بني إسرائيل</w:t>
      </w:r>
      <w:r>
        <w:rPr>
          <w:rFonts w:eastAsia="Amiri" w:cs="Amiri" w:ascii="Amiri" w:hAnsi="Amiri"/>
          <w:color w:val="111111"/>
          <w:sz w:val="28"/>
          <w:szCs w:val="28"/>
          <w:rtl w:val="true"/>
          <w:lang w:bidi="ar-SA"/>
        </w:rPr>
        <w:t xml:space="preserve">. </w:t>
      </w:r>
      <w:bookmarkStart w:id="651" w:name="pg15877_154022"/>
    </w:p>
    <w:p>
      <w:pPr>
        <w:pStyle w:val="Heading2"/>
        <w:numPr>
          <w:ilvl w:val="1"/>
          <w:numId w:val="1"/>
        </w:numPr>
        <w:rPr/>
      </w:pPr>
      <w:bookmarkStart w:id="652" w:name="__RefHeading___Toc14902108_2142443653"/>
      <w:bookmarkStart w:id="653" w:name="_Toc235"/>
      <w:bookmarkEnd w:id="651"/>
      <w:bookmarkEnd w:id="652"/>
      <w:r>
        <w:rPr>
          <w:rtl w:val="true"/>
        </w:rPr>
        <w:t xml:space="preserve">[ </w:t>
      </w:r>
      <w:r>
        <w:rPr>
          <w:rtl w:val="true"/>
        </w:rPr>
        <w:t xml:space="preserve">من هم المستضعفون؟ </w:t>
      </w:r>
      <w:r>
        <w:rPr>
          <w:rtl w:val="true"/>
        </w:rPr>
        <w:t>]</w:t>
      </w:r>
      <w:bookmarkEnd w:id="653"/>
    </w:p>
    <w:p>
      <w:pPr>
        <w:pStyle w:val="Heading3"/>
        <w:numPr>
          <w:ilvl w:val="2"/>
          <w:numId w:val="1"/>
        </w:numPr>
        <w:rPr/>
      </w:pPr>
      <w:bookmarkStart w:id="654" w:name="__RefHeading___Toc14902110_2142443653"/>
      <w:bookmarkStart w:id="655" w:name="_Toc236"/>
      <w:bookmarkEnd w:id="654"/>
      <w:r>
        <w:rPr>
          <w:rtl w:val="true"/>
        </w:rPr>
        <w:t>اشارة</w:t>
      </w:r>
      <w:bookmarkEnd w:id="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w:t>
      </w:r>
      <w:r>
        <w:rPr>
          <w:rStyle w:val="FootnoteAnchor"/>
          <w:rtl w:val="true"/>
        </w:rPr>
        <w:footnoteReference w:id="1125"/>
      </w:r>
      <w:r>
        <w:rPr>
          <w:rFonts w:ascii="IRNazanin" w:hAnsi="IRNazanin" w:eastAsia="IRNazanin"/>
          <w:color w:val="111111"/>
          <w:sz w:val="28"/>
          <w:sz w:val="28"/>
          <w:szCs w:val="28"/>
          <w:rtl w:val="true"/>
          <w:lang w:bidi="fa-IR"/>
        </w:rPr>
        <w:t xml:space="preserve">، عن عثمان بن أبان ، قال أبو عبد اللّه جعفر بن محمّد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سمعتم اللّه عزّ وجلّ ذكر أحدا في كتابه ممن مضى بخير ، فنحن مثلهم ، وإذا ذكر أحدا من هذه الامة بخير ، فنحن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وَالْمُسْتَضْعَفِينَ مِنَ الرِّجالِ وَالنِّساءِ وَالْوِلْدانِ الَّذِينَ يَقُولُونَ رَبَّنا أَخْرِجْنا مِنْ هذِهِ الْقَرْيَةِ الظَّالِمِ أَهْلُها وَاجْعَلْ لَنا مِنْ لَدُنْكَ وَلِيًّا وَاجْعَلْ لَنا ، مِنْ لَدُنْكَ نَصِيراً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اولئك</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4902112_2142443653"/>
      <w:bookmarkStart w:id="657" w:name="_Toc237"/>
      <w:bookmarkEnd w:id="656"/>
      <w:r>
        <w:rPr>
          <w:rtl w:val="true"/>
        </w:rPr>
        <w:t xml:space="preserve">[ </w:t>
      </w:r>
      <w:r>
        <w:rPr>
          <w:rtl w:val="true"/>
        </w:rPr>
        <w:t xml:space="preserve">آية المودّة </w:t>
      </w:r>
      <w:r>
        <w:rPr>
          <w:rtl w:val="true"/>
        </w:rPr>
        <w:t>]</w:t>
      </w:r>
      <w:bookmarkEnd w:id="65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 باسناده ، عن أبي جعفر محمّد بن علي علیه السلام ، أنه سئل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علم أن قوما يحبون رسول اللّه صلی اللّه علیه و آله ويبغضون قرابته ، وكره لنبيه صلی اللّه علیه و آله أن يكون في قلبه على أحد من المؤمنين شيء ، ففرض مودة أهل بيته ، فمن عمل ذلك عمل بفريضة اللّه ومن تركها ترك ما فرض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 باسناده ، عن أبي عبد اللّه جعفر بن محمّد علیه السلام أنه سئل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أنزلت ، أورث اللّه عزّ وجلّ الكتاب الائمة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منهم من لا يعرف إمام زمانه ولا يأتمّ به فهو ظالم لنفسه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مُقْتَصِدٌ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هو منهم في النسب ممن عرف إمام زمانه وائتمّ به واتبعه فاقتصد سبيل ربه بذلك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 باسناده ، عن أبي جعفر محمّد بن علي علیه السلام أنه سئل عن قول اللّه عزّ وجلّ حكاية عن إبراهيم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تلك الذرية</w:t>
      </w:r>
      <w:r>
        <w:rPr>
          <w:rFonts w:eastAsia="Amiri" w:cs="Amiri" w:ascii="Amiri" w:hAnsi="Amiri"/>
          <w:color w:val="111111"/>
          <w:sz w:val="28"/>
          <w:szCs w:val="28"/>
          <w:rtl w:val="true"/>
          <w:lang w:bidi="ar-SA"/>
        </w:rPr>
        <w:t xml:space="preserve">. </w:t>
      </w:r>
      <w:bookmarkStart w:id="658" w:name="pg15877_154024"/>
    </w:p>
    <w:p>
      <w:pPr>
        <w:pStyle w:val="Heading3"/>
        <w:numPr>
          <w:ilvl w:val="2"/>
          <w:numId w:val="1"/>
        </w:numPr>
        <w:rPr/>
      </w:pPr>
      <w:bookmarkStart w:id="659" w:name="__RefHeading___Toc14902114_2142443653"/>
      <w:bookmarkStart w:id="660" w:name="_Toc238"/>
      <w:bookmarkEnd w:id="658"/>
      <w:bookmarkEnd w:id="659"/>
      <w:r>
        <w:rPr>
          <w:rtl w:val="true"/>
        </w:rPr>
        <w:t xml:space="preserve">[ </w:t>
      </w:r>
      <w:r>
        <w:rPr>
          <w:rtl w:val="true"/>
        </w:rPr>
        <w:t xml:space="preserve">كونوا مع الصادقين </w:t>
      </w:r>
      <w:r>
        <w:rPr>
          <w:rtl w:val="true"/>
        </w:rPr>
        <w:t>]</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إسحاق ، عن أبي عبد اللّه جعفر بن محمّد علیه السلام ،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الصادقون ما حملناه </w:t>
      </w:r>
      <w:r>
        <w:rPr>
          <w:rStyle w:val="FootnoteAnchor"/>
          <w:rtl w:val="true"/>
        </w:rPr>
        <w:footnoteReference w:id="1131"/>
      </w:r>
      <w:r>
        <w:rPr>
          <w:rFonts w:ascii="IRNazanin" w:hAnsi="IRNazanin" w:eastAsia="IRNazanin"/>
          <w:color w:val="111111"/>
          <w:sz w:val="28"/>
          <w:sz w:val="28"/>
          <w:szCs w:val="28"/>
          <w:rtl w:val="true"/>
          <w:lang w:bidi="fa-IR"/>
        </w:rPr>
        <w:t>إليكم عن رسول اللّه صلی اللّه علیه و آله وعنه تبارك اسمه</w:t>
      </w:r>
      <w:r>
        <w:rPr>
          <w:rFonts w:eastAsia="IRNazanin" w:cs="IRNazanin"/>
          <w:color w:val="111111"/>
          <w:sz w:val="28"/>
          <w:szCs w:val="28"/>
          <w:rtl w:val="true"/>
          <w:lang w:bidi="fa-IR"/>
        </w:rPr>
        <w:t>.</w:t>
      </w:r>
    </w:p>
    <w:p>
      <w:pPr>
        <w:pStyle w:val="Heading3"/>
        <w:numPr>
          <w:ilvl w:val="2"/>
          <w:numId w:val="1"/>
        </w:numPr>
        <w:rPr/>
      </w:pPr>
      <w:bookmarkStart w:id="661" w:name="__RefHeading___Toc14902116_2142443653"/>
      <w:bookmarkStart w:id="662" w:name="_Toc239"/>
      <w:bookmarkEnd w:id="661"/>
      <w:r>
        <w:rPr>
          <w:rtl w:val="true"/>
        </w:rPr>
        <w:t xml:space="preserve">[ </w:t>
      </w:r>
      <w:r>
        <w:rPr>
          <w:rtl w:val="true"/>
        </w:rPr>
        <w:t xml:space="preserve">النظر الى أربع عبادة </w:t>
      </w:r>
      <w:r>
        <w:rPr>
          <w:rtl w:val="true"/>
        </w:rPr>
        <w:t>]</w:t>
      </w:r>
      <w:bookmarkEnd w:id="6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الحلبي ، باسناده ، عن عبد اللّه بن مسعد ، أنه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الى أهل بيت النبي عبادة ، والنظر الى الكعبة عبادة ، والنظر الى المصحف عبادة ، والنظر الى الوالدين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عبيد اللّه ، باسناده عن أبي عبد اللّه جعفر بن محمّد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بن الخطاب الى علي علیه السلام ابنته أمّ كلثوم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صغيرة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منها ، 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سبب ونسب منقطع يوم القيامة إلا سبي ونسبي ، فأردت أن يكون لي بها سبب من رسول اللّه صلی اللّه علیه و آله أتصل </w:t>
      </w:r>
    </w:p>
    <w:p>
      <w:pPr>
        <w:pStyle w:val="BookText"/>
        <w:rPr/>
      </w:pPr>
      <w:r>
        <w:rPr>
          <w:rFonts w:ascii="IRNazanin" w:hAnsi="IRNazanin" w:eastAsia="IRNazanin"/>
          <w:color w:val="111111"/>
          <w:sz w:val="28"/>
          <w:sz w:val="28"/>
          <w:szCs w:val="28"/>
          <w:rtl w:val="true"/>
          <w:lang w:bidi="fa-IR"/>
        </w:rPr>
        <w:t xml:space="preserve">به من أجله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فرج غصبنا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مشكل لما رواه مشايخنا عامة في تزويجه منها وذلك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بعث العباس بن عبد المطلب الى أمير المؤمنين عليه‌السلام يسأله أن يزوجه أمّ كلثوم ، فامتنع عليه‌السلام فلما رجع العباس الى عمر يخبره امتناعه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أيأنف من تزويجي؟ واللّه لئن لم يزوجني لاقتلنه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العباس الى علي عليه‌السلام ، فأعلمه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علي عليه‌السلام على الامتناع ، فأخبر العباس عمر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في يوم الجمعة في المسجد وكن قريبا من المنبر لتسمع ما يجري فتعلم أني قادر على قتله إن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 العباس المسجد ، فلما فرغ عمر من الخطبة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هاهنا رجلا من أصحاب محمّد وقد زنى وهو محصن وقد اطلع عليه أمير المؤمنين وحده ، فما أنتم قائلون؟</w:t>
      </w:r>
    </w:p>
    <w:p>
      <w:pPr>
        <w:pStyle w:val="BookText"/>
        <w:rPr/>
      </w:pPr>
      <w:r>
        <w:rPr>
          <w:rFonts w:ascii="Amiri" w:hAnsi="Amiri" w:eastAsia="Amiri" w:cs="Amiri"/>
          <w:color w:val="111111"/>
          <w:sz w:val="28"/>
          <w:sz w:val="28"/>
          <w:szCs w:val="28"/>
          <w:rtl w:val="true"/>
          <w:lang w:bidi="ar-SA"/>
        </w:rPr>
        <w:t xml:space="preserve">فقال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أمير المؤمنين اطلع عليه فما الحاجة إلى أن يطلع عليه غيره وليمض في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عمر ، 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الى علي فاعلمه بما قد سمعته ، فو اللّه لئن لم يفعل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العباس الى علي عليه‌السلام فعرفه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 ذلك ممّا يهون عليه وما كنت بالذي أفعل ما يلتمسه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تفعله فأنا أفعل وأقسمت عليك أن لا تخالف قولي وفعلي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الى عمر ، فأعلمه أن يفعل ما يريد من ذلك فجمع عمر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العباس عمّ عليّ بن أبي طالب وقد جعل إليه أمر ابنته أمّ كلثوم وقد أمره أن يزوجني منها ، فزوجه العباس بعد مدة يسيرة ، فحملوها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المفيد في المسائل السروية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الوارد بتزويج أمير المؤمنين عليه‌السلام ابنته من عمر غير ثابت ، وطريقه من الزبير بن بكار ، وطريقه معروف لم يكن موثوقا به في النقل ، وكان متهما فيما يذكره من بغضه لأمير المؤمنين علیه السلام وغير مأمون فيما يدعيه عنهم في بني هاشم ، وانما نشر الحديث أبي محمّد الحسن بن يحيى صاحب النسب ذلك في كتابه ، فظن كثير من الناس أنه حق لرواية رجل علوي له وهو انما رواه عن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روى الحديث نفسه 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يروي أن أمير المؤمنين علیه السلام تولى العقد له على 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وتارة يروي عن العباس أنه تولى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يروي أنه لم يقع العقد إلا بعد وعيد من عمر وتهديد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يروي أنه كان من اختياره وايثاره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وبدء هذا القول وكثرة الاختلاف يبطل الحديث ، ولا يكون له تأثير على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الأحمر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فطر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فقرأت عند رأسه سورة ياسين ، فرفع رأسه إليّ</w:t>
      </w:r>
      <w:r>
        <w:rPr>
          <w:rFonts w:eastAsia="Amiri" w:cs="Amiri" w:ascii="Amiri" w:hAnsi="Amiri"/>
          <w:color w:val="111111"/>
          <w:sz w:val="28"/>
          <w:szCs w:val="28"/>
          <w:rtl w:val="true"/>
          <w:lang w:bidi="ar-SA"/>
        </w:rPr>
        <w:t xml:space="preserve">. </w:t>
      </w:r>
      <w:bookmarkStart w:id="663" w:name="pg15877_154026"/>
    </w:p>
    <w:p>
      <w:pPr>
        <w:pStyle w:val="BookText"/>
        <w:rPr/>
      </w:pPr>
      <w:bookmarkEnd w:id="663"/>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يسرني بحبي أهل بيت محمّد صلی اللّه علیه و آله وعدد كل شعر في جسدي يذكر اللّه عزّ وجلّ وأنا أبغضهم</w:t>
      </w:r>
      <w:r>
        <w:rPr>
          <w:rFonts w:eastAsia="IRNazanin" w:cs="IRNazanin"/>
          <w:color w:val="111111"/>
          <w:sz w:val="28"/>
          <w:szCs w:val="28"/>
          <w:rtl w:val="true"/>
          <w:lang w:bidi="fa-IR"/>
        </w:rPr>
        <w:t>.</w:t>
      </w:r>
    </w:p>
    <w:p>
      <w:pPr>
        <w:pStyle w:val="Heading3"/>
        <w:numPr>
          <w:ilvl w:val="2"/>
          <w:numId w:val="1"/>
        </w:numPr>
        <w:rPr/>
      </w:pPr>
      <w:bookmarkStart w:id="664" w:name="__RefHeading___Toc14902118_2142443653"/>
      <w:bookmarkStart w:id="665" w:name="_Toc240"/>
      <w:bookmarkEnd w:id="664"/>
      <w:r>
        <w:rPr>
          <w:rtl w:val="true"/>
        </w:rPr>
        <w:t xml:space="preserve">[ </w:t>
      </w:r>
      <w:r>
        <w:rPr>
          <w:rtl w:val="true"/>
        </w:rPr>
        <w:t xml:space="preserve">السؤال يوم القيامة </w:t>
      </w:r>
      <w:r>
        <w:rPr>
          <w:rtl w:val="true"/>
        </w:rPr>
        <w:t>]</w:t>
      </w:r>
      <w:bookmarkEnd w:id="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الأنصاري ، باسناده ، عن أبي سعيد الخدري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يزول قدما عبد يوم القيامة حتى يسال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عمره فيما أفناه ، وعن جسده فيما أبلاه ، وعن ماله من أين اكتسبه وفيما أنفقه ، وعن حبنا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 صلی اللّه علیه و آله صلاة الفجر ، ثم التفت إلينا ، فنظر مليا ، ثم سجد ست سجدات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هذا السجود؟ </w:t>
      </w:r>
      <w:bookmarkStart w:id="666" w:name="pg15877_154027"/>
    </w:p>
    <w:p>
      <w:pPr>
        <w:pStyle w:val="BookText"/>
        <w:rPr/>
      </w:pPr>
      <w:bookmarkEnd w:id="66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جبرائيل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محمّد في الجنة ،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بشّرني أن عليا في الجنة ،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بشرني أن فاطمة في الجنة ،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بشرني أن الحسن والحسين في الجنة وأنهما سيدا شبابها ،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بشرني أن عمي حمزة في الجنة ،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بشرني أن ابن عمي جعفر في الجنة يطير فيها بجناحين ، فسجدت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العباس 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سبعة ليس في الناس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رسول اللّه صلی اللّه علیه و آله وعلي وفاطمة والحسن والحسين وحمزة وجعفر ذو الجناحين ، وليس من هذه الأمة أحد يعدلهم ، فمن ناصبنا حربا أو جحدنا حقنا فقد حارب اللّه ورسوله وجحد ما أنزل اللّه عزّ وجلّ على نبيه صلی اللّه علیه و آله </w:t>
      </w:r>
      <w:r>
        <w:rPr>
          <w:rFonts w:eastAsia="IRNazanin" w:cs="IRNazanin"/>
          <w:color w:val="111111"/>
          <w:sz w:val="28"/>
          <w:szCs w:val="28"/>
          <w:rtl w:val="true"/>
          <w:lang w:bidi="fa-IR"/>
        </w:rPr>
        <w:t>.</w:t>
      </w:r>
    </w:p>
    <w:p>
      <w:pPr>
        <w:pStyle w:val="Heading3"/>
        <w:numPr>
          <w:ilvl w:val="2"/>
          <w:numId w:val="1"/>
        </w:numPr>
        <w:rPr/>
      </w:pPr>
      <w:bookmarkStart w:id="667" w:name="__RefHeading___Toc14902120_2142443653"/>
      <w:bookmarkStart w:id="668" w:name="_Toc241"/>
      <w:bookmarkEnd w:id="667"/>
      <w:r>
        <w:rPr>
          <w:rtl w:val="true"/>
        </w:rPr>
        <w:t xml:space="preserve">[ </w:t>
      </w:r>
      <w:r>
        <w:rPr>
          <w:rtl w:val="true"/>
        </w:rPr>
        <w:t xml:space="preserve">الرسول وفاطمة </w:t>
      </w:r>
      <w:r>
        <w:rPr>
          <w:rtl w:val="true"/>
        </w:rPr>
        <w:t>]</w:t>
      </w:r>
      <w:bookmarkEnd w:id="6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 الحميد ، باسناده ، عن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صلی اللّه علیه و آله ، فأتته فاطمة علیهاالسلام تعوده ، فلما رأت 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الجهد والضعف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 أما علمت أن اللّه عزّ وجلّ أطلع إلى أهل الأرض اطلاعة ، فاختار منهم أباك ، فجعله نبيا ، ثم أطلع إليهم ثانية ، فاختار منهم بعلك ، فجعله لي وصيا ، وأوحى إليّ أن ازوجك إياه ، أما علمت يا فاطمة أن لكرامة أباك زوّجك أعظمهم حلما ، وأقدمهم سلما ، وأكثرهم علما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فسّرت فاطمة علیهاالسلام بذلك واستبشرت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منها رسول اللّه صلی اللّه علیه و آله أراد أن يزيدها من مزيد الخير الذي قسمه اللّه له ولأهل بيته عليه و علیهم السلام </w:t>
      </w:r>
      <w:r>
        <w:rPr>
          <w:rFonts w:eastAsia="IRNazanin" w:cs="IRNazanin"/>
          <w:color w:val="111111"/>
          <w:sz w:val="28"/>
          <w:szCs w:val="28"/>
          <w:rtl w:val="true"/>
          <w:lang w:bidi="fa-IR"/>
        </w:rPr>
        <w:t xml:space="preserve">. </w:t>
      </w:r>
      <w:bookmarkStart w:id="669" w:name="pg15877_154028"/>
    </w:p>
    <w:p>
      <w:pPr>
        <w:pStyle w:val="BookText"/>
        <w:rPr/>
      </w:pPr>
      <w:bookmarkEnd w:id="66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لعلي أربعة أضراس </w:t>
      </w:r>
      <w:r>
        <w:rPr>
          <w:rStyle w:val="FootnoteAnchor"/>
          <w:rtl w:val="true"/>
        </w:rPr>
        <w:footnoteReference w:id="1133"/>
      </w:r>
      <w:r>
        <w:rPr>
          <w:rFonts w:ascii="Amiri" w:hAnsi="Amiri" w:eastAsia="Amiri" w:cs="Amiri"/>
          <w:color w:val="111111"/>
          <w:sz w:val="28"/>
          <w:sz w:val="28"/>
          <w:szCs w:val="28"/>
          <w:rtl w:val="true"/>
          <w:lang w:bidi="ar-SA"/>
        </w:rPr>
        <w:t xml:space="preserve">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باللّه ورسوله ، وعلمه وحكمته ، وأمره بالمعروف ونهيه عن المنكر ، وقضاؤه بكتاب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إنا أهل بيت اعطينا سبع خصال لم يعطها أحد من الأولين قبلنا ولا يدركها أحد من الآخرين بعدنا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نبينا خير الأنبياء وهو أبوك ، ووصينا خير الأوصياء وهو بعلك ، وشهيدنا خير الشهداء وهو عمّ أبيك ، ومنا من له جناحان يطير بهما في الجنة حيث يشاء وهو ابن عمّ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سبطا هذه الامة وهما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مهدي هذه </w:t>
      </w:r>
      <w:r>
        <w:rPr>
          <w:rStyle w:val="FootnoteAnchor"/>
          <w:rtl w:val="true"/>
        </w:rPr>
        <w:footnoteReference w:id="1134"/>
      </w:r>
      <w:r>
        <w:rPr>
          <w:rFonts w:ascii="Amiri" w:hAnsi="Amiri" w:eastAsia="Amiri" w:cs="Amiri"/>
          <w:color w:val="111111"/>
          <w:sz w:val="28"/>
          <w:sz w:val="28"/>
          <w:szCs w:val="28"/>
          <w:rtl w:val="true"/>
          <w:lang w:bidi="ar-SA"/>
        </w:rPr>
        <w:t>الامة في آخر الزمان</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4902122_2142443653"/>
      <w:bookmarkStart w:id="671" w:name="_Toc242"/>
      <w:bookmarkEnd w:id="670"/>
      <w:r>
        <w:rPr>
          <w:rtl w:val="true"/>
        </w:rPr>
        <w:t xml:space="preserve">[ </w:t>
      </w:r>
      <w:r>
        <w:rPr>
          <w:rtl w:val="true"/>
        </w:rPr>
        <w:t xml:space="preserve">ذرية بعضها من بعض </w:t>
      </w:r>
      <w:r>
        <w:rPr>
          <w:rtl w:val="true"/>
        </w:rPr>
        <w:t>]</w:t>
      </w:r>
      <w:bookmarkEnd w:id="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بشير ، باسناده ، عن أبي جعفر محمّد بن عليّ علیه السلام أنه قال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للناس كيف غفلوا أو تناسوا أو نسوا قول رسول اللّه صلی اللّه علیه و آله يوم مشربة أم إبراهيم ، إذ وثبت قدمه ، وجاء الناس يعودونه ويسلّمون عليه حتى تضايق بهم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علي علیه السلام فسلّم عليه ، وقد أخذ الناس مجالسهم ، فلم يوسعوا له ، ولم ير أن يتخطاهم الى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رآهم لا يوسعون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علي ، فدنا منه فأجلسه الى جانبه ، ثم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هذا أنتم تفعلون بأهل بيتي في حياتي فكيف بعد موتي؟</w:t>
      </w:r>
    </w:p>
    <w:p>
      <w:pPr>
        <w:pStyle w:val="BookText"/>
        <w:rPr/>
      </w:pPr>
      <w:r>
        <w:rPr>
          <w:rFonts w:ascii="Amiri" w:hAnsi="Amiri" w:eastAsia="Amiri" w:cs="Amiri"/>
          <w:color w:val="111111"/>
          <w:sz w:val="28"/>
          <w:sz w:val="28"/>
          <w:szCs w:val="28"/>
          <w:rtl w:val="true"/>
          <w:lang w:bidi="ar-SA"/>
        </w:rPr>
        <w:t>أما واللّه لا تقربون من أهل بيتي قربة إلا تقربتم من اللّه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تبعدون من أهل بيتي حتى تعرضوا عنهم إلا أعرض اللّه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القرب والقرابة ، والبشرى والبشارة ، والرضا والرضوان ، والحب والمحبة لمن أحب عليا وتولاه وائتمّ به لفضله ، وبأهل بيته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عليّ لأدخلنهم في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عليّ أن يستجاب لي فيهم لأنهم أتباعي ، ومن تبعني فإنه مني مثل ما جرى في إبراهيم لأنني من إبراهيم ، وابراهيم مني ، فسنّته سنّتي وسنّتي سنّته ، وفضلي فضله وفضله فضلي ، وأنا أفضل منه فضلا ، يصدق قولي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 عن جابر بن يزيد الجعفي </w:t>
      </w:r>
      <w:r>
        <w:rPr>
          <w:rStyle w:val="FootnoteAnchor"/>
          <w:rtl w:val="true"/>
        </w:rPr>
        <w:footnoteReference w:id="1136"/>
      </w:r>
      <w:r>
        <w:rPr>
          <w:rFonts w:ascii="Amiri" w:hAnsi="Amiri" w:eastAsia="Amiri" w:cs="Amiri"/>
          <w:color w:val="111111"/>
          <w:sz w:val="28"/>
          <w:sz w:val="28"/>
          <w:szCs w:val="28"/>
          <w:rtl w:val="true"/>
          <w:lang w:bidi="ar-SA"/>
        </w:rPr>
        <w:t xml:space="preserve">، أنه قام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أبرأ من المرجئة والقدرية والحرورية وبني أميّة وشاهري السيف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لجابر ، أجنّ جابر؟</w:t>
      </w:r>
    </w:p>
    <w:p>
      <w:pPr>
        <w:pStyle w:val="BookText"/>
        <w:rPr/>
      </w:pPr>
      <w:r>
        <w:rPr>
          <w:rFonts w:ascii="Amiri" w:hAnsi="Amiri" w:eastAsia="Amiri" w:cs="Amiri"/>
          <w:color w:val="111111"/>
          <w:sz w:val="28"/>
          <w:sz w:val="28"/>
          <w:szCs w:val="28"/>
          <w:rtl w:val="true"/>
          <w:lang w:bidi="ar-SA"/>
        </w:rPr>
        <w:t xml:space="preserve">ثم قام إليه شعبة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لأيّ شيء قلت ما قلت؟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محمّد بن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بزلزلة الشام ، واختلفت شيعا بنو أميّة ، وسقط جانب مسجد الكوفة الأيمن ، وطلعت راية آل عباس </w:t>
      </w:r>
      <w:r>
        <w:rPr>
          <w:rStyle w:val="FootnoteAnchor"/>
          <w:rtl w:val="true"/>
        </w:rPr>
        <w:footnoteReference w:id="1137"/>
      </w:r>
      <w:r>
        <w:rPr>
          <w:rFonts w:ascii="Amiri" w:hAnsi="Amiri" w:eastAsia="Amiri" w:cs="Amiri"/>
          <w:color w:val="111111"/>
          <w:sz w:val="28"/>
          <w:sz w:val="28"/>
          <w:szCs w:val="28"/>
          <w:rtl w:val="true"/>
          <w:lang w:bidi="ar-SA"/>
        </w:rPr>
        <w:t xml:space="preserve">، فقم ، فأبرأ من المرجئة والقدرية </w:t>
      </w:r>
      <w:bookmarkStart w:id="672" w:name="pg15877_154030"/>
    </w:p>
    <w:p>
      <w:pPr>
        <w:pStyle w:val="BookText"/>
        <w:rPr/>
      </w:pPr>
      <w:bookmarkEnd w:id="672"/>
      <w:r>
        <w:rPr>
          <w:rFonts w:ascii="Amiri" w:hAnsi="Amiri" w:eastAsia="Amiri" w:cs="Amiri"/>
          <w:color w:val="111111"/>
          <w:sz w:val="28"/>
          <w:sz w:val="28"/>
          <w:szCs w:val="28"/>
          <w:rtl w:val="true"/>
          <w:lang w:bidi="ar-SA"/>
        </w:rPr>
        <w:t>والحرورية وبني أميّة وشاهري السيف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 ففعلت ما أمرني به أن أفعله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الحزور ، باسناده ، عن أبي ذر رحمة اللّه عليه ، أنه صعد درجة الكعبة حتى أخذ بحلقة الباب ، ثم أسند ظهره إليه ،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من عرفني فقد عرفني ، ومن لم يعرفني فأنا أبو ذر الغفاري ، 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قاتل أهل بيتي في الاولى ، وتوفي في الثالثة فهو من شيعة الدجال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 هذه الامة مثل سفينة نوح من ركبها نجا ومن تركها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أهل بيتي فيكم مكان الرأس من الجسد ومكان العينين من الرأس ، فإن الجسد لا يهتدي إلا بالرأس ، ولا يهتدي الرأس إلا بالعينين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حيث دخلوا ، واخرجوا من حيث خرجوا ، ولا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فئة تقتل مائة ولا تهدي مائة إلا وقد نبأت ناعقها وقائدها وسائقها ومنتهى أمرها ، وأودعت ذلك عند أهل بيتي يرث حيهم ميتهم حتى يقتل الدجال</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4902124_2142443653"/>
      <w:bookmarkStart w:id="674" w:name="_Toc243"/>
      <w:bookmarkEnd w:id="673"/>
      <w:r>
        <w:rPr>
          <w:rtl w:val="true"/>
        </w:rPr>
        <w:t xml:space="preserve">[ </w:t>
      </w:r>
      <w:r>
        <w:rPr>
          <w:rtl w:val="true"/>
        </w:rPr>
        <w:t xml:space="preserve">حبّ أهل البيت حسنة </w:t>
      </w:r>
      <w:r>
        <w:rPr>
          <w:rtl w:val="true"/>
        </w:rPr>
        <w:t>]</w:t>
      </w:r>
      <w:bookmarkEnd w:id="67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حماد ، باسناده ، عن علي علیه السلام ، أنه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p>
    <w:p>
      <w:pPr>
        <w:pStyle w:val="BookText"/>
        <w:rPr/>
      </w:pPr>
      <w:r>
        <w:rPr>
          <w:rFonts w:ascii="Amiri" w:hAnsi="Amiri" w:eastAsia="Amiri" w:cs="Amiri"/>
          <w:color w:val="111111"/>
          <w:sz w:val="28"/>
          <w:sz w:val="28"/>
          <w:szCs w:val="28"/>
          <w:rtl w:val="true"/>
          <w:lang w:bidi="ar-SA"/>
        </w:rPr>
        <w:t>اخبرك بالحسنة التي من جاء بها دخل الجنة ، والسيئة التي من جاء بها كبّ على وجهه في النار؟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 والسيئة بغضنا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 باسناده ، عن عائشة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لأبي ابنه محمّد </w:t>
      </w:r>
      <w:r>
        <w:rPr>
          <w:rStyle w:val="FootnoteAnchor"/>
          <w:rtl w:val="true"/>
        </w:rPr>
        <w:footnoteReference w:id="1140"/>
      </w:r>
      <w:r>
        <w:rPr>
          <w:rFonts w:ascii="IRNazanin" w:hAnsi="IRNazanin" w:eastAsia="IRNazanin"/>
          <w:color w:val="111111"/>
          <w:sz w:val="28"/>
          <w:sz w:val="28"/>
          <w:szCs w:val="28"/>
          <w:rtl w:val="true"/>
          <w:lang w:bidi="fa-IR"/>
        </w:rPr>
        <w:t xml:space="preserve">، فحمله الى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له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 وارزقه بره ، وأعنه على تأدية حقه ، واجعله محبا لنبيك ولأهل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فقاتلني واللّه بالبصرة مع علي بن أبي طالب علیه السلام ، فذكرت يومئذ الدعوة ، فوددت أني كنت مقيمة عليلة سبع سنين ولم أخرج ذلك الخروج</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حمزة ، باسناده ، عن الحسين بن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البيت لله لا لغيره نفعه اللّه يحبنا وإن كان أسيرا بالديلم </w:t>
      </w:r>
      <w:r>
        <w:rPr>
          <w:rStyle w:val="FootnoteAnchor"/>
          <w:rtl w:val="true"/>
        </w:rPr>
        <w:footnoteReference w:id="1141"/>
      </w:r>
      <w:r>
        <w:rPr>
          <w:rFonts w:ascii="Amiri" w:hAnsi="Amiri" w:eastAsia="Amiri" w:cs="Amiri"/>
          <w:color w:val="111111"/>
          <w:sz w:val="28"/>
          <w:sz w:val="28"/>
          <w:szCs w:val="28"/>
          <w:rtl w:val="true"/>
          <w:lang w:bidi="ar-SA"/>
        </w:rPr>
        <w:t>، ومن أحبنا لغير ذلك فإن اللّه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حبنا أهل البيت ليسقط الذنوب عن العباد كما يسقط الريح الورق من الشجرة</w:t>
      </w:r>
      <w:r>
        <w:rPr>
          <w:rFonts w:eastAsia="Amiri" w:cs="Amiri" w:ascii="Amiri" w:hAnsi="Amiri"/>
          <w:color w:val="111111"/>
          <w:sz w:val="28"/>
          <w:szCs w:val="28"/>
          <w:rtl w:val="true"/>
          <w:lang w:bidi="ar-SA"/>
        </w:rPr>
        <w:t xml:space="preserve">. </w:t>
      </w:r>
      <w:bookmarkStart w:id="675" w:name="pg15877_154032"/>
    </w:p>
    <w:p>
      <w:pPr>
        <w:pStyle w:val="Heading3"/>
        <w:numPr>
          <w:ilvl w:val="2"/>
          <w:numId w:val="1"/>
        </w:numPr>
        <w:rPr/>
      </w:pPr>
      <w:bookmarkStart w:id="676" w:name="__RefHeading___Toc14902126_2142443653"/>
      <w:bookmarkStart w:id="677" w:name="_Toc244"/>
      <w:bookmarkEnd w:id="675"/>
      <w:bookmarkEnd w:id="676"/>
      <w:r>
        <w:rPr>
          <w:rtl w:val="true"/>
        </w:rPr>
        <w:t xml:space="preserve">[ </w:t>
      </w:r>
      <w:r>
        <w:rPr>
          <w:rtl w:val="true"/>
        </w:rPr>
        <w:t xml:space="preserve">أنا سلم لمن سالمكم </w:t>
      </w:r>
      <w:r>
        <w:rPr>
          <w:rtl w:val="true"/>
        </w:rPr>
        <w:t>]</w:t>
      </w:r>
      <w:bookmarkEnd w:id="6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هاشم ، باسناده ، عن الحسن علیه السلام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أحبنا أهل البيت لله جلّ ذكره لا لغيره نفعه اللّه سبحانه بحبنا ، إن رسول اللّه صلی اللّه علیه و آله قال لعلي وفاطمة والحسن والحسين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سالمكم ، وحرب لمن حاربكم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عبد اللّه ، باسناده ، عن رسول اللّه صلی اللّه علیه و آله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إنهما لن يفترقا حتى يردا عليّ الحوض ، ألا وهما الخليفتان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1142"/>
      </w:r>
      <w:r>
        <w:rPr>
          <w:rFonts w:ascii="IRNazanin" w:hAnsi="IRNazanin" w:eastAsia="IRNazanin"/>
          <w:color w:val="111111"/>
          <w:sz w:val="28"/>
          <w:sz w:val="28"/>
          <w:szCs w:val="28"/>
          <w:rtl w:val="true"/>
          <w:lang w:bidi="fa-IR"/>
        </w:rPr>
        <w:t xml:space="preserve">بن إبراهيم ، باسناده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إلا وقد أعطي سبعة نجباء رفقاء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نبينا صلی اللّه علیه و آله قد أعطي أربعة عشر ، أنا ، وابني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وحمزة أسد اللّه وأسد رسوله صلی اللّه علیه و آله ، وجعفر له جناحان مضرّجان بالدم </w:t>
      </w:r>
      <w:r>
        <w:rPr>
          <w:rStyle w:val="FootnoteAnchor"/>
          <w:rtl w:val="true"/>
        </w:rPr>
        <w:footnoteReference w:id="1143"/>
      </w:r>
      <w:r>
        <w:rPr>
          <w:rFonts w:ascii="Amiri" w:hAnsi="Amiri" w:eastAsia="Amiri" w:cs="Amiri"/>
          <w:color w:val="111111"/>
          <w:sz w:val="28"/>
          <w:sz w:val="28"/>
          <w:szCs w:val="28"/>
          <w:rtl w:val="true"/>
          <w:lang w:bidi="ar-SA"/>
        </w:rPr>
        <w:t xml:space="preserve">يطير بهما في الجنة حيث يشاء ، وعبيدة بن الحارث </w:t>
      </w:r>
      <w:r>
        <w:rPr>
          <w:rStyle w:val="FootnoteAnchor"/>
          <w:rtl w:val="true"/>
        </w:rPr>
        <w:footnoteReference w:id="1144"/>
      </w:r>
      <w:r>
        <w:rPr>
          <w:rFonts w:ascii="Amiri" w:hAnsi="Amiri" w:eastAsia="Amiri" w:cs="Amiri"/>
          <w:color w:val="111111"/>
          <w:sz w:val="28"/>
          <w:sz w:val="28"/>
          <w:szCs w:val="28"/>
          <w:rtl w:val="true"/>
          <w:lang w:bidi="ar-SA"/>
        </w:rPr>
        <w:t>، وزيد بن حارثة ، وبلال ، وسلمان ، وعمار ، والمقداد ، وحذيفة ، وابن مسعود رضوان اللّه عليهم أجمعين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حكيم ، باسناده ، عن أبي جعفر محمّد بن علي علیه السلام </w:t>
      </w:r>
    </w:p>
    <w:p>
      <w:pPr>
        <w:pStyle w:val="BookText"/>
        <w:rPr/>
      </w:pP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قرابة ما بينه وبيننا </w:t>
      </w:r>
      <w:r>
        <w:rPr>
          <w:rStyle w:val="FootnoteAnchor"/>
          <w:rtl w:val="true"/>
        </w:rPr>
        <w:footnoteReference w:id="1146"/>
      </w:r>
      <w:r>
        <w:rPr>
          <w:rFonts w:ascii="Amiri" w:hAnsi="Amiri" w:eastAsia="Amiri" w:cs="Amiri"/>
          <w:color w:val="111111"/>
          <w:sz w:val="28"/>
          <w:sz w:val="28"/>
          <w:szCs w:val="28"/>
          <w:rtl w:val="true"/>
          <w:lang w:bidi="ar-SA"/>
        </w:rPr>
        <w:t>، وتزعم قريش قرابة ما بينه وبينهم ، وكيف يكون ذلك ونحن أقرب إليه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المسعودي ، باسناده ، عن أبي سعيد الخدري ،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في رسول اللّه وعلي وفاطمة والحسن والحسين صلوات اللّه عليهم أجمعين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العاشر بحمد اللّه تعالى وفضل سيّدنا المختار وآله الائمة الأطهار عليهم صلوات اللّه العزيز الغفّار</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5877_154035"/>
      <w:bookmarkStart w:id="679" w:name="pg15877_154035"/>
      <w:bookmarkEnd w:id="67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0" w:name="pg15877_154035"/>
      <w:bookmarkStart w:id="681" w:name="__RefHeading___Toc14902128_2142443653"/>
      <w:bookmarkStart w:id="682" w:name="_Toc245"/>
      <w:bookmarkEnd w:id="680"/>
      <w:bookmarkEnd w:id="681"/>
      <w:r>
        <w:rPr>
          <w:rtl w:val="true"/>
        </w:rPr>
        <w:t>تخريج الأحاديث</w:t>
      </w:r>
      <w:bookmarkEnd w:id="68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المناقب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رواية مفصلة أخذنا موضع الحاجة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في اليوم العاشر من حرب صفين اقتتل الناس قتالا شديدا حتى عانق الرجال الرجال ، وانهزم طائفة من أصحاب أمير المؤمنين علیه السلام ، وأمير المؤمنين واقف ينظر إليهم ، وركض الأشتر في آثارهم يستردهم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تستحون تدعون أمير المؤمنين علیه السلام وسيد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أمير المؤمنين ومعه الحسن والحسين ومحمّد ابنه ومحمّد بن أبي بكر وعبد اللّه بن جعفر حتى صاروا الى رايات ربيعة والنبل يقع عليهم ، فقال له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لو بادرت الى هذه الرايات التي تلينا فإن فيها بقية لنا والنبل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لأبيك يوما لن يعدوه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صاح بصوت عال جهير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الرايات؟</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رايات اللّه ، عصم اللّه أهلها وثبت أقدامهم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عبد الرحمن بن أبي </w:t>
      </w:r>
    </w:p>
    <w:p>
      <w:pPr>
        <w:pStyle w:val="BookText"/>
        <w:rPr/>
      </w:pPr>
      <w:r>
        <w:rPr>
          <w:rFonts w:ascii="Amiri" w:hAnsi="Amiri" w:eastAsia="Amiri" w:cs="Amiri"/>
          <w:color w:val="111111"/>
          <w:sz w:val="28"/>
          <w:sz w:val="28"/>
          <w:szCs w:val="28"/>
          <w:rtl w:val="true"/>
          <w:lang w:bidi="ar-SA"/>
        </w:rPr>
        <w:t>ليلى ، الحديث 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أيضا في 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سعد في طبقاته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 اشوب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مردويه ، عن ابن أبي حازم التميمي ، وأبو وايل ،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إبراهيم بن محمّد الثقفي في 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بكر بن عيسى ، عن الأعمش ، عن الحكم بن عيينة ، عن قيس بن أبي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 مع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محمّد بن عقيل في النصائح الكافية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نصر بن مزاحم في 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قيس بن الربيع ، وسليمان بن قرم ، عن الأعمش ، عن الحارث بن سعيد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نصر بن مزاحم في وقعة صفين عن عمرو بن شمر عن جابر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سعد في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أيضا في بحار الانوار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قسما من الخطبة نصر بن مزاحم في وقعة صفين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 اشوب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عبد اللّه الرعيني ، باسناده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الحديد في شرح النهج ، عن أبي نعيم الحافظ ، عن أبي عاصم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 عن أبي عاصم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عون الثقفي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أبي بكر التلمساني في الجوهرة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السيد المدني في الدرجات الرفيعة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عن الحكم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حجر مقطعا من الحديث مع تفاوت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السكن ، عن يحيى بن كثير صاحب البصري ، عن أبيه ، عن الجريري ، عن عبد اللّه بن بريدة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الهيثمي في 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المضمون 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وهب ، عن حذيفة ، في الفتنة ، قال فيه زيد لحذيفة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وإن ذلك لكائن؟ فقال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فكيف نصنع إن أدركنا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للفرقة التي تدعو الى أمر علي علیه السلام ، فالزموها فإنها على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البزار ،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والعسقلاني في فتح الباري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نصر بن مزاحم في وقعة صفين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حفص بن عمران البرجمي ، عن عطاء بن السائب ، عن أبي البختري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اويس القرني مع علي بصفين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الشريف الرضي في خصائص أمير المؤمنين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w:t>
      </w:r>
    </w:p>
    <w:p>
      <w:pPr>
        <w:pStyle w:val="BookText"/>
        <w:rPr/>
      </w:pP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سليمان الاصبهاني ، عن يونس ، عن الاصبغ بن نباتة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الطوسي في الفهرست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الحسين زيد بن محمّد الكوفي ، عن أحمد بن موسى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صرد ، عن علي بن هاشم بن البريد ، عن محمّد بن عبيد اللّه بن أبي رافع ، عن عون بن عبيد اللّه ، عن أبيه ،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السيّد الخوئي في 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حديثا مرسلا يشابه النص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أمير المؤمنين مرثية بعض نساء القتلى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أضروا بنسائهم ، فتركوهن أياما حزانى بائسات ، قاتل اللّه معاوية ، اللّهمّ احمله آثامهم ، وأوزارا وأثقالا مع اثقاله ، اللّهمّ لا تعف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في الارشاد مشابها لهذه الخطبة راجع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إسماعيل الطالقاني في كتاب الأربعين ،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 عن الحنظلي ، عن محمّد بن سعيد العوفي ، عن أبيه ، عن عمرو بن عطية ، عن الحسن بن عطية ، عن سعد بن جنادة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بقتال القاسطين والناكثين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مطبوع في مجلة تراثنا العدد الاول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بخمسة طرق الى أبي سعيد الخدري ، بمضمون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أبيه ، عن يحيى ، عن عوف ، عن أبي نصرة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يفترق أمتى فرقتين ، فيمترق بينهما مارقة يقتلها أولى الطائفتين بالحق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أيضا الخوارزمي في المناقب ،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إسحاق ، إبراهيم بن محمّد الثقفي في الغارات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أبان ، عن عبد الغفار بن القاسم ، عن المنصور بن عمرو ، عن زر بن حبيش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عمران ، عن ابن أبي ليلى عن المنهال بن عمرو عن زر بن حبيش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سليم في قيس العامري في كتابه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قسما من الخطبة الكنجي في كفاية الطالب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المناقب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علي البيع ، عن أحمد بن موسى المالكي ، عن محمّد بن علي النحوي ، عن إسماعيل بن إسحاق القاضي ، عن عبد اللّه بن مسلمة ، عن مالك بن يحيى ، عن محمّد بن إبراهيم ، عن أبي سلمة ،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حنبل في مسنده بعدة طرق واختلاف في الألفاظ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المؤلف النسائي في الخصائص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علي ، عن عبد الرحمن بن مهدي ، عن عكرمة بن عمار ، عن أبي زميل ،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احمد بن حنبل في كتاب الفضائل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إبراهيم ، عن </w:t>
      </w:r>
    </w:p>
    <w:p>
      <w:pPr>
        <w:pStyle w:val="BookText"/>
        <w:rPr/>
      </w:pPr>
      <w:r>
        <w:rPr>
          <w:rFonts w:ascii="Amiri" w:hAnsi="Amiri" w:eastAsia="Amiri" w:cs="Amiri"/>
          <w:color w:val="111111"/>
          <w:sz w:val="28"/>
          <w:sz w:val="28"/>
          <w:szCs w:val="28"/>
          <w:rtl w:val="true"/>
          <w:lang w:bidi="ar-SA"/>
        </w:rPr>
        <w:t xml:space="preserve">عبد الرحمن بن حماد السبيعي ، عن ابن عون ، عن محمّد بن سيرين ، عن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في المناقب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الحسين ، عن محمّد بن الحسين ، عن أبي أحمد الحافظ ، عن أبي عروبة ، عن إسماعيل بن يعقوب ، عن عقبة بن مكرم ، عن عبد اللّه بن عيسى ، عن يونس بن عبيد ، عن محمّد بن سيرين ، عن عبيدة السلماني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عليا علیه السلام خطب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فطلبوه ، فلم يقدروا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 واللّه ما كذبت ولا كذبت ، فطلبوه فوجدوه منكبا على وجهه في جدول من تلك الجداول ، فأخذوا برجله ، فجروه ، فأتوا به أمير المؤمنين علیه السلام ، فكبّر ، وحمد اللّه وخرّ ساجدا ومن معه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في الحاشية أن هذه الرواية التي ذكرها المؤلف تضمن روايتين منفصلتين جمعهما في رواية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التلمساني في الجوهرة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يزيد بن أبي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سعيد بن جبير عن أصحاب النهر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المؤلف ذكر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مشابها لما نقله هنا ، فراجع</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محمّد بن أبي بكر يوم الجمل على عائشة ، فلم تكلمه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باللّه الذي لا إله إلا هو سمعناك تقولين الزم علي بن أبي طالب </w:t>
      </w:r>
    </w:p>
    <w:p>
      <w:pPr>
        <w:pStyle w:val="BookText"/>
        <w:rPr/>
      </w:pPr>
      <w:r>
        <w:rPr>
          <w:rFonts w:ascii="IRNazanin" w:hAnsi="IRNazanin" w:eastAsia="IRNazanin"/>
          <w:color w:val="111111"/>
          <w:sz w:val="28"/>
          <w:sz w:val="28"/>
          <w:szCs w:val="28"/>
          <w:rtl w:val="true"/>
          <w:lang w:bidi="fa-IR"/>
        </w:rPr>
        <w:t xml:space="preserve">علیه السلام فإني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علي وعلي مع الحق لا يفترقان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سمعت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عبد اللّه ومحمّد ابنا بديل الى عائشة وناشداها بذلك ، فاعترفت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الخصائص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في بعض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المندر ، عن أبيه ، عن عاصم بن كليب الحرمي ،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المحمودي في ترجمة الامام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يخفى أننا كلما ذكرنا تاريخ دمشق كان قصدنا الاجزاء الثلاثة التي ألفها المحمودي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 ، عن علي بن أحمد بن منصور ، عن أحمد بن عبد الواحد ، عن جده ، عن محمّد بن يوسف ، عن محمّد بن علي ، وأحمد بن حازم ، عن أبي غسان ، عن سهل بن شعيب النهمي ، عن عبيد اللّه بن عبد اللّه المديني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أكثر المصادر قسموا الرواية الى قسمين وذكروا 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 سليم بن قيس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إثبات الهداة للحرّ العاملي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القسم الأول وهو حوار معاوية مع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للهيثمي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والمناقب لابن شهر اشوب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الاخير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إسماعيل بن أبي خالد ، عن قيس بن أبي حازم ، عن عائشة ،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ادفنوني مع أزواج النبي صلی اللّه علیه و آله فإني قد أحدثت بعده حدثا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المنعم بن عبد الكريم ، عن محمّد بن عبد الرحمن ، عن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وأخبرتنا أم المجتبى ، عن إبراهيم السلمي ، عن أبي بكر بن المقري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يعلي عن عبد الرحمن بن صالح ، عن أبي بكر بن عياش ، عن صدقة بن سعيد ، عن جميع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فضل بن شاذان في الإيضاح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العزيز بن سياه ، عن حبيب بن أبي ثابت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ابن عمر في مرضه الذي مات فيه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أن أكون قاتلت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مع 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ابن سعد في طبقاته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اسد الغاية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محمّد بن عقيل في نصائح الكافية لمن يتولى معاوية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حنيفة ، عن عطاء بن أبي رياح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أن أكون قاتلت الفئة الباغية ، وعلى صوم الهواجر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صحة خلافته عندهم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في طبقاته عن سعيد بن جبير ، قال ابن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آسى من الدنيا إلا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الهواجر ، ومكابدة الليل ، وأن لا أكون قاتلت هذه الفئة الباغية التي حلّت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أبي الحديد في 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هيثم ، عن مجالد ، عن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مسروقا ندم على إبطائه عن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ابن عبد البر في الاستيعاب ، عن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مسروق بن الأجدع لم يمت حتى تاب من تخلفه عن علي 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بن رجاء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الشريف الرضي هذه الخطبة في النهج ، انظر 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الميرزا حبيب اللّه الخوئي في منهاج البراعة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بن سعيد ، عن جعفر بن عبد اللّه العلوي وأحمد بن محمّد الكوفي ، عن علي بن العباس ، عن إسماعيل بن إسحاق ، جميعا ، عن فرج بن قرة ، عن مسعدة بن صدقة ، عن ابن أبي ليلى ، عن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إبراهيم بن محمّد الثقفي في الغارات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الاميني في الغدير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كتاب صفين ، عن البراء بن عازب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 سفيان ومعه معاوية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التابع والمتبوع ، اللّهمّ عليك بالأقيعس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البراء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الأقيعس؟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w:t>
      </w:r>
    </w:p>
    <w:p>
      <w:pPr>
        <w:pStyle w:val="BookText"/>
        <w:rPr/>
      </w:pPr>
      <w:r>
        <w:rPr>
          <w:rFonts w:ascii="Amiri" w:hAnsi="Amiri" w:eastAsia="Amiri" w:cs="Amiri"/>
          <w:color w:val="111111"/>
          <w:sz w:val="28"/>
          <w:sz w:val="28"/>
          <w:szCs w:val="28"/>
          <w:rtl w:val="true"/>
          <w:lang w:bidi="ar-SA"/>
        </w:rPr>
        <w:t xml:space="preserve">بن الصقر الصائغ ، عن محمّد بن جعفر ، عن أبي الاحوص ، عن أبي بكر بن أبي شيبة ، عن أبي غسان ، عن حميد بن عبد الرحمن ، عن الاعمش ، عن عمرو بن مرة ، عن عبد اللّه بن الحارث ، عن عبد اللّه بن مالك الزبيدي ، عن عبد اللّه بن عمرو ، أن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في تاريخه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بن مزاحم في وقعة صفين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محمّد بن عقيل العلوي في النصائح الكافية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دخل على عثمان حين صارت الخلافة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إليك بعد تيم وعدي ، فأدرها كالكرة واجعل أوتادها بني أميّة ، فإنما هو الملك ، ولا أدري ما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عني فعل اللّه بك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علي بن موسى الحسيني المتوفى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والفتن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كتاب الفتن للسليلي من أمر رسول اللّه صلی اللّه علیه و آله بقتل معاوية إذا ادعى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بإسناده ، عن محمّد بن لبيد ، عن نفر من قومي من بني عبد الأشهل شهد بدرا ، كنا عند النبي ومعنا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البلاذري في الجزء الاول من تاريخه الكبير عن عبد اللّه بن صالح ، عن يحيى بن آدم ، عن شريك ، عن ليث ، عن طاوس ، عن عبد اللّه بن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نعيم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امة آفة ، وآفة هذه </w:t>
      </w:r>
    </w:p>
    <w:p>
      <w:pPr>
        <w:pStyle w:val="BookText"/>
        <w:rPr/>
      </w:pPr>
      <w:r>
        <w:rPr>
          <w:rFonts w:ascii="Amiri" w:hAnsi="Amiri" w:eastAsia="Amiri" w:cs="Amiri"/>
          <w:color w:val="111111"/>
          <w:sz w:val="28"/>
          <w:sz w:val="28"/>
          <w:szCs w:val="28"/>
          <w:rtl w:val="true"/>
          <w:lang w:bidi="ar-SA"/>
        </w:rPr>
        <w:t xml:space="preserve">الامة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إبراهيم بن محمّد الثقفي في الغارات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المسور بن مخرمة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عمر بن الخطاب عبد الرحمن بن عوف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كنا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النصائح الكافية لمن يتولى معاوية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الحسن العاملي في اثبات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سعيد الخدري ،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أبي حاتم وابن مردويه والبيهقي وابن عساكر ، عن سعيد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الغدير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أيضا العلوي في النصائح الكافية ،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العلوي في النصائح الكافية ،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نعيم بن حماد في الفتن ،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دين آفة ، وآفة هذا الدين بنو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مستدرك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وصححه على شرط الشيخين عن أبي برزة ، ان أبغض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رسول اللّه بنو أميّة ورواه الهيثمي في مجمعه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العلوي في النصائح الكافية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قتيبة ، وغيره ،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الرحمن بن أبي بكر ، الحديث قريب لهذا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السيد العلوي في النصائح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فخر الدين الرازي قال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 الامام الحسن علیه السلام لمروان فقد روى الهيثمي في مجمع الزوائد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الحسن والحسين ومروان يتسابان فجعل الحسن يسكّت الحسين ،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ملعونون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الحسن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أهل بيت ملعونون ، فو اللّه لقد لعنك اللّه ، وأنت في صلب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يحيى النخعي ، وروى الحديث ، ولكن أضاف في قول الامام الحسن ، كما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ملعونون ، فو اللّه لقد لعنك على لسان نبيه صلی اللّه علیه و آله وأنت في صلب أبيك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المتقي في 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كعب القرظي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الحكم وما ولد إلا الصالحين وهم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الرزاق في الجامع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إبراهيم بن محمّد الثقفي في الغارات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المسيب بن نجبة الفزاري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وجدتموه من بني أميّة ، فغطوا على صماخه وهو في ماء حتى يدخل الماء في فيه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حماد بن عيسى العبسي ، عن بلال بن يحيى ، عن حذيفة بن اليمان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معاوية بن أبي سفيان على المنبر ، فاضربوه بالسيف ، واذا رأيتم الحكم بن أبي العاص ، ولو تحت </w:t>
      </w:r>
    </w:p>
    <w:p>
      <w:pPr>
        <w:pStyle w:val="BookText"/>
        <w:rPr/>
      </w:pPr>
      <w:r>
        <w:rPr>
          <w:rFonts w:ascii="Amiri" w:hAnsi="Amiri" w:eastAsia="Amiri" w:cs="Amiri"/>
          <w:color w:val="111111"/>
          <w:sz w:val="28"/>
          <w:sz w:val="28"/>
          <w:szCs w:val="28"/>
          <w:rtl w:val="true"/>
          <w:lang w:bidi="ar-SA"/>
        </w:rPr>
        <w:t>أستار الكعبة ، فاقتلوه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الزبير ،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الحاكم في مستدرك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موسى الحسيني في الملاحم والفتن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نعيم بن حماد في كتاب الفتن من أهل هلاك عامة أمته على يد بني أميّة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مروان المرائي ، عن أبي بكر بن سعد ، أن مروان بن الحكم لما ولد رفع إلى رسول اللّه صلی اللّه علیه و آله ليدعو له ، فأبى أن يفعل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الزرقاء هلاك عامة أمتي على يديه ويدي ورثته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مثله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نصر بن مزاحم في وقعة صفين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الاحمر ، عن ليث ، عن محارب بن زياد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معاوية على غير ملتي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الراغب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ابن هند حتى يعلّق الصليب في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الأحنف بن قيس ، وابن شهاب الزهري ، والاعثم الكوفي ، وأبو حيان التوحيدي وأبو الثلاج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كما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نصر بن مزاحم في وقعة صفين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الرحمن المسعودي ، عن يونس بن الأرقم بن عوف ، عن شيخ من بكر بن وائل قال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على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ما أسلموا </w:t>
      </w:r>
    </w:p>
    <w:p>
      <w:pPr>
        <w:pStyle w:val="BookText"/>
        <w:rPr/>
      </w:pPr>
      <w:r>
        <w:rPr>
          <w:rFonts w:ascii="Amiri" w:hAnsi="Amiri" w:eastAsia="Amiri" w:cs="Amiri"/>
          <w:color w:val="111111"/>
          <w:sz w:val="28"/>
          <w:sz w:val="28"/>
          <w:szCs w:val="28"/>
          <w:rtl w:val="true"/>
          <w:lang w:bidi="ar-SA"/>
        </w:rPr>
        <w:t>ولكن استسلموا ، وأسروا الكفر ، فلما وجدوا أعوانا رجعوا إلى عداوتهم منا ، إلا أنهم لم يدعوا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السيد محمّد بن عقيل في النصائح الكافية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الترمذي روى في جامعه حديثا عن ابن عباس ،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رسول اللّه صلی اللّه علیه و آله وأبو بكر وعمر وعثمان ، وأول من نهى عنه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العلوي في النصائح الكافية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الترمذي ، والنسائي ، وأبو داود ، وابن ماجة ، عن أبي ذر ، عن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يبدل سنّتي رجل من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الهيثمي في الصواعق المحرقة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عن مسند الروياني ، عن أبي الدرداء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يبدل سنّتي رجل من بني أميّة يقال له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مسعود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الكفر معاوية وعمرو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نصر بن مزاحم في وقعة صفين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العزيز بن سياه ، عن حبيب بن أبي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قتال صفين قال رجل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الناس حتى يسلموا ، فإذا سلموا عصموا مني دماءهم وأموالهم؟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واللّه ما أسلموا ، ولكن استسلموا وأسروا الكفر حتى وجدوا عليه أعوانا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السيد على المدني في الدرجات الرفيعة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w:t>
      </w:r>
    </w:p>
    <w:p>
      <w:pPr>
        <w:pStyle w:val="BookText"/>
        <w:rPr/>
      </w:pPr>
      <w:r>
        <w:rPr>
          <w:rFonts w:ascii="Amiri" w:hAnsi="Amiri" w:eastAsia="Amiri" w:cs="Amiri"/>
          <w:color w:val="111111"/>
          <w:sz w:val="28"/>
          <w:sz w:val="28"/>
          <w:szCs w:val="28"/>
          <w:rtl w:val="true"/>
          <w:lang w:bidi="ar-SA"/>
        </w:rPr>
        <w:t xml:space="preserve">في بحار الأنوار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الفرج الاصفهاني في مقاتل الطالبيين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عبيد ، عن الفضل المصري ، عن عثمان بن أبي شيبة ، عن أبي معاوية ،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عبيد ، عن فضل ، عن عبد الرحمن بن شريك ، عن أبيه ، عن الأعمش ، عن عمرو بن مرة ، عن سعيد بن سويد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معاوية بالنخيلة الجمعة في الصحن ثم خطبنا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ما قاتلتكم لتصلّوا ولا لتصوموا ولا لتحجوا ولا لتزكوا ، إنكم لتفعلون ذلك ، وإنما قاتلتكم لأتأمر عليكم ، وقد أعطاني اللّه ذلك وأنتم كارهون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العلوي في النصائح الكافية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شيبة ، عن سعيد بن جمهان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يزعمون أن الخلافة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بنو الرزقاء ، بل هم الملوك من شرّ الملوك ، وأول الملوك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الفرج الاصفهاني في مقاتل الطالبيين ،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عبيد اللّه بن عمار ، عن أحمد بن بشر ، عن الحسن بن الحسن ، وعيسى بن مهران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الجعد ، عن قيس بن الربيع ، عن عطاء بن السائب ، عن الشعبي ، قال خطب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مستدرك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السيوطي عن أبي عثمان النهدي 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المجلسي في بحار الانوار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في تاريخه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الطيالسي ، قال الأسود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العلوي في النصائح الكافية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عن الأسود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العلوي في فصل الحاكم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الأخبار الصحيحة ، أن جماعة من أصحاب الصفة مرّ بهم أبو سفيان بن حرب بعد إسلامه ، فعضوا أيديهم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 كيف لم تأخذ السيوف مأخذها من عنق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معه أبو بكر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لسيد البطحاء؟</w:t>
      </w:r>
    </w:p>
    <w:p>
      <w:pPr>
        <w:pStyle w:val="BookText"/>
        <w:rPr/>
      </w:pPr>
      <w:r>
        <w:rPr>
          <w:rFonts w:ascii="IRNazanin" w:hAnsi="IRNazanin" w:eastAsia="IRNazanin"/>
          <w:color w:val="111111"/>
          <w:sz w:val="28"/>
          <w:sz w:val="28"/>
          <w:szCs w:val="28"/>
          <w:rtl w:val="true"/>
          <w:lang w:bidi="fa-IR"/>
        </w:rPr>
        <w:t xml:space="preserve">فرفع قوله الى رسول اللّه صلی اللّه علیه و آله فأنكره ، وقال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لا تكون أغضبتهم فتكون قد أغضبت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أبو بكر إليهم وترضاهم وسألهم أن يستغفروا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موسى الحسيني في الملاحم والفتن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جَهَنَّمَ يَصْلَوْنَها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بنو المغيرة وبنو أميّة ، وأن بني المغيرة قتلوا يوم بدر وأن بني أميّة متعوا الى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الحسن العاملي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العلوي في فصل الحاكم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صحح الحاكم حديث علي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وأحلّوا ، الآية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نصر بن مزاحم في وقعة صفين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فصيل عن يزيد بن أبي زياد ، عن سليمان بن عمرو ، أبي هلال أنه سمع </w:t>
      </w:r>
    </w:p>
    <w:p>
      <w:pPr>
        <w:pStyle w:val="BookText"/>
        <w:rPr/>
      </w:pPr>
      <w:r>
        <w:rPr>
          <w:rFonts w:ascii="IRNazanin" w:hAnsi="IRNazanin" w:eastAsia="IRNazanin"/>
          <w:color w:val="111111"/>
          <w:sz w:val="28"/>
          <w:sz w:val="28"/>
          <w:szCs w:val="28"/>
          <w:rtl w:val="true"/>
          <w:lang w:bidi="fa-IR"/>
        </w:rPr>
        <w:t xml:space="preserve">أبا برزة الأسلمي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مع رسول اللّه صلی اللّه علیه و آله فسمعوا غناء ، فتشرفوا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فاستمع له وذاك قبل أن تحرم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 ثم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معاوية وعمرو بن العاص يجيب أحدهما الآخر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يزال حوارى تلوح عظامه</w:t>
      </w:r>
    </w:p>
    <w:p>
      <w:pPr>
        <w:pStyle w:val="BookText"/>
        <w:rPr/>
      </w:pPr>
      <w:r>
        <w:rPr>
          <w:rFonts w:ascii="Amiri" w:hAnsi="Amiri" w:eastAsia="Amiri" w:cs="Amiri"/>
          <w:color w:val="111111"/>
          <w:sz w:val="28"/>
          <w:sz w:val="28"/>
          <w:szCs w:val="28"/>
          <w:rtl w:val="true"/>
          <w:lang w:bidi="ar-SA"/>
        </w:rPr>
        <w:t>زوى الحرب عنه أن يحسّ فيقبرا</w:t>
      </w:r>
    </w:p>
    <w:p>
      <w:pPr>
        <w:pStyle w:val="BookText"/>
        <w:rPr/>
      </w:pPr>
      <w:r>
        <w:rPr>
          <w:rFonts w:ascii="Amiri" w:hAnsi="Amiri" w:eastAsia="Amiri" w:cs="Amiri"/>
          <w:color w:val="111111"/>
          <w:sz w:val="28"/>
          <w:sz w:val="28"/>
          <w:szCs w:val="28"/>
          <w:rtl w:val="true"/>
          <w:lang w:bidi="ar-SA"/>
        </w:rPr>
        <w:t xml:space="preserve">فرفع رسول اللّه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اركسهم في الفتنة ركسا ، اللّهمّ دعّهم الى النار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العلوي في النصائح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يوسف القاضي في الآثار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رضی اللّه عنه قنت يدعو على معاوية حين حاربه فأخذ أهل الكوفة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في تاريخه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إذا صلّى الغداة يقنت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وعمرا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عبد اللّه البحراني في كتاب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الامام الحسن علیه السلام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جرى بينه علیه السلام وبين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مناظرة طويلة الى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مواطن لعن الرسول صلی اللّه علیه و آله أبا سفيان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الأحزاب يوم جاء أبو سفيان بجمع قريش وجاء عيينة بن حصن بغطفان ، فلعن رسول اللّه صلی اللّه علیه و آله القادة والأتباع والساقة الى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في الأتباع مؤمن؟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تصيب اللعنة مؤمنا من الأتباع ، وأما القادة فليس فيهم </w:t>
      </w:r>
    </w:p>
    <w:p>
      <w:pPr>
        <w:pStyle w:val="BookText"/>
        <w:rPr/>
      </w:pPr>
      <w:r>
        <w:rPr>
          <w:rFonts w:ascii="Amiri" w:hAnsi="Amiri" w:eastAsia="Amiri" w:cs="Amiri"/>
          <w:color w:val="111111"/>
          <w:sz w:val="28"/>
          <w:sz w:val="28"/>
          <w:szCs w:val="28"/>
          <w:rtl w:val="true"/>
          <w:lang w:bidi="ar-SA"/>
        </w:rPr>
        <w:t>مؤمن ولا مجيب ولا ناج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نصر بن مزاحم في وقعة صفين بثلاث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بن يعلي ، عن الأعمش ، عن خيثمة ، 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في تابوت في الدرك الأسفل من النار ، ولو لا كلمة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أسفل من معاوية الخبر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 عن يحيى بن يعلى ، عن عمار الدهني ، عن أبي المثنى ، عن عبد اللّه بن عمر ، الخبر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فضيل ، عن أبي حمزة الثمالي ، عن سالم بن أبي الجعد ، عن عبد اللّه بن عمر ، الخبر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الأميني في الغدير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مرفوعا مشهورا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في تابوت من نار في أسفل درك منها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حنان يا منان الآن وقد عصيت قبل وكنت من المفسدين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العلوي في النصائح 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مسلم عن ابن عباس ره ، أنه كان يلعب مع الصبيان ، فجاء له النبي صلی اللّه علیه و آله فهرب وتوارى ، فجاءه وضربه بين كتفيه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لي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 فادع 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نصر بن مزاحم في وقعة صفين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الحكم ، عن </w:t>
      </w:r>
    </w:p>
    <w:p>
      <w:pPr>
        <w:pStyle w:val="BookText"/>
        <w:rPr/>
      </w:pPr>
      <w:r>
        <w:rPr>
          <w:rFonts w:ascii="Amiri" w:hAnsi="Amiri" w:eastAsia="Amiri" w:cs="Amiri"/>
          <w:color w:val="111111"/>
          <w:sz w:val="28"/>
          <w:sz w:val="28"/>
          <w:szCs w:val="28"/>
          <w:rtl w:val="true"/>
          <w:lang w:bidi="ar-SA"/>
        </w:rPr>
        <w:t xml:space="preserve">عاصم بن أبي النجود ، عن زر بن حبيش ، عن عبد اللّه بن مسعود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 عن الحكم بن ظهير ، عن إسماعيل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الأنوار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الحميري ، عن ابن عيسى ، عن ابن محبوب ، عن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يكتب بين يديه ، وأهوى بيده الى خاصرته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هذا يوما أميرا ، فليبقر خاصرته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نصر بن مزاحم في وقعة صفين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الرحمن ، عن العلاء بن يزيد القرشي ، عن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بن أرقم على معاوية ، فإذا عمرو بن العاص جالس معه على السرير ، فلما رأى ذلك زيد جاء حتى رمى بنفسه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لك مجلسا إلا أن تقطع بيني وبين أمير المؤمنين؟</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غزا غزوة وأنتما معه ، فرآكما مجتمعين فنظر إليكما نظرا شديدا ، ثم رآكما اليوم الثاني واليوم الثالث ، كل ذلك يديم النظر إليكما ، فقال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وعمرو بن العاص مجتمعين ففرقوا بينهما ، فإنهما لن يجتمعا على خير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المؤلف الحديث طويل رواه السيد علي بن موسى في اليقين في امرة أمير المؤمنين علیه السلام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الهمداني ، عن محمّد بن جعفر ، عن أبيه ، عن محمّد بن أيوب ، عن نوح بن أبي النعمان الأزدي ، عن صخر بن الحكم الفزاري ، عن جنان </w:t>
      </w:r>
    </w:p>
    <w:p>
      <w:pPr>
        <w:pStyle w:val="BookText"/>
        <w:rPr/>
      </w:pPr>
      <w:r>
        <w:rPr>
          <w:rFonts w:ascii="Amiri" w:hAnsi="Amiri" w:eastAsia="Amiri" w:cs="Amiri"/>
          <w:color w:val="111111"/>
          <w:sz w:val="28"/>
          <w:sz w:val="28"/>
          <w:szCs w:val="28"/>
          <w:rtl w:val="true"/>
          <w:lang w:bidi="ar-SA"/>
        </w:rPr>
        <w:t>بن الحرب الأزدي ، عن ربيع بن حميد الضبي ، عن مالك بن ضمرة الرواسي ، عن أبي ذر الغفاري ، ثم ذكر الحديث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العوالم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مالك النحوي ، عن الحسين بن عطاء ، عن محمّد بن سعيد البصري ، عن أبي عبد الرحمن الأصباغي ، عن عطاء بن مسلم ، عن الحسن بن أبي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غازيا زمن معاوية بخراسان ، وكان علينا رجل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النصائح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زياد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بنا يوما الظهر ، ثم صعد المنبر فحمد اللّه وأثنى عليه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إنه قد حدث في الإسلام حدث عظيم لم يكن منذ قبض اللّه نبيه صلی اللّه علیه و آله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معاوية قتل حجرا وأصحابه ، فإن يك عند المسلمين غير فسبيل ذلك ، فان لم يكن عندهم غير فأسأل اللّه أن يقبضني إليه ، وأن يعجل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صلّى بنا صلاة غيرها حتى سمعنا عليه الصياح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عثمان ، عن حماد بن سلمة ، عن علي بن زيد ، عن سعيد بن المسيب ، أن معاوية دخل على عائشة ،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الأميني مقاطع من الخبر في 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الرواية ، عن حجاج ، عن فطر ، عن عبد اللّه بن شريك ، عن عبد اللّه بن الرقيم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الى المدينة زمن الجمل ، فلقينا سعد بن مالك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الكنجي في كفاية الطالب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 xml:space="preserve">القاضي أحمد بن محمّد ، عن عمر الدينوري ، عن الكروخي ، عن محمود بن القاسم ، عن عبد الجبار الجراحي ، عن محمّد بن أحمد المحبوبي ، عن محمّد بن عيسى السلمي ، عن يوسف بن موسى القطان البغدادي ، عن علي بن قادم ، عن علي بن حسن بن صالح بن حي ، عن حكيم بن جبير ، عن جميع بن عمير التيمي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علیه و آله بين أصحابه ، فجاء علي علیه السلام تدمع عيناه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آخيت بين أصحابك ولم تواخ بيني وبين أحد؟</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اخي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في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 حدثنا عمر بن حماد ، عن أسباط بن نصر ، عن نضر ، عن سماك ، عن حنش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حين بعثه ببراءة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إني لست باللسن ولا بالخطب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أن أذهب أنا أو تذهب بها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بد فسأذهب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فإن اللّه 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الفضائل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علي ابن السبط وأبو بكر المقري وأبو عبد اللّه البارع وأبو غالب عبد اللّه بن أحمد بن بركة السمسار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بن المأمون ، أنبأنا علي بن محمّد الحربي ، أنبأنا جعفر بن أحمد بن محمّد بن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عبدة ، أنبأنا الحسن بن صالح بن الأسود ، عن عمه </w:t>
      </w:r>
    </w:p>
    <w:p>
      <w:pPr>
        <w:pStyle w:val="BookText"/>
        <w:rPr/>
      </w:pPr>
      <w:r>
        <w:rPr>
          <w:rFonts w:ascii="Amiri" w:hAnsi="Amiri" w:eastAsia="Amiri" w:cs="Amiri"/>
          <w:color w:val="111111"/>
          <w:sz w:val="28"/>
          <w:sz w:val="28"/>
          <w:szCs w:val="28"/>
          <w:rtl w:val="true"/>
          <w:lang w:bidi="ar-SA"/>
        </w:rPr>
        <w:t xml:space="preserve">منصور بن الاسود ، عن عمر بن عمير الهجري ، عن عروة بن فيروز ، عن جسرة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الخوارزمي في مناقبه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إبراهيم بن محمّد بن المؤيد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أحمد ، عن عبد الرحمن بن عبد السميع ، عن شاذان بن جبرائيل ، عن محمّد بن عبد العزيز ، عن محمّد بن أحمد بن علي النطنزي ، عن سعيد بن أبي الرجاء ، عن عبد الواحد بن أحمد ، عن أبي أحمد بن عبد اللّه ، عن إسحاق بن إبراهيم ، عن أحمد بن منيع ، عن أبي أحمد الزبيري ، عن هشام بن سعد ، عن عمرو بن أسيد ،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والكنجي في كفاية الطالب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الفضل ابن البقال ، عن أبي الحسين بن بشران ، عن أبي عمرو بن السماك ، عن حنبل بن إسحاق ، عن مالك بن إسماعيل ، عن زهير ، عن أبي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الرحمن بن خالد ،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النسائي في الخصائص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 هذا الحديث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الطبري في ذخائر العقبى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ابن المغازلي في المناقب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القاسم ، عن أبيه ، عن العباس بن ميمون ، عن ابن عائشة ، عن أبيه ، عن عوف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التلمساني أيضا في الجوهرة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ورواه أيضا الصدوق في أماليه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في مناقبه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 عن شهردار ، عن عبدوس بن عبد اللّه ، عن أبيه ، عن أبي بلال ، عن القاسم بن بندار ، عن إبراهيم بن الحسين ، عن أبي المظفر ، عن جعفر بن سليمان ، عن أبي هارون العبدي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سعيد الخدري 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نصا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علي ، عن محمّد بن أبي القاسم ، عن محمّد بن علي الكوفي ، عن نصر بن مزاحم المنقري ، عن أبي خالد ، عن زيد بن علي بن الحسين ، عن آبائه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عشر من رسول اللّه صلی اللّه علیه و آله لم يعطهن أحد قبلي ولا يعطاهن أحد بعدي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في الدنيا والآخرة ، وأنت أقرب الناس مني موقفا يوم القيامة ، ومنزلي ومنزلك في الجنة متواجهين كمنزل الأخوين ، وأنت الوصي ، وأنت الولي ، وأنت الوزير ، وعدوك عدوي وعدوي عدو اللّه ، ووليك وليي ووليي ولي اللّه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واختصار عن محمّد </w:t>
      </w:r>
    </w:p>
    <w:p>
      <w:pPr>
        <w:pStyle w:val="BookText"/>
        <w:rPr/>
      </w:pPr>
      <w:r>
        <w:rPr>
          <w:rFonts w:ascii="Amiri" w:hAnsi="Amiri" w:eastAsia="Amiri" w:cs="Amiri"/>
          <w:color w:val="111111"/>
          <w:sz w:val="28"/>
          <w:sz w:val="28"/>
          <w:szCs w:val="28"/>
          <w:rtl w:val="true"/>
          <w:lang w:bidi="ar-SA"/>
        </w:rPr>
        <w:t>بن إبراهيم ، عن أحمد بن عبد المنعم ، عن أبي الحسن العتيقي ، عن أبي الحسن الدار قطني ، عن أحمد بن محمّد بن سعيد ، عن يحيى بن زكريا ، عن يعقوب بن معبد ، عن مثنى ، عن سفيان الثوري ، عن أبي إسحاق السبيعي ، عن عاصم بن ضمرة ، وهبيرة ، وعن العلاء بن صالح ، عن المنهال بن عمرو ، عن عباد بن عبد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عامر بن وائله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الى عامر بن وائلة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إبراهيم بن محمّد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الطبرسي في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غاية المرام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ويشابهه ما رواه الحاكم في مستدرك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قيس بن أبي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فبينا أنا أطوف في السوق إذ بلغت أحجار الزيت ، فرأيت قوما مجتمعين على فارس قد ركب دابة وهو يشتم علي بن أبي طالب علیه السلام ، والناس وقوف حواليه ، إذ أقبل سعد بن أبي وقاص ، فوقف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سعد ، فأفرجوا له حتى وقف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على ما تشتم علي بن أبي طالب؟ ألم يكن 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يكن أول من صلّى مع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يكن أزهد الناس؟</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أعلم الناس؟ </w:t>
      </w:r>
    </w:p>
    <w:p>
      <w:pPr>
        <w:pStyle w:val="BookText"/>
        <w:rPr/>
      </w:pPr>
      <w:r>
        <w:rPr>
          <w:rFonts w:ascii="IRNazanin" w:hAnsi="IRNazanin" w:eastAsia="IRNazanin"/>
          <w:color w:val="111111"/>
          <w:sz w:val="28"/>
          <w:sz w:val="28"/>
          <w:szCs w:val="28"/>
          <w:rtl w:val="true"/>
          <w:lang w:bidi="fa-IR"/>
        </w:rPr>
        <w:t xml:space="preserve">وذكر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ختن رسول اللّه صلی اللّه علیه و آله على ابنته؟</w:t>
      </w:r>
    </w:p>
    <w:p>
      <w:pPr>
        <w:pStyle w:val="BookText"/>
        <w:rPr/>
      </w:pPr>
      <w:r>
        <w:rPr>
          <w:rFonts w:ascii="IRNazanin" w:hAnsi="IRNazanin" w:eastAsia="IRNazanin"/>
          <w:color w:val="111111"/>
          <w:sz w:val="28"/>
          <w:sz w:val="28"/>
          <w:szCs w:val="28"/>
          <w:rtl w:val="true"/>
          <w:lang w:bidi="fa-IR"/>
        </w:rPr>
        <w:t>ألم يكن صاحب راية رسول اللّه صلی اللّه علیه و آله في غزواته؟</w:t>
      </w:r>
    </w:p>
    <w:p>
      <w:pPr>
        <w:pStyle w:val="BookText"/>
        <w:rPr/>
      </w:pPr>
      <w:r>
        <w:rPr>
          <w:rFonts w:ascii="Amiri" w:hAnsi="Amiri" w:eastAsia="Amiri" w:cs="Amiri"/>
          <w:color w:val="111111"/>
          <w:sz w:val="28"/>
          <w:sz w:val="28"/>
          <w:szCs w:val="28"/>
          <w:rtl w:val="true"/>
          <w:lang w:bidi="ar-SA"/>
        </w:rPr>
        <w:t xml:space="preserve">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حتى تريهم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حتى ساخت به دابته فرمته على هامته في تلك الاحجار ، فانفلق دماغه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المؤلف ذكر هذا الحديث في الجزء الثاني الرقم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السيد بن طاوس في اليقين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هشام الطبري ، عن محمّد بن نسيم القرشي ، عن الحسن بن الحسين ، عن يحيى بن يعلي ، عن الأعمش ، وعن جعفر بن محمّد الكوفي ، عن عبد اللّه بن داهر الرازي ، عن أبي داهر بن يحيى ، عن الأعمش ، عن عباية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شعيب في خصائصه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المثنى ، عن أبي معاوية ، عن الأعمش ، عن عمرو بن مرة عن أبي البختري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سئلت اعطيت ، وإذا سكت ابتديت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أبو نعيم في حلية الاولياء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يوسف بن سعيد ، عن الحجاج بن خديج ، عن </w:t>
      </w:r>
    </w:p>
    <w:p>
      <w:pPr>
        <w:pStyle w:val="BookText"/>
        <w:rPr/>
      </w:pPr>
      <w:r>
        <w:rPr>
          <w:rFonts w:ascii="IRNazanin" w:hAnsi="IRNazanin" w:eastAsia="IRNazanin"/>
          <w:color w:val="111111"/>
          <w:sz w:val="28"/>
          <w:sz w:val="28"/>
          <w:szCs w:val="28"/>
          <w:rtl w:val="true"/>
          <w:lang w:bidi="fa-IR"/>
        </w:rPr>
        <w:t xml:space="preserve">أبي الحرب ، عن أبي الأسود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واللّه إذا سئلت اعطيت وإذا سكت ابتديت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أحمد بن عثمان ، عن محمّد بن المظفر ، عن محمّد بن الحسين ، عن جعفر بن عبد اللّه ، عن إسماعيل بن أبان ، عن سلام بن أبي عمرة ، عن المعروف بن خربوذ ، عن أبي طفيل ، عن حذيفة بن أسيد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الأخير من الحديث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تولاني تولى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مع الرواية التي ذكرها ابن المغازلي ووجدتها في كتاب اليقين لابن طاوس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الفرج أحمد بن جعفر النسائي ، عن ابن جرير ، عن عبد اللّه بن داهر ، عن أبي زاهر الأحمري ، عن الأعمش ، عن عباية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لحمه من لحمي ، ودمه من دمي ، وهو مني بمنزلة هارون من موسى غير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اشهدي واسمعي هذا علي أمير المؤمنين وسيد المسلمين ووعاء علمي ، وبابي الذي أوتي منه ، وأخي في الدنيا والآخرة ، ومعي في السنام الأعلى ، يقتل القاسطين والناكثين والمارقين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أبو جعفر الطبري في بشارة المصطفى ،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الحسيني ، معنعنا ، 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 عن الحسين بن محمّد العلوي ، عن محمّد بن محمود ، عن إبراهيم </w:t>
      </w:r>
    </w:p>
    <w:p>
      <w:pPr>
        <w:pStyle w:val="BookText"/>
        <w:rPr/>
      </w:pPr>
      <w:r>
        <w:rPr>
          <w:rFonts w:ascii="IRNazanin" w:hAnsi="IRNazanin" w:eastAsia="IRNazanin"/>
          <w:color w:val="111111"/>
          <w:sz w:val="28"/>
          <w:sz w:val="28"/>
          <w:szCs w:val="28"/>
          <w:rtl w:val="true"/>
          <w:lang w:bidi="fa-IR"/>
        </w:rPr>
        <w:t xml:space="preserve">بن مهدي ، عن معاذ بن شعبة ، عن شريك ، عن أبي الوقاص العامري ، عن محمّد بن عمار بن ياسر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حفظتي عليّ يفتخران على الحفظة بكينونتها معه ، وذلك أنهما لم يصعدا له إلى اللّه تبارك وتعالى بشيء يسخطه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الخطيب في تاريخ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مقتل الحسين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السيد البحراني في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وروايات اخرى بنفس المضمون مع اختلاف في الألفاظ والسند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أحمد بن عثمان ، عن محمّد بن العباس ، عن أبي عبيد ابن حريويه ، عن الحسين بن محمّد الزعفراني ، عن علي بن عبيد اللّه ، عن يحيى بن آدم ، عن عبيد اللّه بن عبد الرحمن الأشجعي ، عن سفيان بن سعيد ، عن عثمان بن المغيرة الثقفي ، عن سالم بن أبي الجعد ، عن علي بن علقمة ، عن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 بسيط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النسائي في الخصائص ،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تفسيره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تفسيره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الحسين ، عن أبي عبد اللّه الحافظ ، عن أحمد بن جعفر القطيعي ، عن عبد اللّه بن أحمد بن حنبل ، عن أبيه ، عن يحيى بن معاذ ، عن أبي عوانة ، عن أبي بلج ، 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المحبّ الطبري في ذخائر العقبى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غاية المرام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أمالي الطوسي بتفاوت ، عن أبي عمرو ، عن ابن عقدة ، عن أبي الفضل بن يوسف ، عن محمّد بن عكاشة ، عن حميد بن المثنى ، عن يحيى بن طلحة ، عن أيوب بن الحر ، عن أبي اسحاق السبيعي ، عن الحارث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شكت إلى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أبو جعفر الطبري في بشارة المصطفى ،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الملك بن قيبا الحريمي ، عن يحيى بن ثابت ، عن الحسن بن أبي نصر ، عن محمّد بن الحسين ، عن أبي القاسم بن أحمد ، عن محمّد بن عبد اللّه الحضرمي ، عن محمّد بن مرزوق ، عن حسين الاشقر ، عن قيس ، عن الأعمش ، عن عباية بن ربعي ،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الخصال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القاسم العلوي ، عن رشاء بن نظيف ، عن الحسن بن إسماعيل ، عن أحمد بن مروان ، عن محمّد بن عبد العزيز ، عن الفضل بن موفق ، عن السري بن القاسم ، عن حبيب بن أبي ثابت ، عن عاصم بن ضمرة ،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جعفر الاسكافي في المعيار والموازنة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الجوزي في تذكرة الخواص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البحراني في غاية المرام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مصادر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الحسين الزعفراني ، عن جعفر بن محمّد ، عن علي بن الحسين البزار وموسى بن محمّد البجلي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سليمان ، عن يزيد الرشك ، عن مطرف بن عبد اللّه ، عن عمران بن حصين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الطيالسي في مسنده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ذكر هذا الحديث في الجزء الأول ،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ذكر هذا الحديث أيضا في الجزء الأول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الحديث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الحرّ العاملي في اثبات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عمر الكشي في كتاب الرجال ، عن محمّد بن حماد الساسي ، عن صالح بن نوح ، عن زيد بن المعدل ، عن 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سلمان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هداني لدينه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عند علي علم البلايا ، وعلم الوصايا ، وفصل الخطاب ، على منهاج هارون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جعفر الطبري في بشارة المصطفى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محمّد ، عن أبيه ، عن محمّد بن محمّد بن النعمان ، عن محمّد بن عمر </w:t>
      </w:r>
    </w:p>
    <w:p>
      <w:pPr>
        <w:pStyle w:val="BookText"/>
        <w:rPr/>
      </w:pPr>
      <w:r>
        <w:rPr>
          <w:rFonts w:ascii="Amiri" w:hAnsi="Amiri" w:eastAsia="Amiri" w:cs="Amiri"/>
          <w:color w:val="111111"/>
          <w:sz w:val="28"/>
          <w:sz w:val="28"/>
          <w:szCs w:val="28"/>
          <w:rtl w:val="true"/>
          <w:lang w:bidi="ar-SA"/>
        </w:rPr>
        <w:t xml:space="preserve">الجعابي ، عن أحمد بن محمّد بن سعيد ، عن محمّد بن يحيى الأودي ، عن إسماعيل بن أبان ، عن فضيل بن الزبير ، عن أبي عبيد اللّه ، عن أبي سخيلة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حججت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الوفاء عمرو بن الفضل ، عن إبراهيم بن محمّد ، عن إبراهيم بن عبد اللّه ، عن عمر بن الحسن ، عن أبي يعلى المسمعي ، عن عبد العزيز بن الخطاب ، عن ناصح بن عبد اللّه المحلمي ، عن عطاء بن السائب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طاوس في اليقين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هارون بن موسى بن أحمد التلعكبري ، ومحمّد بن عبد اللّه بن محمّد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زكريا ، عن عباد بن يعقوب الأسدي الرواجني ، عن السري بن عبد اللّه السلمي ، عن علي بن حزور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والعلاء بن هلال الخفاف على أبي إسحاق السبيعي حين قدم من خراسان ، فجرى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أبا إسحاق أحدثك بحديث حدثنيه أخوك أبو داود ، عن عمران بن حصين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الحرّ العاملي في اثبات الهداة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عمر ، عن محمّد بن أحمد ، عن محمّد بن حسن الخزاعي ، عن حسن بن حسين المدني ، عن عمرو بن ثابت ، عن عطاء بن السائب ، عن أبي يحيى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رسول اللّه صلی اللّه علیه و آله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لما ذكره المؤلف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الكنجي في كفاية الطالب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عبد الدائم ، </w:t>
      </w:r>
    </w:p>
    <w:p>
      <w:pPr>
        <w:pStyle w:val="BookText"/>
        <w:rPr/>
      </w:pPr>
      <w:r>
        <w:rPr>
          <w:rFonts w:ascii="IRNazanin" w:hAnsi="IRNazanin" w:eastAsia="IRNazanin"/>
          <w:color w:val="111111"/>
          <w:sz w:val="28"/>
          <w:sz w:val="28"/>
          <w:szCs w:val="28"/>
          <w:rtl w:val="true"/>
          <w:lang w:bidi="fa-IR"/>
        </w:rPr>
        <w:t xml:space="preserve">وغيره ، محمّد بن صدقة الحراني ، عن أبي عبد اللّه بن الفضل الفراوي ، عن محمّد بن عبد الرحمن الكنجرودي ، عن عبد اللّه بن محمّد الرازي ، عن محمّد بن أيوب ، عن محمّد بن كثير ، عن سفيان الثوري ، عن المغيرة بن النعمان ، عن سعيد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 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أماليه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عمر الحافظ ، عن جعفر بن محمّد الحسني ، عن محمّد بن علي بن خلف ، عن سهل بن عامر ، عن زافر بن سليمان ، عن شريك بن أبي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أنه الإمام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 عن أبي القاسم بن السمرقندي ، عن عاصم بن الحسن ، عن أبي عمر بن مهدي ، عن أبي العباس بن عقدة ، عن محمّد بن أحمد ، عن مخلد بن شداد ، عن محمّد بن عبيد اللّه ، عن أبي سخيلة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غاية المرام ،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مناقبه ،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عبد الوهاب ، عن عمر بن عبد اللّه ، عن عيسى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عبد اللّه ، عن أحمد بن صبيح الأسدي ، عن يحيى بن يعلى الأسلمي ، عن عمران بن عمران ، عن أبي إدريس ، عن مجاهد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الهندي في 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الخوارزمي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الحاكم في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معاوية بن ثعلبة ، 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فارقني فقد فارق اللّه ومن فارقك فقد فارقني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ره رواية مفصلة في ضمنها هذه الرواية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التاسع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يحيى العطار ، عن أبيه ، عن أحمد بن محمّد بن عيسى ، عن عبيد اللّه بن عبد اللّه الدهقان ، عن عروة ، عن شعيب ، عن أبي بصير ، عن جعفر بن محمّد ، عن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في أماليه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خالد المراغي ، عن علي بن الحسن الكوفي ، عن جعفر بن محمّد بن مروان ، عن أبيه ، عن مسيح بن محمّد ، عن أبي علي ابن عمرة الخراساني ، عن إسحاق بن ابراهيم ، عن أبي إسحاق السبيعي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مسروق 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جعفر الطبري في بشارة المصطفى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إعلام الورى ،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القاسم ابن السمرقندي ، عن أبي القاسم بن مسعدة ، عن عبد الرحمن بن عمرو الفارسي ، عن أبي أحمد ابن عدي ، عن علي بن سعيد بن بشير ، عن عبد اللّه بن داهر الرازي ، عن أبيه ، عن الأعمش ، عن عباية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عمر </w:t>
      </w:r>
    </w:p>
    <w:p>
      <w:pPr>
        <w:pStyle w:val="BookText"/>
        <w:rPr/>
      </w:pPr>
      <w:r>
        <w:rPr>
          <w:rFonts w:ascii="Amiri" w:hAnsi="Amiri" w:eastAsia="Amiri" w:cs="Amiri"/>
          <w:color w:val="111111"/>
          <w:sz w:val="28"/>
          <w:sz w:val="28"/>
          <w:szCs w:val="28"/>
          <w:rtl w:val="true"/>
          <w:lang w:bidi="ar-SA"/>
        </w:rPr>
        <w:t xml:space="preserve">بن عبد اللّه ، عن أبيه ، عن الحسن بن علي بن زكريا ، عن الحسن بن علي بن راشد الواسطي ، عن شريك ، عن الأعمش ، عن حبيب بن أبي ثابت ، عن أبي الطفيل ،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مناقبه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البحراني في غاية المرام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أبي القاسم ، عن أبيه ، عن شهردار بن شيرويه بن شهردار ، عن أبيه ، عن حمد بن أحمد بن حمدان ، عن عبد اللّه بن عمر ، عن أحمد بن محمّد بن الحسين ، عن أحمد بن محمّد بن أبي زيد البصري ، عن الفضل بن يوسف بن يعقوب ، عن الحسن بن الحسين الأنصاري ، عن معاذ بن مسلم ، عن عطاء بن السائب ، عن سعيد بن جبير ، عن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المحاسن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أبي ، عن يونس بن عبد الرحمن ، عن رياح بن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زياد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ذكره في الجزء الأول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عدة روايات مشابهة في الجزء الأول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فراجع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في أماليه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بلال المهلبي ، عن عبد اللّه بن راشد الاصفهاني ، عن إبراهيم بن محمّد الثقفي ، عن </w:t>
      </w:r>
    </w:p>
    <w:p>
      <w:pPr>
        <w:pStyle w:val="BookText"/>
        <w:rPr/>
      </w:pPr>
      <w:r>
        <w:rPr>
          <w:rFonts w:ascii="Amiri" w:hAnsi="Amiri" w:eastAsia="Amiri" w:cs="Amiri"/>
          <w:color w:val="111111"/>
          <w:sz w:val="28"/>
          <w:sz w:val="28"/>
          <w:szCs w:val="28"/>
          <w:rtl w:val="true"/>
          <w:lang w:bidi="ar-SA"/>
        </w:rPr>
        <w:t xml:space="preserve">إسماعيل بن صبيح ، عن سالم بن أبي سالم البصير ، عن أبي هارون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ذكر هذا الحديث ، راجع الجزء الثاني الحديث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ابن عساكر في تاريخ دمشق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يحيى القرشي ، عن علي بن الحسن بن الحسين ، عن أحمد بن الحسين ، عن الحسن بن رشيق العسكري ، عن محمّد بن رزين ، عن سفيان بن بشر الأسدي ، عن علي بن هاشم ، عن محمّد بن عبيد اللّه ، عن عبيد اللّه بن أبي رافع ، عن أبيه ، عن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نصا البحراني في غاية المرام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هذا الحديث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هبة اللّه بن سهل بن عمر ، عن جده عمر بن محمّد بن الحسين البسطامي ، عن أبي عبد اللّه الحافظ ، عن محمّد بن علي الآدمي ، عن إسحاق بن إبراهيم الصنعاني ، عن عبد الرزاق بن همام ، عن أبيه ، عن مينا بن يحيى ،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الخوارزمي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المفيد في أماليه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العاملي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جعفر الطبري في بشارة المصطفى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ربه بن علقمة ، عن حماد بن سلمة ، عن يحيى بن سعيد ،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تحببوا الى الأشراف وتوددوا واتقوا على أعراضكم من السفلة ، واعلموا أنه لا يتمّ شرف إلا بولاية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أمالي الصدوق ، عن ابن ناتانة ، عن علي بن إبراهيم ، عن جعفر بن سلمة ، عن الثقفي ، عن المسعودي عن يحيى بن سالم ، عن إسرائيل ، عن ميسرة ، عن منهال بن عمرو ،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على بغلة رسول اللّه صلی اللّه علیه و آله ان في ملأ ، فقال سلمان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الطبري في بشارة المصطفى ،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بن عبد الوهاب ، عن الحسين بن محمّد بن الحسين العلوي ، عن محمّد بن محمود ، عن أحمد بن عمار بن خالد ، عن مخول بن إبراهيم النهدي ، عن عبد الجبار بن العباس ، عن عمار الدهني ، عن أبي الزبير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الأثير في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 في تاريخه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الحسكاني في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يحيى الحيكاني ، عن يوسف بن أحمد الصيدلاني ، عن أبي جعفر العقيلي ، عن محمّد بن إسماعيل ، عن يحيى بن عبد الحميد ، عن الاشجعي ، عن سفيان بن المغيرة الثقفي ، عن سالم بن أبي الجعد ، عن علي بن علقمة ،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نعيم في النور المشتعل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الخصال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المغازلي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الفضل ، وأبي المظفر بن أبي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الرحمن ، عن ابن حمدان ، عن زهير ، عن جرير بن عبد الحميد ، عن مغيرة ، عن أمّ موسى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جعفر الصفار في بصائر الدرجات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الباب الأول الحديث الأول ، عن أبي القاسم ، عن محمّد بن يحيى العطار ، عن محمّد بن الحسن الصفار ، عن محمّد بن عبد الجبار ، عن البرقي ، عن فضالة بن أيوب ، عن سيف بن عميرة ، عن أبي بكر الحضرمي ، عن عمرة بنت أبي رافع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القاسم ابن السمرقندي ، عن أبي القاسم ابن مسعده ، عن حمزة بن يوسف ، عن أبي أحمد ابن عبد ، عن أبي يعلى ، عن كامل بن طلحة ، عن ابن لهيعة ، عن يحيى بن عبد اللّه ، عن أبي عبد الرحمن الحبلي ، 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إبراهيم بن محمّد الثقفي في 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عمران بن محمّد بن أبي ليلى الأنصاري ، عن أبيه ، عن ابن أبي ليلى ، عن المنهال بن عمرو ،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اليعقوبي في تاريخه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سعد بن عبد اللّه المروزي ، عن الحسن بن أحمد بن الحسن الحداد ، عن عبد الرزاق بن عمر ، عن أحمد بن موسى ، عن محمّد بن علي بن رحيم ، عن أحمد بن حازم ، عن شهاب بن عباد ، عن جعفر بن سليمان ، عن أبي هارون ، عن أبي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مناقبه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 اللّه بن الحسن الهمداني ، عن الحسن بن أحمد بن الحسن الحداد ، عن عبد الرزاق بن عمر بن إبراهيم ، عن أحمد بن موسى بن مردويه ، عن محمّد بن علي بن رحيم ، عن أحمد بن حازم ، عن عثمان بن محمّد ، عن يونس بن أبي يعقوب ، عن حماد بن عبد الرحمن الأنصاري ، عن أبي سعيد التميمي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غالب ابن البناء ، عن محمّد بن أحمد بن محمّد ، عن موسى بن عيسى بن عبد اللّه السراح ، عن عبد اللّه بن أبي داود ، عن إسحاق بن إسماعيل ، عن إسحاق بن سليمان ، عن فطر بن خليفة ،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سبط ابن الجوزي في تذكرة الخواص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بن محمّد ، عن أبي بكر ابن الطبري ، عن أبي الحسين بن الفضل ، عن عبد اللّه بن جعفر ، عن يعقوب بن سفيان ، عن أبي نعيم ، عن عبد الجبار بن العباس الهمداني ، عن عثمان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أحمد العاصمي ، عن إسماعيل بن أحمد الواعظ ، عن أبيه ، عن محمّد بن عبد اللّه الحافظ ، عن إبراهيم بن اسماعيل المقري ، عن عثمان بن سعيد الدارمي ، عن عبد اللّه بن صالح ، عن الليث بن سعد ، عن خالد بن </w:t>
      </w:r>
    </w:p>
    <w:p>
      <w:pPr>
        <w:pStyle w:val="BookText"/>
        <w:rPr/>
      </w:pPr>
      <w:r>
        <w:rPr>
          <w:rFonts w:ascii="IRNazanin" w:hAnsi="IRNazanin" w:eastAsia="IRNazanin"/>
          <w:color w:val="111111"/>
          <w:sz w:val="28"/>
          <w:sz w:val="28"/>
          <w:szCs w:val="28"/>
          <w:rtl w:val="true"/>
          <w:lang w:bidi="fa-IR"/>
        </w:rPr>
        <w:t xml:space="preserve">يزيد ، عن سعيد بن أبي هلال ، عن زيد بن أسلم ، عن أبي سنان الدؤلي ، أنه عاد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والمجلسي في بحار الانوار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الحسن بن قيس ، عن أبي محمّد بن أبي نصر ، عن خيثمة ، عن إسحاق بن سيار ، عن أبي علقمة ، عن سفيان ، عن عمران بن ظبيان ، عن حكيم 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عبد الملك ، عن سعيد بن أحمد ، عن محمّد بن عبد اللّه ، عن عمر بن الحسن القاضي ، عن أحمد بن الحسن الخزاز ، عن أبيه ، عن حصين بن مخارق ، عن سعيد بن الخميس ، عن حبيب بن أبي ثابت ، عن ثعلبة ، عن علي علیه السلام ، أن القرية تكون فيها من الشيعة ، فيدفع بهم عنها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 اللّه إلا أن أقولها ، فو اللّه لعهد إليّ رسول اللّه صلی اللّه علیه و آله أن الامة ستغدر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البغدادي في تاريخه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إسماعيل في كتاب الأربعين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الشافعي ، عن محمّد بن الحسين بن أحمد ، عن القاسم بن أبي القاسم ، عن علي بن إبراهيم ، عن محمّد بن يزيد ، عن عثمان بن أبي شيبة ، عن وكيع ، عن ابن أبي ليلى ، عن الحكم ،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ليلى يسير مع علي ، فكان يلبس ثياب الصيف في الشتاء </w:t>
      </w:r>
    </w:p>
    <w:p>
      <w:pPr>
        <w:pStyle w:val="BookText"/>
        <w:rPr/>
      </w:pPr>
      <w:r>
        <w:rPr>
          <w:rFonts w:ascii="Amiri" w:hAnsi="Amiri" w:eastAsia="Amiri" w:cs="Amiri"/>
          <w:color w:val="111111"/>
          <w:sz w:val="28"/>
          <w:sz w:val="28"/>
          <w:szCs w:val="28"/>
          <w:rtl w:val="true"/>
          <w:lang w:bidi="ar-SA"/>
        </w:rPr>
        <w:t xml:space="preserve">وثياب الشتاء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الكنجي في كفاية الطالب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عبد اللّه ، عن المبارك بن الحسن ، عن أبي القاسم بن اليسرى ، عن عبيد اللّه بن محمّد العكبري ، عن أحمد بن هشام الأنماطي ، عن حسن بن سلام السواق ، عن عبيد اللّه بن موسى ، عن ابن أبي ليلى ، عن المنهال بن عمرو ، عن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محمّد الشافعي في أسنى المطالب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المغازلي في مناقبه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وأخبرني مشايخي محمّد بن إدريس وشاذان بن جبرائيل ومحمّد بن علي بأسانيدهم الى الشيخ المفيد محمّد بن محمّد بن النعمان يرفعه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طالب رضی اللّه عنه أتى أمير المؤمنين علیه السلام النبي صلی اللّه علیه و آله فأذنه بموته ، فتوجع توجعا عظيما وحزن حزنا شديدا ، ثم قال لأمير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 يا علي فتولّ أمره وتولّ غسله وتحنيطه وتكفينه ، فإذا رفعته على سريرته فأعلمني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ذلك أمير المؤمنين علیه السلام ، فلما رفعه على السرير اعترضه النبي صلی اللّه علیه و آله فرقّ وتحزن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رحما وجزيت خيرا يا عم ، فلقد ربيت وكفلت صغيرا ، ونصرت وآزرت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خصائصه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ميمون بن المثنى ، عن أبي </w:t>
      </w:r>
    </w:p>
    <w:p>
      <w:pPr>
        <w:pStyle w:val="BookText"/>
        <w:rPr/>
      </w:pPr>
      <w:r>
        <w:rPr>
          <w:rFonts w:ascii="Amiri" w:hAnsi="Amiri" w:eastAsia="Amiri" w:cs="Amiri"/>
          <w:color w:val="111111"/>
          <w:sz w:val="28"/>
          <w:sz w:val="28"/>
          <w:szCs w:val="28"/>
          <w:rtl w:val="true"/>
          <w:lang w:bidi="ar-SA"/>
        </w:rPr>
        <w:t xml:space="preserve">عوانة الوضاح ، عن أبي بلج ابن أبي سليم ، عن عمرو بن ميمون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الى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مناقبه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طاوس في اليقين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مناقبه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أحمد العاصمي ، عن إسماعيل بن أحمد الواعظ ، عن أبيه ، عن أحمد بن الحسين ، عن محمّد بن عبد اللّه الحافظ ، عن محمّد بن أحمد المحبوبي ، عن سعيد بن مسعود ، عن عبيد اللّه بن موسى ، عن إسرائيل ، عن أبي إسحاق ، عن عبد الرحمن بن أبي ليلى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محمّد بن محمّد الشافعي في أسنى المطالب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الفضائل ،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نمير ، عن الأعمش ، عن عمرو بن مرة ، عن أبي البختري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ماجة في صحيحه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سننه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 في تاريخه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خصائصه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قتيبة بن سعيد ، عن ابن أبي عدي ، عن عوف ، عن ميمون ،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الخوارزمي في مناقبه ،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 عن زيد وابن المغازلي في مناقبه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في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يحيى ، عن شعبة ، عن عمرة بن مرة ، عن عبد اللّه بن سلمة ، عن علي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الواحد بن علي بن العباس البزاز ، عن عبيد اللّه بن محمّد ، عن الحسين بن محمّد المحاملي ، عن علي بن مسلم ، عن أبي عاصم ، عن أبي الجراح ، عن جابر بن صبيح ، عن أم شراحيل ، عن أمّ عطية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مناقبه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حيلولة ، عن أبي القاسم ابن الحصين ، عن أبي علي ابن المذهب ، عن أحمد بن جعفر ، عن أبي الربيع الزهراني ، وعلي بن حكيم الأودي ، ومحمّد بن جعفر الزركاني ، وزكريا بن يحيى ، وعبيد اللّه بن عامر بن زرارة الحضرمي ، وداود بن عمرو الضبي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شريك ، عن سماك ، عن حنش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النبي صلّى اللّه </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والسيوطي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بن حماد ، عن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الهندي في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في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ومحمّد بن الحسن ، عن سعد بن عبد اللّه ، عن محمّد بن عيسى بن عبيد ، عن عبد اللّه بن حماد الأنصاري ، عن صباح المزني ، عن حارث بن حصيرة ، عن الأصبغ بن نباتة ،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موسى بن طلحة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مناقبة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عمر بن عبد اللّه بن شوذب ، عن جده ، عن عبد الجليل بن أبي رافع ، عن عمار بن يزيد ، عن إسماعيل بن عياش ، عن صفوان بن عمرو ، عن عبد اللّه المازني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علي علیه السلام على عهد رسول اللّه صلی اللّه علیه و آله بقضية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المحبّ الطبري في ذخائر العقبى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والقندوزي في ينابيع المودة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البركات الأنماطي ، عن أحمد بن الحسن ، عن عبد الملك بن محمّد ، عن أبي علي ابن الصراف ، عن محمّد بن عثمان بن أبي شيبة ، عن محمّد بن عبد اللّه بن نمير ، عن يحيى بن يمان ، عن سفيان ، عن حجدب بن حرعب التيمي ، عن عطاء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مناقبه بتفاوت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التلمساني في الجوهرة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محمّد الواسطي ، عن أبي بكر ابن يبرى ، عن محمّد بن الحسين بن محمّد ، عن ابن أبي خيثمة ، عن يحيى بن معين ، عن عبد الملك بن أبي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لعطاء بن أبي 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 أصحاب محمّد صلی اللّه علیه و آله أعلم من علي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أسد الغابة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طرخان ، عن الحسن بن أحمد ، عن شيرويه بن شهردار الديلمي ، عن أبي إسحاق القفال ، عن أبي إسحاق بن خرشيد ، عن أحمد بن محمّد ، عن نجيح بن إبراهيم الزهري ، عن ضرار بن صرد ، عن علي بن هاشم ، عن محمّد بن عبد اللّه الهاشمي ، عن محمّد بن عمرو بن حرم ، عن عباد بن عبد اللّه ، عن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امتي بعدي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الخوارزمي في مناقبه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الحرّ العاملي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الثعلبي ، عن عبد اللّه بن محمّد القائني ، عن محمّد بن عثمان النصيبي ، عن أبي بكر السبيعي ، عن عبد اللّه بن محمّد بن منصور ، عن جنيد الرازي ، عن محمّد بن الحسين الاسكاف ، عن محمّد بن مفضل ، عن جندل بن علي ، عن إسماعيل بن شمعان ، عن أبي عمر زادان ، عن ابن الحنفية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السبيعي عن الحسن بن إبراهيم الجصاص ، عن حسين بن الحكم ، عن سعيد بن عثمان ، عن أبي مريم ، عن عبد اللّه بن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جعفر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طالب ابن أبي عقيل ، عن أبي الحسن الخلعي ، عن أبي محمّد بن النحاس ، عن أبي سعيد بن الأعرابي ، عن عبد اللّه بن الحسين ، عن محمّد بن عقيل ، عن ابن شبرمة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ما بين اللوحين إلا علي بن أبي طالب</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يحيى ، عن محمّد بن علي الطوسي ، عن محمّد بن العباس الغضائري ، عن محمّد بن سعيد الفرخزادي ، عن أحمد بن محمّد ، عن أبي عبد اللّه القاشي ، عن أبي الحسين النصيبي ، عن محمّد بن الحسين السبيعي ، عن علي بن إبراهيم ، عن الحسين بن الحكم ، عن إسماعيل بن صبيح ، عن أبي الجارود ، عن حبيب بن يسار ، عن زادان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الصفار في بصائر الدرجات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أحمد الكرباسي ، عن أحمد بن عبد الرحمن ، عن محمّد بن إبراهيم ، عن محمّد بن جعفر بن هارون الكوفي ، عن عبد الرحمن بن حامد التميمي ، عن حميد بن مسعدة ، عن يونس بن أرقم ، عن الجارود ، عن عدي بن ثابت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الاربلي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الارشاد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الكشاف للثعلبي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والاربعين للخطيب ، عن سفيان بن عيينة ، باسناده 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مالك بن أنس 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بسنده ، عن محمّد بن يحيى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جدي حيان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هاشمية وأنصارية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 الأنصارية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الهندي في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بطة وشريك </w:t>
      </w:r>
    </w:p>
    <w:p>
      <w:pPr>
        <w:pStyle w:val="BookText"/>
        <w:rPr/>
      </w:pPr>
      <w:r>
        <w:rPr>
          <w:rFonts w:ascii="Amiri" w:hAnsi="Amiri" w:eastAsia="Amiri" w:cs="Amiri"/>
          <w:color w:val="111111"/>
          <w:sz w:val="28"/>
          <w:sz w:val="28"/>
          <w:szCs w:val="28"/>
          <w:rtl w:val="true"/>
          <w:lang w:bidi="ar-SA"/>
        </w:rPr>
        <w:t xml:space="preserve">باسنادهما ، عن ابن أبحر العجلي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أحجار بن 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ماجة في صحيحه ، باب فضائل أصحاب رسول اللّه صلی اللّه علیه و آله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وأقضاهم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في صحيحه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ظبيان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مناقبه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محمود بن عمر الزمخشري ، عن علي بن الحسين ، عن إسماعيل بن الحسين ، عن عبد الرحمن بن أحمد ، عن عبد الصمد بن علي بن محمّد ، عن السري بن سهل الجنديسابوري ، عن عبد اللّه بن رشيد ، عن عبد الوارث بن سعيد ، عن عمرو ، عن الحسن ، أن عمر بن الخطاب اتي بامرأة 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يحيى بن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الفضل ابن أبي الثناء ، عن أبي الفتح ابن عبد المنعم بن أبي البركات بن محمّد ، عن محمّد بن الفضل ، عن أحمد بن الحسين بن علي ، عن </w:t>
      </w:r>
    </w:p>
    <w:p>
      <w:pPr>
        <w:pStyle w:val="BookText"/>
        <w:rPr/>
      </w:pPr>
      <w:r>
        <w:rPr>
          <w:rFonts w:ascii="IRNazanin" w:hAnsi="IRNazanin" w:eastAsia="IRNazanin"/>
          <w:color w:val="111111"/>
          <w:sz w:val="28"/>
          <w:sz w:val="28"/>
          <w:szCs w:val="28"/>
          <w:rtl w:val="true"/>
          <w:lang w:bidi="fa-IR"/>
        </w:rPr>
        <w:t xml:space="preserve">يحيى بن محمّد الأسفرايني ، عن محمّد بن الحسين ، عن بشر بن موسى ، عن الحميدي ، عن سفيان ، عن يحيى بن سعيد ، عن سعيد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معضلة ليس لها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الحسين بن عبد الملك ، عن إبراهيم بن منصور ، عن أبي بكر بن المقري ، عن الفضل بن محمّد بن إبراهيم ، عن محمّد بن عبد الملك ، عن محمّد بن أبي عمر البزاز ، عن عبد العزيز بن عبد الصمد ، عن أبي هارون العبدي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عثمان 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عثمان بن الموفق ، عن زينب بنت أبي القاسم ، عن محمّد بن عمر الزمخشري ، عن علي بن الحسين السمان ، عن محمّد بن محمّد بن زكريا التستري ، عن محمّد بن أحمد ، عن يحيى بن أبي طالب ، عن أبي بدر عن سعيد بن أبي عروبة ، عن داود بن أبي القصاب ، عن أبي حرب بن أبي الأسود ، عن أبي الأسود ، 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الطبرى في ذخائر العقبى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سننه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الارشاد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في سننه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المفيد في الارشاد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القاسم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 عن عمر بن عبد اللّه ، عن محمّد بن عثمان ، عن محمّد بن سليمان ، عن جعفر بن محمّد ، عن إبراهيم بن عبد الحميد ، عن رقبة بن مصقلة بن عبد اللّه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مناقبه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عبيدة ، عن أبي صمرة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مضمونا عن ابن عباس في قضية اخرى 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الحرّ العاملي في وسائل الشيعة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قتل شخصا ثم ادعى أنه دخل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رآه يزني بزوجته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أحمد بن يحيى ، عن علي بن إسماعيل ، عن أحمد بن النضر ، عن الحسين بن عمرو ، عن يحيى بن سعيد ،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مالك بن أنس 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الزمخشري في الكشاف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عن عبد اللّه بن يحيى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محمّد الشيخي ، عن محمّد بن محمّد الماهاني ، عن أحمد بن علي بن منصور ، عن محمّد بن أحمد بن أبي حفص ، عن أحمد بن هارون الهروي ، عن علي بن </w:t>
      </w:r>
    </w:p>
    <w:p>
      <w:pPr>
        <w:pStyle w:val="BookText"/>
        <w:rPr/>
      </w:pPr>
      <w:r>
        <w:rPr>
          <w:rFonts w:ascii="Amiri" w:hAnsi="Amiri" w:eastAsia="Amiri" w:cs="Amiri"/>
          <w:color w:val="111111"/>
          <w:sz w:val="28"/>
          <w:sz w:val="28"/>
          <w:szCs w:val="28"/>
          <w:rtl w:val="true"/>
          <w:lang w:bidi="ar-SA"/>
        </w:rPr>
        <w:t xml:space="preserve">إسماعيل الصفار ، عن علي بن عبد اللّه بن معاوية ، عن عبد اللّه بن معاوية ، عن أبيه ، عن جده ميسرة ، عن 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علي العبدي ، عن سعد بن طريف ،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بهذا السند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الارشاد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ذكر الجاحظ عن النظام في كتاب الفتيا ما ذكر عمر بن داود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عمر بن داود ، عن الصادق علیه السلام ، أن عقبة بن أبي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الخوارزمي في مناقبه ،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إسحاق إبراهيم بن محمّد الثقفي في الغارات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بكر البجلي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 اشوب في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قيس ،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في أربعة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في مشكل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في مسنده ، عن أبي سعيد ، عن إسرائيل ، عن سماك ، عن حنش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p>
    <w:p>
      <w:pPr>
        <w:pStyle w:val="BookText"/>
        <w:rPr/>
      </w:pPr>
      <w:r>
        <w:rPr>
          <w:rFonts w:ascii="IRNazanin" w:hAnsi="IRNazanin" w:eastAsia="IRNazanin"/>
          <w:color w:val="111111"/>
          <w:sz w:val="28"/>
          <w:sz w:val="28"/>
          <w:szCs w:val="28"/>
          <w:rtl w:val="true"/>
          <w:lang w:bidi="fa-IR"/>
        </w:rPr>
        <w:t xml:space="preserve">صلی اللّه علیه و آله الى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الطيالسي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سننه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 اشوب في مناقبه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الحبري في ما نزل من القرآن في علي علیه السلام ، عن حسن بن حسين ، عن أبي غسان ، عن فضيل بن مرزوق ، عن عطية ، عن أبي سعيد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جرير الطبري في تفسيره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الحسكاني في شواهد التنزيل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أبي سعيد المقري ، عن أحمد بن خليل ، عن يزيد بن زريع ، عن الكلبي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مفصلا الكنجي في كفاية الطالب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هبة اللّه ، عن علي بن الحسن الشافعي ، عن الحسين بن إسحاق ، عن أحمد بن محمّد البيروني ، عن خيرون بن عيسى ، عن يحيى بن سليمان ، عن عباد بن عبد الصمد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الرازي في تفسيره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تفسيره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بن عبد الوهاب ، عن عمر بن عبد اللّه ، عن محمّد بن جعفر العسكري ، عن محمّد بن عثمان ، عن عبادة بن زياد ، عن عمرو بن ثابت ، عن محمّد بن السائب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الصدد يقول حسان بن ثابت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قرآنا</w:t>
      </w:r>
    </w:p>
    <w:p>
      <w:pPr>
        <w:pStyle w:val="BookText"/>
        <w:rPr/>
      </w:pPr>
      <w:r>
        <w:rPr>
          <w:rFonts w:ascii="Amiri" w:hAnsi="Amiri" w:eastAsia="Amiri" w:cs="Amiri"/>
          <w:color w:val="111111"/>
          <w:sz w:val="28"/>
          <w:sz w:val="28"/>
          <w:szCs w:val="28"/>
          <w:rtl w:val="true"/>
          <w:lang w:bidi="ar-SA"/>
        </w:rPr>
        <w:t xml:space="preserve">فتبوأ الوليد من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مبوأ إيمانا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سوف يجزى الوليد خزيا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لا شك يجزى جنانا</w:t>
      </w:r>
    </w:p>
    <w:p>
      <w:pPr>
        <w:pStyle w:val="BookText"/>
        <w:rPr/>
      </w:pPr>
      <w:r>
        <w:rPr>
          <w:rFonts w:ascii="Amiri" w:hAnsi="Amiri" w:eastAsia="Amiri" w:cs="Amiri"/>
          <w:color w:val="111111"/>
          <w:sz w:val="28"/>
          <w:sz w:val="28"/>
          <w:szCs w:val="28"/>
          <w:rtl w:val="true"/>
          <w:lang w:bidi="ar-SA"/>
        </w:rPr>
        <w:t xml:space="preserve">فعليّ يلقى لدى اللّه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يلقى هناك هوانا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وكيع بن الجراح ، عن سفيان ، عن أبي هاشم ، عن أبي مجلز ، عن قيس بن عباد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ذر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الكنجي في كفاية الطالب ،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هبة اللّه بن القاضي ، عن محمّد بن هبة اللّه بن محمّد ، عن علي بن الحسن الحافظ ، عن أبي القاسم بن السمرقندي ، عن عاصم بن الحسن ، عن أبي عمر بن مهدي ، عن أبي العباس بن عقدة ، عن يعقوب بن يوسف ، عن حسين بن حماد ، عن أبيه ، عن جابر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الخوارزمي في مناقبه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أحمد العطار الهمداني ، عن الحسن بن أحمد المقري ، عن أحمد بن عبد اللّه ، عن محمّد بن أحمد بن علي ، عن محمّد بن عثمان ، عن إبراهيم بن محمّد ، عن محمّد بن مروان ، عن محمّد بن السائب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البحراني في البرهان في تفسير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 عن الطبرسي في الاحتجاج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يعقوب ، </w:t>
      </w:r>
    </w:p>
    <w:p>
      <w:pPr>
        <w:pStyle w:val="BookText"/>
        <w:rPr/>
      </w:pPr>
      <w:r>
        <w:rPr>
          <w:rFonts w:ascii="IRNazanin" w:hAnsi="IRNazanin" w:eastAsia="IRNazanin"/>
          <w:color w:val="111111"/>
          <w:sz w:val="28"/>
          <w:sz w:val="28"/>
          <w:szCs w:val="28"/>
          <w:rtl w:val="true"/>
          <w:lang w:bidi="fa-IR"/>
        </w:rPr>
        <w:t xml:space="preserve">عن الحسين بن محمّد ، عن معلّى بن محمّد ، عن الوشاء ، عن عبد اللّه بن عجلان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سعيد المعادي ، عن أبي الحسين الكهبلي ، عن أبي جعفر الحضرمي ، عن إبراهيم بن عبد اللّه ، عن تليد بن سليمان ، عن ليث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سبعون آية لم يشركه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معاني الأخبار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إبراهيم ، عن عبد العزيز بن يحيى ، عن الخضر بن أبي فاطمة ، عن وهب بن نافع ، عن كادح ، عن الصادق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في الصواعق المحرقة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بابويه ، عن محمّد بن عمر ، عن محمّد بن حسين ، عن أحمد بن تميم ، عن سريح بن سلمة ، عن إبراهيم بن يوسف ، عن عبد الجبار ، عن الأعشى الثقفي ، عن أبي صادق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الحسكاني في 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الحسن الأهوازي ، عن أبي بكر البيضاوي ، عن محمّد بن القاسم ، عن عباد ، عن الحسن بن حماد ، عن زياد بن المنذر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فرات بن إبراهيم الكوفي في تفسيره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عبد اللّه بن أحمد الصوفي ، عن محمّد بن أحمد بن محمّد ، عن عبد العزيز بن يحيى ، عن أحمد بن محمّد بن عمر ، عن بشر بن المفضل ، عن عيسى </w:t>
      </w:r>
    </w:p>
    <w:p>
      <w:pPr>
        <w:pStyle w:val="BookText"/>
        <w:rPr/>
      </w:pPr>
      <w:r>
        <w:rPr>
          <w:rFonts w:ascii="IRNazanin" w:hAnsi="IRNazanin" w:eastAsia="IRNazanin"/>
          <w:color w:val="111111"/>
          <w:sz w:val="28"/>
          <w:sz w:val="28"/>
          <w:szCs w:val="28"/>
          <w:rtl w:val="true"/>
          <w:lang w:bidi="fa-IR"/>
        </w:rPr>
        <w:t xml:space="preserve">بن يوسف ، عن علي بن يحيى ، عن أبان بن أبي عياش ، عن سليم بن قيس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الثعلبي ، عن محمّد بن عبد اللّه ، عن محمّد بن عثمان النصيبي ، عن محمّد بن الحسين ، عن أحمد بن محمّد بن سعيد ، عن محمّد بن منصور ، عن أحمد بن عبد الرحمن ، عن الحسن بن محمّد بن فرقد ، عن الحكم بن ظهير ،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الحسين ، عن علي بن محمّد بن أحمد ، عن عبد اللّه بن محمّد الحافظ ، عن الحسن بن علي ، عن محمّد بن الحسن ، عن عمر بن سعيد ، عن ليث ،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بطريق آخر الى مجاهد الكنجي في كفاية الطالب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والهندي في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الحبري في ما نزل من القرآن في علي علیه السلام ،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حسن بن حسين ، عن حبان ، عن الكلبي ، عن أبي صالح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بتفاوت الكنجي في كفاية الطالب ،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المغازلي في مناقبه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مناقبه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محمّد العلوي ، </w:t>
      </w:r>
    </w:p>
    <w:p>
      <w:pPr>
        <w:pStyle w:val="BookText"/>
        <w:rPr/>
      </w:pPr>
      <w:r>
        <w:rPr>
          <w:rFonts w:ascii="Amiri" w:hAnsi="Amiri" w:eastAsia="Amiri" w:cs="Amiri"/>
          <w:color w:val="111111"/>
          <w:sz w:val="28"/>
          <w:sz w:val="28"/>
          <w:szCs w:val="28"/>
          <w:rtl w:val="true"/>
          <w:lang w:bidi="ar-SA"/>
        </w:rPr>
        <w:t xml:space="preserve">عن جده يحيى ، عن أحمد بن يزيد ، عن عبد الوهاب ، عن مخلد ، عن المبارك ،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الحبري في ما نزل من القرآن في علي علیه السلام ،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سعيد بن عثمان ، عن أبي مريم ، عن عبد اللّه بن عطاء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ما نزل من القرآن في علي ،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إبراهيم بن أحمد المقري ، عن أحمد بن نوح ، عن أبي عمر الدوري ، عن محمّد بن مروان ، عن الكلبي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ولله درّ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وافى الصلاة مع الزكاة فقامها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يرحم عبده الصبارا</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وأسره في نفسه إسرارا</w:t>
      </w:r>
    </w:p>
    <w:p>
      <w:pPr>
        <w:pStyle w:val="BookText"/>
        <w:rPr/>
      </w:pPr>
      <w:r>
        <w:rPr>
          <w:rFonts w:ascii="Amiri" w:hAnsi="Amiri" w:eastAsia="Amiri" w:cs="Amiri"/>
          <w:color w:val="111111"/>
          <w:sz w:val="28"/>
          <w:sz w:val="28"/>
          <w:szCs w:val="28"/>
          <w:rtl w:val="true"/>
          <w:lang w:bidi="ar-SA"/>
        </w:rPr>
        <w:t xml:space="preserve">من كان بات على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أسرى يؤم الغارا</w:t>
      </w:r>
    </w:p>
    <w:p>
      <w:pPr>
        <w:pStyle w:val="BookText"/>
        <w:rPr/>
      </w:pPr>
      <w:r>
        <w:rPr>
          <w:rFonts w:ascii="Amiri" w:hAnsi="Amiri" w:eastAsia="Amiri" w:cs="Amiri"/>
          <w:color w:val="111111"/>
          <w:sz w:val="28"/>
          <w:sz w:val="28"/>
          <w:szCs w:val="28"/>
          <w:rtl w:val="true"/>
          <w:lang w:bidi="ar-SA"/>
        </w:rPr>
        <w:t xml:space="preserve">من كان جبريل يقوم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وميكال يقوم يسارا</w:t>
      </w:r>
    </w:p>
    <w:p>
      <w:pPr>
        <w:pStyle w:val="BookText"/>
        <w:rPr/>
      </w:pPr>
      <w:r>
        <w:rPr>
          <w:rFonts w:ascii="Amiri" w:hAnsi="Amiri" w:eastAsia="Amiri" w:cs="Amiri"/>
          <w:color w:val="111111"/>
          <w:sz w:val="28"/>
          <w:sz w:val="28"/>
          <w:szCs w:val="28"/>
          <w:rtl w:val="true"/>
          <w:lang w:bidi="ar-SA"/>
        </w:rPr>
        <w:t xml:space="preserve">من كان في القرآن سمي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آيات جعلن كبارا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طالب ، عن أبي الحسن ، عن أبي محمّد ، عن أبي سعيد ابن الأعرابي ، عن الفضل بن يوسف ، عن الحسن بن الحسين الأنصاري ، عن معاذ بن مسلم ، عن عطاء بن السائب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السدي ، عن أبي مالك ، </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الطبري في بشارة المصطفى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اشوب ، عن علي بن الجعد ، عن شعبة ، عن حماد بن سلمة ، عن أنس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من طين كيف شاء ويختار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اختارني وأهل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بن محمّد الشافعي في أسنى المطالب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بكر بن أبي شيبة ، عن وكيع ، عن الأعمش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إنه لعهد النبي الامي إليّ أنه لا يحبني إلا مؤمن ولا يبغضني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أن ذكر المؤلف الحديث في الجزء الأول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محمّد بن محمّد الشافعي في أسنى المطالب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مريد ، عن علي بن أحمد بن محمّد ، عن ابن طبرزد ، عن أبي الفتح المروزي ، عن محمّد بن أحمد بن سليمان ، عن أبي هارون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لنعرف المنافقين نحن معاشر الأنصار ببغضهم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البحراني في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 عن أبي جعفر وأبي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بنو أميّة كرهوا ما أنزل اللّه في ولاية علي علیه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اتَّبَعُوا ما أَسْخَطَ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 عن علي بن إبراهيم ، عن محمّد بن القاسم ، عن عبيد الكندي ، عن عبد اللّه بن الفارس ، عن محمّد بن علي ، عن أبي عبد اللّه علیه السلام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بتركهم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سَوَّلَ لَهُمْ وَأَمْلى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الثاني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افترض على خلقه من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 عن علي بن محمّد ، عن بعض أصحابنا ، عن ابن محبوب ، عن محمّد بن الفضيل ، عن أبي الحسن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أيضا في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 عن علي بن محمّد ، عن بعض أصحابنا ، عن ابن محبوب ، عن محمّد بن الفضيل ، 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القسم الأول من الرواية البحراني في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الثاني فقد رواه البحراني أيضا في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أحمد بن محمّد بن سعيد ، عن أحمد بن الحسن ، عن أبيه ، عن حصين بن مخارق ، عن سعد بن طريف ، عن الأصبغ ، عن علي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محمّد صلی اللّه علیه و آله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نعيم في ما نزل من القرآن في علي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الشيرازي ، عن أبي بكر الجرجرائي ، عن أبي أحمد البصري ، عن أبي علي هشام بن علي ، عن قيس بن حفص ، عن يونس بن أرقم ، عن ليث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سبعون آية ما شركه فيهن أحد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الحبري في ما نزل من القرآن في علي علیه السلام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حسن بن حسين ، عن حسين بن سليمان ، عن أبي الجارود ، عن الأصبغ بن نباتة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بعدة طرق أبو نعيم في ما نزل من القرآن في علي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الاربلي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الاربلي في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النبي صلی اللّه علیه و آله دخل على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الهندي في 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الأثير في اسد الغابة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بسنده ، عن الحارث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الحسن بن محمّد بن يحيى ، عن جده يحيى بن الحسين ، عن أحمد بن يحيى بن الحسن ، عن أحمد بن الاودي ، عن عمر بن خالد بن طلحة ، عن عبيد بن المهلب البصري ، عن المنذر بن يزيد الصيني ، عن أبان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عبد البر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 عن عنترة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المختار بن عبد الحميد ، عن عبد الرحمن بن محمّد ، عن عبد اللّه بن حمد ، عن إبراهيم بن خزيم ، عن عبد بن حميد ، عن محمّد بن عبيد ، عن المختار بن نافع ، عن أبي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عبد الباقي ، عن الحسن بن علي ، عن محمّد بن العباس ، عن أحمد بن معروف ، عن الحسين بن الفهم ، عن محمّد بن سعد ، عن الفضل بن دكين ، عن الحر بن جرموز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وهو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إسماعيل الفضيلي ، عن أحمد بن محمّد ، عن علي بن أحمد ، عن الهيثم بن كليب ، عن محمّد بن علي ، عن أبي نعيم ، عن إسماعيل بن إبراهيم ، عن عبد الملك بن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ثقيف أن عليا استعمله على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الأمر تسري في أرجح المطالب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علیه و آله فغشيه الوحي ، فلما أفاق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جاء به جبرائيل؟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ان ازوج فاطمة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الأربلي في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المناقب للحافظ أحمد بن موسى بن مردويه ، عن أبي سعيد الخدري ، عن سلمان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رآني رسول اللّه صلی اللّه علیه و آله فناداني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 اليوم أن علي بن أبي طالب خيرهم وأفضلهم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سلمان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النوري صاحب المستدرك في فضائل سلمان ،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المناقب للحافظ أحمد بن موسى بن مردويه ، عن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خير من اخلف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مختصرا بتفاوت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باختلاف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طاوس في اليقين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المعرفة لعباد بن يعقوب الرواجني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التميمي ، عن أبي قتادة الحراني ، عن أبيه ، عن الحارث بن الخزرج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أماليه ،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علي بن الحسين عن أبيه ، عن محمّد بن أبي القاسم ، عن محمّد بن علي الصيرفي ، عن نصر بن مزاحم ، عن عمرو بن سعيد ، عن فضيل بن خديج ، عن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اسحاق الثقفي في الغارات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يحيى بن صالح الحريري ، عن الفضل بن خديج ، عن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سبط ابن الجوزي في تذكرة الخواص ،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الى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الحسكاني ،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سهل الجامعي ، عن عمر بن أحمد ، عن ابن عبد اللّه بن علي ، عن إبراهيم بن الحسين التستري ، عن الحسن بن إدريس الحريري ، عن أبي عثمان الجحدري ، عن فضال بن جبير ، عن أبي امامة الباهلي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الأنبياء من شجر شتى وخلقني وعليا من شجرة واحدة فأنا أصلها وعلي فرعها والحسن والحسين ثمارها وأشياعنا أوراقها ، فمن تعلق بغصن من أغصانها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المناقب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الحسين الغزنوي ، عن إسماعيل بن عمر بن أحمد ، عن أبي القاسم ابن سعد الاسماعيلي ، عن حمزة بن يوسف السهمي ، عن عبد اللّه بن عدي بن عبد اللّه ، عن الحسين بن عقر بن حماد ، عن يوسف بن عدي بن زريق ، عن جرير بن عبد الحميد الضبي ، عن سليمان بن مهران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جعفر الطبري في بشارة المصطفى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 وفي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الى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الهندي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أبو نعيم في حليته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المغازلي في مناقبه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أحمد بن سهل النحوي ، عن محمّد بن أحمد ، عن العباد ، عن محمّد بن إسحاق ، عن أبي بكر الغرافي ، عن إسماعيل بن علية ، عن أبي الحمراء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مناقبه ،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جعفر الطبري في بشارة المصطفى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بن سعيد المؤدب ، عن محمّد بن سليمان ، عن أحمد بن الأزهر ، عن </w:t>
      </w:r>
    </w:p>
    <w:p>
      <w:pPr>
        <w:pStyle w:val="BookText"/>
        <w:rPr/>
      </w:pPr>
      <w:r>
        <w:rPr>
          <w:rFonts w:ascii="Amiri" w:hAnsi="Amiri" w:eastAsia="Amiri" w:cs="Amiri"/>
          <w:color w:val="111111"/>
          <w:sz w:val="28"/>
          <w:sz w:val="28"/>
          <w:szCs w:val="28"/>
          <w:rtl w:val="true"/>
          <w:lang w:bidi="ar-SA"/>
        </w:rPr>
        <w:t xml:space="preserve">عبد الرزاق بن همام ، عن معمر بن راشد ، عن الزهري ، عن عبيد اللّه بن عبد اللّه ،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مقتله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أحمد الكرباسي ، عن أحمد بن عبد الرحمن ، عن محمّد بن إبراهيم ، عن عبد اللّه بن محمّد الأسدي ، عن محمّد بن الحسن المقري ، عن محمّد بن الحسين الخثعمي ، عن محمّد بن الوليد العقيلي ، عن علي بن سليمان المصري ، عن عياش ، عن ابن لهيعة ، عن الحارث بن يزيد ، عن أبي علقمة مولى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القاسم بن السمرقندي ، عن أبي القاسم ابن مسعدة ، عن حمزة بن يوسف ، عن أبي أحمد بن عدي ، عن حاجب بن مالك ، عن علي بن المثنى ، عن عبيد اللّه بن موسى ، عن مطر بن أبي مطر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السيوطي في اللآلي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 أنس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مناقبه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الفضل بن محمّد بن عبد اللّه ، عن محمّد بن علي ، عن محمّد بن عبد اللّه ، عن الهيثم بن خلف بن محمّد ، عن علي بن المنذر ، عن ابن فضل ، عن عمرو بن ثابت ، عن محمّد بن عبيد اللّه بن أبي رافع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عبيد اللّه بن القصاب ، عن محمّد بن أحمد بن يعقوب ، عن علي بن سليمان ، عن عبد الكريم بن علي ، عن جعفر بن محمّد ، عن الحسن بن </w:t>
      </w:r>
    </w:p>
    <w:p>
      <w:pPr>
        <w:pStyle w:val="BookText"/>
        <w:rPr/>
      </w:pPr>
      <w:r>
        <w:rPr>
          <w:rFonts w:ascii="Amiri" w:hAnsi="Amiri" w:eastAsia="Amiri" w:cs="Amiri"/>
          <w:color w:val="111111"/>
          <w:sz w:val="28"/>
          <w:sz w:val="28"/>
          <w:szCs w:val="28"/>
          <w:rtl w:val="true"/>
          <w:lang w:bidi="ar-SA"/>
        </w:rPr>
        <w:t xml:space="preserve">الحسين العرني ، عن كادح بن جعفر ، عن عبد اللّه بن لهيعة ، عن عبد الرحمن بن زياد ، عن مسلم بن يسار ،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مقتله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جعفر الطبري في بشارة المصطفى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عبد البر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ذخائر العقبى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والتلمساني في الجوهرة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فرات الكوفي في تفسيره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الحسين الزنجاني ، باسناده ،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باسناده ، عن أبي بصير ، عن أبي عبد اللّه ، عن آبائه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هبة اللّه الشيرازي ، عن علي بن الحسن الشافعي ، عن عبد الرحمن بن محمّد ، عن محمّد بن علي بن محمّد ، عن عمر بن أحمد بن عثمان ، عن أحمد بن محمّد بن سليمان ، عن محمّد بن خلف الخدادي ، عن حسين بن حسن ، عن قيس بن الربيع ، عن أبي هارون ،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المحبّ الطبري في ذخائر العقبى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كشف الغمة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شعيب النسائي في خصائصه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هلال بن العلاء ، عن عرار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الصلت ، عن ابن عقدة ، عن علي بن محمّد بن علي الحسيني ، عن جعفر بن محمّد بن عيسى ، عن عبيد اللّه بن علي ، عن الرضا ، عن آبائه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محمّد بن محمّد الشافعي في أسنى المطالب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علي الأصفهاني ، عن الحسين بن محمّد بن ميمون ، عن علي بن عباس ، عن الحارث بن حصيرة ، عن القاسم بن محمّد ،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نصا في أماليه ،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أماليه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عمران المرزباني ، عن عبد اللّه بن محمّد الطوسي ، عن عبد اللّه بن أحمد بن حنبل ، عن علي بن حكيم الأودي ، عن شريك ، عن عثمان بن أبي زرعة ، عن سالم بن أبي الجعد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الفرات الكوفي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بن محمّد بن يوسف ، بإسناده ، عن الحسن ،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سعد السعدي ، عن السلمي ، عن محمّد بن أحمد بن زكريا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أحمد البذوري ، عن سليمان بن أحمد المطلي ، عن سعيد بن عبد اللّه ، عن علي ، عن حكام الرازي ، عن شعبة ، عن أبي سلمة ، عن أبي نضرة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وأبي رافع وهند بن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السبط الجوزي في تذكرة الخواص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والهبراني في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البرهان ، عن ابن فياض ،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بتفاوت الكنجي في كفاية الطالب ،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مفصل عن الهمداني ، عن عمر بن سهل ، عن زيد بن إسماعيل الصائغ ، عن معاوية بن هشام ، عن سفيان ، عن عبد الملك بن عمير ، عن خالد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الفضائل لأحمد بن حنبل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القسم الأخير من الرواية الخوارزمي في مقتله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منصور ، عن محمود بن إسماعيل ، عن أحمد بن فاشاده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الطبراني ، عن أحمد بن محمّد القنطري ، عن حرب بن الحسين ، عن يحيى بن يعلى ، عن محمّد بن عبيد اللّه بن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w:t>
      </w:r>
    </w:p>
    <w:p>
      <w:pPr>
        <w:pStyle w:val="BookText"/>
        <w:rPr/>
      </w:pPr>
      <w:r>
        <w:rPr>
          <w:rFonts w:ascii="Amiri" w:hAnsi="Amiri" w:eastAsia="Amiri" w:cs="Amiri"/>
          <w:color w:val="111111"/>
          <w:sz w:val="28"/>
          <w:sz w:val="28"/>
          <w:szCs w:val="28"/>
          <w:rtl w:val="true"/>
          <w:lang w:bidi="ar-SA"/>
        </w:rPr>
        <w:t xml:space="preserve">تقول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بتفاوت الكنجي في كفاية الطالب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إبراهيم بن يوسف بن بركة الكتبي ، عن أبي العلاء الهمداني عن عبد اللّه بن عبدوس ، عن الحسين بن سلمة بن علي ، عن مسند زيد بن علي علیه السلام ، عن الفضل بن الفضل بن العباس ، عن محمّد بن سهل ، عن محمّد بن عبد اللّه البلوي ، عن إبراهيم بن عبد اللّه ، عن أبيه ، عن زيد بن علي ، عن أبيه ، عن جده ،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فتحت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الخوارزمي في مناقبه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ثابت ، باسناده ،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الفلكي المفسر باسناده ،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عوان ، عن جعفر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 اشوب في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عمرو ، باسناده ، عن جابر بن عبد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الرحمن بن صالح ، باسناده ، عن الليث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الأثير في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الجنيد ، باسناده ،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حديث طويل في غاية المرام ،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يعقوب ، عن علي بن إبراهيم ، عن أبيه ، عن ابن أبي عمير ، عن ابن اذينه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مسند أحمد بن حنبل ، عن عبد اللّه بن الحسين ، عن سعيد بن سعيد ، عن حسين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الحديث الثالث ، عن يحيى بن عبد الحميد ، باسناده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المغازلي في مناقبه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عيسى بن خلف بن محمّد ، عن علي بن محمّد بن عبد اللّه ، عن إسماعيل بن محمّد بن إسماعيل ، عن الحسن بن عرفة ، عن عمار بن محمّد ، عن سعد بن طريف الحنظلي ، عن أبي جعفر محمّد بن علي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الكاتب ، عن الزعفراني ، عن الثقفي ، عن إبراهيم بن ميمون ، عن مصعب بن سلام ، عن ابن طريف ،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إبراهيم ، عن أبي سارة الشامي ، باسناده ،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فياض ، عن إسماعيل </w:t>
      </w:r>
    </w:p>
    <w:p>
      <w:pPr>
        <w:pStyle w:val="BookText"/>
        <w:rPr/>
      </w:pPr>
      <w:r>
        <w:rPr>
          <w:rFonts w:ascii="Amiri" w:hAnsi="Amiri" w:eastAsia="Amiri" w:cs="Amiri"/>
          <w:color w:val="111111"/>
          <w:sz w:val="28"/>
          <w:sz w:val="28"/>
          <w:szCs w:val="28"/>
          <w:rtl w:val="true"/>
          <w:lang w:bidi="ar-SA"/>
        </w:rPr>
        <w:t xml:space="preserve">بن أبان ، باسناده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البيهقي في سننه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المحبّ الطبري في 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حسين بن علي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النبي صلی اللّه علیه و آله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سفيان بن عيينة ،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عن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جعفر بن محمّد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شجاع ، عن أبي عمرو بن منة ، عن الحسن بن محمّد بن أحمد ، عن أبي الحسن النباني ، عن عبد اللّه بن محمّد ، عن محمّد بن سعد ، عن محمّد بن عمر ، عن أبي بكر بن عبد اللّه ، عن إسحاق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المجلسي في 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إسحاق بن عبد اللّه بن أبي مروان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أيضا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قراتكين </w:t>
      </w:r>
    </w:p>
    <w:p>
      <w:pPr>
        <w:pStyle w:val="BookText"/>
        <w:rPr/>
      </w:pPr>
      <w:r>
        <w:rPr>
          <w:rFonts w:ascii="Amiri" w:hAnsi="Amiri" w:eastAsia="Amiri" w:cs="Amiri"/>
          <w:color w:val="111111"/>
          <w:sz w:val="28"/>
          <w:sz w:val="28"/>
          <w:szCs w:val="28"/>
          <w:rtl w:val="true"/>
          <w:lang w:bidi="ar-SA"/>
        </w:rPr>
        <w:t xml:space="preserve">بن الأسعد ، عن أبي محمّد الجوهري ، عن أبي الحسن بن لؤلؤ ، عن محمّد بن الحسين بن شهريار ، عن أبي حفص الفلاس ، عن يحيى بن سعيد ، عن إسماعيل بن أبي خالد ، عن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أعظم لحية من علي ، قد ملأت ما بين منكبيه بيضاء ، وفي الرأس زغبات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اسحاق الثقفي في 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 عن الحسن ، عن إبراهيم ، عن يوسف بن بهلول السعدي ، عن شريك بن عبد اللّه ، عن عثمان الأعشى ، عن زيد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المحبّ الطبري في الذخائر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الجوزي في تذكرة الخواص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الحسن بن يحيى بن الحسين ، عن أبي الحسين ابن محمّد بن محمّد ، عن محمّد بن أبي العباس العصاري ، عن محمّد بن سعيد الفرخزادي ، عن أحمد بن محمّد بن إبراهيم ، عن محمّد بن عبد اللّه بن حمدون ، عن عبد اللّه بن محمّد بن الحسن ، عن عبد اللّه بن هاشم ، عن وكيع بن الجراح ، عن قتيبة ، عن الضحاك بن مزاحم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أتدري من أشقى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الكنجي في كفاية الطالب ،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عن النبي صلی اللّه علیه و آله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الحسن ابن قيس ، عن أبي الفياض ، عن أبي محمّد ابن أبي نصر ، عن </w:t>
      </w:r>
    </w:p>
    <w:p>
      <w:pPr>
        <w:pStyle w:val="BookText"/>
        <w:rPr/>
      </w:pPr>
      <w:r>
        <w:rPr>
          <w:rFonts w:ascii="IRNazanin" w:hAnsi="IRNazanin" w:eastAsia="IRNazanin"/>
          <w:color w:val="111111"/>
          <w:sz w:val="28"/>
          <w:sz w:val="28"/>
          <w:szCs w:val="28"/>
          <w:rtl w:val="true"/>
          <w:lang w:bidi="fa-IR"/>
        </w:rPr>
        <w:t xml:space="preserve">خيثمة ، عن إسحاق بن سيار ، عن أبي علقمة ، عن سفيان ، عن عمران بن ظبيان ، عن حكيم بن سعد ، أنه قيل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بتفاوت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أحمد العاصمي ، عن إسماعيل بن أحمد ، عن أحمد بن الحسين ، عن أبي الحسين ابن الفضل ، عن عبد اللّه بن جعفر ، عن يعقوب بن سفيان ، عن أبي نعيم ، عن عبد الجبار ، عن عباس الهمداني ، عن عثمان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موسى ، عن الحسن بن دينار ،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بن أحمد ، عن أبي الحسين ابن النقور ، عن عيسى بن علي ، عن عبد اللّه بن محمّد ، عن إسحاق بن ابراهيم المروزي ، عن عفيف بن سالم الموصلي ، عن الحسن بن كثير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الأثير في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المتقي الهندي في 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 عن أبيه ،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محمّد بن محمّد ، وأبي القاسم ابن السمرقندي ، عن أبي محمّد الصريفيني ، عن محمّد بن عمر بن علي بن خلف ، عن عبد اللّه بن الأشعث ، عن كثير بن عبيد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غالب ابن البناء ، عن أبي الحسين ابن الآبنوسي ، عن أحمد بن عبد الرحمن بن جعفر ، عن محمّد بن عبد اللّه بن غيلان ، عن أبي هاشم ، عن أبي اسامة ، عن أبي جناب ، عن أبي عون الثقفي ، عن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مختصرا التلمساني في الجوهرة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حمزة ، عن أبي إسحاق السبيعي ، عن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بتغير في مواضع الكلمات مع حفظها في الرواية ، عن أبي غالب ابن البناء ، عن أبي الغنائم ابن المأمون ، عن أبي الحسن الدار قطني ، عن أحمد بن عبد اللّه بن محمّد ، عن إسحاق بن الصيف ، عن عبد الرزاق ، عن يحيى بن العلاء ، عن عمه شعيب بن خالد ، عن أبي إسحاق ، عن هبيرة بن بريم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المغازلي بتفاوت في مناقبة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والمسعودي في اثبات الوصية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هشام محمّد بن يزيد الرفاعي ، عن أبي اسامة ، عن أبي جناب الكلبي ، عن أبي عون الثقفي ، عن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الاربلي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الى إسماعيل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مناقبه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أحمد العاصمي ، عن إسماعيل بن أحمد الواعظ ، عن أحمد بن الحسين ، عن أحمد بن محمّد بن الحرث الاصفهاني ، عن محمّد بن حسان ، عن محمّد بن محمّد الجرجاني ، عن موسى ، عن عبد الرحمن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أجاز لي شيخنا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أحمد بن بطة ، عن محمّد بن العباس بن أيوب الاخرم وأحمد بن سعيد بن جعفر بن سعيد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محمّد بن مسروق ، عن عثمان بن عبد الرحمن الحراني ، عن إسماعيل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المجلسي هذه الرواية في بحار الأنوار من عدة مصادر بصورة متقطعة فقد ذكر قسما منها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وقطعة 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w:t>
      </w:r>
    </w:p>
    <w:p>
      <w:pPr>
        <w:pStyle w:val="BookText"/>
        <w:rPr/>
      </w:pPr>
      <w:r>
        <w:rPr>
          <w:rFonts w:ascii="Amiri" w:hAnsi="Amiri" w:eastAsia="Amiri" w:cs="Amiri"/>
          <w:color w:val="111111"/>
          <w:sz w:val="28"/>
          <w:sz w:val="28"/>
          <w:szCs w:val="28"/>
          <w:rtl w:val="true"/>
          <w:lang w:bidi="ar-SA"/>
        </w:rPr>
        <w:t xml:space="preserve">محمّد الرفاعي ، عن الحسن بن أحمد ، عن عبد اللّه بن إسحاق ، عن محمّد بن يوسف بن الصباح ، عن إسماعيل بن أبان ، عن ناصح ، عن سماك بن حرب ، عن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الخصائص ،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والثعلبي في قصص الأنبياء ،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غالب ابن البناء ، عن محمّد بن أحمد بن محمّد بن حسنون ، عن موسى بن عيسى بن عبد اللّه السراج ، عن عبد اللّه بن أبي داود ، عن إسحاق بن إسماعيل ، عن إسحاق بن سليمان ، عن فطر بن خليفة ،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الارشاد ، عن علي بن المنذر الطريقي ، عن أبي الفضل العبدي ، عن فطر ، عن أبي الطفيل عامر بن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الجوزي في تذكرة الخواص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مسعد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مناقبه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أحمد العاصمي ، عن إسماعيل بن أحمد الواعظ ، عن أحمد بن الحسين البيهقي ، عن محمّد بن عبد اللّه بن صالح ، عن الليث بن سعد ، عن خالد بن يزيد ، عن سعيد بن أبي هلال ، عن زيد بن أسلم ، أن أبا سنان الدؤلي حدثه أنه عاد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التلمساني في الجوهرة ،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الأعمش ، عن حبيب بن أبي ثابت ، عن تعلبة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عبد البرّ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الحاكم في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إدريس الأودي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عهد إليّ النبي صلی اللّه علیه و آله أن الامة ستغدر بي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الخطيب في تاريخ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المؤلف هذا الخبر في الجزء الأول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سمان بن يوسف الهمداني ، عن شجاع بن المظفر بن شجاع ، عن أحمد بن علي بن هلال ، عن محمّد بن حمزة بن محمّد ، عن العباس بن محمّد الدوري ، عن أبي النصر ، عن أبي معشر ، عن محمّد بن عبد الرحمن القرشي ،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الاربلي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فروع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أبي علي الأشعري ، عن محمّد بن عبد الجبار ومحمّد بن إسماعيل ، عن الفضل ، عن صفوان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الحسن موسى علیه السلام بوصية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ويقاربه ما رواه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لا ألفينكم تخوضون دماء </w:t>
      </w:r>
    </w:p>
    <w:p>
      <w:pPr>
        <w:pStyle w:val="BookText"/>
        <w:rPr/>
      </w:pPr>
      <w:r>
        <w:rPr>
          <w:rFonts w:ascii="Amiri" w:hAnsi="Amiri" w:eastAsia="Amiri" w:cs="Amiri"/>
          <w:color w:val="111111"/>
          <w:sz w:val="28"/>
          <w:sz w:val="28"/>
          <w:szCs w:val="28"/>
          <w:rtl w:val="true"/>
          <w:lang w:bidi="ar-SA"/>
        </w:rPr>
        <w:t xml:space="preserve">المسلمين خوضا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 ألا لا يقتلن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المحبّ الطبري في ذخائر العقبى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سعد في الطبقات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المجلسي في 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عبيدة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الارشاد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جويرية بن مسهر وقف على باب القصر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الأمالي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باسناد أخي دعبل عن الرضا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أمير المؤمنين علیه السلام بالكوفة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 الحق قد غلبه الباطل ، وليغلبن الباطل عما قليل ابن أشقاكم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شقيكم ، شك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فو اللّه ليضربن هذه فليخضبنها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هامته ولحيته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بكر ابن عبد الباقي ، وأحمد بن عبيد اللّه ، والحسن بن المظفر ، وأحمد بن الحسن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 عن أبي بكر ، عن محمّد بن أحمد بن يحيى المعطشي ، عن إسحاق بن بنان بن معن الأنماطي ، عن يوسف بن موسى ، عن إسماعيل بن أبان ، عن ناصح ، عن سماك بن حرب ، عن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الطبراني في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غالب ابن البناء ، عن أبي الحسين ابن الآبنوسي ، عن أحمد بن عبد الرحمن بن جعفر ، عن محمّد بن عبد اللّه بن غيلان ، عن أبي هاشم ، عن أبي اسامة ، عن أبي جناب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عون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على أبي عبد الرحمن السلمي وكان الحسن بن علي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الأثير في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في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مناقبه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 اللّه بن الحسن الهمداني ، عن الحسن بن أحمد بن الحسن الحداد ، عن عبد الرزاق بن عمر ، عن أحمد بن موسى بن مردويه ، عن سعد بن عبد اللّه الهمداني ، وعن سليمان بن إبراهيم ، عن أبي بكر أحمد بن موسى ، عن محمّد بن علي بن دحيم ، عن أحمد بن خازم ، عن أحمد بن صبيح القرشي ، عن يحيى بن يعلى ، عن إسماعيل البزاز ، عن أمّ موسى سرية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المجلسي في 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إسماعيل بن زياد ، عن أمّ موسى خادمة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حاضنة فاطمة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الهيثمي 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ثعلبة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لعهد النبيّ صلی اللّه علیه و آله الامي إليّ أن الامة ستغدر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البزاز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فروع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أبي علي الأشعري ، عن محمّد بن عبد الجبار ومحمّد بن إسماعيل ، عن الفضل بن شاذان ، عن صفوان بن يحيى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أبو الحسن موسى علیه السلام بوصية أمير المؤمنين علیه السلام ، 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الوصية مفصلا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الحديد في 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يونس بن خباب ،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عمر بن حمويه ، عن علي بن الحسن بن هبة اللّه ، عن أحمد بن عبيد اللّه العكبري ، عن الحسن بن علي الجوهري ، عن علي بن محمّد بن أحمد ، عن عمر بن محمّد الباقلاني ، عن أحمد بن يزيد ، عن المفضل بن صالح الأسدي ، عن يونس بن خباب ، عن عثمان بن حاضر ،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الكنجي في كفاية الطالب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عبد الواحد بن المتوكل ، عن أبي القاسم بن اليسري ، عن عبيد اللّه بن محمّد الحافظ ، عن عبد اللّه بن سليمان ، عن إسحاق بن إبراهيم النهشلي ، عن يحيى بن أبي بكر ، عن الحسن بن صالح ، عن أبي ربيعه الأيادي ، عن الحسن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اشتاقت الجنة الى ثلاثة ، الى علي وعمار وسلمان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اسد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عاصم ، عن </w:t>
      </w:r>
    </w:p>
    <w:p>
      <w:pPr>
        <w:pStyle w:val="BookText"/>
        <w:rPr/>
      </w:pPr>
      <w:r>
        <w:rPr>
          <w:rFonts w:ascii="Amiri" w:hAnsi="Amiri" w:eastAsia="Amiri" w:cs="Amiri"/>
          <w:color w:val="111111"/>
          <w:sz w:val="28"/>
          <w:sz w:val="28"/>
          <w:szCs w:val="28"/>
          <w:rtl w:val="true"/>
          <w:lang w:bidi="ar-SA"/>
        </w:rPr>
        <w:t xml:space="preserve">حصين ، عن هلال بن ليساف ، عن عبد اللّه بن ظالم المازني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معاوية من الكوفة استعمل المغيرة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خطباء يقعون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الى جنب سعيد بن زيد بن عمر بن نفيل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 فقام فأخذ بيدي فتبعته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الى هذا الرجل الظالم لنفسه الذي يأمر بلعن رجل من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وكيع ، عن شعبة ، عن الحرّ بن الصباح ، عن عبد الرحمن بن الأخنس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المغيرة بن شعبة ، فنال من علي علیه السلام ، فقام سعيد بن زيد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في الجنة ، وعلي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حنبل في مسنده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يزيد ، عن شريك بن عبد اللّه ، عن عبد اللّه بن محمّد بن عقيل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عليكم رجل من أهل الجنة ، اللّهمّ اجعله عليا ، اللّهمّ اجعله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إبراهيم بن أبي العباس ، عن أبي المليح ، عن عبد اللّه بن محمّد بن عقيل ، عن جابر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من تحت هذا السور رجل من أهل الجنة ، اللّهمّ إن شئت جعلته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أماليه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بن قولويه ، عن محمّد بن الحسين بن عامر ، عن المعلى بن محمّد البصري ، عن محمّد بن جمهور العمي ، عن الحسن بن محبوب ، عن أبي محمّد الوابشي ، عن أبي الورد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الحسن ابن قبيس وأبي منصور ابن خيرون ، عن أبي بكر الخطيب ، عن عبيد اللّه النجار ، عن محمّد بن المظفر ، عن عبد الجبار بن أحمد بن عبيد اللّه السمسار ، عن علي بن المثنى الطهوي ، عن زيد بن الحباب ، عن عبد اللّه بن لهيعة ، عن جعفر بن ربيعة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في كفاية الطالب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أبي القاسم الطبري في بشارة المصطفى لشيعة المرتضى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المنهال بن عمرو ، عن عبد اللّه بن الحرث بن نوفل ، أنه سمع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المفيد في أماليه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المظفر ، عن محمّد بن حرير ، عن أحمد بن إسماعيل ، عن عبد الرحمن الوراق ، عن معمر ، عن الزهري ، عن عبيد اللّه بن عبد اللّه بن عتبة ،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صلی اللّه علیه و آله الى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في الدنيا وسيد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المحبّ الطبري في 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فرات بن إبراهيم في تفسيره عن أبي القاسم الحسين معنعنا ، عن </w:t>
      </w:r>
    </w:p>
    <w:p>
      <w:pPr>
        <w:pStyle w:val="BookText"/>
        <w:rPr/>
      </w:pP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الجويني في 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الرحمن بن أحمد بن عبد الملك وعبد الرحيم بن عبد الملك ، عن زاهر بن الثقفي ، عن زاهر بن طاهر بن محمّد المستملي ، عن محمّد بن الفضل الصاعدي ، عن أحمد بن الحسين البيهقي ، عن محمّد بن عبد اللّه الحافظ ، عن بشر بن محمّد بن ياسين ، عن محمّد بن إسحاق بن خزيمة ، عن عمرو بن عثمان بن راشد ، عن عبد اللّه بن مسعود ابن الشامي ، عن ياسين بن محمّد بن أيمن ، عن أبي صالح ، عن أبي حازم ، عن ابن عباس ،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ربي عزّ وجلّ في علي خصالا في الدنيا وخصالا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به في الدنيا أنه صاحب لوائي عند كل شدة وكريهة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وأعطاني به في الدنيا أنه غامضي وغاسلي ودافني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مناقبه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نصر بن الطحان ، عن أحمد بن علي بن جعفر ، عن علي بن جامع ، عن أحمد بن محمّد بن عبد العزيز الوشاء ، عن أسد بن موسى ، عن حماد بن سلمة ، عن حميد الطويل ، عن أنس بن مالك ،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يضيء لأهل الجنة كما يزهر كوكب الصبح لأهل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أماليه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محمّد الكاتب ، عن الحسن بن علي الزعفراني ، عن إبراهيم بن محمّد الثقفي ، عن عثمان بن </w:t>
      </w:r>
    </w:p>
    <w:p>
      <w:pPr>
        <w:pStyle w:val="BookText"/>
        <w:rPr/>
      </w:pPr>
      <w:r>
        <w:rPr>
          <w:rFonts w:ascii="Amiri" w:hAnsi="Amiri" w:eastAsia="Amiri" w:cs="Amiri"/>
          <w:color w:val="111111"/>
          <w:sz w:val="28"/>
          <w:sz w:val="28"/>
          <w:szCs w:val="28"/>
          <w:rtl w:val="true"/>
          <w:lang w:bidi="ar-SA"/>
        </w:rPr>
        <w:t xml:space="preserve">أبي شيبة ، عن عمرو بن ميمون ، عن جعفر بن محمّد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بن السمرقندي ، عن أبي الحسين ابن النقور ، عن عيسى بن علي ، عن عبد اللّه بن محمّد ، عن الحسين بن محمّد الذراع ، عن عبد الوبر بن عباد العبدي ، عن يزيد بن معن ، عن عبد اللّه بن شرحبيل ، عن زيد بن أبي أوفى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محمّد البغوي ، عن محمّد بن علي الجوزجاني ، عن نصر بن علي الجهضمي ، عن عبد المؤمن بن عباد بن عمرو العبدي ، عن يزيد بن معن ، عن عبد اللّه بن شرحبيل ، عن رجل من قريش ، عن زيد بن أبي أوفى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بتفاوت واختصار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المناوي في فيض القدير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الطبراني والبزار عن أبي ذر وسلمان مطولا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بيد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يصافحني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حجر في الاصابة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إسحاق بن بشر الأسدي ، عن خالد بن الحارث ، عن عوف ، عن الحسن ، عن أبي ليلى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بن نعيم ، عن عمه محمّد بن شاذان ، عن الفضل بن شاذان ، عن عبيد بن موسى ، عن إسرائيل ، عن أبي إسحاق ، عن حبيش بن المعتمر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الغفاري آخذا بحلقة 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معاني الأخبار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 عن الحسن بن عبد اللّه بن سعيد ، عن محمّد بن أحمد بن حمدان ، عن المغيرة بن محمّد بن المهلب ، عن أبيه ، عن عبد اللّه بن داود ، عن فضيل بن مرزوق ، عن عطية العوفي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الخصال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عبد اللّه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أماليه ، عن علي بن بلال المهلبي ، عن علي بن عبد اللّه بن أسد ، عن إبراهيم بن محمّد الثقفي ، عن إسماعيل بن أبان ، عن الصباح بن يحيى المزني ، عن الأعمش ، عن المنهال بن عمرو ، عن عباد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الى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 عن عبد اللّه بن محمّد ، عن محمّد بن يحيى بن مندة ، عن حميد بن سعد ، عن حيان الكرماني ، عن سعيد بن مسروق ، عن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الشبراوي في الاتحاف بحبّ الأشراف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معاني الأخبار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عبد اللّه ، </w:t>
      </w:r>
    </w:p>
    <w:p>
      <w:pPr>
        <w:pStyle w:val="BookText"/>
        <w:rPr/>
      </w:pPr>
      <w:r>
        <w:rPr>
          <w:rFonts w:ascii="Amiri" w:hAnsi="Amiri" w:eastAsia="Amiri" w:cs="Amiri"/>
          <w:color w:val="111111"/>
          <w:sz w:val="28"/>
          <w:sz w:val="28"/>
          <w:szCs w:val="28"/>
          <w:rtl w:val="true"/>
          <w:lang w:bidi="ar-SA"/>
        </w:rPr>
        <w:t xml:space="preserve">عن محمّد بن أحمد بن حمدان ، عن المغيرة بن محمّد بن المهلب ، عن أبيه ، عن عبد اللّه بن داود ، عن فضيل بن مرزوق ، عن عطية العوفي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باضافة الجملة الآتية في آخر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ما ذا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في المناقب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الهندي في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رواه المناوي في 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البطريق في العمدة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يحيى ، عن محمّد بن أبي السلطين ، عن أحمد بن سعيد ، عن محمّد بن أحمد ، عن أحمد بن أحمد ، عن محمّد بن إبراهيم ، عن سعد بن طريف ، عن الأصبغ بن نباتة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نعيم في حلية الأولياء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في الصواعق المحرقة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عائشة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المناوي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المحبّ الطبري في ذخائر العقبى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العباس بن عبد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رسول اللّه صلی اللّه علیه و آله بعض ما يقول الناس ، فصعد المنبر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عبد اللّه بن عبد المطلب ، إن اللّه خلق الخلق فجعلني من خير خلقه وجعلهم فرقتين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عبد اللّه ، عن محمّد بن جعفر بن محمّد ، عن محمّد بن عبد الرحمن ، عن </w:t>
      </w:r>
    </w:p>
    <w:p>
      <w:pPr>
        <w:pStyle w:val="BookText"/>
        <w:rPr/>
      </w:pPr>
      <w:r>
        <w:rPr>
          <w:rFonts w:ascii="IRNazanin" w:hAnsi="IRNazanin" w:eastAsia="IRNazanin"/>
          <w:color w:val="111111"/>
          <w:sz w:val="28"/>
          <w:sz w:val="28"/>
          <w:szCs w:val="28"/>
          <w:rtl w:val="true"/>
          <w:lang w:bidi="fa-IR"/>
        </w:rPr>
        <w:t xml:space="preserve">أبي أحمد الطوسي ، وأحمد بن محمّد المقري ، عن محمّد بن نجي ، عن داود بن الحسين ، عن خرام بن نجي الشامي ، عن عتبة بن نبهان ، عن مكحول ، عن واثلة بن الاسقع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 الايمان إلا بمحبتنا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الخصال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الحسن بن أحمد ، عن محمّد بن الحسن الصفار ، عن محمّد بن عبد الجبار ، عن الحسن بن علي بن فضال ، عن ظريف بن ناصح ، عن إبراهيم بن يحيى ، عن جعفر بن محمّد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اللّه تبارك وتعالى أهل الأرض قسمين فجعلني في خيرهما ، ثم قسم النصف الآخر على ثلاثة فكنت خير الثلاثة ، ثم اختار العرب من الناس ، ثم اختار قريشا من العرب ، ثم اختار بني هاشم من قريش ، ثم اختار بني عبد المطلب من بني هاشم ، ثم اختارني من بني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في مسنده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عامر ، عن زهير ، عن عبد اللّه بن محمّد ، عن حمزة بن أبي سعيد الخدري ، عن أبيه ، قال سمعت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الكاتب ، عن حميد بن الربيع ، عن عبيد بن موسى ، عن قطر بن إبراهيم ، عن أبي الحسن موسى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يعلم فضلنا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سنده فقد ذكرنا في الحاشية أن النراقي ذكره في جامع السعادات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علي بن إبراهيم القمي في تفسيره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عن النضر بن سويد ، عن عاصم بن حميد ، 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المنهال بن عمر علي بن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مرسلا الخوارزمي في مقتل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المغازلي في مناقبه ،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 عن الحسن بن أحمد ، عن أحمد بن محمّد ، عن محمّد بن القاسم ، عن أحمد بن الهيثم ، عن مسلم بن إبراهيم ، عن الربيع بن مسلم ، عن محمّد بن زياد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باختصار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أماليه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محمّد ، عن علي بن الحسن بن فضال ، عن الحسن بن نصير ، عن أبيه ، عن عبد الغفار بن القاسم ، عن المنهال بن عمرو ، عن محمّد بن علي بن الحنفية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وتأخير في الجمل مع حفظ المضمون ، عن أحمد بن محمّد ، عن أحمد بن الفضل ، عن أحمد بن عبد الرحمن ، عن محمّد بن أحمد بن حمدان ، عن أبي العباس ابن الحسن ، عن محمّد بن يزيد ، عن محمّد بن فضل ، عن السري بن إسماعيل ، عن الشعبي ، عن سفيان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الهيثمي في مجمعه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الحسين بن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الحديث مفصلا في الجزء السادس عشر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قطني في سننه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بطريق في العمدة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ابن فنجويه ، عن أبي بكر ابن مالك القطيعي ، عن عبد اللّه بن أحمد بن حنبل ، عن ابي ، عن عبد اللّه بن نمير ، عن عبد الملك بن سليمان ، عن عطاء بن رياح ، عمن سمع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أماليه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زياد ، عن علي بن إبراهيم ، عن جعفر بن سلمة الأهوازي ، عن إبراهيم بن محمّد الثقفي ، عن عثمان بن أبي شيبة ومحرز بن هشام ، عن مطلب بن زياد عن ليث بن أبي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في مشكل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الطبري في تفسيره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المحبّ الطبري في ذخائر العقبى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السيوطي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المطلب بن ربيعة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الحسين المقري ، عن عبد الكريم بن محمّد البجلي ، عن محمّد بن علي ، عن زيد بن المعدل ، عن أبان بن عثمان ، عن زيد بن علي بن الحسين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علیه و آله في مرضه الذي توفي فيه رأسه في حجر أمّ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في الخصال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عمر ، عن محمّد بن الحسين بن حفص ، عن ثابت بن غارم ، عن عبد الملك بن الوليد ، عن عمرو بن عبد الجبار ، عن عبد اللّه بن زياد ، عن زيد بن علي ، عن أبيه ، عن جده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لعنهم اللّه وكل نبي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حجر في الصواعق المحرقة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حباش ، عن عمرة الهمدانية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الطحاوي في مشكل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أماليه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 عن أبيه ، عن سعد بن عبد اللّه ، عن أحمد بن محمّد ، عن الحسن بن محبوب ، عن هشام ، عن مرازم ، عن جعفر بن محمّد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من 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البحراني في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القادر بن أبي صالح ، عن هبة اللّه بن موسى ، عن هناد بن إبراهيم ، عن الحسن بن محمّد ، عن محمّد بن فرحان ، عن محمّد بن يزيد ، عن قتيبة ، عن الليث بن سعد ، عن العلاء بن عبد الرحمن ، عن أبيه ، عن أبي هريرة ،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الخصال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أحمد بن إدريس ، عن أبيه ، عن محمّد بن أحمد ، عن أبي نصر البغدادي ، عن </w:t>
      </w:r>
    </w:p>
    <w:p>
      <w:pPr>
        <w:pStyle w:val="BookText"/>
        <w:rPr/>
      </w:pPr>
      <w:r>
        <w:rPr>
          <w:rFonts w:ascii="IRNazanin" w:hAnsi="IRNazanin" w:eastAsia="IRNazanin"/>
          <w:color w:val="111111"/>
          <w:sz w:val="28"/>
          <w:sz w:val="28"/>
          <w:szCs w:val="28"/>
          <w:rtl w:val="true"/>
          <w:lang w:bidi="fa-IR"/>
        </w:rPr>
        <w:t xml:space="preserve">محمّد بن جعفر الأحمر ، عن إسماعيل بن العباس ، عن داود بن الحسن ، عن أبي رافع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في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هدية بن عبد الوهاب ، عن سعد بن عبد الحميد ، عن علي بن زياد اليمامي ، عن عكرمة بن عمار ، عن إسحاق بن عبد اللّه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في تاريخه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عثمان بن الموفق ، عن المؤيد بن محمّد ، عن عبد الجبار بن محمّد ، عن علي بن أحمد ، عن الفضل بن أحمد ، عن أبي علي ابن أبي بكر ، عن محمّد بن إدريس ، عن الفضل بن صالح ، عن أبي إسحاق السبيعي ، عن حنش بن المعتمر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 وهو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 طويلا يتضمن هذا المعني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بابويه ، عن محمّد بن أحمد ، عن أحمد بن يحيى ، عن بكر بن عبد اللّه ، عن فضل بن الصقر ، عن معاوية ، عن الأعمش ، عن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بطريق آخر في الجزء الثاني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p>
    <w:p>
      <w:pPr>
        <w:pStyle w:val="BookText"/>
        <w:rPr/>
      </w:pPr>
      <w:r>
        <w:rPr>
          <w:rFonts w:ascii="IRNazanin" w:hAnsi="IRNazanin" w:eastAsia="IRNazanin"/>
          <w:color w:val="111111"/>
          <w:sz w:val="28"/>
          <w:sz w:val="28"/>
          <w:szCs w:val="28"/>
          <w:rtl w:val="true"/>
          <w:lang w:bidi="fa-IR"/>
        </w:rPr>
        <w:t xml:space="preserve">سلمة بن الأكوع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المؤيد بن محمّد ، عن عثمان بن الموفق ، عن محمّد بن العباس ، عن محمّد بن سعيد ، عن أحمد بن محمّد ، عن أبي عبد اللّه الثقفي ، عن عبد اللّه بن محمّد ، عن محمّد بن عمران ، عن محمّد بن إسحاق ، عن أبي عبيد القاسم بن سلام ، عن عبد اللّه بن صالح ، عن الليث ، عن هشام بن سعد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الشبراوي في الاتحاف بحبّ الأشراف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بن أبي القاسم ، عن عمر بن أحمد ، عن أحمد بن جعفر ، عن محمّد بن محمّد بن سليمان ، عن يعقوب بن إسحاق ، عن الحارث بن محمّد ، عن أبي بكر بن عياش ، عن معروف بن خربوذ ، عن أبي الطفيل ،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الخصال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المغازلي في مناقبه ،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أيضا في أماليه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رواية قريبة لهذا المعنى في أماليه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المجلسي أيضا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أحمد بن سهل ، عن محمّد بن الحسن ، عن جعفر بن نصير ، عن محمّد بن عبد اللّه ، عن محمّد بن مرزوق ، عن حسين الأشقر ، عن قيس ، عن الأعمش ، عن عباية بن ربعي ،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الصدوق في الخصال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في بشارة المصطفى لشيعة المرتضى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الحسن بن الحسين ، عن محمّد بن الحسن بن الحسين ، عن أبيه ، عن محمّد بن علي بن الحسين ، عن أبيه ، عن أحمد بن إدريس ، عن يعقوب بن يزيد ، عن محمّد بن أبي عمير ، عن محمّد القبطي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المفضل ، عن محمّد بن محمّد بن سليمان ، عن سويد بن سعيد ، عن المفضل بن عبد اللّه ، عن أبي إسحاق الهمداني ، عن حنش بن المعتمر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الجويني في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عبد اللّه ، عن محمّد بن عثمان ، عن محمّد بن الحسين ، عن الحسين بن إبراهيم ، عن حسين بن الحكم ، عن إسماعيل بن أبان ، عن فضيل بن الزبير ، عن أبي داود السبيعي ، عن أبي عبد اللّه الجدلي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بشارة المصطفى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أحمد بن شهريار ، عن حمزة بن محمّد بن يعقوب ، عن أحمد بن محمّد الجواليقي ، عن محمّد بن أحمد بن الوليد ، عن سعدان ، عن علي ، عن حسين بن نصر ، عن أبيه ، عن الصباح المزني ، عن أبي حمزة الثمالي ، عن أبي رزين ، عن علي بن الحسين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القسم الأخير من الرواية ابن المغازلي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أحمد بن محمّد بن عبد الوهاب ، عن عمر بن عبد اللّه بن شوذب ، عن الحسين بن إسحاق ، عن زكريا بن يحيى ، عن فضيل بن عبد الوهاب ، عن تليد بن سليمان ، عن أبي الجحاف ، عن أبي حازم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النبي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 وسلم لمن سالمكم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الحسن بن علي بن شعيب ، عن عيسى بن محمّد العلوي ، عن أحمد بن أبي حازم ، عن عبيد اللّه بن موسى ، عن شريك بن الركين ، عن القاسم بن حسان ، عن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مناقبه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محمود بن عمر ، عن علي بن مروك ، عن إسماعيل بن علي بن الحسين ، عن محمّد بن الحسين ، عن محمّد بن علي ، عن أحمد بن حازم ، عن عبيد اللّه بن موسى ، عن فطر بن خليفة ، عن كثير النواء ، عن عبد اللّه بن مليك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الفزاري ، باسناده ، عن عباد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جعفر بن محمّد علیه السلام فسأله رجل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عمرو ، عن ابن عقدة ، عن يعقوب بن يوسف ، عن محمّد بن إسحاق ، عن هلال بن أيوب عن عطية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سعيد الخدري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bookmarkStart w:id="683" w:name="pg15877_154127"/>
    </w:p>
    <w:p>
      <w:pPr>
        <w:pStyle w:val="Heading2"/>
        <w:numPr>
          <w:ilvl w:val="1"/>
          <w:numId w:val="1"/>
        </w:numPr>
        <w:rPr/>
      </w:pPr>
      <w:bookmarkStart w:id="684" w:name="__RefHeading___Toc14902130_2142443653"/>
      <w:bookmarkStart w:id="685" w:name="_Toc246"/>
      <w:bookmarkEnd w:id="683"/>
      <w:bookmarkEnd w:id="684"/>
      <w:r>
        <w:rPr>
          <w:rtl w:val="true"/>
        </w:rPr>
        <w:t>الفهرس</w:t>
      </w:r>
      <w:bookmarkEnd w:id="685"/>
    </w:p>
    <w:p>
      <w:pPr>
        <w:pStyle w:val="BookText"/>
        <w:rPr/>
      </w:pPr>
      <w:r>
        <w:rPr>
          <w:rFonts w:ascii="Amiri" w:hAnsi="Amiri" w:eastAsia="Amiri" w:cs="Amiri"/>
          <w:color w:val="111111"/>
          <w:sz w:val="28"/>
          <w:sz w:val="28"/>
          <w:szCs w:val="28"/>
          <w:rtl w:val="true"/>
          <w:lang w:bidi="ar-SA"/>
        </w:rPr>
        <w:t>محتويات الجزء السادس</w:t>
      </w:r>
    </w:p>
    <w:p>
      <w:pPr>
        <w:pStyle w:val="BookText"/>
        <w:rPr/>
      </w:pPr>
      <w:r>
        <w:rPr>
          <w:rFonts w:ascii="Amiri" w:hAnsi="Amiri" w:eastAsia="Amiri" w:cs="Amiri"/>
          <w:color w:val="111111"/>
          <w:sz w:val="28"/>
          <w:sz w:val="28"/>
          <w:szCs w:val="28"/>
          <w:rtl w:val="true"/>
          <w:lang w:bidi="ar-SA"/>
        </w:rPr>
        <w:t>بقية أخبار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مقتل عبيداللّه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كتاب ابن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حرب 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ابن عباس والخوارج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منشا الفتنة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نعود الى ذكر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ابن عباس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ندامة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التحريض على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الحجة على من حارب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المتخلّفون عن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محتويات الجزء السادس</w:t>
      </w:r>
    </w:p>
    <w:p>
      <w:pPr>
        <w:pStyle w:val="BookText"/>
        <w:rPr/>
      </w:pPr>
      <w:r>
        <w:rPr>
          <w:rFonts w:ascii="Amiri" w:hAnsi="Amiri" w:eastAsia="Amiri" w:cs="Amiri"/>
          <w:color w:val="111111"/>
          <w:sz w:val="28"/>
          <w:sz w:val="28"/>
          <w:szCs w:val="28"/>
          <w:rtl w:val="true"/>
          <w:lang w:bidi="ar-SA"/>
        </w:rPr>
        <w:t xml:space="preserve">عدلوا الى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الفضائل المزعومة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طلب الدم 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حجة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مواقف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مقتل حجر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محتويات الجزء السابع</w:t>
      </w:r>
    </w:p>
    <w:p>
      <w:pPr>
        <w:pStyle w:val="BookText"/>
        <w:rPr/>
      </w:pPr>
      <w:r>
        <w:rPr>
          <w:rFonts w:ascii="Amiri" w:hAnsi="Amiri" w:eastAsia="Amiri" w:cs="Amiri"/>
          <w:color w:val="111111"/>
          <w:sz w:val="28"/>
          <w:sz w:val="28"/>
          <w:szCs w:val="28"/>
          <w:rtl w:val="true"/>
          <w:lang w:bidi="ar-SA"/>
        </w:rPr>
        <w:t xml:space="preserve">من فضائل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سعد والسابّ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حديث سدّ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أوجه التفاضل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الفاضل والمفضول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محتويات الجزء الثامن</w:t>
      </w:r>
    </w:p>
    <w:p>
      <w:pPr>
        <w:pStyle w:val="BookText"/>
        <w:rPr/>
      </w:pPr>
      <w:r>
        <w:rPr>
          <w:rFonts w:ascii="Amiri" w:hAnsi="Amiri" w:eastAsia="Amiri" w:cs="Amiri"/>
          <w:color w:val="111111"/>
          <w:sz w:val="28"/>
          <w:sz w:val="28"/>
          <w:szCs w:val="28"/>
          <w:rtl w:val="true"/>
          <w:lang w:bidi="ar-SA"/>
        </w:rPr>
        <w:t xml:space="preserve">الأمر بطاعة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السير على خطى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دعاء النبي 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قضاء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محتويات الجزء التاسع</w:t>
      </w:r>
    </w:p>
    <w:p>
      <w:pPr>
        <w:pStyle w:val="BookText"/>
        <w:rPr/>
      </w:pPr>
      <w:r>
        <w:rPr>
          <w:rFonts w:ascii="Amiri" w:hAnsi="Amiri" w:eastAsia="Amiri" w:cs="Amiri"/>
          <w:color w:val="111111"/>
          <w:sz w:val="28"/>
          <w:sz w:val="28"/>
          <w:szCs w:val="28"/>
          <w:rtl w:val="true"/>
          <w:lang w:bidi="ar-SA"/>
        </w:rPr>
        <w:t xml:space="preserve">علي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زواج فاطمة بعليّ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زهد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خبر الراهب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الأعمش والمنصور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ضرار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الرسول وفضائل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حديث الدينار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عليّ مع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محتويات الجزء العاشر</w:t>
      </w:r>
    </w:p>
    <w:p>
      <w:pPr>
        <w:pStyle w:val="BookText"/>
        <w:rPr/>
      </w:pPr>
      <w:r>
        <w:rPr>
          <w:rFonts w:ascii="Amiri" w:hAnsi="Amiri" w:eastAsia="Amiri" w:cs="Amiri"/>
          <w:color w:val="111111"/>
          <w:sz w:val="28"/>
          <w:sz w:val="28"/>
          <w:szCs w:val="28"/>
          <w:rtl w:val="true"/>
          <w:lang w:bidi="ar-SA"/>
        </w:rPr>
        <w:t xml:space="preserve">مصائب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التخطيط للجريمة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شهادة رسول اللّه لعليّ بالجنّة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نعود إلى فضائل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من هم المستضعفون؟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تخريج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بحرسه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المناقب للخوارزمي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الرحمن بن أبي ليلى واسمه يسار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الكوفي الانصاري والد محمّد وعيسى المتوفى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ضربه الحجاج حتى اسود كتفاه على سبب أمير المؤمنين علي علیه السلام فما 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حلية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يقول دعبل الخزاعي مفتخرا في قصيدته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قيس بن عبد عوف بن الحارث الاحمسي البجلي سكن الكوفة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وقعة صفين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ودقه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سعيد بن قيس بن زيد من بني زيد بن مريب من همدان من الدهاة الاجواد من سلالة ملوك همدان توفي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كالعكازة في اسفله 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التي في اسفل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كتاب صفين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هذه آيات من آيات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الناس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موسى الاشعري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أوصى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سعد بن معاذ بن النعمان بن امرئ القيس الخزرجي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هدى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ورجاء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بلبلن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الدينية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الغارات أما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تحت ظلال السيوف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أمير المؤمنين علیه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كلمة حق ولكنكم تريدون إبطال الإمامة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اثرى وهو تصحيف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اسماعيل بن عبد الرحمن المتوفى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سكن الكوفة صاحب التفسير والمغازي والسير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صوحان وهو يدعى زيد الخير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يضرب ضربة فيكون امة وحدة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كعب بن عبد اللّه الأزدي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عيلة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أبو عبد اللّه خباب بن الارت بن جندلة بن سعد التميمي من السابقين في الاسلام ولما أسلم استضعفه المشركون فعذبوه فصبر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الى المدينة ونزل الكوفة فمات فيها وهو ابن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ولما رجع أمير المؤمنين من صفين مرّ بقبره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خبابا أسلم راغبا وهاجر طائعا وعاش مجاهدا ، توفي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خالد بن زيد بن كليب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واظنه رفاعة بن رافع بن مالك بن العجلان كما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شهد مشاهد الرسول وشهد مع علي علیه السلام الجمل وصفين ، ويكنى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معاد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هو وأبوه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ليلى 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بلبل 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علیه السلام مشاهده كلها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أبي زياد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اويس بن عامر بن جزء بن مالك القرني أصله من اليمن تابعي ، أدرك النبي صلی اللّه علیه و آله ولم يره استشهد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الخصائص للرضي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رجل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الخصائص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متقلد سيفين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 مال كثير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نصر بن مزاحم في وقعة صفين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وزوجته وطفله الرضيع انتقاما لأبيه بدلا عن أبي لؤلؤ</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فقاموا عليه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واظنه عمر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الاسد ولد بالحبشة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بالمدينة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يوثر عن أبيه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باسناده عن بدر عن أبيه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أحمد بن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خيثمة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حرب بن شداد النسائي ولد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معين بن عون بن زياد المري ولد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ببغداد وتوفي بالمدينة حاجا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 سعيد بن عبد العزيز الشوخي الدمشقي ولد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أحمد بن محمّد بن زياد بن بشر بن درهم ولد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بمكة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وهو غلط لأن أبا رافع له ولدان عبيد اللّه وعلي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بكنتي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الأمراء فيها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ولا أدري لما ذا كرر اسمه وقد ذكره سابقا واظنه عبيد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يغشني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لكنّ المذكورين تحت هذا العنوان ليسا من بني عبد المطلب بل هما من بني المطلب فلاحظ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 الحرث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هاشم المرقال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الطبري والبلاذري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 غريب جدا ، لأن ياسر كان معها حتى سن الشيوخة وأسلما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وأجاد أبو عمر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على سمية بعد ياسر الازرق غلام الحارث بن كلدة فولدت له سلمة فهو أخو عمار 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وهم فاحش ، فإن الازرق إنما خلف على سمية والدة زياد ، فسلمة بن الازرق أخوه 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حبان ،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 والاصح ما ذكرناه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اسمه في الحديث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جانب البحر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مازب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اسمه عمر أو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 الحرث بني الخرج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 الحرث بن الخراج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 وفي كتب الاصحاب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حرشة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أسر العباس بن عبد المطلب يوم بدر كما سيذكره المؤلف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قصيرا والعباس طويلا ، فقال له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أعانك عليه ملك كريم ، وهو الذي انتزع رآية المشركين من يد عزيز بن عمير يوم بدر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تَظْلِمُونَ وَلا تُظْلَمُونَ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قبطي بن عجت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حبذ بن أنس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أنس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عمرة بن العود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لحرب الجمل وشهد مع علي علیه السلام صفين وولاه بلاد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ثابت وقيس بن شماس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الورد ابن قيس بن فهد الانصاري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دلك تحت ذقنه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السباحة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نهشته 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لدغته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يباع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الانصار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يكرر منذ ذلك الزمان الى هذا اليوم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بعض الانصار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خدش وما صححناه من الاصابة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رفاعة بن زيد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 بن عبادة ، وهو تصحيف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عامر بن يزيد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 وأظنه تصحيف ، فان زيد بن حارثة استشهد في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زيد بن جارية الانصاري وهو الذي استصغره النبي صلی اللّه علیه و آله يوم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 علي علیه السلام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والجزيرة تعرف اليوم باسم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محافظة 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ليس زهير كما توهم بعض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الفصل بن الزبير الكوفي في تسمية من قتل مع الحسين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وزاهر صاحب عمرو بن الحمق وكان صاحبه حين طلبه معاوية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نهشته 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ادفنه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أول مبتدعاته ، فمن اوّلياته التي لم يسبق إليها أحد قبله ثم صارت بعده سننا متبعة ، فإنه أول من جعل ابنه ولي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اتخذ المقاصير في الجوامس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قتل مسلما صبرا وأول الملوك ، وأول من أقام على رأسه حرسا ، وأول من أسقط الحد عمن يستحق إقامة الحد عليه كالنجاشي ، وأول من ترك الجهر بالتسمية ، وأول من خطب الناس قاعدا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أسماء كربلاء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بذيل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زيل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الخاصة ،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حجلة ، وهو تصحيف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جلولاء 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من طساسيج السواد في طريق خراسان بينها وبين خانقين سبعة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قريبة من مدينة بعقوبة ، وفيها وقعت الحرب بين المسلمين والمجوس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جندب بن كعب الأزدي ، وقد مرّ ذكره في 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 عمرو الجملي من بني جمل بن كنانة بن ناحية المرادي قتله عمرو بن يثربي الضبي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مقاتل الطالبين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في جميع النسخ مذكور محمّد بن صبيح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الناهدين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ذا تفعلون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وخرج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 لأبي سعيد الخدري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موجودة 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ميت أو مقتول بل قتلا ما ينتظر أشقاها أن يخضبها من فوقها بدم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 لا تسألوني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الدنيا بلاء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اونة لا يزال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من بعدي جماع شتى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وإنّا فيها دعاة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ما نصنع في ذلك الزمان؟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انظروا أهل بيت نبيكم فان لبدوا فالبدوا وان استصرخوكم فانصروهم تؤجروا ، ولا تسبقوهم فتصرعكم البلية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رجل آخر فقال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تفريج الانسان المحصور في الجلد لتعذيبه ، وفي تفريجه راحة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لا تَكُونَ فِتْنَةٌ وَيَكُونَ الدِّينُ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المبارك بن قضاعة عن أبي سعيد الخدري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وتخرق وتتعدى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 وهو غلط ، واظنه عدي بن أرطاة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يعلق من السهم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 الذي أقبل عليه القوم والكلاب تطرده لتأخذه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 السهم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يلصق به الريش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الجبة السنان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ثعلب الرمح 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تعرفون القرآن وتقرءون القرآن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سعد بن معاذ</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ضَرَبُوهُ لَكَ إِلاَّ جَدَلاً بَلْ هُمْ قَوْمٌ خَصِمُونَ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السيد محمّد بن عقيل العلوي في كتابه النصائح الكافية لمن يتولى معاوية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علمت ما جرى للإمام النسائي رحمه اللّه حيث جمع خصائص الإمام علي بن أبي طالب كرم اللّه وجهه ، فإنه طولب في جامع دمشق أن يكتب مثلها في معاوية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الخصائص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فانه قاتل ولم يسب ولم يغنم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دمائكم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امرأة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بتوقيق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تعالى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وَأَزْواجُهُ أُمَّهاتُهُمْ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قريب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وقابله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وقاتل معه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شقيق بن سلمة الكوفي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مسجد حية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الموادعة بمعنى الاصلاح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أو أبو سعد سهل بن حنيف بن واهب بن العكيم بن ثعلبه الصحابي البدري ، وكان في بدر ينضح عن رسول اللّه صلی اللّه علیه و آله بالنبل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نبلوا سهلا فانه سهل ، استخلفه أمير المؤمنين على البصرة شهد معه صفين توفي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بن حجر بن الحارث العبدي من سادات عبد القيس من أهل الكوفة كان خطيبا بليغا ، له مع معاوية مواقف يذكره المؤلف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صفين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نفاه المغيرة من الكوفة الى جزيرة أوال في البحرين بأمر معاوية فمات فيها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بالكوفة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وهدة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آدم بن سليمان الاموي مولى آل أبي معيط توفي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الأزد من ائمة الاباضية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أمير المؤمنين فقتل بالنهروان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بغداد وواسط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تخلفوني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نوفل بن شريك الاشجعي رئيس 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بعد الاعتزال شهرزور وبعد 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زحف الى الكوفة وقتل في شهرزور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سيرين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سمعته من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هذه الجملة منفصلة عن الرواية الاولى وهي رواية في حدّ ذاتها جمعهما المؤلف في رواية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استخراج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الرواية تابع للرواية الاولى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عاصم بن كليب بن شهاب بن المجنون الجرمي الكوفي توفي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خصائص النسائي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ثدي حبشية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يحيى بن اكثم بن محمّد بن قطن التميمي الأسيدي المروزي القاضي ولد بمرو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واتصل بالمأمون ولاه قضاء البصرة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قضاء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واحتجاجه مع الامام الجواد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المتوكل ومات في الربذة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سجدتي الشكر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امتي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المتوقع أن هذه الرواية وردت في المهدي محمّد بن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شراذم من الخوارج وبقاياهم موجودون في الأرض ولهم حكومات كدولة عمان ودول في المغرب العربي حتى يظهر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ويطهر الأرض منهم وهذه من مؤيدات عدم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في الجزء الخامس عشر بطلان ما ادعاه المؤلف من أن المنصور باللّه الفاطمي هو المهدي ، فراجع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الأجذع بن مالك الهمداني الوادعي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الكوفة ، توفي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مجلس فيه سعد بن أبي وقاص وعبد اللّه بن عمر وعبد اللّه بن العباس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تكن معنا ولا علينا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جميع المصادر التي لدينا كلمة إخ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اناخة الجمل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مع الحق والحق معك حيثما دار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أن هنا تصحيفا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تدفنوني مع النبي صلی اللّه علیه و آله وادفنوني مع أزواج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كما ذكرنا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ادفنوني مع أزواج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 الاحاديث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رواه المجلسي في بحار الأنوار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مصعب بن سلام ، عن موسى بن مطير ، عن أبيه ، عن أم حكيم بنت عبد الرحمن بن أبي بكر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بعائشة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امتاه ندفنك في البيت مع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موضع قبر تذخره لنفسها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ألا تعلمون حيث سرت ، ادفنوني مع صواحبي فلست خيرهن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المعادلة على البعير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الرواية وأمثالها ربما تفيد الظن ، وبديهي أن الظن لا يقاوم العلم ولا يمكن رفع اليد منه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الى ذلك الروايات الكثيرة المعارضة القوية أو المساوية لها 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ظماء الهواجر ومكابدة الليل وأ لا اكون قاتلت هذه الفئة الباغية التي حلّت بنا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بكر الحناط فطر بن خليفة القرشي المخزومي ، توفي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مسروق بن الأجدع بن مالك الهمداني الوادعي ، أبو عائشة الكوفي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كلامكم يوهن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وأضالبل ، وفعلتم فعل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أواسط العراق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بعد فرسخين من الكوفة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رعثة أي الرعثة القرط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حمارة 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آخذا بيد ابن أخ له يقال عبد الرحمن بن عبد اللّه بن 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والقائم حبيب بن عفيف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أن معاوية اعتذر لابنة عثمان عند ما طلبت منه الثأر لأبيها ، وقد كان دم عثمان سلاحه ووسيلته لاشعال الحروب وقتل المسلمين في الأمس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أسى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أسفت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رسول اللّه صلی اللّه علیه و آله للزبير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تقاتله وأنت ظالم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المؤلف الحديث مفصلا ، الحديث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يوم الفتح ، توفي في دمشق بالطاعون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عامر بن عبد اللّه الصحابي القرشي الفهري توفي بطاعون عمواس ودفن في غوربيسان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الجزء السادس وهو خالد بن العمر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تنتهي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دمشق وحلب في الجمهورية العربية السورية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يجري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تفاخرهم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تحبجهم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وتحريمهم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قيس بن عمر الشاعر من بني الحارث بن كعب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قوم من النصارى من أهل البصرة أسلموا ، ثم ارتدوا ، فدعوهم الى الإسلام ، فأبوا ، فقاتلوهم ، واسروا منهم ، وأتوا بهم ، الى أمير المؤمنين ، فجاء مصقلة ، واشتراهم بخمسمائة الف درهم ، وهرب الى معاوية ، فقيل لأمير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تأخذ الذرية؟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يعرض لهم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حبسه وهو يزيد بن حجبة التميمي من بني تيم بن ثعلبة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اتى من هرب عن علي صلوات اللّه عليه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والصحيح حبيب بن مسلمة الفهري القرشي ولاه عثمان آذربايجان ، وولاه معاوية ارمينيا ومات فيها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وشارك في صفين بجنب معاوية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 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خلتهما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الأجر والثواب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قد قام بذلك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 بطنا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د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قتيبة في الإمامة والسياسة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محجن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المجلسي في بحار الأنوار 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الموفقيات للزبير بن بكار الزبيري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مجفن بن أبي مجفن الضبي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فادخل عليه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لكفيتها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طنت الكتاب أي جعلت عليه الطعن والختم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حفل القوم حفولا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اجتمعوا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أضحلك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منّ عليهم الرسول الكريم بالصفح عند ما فتح مكة وبعد أن ذاق منهم ألوان العذاب خاطبهم بما مفاده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تروني صانع بكم؟ اخ كريم وابن اخ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فانتم الطلقاء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سيذكره المؤلف مفصلا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يقاربه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نقائص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ويزكو الجود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فعل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ذكر الحديث كاملا في الجزء الأول الحديث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الاقوال كلها موجودة في كتاب مناقب معاوية وجدت نسختها الخطية في مكتبه الحرم المكي ، وحاولت مطالعته ولكن منعت من قبل ادارة المكتبة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وأحرز وأجزل ثوابه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ما عدا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لا يحملهم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والمكروه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الدين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اشتهر عند الأطباء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 خير من العلاج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استحببت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استجزت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علیه السلام أيضا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التقى والدين لكنت أدهى العرب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الخامس ، فراجع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حجر في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أبو نعيم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اثنين وثلاثين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السيّد علي العطاس ، حيث قال في قصيدته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الصحابيّ الكبير عمّار بن ياسر رحمة اللّه عليه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هم تواسوا بذلك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الحجة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انها مذكورة في كتاب مناقب معاوية المخطوطة في مكتبة الحرم المكي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واول من سماه بهذا الاسم عمرو بن أوس في قصة طويلة ، 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ميمونة بنت أبي سفيان وهو غلط لان ميمونة بنت الحارث ، والاصح ما نقلناه ، وكنيتها أم 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تحت عبيد اللّه بن جحش الأسدي ، فهاجر بها الى الحبشة وتنصر بها ، ومات هناك ، فتزوجها رسول اللّه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ذكره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التالية من الارث مثل الاخوة والأعمام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بنتيهما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 وحفصة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حي بن أخطب اليهودي جدّ المؤمنين ، وان بنات أبي سفيان وأبي بكر وعمر كيف تزوجن بأبناء اخواتهن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واللّه لهو التلاعب بكتاب اللّه وأحكامه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قائله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زيد بن ارقم وزيد بن ثابت وحنظلة بن الربيع وعبد اللّه بن حنظل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ولحق بمعاوية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وقال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زيد بن ثابت يكتب الوحي ، وكان معاوية يكتب للنبي صلی اللّه علیه و آله فيما بينه وبين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محمّد بن عقيل في النصائح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كتابة معاوية للوحي والتنزيل فلم تصلح ، ومن ادعى ذلك فليثبت أية نزلت فكتبها معاوية ، اللّهم إلا أن يأتينا بالحديث الموضوع انه كتب آية الكرسي بقلم من ذهب جاء به جبرائيل هدية لمعاوية من فوق العرش نعوذ باللّه من الفرية على اللّه وعلى أمينه وعلى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وأيم اللّه العار والشنار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أَفَأُنَبِّئُكُمْ بِشَرٍّ مِنْ ذلِكُمُ النَّارُ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وأجمعوا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الخامس ، فراجع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منكم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تكوني بنت أمير المؤمنين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وهو القتل ، أو الدية ، أو العفو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وضعنا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احدث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إشارة الى الخلافة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الضرقة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في منعي عليا علیه السلام ولاية الشام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الشيخ الحفظي حيث يقول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ارض العراق وقع فيه حرب المسلمين مع المجوس ، وكان النصر للمسلمين على دولة كسرى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الخامس ، فراجع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وهب ، أخو عثمان لأمه ، رثى عثمانا توفي بالرقة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أميّة بن عبد شمس بن عبد مناف بن قصي جد الامويين جاهلي ، عاش الى ما بعد مولد النبي صلی اللّه علیه و آله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والصفورية قرية في فلسطين شمال غرب مدينة الناصرة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آثار يونانية ورومانية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وعمارة وخالد وهشام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الصدد يقول حسان بن ثابت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عثمان أوى بنت كريز بن حبيب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يقول الخطيئة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ذلك الكتاب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تكرر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يبينه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النفيس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امتي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وحسنه الالباني في صحيح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قاله الشافعي رحمه اللّه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يدعه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مفارقها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جملة من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قتاله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ذكره وذكره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الجزء الخامس ، عدة روايات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الخامس ، الحديث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كلام المؤلف ، وليست من الرواية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نصر بن مزاحم في وقعة صفين عن عمر بن سعد عن أبي إسحاق عن بريد باختلاف يسير وتقديم وتأخير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يذرانهم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الفرقة والحوب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انسلاخ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يقضي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الجندل بضم اوله وفتحه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جوف سرحان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البكاري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العجلي والهمداني عقبة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نصر بن مزاحم نقل صورة اخرى للوثيقة مفصلة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شمر ، عن جابر ، عن زيد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ناحية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العدنانية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القبيلة التي ينتمي إليها أمير المؤمنين ، والقحطانية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القبيلة التي ينتمي إليها هو وعبد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والاحرى ان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العصبية القبيلة هي الحاكمة على نفس أبي موسى لا الشرط الذي شرطه على أمير المؤمنين من احياء ما احياه القرآن ، واماتة ما اماته القرآن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ويكرر ذلك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ويطير 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طاعتنا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الجندل بضم أوله وفتحه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اعمال المدينة سميت بدوم بن اسماعيل بن ابراهيم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سنتهما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بَغَتْ إِحْداهُما عَلَى الْأُخْرى فَقاتِلُوا الَّتِي تَبْغِي حَتَّى تَفِيءَ إِلى أَمْرِ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ووافاهم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الفتح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إتمامه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رملة بنت ابي سفيان توفيت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الرسول بعد ان مات زوجها عبيد اللّه بن جحش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سفيان الاكبر قتل كافرا في بدر مع المشركين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عمر بن الخطاب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أحمد باسناده عمر بن الخطاب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سعيد بن المسيب بن حزن بن أبي وهب المخزومي القرشي ولد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 عن جعفر بن محمّد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كلح يكلح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وتكثر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المعنى يشير الشاعر بقوله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عاص بن أميّة بن عبد شمس القرشي الذي نفاه الرسول صلی اللّه علیه و آله الى الطائف واعاده عثمان الى المدينة ، وهو عم عثمان وابو مروان رأس الدولة المروانية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الزبير بن العوام واسماء كبرى بنات أبي بكر ، اشترك مع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 نفسه خليفة وعارض الامويين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الحجاج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وولده ملعونون على لسان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حنك الرجل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مضغ زبيبا أو تمرا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وولده ملعون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طاوس بن كيسان الخولاني الهمداني ولد باليمن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بمنى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علي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اسفن بن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واسقف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عالمهم ونجران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اليمن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قاله ابن مفرغ الحميري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باسناده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وقعه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عمرو بن العاص بصفين شقة خميصة في رأس 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لواء عقده له رسول اللّه صلی اللّه علیه و آله ، فلم يزالوا كذلك حتى بلغ عليا ، فقال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تدرون ما أمر هذا اللواء؟ إن عدو اللّه عمرو بن العاص أخرج له رسول اللّه صلی اللّه علیه و آله هذه 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يأخذها بما فيها؟ فقال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فيها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أن لا تقاتل به مسلما ، ولا تقربه من كافر ، فأخذها فقد واللّه قرّبه من المشركين ، وقاتل به اليوم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فلق الحبة وبرأ النسمة ما أسلموا ولكن استسلموا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الغدير للأميني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بحث مفصل عن عمرو بن العاص وترجمته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تبعد عن الكوفة بفرسخين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شهاد بن عباس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عزفت نفسه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زهدت فيه وملّته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والتردد في كلامه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من ملوك الروم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عتيد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عجلا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واظنه الاسود بن يزيد بن قيس النخعي توفي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 بن عقيل العلوي في نصائح الكافية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كلام عائشة يشير الى ثلاثة امور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فصل الحاكم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 من علّته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اللّه عزّ وجلّ قد اجزاهم لا يؤمنون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حكاية الضحك</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وأردت ضربها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حويطب بن عبد العزى بن أبي قيس بن عبد ود من بني عامر بن لؤي من المعمرين من أهل مكة ومات بالمدينة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أميّة بن خلف بن وهب الجمحي القرشي المكي ، أبو وهب مات بمكة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ميثم العباس بن مرداس بن أبي عامر السلمي من مضر مات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عدي جبير بن مطعم بن عدي بن نوفل بن عبد مناف القرشي من سادات قريش توفي بالمدينة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جنوب شرقي مكة على قمة جبل غزوان ومن أهم مصايف الحجاز</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المغيرة بن شعبة بن أبي عامر بن مسعود الثقفي ولاه معاوية الكوفة ومات فيها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أبو عطاء السندي رحمه اللّه بهذا الصدد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العاملي في 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خطبة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فارتقبوا الفتنة الاموية والمملكة الكسروية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وأقام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كتاب العوالم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يصف رجلا أكولا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كتاب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راية العجل فأقوم إليه فأخذ بيده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احمد بن حنبل في مسنده عن ابيه عن حسن بن موسى وسليمان بن حوب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حماد بن سلمة عن علي بن زيد عن بلال بن أبي درداء عن أبي درداء أن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اقلت الغبراء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أعماله الاجرامية كثيرة لم يذكر المؤلف إلا الندر القليل ، ومن أراد الاطلاع على اكثر ممّا ذكره فليراجع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 وفصل الحاكم ، وتقوية الايمان ردّ تزكية ابن أبي سفيان للسيد محمّد بن عقيل العلوي ، وغيرها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كالجمل الطت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الماهر المعلم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الدروب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مرج العذراء ، قرية بقوطة دمشق ، من اقليم خولان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العماد في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واصحابه هم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الرحمن المسور بن مخرمة بن نوفل بن أهيب القرشي وخاله عبد الرحمن بن عوف ولد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النبي وسمع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الى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يَقْتُلْ مُؤْمِناً مُتَعَمِّداً فَجَزاؤُهُ جَهَنَّمُ خالِداً فِيها وَغَضِبَ اللّهُ عَلَيْهِ وَلَعَنَهُ وَأَعَدَّ لَهُ عَذاباً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صحيحه عن أبي هريرة عن النبي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ترغبوا عن آبائكم فمن رغب عن أبيه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عن سعد بن أبي وقاص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ادعى الى غير أبيه وهو يعلم أنه غير أبيه فالجنة عليه حرام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وخير ما نختم به هذا الجزء قصيدة للشاعر السوري محمّد مجذوب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قبر معاوية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 بن عمير بن عفاف التيمي الكوفي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احدى المواقيت التي يحرم الحجاج منها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بالخطب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الفضائل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وضع يده على فمه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من محلات المدينة المنورة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عبد اللّه السمهودي في كتابه خلاصة الوفا باخبار دار المصطفى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عدة روايات بان حديث سد الباب في أبي بكر وانه صلی اللّه علیه و آله أمر بسد الابواب إلا باب أبي بكر ، ثم قال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هل بينت لكم ، ألا ساء أن تضلوا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المناقب لابن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أن تكون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المسجد الحرام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لقثم بن العباس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ولد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وتوفي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 الخدري ، وهو غلط ظاهر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كتاب المناقب لابن المغازلي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جابر بن يزيد بن الحارث الجعفي التابعي الكوفي توفي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ودية إليه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حبير بن هشام الاسدي الوالبي الكوفي التابعي الفقيه والمفسر والزاهد والعابد ويعرف بجهبذ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يختم القرآن فيما بين المغرب والعشاء في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واليا على الكوفة في خلافه عثمان وعلى المدينة في عهد معاوية ، وورد أن الحجاج ولاه القضاء في الكوفة في بادئ الامر ثم 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الطاغية الحجاج بن يوسف الثقفي في شعبان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لانه كان يعتقد ويعترف بولاية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صححناه وفي الاصل عمرو بن وائلة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تقصون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استقمت ، وصححناه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عزرائيل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المرسلين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يقيلوه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 وفي الاصل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ابن عباس بيده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اليقين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من عصمهم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دائر بين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جالسا على زمزم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زينب بنت جحش بن رئاب الاسدية ولدت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وكانت زوجة زيد بن حارثة فطلقها واسمها برّة وتزوجها الرسول صلی اللّه علیه و آله وسماها زينب توفيت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المسجد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معاذ بن جبل بن عمرو بن أوس الانصاري الخزرجي ولد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توفي عقيما بناحية الاردن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بالقصير المعيني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بالغور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المغازلي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ارغب الى اللّه في خوخة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حمزة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عبد الرحمن عبد اللّه بن لهيعة بن فرعان الحضرمي المصري قاضي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بالقاهرة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وثلاثين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 من خلف على كتف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شداد بن المهادية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واسمه عمران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عمرو بن ميمون الأودي المتوفى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أتاه تسعة رهط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من مناقب الخوارزمي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خالد بن زيد الخزرجي صحابي نزل الرسول صلی اللّه علیه و آله في بيته في المدينة يوم الهجرة ، إلى أن تم بناء مسجد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في اكثر الغزوات توفي بحصار القسطنطينية ودفن تحت اسوارها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ملوك العثمانيين يتقلدون سيف الخلافة امام قبره حيث اقيم مسجد شهير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طلحة بن عبيد اللّه القرشي التميمي صحابي من أغنياء قريش ، قتل في وقعه الجمل وهو بجانب عائشة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العوام القرشي الاسدي ، ابن عمة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بنت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اعتنق الاسلام بأول صباه ، هاجر الى الحبشة ثم المدينة ، انتخبه عمر في الشورى ، انسحب من قتال علي في الجمل ، اغتاله ابن جرموز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الزهري صحابي ، كان تاجرا واسع الثراء ، ثامن من أسلم في مكة ، هاجر الى الحبشة ثم الى المدينة توفي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سلمان أسلم في المدينة بعد الهجرة وليس من جملة السابقين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المقداد بن الاسود ، صحابي من الابطال نسب الى الاسود بن عبد يغوث ، وهو أحد السبعة الذين كانوا أول من اظهر الإسلام ، هاجر الى الحبشة ، قاتل في بدر وأحد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اللّه وحب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 بالمدينة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بن غافل بن حبيب ، أبو عبد الرحمن الهذلي المتوفى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العدوي من السابقين الأولين لدعوة الإسلام هو وامرأته فاطمة اخت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هاجرا الى الحبشة ، قاتل مع الرسول ، واشترك في فتوح الشام توفي بالمدينة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خباب بن الارت بن جندلة بن سعد بن حزيمة التميمي الصحابي الجليل ، قال بحر العلوم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السابقين الأولين الذي عذبوا في الدين ، فصبروا على أذى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قريشا أوقدت له نارا وسحبوه عليها في اطفائها وأودك ظهره وكان أثر النار ظاهرا عليه في جسده توفي بالكوفة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 أمير المؤمنين عن عمر يناهز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صهيب بن سنان صحابي أحد السابقين الى الإسلام ، كان تاجرا في مكة وربح مالا وفيرا؟؟؟ منعه مشركو قريش من الهجرة الى المدينة بماله فتركه وهاجر توفي بالمدينة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بن رياح الحبشي ، صحابي ، أول من أذن ، قاتل مع النبي صلی اللّه علیه و آله توفي بدمشق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عبيد اللّه بن العباس بن عبد المطلب الهاشمي القرشي ولد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أصغر من أخيه عبد اللّه بسنة ، رأى النبي صلی اللّه علیه و آله ولم يرو عنه شيئا واستعمله أمير المؤمنين علیه السلام على اليمن وكان جوادا ينحر كل يوم جزورا ، وهو أول من وضع الموائد في الطرق ، مات بالمدينة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شجعان الصحابة ووجوههم كان أسن ولد العباس ثبت يوم حنين ، وأردفه رسول اللّه صلی اللّه علیه و آله وراءه في حجة الوداع فلقب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ردف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بن الحارث بن المطلب بن عبد مناف ، أبو الحارث ، من ابطال قريش في الجاهلية والاسلام ، ولد بمكة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وأسلم قبل دخول النبي صلی اللّه علیه و آله دار الارقم ، وعقد له النبي ثاني لواء عقده بعد أن قدم المدينة ، وبعثه في ستين راكبا من المهاجرين ، فالتقى بالمشركين وعليهم أبو سفيان بن حرب في موضع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المرة ، وكان هذا أول قتال جرى في الاسلام ثم شهد بدرا واستشهد فيها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خارجة زيد بن ثابت بن الضحاك الانصاري الخزرجي ، كاتب الوحي ، ولد في المدينة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ونشأ بمكة وهاجر الى المدينة وهو 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توفي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واظنه محمّد بن أبي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عمارة الصحابي المتوفى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بن حنبل في مسنده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رأيتني وإني لأربط الحجر على بطني من الجوع وأن صدقتي اليوم لتبلغ أربعة آلاف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أربعين الف دينار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هُمْ بِشَهاداتِهِمْ قائِمُونَ وَالَّذِينَ 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ونظرا لعدم وجودها في الآية حذفناها من المتن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عمرو بن مسعود بن معتب أخو عروة بن مسعود الصحابي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السائب القرشي الجمحي ، صحابي من الشجعان ، كان من حكماء العرب في الجاهلية هاجر الى الحبشة قاتل في بدر وتوفي بالمدينة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المعيار والموازنة وقد طبع اخيرا وقام بتحقيقه ونشره الشيخ محمّد باقر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المؤلف فهو أبو جعفر وأصله من سمرقند توفي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ظلة كانوا يجلسون تحتها عند بئر بضاعة وهي السقيفة التي كانت بيعة أبي بكر ، قرية بني ساعدة عند بئر بضاعة والبئر وسط بيوتهم ، وشمالي البئر الى جهة المغرب بقية اطام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الخزرجي من الامراء الاشراف في الجاهلية والاسلام أحد النقباء في بيعة العقبة شهد أحدا والخندق ، ارتحل الى حوران حيث قتل فيها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عامر بن عبد اللّه القرشي الفهري توفي بطاعون عمواس ودفن في غور بيسان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وجه الثواب فيه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يجب به تقدمة لأبي بكر على علي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محمّد عبد الرحمن بن عوف بن عبد عوف بن عبد الحارث الزهري القرشي ، ولد بعد عام الفيل بعشر سنين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 ومات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المعيار والموازنة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الحسن علي بن عاصم بن صهيب الواسطي ولد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واسط وسكن بغداد ومات فيها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اسامة بن زيد ولد بمكة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وأمّره رسول اللّه صلی اللّه علیه و آله قبل أن يبلغ العشرين من عمره ، ولما توفي رسول اللّه صلی اللّه علیه و آله رحل اسامة الى وادي القرى فسكنه ثم الشام ثم عاد الى المدينة فاقام الى أن توفي بالجوف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الخفة ومعناه المرض</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وقيل اسمه رفاعة بن عبد المنذر الانصاري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عمرو بن قيس بن زائدة بن الاصم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هرم بن رواحة القرشي العامري المؤذن ، وأمه أمّ مكتوم عاتكة بنت عبد اللّه بن عنكثة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خال خديجة أم المؤمنين هاجر الى المدينة واشترك في فتح القادسية ، واشهد بها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مؤمن الطاق أبو جعفر محمّد بن النعمان مع ابن أبي حذرة عند أبي نعيم النخعي ، راجع احتجاج الطبرسي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نسخة الاصل موجودة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اللّه بن مسعود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معروف لا سارى طي حينما وفودوا عليه وفيهم بنت حاتم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رداءه لها ، وأجلسها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نسخة الاصل موجودة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موسى الكليم ، وأول أحبار بني إسرائيل أرسله موسى ليتكلم عنه عند فرعون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عمران بن حصين بن عبيد بن عبد نهم بن حذيفة توفي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البراء بن عازب بن عدي بن جشم الاوسي الانصاري الخزرجي ولد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من 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أصفياء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الخوئي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الكوفة ومات بها أيام مصعب بن الزبير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يناهز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أنس بن مالك من أمه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سهيل البصري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سلمان الفارسي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وإعجام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المدينة على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صافحني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الناس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نجيد عمران بن حصين بن عبيد الخزاعي ، أسلم عام خيبر وكانت معه راية خزاعة ولاه زياد قضاء البصرة وتوفي بها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بين المعقوفات من كتاب اليقين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بريدة بن الحصيب بن عبد اللّه بن الحرث بن الاعرج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اسمه عامر ولقبه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مرو ومات بها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ليلى واسمه يسار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الكوفي الانصاري والد محمّد وعيسى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بدجيل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عامر بن 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ويخفي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مناقب ابن المغازلي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الحسن مثلك في أمتي مثل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سبي خيبر ، أسلمت فأعتقها النبي وتزوجها توفيت بالمدينة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الذكر من النحل الذي يقدمها ويحامي عنها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ولد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له مكانة عظيمة في التصوف أقام في البصرة وتوفي فيها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موسى عن شريك بن عبد اللّه ، وهو تصحيف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اللّه ولد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شريك بن عبد اللّه بن الحارث النخعي الكوفي ، استقصاه المنصور على الكوفة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 بالكوفة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محمّد النخعي ، قاض من أصحاب أبي حنيفة كان أبوه حائكا من النبط ولي نوح القضاء بالكوفة واصبت عيناه فكان يقضي وهو أعمى واستمر ثلاث لا يعلم أحد بعماه وتوفي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سفيان وكيع بن الجراح بن مليح الرواسي ، ولد بالكوفة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أحمد بن حنبل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محمّد وقبل أبو السائب الثقفي الكوفي ، توفي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قد شيعه سبعون الف قبيل من الملائكة ، كل قبيل على سبعين الف قبيل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جارود الاعمى الكوفي زياد بن المنذر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إليه رجل من أهل البصرة يقال له عثمان الأعشى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المرازم يعلي بن مرة بن وهب بن جابر بن عتاب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سيابة ولذا يقال يعلي بن سيابة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المفيد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كفر الناس اذن ، قال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ذنبي؟</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بن غافل بن حبيب الهذلي ، أبو عبد الرحمن الصحابي من السابقين الى الاسلام وأول من جهر بقراءة القرآن بمكة ، وكان خادم رسول اللّه صلی اللّه علیه و آله وهو من أهل مكة ، وكان قصيرا جدا يكاد الجلوس يوارونه ، وكان يحب الإكثار من التطيب ، وولي بعد النبي صلی اللّه علیه و آله بيت مال الكوفة ، ثم قدم المدينة في خلافة عثمان معترضا فتوفي فيها عن نحوستين عاما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تام دون نقص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دكين ، الفضل بن دكين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حماد التيمي ، ولد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المعقوفات من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حفصة بنت عمر بن الخطاب زوج النبي صلی اللّه علیه و آله ولدت بمكة ، وتزوجها خنيس بن حذافة السهمي فكانت عنده ، وأسلما ، وهاجرت معه الى المدينة ومات عنها ، فتزوجها النبي صلی اللّه علیه و آله ، ماتت في المدينة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أبي العاص بن أمية بن عبد شمس القرشي الاموي أسلم يوم الفتح وسكن المدينة فكان يفشي سر الرسول صلی اللّه علیه و آله فنفاه إلى الطائف وأمر باعادته عثمان زمن خلافته فمات فيها وقد عمي بصره وهو عم عثمان ووالد مروان رأس الدولة المروانية توفي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الاصلح ، وهو أجلح بن عبد اللّه بن حجية ، ويقال اسمه يحيى والاجلح لقبه ، توفي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اني ميت أو مقتول ، بل قتلا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وأهوى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والسكوت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العراق على الجانب الغربي عن نهر الفرات أسسها سعد بن أبي وقاص بعد معركة القادسية قريب الحيرة ، اتخذها أمير المؤمنين علیه السلام عاصمة له ، واستشهد فيها ، جعلها العباسيون عاصمة لهم ، ثم انتقلوا الى بغداد ، كانت مع البصرة مركزا للثقافة العربية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بن الحارث بن عمرو بن فاتك بن عامر التميمي الحنظلي المجاشعي كان من خواص أمير المؤمنين وشهد معه صفين ، وكان على شرطة الخميس ، وكان شاعرا ، تقدم بالراية في صفين قائلا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الحجاج بن يوسف الثقفي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عامر بن وائلة بن عبد اللّه بن عمرو بن جحش الليثي توفي بمكة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قبيلة من بكرها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دؤلا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قبيلة من كنانة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سفيان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إسماعيل بن أبان الوراق الأزدي المتوفى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النجوم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والافتراء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المنهال بن عمرو الاسدي مولاهم الكوفي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 وكيع بن الجراح بن مليح الرواسي ، ولد بالكوفة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راجعا من الحج بفيد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بما فيها من الاضطراب تعارضها روايات اخرى ، منها ما رواه وكيع ، عن سفيان ، عن منصور ، عن ابراهيم ، عن أبيه ، عن أبي ذر الغفاري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الذي لا إله إلا هو ما مات أبو طالب حتى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هذه الرواية التي ذكرها المؤلف فقد رواها المفيد بصورة صحيحة راجع تخريج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حول إيمان أبي طالب فسوف يأتي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إن شاء اللّه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أو أبو يحيى عمرو بن ميمون الاودي المتوفى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خصائص أمير المؤمنين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وتف وقعوا في رجل له بضع عشر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ميمونة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الى ميمون بن خالد بن عامر الحضرمي حفرها بأعلى مكة في الجاهلية وعندها قبر أبي جعفر المنصور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رَضِيَ اللّهُ عَنِ الْمُؤْمِنِينَ إِذْ يُبايِعُونَكَ تَحْتَ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حاطب بن أبي بلتعة اللخمي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 وهو الذي كاتب أهل مكة بتجهيز الرسول صلی اللّه علیه و آله إليهم فنزلت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عدوي وعدوكم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أضرب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فاعتذر حاطب للنبي صلی اللّه علیه و آله فقبل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المدينة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الأنصارية ، ويقال لها نسيبة بنت كسب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المغازلي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بعث جيشا فيهم علي بن أبي طالب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لا تمتني حتى تريني عليا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 من نصراه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 عباد بن الصامت بن قيس الانصاري الصحابي ولد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العقبة ، ثم حضر فتح مصر وهو أول من ولى القضاء بفلسطين ، مات بالرملة أو ببيت المقدس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يركب من اناثها ، الشابة منها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الركاب التي تحمل الأثقال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يوضع على ظهر الدابة تحت السرج أو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محمّد بن عبد اللّه بن عبد السّلام المعروف بمكحول من أهل بيروت ، توفي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القرشي قتل في وقعة الجمل بجانب عائشة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نعمة من نعمك الكثيرة التي لا استطيع أن اجزيك بها وأشكرك عليها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عباس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أسلم بن صفوان تابعي ولد في 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عبدا أسود ونشأ بمكة توفي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أمية شريح بن الحارث بن قيس بن الجهم الكندي أصله من اليمن ولي قضاء الكوفة مدة طويلة حتى استعفاه الحجاج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بالكوفة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شيرين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مالك في الموطأ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ترضع فمرت بها سنة ثم هلك عنها ولم تحض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شريك بن عبد اللّه بن الحارث النخعي الكوفي ولد في بخارى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القضاء بالكوفة زمانا وتوفي في الكوفة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الحر وهو حجار بن ابحر العجلي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المجنون حتى يبرأ ، والغلام حتّى يدرك</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سعيد بن المسيب بن حزن بن أبي وهب بن عمرو بن عائذ القرشي المخزومي توفي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أعوذ باللّه من معضلة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تطليقة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امرأة بغية يدخل عليها الرجال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العبدي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جابر بن يزيد بن الحارث الجعفي تابعي من فقهاء أهل الكوفة أثنى عليه بعض رجال الحديث توفي بالكوفة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جعلت الاطباء ذلك أساسا في الاستدلال على الذكر والانثى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أبي الجسرين راجع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عبد عوف بن الحارث الأحمسي البجلي تابعي أدرك الجاهلية ، ورحل إلى النبي صلی اللّه علیه و آله ليبايعه فقبض وهو في الطريق ، وسكن قيس الكوفة توفي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واظنه رفاعة بن رافع بن مالك بن عجلان الانصاري أبو معاذ شهد بدرا وصحب عليا فشهد معه الجمل وصفين توفي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المراد من هذا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الثالث المحتاج الى المحلل بهذه الكيفية المذكورة في الرواية حيث ان في الطلاقين الاولين لا يحتاج الى 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ويمكنها العودة الى زوجها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طلقها زوجها الثاني على أن لا يكون قد دخل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عدة بل بعقد جديد للاول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طريف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فاني أبول بهما وينقطعان معا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صائد الاسد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المؤلف صحيح ، وقد ذكر الخوارزمي في مناقبه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اضلاع الجانب الايمن ثمانية عشر والايسر سبعة عشر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واسمه محلم بن سوار سكن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فضة النوبية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مليك الغطفاني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المستدرك للنوري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التي يصطاد فيها السباع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الأمالي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المعتمر حنش بن المعتمر ويقال ابن ربيعة الكناني الكوفي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الرابع ، فراجع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إسماعيل بن زياد بن درهم مولى كليب بن عامر النهدي ، أحد بني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بالكوفة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المعتصم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 القائل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أفنزلت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السبذ</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في الاصل من نسخة 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بخضر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شواهد التنزيل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 الصليب وشرب الخمر وأكل لحم الخنزير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وهب ، أخو عثمان بن عفان لأمه ، ولاه عثمان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الصبح فيها وهو سكران ، حرض معاوية على القتال ، مات بالرقة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السادس ، فراجع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مبدل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عمرو من بني يشكر النسابة يقول فيه مسكين الدارمي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 وفي نسخة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وبآخر الحكم بن سليمان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الرواجني أبو سعيد من أهل الكوفة فاضل إمامي ، له كتب منها أخبار المهدي المنتظر والمعرفة في الصحابة ، توفي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عبد الرحمن السدي تابعي حجازي الاصل سكن الكوفة ، توفي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يقول أمير المؤمنين علیه السلام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المغازلي والخوارزمي وكفاية الطالب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دراهم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للحبري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علم الكتاب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قصل ابي محمّد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حسان بن ثابت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 وفي نسخة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رفيقا ، وهو أول من آمن به ، فأنت رفيقي في الجنة فأنزل اللّه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إليه علیه السلام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سعيد الخدري ، راجع تخريج الاحاديث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المغفور له جدنا آية اللّه الخراساني في كتاب الألفين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يلبس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بن النعمان بن امرئ القيس الاوسي من أهل المدينة سيد الأوس وحامل لوائهم في بدر واحد ، ويوم خندق رمي بسهم ادى الى وفاته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ودفن بالبقيع عن عمر يناهز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وحزن عليه الرسول صلی اللّه علیه و آله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وحبا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يزده على ذلك ثم تفرقا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تفل فيها وبرك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في فضل فاطمة الزهراء علیهاالسلام أنها ليست أسماء زوجة جعفر الطيار بل هي غيرها فراجع الجزء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أن في الاصل أسماء بنت عمش وهو تصحيف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المؤلف رحمه اللّه طرح هذا الاحتمال مع علو مقام الزهراء سلام اللّه عليها ومنزلتها وزهدها وإيثارها في سبيل اللّه ممّا يشهد لها القرآن بذلك وربما كان ذلك منها لتعرف من حضرها مقام ومنزله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لا يليق بشأنها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قصدتك</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يشركما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اسماعيل بن أبان الوراق الازدي ، توفي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يلقى تحت الرجل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ضريبة اسلامية تأخذها الحكومة الاسلامية من غير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في ذمة الاسلام وحمايته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الكتاب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والنصارى والمجوس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مخمل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التمر ، وكناية عن التمر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التي يضرب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الياقوتي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عكبرا اسم بليدة من نواحي دجيل قرب صريفين بينها وبين بغداد عشرة فراسخ والنسبة إليها عكبري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 الحراب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أدخل بطني إلا طيبا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تبيعن لهم رزقا يأكلونه ولا كسوه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لم أن تأخذ منهم إلا العفو</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أخلف بعدي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بالجزيرة ، والجمع بلخ بالضم كما في القاموس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الآن بالموصل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محافظة 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الحواري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أنبئك به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بفظ ولا غليظ</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سحان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هبوط وسير وصعود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 الذي لم يخملني ولم يجعلني عنده منسيا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حبّة بن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العرني ، وكنية 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ابن جرير العرني ، من أصحاب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ابن داود إلى الكشي أنه ممدوح من القسم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راية الأنصار مع رسول اللّه صلی اللّه علیه و آله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بن نهيك النخعي ولد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أمير المؤمنين وكان شريفا مطاعا في قومه ، شهد صفين مع علي علیه السلام ، سكن الكوفة قتله الطاغية الحجاج بن يوسف الثقفي صبرا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المقابر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يحرشك</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معرضا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من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وأين اولئك الأعظمون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محمّد سليمان بن مهران الأسدي الملقب الاعمش ولد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بلاد الري ومنشأه ووفاته في الكوفة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جعفر ، عبد اللّه بن محمّد بن علي بن العباس المنصور ثاني خلفاء بني العباس ولد في الحميمة من أرض الشراة قرب معان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وتولى الخلافة بعد أخيه السفاح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بنى بغداد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دار ملكه بدلا من الهاشمية ، عرف بالبخل وسفك الدماء ، توفي بمكة ودفن بالحجون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حديث وما يزداد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أر أحدا منهم يتكلم توقيرا لامامهم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والدك وجدك؟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العباس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وجدتهما خديجة الكبرى بنت خويلد سيدة نساء الجنة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لي بعشرة آلاف درهم وكساني ثلاثين ثوبا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اسقيا عمك</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الف مرّة ولعنه اليوم أربعة آلاف مرّة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سليمان حب علي إيمان وبغضه نفاق لا يحب عليا إلا مؤمن ولا يبغضه إلا كافر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موجودة في بشارة المصطفى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بشارة المصطفى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في يوم احد وقد هاجت ريح عاصف كلام هاتف يهتف وهو يقول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عمرو بن حزام الخزرجي السلمي الانصاري توفي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مناقب ابن المغازلي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الكريم بن هشيم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بني تيم اللّه بن ثعلبة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ورئيسهم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الصهباء شاعر من أشهر فرسان العرب في الجاهلية ، كان سيد شيبان ضرب المثل بفروسيته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بسطام بن قيس بن مسعود الشيباني ، قتله عاصم بن خليفة الضبي يوم الشقيقة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ما يلزمك حفظه وحمايته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عمرو بن أبي ربيعة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تيم بن مرة بن كعب بن لؤي من قريش جد جاهلي من نسله أبو بكر وطلحة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قصي بن كلاب بن مرة بن كعب بن لؤي سيد قريش وأول من كان له ملك بني كنانة ، مات أبوه وهو طفل فتزوجت أمه برجل من بني عذرة فانتقل بها الى أطراف الشام فشب في حجره وسمي قصيا ، واسمه زيد أو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الكعبة وجدد بنيانها أسكن قومه مكة ، فلقبوه مجمعا لانه جمعهم من الشعاب والاودية ، اتخذ لنفسه دار الندوة وجعل بابها الى مسجد الكعبة ، مات بمكة ودفن بالحجون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هاشم بن عبد مناف بن قصي بن كلاب بن مرة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زمعة وهي الزائدة من وراء الظلف أي مؤخر قريش</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معيبة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النعمان بن عمرو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بن مسعود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مفروق اشهر ، من سادات بني شيبان ، فارس شاعر 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قعنب بن عصمة يوم الاياد ، ودفن بين الكوفة وفيد سميت بعده ثنية مفروق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هاني بن قبيصة بن هاني بن مسعود الشيباني أحد الشجعان الفصحاء ، أسره وديعة اليربوعي يوم الغبطين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بين تميم وشيبان ظفرت فيه تميم وأسر هاني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الغديرة واحدة ضفائر الشعر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المثنى بن حارثة بن سلمة الشيباني ، توفي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وسط الجزيرة العربية من مقاطعات نجد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وسط العراق محافظة المثنى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ضرار بن ضمرة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فصلا ويحكم عدلا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يخاطب نفسه ، يعجبه من اللباس ما قصر ومن الطعام ما جشب كان واللّه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ذبح واحدها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علیه السلام في قصيدته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اللؤلؤ</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محبوب بن وهب بن جعفر بن وهب السراد البجلي ، توفي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يناهز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لا يملك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طمرين وقد صححناه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الكاتم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والجائع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محتقر عند الخلق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بحار الأنوار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نقلا عن بحار الانوار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 تطلبون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يقاسونه من مضاضة ذلك</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من بحار الانوار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الريا ولا الريا منهم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من ذخائر العقبى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الغذاء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معيد المقداد بن عمرو ويعرف بابن الاسود الكندي البهراني الحضرمي الصحابي الجليل سكن المدينة وتوفي على مقربة منها فحمل إليها ودفن فيها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عندك شيء تعشينا فأنفتل الى الرحل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كفاية الطالب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بغضب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خصائص النسائي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علاء بن عمران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عثرت لجنة التنقيب عن الآثار السوفيتية في منطقة وادي قاف على قطع من هذه السفينة وعلى قطعة خشبية مكتوب عليها باللغة السامانية كلمات ترجمها العالم البريطاني ايف ماكس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الألسن القديمة في جامعة مانجستر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الانكليزية ، وإليك ترجمتها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الهي ويا معيني برحمتك وكرمك ساعدني ولأجل هذه النفوس المقدسة محمّد وإيليا شبر شبير فاطمة الذين هم جميعهم عظماء ومكرمون ، العالم قائم لاجلهم ، ساعدني لأجل 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هذه اللوحة موجودة في متحف الآثار القديمة في موسكو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إيليا وشبر وشبير يعني بالعربية علي والحسن والحسين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وأدنى الناس منزلة من الأنبياء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حر بن أبو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والمفروض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عمار فلاحظ</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آله دعا عليا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 احفظ عليّ الباب فلا يدخلن أحد اليوم فإن ملائكة من ملائكة اللّه استأذنوا ربهم أن يتحدثوا لي اليوم إلى الليل ، فاقعد ، فقعد علي علیه السلام على الباب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عقل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غسان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خالد بن زيد بن كعب بن ثعلبة من بني النجار ، توفي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تمر بأحد من المسلمين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رأسه علي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فخررت ساجدا لله سبحانه وحمدته على ما أنعم به عليّ من الاسلام والقرآن وحببني الى خاتم النبيين وسيد المرسلين صلی اللّه علیه و آله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كانت الرابعة ملأها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الصدد يقول الحميري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القائل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من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عمران النخعي ، ابراهيم بن يزيد بن قيس بن الأسود ، ولد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مذحج من اكابر التابعين صلاحا ،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مختفيا من الحجاج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دغش بن عمرو بن سلسلة بطن من طي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الحميري ره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موسى علیه السلام ، أشار إليه القرآن ورفع ذكره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 وفي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وخرج علي ومعه بلال يقفوان أثر رسول اللّه صلی اللّه علیه و آله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أراك مذعورا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واظنه عبيد اللّه بن علي بن أبي شعبة الحلبي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الفضل بن العباس بن عبد المطلب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فباللّه فثقوا وإياه فارجوا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فقيل للباقر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كانت التعزية؟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تعالى على لسان جبرائيل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احضروا 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السيد الهندي حيث قال في قصيدته الكوثرية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من نسخة و</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 لون مشوب بسواده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أمير المؤمنين من زوجه خولة ، ولد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المدينة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سيتعرض المؤلف إليه في الجزء الرابع عشر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عامر بن شراحيل بن عبد ، نسبته الى شعب بطن من همدان ولد ونشأ في الكوفة واتصل بعبد الملك بن مروان وكان نديمه وسميره ورسوله الى ملك الروم ،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ينبت من الشعر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رؤساء الخوارج</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أبعد لي من الكبر وأجدر أن يقتدي بي المسلم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سعيد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لأبرنا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كلا النسختين ولا اعلم أن للزبير دارا في الكوفة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مؤخر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مناقب الخوارزمي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عند عبد اللّه بن جعفر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هبيرة بن أبي وهب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اخت أمير المؤمنين صلوات اللّه عليه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كثير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حبيب بن مرة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الزمان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القصر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حقا واللّه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الفرزدق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واغلب الظن أن في الرواية سقط ولم أعثر على الرواية رغم البحث الحثيث عنها في المصادر المتوفرة لدي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و،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عمرو بن الحمق</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وصي النبي موسى بن عمران علیه السلام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سويد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عوسجة بن عامر الجعفي ، ولد عام الفيل وقدم المدينة وقد تمّ دفن الرسول صلی اللّه علیه و آله توفي بالكوفة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أولياء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ففيها عابدا قانعا كبير القدر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واظنه هبيرة بن يريم الخارفي الشبامي ، توفي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الذهب والفضة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رفع فيها عيسى بن مريم علیه السلام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البرك بن عبد اللّه التميمي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سكنة الكوفة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يتراجع عن صاحبه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نسخة و</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بنت الاضبع التميمي وقيل بنت 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فرزدق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نسخة و</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شبيب بن بجرة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الليل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وردان بن مجالد بن علقة بن القريش التيمي من تيم الرباب ، قتله عبد اللّه بن نجبة بن عبيد الكاهلي من بني تيم بن عبد مناة ، غضبا لأمير المؤمنين علیه السلام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شبيب بن بجرة الأشجعي الخارجي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واختفى اثره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بكر بن حماد التاهرتي حيث قال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واظنه جندب بن عبد اللّه بن سفيان البجلي العلقي المعروف بجندب بن أم جندب المتوفى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الخير ، وجندب العارف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عنده من بقايا حنوط رسول اللّه صلی اللّه علیه و آله ، فحنطوه بها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شمر ، وهو أبو خالد جابر بن سمرة بن عمرو بن جندب بن حجير السوائي توفي بالكوفة في ولاية بشر بن مروان عليها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عمرو بن حريث أيام المختار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المؤلف لم تكن في الرواية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وائلة بن عبد اللّه بن عمرو الليثي الكناني القرشي ولد يوم 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راية علي علیه السلام في بعض وقائعه ، توفي بمكة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آخر من مات من الصحابة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أو أبو اسامة زيد بن أسلم العدوي العمري فقيه مفسر من أهل المدينة توفي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الاصبغ بن نباتة بن الحارث بن عمرو بن فاتك بن عامر بن مجاشع بن دارم التميمي الحنظلي المجاشعي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خامس خليفة اموي ولد بالمدينة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في دمشق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تولّى مقاليد الحكم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واياك غريبان في هذا الحديث</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سمعت رسول اللّه صلی اللّه علیه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عال يتيما حتى يستغني أوجب اللّه عزّ وجلّ له بذلك الجنة ، كما أوجب اللّه لآكل مال اليتيم النار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ذرية نبيكم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آذاكم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قبض علیه السلام في ثلاث ليال من العشر الأواخر ليلة ثلاث وعشرين من شهر رمضان ليلة الجمعة سنة أربعين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ضرب ليلة احدى وعشرين من شهر رمضان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حويرث ، وهكذا في باقي النسخ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والخلاف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الخصومة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اسمها فاختة وقيل حبيبة ، راجع اعيان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المخزومي المتوفى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مقتل أمير المؤمنين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بديمة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وضم الموحدة وعين المهملة ، وهي على سبع مراحل من المدينة فيها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كبير من اعمال المدينة كثير القرى بين المدينة والشام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أمير المؤمنين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يباع من أولاد نخل هذه القرى</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رافع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جندب بن جنادة الصحابي المهاجري ، غني عن التعريف ، توفي في منفاه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فلاة من الارض قرب قارعة الطريق وليس عنده إلا ابنته حيث توفيّت زوّجته وولده وهلك انعامه لسوء الاحوال الجوية والتغدية في منفاه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ركب من وجوه المسلمين من العراق قاصدين المدينة فيهم مالك الاشتر وحجر بن عدي وعبد اللّه بن مسعود وتولوا غسله والصلاة عليه ومواراته الثرى كما أخبر به الرسول الكريم صلی اللّه علیه و آله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يسعد به أقوام يتولون أمره واقباره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وحملوا ابنته معهم الى المدينة الى دار أمير المؤمنين علیه السلام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الزبير بن العوام ولد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قتله الحجاج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غار حراء مهبط الوحي على رسول اللّه من جبال مكة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رسول اللّه صلی اللّه علیه و آله ليس بمكة أحد عنده شيء يخشى عليه إلا وضعه عنده لما يعلم من صدقه وأمانته صلی اللّه علیه و آله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والأشياء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ثم حاء المهملة ، أكثر ما قيل في المسافة بينها وبين المدينة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الوفاء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بن ضمضم النجاري الخزرجي الانصاري أبو ثمامة أو أبو حمزة ولد بالمدينة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خدم النبي صلی اللّه علیه و آله إلى أن قبض ، ثم رحل الى دمشق ثم الى البصرة فمات فيها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آخر من مات بالبصرة من الصحابة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ابن عساكر في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العاملي في اعيان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الشيخ في رجاله في أصحاب الرسول صلی اللّه علیه و آله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سلمان الفارسي الصحابي توفي بالمدائن في العراق بسنة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ومرقده يزار ويعرف باسم سلمان 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بسنده ، عن أسباط بن سالم ، عن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ينادي مناد أين حواري محمّد بن عبد اللّه الذي لم ينقضوا العهد ومضوا عليه؟ فيقوم سلمان والمقداد وأبو ذر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ساقة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مؤخرته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 ولد بالمدينة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بالبصرة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والهمس الصوت الخفي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أعلى المدينة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المفيد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كان في حزبنا ومعنا وورد حوضنا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 ويكنى بابن عباس ، عبد اللّه بن عباس بن عبد المطلب بن هاشم بن عبد مناف بن قصي ، حبر الامة وترجمان القرآن ، ولد بمكة قبل الهجرة بثلاث سنين وكف بصره في آخر عمره وتوفي بالطائف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الخلاصة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أصحاب رسول اللّه صلی اللّه علیه و آله ، وكان محبا لعلي علیه السلام وتلميذه ، حاله في الجلالة والاخلاص لأمير المؤمنين علیه السلام أشهر من أن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أخبار ضعيفة السند ذكرها الشيخ الكشي في رجاله في مضمونها قدح في ابن عباس</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الذي أرسله اللّه الى قوم ثمود ، ورد ذكره في القرآن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المستوية التي لا نبات فيها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يفجر الى شعب من الجنة ، الى الحوض</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كورة حوران من أعمال دمشق ، وصنعاء عاصمه اليمن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بالحمل الثقيل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فخرجت منها حوراء لم أر أحسن منها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سماك بن خرشة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يا علي ما من عبد يحبك وينتحل مودتك إلا بعثه اللّه يوم القيامة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النبي صلی اللّه علیه و آله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الْمُتَّقِينَ فِي جَنَّاتٍ وَنَهَرٍ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مَقْعَدِ صِدْقٍ عِنْدَ مَلِيكٍ 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صدى بن عجلان بن وهب الباهلي الصحابي ، كان مع أمير المؤمنين في صفين سكن الشام ، توفي في حمص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يعلاها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 نسخة و</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عمر بن الخطاب ، هاجر الى المدينة قبل ابيه ، توفي بمكة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صدى بن عجلان بن وهب الباهلي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واظنه وهب بن وهب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مالك بن أنس بن مالك الاصبحي الحميري وأحد الائمة الاربعة عند أهل السنة وإليه تنسب المالكية ، مولده ووفاته في المدينة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موسم الحج</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من كتاب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مثلهما مثل سفينة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لأبي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عترته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و،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قيل بن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بيته ، نساؤه؟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أهل بيته ، أهله وعصبته الذين حرموا الصدقة بعده آل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أبوابها وأكوابها من عرق واحد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خير قبيلة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بال رجال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رحم رسول اللّه لا تنفع قومه؟ بلى واللّه إن رحمي موصولة في الدنيا والآخرة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أراد أن يعلم فضلنا على عدونا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كَفَرُوا وَصَدُّوا عَنْ سَبِيلِ اللّهِ أَضَلَّ أَعْمالَهُمْ </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النراقي في 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من احتج بهذا الحديث من عدم تأثير التربية في تصحيح أخلاق الانسان ، وأن الاخلاق من توابع المزاج الغير قابل للتبديل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توابع المزاج من المقتضيات التي يمكن زوالها لا من اللوازم التي يمتنع انفكاكها لما ثبت في الحكمة من أن النفوس الانسانية متفقة في الحقيقة ، وفي بدو فطرتها خالية عن جميع الأخلاق والأحوال كما هو شأن العقل الهيولائي ، ثم ما يحصل لها منهما إما من مقتضيات الاختيار والعادة أو استعدادات الابدان والامزجة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والمقتضي ما يمكن زواله كالبرودة للماء لا ما يمتنع انفكاكه كالزوجية للاربعة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الجملة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عدونا يعطى المال والشرف وأصبح من يحبنا محقورا منقوصا حقه ، وأصحبت قريش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فاق</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أشرف قريش من أهل المدينة ، ولد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هند اخت معاوية ، هرب إلى عمان وتوفي بها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ربيعه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المطلب بن ربيعة بن الحارث بن عبد المطلب بن هاشم ، سكن المدينة ، وانتقل إلى الشام في خلافه عمر ، فتوفي في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الفضل بن عباس بن ربيعة بن الحارث بن عبد المطلب الهاشمي ، وهو أحد زعماء المدينة في ثورتها على بني أميّة ، وأظهر في وقعة الحرة بسالة عجيبة وقتل بها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فتواكلنا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سكتنا قليلا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زوجني امرأة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والدكان بناء يسطح أعلاه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والحسن عن يمينه والحسين عن يساره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هيكل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أم المؤمنين ، واسمها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أبي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وقيل 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عمرو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هاجرت مع زوجها أبي سلمة بن عبد الاسد الى الحبشة ثم هاجرا إلى المدينة ومات زوجها ، وتزوجها الرسول صلی اللّه علیه و آله وتوفيت في المدينة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الحارث الليث بن سعد بن عبد الرحمن الفهمي ، ولد في قلقشندة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أفقه من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القاهرة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لنخرج فنرى قريشا تحدث فاذا رأونا سكتوا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لبابة بنت الحارث الهلالية ، زوجة العباس بن عبد المطلب وأمّ عبد اللّه ، وهي التي ضربت أبا لهب بعمود فشجته حين رأته يضرب أبا رافع مولى رسول اللّه صلی اللّه علیه و آله في حجرة زمزم بمكة وكان موت أبي لهب بعد الضربة بسبع ليال أسلمت بعد خديجة وكان رسول اللّه صلی اللّه علیه و آله يزورها توفيت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الخصال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والمتكبر على عباد اللّه عزّ وجلّ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المؤمنين أخبريني عن هذا الرجل الذي قتل بين أظهرنا فمحبّ ومبغض ، تريد علي بن أبي طالب علیه السلام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عند اللّه خيرا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المفيد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بعمل سبعين نبيا ثم لم يأت بولاية ولي الأمر من أهل البيت ما قبل اللّه منه صرفا ولا عدلا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النعمان بن أبي طريقة الملقب بأبي جعفر الاحول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ناقشنا هذا الكلام في الجزء الثالث عشر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وأوردنا أدلة على بطلانه ، فراجع</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المقداد بن الأسود صحابي من الابطال نسب الى الأسود بن عبد يغوث ، وهو أحد السبعة الذين كانوا أول من أظهر الإسلام ، هاجر إلى الحبشة ، قاتل في بدر واحد ،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اللّه وحب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كان لك إليّ حاجة فبهؤلاء 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سفينة النجاة من تعلق بها نجا ومن حاد عنها هلك ، فمن كان له إلى اللّه حاجة فليسأل بنا أهل البيت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 والاصح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لزنية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تخلف عنها هلك</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علي الحسن بن محبوب السراد ، ولد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أهل الكوفة ، وتوفي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الازدي سكن الاهواز ثقة في حديثه مستقيما في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صححناه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حملناه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أحمد المتوفى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الاستغاثة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تزويج عمر من أم كلثوم بنت أمير المؤمنين علیه السلام فانه حدثنا جماعة من مشايخنا الثقات ، منهم جعفر بن محمّد بن مالك الكوفي ، عن أحمد بن الفضل ، عن محمّد بن أبي عمير ، عن عبد اللّه بن سنان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 الصادق علیه السلام عن تزويج عمر من أمّ كلثوم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فاطمة لعلي ثمان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إيمانه باللّه ورسوله ، وعلمه ، وحكمته ، وزوجته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 المهدي لهذه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 النسختين زيد الجعفي تصحيف ، وهو أبو عبد اللّه جابر بن يزيد بن الحارث الجعفي تابعي سكن وتوفي بالكوفة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 العباس</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قاتلني في الاولى ، وقاتل أهل بيتي في الثانية ، حشرة اللّه تعالى في الثالثة مع الدجال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عائشة بنت أبي بكر ولدت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 ماتت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أبي بكر أمير مصر ومن أنصار أمير المؤمنين والمقاتلين في نصرته شهد الجمل 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علیه السلام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معاوية بن خديج من قواد عمرو بن العاص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جبلية في گيلان شمال بلاد قزوين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صحرز بن إبراهيم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بالدماء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والعباس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نزعم أنها قرابة ما بيننا وبينه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image" Target="media/image2.jpeg"/><Relationship Id="rId618" Type="http://schemas.openxmlformats.org/officeDocument/2006/relationships/image" Target="media/image2.jpeg"/><Relationship Id="rId619" Type="http://schemas.openxmlformats.org/officeDocument/2006/relationships/footer" Target="footer612.xml"/><Relationship Id="rId620" Type="http://schemas.openxmlformats.org/officeDocument/2006/relationships/footnotes" Target="footnotes.xml"/><Relationship Id="rId621" Type="http://schemas.openxmlformats.org/officeDocument/2006/relationships/numbering" Target="numbering.xml"/><Relationship Id="rId622" Type="http://schemas.openxmlformats.org/officeDocument/2006/relationships/fontTable" Target="fontTable.xml"/><Relationship Id="rId623" Type="http://schemas.openxmlformats.org/officeDocument/2006/relationships/settings" Target="settings.xml"/><Relationship Id="rId6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127134</Words>
  <Characters>454198</Characters>
  <CharactersWithSpaces>576912</CharactersWithSpaces>
  <Paragraphs>5109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2026-08-25T05:33:00Z</dcterms:created>
  <dc:creator>ghaemiyeh.com</dc:creator>
  <dc:description/>
  <dc:language>en-US</dc:language>
  <cp:lastModifiedBy/>
  <dcterms:modified xsi:type="dcterms:W3CDTF">2026-08-25T09:03:19Z</dcterms:modified>
  <cp:revision>1</cp:revision>
  <dc:subject/>
  <dc:title>شرح الأخبار فی فضائل الأئمة الأطهار جلد 2</dc:title>
</cp:coreProperties>
</file>

<file path=docProps/custom.xml><?xml version="1.0" encoding="utf-8"?>
<Properties xmlns="http://schemas.openxmlformats.org/officeDocument/2006/custom-properties" xmlns:vt="http://schemas.openxmlformats.org/officeDocument/2006/docPropsVTypes"/>
</file>