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شرحی جامع بر صحیفه سجادیه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16240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3516242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3516244_2142443653">
            <w:r>
              <w:rPr>
                <w:webHidden/>
                <w:rStyle w:val="IndexLink"/>
                <w:rtl w:val="true"/>
              </w:rPr>
              <w:t xml:space="preserve">مقدمۀ حضرت آیت الله العظمی مکارم شیرازی </w:t>
            </w:r>
            <w:r>
              <w:rPr>
                <w:rStyle w:val="IndexLink"/>
                <w:rtl w:val="true"/>
              </w:rPr>
              <w:t>(</w:t>
            </w:r>
            <w:r>
              <w:rPr>
                <w:rStyle w:val="IndexLink"/>
                <w:rtl w:val="true"/>
              </w:rPr>
              <w:t>مدّظلّه</w:t>
            </w:r>
            <w:r>
              <w:rPr>
                <w:rStyle w:val="IndexLink"/>
                <w:rtl w:val="true"/>
              </w:rPr>
              <w:t>).</w:t>
              <w:tab/>
            </w:r>
            <w:r>
              <w:rPr>
                <w:rStyle w:val="IndexLink"/>
              </w:rPr>
              <w:t>20</w:t>
            </w:r>
          </w:hyperlink>
        </w:p>
        <w:p>
          <w:pPr>
            <w:pStyle w:val="Contents3"/>
            <w:tabs>
              <w:tab w:val="clear" w:pos="8459"/>
              <w:tab w:val="right" w:pos="9026" w:leader="dot"/>
            </w:tabs>
            <w:rPr/>
          </w:pPr>
          <w:hyperlink w:anchor="__RefHeading___Toc13516246_2142443653">
            <w:r>
              <w:rPr>
                <w:webHidden/>
                <w:rStyle w:val="IndexLink"/>
                <w:rtl w:val="true"/>
              </w:rPr>
              <w:t>صحیفه سجادیه گنجینه ای بی بدیل</w:t>
            </w:r>
            <w:r>
              <w:rPr>
                <w:rStyle w:val="IndexLink"/>
                <w:rtl w:val="true"/>
              </w:rPr>
              <w:tab/>
            </w:r>
            <w:r>
              <w:rPr>
                <w:rStyle w:val="IndexLink"/>
              </w:rPr>
              <w:t>20</w:t>
            </w:r>
          </w:hyperlink>
        </w:p>
        <w:p>
          <w:pPr>
            <w:pStyle w:val="Contents2"/>
            <w:tabs>
              <w:tab w:val="clear" w:pos="8743"/>
              <w:tab w:val="right" w:pos="9026" w:leader="dot"/>
            </w:tabs>
            <w:rPr/>
          </w:pPr>
          <w:hyperlink w:anchor="__RefHeading___Toc13516248_2142443653">
            <w:r>
              <w:rPr>
                <w:webHidden/>
                <w:rStyle w:val="IndexLink"/>
                <w:rtl w:val="true"/>
              </w:rPr>
              <w:t xml:space="preserve">دعای اول </w:t>
            </w:r>
            <w:r>
              <w:rPr>
                <w:rStyle w:val="IndexLink"/>
                <w:rtl w:val="true"/>
              </w:rPr>
              <w:t xml:space="preserve">/ </w:t>
            </w:r>
            <w:r>
              <w:rPr>
                <w:rStyle w:val="IndexLink"/>
              </w:rPr>
              <w:t>15</w:t>
            </w:r>
            <w:r>
              <w:rPr>
                <w:rStyle w:val="IndexLink"/>
                <w:rtl w:val="true"/>
              </w:rPr>
              <w:tab/>
            </w:r>
            <w:r>
              <w:rPr>
                <w:rStyle w:val="IndexLink"/>
              </w:rPr>
              <w:t>22</w:t>
            </w:r>
          </w:hyperlink>
        </w:p>
        <w:p>
          <w:pPr>
            <w:pStyle w:val="Contents3"/>
            <w:tabs>
              <w:tab w:val="clear" w:pos="8459"/>
              <w:tab w:val="right" w:pos="9026" w:leader="dot"/>
            </w:tabs>
            <w:rPr/>
          </w:pPr>
          <w:hyperlink w:anchor="__RefHeading___Toc13516250_2142443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3516252_2142443653">
            <w:r>
              <w:rPr>
                <w:webHidden/>
                <w:rStyle w:val="IndexLink"/>
                <w:rtl w:val="true"/>
              </w:rPr>
              <w:t>دعا در یک نگاه</w:t>
            </w:r>
            <w:r>
              <w:rPr>
                <w:rStyle w:val="IndexLink"/>
                <w:rtl w:val="true"/>
              </w:rPr>
              <w:tab/>
            </w:r>
            <w:r>
              <w:rPr>
                <w:rStyle w:val="IndexLink"/>
              </w:rPr>
              <w:t>22</w:t>
            </w:r>
          </w:hyperlink>
        </w:p>
        <w:p>
          <w:pPr>
            <w:pStyle w:val="Contents3"/>
            <w:tabs>
              <w:tab w:val="clear" w:pos="8459"/>
              <w:tab w:val="right" w:pos="9026" w:leader="dot"/>
            </w:tabs>
            <w:rPr/>
          </w:pPr>
          <w:hyperlink w:anchor="__RefHeading___Toc13516254_2142443653">
            <w:r>
              <w:rPr>
                <w:webHidden/>
                <w:rStyle w:val="IndexLink"/>
                <w:rtl w:val="true"/>
              </w:rPr>
              <w:t>بخش اول</w:t>
            </w:r>
            <w:r>
              <w:rPr>
                <w:rStyle w:val="IndexLink"/>
                <w:rtl w:val="true"/>
              </w:rPr>
              <w:tab/>
            </w:r>
            <w:r>
              <w:rPr>
                <w:rStyle w:val="IndexLink"/>
              </w:rPr>
              <w:t>24</w:t>
            </w:r>
          </w:hyperlink>
        </w:p>
        <w:p>
          <w:pPr>
            <w:pStyle w:val="Contents4"/>
            <w:tabs>
              <w:tab w:val="clear" w:pos="8176"/>
              <w:tab w:val="right" w:pos="9026" w:leader="dot"/>
            </w:tabs>
            <w:rPr/>
          </w:pPr>
          <w:hyperlink w:anchor="__RefHeading___Toc13516256_2142443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3516258_2142443653">
            <w:r>
              <w:rPr>
                <w:webHidden/>
                <w:rStyle w:val="IndexLink"/>
                <w:rtl w:val="true"/>
              </w:rPr>
              <w:t>شرح و تفسیر</w:t>
            </w:r>
            <w:r>
              <w:rPr>
                <w:rStyle w:val="IndexLink"/>
                <w:rtl w:val="true"/>
              </w:rPr>
              <w:tab/>
            </w:r>
            <w:r>
              <w:rPr>
                <w:rStyle w:val="IndexLink"/>
              </w:rPr>
              <w:t>25</w:t>
            </w:r>
          </w:hyperlink>
        </w:p>
        <w:p>
          <w:pPr>
            <w:pStyle w:val="Contents5"/>
            <w:tabs>
              <w:tab w:val="clear" w:pos="7892"/>
              <w:tab w:val="right" w:pos="9026" w:leader="dot"/>
            </w:tabs>
            <w:rPr/>
          </w:pPr>
          <w:hyperlink w:anchor="__RefHeading___Toc13516260_2142443653">
            <w:r>
              <w:rPr>
                <w:webHidden/>
                <w:rStyle w:val="IndexLink"/>
                <w:rtl w:val="true"/>
              </w:rPr>
              <w:t>ازلیت و ابدیت</w:t>
            </w:r>
            <w:r>
              <w:rPr>
                <w:rStyle w:val="IndexLink"/>
                <w:rtl w:val="true"/>
              </w:rPr>
              <w:tab/>
            </w:r>
            <w:r>
              <w:rPr>
                <w:rStyle w:val="IndexLink"/>
              </w:rPr>
              <w:t>25</w:t>
            </w:r>
          </w:hyperlink>
        </w:p>
        <w:p>
          <w:pPr>
            <w:pStyle w:val="Contents5"/>
            <w:tabs>
              <w:tab w:val="clear" w:pos="7892"/>
              <w:tab w:val="right" w:pos="9026" w:leader="dot"/>
            </w:tabs>
            <w:rPr/>
          </w:pPr>
          <w:hyperlink w:anchor="__RefHeading___Toc13516262_2142443653">
            <w:r>
              <w:rPr>
                <w:webHidden/>
                <w:rStyle w:val="IndexLink"/>
                <w:rtl w:val="true"/>
              </w:rPr>
              <w:t>خرافه رؤیت خداوند با چشم سر در قیامت</w:t>
            </w:r>
            <w:r>
              <w:rPr>
                <w:rStyle w:val="IndexLink"/>
                <w:rtl w:val="true"/>
              </w:rPr>
              <w:t>.</w:t>
              <w:tab/>
            </w:r>
            <w:r>
              <w:rPr>
                <w:rStyle w:val="IndexLink"/>
              </w:rPr>
              <w:t>29</w:t>
            </w:r>
          </w:hyperlink>
        </w:p>
        <w:p>
          <w:pPr>
            <w:pStyle w:val="Contents5"/>
            <w:tabs>
              <w:tab w:val="clear" w:pos="7892"/>
              <w:tab w:val="right" w:pos="9026" w:leader="dot"/>
            </w:tabs>
            <w:rPr/>
          </w:pPr>
          <w:hyperlink w:anchor="__RefHeading___Toc13516264_2142443653">
            <w:r>
              <w:rPr>
                <w:webHidden/>
                <w:rStyle w:val="IndexLink"/>
                <w:rtl w:val="true"/>
              </w:rPr>
              <w:t>مهم ترین مستند قائلین به رؤیت</w:t>
            </w:r>
            <w:r>
              <w:rPr>
                <w:rStyle w:val="IndexLink"/>
                <w:rtl w:val="true"/>
              </w:rPr>
              <w:tab/>
            </w:r>
            <w:r>
              <w:rPr>
                <w:rStyle w:val="IndexLink"/>
              </w:rPr>
              <w:t>32</w:t>
            </w:r>
          </w:hyperlink>
        </w:p>
        <w:p>
          <w:pPr>
            <w:pStyle w:val="Contents3"/>
            <w:tabs>
              <w:tab w:val="clear" w:pos="8459"/>
              <w:tab w:val="right" w:pos="9026" w:leader="dot"/>
            </w:tabs>
            <w:rPr/>
          </w:pPr>
          <w:hyperlink w:anchor="__RefHeading___Toc13516266_2142443653">
            <w:r>
              <w:rPr>
                <w:webHidden/>
                <w:rStyle w:val="IndexLink"/>
                <w:rtl w:val="true"/>
              </w:rPr>
              <w:t>بخش پنجم</w:t>
            </w:r>
            <w:r>
              <w:rPr>
                <w:rStyle w:val="IndexLink"/>
                <w:rtl w:val="true"/>
              </w:rPr>
              <w:tab/>
            </w:r>
            <w:r>
              <w:rPr>
                <w:rStyle w:val="IndexLink"/>
              </w:rPr>
              <w:t>94</w:t>
            </w:r>
          </w:hyperlink>
        </w:p>
        <w:p>
          <w:pPr>
            <w:pStyle w:val="Contents4"/>
            <w:tabs>
              <w:tab w:val="clear" w:pos="8176"/>
              <w:tab w:val="right" w:pos="9026" w:leader="dot"/>
            </w:tabs>
            <w:rPr/>
          </w:pPr>
          <w:hyperlink w:anchor="__RefHeading___Toc13516268_2142443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3516270_2142443653">
            <w:r>
              <w:rPr>
                <w:webHidden/>
                <w:rStyle w:val="IndexLink"/>
                <w:rtl w:val="true"/>
              </w:rPr>
              <w:t>شرح و تفسیر</w:t>
            </w:r>
            <w:r>
              <w:rPr>
                <w:rStyle w:val="IndexLink"/>
                <w:rtl w:val="true"/>
              </w:rPr>
              <w:tab/>
            </w:r>
            <w:r>
              <w:rPr>
                <w:rStyle w:val="IndexLink"/>
              </w:rPr>
              <w:t>94</w:t>
            </w:r>
          </w:hyperlink>
        </w:p>
        <w:p>
          <w:pPr>
            <w:pStyle w:val="Contents5"/>
            <w:tabs>
              <w:tab w:val="clear" w:pos="7892"/>
              <w:tab w:val="right" w:pos="9026" w:leader="dot"/>
            </w:tabs>
            <w:rPr/>
          </w:pPr>
          <w:hyperlink w:anchor="__RefHeading___Toc13516272_2142443653">
            <w:r>
              <w:rPr>
                <w:webHidden/>
                <w:rStyle w:val="IndexLink"/>
                <w:rtl w:val="true"/>
              </w:rPr>
              <w:t>قادر بر شکر او نیستیم</w:t>
            </w:r>
            <w:r>
              <w:rPr>
                <w:rStyle w:val="IndexLink"/>
                <w:rtl w:val="true"/>
              </w:rPr>
              <w:tab/>
            </w:r>
            <w:r>
              <w:rPr>
                <w:rStyle w:val="IndexLink"/>
              </w:rPr>
              <w:t>94</w:t>
            </w:r>
          </w:hyperlink>
        </w:p>
        <w:p>
          <w:pPr>
            <w:pStyle w:val="Contents5"/>
            <w:tabs>
              <w:tab w:val="clear" w:pos="7892"/>
              <w:tab w:val="right" w:pos="9026" w:leader="dot"/>
            </w:tabs>
            <w:rPr/>
          </w:pPr>
          <w:hyperlink w:anchor="__RefHeading___Toc13516274_2142443653">
            <w:r>
              <w:rPr>
                <w:webHidden/>
                <w:rStyle w:val="IndexLink"/>
                <w:rtl w:val="true"/>
              </w:rPr>
              <w:t>نکته ها</w:t>
            </w:r>
            <w:r>
              <w:rPr>
                <w:rStyle w:val="IndexLink"/>
                <w:rtl w:val="true"/>
              </w:rPr>
              <w:tab/>
            </w:r>
            <w:r>
              <w:rPr>
                <w:rStyle w:val="IndexLink"/>
              </w:rPr>
              <w:t>96</w:t>
            </w:r>
          </w:hyperlink>
        </w:p>
        <w:p>
          <w:pPr>
            <w:pStyle w:val="Contents6"/>
            <w:tabs>
              <w:tab w:val="clear" w:pos="7609"/>
              <w:tab w:val="right" w:pos="9026" w:leader="dot"/>
            </w:tabs>
            <w:rPr/>
          </w:pPr>
          <w:hyperlink w:anchor="__RefHeading___Toc13516276_2142443653">
            <w:r>
              <w:rPr>
                <w:webHidden/>
                <w:rStyle w:val="IndexLink"/>
              </w:rPr>
              <w:t>1</w:t>
            </w:r>
            <w:r>
              <w:rPr>
                <w:rStyle w:val="IndexLink"/>
                <w:rtl w:val="true"/>
              </w:rPr>
              <w:t xml:space="preserve">- </w:t>
            </w:r>
            <w:r>
              <w:rPr>
                <w:rStyle w:val="IndexLink"/>
                <w:rtl w:val="true"/>
              </w:rPr>
              <w:t>همه به او نیازمندند</w:t>
            </w:r>
            <w:r>
              <w:rPr>
                <w:rStyle w:val="IndexLink"/>
                <w:rtl w:val="true"/>
              </w:rPr>
              <w:tab/>
            </w:r>
            <w:r>
              <w:rPr>
                <w:rStyle w:val="IndexLink"/>
              </w:rPr>
              <w:t>96</w:t>
            </w:r>
          </w:hyperlink>
        </w:p>
        <w:p>
          <w:pPr>
            <w:pStyle w:val="Contents6"/>
            <w:tabs>
              <w:tab w:val="clear" w:pos="7609"/>
              <w:tab w:val="right" w:pos="9026" w:leader="dot"/>
            </w:tabs>
            <w:rPr/>
          </w:pPr>
          <w:hyperlink w:anchor="__RefHeading___Toc13516278_2142443653">
            <w:r>
              <w:rPr>
                <w:webHidden/>
                <w:rStyle w:val="IndexLink"/>
              </w:rPr>
              <w:t>2</w:t>
            </w:r>
            <w:r>
              <w:rPr>
                <w:rStyle w:val="IndexLink"/>
                <w:rtl w:val="true"/>
              </w:rPr>
              <w:t xml:space="preserve">- </w:t>
            </w:r>
            <w:r>
              <w:rPr>
                <w:rStyle w:val="IndexLink"/>
                <w:rtl w:val="true"/>
              </w:rPr>
              <w:t>چه زمانی می توانیم حق شکرش را ادا کنیم؟</w:t>
            </w:r>
            <w:r>
              <w:rPr>
                <w:rStyle w:val="IndexLink"/>
                <w:rtl w:val="true"/>
              </w:rPr>
              <w:tab/>
            </w:r>
            <w:r>
              <w:rPr>
                <w:rStyle w:val="IndexLink"/>
              </w:rPr>
              <w:t>98</w:t>
            </w:r>
          </w:hyperlink>
        </w:p>
        <w:p>
          <w:pPr>
            <w:pStyle w:val="Contents3"/>
            <w:tabs>
              <w:tab w:val="clear" w:pos="8459"/>
              <w:tab w:val="right" w:pos="9026" w:leader="dot"/>
            </w:tabs>
            <w:rPr/>
          </w:pPr>
          <w:hyperlink w:anchor="__RefHeading___Toc13516280_2142443653">
            <w:r>
              <w:rPr>
                <w:webHidden/>
                <w:rStyle w:val="IndexLink"/>
                <w:rtl w:val="true"/>
              </w:rPr>
              <w:t>بخش ششم</w:t>
            </w:r>
            <w:r>
              <w:rPr>
                <w:rStyle w:val="IndexLink"/>
                <w:rtl w:val="true"/>
              </w:rPr>
              <w:tab/>
            </w:r>
            <w:r>
              <w:rPr>
                <w:rStyle w:val="IndexLink"/>
              </w:rPr>
              <w:t>100</w:t>
            </w:r>
          </w:hyperlink>
        </w:p>
        <w:p>
          <w:pPr>
            <w:pStyle w:val="Contents4"/>
            <w:tabs>
              <w:tab w:val="clear" w:pos="8176"/>
              <w:tab w:val="right" w:pos="9026" w:leader="dot"/>
            </w:tabs>
            <w:rPr/>
          </w:pPr>
          <w:hyperlink w:anchor="__RefHeading___Toc13516282_214244365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3516284_2142443653">
            <w:r>
              <w:rPr>
                <w:webHidden/>
                <w:rStyle w:val="IndexLink"/>
                <w:rtl w:val="true"/>
              </w:rPr>
              <w:t>شرح و تفسیر</w:t>
            </w:r>
            <w:r>
              <w:rPr>
                <w:rStyle w:val="IndexLink"/>
                <w:rtl w:val="true"/>
              </w:rPr>
              <w:tab/>
            </w:r>
            <w:r>
              <w:rPr>
                <w:rStyle w:val="IndexLink"/>
              </w:rPr>
              <w:t>101</w:t>
            </w:r>
          </w:hyperlink>
        </w:p>
        <w:p>
          <w:pPr>
            <w:pStyle w:val="Contents5"/>
            <w:tabs>
              <w:tab w:val="clear" w:pos="7892"/>
              <w:tab w:val="right" w:pos="9026" w:leader="dot"/>
            </w:tabs>
            <w:rPr/>
          </w:pPr>
          <w:hyperlink w:anchor="__RefHeading___Toc13516286_2142443653">
            <w:r>
              <w:rPr>
                <w:webHidden/>
                <w:rStyle w:val="IndexLink"/>
                <w:rtl w:val="true"/>
              </w:rPr>
              <w:t>هفت موهبت مهم الهی</w:t>
            </w:r>
            <w:r>
              <w:rPr>
                <w:rStyle w:val="IndexLink"/>
                <w:rtl w:val="true"/>
              </w:rPr>
              <w:tab/>
            </w:r>
            <w:r>
              <w:rPr>
                <w:rStyle w:val="IndexLink"/>
              </w:rPr>
              <w:t>101</w:t>
            </w:r>
          </w:hyperlink>
        </w:p>
        <w:p>
          <w:pPr>
            <w:pStyle w:val="Contents5"/>
            <w:tabs>
              <w:tab w:val="clear" w:pos="7892"/>
              <w:tab w:val="right" w:pos="9026" w:leader="dot"/>
            </w:tabs>
            <w:rPr/>
          </w:pPr>
          <w:hyperlink w:anchor="__RefHeading___Toc13516288_2142443653">
            <w:r>
              <w:rPr>
                <w:webHidden/>
                <w:rStyle w:val="IndexLink"/>
                <w:rtl w:val="true"/>
              </w:rPr>
              <w:t>نکته ها</w:t>
            </w:r>
            <w:r>
              <w:rPr>
                <w:rStyle w:val="IndexLink"/>
                <w:rtl w:val="true"/>
              </w:rPr>
              <w:tab/>
            </w:r>
            <w:r>
              <w:rPr>
                <w:rStyle w:val="IndexLink"/>
              </w:rPr>
              <w:t>108</w:t>
            </w:r>
          </w:hyperlink>
        </w:p>
        <w:p>
          <w:pPr>
            <w:pStyle w:val="Contents6"/>
            <w:tabs>
              <w:tab w:val="clear" w:pos="7609"/>
              <w:tab w:val="right" w:pos="9026" w:leader="dot"/>
            </w:tabs>
            <w:rPr/>
          </w:pPr>
          <w:hyperlink w:anchor="__RefHeading___Toc13516290_2142443653">
            <w:r>
              <w:rPr>
                <w:webHidden/>
                <w:rStyle w:val="IndexLink"/>
              </w:rPr>
              <w:t>1</w:t>
            </w:r>
            <w:r>
              <w:rPr>
                <w:rStyle w:val="IndexLink"/>
                <w:rtl w:val="true"/>
              </w:rPr>
              <w:t xml:space="preserve">- </w:t>
            </w:r>
            <w:r>
              <w:rPr>
                <w:rStyle w:val="IndexLink"/>
                <w:rtl w:val="true"/>
              </w:rPr>
              <w:t>نکته مهمی درباره صفات خداوند</w:t>
            </w:r>
            <w:r>
              <w:rPr>
                <w:rStyle w:val="IndexLink"/>
                <w:rtl w:val="true"/>
              </w:rPr>
              <w:tab/>
            </w:r>
            <w:r>
              <w:rPr>
                <w:rStyle w:val="IndexLink"/>
              </w:rPr>
              <w:t>108</w:t>
            </w:r>
          </w:hyperlink>
        </w:p>
        <w:p>
          <w:pPr>
            <w:pStyle w:val="Contents6"/>
            <w:tabs>
              <w:tab w:val="clear" w:pos="7609"/>
              <w:tab w:val="right" w:pos="9026" w:leader="dot"/>
            </w:tabs>
            <w:rPr/>
          </w:pPr>
          <w:hyperlink w:anchor="__RefHeading___Toc13516292_2142443653">
            <w:r>
              <w:rPr>
                <w:webHidden/>
                <w:rStyle w:val="IndexLink"/>
              </w:rPr>
              <w:t>2</w:t>
            </w:r>
            <w:r>
              <w:rPr>
                <w:rStyle w:val="IndexLink"/>
                <w:rtl w:val="true"/>
              </w:rPr>
              <w:t xml:space="preserve">- </w:t>
            </w:r>
            <w:r>
              <w:rPr>
                <w:rStyle w:val="IndexLink"/>
                <w:rtl w:val="true"/>
              </w:rPr>
              <w:t>امتحانات الهی</w:t>
            </w:r>
            <w:r>
              <w:rPr>
                <w:rStyle w:val="IndexLink"/>
                <w:rtl w:val="true"/>
              </w:rPr>
              <w:tab/>
            </w:r>
            <w:r>
              <w:rPr>
                <w:rStyle w:val="IndexLink"/>
              </w:rPr>
              <w:t>111</w:t>
            </w:r>
          </w:hyperlink>
        </w:p>
        <w:p>
          <w:pPr>
            <w:pStyle w:val="Contents3"/>
            <w:tabs>
              <w:tab w:val="clear" w:pos="8459"/>
              <w:tab w:val="right" w:pos="9026" w:leader="dot"/>
            </w:tabs>
            <w:rPr/>
          </w:pPr>
          <w:hyperlink w:anchor="__RefHeading___Toc13516294_2142443653">
            <w:r>
              <w:rPr>
                <w:webHidden/>
                <w:rStyle w:val="IndexLink"/>
                <w:rtl w:val="true"/>
              </w:rPr>
              <w:t>بخش هفتم</w:t>
            </w:r>
            <w:r>
              <w:rPr>
                <w:rStyle w:val="IndexLink"/>
                <w:rtl w:val="true"/>
              </w:rPr>
              <w:tab/>
            </w:r>
            <w:r>
              <w:rPr>
                <w:rStyle w:val="IndexLink"/>
              </w:rPr>
              <w:t>114</w:t>
            </w:r>
          </w:hyperlink>
        </w:p>
        <w:p>
          <w:pPr>
            <w:pStyle w:val="Contents4"/>
            <w:tabs>
              <w:tab w:val="clear" w:pos="8176"/>
              <w:tab w:val="right" w:pos="9026" w:leader="dot"/>
            </w:tabs>
            <w:rPr/>
          </w:pPr>
          <w:hyperlink w:anchor="__RefHeading___Toc13516296_2142443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3516298_2142443653">
            <w:r>
              <w:rPr>
                <w:webHidden/>
                <w:rStyle w:val="IndexLink"/>
                <w:rtl w:val="true"/>
              </w:rPr>
              <w:t>شرح و تفسیر</w:t>
            </w:r>
            <w:r>
              <w:rPr>
                <w:rStyle w:val="IndexLink"/>
                <w:rtl w:val="true"/>
              </w:rPr>
              <w:tab/>
            </w:r>
            <w:r>
              <w:rPr>
                <w:rStyle w:val="IndexLink"/>
              </w:rPr>
              <w:t>115</w:t>
            </w:r>
          </w:hyperlink>
        </w:p>
        <w:p>
          <w:pPr>
            <w:pStyle w:val="Contents5"/>
            <w:tabs>
              <w:tab w:val="clear" w:pos="7892"/>
              <w:tab w:val="right" w:pos="9026" w:leader="dot"/>
            </w:tabs>
            <w:rPr/>
          </w:pPr>
          <w:hyperlink w:anchor="__RefHeading___Toc13516300_2142443653">
            <w:r>
              <w:rPr>
                <w:webHidden/>
                <w:rStyle w:val="IndexLink"/>
                <w:rtl w:val="true"/>
              </w:rPr>
              <w:t>مهم ترین نعمت الهی</w:t>
            </w:r>
            <w:r>
              <w:rPr>
                <w:rStyle w:val="IndexLink"/>
                <w:rtl w:val="true"/>
              </w:rPr>
              <w:tab/>
            </w:r>
            <w:r>
              <w:rPr>
                <w:rStyle w:val="IndexLink"/>
              </w:rPr>
              <w:t>115</w:t>
            </w:r>
          </w:hyperlink>
        </w:p>
        <w:p>
          <w:pPr>
            <w:pStyle w:val="Contents5"/>
            <w:tabs>
              <w:tab w:val="clear" w:pos="7892"/>
              <w:tab w:val="right" w:pos="9026" w:leader="dot"/>
            </w:tabs>
            <w:rPr/>
          </w:pPr>
          <w:hyperlink w:anchor="__RefHeading___Toc13516302_2142443653">
            <w:r>
              <w:rPr>
                <w:webHidden/>
                <w:rStyle w:val="IndexLink"/>
                <w:rtl w:val="true"/>
              </w:rPr>
              <w:t>مفتوح بودن باب توبه، نعمت بزرگ الهی</w:t>
            </w:r>
            <w:r>
              <w:rPr>
                <w:rStyle w:val="IndexLink"/>
                <w:rtl w:val="true"/>
              </w:rPr>
              <w:tab/>
            </w:r>
            <w:r>
              <w:rPr>
                <w:rStyle w:val="IndexLink"/>
              </w:rPr>
              <w:t>121</w:t>
            </w:r>
          </w:hyperlink>
        </w:p>
        <w:p>
          <w:pPr>
            <w:pStyle w:val="Contents5"/>
            <w:tabs>
              <w:tab w:val="clear" w:pos="7892"/>
              <w:tab w:val="right" w:pos="9026" w:leader="dot"/>
            </w:tabs>
            <w:rPr/>
          </w:pPr>
          <w:hyperlink w:anchor="__RefHeading___Toc13516304_2142443653">
            <w:r>
              <w:rPr>
                <w:webHidden/>
                <w:rStyle w:val="IndexLink"/>
                <w:rtl w:val="true"/>
              </w:rPr>
              <w:t>حقیقت توبه چیست؟</w:t>
            </w:r>
            <w:r>
              <w:rPr>
                <w:rStyle w:val="IndexLink"/>
                <w:rtl w:val="true"/>
              </w:rPr>
              <w:tab/>
            </w:r>
            <w:r>
              <w:rPr>
                <w:rStyle w:val="IndexLink"/>
              </w:rPr>
              <w:t>122</w:t>
            </w:r>
          </w:hyperlink>
        </w:p>
        <w:p>
          <w:pPr>
            <w:pStyle w:val="Contents5"/>
            <w:tabs>
              <w:tab w:val="clear" w:pos="7892"/>
              <w:tab w:val="right" w:pos="9026" w:leader="dot"/>
            </w:tabs>
            <w:rPr/>
          </w:pPr>
          <w:hyperlink w:anchor="__RefHeading___Toc13516306_2142443653">
            <w:r>
              <w:rPr>
                <w:webHidden/>
                <w:rStyle w:val="IndexLink"/>
                <w:rtl w:val="true"/>
              </w:rPr>
              <w:t>شرایط توبه</w:t>
            </w:r>
            <w:r>
              <w:rPr>
                <w:rStyle w:val="IndexLink"/>
                <w:rtl w:val="true"/>
              </w:rPr>
              <w:tab/>
            </w:r>
            <w:r>
              <w:rPr>
                <w:rStyle w:val="IndexLink"/>
              </w:rPr>
              <w:t>123</w:t>
            </w:r>
          </w:hyperlink>
        </w:p>
        <w:p>
          <w:pPr>
            <w:pStyle w:val="Contents3"/>
            <w:tabs>
              <w:tab w:val="clear" w:pos="8459"/>
              <w:tab w:val="right" w:pos="9026" w:leader="dot"/>
            </w:tabs>
            <w:rPr/>
          </w:pPr>
          <w:hyperlink w:anchor="__RefHeading___Toc13516308_2142443653">
            <w:r>
              <w:rPr>
                <w:webHidden/>
                <w:rStyle w:val="IndexLink"/>
                <w:rtl w:val="true"/>
              </w:rPr>
              <w:t>بخش هشتم</w:t>
            </w:r>
            <w:r>
              <w:rPr>
                <w:rStyle w:val="IndexLink"/>
                <w:rtl w:val="true"/>
              </w:rPr>
              <w:tab/>
            </w:r>
            <w:r>
              <w:rPr>
                <w:rStyle w:val="IndexLink"/>
              </w:rPr>
              <w:t>128</w:t>
            </w:r>
          </w:hyperlink>
        </w:p>
        <w:p>
          <w:pPr>
            <w:pStyle w:val="Contents4"/>
            <w:tabs>
              <w:tab w:val="clear" w:pos="8176"/>
              <w:tab w:val="right" w:pos="9026" w:leader="dot"/>
            </w:tabs>
            <w:rPr/>
          </w:pPr>
          <w:hyperlink w:anchor="__RefHeading___Toc13516310_2142443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3516312_2142443653">
            <w:r>
              <w:rPr>
                <w:webHidden/>
                <w:rStyle w:val="IndexLink"/>
                <w:rtl w:val="true"/>
              </w:rPr>
              <w:t>شرح و تفسیر</w:t>
            </w:r>
            <w:r>
              <w:rPr>
                <w:rStyle w:val="IndexLink"/>
                <w:rtl w:val="true"/>
              </w:rPr>
              <w:tab/>
            </w:r>
            <w:r>
              <w:rPr>
                <w:rStyle w:val="IndexLink"/>
              </w:rPr>
              <w:t>129</w:t>
            </w:r>
          </w:hyperlink>
        </w:p>
        <w:p>
          <w:pPr>
            <w:pStyle w:val="Contents5"/>
            <w:tabs>
              <w:tab w:val="clear" w:pos="7892"/>
              <w:tab w:val="right" w:pos="9026" w:leader="dot"/>
            </w:tabs>
            <w:rPr/>
          </w:pPr>
          <w:hyperlink w:anchor="__RefHeading___Toc13516314_2142443653">
            <w:r>
              <w:rPr>
                <w:webHidden/>
                <w:rStyle w:val="IndexLink"/>
                <w:rtl w:val="true"/>
              </w:rPr>
              <w:t>جامع ترین حمد</w:t>
            </w:r>
            <w:r>
              <w:rPr>
                <w:rStyle w:val="IndexLink"/>
                <w:rtl w:val="true"/>
              </w:rPr>
              <w:tab/>
            </w:r>
            <w:r>
              <w:rPr>
                <w:rStyle w:val="IndexLink"/>
              </w:rPr>
              <w:t>129</w:t>
            </w:r>
          </w:hyperlink>
        </w:p>
        <w:p>
          <w:pPr>
            <w:pStyle w:val="Contents5"/>
            <w:tabs>
              <w:tab w:val="clear" w:pos="7892"/>
              <w:tab w:val="right" w:pos="9026" w:leader="dot"/>
            </w:tabs>
            <w:rPr/>
          </w:pPr>
          <w:hyperlink w:anchor="__RefHeading___Toc13516316_2142443653">
            <w:r>
              <w:rPr>
                <w:webHidden/>
                <w:rStyle w:val="IndexLink"/>
                <w:rtl w:val="true"/>
              </w:rPr>
              <w:t>نکته ها</w:t>
            </w:r>
            <w:r>
              <w:rPr>
                <w:rStyle w:val="IndexLink"/>
                <w:rtl w:val="true"/>
              </w:rPr>
              <w:tab/>
            </w:r>
            <w:r>
              <w:rPr>
                <w:rStyle w:val="IndexLink"/>
              </w:rPr>
              <w:t>135</w:t>
            </w:r>
          </w:hyperlink>
        </w:p>
        <w:p>
          <w:pPr>
            <w:pStyle w:val="Contents6"/>
            <w:tabs>
              <w:tab w:val="clear" w:pos="7609"/>
              <w:tab w:val="right" w:pos="9026" w:leader="dot"/>
            </w:tabs>
            <w:rPr/>
          </w:pPr>
          <w:hyperlink w:anchor="__RefHeading___Toc13516318_2142443653">
            <w:r>
              <w:rPr>
                <w:webHidden/>
                <w:rStyle w:val="IndexLink"/>
              </w:rPr>
              <w:t>1</w:t>
            </w:r>
            <w:r>
              <w:rPr>
                <w:rStyle w:val="IndexLink"/>
                <w:rtl w:val="true"/>
              </w:rPr>
              <w:t xml:space="preserve">- </w:t>
            </w:r>
            <w:r>
              <w:rPr>
                <w:rStyle w:val="IndexLink"/>
                <w:rtl w:val="true"/>
              </w:rPr>
              <w:t>گسترۀ حمد در منابع اسلامی</w:t>
            </w:r>
            <w:r>
              <w:rPr>
                <w:rStyle w:val="IndexLink"/>
                <w:rtl w:val="true"/>
              </w:rPr>
              <w:tab/>
            </w:r>
            <w:r>
              <w:rPr>
                <w:rStyle w:val="IndexLink"/>
              </w:rPr>
              <w:t>135</w:t>
            </w:r>
          </w:hyperlink>
        </w:p>
        <w:p>
          <w:pPr>
            <w:pStyle w:val="Contents6"/>
            <w:tabs>
              <w:tab w:val="clear" w:pos="7609"/>
              <w:tab w:val="right" w:pos="9026" w:leader="dot"/>
            </w:tabs>
            <w:rPr/>
          </w:pPr>
          <w:hyperlink w:anchor="__RefHeading___Toc13516320_2142443653">
            <w:r>
              <w:rPr>
                <w:webHidden/>
                <w:rStyle w:val="IndexLink"/>
              </w:rPr>
              <w:t>2</w:t>
            </w:r>
            <w:r>
              <w:rPr>
                <w:rStyle w:val="IndexLink"/>
                <w:rtl w:val="true"/>
              </w:rPr>
              <w:t xml:space="preserve">- </w:t>
            </w:r>
            <w:r>
              <w:rPr>
                <w:rStyle w:val="IndexLink"/>
                <w:rtl w:val="true"/>
              </w:rPr>
              <w:t>فلسفه حمد</w:t>
            </w:r>
            <w:r>
              <w:rPr>
                <w:rStyle w:val="IndexLink"/>
                <w:rtl w:val="true"/>
              </w:rPr>
              <w:tab/>
            </w:r>
            <w:r>
              <w:rPr>
                <w:rStyle w:val="IndexLink"/>
              </w:rPr>
              <w:t>140</w:t>
            </w:r>
          </w:hyperlink>
        </w:p>
        <w:p>
          <w:pPr>
            <w:pStyle w:val="Contents6"/>
            <w:tabs>
              <w:tab w:val="clear" w:pos="7609"/>
              <w:tab w:val="right" w:pos="9026" w:leader="dot"/>
            </w:tabs>
            <w:rPr/>
          </w:pPr>
          <w:hyperlink w:anchor="__RefHeading___Toc13516322_2142443653">
            <w:r>
              <w:rPr>
                <w:webHidden/>
                <w:rStyle w:val="IndexLink"/>
              </w:rPr>
              <w:t>3</w:t>
            </w:r>
            <w:r>
              <w:rPr>
                <w:rStyle w:val="IndexLink"/>
                <w:rtl w:val="true"/>
              </w:rPr>
              <w:t xml:space="preserve">- </w:t>
            </w:r>
            <w:r>
              <w:rPr>
                <w:rStyle w:val="IndexLink"/>
                <w:rtl w:val="true"/>
              </w:rPr>
              <w:t>حمد اجمالی و تفصیلی</w:t>
            </w:r>
            <w:r>
              <w:rPr>
                <w:rStyle w:val="IndexLink"/>
                <w:rtl w:val="true"/>
              </w:rPr>
              <w:tab/>
            </w:r>
            <w:r>
              <w:rPr>
                <w:rStyle w:val="IndexLink"/>
              </w:rPr>
              <w:t>140</w:t>
            </w:r>
          </w:hyperlink>
        </w:p>
        <w:p>
          <w:pPr>
            <w:pStyle w:val="Contents2"/>
            <w:tabs>
              <w:tab w:val="clear" w:pos="8743"/>
              <w:tab w:val="right" w:pos="9026" w:leader="dot"/>
            </w:tabs>
            <w:rPr/>
          </w:pPr>
          <w:hyperlink w:anchor="__RefHeading___Toc13516324_2142443653">
            <w:r>
              <w:rPr>
                <w:webHidden/>
                <w:rStyle w:val="IndexLink"/>
                <w:rtl w:val="true"/>
              </w:rPr>
              <w:t xml:space="preserve">دعای دوم </w:t>
            </w:r>
            <w:r>
              <w:rPr>
                <w:rStyle w:val="IndexLink"/>
                <w:rtl w:val="true"/>
              </w:rPr>
              <w:t xml:space="preserve">/ </w:t>
            </w:r>
            <w:r>
              <w:rPr>
                <w:rStyle w:val="IndexLink"/>
              </w:rPr>
              <w:t>135</w:t>
            </w:r>
            <w:r>
              <w:rPr>
                <w:rStyle w:val="IndexLink"/>
                <w:rtl w:val="true"/>
              </w:rPr>
              <w:tab/>
            </w:r>
            <w:r>
              <w:rPr>
                <w:rStyle w:val="IndexLink"/>
              </w:rPr>
              <w:t>142</w:t>
            </w:r>
          </w:hyperlink>
        </w:p>
        <w:p>
          <w:pPr>
            <w:pStyle w:val="Contents3"/>
            <w:tabs>
              <w:tab w:val="clear" w:pos="8459"/>
              <w:tab w:val="right" w:pos="9026" w:leader="dot"/>
            </w:tabs>
            <w:rPr/>
          </w:pPr>
          <w:hyperlink w:anchor="__RefHeading___Toc13516326_214244365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3516328_2142443653">
            <w:r>
              <w:rPr>
                <w:webHidden/>
                <w:rStyle w:val="IndexLink"/>
                <w:rtl w:val="true"/>
              </w:rPr>
              <w:t>دعا در یک نگاه</w:t>
            </w:r>
            <w:r>
              <w:rPr>
                <w:rStyle w:val="IndexLink"/>
                <w:rtl w:val="true"/>
              </w:rPr>
              <w:tab/>
            </w:r>
            <w:r>
              <w:rPr>
                <w:rStyle w:val="IndexLink"/>
              </w:rPr>
              <w:t>142</w:t>
            </w:r>
          </w:hyperlink>
        </w:p>
        <w:p>
          <w:pPr>
            <w:pStyle w:val="Contents3"/>
            <w:tabs>
              <w:tab w:val="clear" w:pos="8459"/>
              <w:tab w:val="right" w:pos="9026" w:leader="dot"/>
            </w:tabs>
            <w:rPr/>
          </w:pPr>
          <w:hyperlink w:anchor="__RefHeading___Toc13516330_2142443653">
            <w:r>
              <w:rPr>
                <w:webHidden/>
                <w:rStyle w:val="IndexLink"/>
                <w:rtl w:val="true"/>
              </w:rPr>
              <w:t>بخش اول</w:t>
            </w:r>
            <w:r>
              <w:rPr>
                <w:rStyle w:val="IndexLink"/>
                <w:rtl w:val="true"/>
              </w:rPr>
              <w:tab/>
            </w:r>
            <w:r>
              <w:rPr>
                <w:rStyle w:val="IndexLink"/>
              </w:rPr>
              <w:t>144</w:t>
            </w:r>
          </w:hyperlink>
        </w:p>
        <w:p>
          <w:pPr>
            <w:pStyle w:val="Contents4"/>
            <w:tabs>
              <w:tab w:val="clear" w:pos="8176"/>
              <w:tab w:val="right" w:pos="9026" w:leader="dot"/>
            </w:tabs>
            <w:rPr/>
          </w:pPr>
          <w:hyperlink w:anchor="__RefHeading___Toc13516332_2142443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3516334_2142443653">
            <w:r>
              <w:rPr>
                <w:webHidden/>
                <w:rStyle w:val="IndexLink"/>
                <w:rtl w:val="true"/>
              </w:rPr>
              <w:t>شرح و تفسیر</w:t>
            </w:r>
            <w:r>
              <w:rPr>
                <w:rStyle w:val="IndexLink"/>
                <w:rtl w:val="true"/>
              </w:rPr>
              <w:tab/>
            </w:r>
            <w:r>
              <w:rPr>
                <w:rStyle w:val="IndexLink"/>
              </w:rPr>
              <w:t>144</w:t>
            </w:r>
          </w:hyperlink>
        </w:p>
        <w:p>
          <w:pPr>
            <w:pStyle w:val="Contents5"/>
            <w:tabs>
              <w:tab w:val="clear" w:pos="7892"/>
              <w:tab w:val="right" w:pos="9026" w:leader="dot"/>
            </w:tabs>
            <w:rPr/>
          </w:pPr>
          <w:hyperlink w:anchor="__RefHeading___Toc13516336_2142443653">
            <w:r>
              <w:rPr>
                <w:webHidden/>
                <w:rStyle w:val="IndexLink"/>
                <w:rtl w:val="true"/>
              </w:rPr>
              <w:t>شکر نعمت وجود پیغمبر اکرم صلی الله علیه واله وسلم</w:t>
            </w:r>
            <w:r>
              <w:rPr>
                <w:rStyle w:val="IndexLink"/>
                <w:rtl w:val="true"/>
              </w:rPr>
              <w:tab/>
            </w:r>
            <w:r>
              <w:rPr>
                <w:rStyle w:val="IndexLink"/>
              </w:rPr>
              <w:t>144</w:t>
            </w:r>
          </w:hyperlink>
        </w:p>
        <w:p>
          <w:pPr>
            <w:pStyle w:val="Contents3"/>
            <w:tabs>
              <w:tab w:val="clear" w:pos="8459"/>
              <w:tab w:val="right" w:pos="9026" w:leader="dot"/>
            </w:tabs>
            <w:rPr/>
          </w:pPr>
          <w:hyperlink w:anchor="__RefHeading___Toc13516338_2142443653">
            <w:r>
              <w:rPr>
                <w:webHidden/>
                <w:rStyle w:val="IndexLink"/>
                <w:rtl w:val="true"/>
              </w:rPr>
              <w:t>بخش دوم</w:t>
            </w:r>
            <w:r>
              <w:rPr>
                <w:rStyle w:val="IndexLink"/>
                <w:rtl w:val="true"/>
              </w:rPr>
              <w:tab/>
            </w:r>
            <w:r>
              <w:rPr>
                <w:rStyle w:val="IndexLink"/>
              </w:rPr>
              <w:t>152</w:t>
            </w:r>
          </w:hyperlink>
        </w:p>
        <w:p>
          <w:pPr>
            <w:pStyle w:val="Contents4"/>
            <w:tabs>
              <w:tab w:val="clear" w:pos="8176"/>
              <w:tab w:val="right" w:pos="9026" w:leader="dot"/>
            </w:tabs>
            <w:rPr/>
          </w:pPr>
          <w:hyperlink w:anchor="__RefHeading___Toc13516340_214244365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3516342_2142443653">
            <w:r>
              <w:rPr>
                <w:webHidden/>
                <w:rStyle w:val="IndexLink"/>
                <w:rtl w:val="true"/>
              </w:rPr>
              <w:t>شرح و تفسیر</w:t>
            </w:r>
            <w:r>
              <w:rPr>
                <w:rStyle w:val="IndexLink"/>
                <w:rtl w:val="true"/>
              </w:rPr>
              <w:tab/>
            </w:r>
            <w:r>
              <w:rPr>
                <w:rStyle w:val="IndexLink"/>
              </w:rPr>
              <w:t>152</w:t>
            </w:r>
          </w:hyperlink>
        </w:p>
        <w:p>
          <w:pPr>
            <w:pStyle w:val="Contents5"/>
            <w:tabs>
              <w:tab w:val="clear" w:pos="7892"/>
              <w:tab w:val="right" w:pos="9026" w:leader="dot"/>
            </w:tabs>
            <w:rPr/>
          </w:pPr>
          <w:hyperlink w:anchor="__RefHeading___Toc13516344_2142443653">
            <w:r>
              <w:rPr>
                <w:webHidden/>
                <w:rStyle w:val="IndexLink"/>
                <w:rtl w:val="true"/>
              </w:rPr>
              <w:t>امام رحمت و کلید برکت</w:t>
            </w:r>
            <w:r>
              <w:rPr>
                <w:rStyle w:val="IndexLink"/>
                <w:rtl w:val="true"/>
              </w:rPr>
              <w:tab/>
            </w:r>
            <w:r>
              <w:rPr>
                <w:rStyle w:val="IndexLink"/>
              </w:rPr>
              <w:t>152</w:t>
            </w:r>
          </w:hyperlink>
        </w:p>
        <w:p>
          <w:pPr>
            <w:pStyle w:val="Contents3"/>
            <w:tabs>
              <w:tab w:val="clear" w:pos="8459"/>
              <w:tab w:val="right" w:pos="9026" w:leader="dot"/>
            </w:tabs>
            <w:rPr/>
          </w:pPr>
          <w:hyperlink w:anchor="__RefHeading___Toc13516346_2142443653">
            <w:r>
              <w:rPr>
                <w:webHidden/>
                <w:rStyle w:val="IndexLink"/>
                <w:rtl w:val="true"/>
              </w:rPr>
              <w:t>بخش سوم</w:t>
            </w:r>
            <w:r>
              <w:rPr>
                <w:rStyle w:val="IndexLink"/>
                <w:rtl w:val="true"/>
              </w:rPr>
              <w:tab/>
            </w:r>
            <w:r>
              <w:rPr>
                <w:rStyle w:val="IndexLink"/>
              </w:rPr>
              <w:t>156</w:t>
            </w:r>
          </w:hyperlink>
        </w:p>
        <w:p>
          <w:pPr>
            <w:pStyle w:val="Contents4"/>
            <w:tabs>
              <w:tab w:val="clear" w:pos="8176"/>
              <w:tab w:val="right" w:pos="9026" w:leader="dot"/>
            </w:tabs>
            <w:rPr/>
          </w:pPr>
          <w:hyperlink w:anchor="__RefHeading___Toc13516348_214244365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3516350_2142443653">
            <w:r>
              <w:rPr>
                <w:webHidden/>
                <w:rStyle w:val="IndexLink"/>
                <w:rtl w:val="true"/>
              </w:rPr>
              <w:t>شرح و تفسیر</w:t>
            </w:r>
            <w:r>
              <w:rPr>
                <w:rStyle w:val="IndexLink"/>
                <w:rtl w:val="true"/>
              </w:rPr>
              <w:tab/>
            </w:r>
            <w:r>
              <w:rPr>
                <w:rStyle w:val="IndexLink"/>
              </w:rPr>
              <w:t>157</w:t>
            </w:r>
          </w:hyperlink>
        </w:p>
        <w:p>
          <w:pPr>
            <w:pStyle w:val="Contents5"/>
            <w:tabs>
              <w:tab w:val="clear" w:pos="7892"/>
              <w:tab w:val="right" w:pos="9026" w:leader="dot"/>
            </w:tabs>
            <w:rPr/>
          </w:pPr>
          <w:hyperlink w:anchor="__RefHeading___Toc13516352_2142443653">
            <w:r>
              <w:rPr>
                <w:webHidden/>
                <w:rStyle w:val="IndexLink"/>
                <w:rtl w:val="true"/>
              </w:rPr>
              <w:t>درود به خاطر این همه فداکاری</w:t>
            </w:r>
            <w:r>
              <w:rPr>
                <w:rStyle w:val="IndexLink"/>
                <w:rtl w:val="true"/>
              </w:rPr>
              <w:tab/>
            </w:r>
            <w:r>
              <w:rPr>
                <w:rStyle w:val="IndexLink"/>
              </w:rPr>
              <w:t>157</w:t>
            </w:r>
          </w:hyperlink>
        </w:p>
        <w:p>
          <w:pPr>
            <w:pStyle w:val="Contents3"/>
            <w:tabs>
              <w:tab w:val="clear" w:pos="8459"/>
              <w:tab w:val="right" w:pos="9026" w:leader="dot"/>
            </w:tabs>
            <w:rPr/>
          </w:pPr>
          <w:hyperlink w:anchor="__RefHeading___Toc13516354_2142443653">
            <w:r>
              <w:rPr>
                <w:webHidden/>
                <w:rStyle w:val="IndexLink"/>
                <w:rtl w:val="true"/>
              </w:rPr>
              <w:t>بخش چهارم</w:t>
            </w:r>
            <w:r>
              <w:rPr>
                <w:rStyle w:val="IndexLink"/>
                <w:rtl w:val="true"/>
              </w:rPr>
              <w:tab/>
            </w:r>
            <w:r>
              <w:rPr>
                <w:rStyle w:val="IndexLink"/>
              </w:rPr>
              <w:t>166</w:t>
            </w:r>
          </w:hyperlink>
        </w:p>
        <w:p>
          <w:pPr>
            <w:pStyle w:val="Contents4"/>
            <w:tabs>
              <w:tab w:val="clear" w:pos="8176"/>
              <w:tab w:val="right" w:pos="9026" w:leader="dot"/>
            </w:tabs>
            <w:rPr/>
          </w:pPr>
          <w:hyperlink w:anchor="__RefHeading___Toc13516356_2142443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3516358_2142443653">
            <w:r>
              <w:rPr>
                <w:webHidden/>
                <w:rStyle w:val="IndexLink"/>
                <w:rtl w:val="true"/>
              </w:rPr>
              <w:t>شرح و تفسیر</w:t>
            </w:r>
            <w:r>
              <w:rPr>
                <w:rStyle w:val="IndexLink"/>
                <w:rtl w:val="true"/>
              </w:rPr>
              <w:tab/>
            </w:r>
            <w:r>
              <w:rPr>
                <w:rStyle w:val="IndexLink"/>
              </w:rPr>
              <w:t>166</w:t>
            </w:r>
          </w:hyperlink>
        </w:p>
        <w:p>
          <w:pPr>
            <w:pStyle w:val="Contents5"/>
            <w:tabs>
              <w:tab w:val="clear" w:pos="7892"/>
              <w:tab w:val="right" w:pos="9026" w:leader="dot"/>
            </w:tabs>
            <w:rPr/>
          </w:pPr>
          <w:hyperlink w:anchor="__RefHeading___Toc13516360_2142443653">
            <w:r>
              <w:rPr>
                <w:webHidden/>
                <w:rStyle w:val="IndexLink"/>
                <w:rtl w:val="true"/>
              </w:rPr>
              <w:t>زحمات طاقت فرسای تبلیغ امت</w:t>
            </w:r>
            <w:r>
              <w:rPr>
                <w:rStyle w:val="IndexLink"/>
                <w:rtl w:val="true"/>
              </w:rPr>
              <w:tab/>
            </w:r>
            <w:r>
              <w:rPr>
                <w:rStyle w:val="IndexLink"/>
              </w:rPr>
              <w:t>166</w:t>
            </w:r>
          </w:hyperlink>
        </w:p>
        <w:p>
          <w:pPr>
            <w:pStyle w:val="Contents3"/>
            <w:tabs>
              <w:tab w:val="clear" w:pos="8459"/>
              <w:tab w:val="right" w:pos="9026" w:leader="dot"/>
            </w:tabs>
            <w:rPr/>
          </w:pPr>
          <w:hyperlink w:anchor="__RefHeading___Toc13516362_2142443653">
            <w:r>
              <w:rPr>
                <w:webHidden/>
                <w:rStyle w:val="IndexLink"/>
                <w:rtl w:val="true"/>
              </w:rPr>
              <w:t>بخش پنجم</w:t>
            </w:r>
            <w:r>
              <w:rPr>
                <w:rStyle w:val="IndexLink"/>
                <w:rtl w:val="true"/>
              </w:rPr>
              <w:tab/>
            </w:r>
            <w:r>
              <w:rPr>
                <w:rStyle w:val="IndexLink"/>
              </w:rPr>
              <w:t>170</w:t>
            </w:r>
          </w:hyperlink>
        </w:p>
        <w:p>
          <w:pPr>
            <w:pStyle w:val="Contents4"/>
            <w:tabs>
              <w:tab w:val="clear" w:pos="8176"/>
              <w:tab w:val="right" w:pos="9026" w:leader="dot"/>
            </w:tabs>
            <w:rPr/>
          </w:pPr>
          <w:hyperlink w:anchor="__RefHeading___Toc13516364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3516366_2142443653">
            <w:r>
              <w:rPr>
                <w:webHidden/>
                <w:rStyle w:val="IndexLink"/>
                <w:rtl w:val="true"/>
              </w:rPr>
              <w:t>شرح و تفسیر</w:t>
            </w:r>
            <w:r>
              <w:rPr>
                <w:rStyle w:val="IndexLink"/>
                <w:rtl w:val="true"/>
              </w:rPr>
              <w:tab/>
            </w:r>
            <w:r>
              <w:rPr>
                <w:rStyle w:val="IndexLink"/>
              </w:rPr>
              <w:t>171</w:t>
            </w:r>
          </w:hyperlink>
        </w:p>
        <w:p>
          <w:pPr>
            <w:pStyle w:val="Contents5"/>
            <w:tabs>
              <w:tab w:val="clear" w:pos="7892"/>
              <w:tab w:val="right" w:pos="9026" w:leader="dot"/>
            </w:tabs>
            <w:rPr/>
          </w:pPr>
          <w:hyperlink w:anchor="__RefHeading___Toc13516368_2142443653">
            <w:r>
              <w:rPr>
                <w:webHidden/>
                <w:rStyle w:val="IndexLink"/>
                <w:rtl w:val="true"/>
              </w:rPr>
              <w:t>طوفان های شدید مدینه</w:t>
            </w:r>
            <w:r>
              <w:rPr>
                <w:rStyle w:val="IndexLink"/>
                <w:rtl w:val="true"/>
              </w:rPr>
              <w:tab/>
            </w:r>
            <w:r>
              <w:rPr>
                <w:rStyle w:val="IndexLink"/>
              </w:rPr>
              <w:t>171</w:t>
            </w:r>
          </w:hyperlink>
        </w:p>
        <w:p>
          <w:pPr>
            <w:pStyle w:val="Contents3"/>
            <w:tabs>
              <w:tab w:val="clear" w:pos="8459"/>
              <w:tab w:val="right" w:pos="9026" w:leader="dot"/>
            </w:tabs>
            <w:rPr/>
          </w:pPr>
          <w:hyperlink w:anchor="__RefHeading___Toc13516370_2142443653">
            <w:r>
              <w:rPr>
                <w:webHidden/>
                <w:rStyle w:val="IndexLink"/>
                <w:rtl w:val="true"/>
              </w:rPr>
              <w:t>بخش ششم</w:t>
            </w:r>
            <w:r>
              <w:rPr>
                <w:rStyle w:val="IndexLink"/>
                <w:rtl w:val="true"/>
              </w:rPr>
              <w:tab/>
            </w:r>
            <w:r>
              <w:rPr>
                <w:rStyle w:val="IndexLink"/>
              </w:rPr>
              <w:t>180</w:t>
            </w:r>
          </w:hyperlink>
        </w:p>
        <w:p>
          <w:pPr>
            <w:pStyle w:val="Contents4"/>
            <w:tabs>
              <w:tab w:val="clear" w:pos="8176"/>
              <w:tab w:val="right" w:pos="9026" w:leader="dot"/>
            </w:tabs>
            <w:rPr/>
          </w:pPr>
          <w:hyperlink w:anchor="__RefHeading___Toc13516372_214244365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3516374_2142443653">
            <w:r>
              <w:rPr>
                <w:webHidden/>
                <w:rStyle w:val="IndexLink"/>
                <w:rtl w:val="true"/>
              </w:rPr>
              <w:t>شرح و تفسیر</w:t>
            </w:r>
            <w:r>
              <w:rPr>
                <w:rStyle w:val="IndexLink"/>
                <w:rtl w:val="true"/>
              </w:rPr>
              <w:tab/>
            </w:r>
            <w:r>
              <w:rPr>
                <w:rStyle w:val="IndexLink"/>
              </w:rPr>
              <w:t>181</w:t>
            </w:r>
          </w:hyperlink>
        </w:p>
        <w:p>
          <w:pPr>
            <w:pStyle w:val="Contents5"/>
            <w:tabs>
              <w:tab w:val="clear" w:pos="7892"/>
              <w:tab w:val="right" w:pos="9026" w:leader="dot"/>
            </w:tabs>
            <w:rPr/>
          </w:pPr>
          <w:hyperlink w:anchor="__RefHeading___Toc13516376_2142443653">
            <w:r>
              <w:rPr>
                <w:webHidden/>
                <w:rStyle w:val="IndexLink"/>
                <w:rtl w:val="true"/>
              </w:rPr>
              <w:t>پاداش های عظیم الهی</w:t>
            </w:r>
            <w:r>
              <w:rPr>
                <w:rStyle w:val="IndexLink"/>
                <w:rtl w:val="true"/>
              </w:rPr>
              <w:tab/>
            </w:r>
            <w:r>
              <w:rPr>
                <w:rStyle w:val="IndexLink"/>
              </w:rPr>
              <w:t>181</w:t>
            </w:r>
          </w:hyperlink>
        </w:p>
        <w:p>
          <w:pPr>
            <w:pStyle w:val="Contents2"/>
            <w:tabs>
              <w:tab w:val="clear" w:pos="8743"/>
              <w:tab w:val="right" w:pos="9026" w:leader="dot"/>
            </w:tabs>
            <w:rPr/>
          </w:pPr>
          <w:hyperlink w:anchor="__RefHeading___Toc13516378_2142443653">
            <w:r>
              <w:rPr>
                <w:webHidden/>
                <w:rStyle w:val="IndexLink"/>
                <w:rtl w:val="true"/>
              </w:rPr>
              <w:t xml:space="preserve">دعای سوم </w:t>
            </w:r>
            <w:r>
              <w:rPr>
                <w:rStyle w:val="IndexLink"/>
                <w:rtl w:val="true"/>
              </w:rPr>
              <w:t xml:space="preserve">/ </w:t>
            </w:r>
            <w:r>
              <w:rPr>
                <w:rStyle w:val="IndexLink"/>
              </w:rPr>
              <w:t>181</w:t>
            </w:r>
            <w:r>
              <w:rPr>
                <w:rStyle w:val="IndexLink"/>
                <w:rtl w:val="true"/>
              </w:rPr>
              <w:tab/>
            </w:r>
            <w:r>
              <w:rPr>
                <w:rStyle w:val="IndexLink"/>
              </w:rPr>
              <w:t>188</w:t>
            </w:r>
          </w:hyperlink>
        </w:p>
        <w:p>
          <w:pPr>
            <w:pStyle w:val="Contents3"/>
            <w:tabs>
              <w:tab w:val="clear" w:pos="8459"/>
              <w:tab w:val="right" w:pos="9026" w:leader="dot"/>
            </w:tabs>
            <w:rPr/>
          </w:pPr>
          <w:hyperlink w:anchor="__RefHeading___Toc13516380_214244365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3516382_2142443653">
            <w:r>
              <w:rPr>
                <w:webHidden/>
                <w:rStyle w:val="IndexLink"/>
                <w:rtl w:val="true"/>
              </w:rPr>
              <w:t>دعا در یک نگاه</w:t>
            </w:r>
            <w:r>
              <w:rPr>
                <w:rStyle w:val="IndexLink"/>
                <w:rtl w:val="true"/>
              </w:rPr>
              <w:tab/>
            </w:r>
            <w:r>
              <w:rPr>
                <w:rStyle w:val="IndexLink"/>
              </w:rPr>
              <w:t>188</w:t>
            </w:r>
          </w:hyperlink>
        </w:p>
        <w:p>
          <w:pPr>
            <w:pStyle w:val="Contents3"/>
            <w:tabs>
              <w:tab w:val="clear" w:pos="8459"/>
              <w:tab w:val="right" w:pos="9026" w:leader="dot"/>
            </w:tabs>
            <w:rPr/>
          </w:pPr>
          <w:hyperlink w:anchor="__RefHeading___Toc13516384_2142443653">
            <w:r>
              <w:rPr>
                <w:webHidden/>
                <w:rStyle w:val="IndexLink"/>
                <w:rtl w:val="true"/>
              </w:rPr>
              <w:t>بخش اول</w:t>
            </w:r>
            <w:r>
              <w:rPr>
                <w:rStyle w:val="IndexLink"/>
                <w:rtl w:val="true"/>
              </w:rPr>
              <w:tab/>
            </w:r>
            <w:r>
              <w:rPr>
                <w:rStyle w:val="IndexLink"/>
              </w:rPr>
              <w:t>190</w:t>
            </w:r>
          </w:hyperlink>
        </w:p>
        <w:p>
          <w:pPr>
            <w:pStyle w:val="Contents4"/>
            <w:tabs>
              <w:tab w:val="clear" w:pos="8176"/>
              <w:tab w:val="right" w:pos="9026" w:leader="dot"/>
            </w:tabs>
            <w:rPr/>
          </w:pPr>
          <w:hyperlink w:anchor="__RefHeading___Toc13516386_214244365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3516388_2142443653">
            <w:r>
              <w:rPr>
                <w:webHidden/>
                <w:rStyle w:val="IndexLink"/>
                <w:rtl w:val="true"/>
              </w:rPr>
              <w:t>شرح و تفسیر</w:t>
            </w:r>
            <w:r>
              <w:rPr>
                <w:rStyle w:val="IndexLink"/>
                <w:rtl w:val="true"/>
              </w:rPr>
              <w:tab/>
            </w:r>
            <w:r>
              <w:rPr>
                <w:rStyle w:val="IndexLink"/>
              </w:rPr>
              <w:t>191</w:t>
            </w:r>
          </w:hyperlink>
        </w:p>
        <w:p>
          <w:pPr>
            <w:pStyle w:val="Contents5"/>
            <w:tabs>
              <w:tab w:val="clear" w:pos="7892"/>
              <w:tab w:val="right" w:pos="9026" w:leader="dot"/>
            </w:tabs>
            <w:rPr/>
          </w:pPr>
          <w:hyperlink w:anchor="__RefHeading___Toc13516390_2142443653">
            <w:r>
              <w:rPr>
                <w:webHidden/>
                <w:rStyle w:val="IndexLink"/>
                <w:rtl w:val="true"/>
              </w:rPr>
              <w:t>درود بر حاملان عرش الهی</w:t>
            </w:r>
            <w:r>
              <w:rPr>
                <w:rStyle w:val="IndexLink"/>
                <w:rtl w:val="true"/>
              </w:rPr>
              <w:tab/>
            </w:r>
            <w:r>
              <w:rPr>
                <w:rStyle w:val="IndexLink"/>
              </w:rPr>
              <w:t>191</w:t>
            </w:r>
          </w:hyperlink>
        </w:p>
        <w:p>
          <w:pPr>
            <w:pStyle w:val="Contents3"/>
            <w:tabs>
              <w:tab w:val="clear" w:pos="8459"/>
              <w:tab w:val="right" w:pos="9026" w:leader="dot"/>
            </w:tabs>
            <w:rPr/>
          </w:pPr>
          <w:hyperlink w:anchor="__RefHeading___Toc13516392_2142443653">
            <w:r>
              <w:rPr>
                <w:webHidden/>
                <w:rStyle w:val="IndexLink"/>
                <w:rtl w:val="true"/>
              </w:rPr>
              <w:t>بخش دوم</w:t>
            </w:r>
            <w:r>
              <w:rPr>
                <w:rStyle w:val="IndexLink"/>
                <w:rtl w:val="true"/>
              </w:rPr>
              <w:tab/>
            </w:r>
            <w:r>
              <w:rPr>
                <w:rStyle w:val="IndexLink"/>
              </w:rPr>
              <w:t>200</w:t>
            </w:r>
          </w:hyperlink>
        </w:p>
        <w:p>
          <w:pPr>
            <w:pStyle w:val="Contents4"/>
            <w:tabs>
              <w:tab w:val="clear" w:pos="8176"/>
              <w:tab w:val="right" w:pos="9026" w:leader="dot"/>
            </w:tabs>
            <w:rPr/>
          </w:pPr>
          <w:hyperlink w:anchor="__RefHeading___Toc13516394_2142443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3516396_2142443653">
            <w:r>
              <w:rPr>
                <w:webHidden/>
                <w:rStyle w:val="IndexLink"/>
                <w:rtl w:val="true"/>
              </w:rPr>
              <w:t>شرح و تفسیر</w:t>
            </w:r>
            <w:r>
              <w:rPr>
                <w:rStyle w:val="IndexLink"/>
                <w:rtl w:val="true"/>
              </w:rPr>
              <w:tab/>
            </w:r>
            <w:r>
              <w:rPr>
                <w:rStyle w:val="IndexLink"/>
              </w:rPr>
              <w:t>202</w:t>
            </w:r>
          </w:hyperlink>
        </w:p>
        <w:p>
          <w:pPr>
            <w:pStyle w:val="Contents5"/>
            <w:tabs>
              <w:tab w:val="clear" w:pos="7892"/>
              <w:tab w:val="right" w:pos="9026" w:leader="dot"/>
            </w:tabs>
            <w:rPr/>
          </w:pPr>
          <w:hyperlink w:anchor="__RefHeading___Toc13516398_2142443653">
            <w:r>
              <w:rPr>
                <w:webHidden/>
                <w:rStyle w:val="IndexLink"/>
                <w:rtl w:val="true"/>
              </w:rPr>
              <w:t>مأموریت های فرشتگان</w:t>
            </w:r>
            <w:r>
              <w:rPr>
                <w:rStyle w:val="IndexLink"/>
                <w:rtl w:val="true"/>
              </w:rPr>
              <w:tab/>
            </w:r>
            <w:r>
              <w:rPr>
                <w:rStyle w:val="IndexLink"/>
              </w:rPr>
              <w:t>202</w:t>
            </w:r>
          </w:hyperlink>
        </w:p>
        <w:p>
          <w:pPr>
            <w:pStyle w:val="Contents5"/>
            <w:tabs>
              <w:tab w:val="clear" w:pos="7892"/>
              <w:tab w:val="right" w:pos="9026" w:leader="dot"/>
            </w:tabs>
            <w:rPr/>
          </w:pPr>
          <w:hyperlink w:anchor="__RefHeading___Toc13516400_2142443653">
            <w:r>
              <w:rPr>
                <w:webHidden/>
                <w:rStyle w:val="IndexLink"/>
                <w:rtl w:val="true"/>
              </w:rPr>
              <w:t>حُجُب چیست؟</w:t>
            </w:r>
            <w:r>
              <w:rPr>
                <w:rStyle w:val="IndexLink"/>
                <w:rtl w:val="true"/>
              </w:rPr>
              <w:tab/>
            </w:r>
            <w:r>
              <w:rPr>
                <w:rStyle w:val="IndexLink"/>
              </w:rPr>
              <w:t>203</w:t>
            </w:r>
          </w:hyperlink>
        </w:p>
        <w:p>
          <w:pPr>
            <w:pStyle w:val="Contents3"/>
            <w:tabs>
              <w:tab w:val="clear" w:pos="8459"/>
              <w:tab w:val="right" w:pos="9026" w:leader="dot"/>
            </w:tabs>
            <w:rPr/>
          </w:pPr>
          <w:hyperlink w:anchor="__RefHeading___Toc13516402_2142443653">
            <w:r>
              <w:rPr>
                <w:webHidden/>
                <w:rStyle w:val="IndexLink"/>
                <w:rtl w:val="true"/>
              </w:rPr>
              <w:t>بخش سوم</w:t>
            </w:r>
            <w:r>
              <w:rPr>
                <w:rStyle w:val="IndexLink"/>
                <w:rtl w:val="true"/>
              </w:rPr>
              <w:tab/>
            </w:r>
            <w:r>
              <w:rPr>
                <w:rStyle w:val="IndexLink"/>
              </w:rPr>
              <w:t>224</w:t>
            </w:r>
          </w:hyperlink>
        </w:p>
        <w:p>
          <w:pPr>
            <w:pStyle w:val="Contents4"/>
            <w:tabs>
              <w:tab w:val="clear" w:pos="8176"/>
              <w:tab w:val="right" w:pos="9026" w:leader="dot"/>
            </w:tabs>
            <w:rPr/>
          </w:pPr>
          <w:hyperlink w:anchor="__RefHeading___Toc13516404_214244365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3516406_2142443653">
            <w:r>
              <w:rPr>
                <w:webHidden/>
                <w:rStyle w:val="IndexLink"/>
                <w:rtl w:val="true"/>
              </w:rPr>
              <w:t>شرح و تفسیر</w:t>
            </w:r>
            <w:r>
              <w:rPr>
                <w:rStyle w:val="IndexLink"/>
                <w:rtl w:val="true"/>
              </w:rPr>
              <w:tab/>
            </w:r>
            <w:r>
              <w:rPr>
                <w:rStyle w:val="IndexLink"/>
              </w:rPr>
              <w:t>225</w:t>
            </w:r>
          </w:hyperlink>
        </w:p>
        <w:p>
          <w:pPr>
            <w:pStyle w:val="Contents5"/>
            <w:tabs>
              <w:tab w:val="clear" w:pos="7892"/>
              <w:tab w:val="right" w:pos="9026" w:leader="dot"/>
            </w:tabs>
            <w:rPr/>
          </w:pPr>
          <w:hyperlink w:anchor="__RefHeading___Toc13516408_2142443653">
            <w:r>
              <w:rPr>
                <w:webHidden/>
                <w:rStyle w:val="IndexLink"/>
                <w:rtl w:val="true"/>
              </w:rPr>
              <w:t>بر مأموران بادها و ابرها و باران ها درود فرست</w:t>
            </w:r>
            <w:r>
              <w:rPr>
                <w:rStyle w:val="IndexLink"/>
                <w:rtl w:val="true"/>
              </w:rPr>
              <w:tab/>
            </w:r>
            <w:r>
              <w:rPr>
                <w:rStyle w:val="IndexLink"/>
              </w:rPr>
              <w:t>225</w:t>
            </w:r>
          </w:hyperlink>
        </w:p>
        <w:p>
          <w:pPr>
            <w:pStyle w:val="Contents5"/>
            <w:tabs>
              <w:tab w:val="clear" w:pos="7892"/>
              <w:tab w:val="right" w:pos="9026" w:leader="dot"/>
            </w:tabs>
            <w:rPr/>
          </w:pPr>
          <w:hyperlink w:anchor="__RefHeading___Toc13516410_2142443653">
            <w:r>
              <w:rPr>
                <w:webHidden/>
                <w:rStyle w:val="IndexLink"/>
                <w:rtl w:val="true"/>
              </w:rPr>
              <w:t>سؤال در قبر و عذاب و نعمت در آن</w:t>
            </w:r>
            <w:r>
              <w:rPr>
                <w:rStyle w:val="IndexLink"/>
                <w:rtl w:val="true"/>
              </w:rPr>
              <w:tab/>
            </w:r>
            <w:r>
              <w:rPr>
                <w:rStyle w:val="IndexLink"/>
              </w:rPr>
              <w:t>235</w:t>
            </w:r>
          </w:hyperlink>
        </w:p>
        <w:p>
          <w:pPr>
            <w:pStyle w:val="Contents3"/>
            <w:tabs>
              <w:tab w:val="clear" w:pos="8459"/>
              <w:tab w:val="right" w:pos="9026" w:leader="dot"/>
            </w:tabs>
            <w:rPr/>
          </w:pPr>
          <w:hyperlink w:anchor="__RefHeading___Toc13516412_2142443653">
            <w:r>
              <w:rPr>
                <w:webHidden/>
                <w:rStyle w:val="IndexLink"/>
                <w:rtl w:val="true"/>
              </w:rPr>
              <w:t>بخش چهارم</w:t>
            </w:r>
            <w:r>
              <w:rPr>
                <w:rStyle w:val="IndexLink"/>
                <w:rtl w:val="true"/>
              </w:rPr>
              <w:tab/>
            </w:r>
            <w:r>
              <w:rPr>
                <w:rStyle w:val="IndexLink"/>
              </w:rPr>
              <w:t>238</w:t>
            </w:r>
          </w:hyperlink>
        </w:p>
        <w:p>
          <w:pPr>
            <w:pStyle w:val="Contents4"/>
            <w:tabs>
              <w:tab w:val="clear" w:pos="8176"/>
              <w:tab w:val="right" w:pos="9026" w:leader="dot"/>
            </w:tabs>
            <w:rPr/>
          </w:pPr>
          <w:hyperlink w:anchor="__RefHeading___Toc13516414_2142443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3516416_2142443653">
            <w:r>
              <w:rPr>
                <w:webHidden/>
                <w:rStyle w:val="IndexLink"/>
                <w:rtl w:val="true"/>
              </w:rPr>
              <w:t>شرح و تفسیر</w:t>
            </w:r>
            <w:r>
              <w:rPr>
                <w:rStyle w:val="IndexLink"/>
                <w:rtl w:val="true"/>
              </w:rPr>
              <w:tab/>
            </w:r>
            <w:r>
              <w:rPr>
                <w:rStyle w:val="IndexLink"/>
              </w:rPr>
              <w:t>239</w:t>
            </w:r>
          </w:hyperlink>
        </w:p>
        <w:p>
          <w:pPr>
            <w:pStyle w:val="Contents5"/>
            <w:tabs>
              <w:tab w:val="clear" w:pos="7892"/>
              <w:tab w:val="right" w:pos="9026" w:leader="dot"/>
            </w:tabs>
            <w:rPr/>
          </w:pPr>
          <w:hyperlink w:anchor="__RefHeading___Toc13516418_2142443653">
            <w:r>
              <w:rPr>
                <w:webHidden/>
                <w:rStyle w:val="IndexLink"/>
                <w:rtl w:val="true"/>
              </w:rPr>
              <w:t>مأمورانی که از مأموریتشان بی خبریم</w:t>
            </w:r>
            <w:r>
              <w:rPr>
                <w:rStyle w:val="IndexLink"/>
                <w:rtl w:val="true"/>
              </w:rPr>
              <w:tab/>
            </w:r>
            <w:r>
              <w:rPr>
                <w:rStyle w:val="IndexLink"/>
              </w:rPr>
              <w:t>239</w:t>
            </w:r>
          </w:hyperlink>
        </w:p>
        <w:p>
          <w:pPr>
            <w:pStyle w:val="Contents5"/>
            <w:tabs>
              <w:tab w:val="clear" w:pos="7892"/>
              <w:tab w:val="right" w:pos="9026" w:leader="dot"/>
            </w:tabs>
            <w:rPr/>
          </w:pPr>
          <w:hyperlink w:anchor="__RefHeading___Toc13516420_2142443653">
            <w:r>
              <w:rPr>
                <w:webHidden/>
                <w:rStyle w:val="IndexLink"/>
                <w:rtl w:val="true"/>
              </w:rPr>
              <w:t>پیام های این دعا</w:t>
            </w:r>
            <w:r>
              <w:rPr>
                <w:rStyle w:val="IndexLink"/>
                <w:rtl w:val="true"/>
              </w:rPr>
              <w:tab/>
            </w:r>
            <w:r>
              <w:rPr>
                <w:rStyle w:val="IndexLink"/>
              </w:rPr>
              <w:t>244</w:t>
            </w:r>
          </w:hyperlink>
        </w:p>
        <w:p>
          <w:pPr>
            <w:pStyle w:val="Contents5"/>
            <w:tabs>
              <w:tab w:val="clear" w:pos="7892"/>
              <w:tab w:val="right" w:pos="9026" w:leader="dot"/>
            </w:tabs>
            <w:rPr/>
          </w:pPr>
          <w:hyperlink w:anchor="__RefHeading___Toc13516422_2142443653">
            <w:r>
              <w:rPr>
                <w:webHidden/>
                <w:rStyle w:val="IndexLink"/>
                <w:rtl w:val="true"/>
              </w:rPr>
              <w:t>ملائکه در قرآن مجید</w:t>
            </w:r>
            <w:r>
              <w:rPr>
                <w:rStyle w:val="IndexLink"/>
                <w:rtl w:val="true"/>
              </w:rPr>
              <w:tab/>
            </w:r>
            <w:r>
              <w:rPr>
                <w:rStyle w:val="IndexLink"/>
              </w:rPr>
              <w:t>245</w:t>
            </w:r>
          </w:hyperlink>
        </w:p>
        <w:p>
          <w:pPr>
            <w:pStyle w:val="Contents5"/>
            <w:tabs>
              <w:tab w:val="clear" w:pos="7892"/>
              <w:tab w:val="right" w:pos="9026" w:leader="dot"/>
            </w:tabs>
            <w:rPr/>
          </w:pPr>
          <w:hyperlink w:anchor="__RefHeading___Toc13516424_2142443653">
            <w:r>
              <w:rPr>
                <w:webHidden/>
                <w:rStyle w:val="IndexLink"/>
                <w:rtl w:val="true"/>
              </w:rPr>
              <w:t>اوصاف فرشتگان در قرآن مجید</w:t>
            </w:r>
            <w:r>
              <w:rPr>
                <w:rStyle w:val="IndexLink"/>
                <w:rtl w:val="true"/>
              </w:rPr>
              <w:tab/>
            </w:r>
            <w:r>
              <w:rPr>
                <w:rStyle w:val="IndexLink"/>
              </w:rPr>
              <w:t>246</w:t>
            </w:r>
          </w:hyperlink>
        </w:p>
        <w:p>
          <w:pPr>
            <w:pStyle w:val="Contents5"/>
            <w:tabs>
              <w:tab w:val="clear" w:pos="7892"/>
              <w:tab w:val="right" w:pos="9026" w:leader="dot"/>
            </w:tabs>
            <w:rPr/>
          </w:pPr>
          <w:hyperlink w:anchor="__RefHeading___Toc13516426_2142443653">
            <w:r>
              <w:rPr>
                <w:webHidden/>
                <w:rStyle w:val="IndexLink"/>
                <w:rtl w:val="true"/>
              </w:rPr>
              <w:t>اوصاف فرشتگان در نهج البلاغه</w:t>
            </w:r>
            <w:r>
              <w:rPr>
                <w:rStyle w:val="IndexLink"/>
                <w:rtl w:val="true"/>
              </w:rPr>
              <w:tab/>
            </w:r>
            <w:r>
              <w:rPr>
                <w:rStyle w:val="IndexLink"/>
              </w:rPr>
              <w:t>247</w:t>
            </w:r>
          </w:hyperlink>
        </w:p>
        <w:p>
          <w:pPr>
            <w:pStyle w:val="Contents5"/>
            <w:tabs>
              <w:tab w:val="clear" w:pos="7892"/>
              <w:tab w:val="right" w:pos="9026" w:leader="dot"/>
            </w:tabs>
            <w:rPr/>
          </w:pPr>
          <w:hyperlink w:anchor="__RefHeading___Toc13516428_2142443653">
            <w:r>
              <w:rPr>
                <w:webHidden/>
                <w:rStyle w:val="IndexLink"/>
                <w:rtl w:val="true"/>
              </w:rPr>
              <w:t>حقیقت ملائكه</w:t>
            </w:r>
            <w:r>
              <w:rPr>
                <w:rStyle w:val="IndexLink"/>
                <w:rtl w:val="true"/>
              </w:rPr>
              <w:tab/>
            </w:r>
            <w:r>
              <w:rPr>
                <w:rStyle w:val="IndexLink"/>
              </w:rPr>
              <w:t>249</w:t>
            </w:r>
          </w:hyperlink>
        </w:p>
        <w:p>
          <w:pPr>
            <w:pStyle w:val="Contents2"/>
            <w:tabs>
              <w:tab w:val="clear" w:pos="8743"/>
              <w:tab w:val="right" w:pos="9026" w:leader="dot"/>
            </w:tabs>
            <w:rPr/>
          </w:pPr>
          <w:hyperlink w:anchor="__RefHeading___Toc13516430_2142443653">
            <w:r>
              <w:rPr>
                <w:webHidden/>
                <w:rStyle w:val="IndexLink"/>
                <w:rtl w:val="true"/>
              </w:rPr>
              <w:t xml:space="preserve">دعای چهارم </w:t>
            </w:r>
            <w:r>
              <w:rPr>
                <w:rStyle w:val="IndexLink"/>
                <w:rtl w:val="true"/>
              </w:rPr>
              <w:t xml:space="preserve">/ </w:t>
            </w:r>
            <w:r>
              <w:rPr>
                <w:rStyle w:val="IndexLink"/>
              </w:rPr>
              <w:t>245</w:t>
            </w:r>
            <w:r>
              <w:rPr>
                <w:rStyle w:val="IndexLink"/>
                <w:rtl w:val="true"/>
              </w:rPr>
              <w:tab/>
            </w:r>
            <w:r>
              <w:rPr>
                <w:rStyle w:val="IndexLink"/>
              </w:rPr>
              <w:t>252</w:t>
            </w:r>
          </w:hyperlink>
        </w:p>
        <w:p>
          <w:pPr>
            <w:pStyle w:val="Contents3"/>
            <w:tabs>
              <w:tab w:val="clear" w:pos="8459"/>
              <w:tab w:val="right" w:pos="9026" w:leader="dot"/>
            </w:tabs>
            <w:rPr/>
          </w:pPr>
          <w:hyperlink w:anchor="__RefHeading___Toc13516432_2142443653">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3516434_2142443653">
            <w:r>
              <w:rPr>
                <w:webHidden/>
                <w:rStyle w:val="IndexLink"/>
                <w:rtl w:val="true"/>
              </w:rPr>
              <w:t>دعا در یک نگاه</w:t>
            </w:r>
            <w:r>
              <w:rPr>
                <w:rStyle w:val="IndexLink"/>
                <w:rtl w:val="true"/>
              </w:rPr>
              <w:tab/>
            </w:r>
            <w:r>
              <w:rPr>
                <w:rStyle w:val="IndexLink"/>
              </w:rPr>
              <w:t>252</w:t>
            </w:r>
          </w:hyperlink>
        </w:p>
        <w:p>
          <w:pPr>
            <w:pStyle w:val="Contents3"/>
            <w:tabs>
              <w:tab w:val="clear" w:pos="8459"/>
              <w:tab w:val="right" w:pos="9026" w:leader="dot"/>
            </w:tabs>
            <w:rPr/>
          </w:pPr>
          <w:hyperlink w:anchor="__RefHeading___Toc13516436_2142443653">
            <w:r>
              <w:rPr>
                <w:webHidden/>
                <w:rStyle w:val="IndexLink"/>
                <w:rtl w:val="true"/>
              </w:rPr>
              <w:t>بخش اول</w:t>
            </w:r>
            <w:r>
              <w:rPr>
                <w:rStyle w:val="IndexLink"/>
                <w:rtl w:val="true"/>
              </w:rPr>
              <w:tab/>
            </w:r>
            <w:r>
              <w:rPr>
                <w:rStyle w:val="IndexLink"/>
              </w:rPr>
              <w:t>254</w:t>
            </w:r>
          </w:hyperlink>
        </w:p>
        <w:p>
          <w:pPr>
            <w:pStyle w:val="Contents4"/>
            <w:tabs>
              <w:tab w:val="clear" w:pos="8176"/>
              <w:tab w:val="right" w:pos="9026" w:leader="dot"/>
            </w:tabs>
            <w:rPr/>
          </w:pPr>
          <w:hyperlink w:anchor="__RefHeading___Toc13516438_2142443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3516440_2142443653">
            <w:r>
              <w:rPr>
                <w:webHidden/>
                <w:rStyle w:val="IndexLink"/>
                <w:rtl w:val="true"/>
              </w:rPr>
              <w:t>شرح و تفسیر</w:t>
            </w:r>
            <w:r>
              <w:rPr>
                <w:rStyle w:val="IndexLink"/>
                <w:rtl w:val="true"/>
              </w:rPr>
              <w:tab/>
            </w:r>
            <w:r>
              <w:rPr>
                <w:rStyle w:val="IndexLink"/>
              </w:rPr>
              <w:t>254</w:t>
            </w:r>
          </w:hyperlink>
        </w:p>
        <w:p>
          <w:pPr>
            <w:pStyle w:val="Contents5"/>
            <w:tabs>
              <w:tab w:val="clear" w:pos="7892"/>
              <w:tab w:val="right" w:pos="9026" w:leader="dot"/>
            </w:tabs>
            <w:rPr/>
          </w:pPr>
          <w:hyperlink w:anchor="__RefHeading___Toc13516442_2142443653">
            <w:r>
              <w:rPr>
                <w:webHidden/>
                <w:rStyle w:val="IndexLink"/>
                <w:rtl w:val="true"/>
              </w:rPr>
              <w:t>پیروان انبیای پیشین</w:t>
            </w:r>
            <w:r>
              <w:rPr>
                <w:rStyle w:val="IndexLink"/>
                <w:rtl w:val="true"/>
              </w:rPr>
              <w:tab/>
            </w:r>
            <w:r>
              <w:rPr>
                <w:rStyle w:val="IndexLink"/>
              </w:rPr>
              <w:t>254</w:t>
            </w:r>
          </w:hyperlink>
        </w:p>
        <w:p>
          <w:pPr>
            <w:pStyle w:val="Contents3"/>
            <w:tabs>
              <w:tab w:val="clear" w:pos="8459"/>
              <w:tab w:val="right" w:pos="9026" w:leader="dot"/>
            </w:tabs>
            <w:rPr/>
          </w:pPr>
          <w:hyperlink w:anchor="__RefHeading___Toc13516444_2142443653">
            <w:r>
              <w:rPr>
                <w:webHidden/>
                <w:rStyle w:val="IndexLink"/>
                <w:rtl w:val="true"/>
              </w:rPr>
              <w:t>بخش دوم</w:t>
            </w:r>
            <w:r>
              <w:rPr>
                <w:rStyle w:val="IndexLink"/>
                <w:rtl w:val="true"/>
              </w:rPr>
              <w:tab/>
            </w:r>
            <w:r>
              <w:rPr>
                <w:rStyle w:val="IndexLink"/>
              </w:rPr>
              <w:t>260</w:t>
            </w:r>
          </w:hyperlink>
        </w:p>
        <w:p>
          <w:pPr>
            <w:pStyle w:val="Contents4"/>
            <w:tabs>
              <w:tab w:val="clear" w:pos="8176"/>
              <w:tab w:val="right" w:pos="9026" w:leader="dot"/>
            </w:tabs>
            <w:rPr/>
          </w:pPr>
          <w:hyperlink w:anchor="__RefHeading___Toc13516446_2142443653">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3516448_2142443653">
            <w:r>
              <w:rPr>
                <w:webHidden/>
                <w:rStyle w:val="IndexLink"/>
                <w:rtl w:val="true"/>
              </w:rPr>
              <w:t>شرح و تفسیر</w:t>
            </w:r>
            <w:r>
              <w:rPr>
                <w:rStyle w:val="IndexLink"/>
                <w:rtl w:val="true"/>
              </w:rPr>
              <w:tab/>
            </w:r>
            <w:r>
              <w:rPr>
                <w:rStyle w:val="IndexLink"/>
              </w:rPr>
              <w:t>261</w:t>
            </w:r>
          </w:hyperlink>
        </w:p>
        <w:p>
          <w:pPr>
            <w:pStyle w:val="Contents5"/>
            <w:tabs>
              <w:tab w:val="clear" w:pos="7892"/>
              <w:tab w:val="right" w:pos="9026" w:leader="dot"/>
            </w:tabs>
            <w:rPr/>
          </w:pPr>
          <w:hyperlink w:anchor="__RefHeading___Toc13516450_2142443653">
            <w:r>
              <w:rPr>
                <w:webHidden/>
                <w:rStyle w:val="IndexLink"/>
                <w:rtl w:val="true"/>
              </w:rPr>
              <w:t>یاران ویژه پیامبر صلی الله علیه واله وسلم</w:t>
            </w:r>
            <w:r>
              <w:rPr>
                <w:rStyle w:val="IndexLink"/>
                <w:rtl w:val="true"/>
              </w:rPr>
              <w:tab/>
            </w:r>
            <w:r>
              <w:rPr>
                <w:rStyle w:val="IndexLink"/>
              </w:rPr>
              <w:t>261</w:t>
            </w:r>
          </w:hyperlink>
        </w:p>
        <w:p>
          <w:pPr>
            <w:pStyle w:val="Contents5"/>
            <w:tabs>
              <w:tab w:val="clear" w:pos="7892"/>
              <w:tab w:val="right" w:pos="9026" w:leader="dot"/>
            </w:tabs>
            <w:rPr/>
          </w:pPr>
          <w:hyperlink w:anchor="__RefHeading___Toc13516452_2142443653">
            <w:r>
              <w:rPr>
                <w:webHidden/>
                <w:rStyle w:val="IndexLink"/>
                <w:rtl w:val="true"/>
              </w:rPr>
              <w:t>صحابه و یاران پیامبر صلی الله علیه واله وسلم چه کسانی بودند؟</w:t>
            </w:r>
            <w:r>
              <w:rPr>
                <w:rStyle w:val="IndexLink"/>
                <w:rtl w:val="true"/>
              </w:rPr>
              <w:tab/>
            </w:r>
            <w:r>
              <w:rPr>
                <w:rStyle w:val="IndexLink"/>
              </w:rPr>
              <w:t>271</w:t>
            </w:r>
          </w:hyperlink>
        </w:p>
        <w:p>
          <w:pPr>
            <w:pStyle w:val="Contents6"/>
            <w:tabs>
              <w:tab w:val="clear" w:pos="7609"/>
              <w:tab w:val="right" w:pos="9026" w:leader="dot"/>
            </w:tabs>
            <w:rPr/>
          </w:pPr>
          <w:hyperlink w:anchor="__RefHeading___Toc13516454_2142443653">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13516456_2142443653">
            <w:r>
              <w:rPr>
                <w:webHidden/>
                <w:rStyle w:val="IndexLink"/>
              </w:rPr>
              <w:t>1</w:t>
            </w:r>
            <w:r>
              <w:rPr>
                <w:rStyle w:val="IndexLink"/>
                <w:rtl w:val="true"/>
              </w:rPr>
              <w:t xml:space="preserve">- </w:t>
            </w:r>
            <w:r>
              <w:rPr>
                <w:rStyle w:val="IndexLink"/>
                <w:rtl w:val="true"/>
              </w:rPr>
              <w:t>صحابه کیان اند</w:t>
            </w:r>
            <w:r>
              <w:rPr>
                <w:rStyle w:val="IndexLink"/>
                <w:rtl w:val="true"/>
              </w:rPr>
              <w:tab/>
            </w:r>
            <w:r>
              <w:rPr>
                <w:rStyle w:val="IndexLink"/>
              </w:rPr>
              <w:t>275</w:t>
            </w:r>
          </w:hyperlink>
        </w:p>
        <w:p>
          <w:pPr>
            <w:pStyle w:val="Contents6"/>
            <w:tabs>
              <w:tab w:val="clear" w:pos="7609"/>
              <w:tab w:val="right" w:pos="9026" w:leader="dot"/>
            </w:tabs>
            <w:rPr/>
          </w:pPr>
          <w:hyperlink w:anchor="__RefHeading___Toc13516458_2142443653">
            <w:r>
              <w:rPr>
                <w:webHidden/>
                <w:rStyle w:val="IndexLink"/>
              </w:rPr>
              <w:t>2</w:t>
            </w:r>
            <w:r>
              <w:rPr>
                <w:rStyle w:val="IndexLink"/>
                <w:rtl w:val="true"/>
              </w:rPr>
              <w:t xml:space="preserve">- </w:t>
            </w:r>
            <w:r>
              <w:rPr>
                <w:rStyle w:val="IndexLink"/>
                <w:rtl w:val="true"/>
              </w:rPr>
              <w:t>دلیل عدالت صحابه</w:t>
            </w:r>
            <w:r>
              <w:rPr>
                <w:rStyle w:val="IndexLink"/>
                <w:rtl w:val="true"/>
              </w:rPr>
              <w:tab/>
            </w:r>
            <w:r>
              <w:rPr>
                <w:rStyle w:val="IndexLink"/>
              </w:rPr>
              <w:t>277</w:t>
            </w:r>
          </w:hyperlink>
        </w:p>
        <w:p>
          <w:pPr>
            <w:pStyle w:val="Contents6"/>
            <w:tabs>
              <w:tab w:val="clear" w:pos="7609"/>
              <w:tab w:val="right" w:pos="9026" w:leader="dot"/>
            </w:tabs>
            <w:rPr/>
          </w:pPr>
          <w:hyperlink w:anchor="__RefHeading___Toc13516460_2142443653">
            <w:r>
              <w:rPr>
                <w:webHidden/>
                <w:rStyle w:val="IndexLink"/>
              </w:rPr>
              <w:t>3</w:t>
            </w:r>
            <w:r>
              <w:rPr>
                <w:rStyle w:val="IndexLink"/>
                <w:rtl w:val="true"/>
              </w:rPr>
              <w:t xml:space="preserve">- </w:t>
            </w:r>
            <w:r>
              <w:rPr>
                <w:rStyle w:val="IndexLink"/>
                <w:rtl w:val="true"/>
              </w:rPr>
              <w:t>انگیزه اصرار بر عدالت صحابه</w:t>
            </w:r>
            <w:r>
              <w:rPr>
                <w:rStyle w:val="IndexLink"/>
                <w:rtl w:val="true"/>
              </w:rPr>
              <w:tab/>
            </w:r>
            <w:r>
              <w:rPr>
                <w:rStyle w:val="IndexLink"/>
              </w:rPr>
              <w:t>283</w:t>
            </w:r>
          </w:hyperlink>
        </w:p>
        <w:p>
          <w:pPr>
            <w:pStyle w:val="Contents6"/>
            <w:tabs>
              <w:tab w:val="clear" w:pos="7609"/>
              <w:tab w:val="right" w:pos="9026" w:leader="dot"/>
            </w:tabs>
            <w:rPr/>
          </w:pPr>
          <w:hyperlink w:anchor="__RefHeading___Toc13516462_2142443653">
            <w:r>
              <w:rPr>
                <w:webHidden/>
                <w:rStyle w:val="IndexLink"/>
              </w:rPr>
              <w:t>4</w:t>
            </w:r>
            <w:r>
              <w:rPr>
                <w:rStyle w:val="IndexLink"/>
                <w:rtl w:val="true"/>
              </w:rPr>
              <w:t xml:space="preserve">- </w:t>
            </w:r>
            <w:r>
              <w:rPr>
                <w:rStyle w:val="IndexLink"/>
                <w:rtl w:val="true"/>
              </w:rPr>
              <w:t>احادیث و آیات معارص با عدالت همه صحابه</w:t>
            </w:r>
            <w:r>
              <w:rPr>
                <w:rStyle w:val="IndexLink"/>
                <w:rtl w:val="true"/>
              </w:rPr>
              <w:tab/>
            </w:r>
            <w:r>
              <w:rPr>
                <w:rStyle w:val="IndexLink"/>
              </w:rPr>
              <w:t>284</w:t>
            </w:r>
          </w:hyperlink>
        </w:p>
        <w:p>
          <w:pPr>
            <w:pStyle w:val="Contents6"/>
            <w:tabs>
              <w:tab w:val="clear" w:pos="7609"/>
              <w:tab w:val="right" w:pos="9026" w:leader="dot"/>
            </w:tabs>
            <w:rPr/>
          </w:pPr>
          <w:hyperlink w:anchor="__RefHeading___Toc13516464_2142443653">
            <w:r>
              <w:rPr>
                <w:webHidden/>
                <w:rStyle w:val="IndexLink"/>
                <w:rtl w:val="true"/>
              </w:rPr>
              <w:t>الف</w:t>
            </w:r>
            <w:r>
              <w:rPr>
                <w:rStyle w:val="IndexLink"/>
                <w:rtl w:val="true"/>
              </w:rPr>
              <w:t xml:space="preserve">) </w:t>
            </w:r>
            <w:r>
              <w:rPr>
                <w:rStyle w:val="IndexLink"/>
                <w:rtl w:val="true"/>
              </w:rPr>
              <w:t>احادیث معارض در کتب اهل سنت</w:t>
            </w:r>
            <w:r>
              <w:rPr>
                <w:rStyle w:val="IndexLink"/>
                <w:rtl w:val="true"/>
              </w:rPr>
              <w:tab/>
            </w:r>
            <w:r>
              <w:rPr>
                <w:rStyle w:val="IndexLink"/>
              </w:rPr>
              <w:t>284</w:t>
            </w:r>
          </w:hyperlink>
        </w:p>
        <w:p>
          <w:pPr>
            <w:pStyle w:val="Contents6"/>
            <w:tabs>
              <w:tab w:val="clear" w:pos="7609"/>
              <w:tab w:val="right" w:pos="9026" w:leader="dot"/>
            </w:tabs>
            <w:rPr/>
          </w:pPr>
          <w:hyperlink w:anchor="__RefHeading___Toc13516466_2142443653">
            <w:r>
              <w:rPr>
                <w:webHidden/>
                <w:rStyle w:val="IndexLink"/>
                <w:rtl w:val="true"/>
              </w:rPr>
              <w:t>ب</w:t>
            </w:r>
            <w:r>
              <w:rPr>
                <w:rStyle w:val="IndexLink"/>
                <w:rtl w:val="true"/>
              </w:rPr>
              <w:t xml:space="preserve">) </w:t>
            </w:r>
            <w:r>
              <w:rPr>
                <w:rStyle w:val="IndexLink"/>
                <w:rtl w:val="true"/>
              </w:rPr>
              <w:t>نقد برخی از صحابه در آیات</w:t>
            </w:r>
            <w:r>
              <w:rPr>
                <w:rStyle w:val="IndexLink"/>
                <w:rtl w:val="true"/>
              </w:rPr>
              <w:tab/>
            </w:r>
            <w:r>
              <w:rPr>
                <w:rStyle w:val="IndexLink"/>
              </w:rPr>
              <w:t>285</w:t>
            </w:r>
          </w:hyperlink>
        </w:p>
        <w:p>
          <w:pPr>
            <w:pStyle w:val="Contents5"/>
            <w:tabs>
              <w:tab w:val="clear" w:pos="7892"/>
              <w:tab w:val="right" w:pos="9026" w:leader="dot"/>
            </w:tabs>
            <w:rPr/>
          </w:pPr>
          <w:hyperlink w:anchor="__RefHeading___Toc13516468_2142443653">
            <w:r>
              <w:rPr>
                <w:webHidden/>
                <w:rStyle w:val="IndexLink"/>
                <w:rtl w:val="true"/>
              </w:rPr>
              <w:t>سرنوشت برخی از صحابه پس از رسول خدا صلی الله علیه واله وسلم</w:t>
            </w:r>
            <w:r>
              <w:rPr>
                <w:rStyle w:val="IndexLink"/>
                <w:rtl w:val="true"/>
              </w:rPr>
              <w:tab/>
            </w:r>
            <w:r>
              <w:rPr>
                <w:rStyle w:val="IndexLink"/>
              </w:rPr>
              <w:t>295</w:t>
            </w:r>
          </w:hyperlink>
        </w:p>
        <w:p>
          <w:pPr>
            <w:pStyle w:val="Contents6"/>
            <w:tabs>
              <w:tab w:val="clear" w:pos="7609"/>
              <w:tab w:val="right" w:pos="9026" w:leader="dot"/>
            </w:tabs>
            <w:rPr/>
          </w:pPr>
          <w:hyperlink w:anchor="__RefHeading___Toc13516470_2142443653">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13516472_2142443653">
            <w:r>
              <w:rPr>
                <w:webHidden/>
                <w:rStyle w:val="IndexLink"/>
              </w:rPr>
              <w:t>1</w:t>
            </w:r>
            <w:r>
              <w:rPr>
                <w:rStyle w:val="IndexLink"/>
                <w:rtl w:val="true"/>
              </w:rPr>
              <w:t xml:space="preserve">. </w:t>
            </w:r>
            <w:r>
              <w:rPr>
                <w:rStyle w:val="IndexLink"/>
                <w:rtl w:val="true"/>
              </w:rPr>
              <w:t>اصحاب الردّة</w:t>
            </w:r>
            <w:r>
              <w:rPr>
                <w:rStyle w:val="IndexLink"/>
                <w:rtl w:val="true"/>
              </w:rPr>
              <w:tab/>
            </w:r>
            <w:r>
              <w:rPr>
                <w:rStyle w:val="IndexLink"/>
              </w:rPr>
              <w:t>295</w:t>
            </w:r>
          </w:hyperlink>
        </w:p>
        <w:p>
          <w:pPr>
            <w:pStyle w:val="Contents6"/>
            <w:tabs>
              <w:tab w:val="clear" w:pos="7609"/>
              <w:tab w:val="right" w:pos="9026" w:leader="dot"/>
            </w:tabs>
            <w:rPr/>
          </w:pPr>
          <w:hyperlink w:anchor="__RefHeading___Toc13516474_2142443653">
            <w:r>
              <w:rPr>
                <w:webHidden/>
                <w:rStyle w:val="IndexLink"/>
              </w:rPr>
              <w:t>2</w:t>
            </w:r>
            <w:r>
              <w:rPr>
                <w:rStyle w:val="IndexLink"/>
                <w:rtl w:val="true"/>
              </w:rPr>
              <w:t xml:space="preserve">. </w:t>
            </w:r>
            <w:r>
              <w:rPr>
                <w:rStyle w:val="IndexLink"/>
                <w:rtl w:val="true"/>
              </w:rPr>
              <w:t>شورش بر ضدّ عثمان</w:t>
            </w:r>
            <w:r>
              <w:rPr>
                <w:rStyle w:val="IndexLink"/>
                <w:rtl w:val="true"/>
              </w:rPr>
              <w:tab/>
            </w:r>
            <w:r>
              <w:rPr>
                <w:rStyle w:val="IndexLink"/>
              </w:rPr>
              <w:t>298</w:t>
            </w:r>
          </w:hyperlink>
        </w:p>
        <w:p>
          <w:pPr>
            <w:pStyle w:val="Contents6"/>
            <w:tabs>
              <w:tab w:val="clear" w:pos="7609"/>
              <w:tab w:val="right" w:pos="9026" w:leader="dot"/>
            </w:tabs>
            <w:rPr/>
          </w:pPr>
          <w:hyperlink w:anchor="__RefHeading___Toc13516476_2142443653">
            <w:r>
              <w:rPr>
                <w:webHidden/>
                <w:rStyle w:val="IndexLink"/>
              </w:rPr>
              <w:t>3</w:t>
            </w:r>
            <w:r>
              <w:rPr>
                <w:rStyle w:val="IndexLink"/>
                <w:rtl w:val="true"/>
              </w:rPr>
              <w:t xml:space="preserve">. </w:t>
            </w:r>
            <w:r>
              <w:rPr>
                <w:rStyle w:val="IndexLink"/>
                <w:rtl w:val="true"/>
              </w:rPr>
              <w:t>شورش طلحه و زبیر</w:t>
            </w:r>
            <w:r>
              <w:rPr>
                <w:rStyle w:val="IndexLink"/>
                <w:rtl w:val="true"/>
              </w:rPr>
              <w:tab/>
            </w:r>
            <w:r>
              <w:rPr>
                <w:rStyle w:val="IndexLink"/>
              </w:rPr>
              <w:t>299</w:t>
            </w:r>
          </w:hyperlink>
        </w:p>
        <w:p>
          <w:pPr>
            <w:pStyle w:val="Contents6"/>
            <w:tabs>
              <w:tab w:val="clear" w:pos="7609"/>
              <w:tab w:val="right" w:pos="9026" w:leader="dot"/>
            </w:tabs>
            <w:rPr/>
          </w:pPr>
          <w:hyperlink w:anchor="__RefHeading___Toc13516478_2142443653">
            <w:r>
              <w:rPr>
                <w:webHidden/>
                <w:rStyle w:val="IndexLink"/>
              </w:rPr>
              <w:t>4</w:t>
            </w:r>
            <w:r>
              <w:rPr>
                <w:rStyle w:val="IndexLink"/>
                <w:rtl w:val="true"/>
              </w:rPr>
              <w:t xml:space="preserve">. </w:t>
            </w:r>
            <w:r>
              <w:rPr>
                <w:rStyle w:val="IndexLink"/>
                <w:rtl w:val="true"/>
              </w:rPr>
              <w:t>شورش معاویه</w:t>
            </w:r>
            <w:r>
              <w:rPr>
                <w:rStyle w:val="IndexLink"/>
                <w:rtl w:val="true"/>
              </w:rPr>
              <w:tab/>
            </w:r>
            <w:r>
              <w:rPr>
                <w:rStyle w:val="IndexLink"/>
              </w:rPr>
              <w:t>300</w:t>
            </w:r>
          </w:hyperlink>
        </w:p>
        <w:p>
          <w:pPr>
            <w:pStyle w:val="Contents6"/>
            <w:tabs>
              <w:tab w:val="clear" w:pos="7609"/>
              <w:tab w:val="right" w:pos="9026" w:leader="dot"/>
            </w:tabs>
            <w:rPr/>
          </w:pPr>
          <w:hyperlink w:anchor="__RefHeading___Toc13516480_2142443653">
            <w:r>
              <w:rPr>
                <w:webHidden/>
                <w:rStyle w:val="IndexLink"/>
              </w:rPr>
              <w:t>5</w:t>
            </w:r>
            <w:r>
              <w:rPr>
                <w:rStyle w:val="IndexLink"/>
                <w:rtl w:val="true"/>
              </w:rPr>
              <w:t xml:space="preserve">. </w:t>
            </w:r>
            <w:r>
              <w:rPr>
                <w:rStyle w:val="IndexLink"/>
                <w:rtl w:val="true"/>
              </w:rPr>
              <w:t>دستور سبّ و لعن</w:t>
            </w:r>
            <w:r>
              <w:rPr>
                <w:rStyle w:val="IndexLink"/>
                <w:rtl w:val="true"/>
              </w:rPr>
              <w:tab/>
            </w:r>
            <w:r>
              <w:rPr>
                <w:rStyle w:val="IndexLink"/>
              </w:rPr>
              <w:t>301</w:t>
            </w:r>
          </w:hyperlink>
        </w:p>
        <w:p>
          <w:pPr>
            <w:pStyle w:val="Contents5"/>
            <w:tabs>
              <w:tab w:val="clear" w:pos="7892"/>
              <w:tab w:val="right" w:pos="9026" w:leader="dot"/>
            </w:tabs>
            <w:rPr/>
          </w:pPr>
          <w:hyperlink w:anchor="__RefHeading___Toc13516482_2142443653">
            <w:r>
              <w:rPr>
                <w:webHidden/>
                <w:rStyle w:val="IndexLink"/>
                <w:rtl w:val="true"/>
              </w:rPr>
              <w:t>عذر ناموجه</w:t>
            </w:r>
            <w:r>
              <w:rPr>
                <w:rStyle w:val="IndexLink"/>
                <w:rtl w:val="true"/>
              </w:rPr>
              <w:tab/>
            </w:r>
            <w:r>
              <w:rPr>
                <w:rStyle w:val="IndexLink"/>
              </w:rPr>
              <w:t>302</w:t>
            </w:r>
          </w:hyperlink>
        </w:p>
        <w:p>
          <w:pPr>
            <w:pStyle w:val="Contents5"/>
            <w:tabs>
              <w:tab w:val="clear" w:pos="7892"/>
              <w:tab w:val="right" w:pos="9026" w:leader="dot"/>
            </w:tabs>
            <w:rPr/>
          </w:pPr>
          <w:hyperlink w:anchor="__RefHeading___Toc13516484_2142443653">
            <w:r>
              <w:rPr>
                <w:webHidden/>
                <w:rStyle w:val="IndexLink"/>
                <w:rtl w:val="true"/>
              </w:rPr>
              <w:t>فلسفه دعا در حق صحابه بزرگوار</w:t>
            </w:r>
            <w:r>
              <w:rPr>
                <w:rStyle w:val="IndexLink"/>
                <w:rtl w:val="true"/>
              </w:rPr>
              <w:tab/>
            </w:r>
            <w:r>
              <w:rPr>
                <w:rStyle w:val="IndexLink"/>
              </w:rPr>
              <w:t>305</w:t>
            </w:r>
          </w:hyperlink>
        </w:p>
        <w:p>
          <w:pPr>
            <w:pStyle w:val="Contents3"/>
            <w:tabs>
              <w:tab w:val="clear" w:pos="8459"/>
              <w:tab w:val="right" w:pos="9026" w:leader="dot"/>
            </w:tabs>
            <w:rPr/>
          </w:pPr>
          <w:hyperlink w:anchor="__RefHeading___Toc13516486_2142443653">
            <w:r>
              <w:rPr>
                <w:webHidden/>
                <w:rStyle w:val="IndexLink"/>
                <w:rtl w:val="true"/>
              </w:rPr>
              <w:t>بخش سوم</w:t>
            </w:r>
            <w:r>
              <w:rPr>
                <w:rStyle w:val="IndexLink"/>
                <w:rtl w:val="true"/>
              </w:rPr>
              <w:tab/>
            </w:r>
            <w:r>
              <w:rPr>
                <w:rStyle w:val="IndexLink"/>
              </w:rPr>
              <w:t>306</w:t>
            </w:r>
          </w:hyperlink>
        </w:p>
        <w:p>
          <w:pPr>
            <w:pStyle w:val="Contents4"/>
            <w:tabs>
              <w:tab w:val="clear" w:pos="8176"/>
              <w:tab w:val="right" w:pos="9026" w:leader="dot"/>
            </w:tabs>
            <w:rPr/>
          </w:pPr>
          <w:hyperlink w:anchor="__RefHeading___Toc13516488_2142443653">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3516490_2142443653">
            <w:r>
              <w:rPr>
                <w:webHidden/>
                <w:rStyle w:val="IndexLink"/>
                <w:rtl w:val="true"/>
              </w:rPr>
              <w:t>شرح و تفسیر</w:t>
            </w:r>
            <w:r>
              <w:rPr>
                <w:rStyle w:val="IndexLink"/>
                <w:rtl w:val="true"/>
              </w:rPr>
              <w:tab/>
            </w:r>
            <w:r>
              <w:rPr>
                <w:rStyle w:val="IndexLink"/>
              </w:rPr>
              <w:t>307</w:t>
            </w:r>
          </w:hyperlink>
        </w:p>
        <w:p>
          <w:pPr>
            <w:pStyle w:val="Contents5"/>
            <w:tabs>
              <w:tab w:val="clear" w:pos="7892"/>
              <w:tab w:val="right" w:pos="9026" w:leader="dot"/>
            </w:tabs>
            <w:rPr/>
          </w:pPr>
          <w:hyperlink w:anchor="__RefHeading___Toc13516492_2142443653">
            <w:r>
              <w:rPr>
                <w:webHidden/>
                <w:rStyle w:val="IndexLink"/>
                <w:rtl w:val="true"/>
              </w:rPr>
              <w:t>درود بر تابعین</w:t>
            </w:r>
            <w:r>
              <w:rPr>
                <w:rStyle w:val="IndexLink"/>
                <w:rtl w:val="true"/>
              </w:rPr>
              <w:tab/>
            </w:r>
            <w:r>
              <w:rPr>
                <w:rStyle w:val="IndexLink"/>
              </w:rPr>
              <w:t>307</w:t>
            </w:r>
          </w:hyperlink>
        </w:p>
        <w:p>
          <w:pPr>
            <w:pStyle w:val="Contents5"/>
            <w:tabs>
              <w:tab w:val="clear" w:pos="7892"/>
              <w:tab w:val="right" w:pos="9026" w:leader="dot"/>
            </w:tabs>
            <w:rPr/>
          </w:pPr>
          <w:hyperlink w:anchor="__RefHeading___Toc13516494_2142443653">
            <w:r>
              <w:rPr>
                <w:webHidden/>
                <w:rStyle w:val="IndexLink"/>
                <w:rtl w:val="true"/>
              </w:rPr>
              <w:t>تابعین مقبول و غیر مقبول</w:t>
            </w:r>
            <w:r>
              <w:rPr>
                <w:rStyle w:val="IndexLink"/>
                <w:rtl w:val="true"/>
              </w:rPr>
              <w:tab/>
            </w:r>
            <w:r>
              <w:rPr>
                <w:rStyle w:val="IndexLink"/>
              </w:rPr>
              <w:t>313</w:t>
            </w:r>
          </w:hyperlink>
        </w:p>
        <w:p>
          <w:pPr>
            <w:pStyle w:val="Contents3"/>
            <w:tabs>
              <w:tab w:val="clear" w:pos="8459"/>
              <w:tab w:val="right" w:pos="9026" w:leader="dot"/>
            </w:tabs>
            <w:rPr/>
          </w:pPr>
          <w:hyperlink w:anchor="__RefHeading___Toc13516496_2142443653">
            <w:r>
              <w:rPr>
                <w:webHidden/>
                <w:rStyle w:val="IndexLink"/>
                <w:rtl w:val="true"/>
              </w:rPr>
              <w:t>بخش چهارم</w:t>
            </w:r>
            <w:r>
              <w:rPr>
                <w:rStyle w:val="IndexLink"/>
                <w:rtl w:val="true"/>
              </w:rPr>
              <w:tab/>
            </w:r>
            <w:r>
              <w:rPr>
                <w:rStyle w:val="IndexLink"/>
              </w:rPr>
              <w:t>316</w:t>
            </w:r>
          </w:hyperlink>
        </w:p>
        <w:p>
          <w:pPr>
            <w:pStyle w:val="Contents4"/>
            <w:tabs>
              <w:tab w:val="clear" w:pos="8176"/>
              <w:tab w:val="right" w:pos="9026" w:leader="dot"/>
            </w:tabs>
            <w:rPr/>
          </w:pPr>
          <w:hyperlink w:anchor="__RefHeading___Toc13516498_2142443653">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3516500_2142443653">
            <w:r>
              <w:rPr>
                <w:webHidden/>
                <w:rStyle w:val="IndexLink"/>
                <w:rtl w:val="true"/>
              </w:rPr>
              <w:t>شرح و تفسیر</w:t>
            </w:r>
            <w:r>
              <w:rPr>
                <w:rStyle w:val="IndexLink"/>
                <w:rtl w:val="true"/>
              </w:rPr>
              <w:tab/>
            </w:r>
            <w:r>
              <w:rPr>
                <w:rStyle w:val="IndexLink"/>
              </w:rPr>
              <w:t>317</w:t>
            </w:r>
          </w:hyperlink>
        </w:p>
        <w:p>
          <w:pPr>
            <w:pStyle w:val="Contents5"/>
            <w:tabs>
              <w:tab w:val="clear" w:pos="7892"/>
              <w:tab w:val="right" w:pos="9026" w:leader="dot"/>
            </w:tabs>
            <w:rPr/>
          </w:pPr>
          <w:hyperlink w:anchor="__RefHeading___Toc13516502_2142443653">
            <w:r>
              <w:rPr>
                <w:webHidden/>
                <w:rStyle w:val="IndexLink"/>
                <w:rtl w:val="true"/>
              </w:rPr>
              <w:t>تابعین عام</w:t>
            </w:r>
            <w:r>
              <w:rPr>
                <w:rStyle w:val="IndexLink"/>
                <w:rtl w:val="true"/>
              </w:rPr>
              <w:tab/>
            </w:r>
            <w:r>
              <w:rPr>
                <w:rStyle w:val="IndexLink"/>
              </w:rPr>
              <w:t>317</w:t>
            </w:r>
          </w:hyperlink>
        </w:p>
        <w:p>
          <w:pPr>
            <w:pStyle w:val="Contents5"/>
            <w:tabs>
              <w:tab w:val="clear" w:pos="7892"/>
              <w:tab w:val="right" w:pos="9026" w:leader="dot"/>
            </w:tabs>
            <w:rPr/>
          </w:pPr>
          <w:hyperlink w:anchor="__RefHeading___Toc13516504_2142443653">
            <w:r>
              <w:rPr>
                <w:webHidden/>
                <w:rStyle w:val="IndexLink"/>
                <w:rtl w:val="true"/>
              </w:rPr>
              <w:t>جمع بندی و چکیده دعا</w:t>
            </w:r>
            <w:r>
              <w:rPr>
                <w:rStyle w:val="IndexLink"/>
                <w:rtl w:val="true"/>
              </w:rPr>
              <w:tab/>
            </w:r>
            <w:r>
              <w:rPr>
                <w:rStyle w:val="IndexLink"/>
              </w:rPr>
              <w:t>330</w:t>
            </w:r>
          </w:hyperlink>
        </w:p>
        <w:p>
          <w:pPr>
            <w:pStyle w:val="Contents2"/>
            <w:tabs>
              <w:tab w:val="clear" w:pos="8743"/>
              <w:tab w:val="right" w:pos="9026" w:leader="dot"/>
            </w:tabs>
            <w:rPr/>
          </w:pPr>
          <w:hyperlink w:anchor="__RefHeading___Toc13516506_2142443653">
            <w:r>
              <w:rPr>
                <w:webHidden/>
                <w:rStyle w:val="IndexLink"/>
                <w:rtl w:val="true"/>
              </w:rPr>
              <w:t xml:space="preserve">دعای پنجم </w:t>
            </w:r>
            <w:r>
              <w:rPr>
                <w:rStyle w:val="IndexLink"/>
                <w:rtl w:val="true"/>
              </w:rPr>
              <w:t xml:space="preserve">/ </w:t>
            </w:r>
            <w:r>
              <w:rPr>
                <w:rStyle w:val="IndexLink"/>
              </w:rPr>
              <w:t>325</w:t>
            </w:r>
            <w:r>
              <w:rPr>
                <w:rStyle w:val="IndexLink"/>
                <w:rtl w:val="true"/>
              </w:rPr>
              <w:tab/>
            </w:r>
            <w:r>
              <w:rPr>
                <w:rStyle w:val="IndexLink"/>
              </w:rPr>
              <w:t>332</w:t>
            </w:r>
          </w:hyperlink>
        </w:p>
        <w:p>
          <w:pPr>
            <w:pStyle w:val="Contents3"/>
            <w:tabs>
              <w:tab w:val="clear" w:pos="8459"/>
              <w:tab w:val="right" w:pos="9026" w:leader="dot"/>
            </w:tabs>
            <w:rPr/>
          </w:pPr>
          <w:hyperlink w:anchor="__RefHeading___Toc13516508_2142443653">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13516510_2142443653">
            <w:r>
              <w:rPr>
                <w:webHidden/>
                <w:rStyle w:val="IndexLink"/>
                <w:rtl w:val="true"/>
              </w:rPr>
              <w:t>دعا در یک نگاه</w:t>
            </w:r>
            <w:r>
              <w:rPr>
                <w:rStyle w:val="IndexLink"/>
                <w:rtl w:val="true"/>
              </w:rPr>
              <w:tab/>
            </w:r>
            <w:r>
              <w:rPr>
                <w:rStyle w:val="IndexLink"/>
              </w:rPr>
              <w:t>332</w:t>
            </w:r>
          </w:hyperlink>
        </w:p>
        <w:p>
          <w:pPr>
            <w:pStyle w:val="Contents3"/>
            <w:tabs>
              <w:tab w:val="clear" w:pos="8459"/>
              <w:tab w:val="right" w:pos="9026" w:leader="dot"/>
            </w:tabs>
            <w:rPr/>
          </w:pPr>
          <w:hyperlink w:anchor="__RefHeading___Toc13516512_2142443653">
            <w:r>
              <w:rPr>
                <w:webHidden/>
                <w:rStyle w:val="IndexLink"/>
                <w:rtl w:val="true"/>
              </w:rPr>
              <w:t>بخش اول</w:t>
            </w:r>
            <w:r>
              <w:rPr>
                <w:rStyle w:val="IndexLink"/>
                <w:rtl w:val="true"/>
              </w:rPr>
              <w:tab/>
            </w:r>
            <w:r>
              <w:rPr>
                <w:rStyle w:val="IndexLink"/>
              </w:rPr>
              <w:t>334</w:t>
            </w:r>
          </w:hyperlink>
        </w:p>
        <w:p>
          <w:pPr>
            <w:pStyle w:val="Contents4"/>
            <w:tabs>
              <w:tab w:val="clear" w:pos="8176"/>
              <w:tab w:val="right" w:pos="9026" w:leader="dot"/>
            </w:tabs>
            <w:rPr/>
          </w:pPr>
          <w:hyperlink w:anchor="__RefHeading___Toc13516514_2142443653">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3516516_2142443653">
            <w:r>
              <w:rPr>
                <w:webHidden/>
                <w:rStyle w:val="IndexLink"/>
                <w:rtl w:val="true"/>
              </w:rPr>
              <w:t>شرح و تفسیر</w:t>
            </w:r>
            <w:r>
              <w:rPr>
                <w:rStyle w:val="IndexLink"/>
                <w:rtl w:val="true"/>
              </w:rPr>
              <w:tab/>
            </w:r>
            <w:r>
              <w:rPr>
                <w:rStyle w:val="IndexLink"/>
              </w:rPr>
              <w:t>335</w:t>
            </w:r>
          </w:hyperlink>
        </w:p>
        <w:p>
          <w:pPr>
            <w:pStyle w:val="Contents5"/>
            <w:tabs>
              <w:tab w:val="clear" w:pos="7892"/>
              <w:tab w:val="right" w:pos="9026" w:leader="dot"/>
            </w:tabs>
            <w:rPr/>
          </w:pPr>
          <w:hyperlink w:anchor="__RefHeading___Toc13516518_2142443653">
            <w:r>
              <w:rPr>
                <w:webHidden/>
                <w:rStyle w:val="IndexLink"/>
                <w:rtl w:val="true"/>
              </w:rPr>
              <w:t>شگفتی های جهان آفرینش پایان ناپذیر است</w:t>
            </w:r>
            <w:r>
              <w:rPr>
                <w:rStyle w:val="IndexLink"/>
                <w:rtl w:val="true"/>
              </w:rPr>
              <w:tab/>
            </w:r>
            <w:r>
              <w:rPr>
                <w:rStyle w:val="IndexLink"/>
              </w:rPr>
              <w:t>335</w:t>
            </w:r>
          </w:hyperlink>
        </w:p>
        <w:p>
          <w:pPr>
            <w:pStyle w:val="Contents5"/>
            <w:tabs>
              <w:tab w:val="clear" w:pos="7892"/>
              <w:tab w:val="right" w:pos="9026" w:leader="dot"/>
            </w:tabs>
            <w:rPr/>
          </w:pPr>
          <w:hyperlink w:anchor="__RefHeading___Toc13516520_2142443653">
            <w:r>
              <w:rPr>
                <w:webHidden/>
                <w:rStyle w:val="IndexLink"/>
                <w:rtl w:val="true"/>
              </w:rPr>
              <w:t>اسباب قرب الهی</w:t>
            </w:r>
            <w:r>
              <w:rPr>
                <w:rStyle w:val="IndexLink"/>
                <w:rtl w:val="true"/>
              </w:rPr>
              <w:tab/>
            </w:r>
            <w:r>
              <w:rPr>
                <w:rStyle w:val="IndexLink"/>
              </w:rPr>
              <w:t>342</w:t>
            </w:r>
          </w:hyperlink>
        </w:p>
        <w:p>
          <w:pPr>
            <w:pStyle w:val="Contents3"/>
            <w:tabs>
              <w:tab w:val="clear" w:pos="8459"/>
              <w:tab w:val="right" w:pos="9026" w:leader="dot"/>
            </w:tabs>
            <w:rPr/>
          </w:pPr>
          <w:hyperlink w:anchor="__RefHeading___Toc13516522_2142443653">
            <w:r>
              <w:rPr>
                <w:webHidden/>
                <w:rStyle w:val="IndexLink"/>
                <w:rtl w:val="true"/>
              </w:rPr>
              <w:t>بخش دوم</w:t>
            </w:r>
            <w:r>
              <w:rPr>
                <w:rStyle w:val="IndexLink"/>
                <w:rtl w:val="true"/>
              </w:rPr>
              <w:tab/>
            </w:r>
            <w:r>
              <w:rPr>
                <w:rStyle w:val="IndexLink"/>
              </w:rPr>
              <w:t>352</w:t>
            </w:r>
          </w:hyperlink>
        </w:p>
        <w:p>
          <w:pPr>
            <w:pStyle w:val="Contents4"/>
            <w:tabs>
              <w:tab w:val="clear" w:pos="8176"/>
              <w:tab w:val="right" w:pos="9026" w:leader="dot"/>
            </w:tabs>
            <w:rPr/>
          </w:pPr>
          <w:hyperlink w:anchor="__RefHeading___Toc13516524_2142443653">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13516526_2142443653">
            <w:r>
              <w:rPr>
                <w:webHidden/>
                <w:rStyle w:val="IndexLink"/>
                <w:rtl w:val="true"/>
              </w:rPr>
              <w:t>شرح و تفسیر</w:t>
            </w:r>
            <w:r>
              <w:rPr>
                <w:rStyle w:val="IndexLink"/>
                <w:rtl w:val="true"/>
              </w:rPr>
              <w:tab/>
            </w:r>
            <w:r>
              <w:rPr>
                <w:rStyle w:val="IndexLink"/>
              </w:rPr>
              <w:t>353</w:t>
            </w:r>
          </w:hyperlink>
        </w:p>
        <w:p>
          <w:pPr>
            <w:pStyle w:val="Contents5"/>
            <w:tabs>
              <w:tab w:val="clear" w:pos="7892"/>
              <w:tab w:val="right" w:pos="9026" w:leader="dot"/>
            </w:tabs>
            <w:rPr/>
          </w:pPr>
          <w:hyperlink w:anchor="__RefHeading___Toc13516528_2142443653">
            <w:r>
              <w:rPr>
                <w:webHidden/>
                <w:rStyle w:val="IndexLink"/>
                <w:rtl w:val="true"/>
              </w:rPr>
              <w:t>ما را از شر شیطان و سلاطین زمان حفظ کن</w:t>
            </w:r>
            <w:r>
              <w:rPr>
                <w:rStyle w:val="IndexLink"/>
                <w:rtl w:val="true"/>
              </w:rPr>
              <w:tab/>
            </w:r>
            <w:r>
              <w:rPr>
                <w:rStyle w:val="IndexLink"/>
              </w:rPr>
              <w:t>353</w:t>
            </w:r>
          </w:hyperlink>
        </w:p>
        <w:p>
          <w:pPr>
            <w:pStyle w:val="Contents5"/>
            <w:tabs>
              <w:tab w:val="clear" w:pos="7892"/>
              <w:tab w:val="right" w:pos="9026" w:leader="dot"/>
            </w:tabs>
            <w:rPr/>
          </w:pPr>
          <w:hyperlink w:anchor="__RefHeading___Toc13516530_2142443653">
            <w:r>
              <w:rPr>
                <w:webHidden/>
                <w:rStyle w:val="IndexLink"/>
                <w:rtl w:val="true"/>
              </w:rPr>
              <w:t>اسباب تقرب به خداوند</w:t>
            </w:r>
            <w:r>
              <w:rPr>
                <w:rStyle w:val="IndexLink"/>
                <w:rtl w:val="true"/>
              </w:rPr>
              <w:tab/>
            </w:r>
            <w:r>
              <w:rPr>
                <w:rStyle w:val="IndexLink"/>
              </w:rPr>
              <w:t>359</w:t>
            </w:r>
          </w:hyperlink>
        </w:p>
        <w:p>
          <w:pPr>
            <w:pStyle w:val="Contents5"/>
            <w:tabs>
              <w:tab w:val="clear" w:pos="7892"/>
              <w:tab w:val="right" w:pos="9026" w:leader="dot"/>
            </w:tabs>
            <w:rPr/>
          </w:pPr>
          <w:hyperlink w:anchor="__RefHeading___Toc13516532_2142443653">
            <w:r>
              <w:rPr>
                <w:webHidden/>
                <w:rStyle w:val="IndexLink"/>
                <w:rtl w:val="true"/>
              </w:rPr>
              <w:t>دام و تور شیطان</w:t>
            </w:r>
            <w:r>
              <w:rPr>
                <w:rStyle w:val="IndexLink"/>
                <w:rtl w:val="true"/>
              </w:rPr>
              <w:tab/>
            </w:r>
            <w:r>
              <w:rPr>
                <w:rStyle w:val="IndexLink"/>
              </w:rPr>
              <w:t>362</w:t>
            </w:r>
          </w:hyperlink>
        </w:p>
        <w:p>
          <w:pPr>
            <w:pStyle w:val="Contents3"/>
            <w:tabs>
              <w:tab w:val="clear" w:pos="8459"/>
              <w:tab w:val="right" w:pos="9026" w:leader="dot"/>
            </w:tabs>
            <w:rPr/>
          </w:pPr>
          <w:hyperlink w:anchor="__RefHeading___Toc13516534_2142443653">
            <w:r>
              <w:rPr>
                <w:webHidden/>
                <w:rStyle w:val="IndexLink"/>
                <w:rtl w:val="true"/>
              </w:rPr>
              <w:t>بخش سوم</w:t>
            </w:r>
            <w:r>
              <w:rPr>
                <w:rStyle w:val="IndexLink"/>
                <w:rtl w:val="true"/>
              </w:rPr>
              <w:tab/>
            </w:r>
            <w:r>
              <w:rPr>
                <w:rStyle w:val="IndexLink"/>
              </w:rPr>
              <w:t>366</w:t>
            </w:r>
          </w:hyperlink>
        </w:p>
        <w:p>
          <w:pPr>
            <w:pStyle w:val="Contents4"/>
            <w:tabs>
              <w:tab w:val="clear" w:pos="8176"/>
              <w:tab w:val="right" w:pos="9026" w:leader="dot"/>
            </w:tabs>
            <w:rPr/>
          </w:pPr>
          <w:hyperlink w:anchor="__RefHeading___Toc13516536_2142443653">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3516538_2142443653">
            <w:r>
              <w:rPr>
                <w:webHidden/>
                <w:rStyle w:val="IndexLink"/>
                <w:rtl w:val="true"/>
              </w:rPr>
              <w:t>شرح و تفسیر</w:t>
            </w:r>
            <w:r>
              <w:rPr>
                <w:rStyle w:val="IndexLink"/>
                <w:rtl w:val="true"/>
              </w:rPr>
              <w:tab/>
            </w:r>
            <w:r>
              <w:rPr>
                <w:rStyle w:val="IndexLink"/>
              </w:rPr>
              <w:t>367</w:t>
            </w:r>
          </w:hyperlink>
        </w:p>
        <w:p>
          <w:pPr>
            <w:pStyle w:val="Contents5"/>
            <w:tabs>
              <w:tab w:val="clear" w:pos="7892"/>
              <w:tab w:val="right" w:pos="9026" w:leader="dot"/>
            </w:tabs>
            <w:rPr/>
          </w:pPr>
          <w:hyperlink w:anchor="__RefHeading___Toc13516540_2142443653">
            <w:r>
              <w:rPr>
                <w:webHidden/>
                <w:rStyle w:val="IndexLink"/>
                <w:rtl w:val="true"/>
              </w:rPr>
              <w:t>تکیه گاه ما تنها تویی</w:t>
            </w:r>
            <w:r>
              <w:rPr>
                <w:rStyle w:val="IndexLink"/>
                <w:rtl w:val="true"/>
              </w:rPr>
              <w:tab/>
            </w:r>
            <w:r>
              <w:rPr>
                <w:rStyle w:val="IndexLink"/>
              </w:rPr>
              <w:t>367</w:t>
            </w:r>
          </w:hyperlink>
        </w:p>
        <w:p>
          <w:pPr>
            <w:pStyle w:val="Contents3"/>
            <w:tabs>
              <w:tab w:val="clear" w:pos="8459"/>
              <w:tab w:val="right" w:pos="9026" w:leader="dot"/>
            </w:tabs>
            <w:rPr/>
          </w:pPr>
          <w:hyperlink w:anchor="__RefHeading___Toc13516542_2142443653">
            <w:r>
              <w:rPr>
                <w:webHidden/>
                <w:rStyle w:val="IndexLink"/>
                <w:rtl w:val="true"/>
              </w:rPr>
              <w:t>بخش چهارم</w:t>
            </w:r>
            <w:r>
              <w:rPr>
                <w:rStyle w:val="IndexLink"/>
                <w:rtl w:val="true"/>
              </w:rPr>
              <w:tab/>
            </w:r>
            <w:r>
              <w:rPr>
                <w:rStyle w:val="IndexLink"/>
              </w:rPr>
              <w:t>376</w:t>
            </w:r>
          </w:hyperlink>
        </w:p>
        <w:p>
          <w:pPr>
            <w:pStyle w:val="Contents4"/>
            <w:tabs>
              <w:tab w:val="clear" w:pos="8176"/>
              <w:tab w:val="right" w:pos="9026" w:leader="dot"/>
            </w:tabs>
            <w:rPr/>
          </w:pPr>
          <w:hyperlink w:anchor="__RefHeading___Toc13516544_2142443653">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13516546_2142443653">
            <w:r>
              <w:rPr>
                <w:webHidden/>
                <w:rStyle w:val="IndexLink"/>
                <w:rtl w:val="true"/>
              </w:rPr>
              <w:t>شرح و تفسیر</w:t>
            </w:r>
            <w:r>
              <w:rPr>
                <w:rStyle w:val="IndexLink"/>
                <w:rtl w:val="true"/>
              </w:rPr>
              <w:tab/>
            </w:r>
            <w:r>
              <w:rPr>
                <w:rStyle w:val="IndexLink"/>
              </w:rPr>
              <w:t>376</w:t>
            </w:r>
          </w:hyperlink>
        </w:p>
        <w:p>
          <w:pPr>
            <w:pStyle w:val="Contents5"/>
            <w:tabs>
              <w:tab w:val="clear" w:pos="7892"/>
              <w:tab w:val="right" w:pos="9026" w:leader="dot"/>
            </w:tabs>
            <w:rPr/>
          </w:pPr>
          <w:hyperlink w:anchor="__RefHeading___Toc13516548_2142443653">
            <w:r>
              <w:rPr>
                <w:webHidden/>
                <w:rStyle w:val="IndexLink"/>
                <w:rtl w:val="true"/>
              </w:rPr>
              <w:t>سه نعمت بزرگ</w:t>
            </w:r>
            <w:r>
              <w:rPr>
                <w:rStyle w:val="IndexLink"/>
                <w:rtl w:val="true"/>
              </w:rPr>
              <w:tab/>
            </w:r>
            <w:r>
              <w:rPr>
                <w:rStyle w:val="IndexLink"/>
              </w:rPr>
              <w:t>376</w:t>
            </w:r>
          </w:hyperlink>
        </w:p>
        <w:p>
          <w:pPr>
            <w:pStyle w:val="Contents5"/>
            <w:tabs>
              <w:tab w:val="clear" w:pos="7892"/>
              <w:tab w:val="right" w:pos="9026" w:leader="dot"/>
            </w:tabs>
            <w:rPr/>
          </w:pPr>
          <w:hyperlink w:anchor="__RefHeading___Toc13516550_2142443653">
            <w:r>
              <w:rPr>
                <w:webHidden/>
                <w:rStyle w:val="IndexLink"/>
                <w:rtl w:val="true"/>
              </w:rPr>
              <w:t>نکته ها</w:t>
            </w:r>
            <w:r>
              <w:rPr>
                <w:rStyle w:val="IndexLink"/>
                <w:rtl w:val="true"/>
              </w:rPr>
              <w:tab/>
            </w:r>
            <w:r>
              <w:rPr>
                <w:rStyle w:val="IndexLink"/>
              </w:rPr>
              <w:t>382</w:t>
            </w:r>
          </w:hyperlink>
        </w:p>
        <w:p>
          <w:pPr>
            <w:pStyle w:val="Contents6"/>
            <w:tabs>
              <w:tab w:val="clear" w:pos="7609"/>
              <w:tab w:val="right" w:pos="9026" w:leader="dot"/>
            </w:tabs>
            <w:rPr/>
          </w:pPr>
          <w:hyperlink w:anchor="__RefHeading___Toc13516552_2142443653">
            <w:r>
              <w:rPr>
                <w:webHidden/>
                <w:rStyle w:val="IndexLink"/>
              </w:rPr>
              <w:t>1</w:t>
            </w:r>
            <w:r>
              <w:rPr>
                <w:rStyle w:val="IndexLink"/>
                <w:rtl w:val="true"/>
              </w:rPr>
              <w:t xml:space="preserve">- </w:t>
            </w:r>
            <w:r>
              <w:rPr>
                <w:rStyle w:val="IndexLink"/>
                <w:rtl w:val="true"/>
              </w:rPr>
              <w:t>همراهی دعا با صلوات بر پیغمبر و آلش</w:t>
            </w:r>
            <w:r>
              <w:rPr>
                <w:rStyle w:val="IndexLink"/>
                <w:rtl w:val="true"/>
              </w:rPr>
              <w:tab/>
            </w:r>
            <w:r>
              <w:rPr>
                <w:rStyle w:val="IndexLink"/>
              </w:rPr>
              <w:t>382</w:t>
            </w:r>
          </w:hyperlink>
        </w:p>
        <w:p>
          <w:pPr>
            <w:pStyle w:val="Contents6"/>
            <w:tabs>
              <w:tab w:val="clear" w:pos="7609"/>
              <w:tab w:val="right" w:pos="9026" w:leader="dot"/>
            </w:tabs>
            <w:rPr/>
          </w:pPr>
          <w:hyperlink w:anchor="__RefHeading___Toc13516554_2142443653">
            <w:r>
              <w:rPr>
                <w:webHidden/>
                <w:rStyle w:val="IndexLink"/>
              </w:rPr>
              <w:t>2</w:t>
            </w:r>
            <w:r>
              <w:rPr>
                <w:rStyle w:val="IndexLink"/>
                <w:rtl w:val="true"/>
              </w:rPr>
              <w:t xml:space="preserve">- </w:t>
            </w:r>
            <w:r>
              <w:rPr>
                <w:rStyle w:val="IndexLink"/>
                <w:rtl w:val="true"/>
              </w:rPr>
              <w:t>اهمیت صلوات در آموزه های اسلامی</w:t>
            </w:r>
            <w:r>
              <w:rPr>
                <w:rStyle w:val="IndexLink"/>
                <w:rtl w:val="true"/>
              </w:rPr>
              <w:tab/>
            </w:r>
            <w:r>
              <w:rPr>
                <w:rStyle w:val="IndexLink"/>
              </w:rPr>
              <w:t>384</w:t>
            </w:r>
          </w:hyperlink>
        </w:p>
        <w:p>
          <w:pPr>
            <w:pStyle w:val="Contents2"/>
            <w:tabs>
              <w:tab w:val="clear" w:pos="8743"/>
              <w:tab w:val="right" w:pos="9026" w:leader="dot"/>
            </w:tabs>
            <w:rPr/>
          </w:pPr>
          <w:hyperlink w:anchor="__RefHeading___Toc13516556_2142443653">
            <w:r>
              <w:rPr>
                <w:webHidden/>
                <w:rStyle w:val="IndexLink"/>
                <w:rtl w:val="true"/>
              </w:rPr>
              <w:t xml:space="preserve">دعای ششم </w:t>
            </w:r>
            <w:r>
              <w:rPr>
                <w:rStyle w:val="IndexLink"/>
                <w:rtl w:val="true"/>
              </w:rPr>
              <w:t xml:space="preserve">/ </w:t>
            </w:r>
            <w:r>
              <w:rPr>
                <w:rStyle w:val="IndexLink"/>
              </w:rPr>
              <w:t>381</w:t>
            </w:r>
            <w:r>
              <w:rPr>
                <w:rStyle w:val="IndexLink"/>
                <w:rtl w:val="true"/>
              </w:rPr>
              <w:tab/>
            </w:r>
            <w:r>
              <w:rPr>
                <w:rStyle w:val="IndexLink"/>
              </w:rPr>
              <w:t>388</w:t>
            </w:r>
          </w:hyperlink>
        </w:p>
        <w:p>
          <w:pPr>
            <w:pStyle w:val="Contents3"/>
            <w:tabs>
              <w:tab w:val="clear" w:pos="8459"/>
              <w:tab w:val="right" w:pos="9026" w:leader="dot"/>
            </w:tabs>
            <w:rPr/>
          </w:pPr>
          <w:hyperlink w:anchor="__RefHeading___Toc13516558_2142443653">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13516560_2142443653">
            <w:r>
              <w:rPr>
                <w:webHidden/>
                <w:rStyle w:val="IndexLink"/>
                <w:rtl w:val="true"/>
              </w:rPr>
              <w:t>دعا در یک نگاه</w:t>
            </w:r>
            <w:r>
              <w:rPr>
                <w:rStyle w:val="IndexLink"/>
                <w:rtl w:val="true"/>
              </w:rPr>
              <w:tab/>
            </w:r>
            <w:r>
              <w:rPr>
                <w:rStyle w:val="IndexLink"/>
              </w:rPr>
              <w:t>388</w:t>
            </w:r>
          </w:hyperlink>
        </w:p>
        <w:p>
          <w:pPr>
            <w:pStyle w:val="Contents3"/>
            <w:tabs>
              <w:tab w:val="clear" w:pos="8459"/>
              <w:tab w:val="right" w:pos="9026" w:leader="dot"/>
            </w:tabs>
            <w:rPr/>
          </w:pPr>
          <w:hyperlink w:anchor="__RefHeading___Toc13516562_2142443653">
            <w:r>
              <w:rPr>
                <w:webHidden/>
                <w:rStyle w:val="IndexLink"/>
                <w:rtl w:val="true"/>
              </w:rPr>
              <w:t>بخش اول</w:t>
            </w:r>
            <w:r>
              <w:rPr>
                <w:rStyle w:val="IndexLink"/>
                <w:rtl w:val="true"/>
              </w:rPr>
              <w:tab/>
            </w:r>
            <w:r>
              <w:rPr>
                <w:rStyle w:val="IndexLink"/>
              </w:rPr>
              <w:t>390</w:t>
            </w:r>
          </w:hyperlink>
        </w:p>
        <w:p>
          <w:pPr>
            <w:pStyle w:val="Contents4"/>
            <w:tabs>
              <w:tab w:val="clear" w:pos="8176"/>
              <w:tab w:val="right" w:pos="9026" w:leader="dot"/>
            </w:tabs>
            <w:rPr/>
          </w:pPr>
          <w:hyperlink w:anchor="__RefHeading___Toc13516564_2142443653">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3516566_2142443653">
            <w:r>
              <w:rPr>
                <w:webHidden/>
                <w:rStyle w:val="IndexLink"/>
                <w:rtl w:val="true"/>
              </w:rPr>
              <w:t>شرح و تفسیر</w:t>
            </w:r>
            <w:r>
              <w:rPr>
                <w:rStyle w:val="IndexLink"/>
                <w:rtl w:val="true"/>
              </w:rPr>
              <w:tab/>
            </w:r>
            <w:r>
              <w:rPr>
                <w:rStyle w:val="IndexLink"/>
              </w:rPr>
              <w:t>391</w:t>
            </w:r>
          </w:hyperlink>
        </w:p>
        <w:p>
          <w:pPr>
            <w:pStyle w:val="Contents5"/>
            <w:tabs>
              <w:tab w:val="clear" w:pos="7892"/>
              <w:tab w:val="right" w:pos="9026" w:leader="dot"/>
            </w:tabs>
            <w:rPr/>
          </w:pPr>
          <w:hyperlink w:anchor="__RefHeading___Toc13516568_2142443653">
            <w:r>
              <w:rPr>
                <w:webHidden/>
                <w:rStyle w:val="IndexLink"/>
                <w:rtl w:val="true"/>
              </w:rPr>
              <w:t>نعمت بزرگ شب و روز</w:t>
            </w:r>
            <w:r>
              <w:rPr>
                <w:rStyle w:val="IndexLink"/>
                <w:rtl w:val="true"/>
              </w:rPr>
              <w:tab/>
            </w:r>
            <w:r>
              <w:rPr>
                <w:rStyle w:val="IndexLink"/>
              </w:rPr>
              <w:t>391</w:t>
            </w:r>
          </w:hyperlink>
        </w:p>
        <w:p>
          <w:pPr>
            <w:pStyle w:val="Contents5"/>
            <w:tabs>
              <w:tab w:val="clear" w:pos="7892"/>
              <w:tab w:val="right" w:pos="9026" w:leader="dot"/>
            </w:tabs>
            <w:rPr/>
          </w:pPr>
          <w:hyperlink w:anchor="__RefHeading___Toc13516570_2142443653">
            <w:r>
              <w:rPr>
                <w:webHidden/>
                <w:rStyle w:val="IndexLink"/>
                <w:rtl w:val="true"/>
              </w:rPr>
              <w:t>نکته</w:t>
            </w:r>
            <w:r>
              <w:rPr>
                <w:rStyle w:val="IndexLink"/>
                <w:rtl w:val="true"/>
              </w:rPr>
              <w:tab/>
            </w:r>
            <w:r>
              <w:rPr>
                <w:rStyle w:val="IndexLink"/>
              </w:rPr>
              <w:t>403</w:t>
            </w:r>
          </w:hyperlink>
        </w:p>
        <w:p>
          <w:pPr>
            <w:pStyle w:val="Contents3"/>
            <w:tabs>
              <w:tab w:val="clear" w:pos="8459"/>
              <w:tab w:val="right" w:pos="9026" w:leader="dot"/>
            </w:tabs>
            <w:rPr/>
          </w:pPr>
          <w:hyperlink w:anchor="__RefHeading___Toc13516572_2142443653">
            <w:r>
              <w:rPr>
                <w:webHidden/>
                <w:rStyle w:val="IndexLink"/>
                <w:rtl w:val="true"/>
              </w:rPr>
              <w:t>بخش دوم</w:t>
            </w:r>
            <w:r>
              <w:rPr>
                <w:rStyle w:val="IndexLink"/>
                <w:rtl w:val="true"/>
              </w:rPr>
              <w:tab/>
            </w:r>
            <w:r>
              <w:rPr>
                <w:rStyle w:val="IndexLink"/>
              </w:rPr>
              <w:t>410</w:t>
            </w:r>
          </w:hyperlink>
        </w:p>
        <w:p>
          <w:pPr>
            <w:pStyle w:val="Contents4"/>
            <w:tabs>
              <w:tab w:val="clear" w:pos="8176"/>
              <w:tab w:val="right" w:pos="9026" w:leader="dot"/>
            </w:tabs>
            <w:rPr/>
          </w:pPr>
          <w:hyperlink w:anchor="__RefHeading___Toc13516574_2142443653">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13516576_2142443653">
            <w:r>
              <w:rPr>
                <w:webHidden/>
                <w:rStyle w:val="IndexLink"/>
                <w:rtl w:val="true"/>
              </w:rPr>
              <w:t>شرح و تفسیر</w:t>
            </w:r>
            <w:r>
              <w:rPr>
                <w:rStyle w:val="IndexLink"/>
                <w:rtl w:val="true"/>
              </w:rPr>
              <w:tab/>
            </w:r>
            <w:r>
              <w:rPr>
                <w:rStyle w:val="IndexLink"/>
              </w:rPr>
              <w:t>410</w:t>
            </w:r>
          </w:hyperlink>
        </w:p>
        <w:p>
          <w:pPr>
            <w:pStyle w:val="Contents5"/>
            <w:tabs>
              <w:tab w:val="clear" w:pos="7892"/>
              <w:tab w:val="right" w:pos="9026" w:leader="dot"/>
            </w:tabs>
            <w:rPr/>
          </w:pPr>
          <w:hyperlink w:anchor="__RefHeading___Toc13516578_2142443653">
            <w:r>
              <w:rPr>
                <w:webHidden/>
                <w:rStyle w:val="IndexLink"/>
                <w:rtl w:val="true"/>
              </w:rPr>
              <w:t>این است مالكيت مطلقة الهيه</w:t>
            </w:r>
            <w:r>
              <w:rPr>
                <w:rStyle w:val="IndexLink"/>
                <w:rtl w:val="true"/>
              </w:rPr>
              <w:tab/>
            </w:r>
            <w:r>
              <w:rPr>
                <w:rStyle w:val="IndexLink"/>
              </w:rPr>
              <w:t>410</w:t>
            </w:r>
          </w:hyperlink>
        </w:p>
        <w:p>
          <w:pPr>
            <w:pStyle w:val="Contents5"/>
            <w:tabs>
              <w:tab w:val="clear" w:pos="7892"/>
              <w:tab w:val="right" w:pos="9026" w:leader="dot"/>
            </w:tabs>
            <w:rPr/>
          </w:pPr>
          <w:hyperlink w:anchor="__RefHeading___Toc13516580_2142443653">
            <w:r>
              <w:rPr>
                <w:webHidden/>
                <w:rStyle w:val="IndexLink"/>
                <w:rtl w:val="true"/>
              </w:rPr>
              <w:t>توحید مالکیت</w:t>
            </w:r>
            <w:r>
              <w:rPr>
                <w:rStyle w:val="IndexLink"/>
                <w:rtl w:val="true"/>
              </w:rPr>
              <w:tab/>
            </w:r>
            <w:r>
              <w:rPr>
                <w:rStyle w:val="IndexLink"/>
              </w:rPr>
              <w:t>413</w:t>
            </w:r>
          </w:hyperlink>
        </w:p>
        <w:p>
          <w:pPr>
            <w:pStyle w:val="Contents5"/>
            <w:tabs>
              <w:tab w:val="clear" w:pos="7892"/>
              <w:tab w:val="right" w:pos="9026" w:leader="dot"/>
            </w:tabs>
            <w:rPr/>
          </w:pPr>
          <w:hyperlink w:anchor="__RefHeading___Toc13516582_2142443653">
            <w:r>
              <w:rPr>
                <w:webHidden/>
                <w:rStyle w:val="IndexLink"/>
                <w:rtl w:val="true"/>
              </w:rPr>
              <w:t>نكته</w:t>
            </w:r>
            <w:r>
              <w:rPr>
                <w:rStyle w:val="IndexLink"/>
                <w:rtl w:val="true"/>
              </w:rPr>
              <w:tab/>
            </w:r>
            <w:r>
              <w:rPr>
                <w:rStyle w:val="IndexLink"/>
              </w:rPr>
              <w:t>418</w:t>
            </w:r>
          </w:hyperlink>
        </w:p>
        <w:p>
          <w:pPr>
            <w:pStyle w:val="Contents6"/>
            <w:tabs>
              <w:tab w:val="clear" w:pos="7609"/>
              <w:tab w:val="right" w:pos="9026" w:leader="dot"/>
            </w:tabs>
            <w:rPr/>
          </w:pPr>
          <w:hyperlink w:anchor="__RefHeading___Toc13516584_2142443653">
            <w:r>
              <w:rPr>
                <w:webHidden/>
                <w:rStyle w:val="IndexLink"/>
                <w:rtl w:val="true"/>
              </w:rPr>
              <w:t>خداوندا</w:t>
            </w:r>
            <w:r>
              <w:rPr>
                <w:rStyle w:val="IndexLink"/>
                <w:rtl w:val="true"/>
              </w:rPr>
              <w:t xml:space="preserve">! </w:t>
            </w:r>
            <w:r>
              <w:rPr>
                <w:rStyle w:val="IndexLink"/>
                <w:rtl w:val="true"/>
              </w:rPr>
              <w:t>اختیار همه چیز به دست توست</w:t>
            </w:r>
            <w:r>
              <w:rPr>
                <w:rStyle w:val="IndexLink"/>
                <w:rtl w:val="true"/>
              </w:rPr>
              <w:tab/>
            </w:r>
            <w:r>
              <w:rPr>
                <w:rStyle w:val="IndexLink"/>
              </w:rPr>
              <w:t>418</w:t>
            </w:r>
          </w:hyperlink>
        </w:p>
        <w:p>
          <w:pPr>
            <w:pStyle w:val="Contents3"/>
            <w:tabs>
              <w:tab w:val="clear" w:pos="8459"/>
              <w:tab w:val="right" w:pos="9026" w:leader="dot"/>
            </w:tabs>
            <w:rPr/>
          </w:pPr>
          <w:hyperlink w:anchor="__RefHeading___Toc13516586_2142443653">
            <w:r>
              <w:rPr>
                <w:webHidden/>
                <w:rStyle w:val="IndexLink"/>
                <w:rtl w:val="true"/>
              </w:rPr>
              <w:t>بخش سوم</w:t>
            </w:r>
            <w:r>
              <w:rPr>
                <w:rStyle w:val="IndexLink"/>
                <w:rtl w:val="true"/>
              </w:rPr>
              <w:tab/>
            </w:r>
            <w:r>
              <w:rPr>
                <w:rStyle w:val="IndexLink"/>
              </w:rPr>
              <w:t>422</w:t>
            </w:r>
          </w:hyperlink>
        </w:p>
        <w:p>
          <w:pPr>
            <w:pStyle w:val="Contents4"/>
            <w:tabs>
              <w:tab w:val="clear" w:pos="8176"/>
              <w:tab w:val="right" w:pos="9026" w:leader="dot"/>
            </w:tabs>
            <w:rPr/>
          </w:pPr>
          <w:hyperlink w:anchor="__RefHeading___Toc13516588_2142443653">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13516590_2142443653">
            <w:r>
              <w:rPr>
                <w:webHidden/>
                <w:rStyle w:val="IndexLink"/>
                <w:rtl w:val="true"/>
              </w:rPr>
              <w:t>شرح و تفسیر</w:t>
            </w:r>
            <w:r>
              <w:rPr>
                <w:rStyle w:val="IndexLink"/>
                <w:rtl w:val="true"/>
              </w:rPr>
              <w:tab/>
            </w:r>
            <w:r>
              <w:rPr>
                <w:rStyle w:val="IndexLink"/>
              </w:rPr>
              <w:t>423</w:t>
            </w:r>
          </w:hyperlink>
        </w:p>
        <w:p>
          <w:pPr>
            <w:pStyle w:val="Contents5"/>
            <w:tabs>
              <w:tab w:val="clear" w:pos="7892"/>
              <w:tab w:val="right" w:pos="9026" w:leader="dot"/>
            </w:tabs>
            <w:rPr/>
          </w:pPr>
          <w:hyperlink w:anchor="__RefHeading___Toc13516592_2142443653">
            <w:r>
              <w:rPr>
                <w:webHidden/>
                <w:rStyle w:val="IndexLink"/>
                <w:rtl w:val="true"/>
              </w:rPr>
              <w:t>روزها گواه ما هستند</w:t>
            </w:r>
            <w:r>
              <w:rPr>
                <w:rStyle w:val="IndexLink"/>
                <w:rtl w:val="true"/>
              </w:rPr>
              <w:t>!</w:t>
              <w:tab/>
            </w:r>
            <w:r>
              <w:rPr>
                <w:rStyle w:val="IndexLink"/>
              </w:rPr>
              <w:t>423</w:t>
            </w:r>
          </w:hyperlink>
        </w:p>
        <w:p>
          <w:pPr>
            <w:pStyle w:val="Contents5"/>
            <w:tabs>
              <w:tab w:val="clear" w:pos="7892"/>
              <w:tab w:val="right" w:pos="9026" w:leader="dot"/>
            </w:tabs>
            <w:rPr/>
          </w:pPr>
          <w:hyperlink w:anchor="__RefHeading___Toc13516594_2142443653">
            <w:r>
              <w:rPr>
                <w:webHidden/>
                <w:rStyle w:val="IndexLink"/>
                <w:rtl w:val="true"/>
              </w:rPr>
              <w:t>معیار در صغائر و کبائر چیست؟</w:t>
            </w:r>
            <w:r>
              <w:rPr>
                <w:rStyle w:val="IndexLink"/>
                <w:rtl w:val="true"/>
              </w:rPr>
              <w:tab/>
            </w:r>
            <w:r>
              <w:rPr>
                <w:rStyle w:val="IndexLink"/>
              </w:rPr>
              <w:t>427</w:t>
            </w:r>
          </w:hyperlink>
        </w:p>
        <w:p>
          <w:pPr>
            <w:pStyle w:val="Contents3"/>
            <w:tabs>
              <w:tab w:val="clear" w:pos="8459"/>
              <w:tab w:val="right" w:pos="9026" w:leader="dot"/>
            </w:tabs>
            <w:rPr/>
          </w:pPr>
          <w:hyperlink w:anchor="__RefHeading___Toc13516596_2142443653">
            <w:r>
              <w:rPr>
                <w:webHidden/>
                <w:rStyle w:val="IndexLink"/>
                <w:rtl w:val="true"/>
              </w:rPr>
              <w:t>بخش چهارم</w:t>
            </w:r>
            <w:r>
              <w:rPr>
                <w:rStyle w:val="IndexLink"/>
                <w:rtl w:val="true"/>
              </w:rPr>
              <w:tab/>
            </w:r>
            <w:r>
              <w:rPr>
                <w:rStyle w:val="IndexLink"/>
              </w:rPr>
              <w:t>440</w:t>
            </w:r>
          </w:hyperlink>
        </w:p>
        <w:p>
          <w:pPr>
            <w:pStyle w:val="Contents4"/>
            <w:tabs>
              <w:tab w:val="clear" w:pos="8176"/>
              <w:tab w:val="right" w:pos="9026" w:leader="dot"/>
            </w:tabs>
            <w:rPr/>
          </w:pPr>
          <w:hyperlink w:anchor="__RefHeading___Toc13516598_2142443653">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13516600_2142443653">
            <w:r>
              <w:rPr>
                <w:webHidden/>
                <w:rStyle w:val="IndexLink"/>
                <w:rtl w:val="true"/>
              </w:rPr>
              <w:t>شرح و تفسیر</w:t>
            </w:r>
            <w:r>
              <w:rPr>
                <w:rStyle w:val="IndexLink"/>
                <w:rtl w:val="true"/>
              </w:rPr>
              <w:tab/>
            </w:r>
            <w:r>
              <w:rPr>
                <w:rStyle w:val="IndexLink"/>
              </w:rPr>
              <w:t>440</w:t>
            </w:r>
          </w:hyperlink>
        </w:p>
        <w:p>
          <w:pPr>
            <w:pStyle w:val="Contents5"/>
            <w:tabs>
              <w:tab w:val="clear" w:pos="7892"/>
              <w:tab w:val="right" w:pos="9026" w:leader="dot"/>
            </w:tabs>
            <w:rPr/>
          </w:pPr>
          <w:hyperlink w:anchor="__RefHeading___Toc13516602_2142443653">
            <w:r>
              <w:rPr>
                <w:webHidden/>
                <w:rStyle w:val="IndexLink"/>
                <w:rtl w:val="true"/>
              </w:rPr>
              <w:t>ما را از همه گناهان حفظ کن</w:t>
            </w:r>
            <w:r>
              <w:rPr>
                <w:rStyle w:val="IndexLink"/>
                <w:rtl w:val="true"/>
              </w:rPr>
              <w:tab/>
            </w:r>
            <w:r>
              <w:rPr>
                <w:rStyle w:val="IndexLink"/>
              </w:rPr>
              <w:t>440</w:t>
            </w:r>
          </w:hyperlink>
        </w:p>
        <w:p>
          <w:pPr>
            <w:pStyle w:val="Contents3"/>
            <w:tabs>
              <w:tab w:val="clear" w:pos="8459"/>
              <w:tab w:val="right" w:pos="9026" w:leader="dot"/>
            </w:tabs>
            <w:rPr/>
          </w:pPr>
          <w:hyperlink w:anchor="__RefHeading___Toc13516604_2142443653">
            <w:r>
              <w:rPr>
                <w:webHidden/>
                <w:rStyle w:val="IndexLink"/>
                <w:rtl w:val="true"/>
              </w:rPr>
              <w:t>بخش پنجم</w:t>
            </w:r>
            <w:r>
              <w:rPr>
                <w:rStyle w:val="IndexLink"/>
                <w:rtl w:val="true"/>
              </w:rPr>
              <w:tab/>
            </w:r>
            <w:r>
              <w:rPr>
                <w:rStyle w:val="IndexLink"/>
              </w:rPr>
              <w:t>444</w:t>
            </w:r>
          </w:hyperlink>
        </w:p>
        <w:p>
          <w:pPr>
            <w:pStyle w:val="Contents4"/>
            <w:tabs>
              <w:tab w:val="clear" w:pos="8176"/>
              <w:tab w:val="right" w:pos="9026" w:leader="dot"/>
            </w:tabs>
            <w:rPr/>
          </w:pPr>
          <w:hyperlink w:anchor="__RefHeading___Toc13516606_2142443653">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13516608_2142443653">
            <w:r>
              <w:rPr>
                <w:webHidden/>
                <w:rStyle w:val="IndexLink"/>
                <w:rtl w:val="true"/>
              </w:rPr>
              <w:t>شرح و تفسیر</w:t>
            </w:r>
            <w:r>
              <w:rPr>
                <w:rStyle w:val="IndexLink"/>
                <w:rtl w:val="true"/>
              </w:rPr>
              <w:tab/>
            </w:r>
            <w:r>
              <w:rPr>
                <w:rStyle w:val="IndexLink"/>
              </w:rPr>
              <w:t>444</w:t>
            </w:r>
          </w:hyperlink>
        </w:p>
        <w:p>
          <w:pPr>
            <w:pStyle w:val="Contents5"/>
            <w:tabs>
              <w:tab w:val="clear" w:pos="7892"/>
              <w:tab w:val="right" w:pos="9026" w:leader="dot"/>
            </w:tabs>
            <w:rPr/>
          </w:pPr>
          <w:hyperlink w:anchor="__RefHeading___Toc13516610_2142443653">
            <w:r>
              <w:rPr>
                <w:webHidden/>
                <w:rStyle w:val="IndexLink"/>
                <w:rtl w:val="true"/>
              </w:rPr>
              <w:t>توفیق این اعمال خیر را به ما مرحمت کن</w:t>
            </w:r>
            <w:r>
              <w:rPr>
                <w:rStyle w:val="IndexLink"/>
                <w:rtl w:val="true"/>
              </w:rPr>
              <w:tab/>
            </w:r>
            <w:r>
              <w:rPr>
                <w:rStyle w:val="IndexLink"/>
              </w:rPr>
              <w:t>444</w:t>
            </w:r>
          </w:hyperlink>
        </w:p>
        <w:p>
          <w:pPr>
            <w:pStyle w:val="Contents5"/>
            <w:tabs>
              <w:tab w:val="clear" w:pos="7892"/>
              <w:tab w:val="right" w:pos="9026" w:leader="dot"/>
            </w:tabs>
            <w:rPr/>
          </w:pPr>
          <w:hyperlink w:anchor="__RefHeading___Toc13516612_2142443653">
            <w:r>
              <w:rPr>
                <w:webHidden/>
                <w:rStyle w:val="IndexLink"/>
                <w:rtl w:val="true"/>
              </w:rPr>
              <w:t>توفیق، اسباب و موانع آن</w:t>
            </w:r>
            <w:r>
              <w:rPr>
                <w:rStyle w:val="IndexLink"/>
                <w:rtl w:val="true"/>
              </w:rPr>
              <w:tab/>
            </w:r>
            <w:r>
              <w:rPr>
                <w:rStyle w:val="IndexLink"/>
              </w:rPr>
              <w:t>460</w:t>
            </w:r>
          </w:hyperlink>
        </w:p>
        <w:p>
          <w:pPr>
            <w:pStyle w:val="Contents3"/>
            <w:tabs>
              <w:tab w:val="clear" w:pos="8459"/>
              <w:tab w:val="right" w:pos="9026" w:leader="dot"/>
            </w:tabs>
            <w:rPr/>
          </w:pPr>
          <w:hyperlink w:anchor="__RefHeading___Toc13516614_2142443653">
            <w:r>
              <w:rPr>
                <w:webHidden/>
                <w:rStyle w:val="IndexLink"/>
                <w:rtl w:val="true"/>
              </w:rPr>
              <w:t>بخش ششم</w:t>
            </w:r>
            <w:r>
              <w:rPr>
                <w:rStyle w:val="IndexLink"/>
                <w:rtl w:val="true"/>
              </w:rPr>
              <w:tab/>
            </w:r>
            <w:r>
              <w:rPr>
                <w:rStyle w:val="IndexLink"/>
              </w:rPr>
              <w:t>466</w:t>
            </w:r>
          </w:hyperlink>
        </w:p>
        <w:p>
          <w:pPr>
            <w:pStyle w:val="Contents4"/>
            <w:tabs>
              <w:tab w:val="clear" w:pos="8176"/>
              <w:tab w:val="right" w:pos="9026" w:leader="dot"/>
            </w:tabs>
            <w:rPr/>
          </w:pPr>
          <w:hyperlink w:anchor="__RefHeading___Toc13516616_2142443653">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13516618_2142443653">
            <w:r>
              <w:rPr>
                <w:webHidden/>
                <w:rStyle w:val="IndexLink"/>
                <w:rtl w:val="true"/>
              </w:rPr>
              <w:t>شرح و تفسیر</w:t>
            </w:r>
            <w:r>
              <w:rPr>
                <w:rStyle w:val="IndexLink"/>
                <w:rtl w:val="true"/>
              </w:rPr>
              <w:tab/>
            </w:r>
            <w:r>
              <w:rPr>
                <w:rStyle w:val="IndexLink"/>
              </w:rPr>
              <w:t>467</w:t>
            </w:r>
          </w:hyperlink>
        </w:p>
        <w:p>
          <w:pPr>
            <w:pStyle w:val="Contents5"/>
            <w:tabs>
              <w:tab w:val="clear" w:pos="7892"/>
              <w:tab w:val="right" w:pos="9026" w:leader="dot"/>
            </w:tabs>
            <w:rPr/>
          </w:pPr>
          <w:hyperlink w:anchor="__RefHeading___Toc13516620_2142443653">
            <w:r>
              <w:rPr>
                <w:webHidden/>
                <w:rStyle w:val="IndexLink"/>
                <w:rtl w:val="true"/>
              </w:rPr>
              <w:t>هفت تقاضای مهم</w:t>
            </w:r>
            <w:r>
              <w:rPr>
                <w:rStyle w:val="IndexLink"/>
                <w:rtl w:val="true"/>
              </w:rPr>
              <w:tab/>
            </w:r>
            <w:r>
              <w:rPr>
                <w:rStyle w:val="IndexLink"/>
              </w:rPr>
              <w:t>467</w:t>
            </w:r>
          </w:hyperlink>
        </w:p>
        <w:p>
          <w:pPr>
            <w:pStyle w:val="Contents5"/>
            <w:tabs>
              <w:tab w:val="clear" w:pos="7892"/>
              <w:tab w:val="right" w:pos="9026" w:leader="dot"/>
            </w:tabs>
            <w:rPr/>
          </w:pPr>
          <w:hyperlink w:anchor="__RefHeading___Toc13516622_2142443653">
            <w:r>
              <w:rPr>
                <w:webHidden/>
                <w:rStyle w:val="IndexLink"/>
                <w:rtl w:val="true"/>
              </w:rPr>
              <w:t>بازتاب توحید در زندگی انسان ها</w:t>
            </w:r>
            <w:r>
              <w:rPr>
                <w:rStyle w:val="IndexLink"/>
                <w:rtl w:val="true"/>
              </w:rPr>
              <w:tab/>
            </w:r>
            <w:r>
              <w:rPr>
                <w:rStyle w:val="IndexLink"/>
              </w:rPr>
              <w:t>479</w:t>
            </w:r>
          </w:hyperlink>
        </w:p>
        <w:p>
          <w:pPr>
            <w:pStyle w:val="Contents5"/>
            <w:tabs>
              <w:tab w:val="clear" w:pos="7892"/>
              <w:tab w:val="right" w:pos="9026" w:leader="dot"/>
            </w:tabs>
            <w:rPr/>
          </w:pPr>
          <w:hyperlink w:anchor="__RefHeading___Toc13516624_2142443653">
            <w:r>
              <w:rPr>
                <w:webHidden/>
                <w:rStyle w:val="IndexLink"/>
                <w:rtl w:val="true"/>
              </w:rPr>
              <w:t>نمونه هایی از رأفت و محبت و دلسوزی پیامبر صلی الله علیه واله وسلم</w:t>
            </w:r>
            <w:r>
              <w:rPr>
                <w:rStyle w:val="IndexLink"/>
                <w:rtl w:val="true"/>
              </w:rPr>
              <w:tab/>
            </w:r>
            <w:r>
              <w:rPr>
                <w:rStyle w:val="IndexLink"/>
              </w:rPr>
              <w:t>485</w:t>
            </w:r>
          </w:hyperlink>
        </w:p>
        <w:p>
          <w:pPr>
            <w:pStyle w:val="Contents3"/>
            <w:tabs>
              <w:tab w:val="clear" w:pos="8459"/>
              <w:tab w:val="right" w:pos="9026" w:leader="dot"/>
            </w:tabs>
            <w:rPr/>
          </w:pPr>
          <w:hyperlink w:anchor="__RefHeading___Toc13516626_2142443653">
            <w:r>
              <w:rPr>
                <w:webHidden/>
                <w:rStyle w:val="IndexLink"/>
                <w:rtl w:val="true"/>
              </w:rPr>
              <w:t>بخش هفتم</w:t>
            </w:r>
            <w:r>
              <w:rPr>
                <w:rStyle w:val="IndexLink"/>
                <w:rtl w:val="true"/>
              </w:rPr>
              <w:tab/>
            </w:r>
            <w:r>
              <w:rPr>
                <w:rStyle w:val="IndexLink"/>
              </w:rPr>
              <w:t>490</w:t>
            </w:r>
          </w:hyperlink>
        </w:p>
        <w:p>
          <w:pPr>
            <w:pStyle w:val="Contents4"/>
            <w:tabs>
              <w:tab w:val="clear" w:pos="8176"/>
              <w:tab w:val="right" w:pos="9026" w:leader="dot"/>
            </w:tabs>
            <w:rPr/>
          </w:pPr>
          <w:hyperlink w:anchor="__RefHeading___Toc13516628_2142443653">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13516630_2142443653">
            <w:r>
              <w:rPr>
                <w:webHidden/>
                <w:rStyle w:val="IndexLink"/>
                <w:rtl w:val="true"/>
              </w:rPr>
              <w:t>شرح و تفسیر</w:t>
            </w:r>
            <w:r>
              <w:rPr>
                <w:rStyle w:val="IndexLink"/>
                <w:rtl w:val="true"/>
              </w:rPr>
              <w:tab/>
            </w:r>
            <w:r>
              <w:rPr>
                <w:rStyle w:val="IndexLink"/>
              </w:rPr>
              <w:t>490</w:t>
            </w:r>
          </w:hyperlink>
        </w:p>
        <w:p>
          <w:pPr>
            <w:pStyle w:val="Contents5"/>
            <w:tabs>
              <w:tab w:val="clear" w:pos="7892"/>
              <w:tab w:val="right" w:pos="9026" w:leader="dot"/>
            </w:tabs>
            <w:rPr/>
          </w:pPr>
          <w:hyperlink w:anchor="__RefHeading___Toc13516632_2142443653">
            <w:r>
              <w:rPr>
                <w:webHidden/>
                <w:rStyle w:val="IndexLink"/>
                <w:rtl w:val="true"/>
              </w:rPr>
              <w:t>برترین درود و بالاترین پاداش</w:t>
            </w:r>
            <w:r>
              <w:rPr>
                <w:rStyle w:val="IndexLink"/>
                <w:rtl w:val="true"/>
              </w:rPr>
              <w:tab/>
            </w:r>
            <w:r>
              <w:rPr>
                <w:rStyle w:val="IndexLink"/>
              </w:rPr>
              <w:t>490</w:t>
            </w:r>
          </w:hyperlink>
        </w:p>
        <w:p>
          <w:pPr>
            <w:pStyle w:val="Contents5"/>
            <w:tabs>
              <w:tab w:val="clear" w:pos="7892"/>
              <w:tab w:val="right" w:pos="9026" w:leader="dot"/>
            </w:tabs>
            <w:rPr/>
          </w:pPr>
          <w:hyperlink w:anchor="__RefHeading___Toc13516634_2142443653">
            <w:r>
              <w:rPr>
                <w:webHidden/>
                <w:rStyle w:val="IndexLink"/>
                <w:rtl w:val="true"/>
              </w:rPr>
              <w:t>درس های آموزنده این دعا</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92_211234"/>
      <w:bookmarkStart w:id="1" w:name="pg15792_211234"/>
      <w:bookmarkEnd w:id="1"/>
    </w:p>
    <w:p>
      <w:pPr>
        <w:pStyle w:val="Heading2"/>
        <w:numPr>
          <w:ilvl w:val="1"/>
          <w:numId w:val="1"/>
        </w:numPr>
        <w:rPr/>
      </w:pPr>
      <w:bookmarkStart w:id="2" w:name="pg15792_211234"/>
      <w:bookmarkStart w:id="3" w:name="__RefHeading___Toc1351624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جامع بر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مکارم شیرازی؛ با همکاری محمدرضا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محمدرضا آشتیانی، محمدجواد ارسطا، سیدعبدالمهدی توکل، سعید داودی، محمدجواد رودگر، احمد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محمد رضا،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3042257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4386680</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16242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جامع بر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مکارم شیرازی؛ با همکاری محمدرضا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محمدرضا آشتیانی، محمدجواد ارسطا، سیدعبدالمهدی توکل، سعید داودی، محمدجواد رودگر، احمد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محمد رضا،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3042257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4386680</w:t>
      </w:r>
    </w:p>
    <w:p>
      <w:pPr>
        <w:pStyle w:val="BookText"/>
        <w:rPr/>
      </w:pPr>
      <w:r>
        <w:rPr>
          <w:rFonts w:ascii="IRNazanin" w:hAnsi="IRNazanin" w:eastAsia="IRNazanin"/>
          <w:color w:val="111111"/>
          <w:sz w:val="28"/>
          <w:sz w:val="28"/>
          <w:szCs w:val="28"/>
          <w:rtl w:val="true"/>
          <w:lang w:bidi="fa-IR"/>
        </w:rPr>
        <w:t>ناشر برتر</w:t>
      </w:r>
    </w:p>
    <w:p>
      <w:pPr>
        <w:pStyle w:val="BookText"/>
        <w:rPr/>
      </w:pPr>
      <w:r>
        <w:rPr>
          <w:rFonts w:ascii="IRNazanin" w:hAnsi="IRNazanin" w:eastAsia="IRNazanin"/>
          <w:color w:val="111111"/>
          <w:sz w:val="28"/>
          <w:sz w:val="28"/>
          <w:szCs w:val="28"/>
          <w:rtl w:val="true"/>
          <w:lang w:bidi="fa-IR"/>
        </w:rPr>
        <w:t>نوزدهمین نمایشگاه بین المللی کتاب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شرحی جامع بر صحیفه سجادیه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العظمى مكارم شیرازی و همکاران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pStyle w:val="BookText"/>
        <w:rPr/>
      </w:pPr>
      <w:r>
        <w:rPr>
          <w:rFonts w:eastAsia="Times New Roman" w:cs="Times New Roman" w:ascii="Times New Roman" w:hAnsi="Times New Roman"/>
          <w:color w:val="111111"/>
          <w:sz w:val="28"/>
          <w:szCs w:val="28"/>
          <w:lang w:val="en-US" w:bidi="en-US"/>
        </w:rPr>
        <w:t>www.imamalipub.ir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همکاری جمعی از اساتید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والمسلمين محمدرضا آشتیانی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الاسلام والمسلمين محمدجواد ارسطا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الاسلام والمسلمين سيد عبدالمهدى 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الاسلام والمسلمین سعید داودی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والمسلمين محمدجواد رودگر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 الاسلام والمسلمين احمد قدسي</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92_211246"/>
      <w:bookmarkStart w:id="8" w:name="pg15792_211246"/>
      <w:bookmarkEnd w:id="8"/>
    </w:p>
    <w:p>
      <w:pPr>
        <w:pStyle w:val="Heading2"/>
        <w:numPr>
          <w:ilvl w:val="1"/>
          <w:numId w:val="1"/>
        </w:numPr>
        <w:rPr/>
      </w:pPr>
      <w:bookmarkStart w:id="9" w:name="pg15792_211246"/>
      <w:bookmarkStart w:id="10" w:name="__RefHeading___Toc13516244_2142443653"/>
      <w:bookmarkStart w:id="11" w:name="_Toc3"/>
      <w:bookmarkEnd w:id="9"/>
      <w:bookmarkEnd w:id="10"/>
      <w:r>
        <w:rPr>
          <w:rtl w:val="true"/>
        </w:rPr>
        <w:t xml:space="preserve">مقدمۀ حضرت آیت الله العظمی مکارم شیرازی </w:t>
      </w:r>
      <w:r>
        <w:rPr>
          <w:rtl w:val="true"/>
        </w:rPr>
        <w:t>(</w:t>
      </w:r>
      <w:r>
        <w:rPr>
          <w:rtl w:val="true"/>
        </w:rPr>
        <w:t>مدّظلّه</w:t>
      </w:r>
      <w:r>
        <w:rPr>
          <w:rtl w:val="true"/>
        </w:rPr>
        <w:t>).</w:t>
      </w:r>
      <w:bookmarkEnd w:id="11"/>
    </w:p>
    <w:p>
      <w:pPr>
        <w:pStyle w:val="Heading3"/>
        <w:numPr>
          <w:ilvl w:val="2"/>
          <w:numId w:val="1"/>
        </w:numPr>
        <w:rPr/>
      </w:pPr>
      <w:bookmarkStart w:id="12" w:name="__RefHeading___Toc13516246_2142443653"/>
      <w:bookmarkStart w:id="13" w:name="_Toc4"/>
      <w:bookmarkEnd w:id="12"/>
      <w:r>
        <w:rPr>
          <w:rtl w:val="true"/>
        </w:rPr>
        <w:t>صحیفه سجادیه گنجینه ای بی بدیل</w:t>
      </w:r>
      <w:bookmarkEnd w:id="13"/>
    </w:p>
    <w:p>
      <w:pPr>
        <w:pStyle w:val="BookText"/>
        <w:rPr/>
      </w:pPr>
      <w:r>
        <w:rPr>
          <w:rFonts w:ascii="IRNazanin" w:hAnsi="IRNazanin" w:eastAsia="IRNazanin"/>
          <w:color w:val="111111"/>
          <w:sz w:val="28"/>
          <w:sz w:val="28"/>
          <w:szCs w:val="28"/>
          <w:rtl w:val="true"/>
          <w:lang w:bidi="fa-IR"/>
        </w:rPr>
        <w:t>در میان آثار گران بهایی که از امامان اهل بیت علیهم السلام به دست ما رسیده، صحیفهٔ سجادیه به راستی گوهری بی نظیر است که حقایق مربوط به زندگی سعادت بخش را در لابه لای بحث های دعا منعکس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همچون چشمۀ آب حیات است که حیات معنوی و روحانی به انسان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در این صحیفه امروز در دست ماست و احتمالاً دعاهای بیشتری بوده که متأسفانه براثر فشار دشمنان و سهل انگاری دوستان از میان رفته است که باید آنها را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متنوع و گرانبها و از هر چمنی گلی یا گل هایی در این باغستان سرسبز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مضمون این دعاها و عناوین آنها کاملاً مختلف است و اکثر مسائل زندگی فردی و اجتماعی را در بر می گیرد ولی مجموع آنها می تواند ترسیم زنده و روشنی برای مسأله عرفان اصیل اسلامی باشد که همه در جستجوی آن هستیم نه تنها در جستجو، بلکه تشنه آن می باشیم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هر دعا به بخش هایی تقسیم می شود که هر بخش در عین استقلال،محتوایی، ارتباط نزدیکی با سایر بخش ها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اول این شرح را با محتوای گسترده ای درباره ویژگی های عرفان اسلامی و نیز معرفی بخش مهمی از عرفان های کاذب و التقاطی و همچنین اسناد صحیفهٔ سجادیه و آشنایی بیشتر با پدیدآورنده آن به پایان بردیم تا خوانندگان عزیز با بصیرت بیشتر بتوانند دعاهای صحیفه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جلد که دومین مجلد از این شرح است تفسیر دعاها را شروع کرده ایم و تعداد شش دعا تحت عناوین حمد و ثنای الهی در برابر نعمت های وافرش، نعمت فوق العاده وجود پیامبر صلی الله علیه واله وسلم، دعا برای اصناف فرشتگان، دعا برای پیروان انبیا و جانفشانی آنان، دعا برای همۀ دوستان و علاقمندان و دعا هنگام صبح و شام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شبیه تفسیر نمونه، عمیق و روان و شرحی جمله به جمله با توجه به نکات ادبی، تاریخی، اخلاقی و اعتقادی که برای عموم مخاطبان بتواند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نکاتی که نیاز به شرح بیشتر داشته در پایان هر فصل به طور مستقل مطرح و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همه مسلمین جهان با این دعاها و پدیدآورنده آن آشنا می شدند و لذت مناجات و راز و نیاز با خدا را درک می کردند و راه مستقیم و صحیح زندگی را در پرتو آن می یافتند تا باور کنند که حقیقت اسلام در کلام ائمه اهل بیت علیهم السلام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لازم می دانم از جمعی از فضلای برجسته حوزه علمیه قم که نامشان در صفحات سابق آمده و در این مجموعه با ما همکاری نزدیک داشتند تشکر و سپاسگزاری کنم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خرداد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bookmarkStart w:id="14" w:name="pg15792_211248"/>
    </w:p>
    <w:p>
      <w:pPr>
        <w:pStyle w:val="Heading2"/>
        <w:numPr>
          <w:ilvl w:val="1"/>
          <w:numId w:val="1"/>
        </w:numPr>
        <w:rPr/>
      </w:pPr>
      <w:bookmarkStart w:id="15" w:name="__RefHeading___Toc13516248_2142443653"/>
      <w:bookmarkStart w:id="16" w:name="_Toc5"/>
      <w:bookmarkEnd w:id="14"/>
      <w:bookmarkEnd w:id="15"/>
      <w:r>
        <w:rPr>
          <w:rtl w:val="true"/>
        </w:rPr>
        <w:t xml:space="preserve">دعای اول </w:t>
      </w:r>
      <w:r>
        <w:rPr>
          <w:rtl w:val="true"/>
        </w:rPr>
        <w:t xml:space="preserve">/ </w:t>
      </w:r>
      <w:r>
        <w:rPr/>
        <w:t>15</w:t>
      </w:r>
      <w:bookmarkEnd w:id="16"/>
    </w:p>
    <w:p>
      <w:pPr>
        <w:pStyle w:val="Heading3"/>
        <w:numPr>
          <w:ilvl w:val="2"/>
          <w:numId w:val="1"/>
        </w:numPr>
        <w:rPr/>
      </w:pPr>
      <w:bookmarkStart w:id="17" w:name="__RefHeading___Toc13516250_2142443653"/>
      <w:bookmarkStart w:id="18" w:name="_Toc6"/>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ابْتَدَأَ بِالدُّعَاءِ بَدَأَ بِالتَّحْمِيدِ لِلَّهِ عَزَّوَجَلَّ وَ الثَّنَاءِ عَلَيْهِ،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دعاهای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که شروع به دعا می کرد نخست به حمد و ثنای الهی می پرداخت و می فرمود</w:t>
      </w:r>
      <w:r>
        <w:rPr>
          <w:rFonts w:eastAsia="IRNazanin" w:cs="IRNazanin"/>
          <w:color w:val="111111"/>
          <w:sz w:val="28"/>
          <w:szCs w:val="28"/>
          <w:rtl w:val="true"/>
          <w:lang w:bidi="fa-IR"/>
        </w:rPr>
        <w:t>:</w:t>
      </w:r>
    </w:p>
    <w:p>
      <w:pPr>
        <w:pStyle w:val="Heading3"/>
        <w:numPr>
          <w:ilvl w:val="2"/>
          <w:numId w:val="1"/>
        </w:numPr>
        <w:rPr/>
      </w:pPr>
      <w:bookmarkStart w:id="19" w:name="__RefHeading___Toc13516252_2142443653"/>
      <w:bookmarkStart w:id="20" w:name="_Toc7"/>
      <w:bookmarkEnd w:id="19"/>
      <w:r>
        <w:rPr>
          <w:rtl w:val="true"/>
        </w:rPr>
        <w:t>دعا در یک نگاه</w:t>
      </w:r>
      <w:bookmarkEnd w:id="2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دعا نخست به حمد و ثنای الهی پرداخته و بخشی از صفات او را شرح می دهد آنگاه به آفرینش موجودات و انسان اشاره کرده و نعمت هایش را بر این انسان یکی بعد از دیگری بر می شمرد و هرکدام را با حمد و ثنای الهی همراه می سازد به گونه ای که حدود بیست بار خدا را برای این نعمت های مختلف حمد و ثنا می گوید و انسان را با نعمت های الهی که یکی از آنها همین توفیق شکر نعمت های اوست آشنا می سازد</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5792_211250"/>
      <w:bookmarkStart w:id="22" w:name="pg15792_211250"/>
      <w:bookmarkEnd w:id="22"/>
    </w:p>
    <w:p>
      <w:pPr>
        <w:pStyle w:val="Heading3"/>
        <w:numPr>
          <w:ilvl w:val="2"/>
          <w:numId w:val="1"/>
        </w:numPr>
        <w:rPr/>
      </w:pPr>
      <w:bookmarkStart w:id="23" w:name="pg15792_211250"/>
      <w:bookmarkStart w:id="24" w:name="__RefHeading___Toc13516254_2142443653"/>
      <w:bookmarkStart w:id="25" w:name="_Toc8"/>
      <w:bookmarkEnd w:id="23"/>
      <w:bookmarkEnd w:id="24"/>
      <w:r>
        <w:rPr>
          <w:rtl w:val="true"/>
        </w:rPr>
        <w:t>بخش اول</w:t>
      </w:r>
      <w:bookmarkEnd w:id="25"/>
    </w:p>
    <w:p>
      <w:pPr>
        <w:pStyle w:val="Heading4"/>
        <w:numPr>
          <w:ilvl w:val="3"/>
          <w:numId w:val="1"/>
        </w:numPr>
        <w:rPr/>
      </w:pPr>
      <w:bookmarkStart w:id="26" w:name="__RefHeading___Toc13516256_2142443653"/>
      <w:bookmarkStart w:id="27" w:name="_Toc9"/>
      <w:bookmarkEnd w:id="26"/>
      <w:r>
        <w:rPr>
          <w:rtl w:val="true"/>
        </w:rPr>
        <w:t>اشاره</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بِلَا أَوَّلِ كَانَ قَبْلَهُ، وَ الْآخِرِ بِلَا آخِرٍ يَكُونُ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قَصُرَتْ عَنْ رُؤْيَتِهِ أَبْصَارُ النَّاظِرِينَ، وَ عَجَزَتْ عَنْ نَعْتِهِ أَوْهَامُ الْوَاصِفِينَ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بِقُدْرَتِهِ الْخَلْقَ ابْتِدَاعاً، وَ اخْتَرَعَهُمْ عَلَى مَشِيَّتِهِ اخْتِرَاعاً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سَلَكَ بِهِمْ طَرِيقَ إِرَادَتِهِ، وَ بَعَثَهُمْ فِي سَبِيلِ مَحَبَّتِهِ، لَا يَمْلِكُونَ تَأْخِيراً عَمَّا قَدَّمَهُمْ إِلَيْهِ، وَ لَا يَسْتَطِيعُونَ تَقَدُّماً إِلَى مَا أَخَّرَهُمْ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لِكُلِّ رُوحِ مِنْهُمْ قُوتاً مَعْلُوماً مَقْسُوماً مِنْ رِزْقِهِ، لَا يَنْقُصُ مَنْ زَادَهُ نَاقِصُ وَ لَا يَزِيدُ مَنْ نَقَصَ مِنْهُمْ 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لَهُ فِي الْحَيَاةِ أَجَلاً مَوْقُوتاً، وَ نَصَبَ لَهُ أَمَداً مَحْدُوداً، يَتَخَطَّى اِلَيْهِ بِأَيَّامِ عُمْرِهِ، وَ يَرْهَقُهُ بِأَعْوَامِ دَهْرِهِ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أَقْصَى أَثَرِهِ، وَ اسْتَوْعَبَ حِسَابَ عُمُرِهِ، قَبَضَهُ إِلَى مَا نَدَبَهُ إِلَيْهِ مِنْ مَوْفُورِ ثَوَابِهِ، أَوْ مَحْذُورٍ عِقَابِهِ، لِيَجْزِيَ الَّذِينَ أَسَاءُوا بِمَا عَمِلُوا وَيَجْزِيَ الَّذِينَ أَحْسَنُوا بِالْحُسْنَى عَدْلاً مِنْهُ، تَقَدَّسَتْ أَسْمَاؤُهُ، وَ تَظاهَرَتْ آلَاؤُهُ، لَا يُسْأَلُ عَمَّا يَفْعَلُ وَ هُمْ يُسْأَلُونَ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ستایش مخصوص خداوندی است که در آغاز بود، بی آنکه آغازی قبل از او باشد و در آخر خواهد بود، بی آن که آخری بعد از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کسی است که چشم های بینایان از دیدن او ناتوان است وافكار واوهام وصف کنندگان از توصیف او عاجز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قدرتش مخلوقات را آفرید بی آن که این آفرینش سابقه ای داشته باشد و با مشیت خود به اختراع آنها پرداخت</w:t>
      </w:r>
      <w:r>
        <w:rPr>
          <w:rFonts w:eastAsia="IRNazanin" w:cs="IRNazanin"/>
          <w:color w:val="111111"/>
          <w:sz w:val="28"/>
          <w:szCs w:val="28"/>
          <w:rtl w:val="true"/>
          <w:lang w:bidi="fa-IR"/>
        </w:rPr>
        <w:t xml:space="preserve">. </w:t>
      </w:r>
      <w:bookmarkStart w:id="28" w:name="pg15792_211251"/>
    </w:p>
    <w:p>
      <w:pPr>
        <w:pStyle w:val="BookText"/>
        <w:rPr/>
      </w:pPr>
      <w:bookmarkEnd w:id="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آنها را در مسیر ارادهٔ نافذ خود به حرکت درآورد و در طریق محبت خویش برانگیخت به گونه ای که نه توان تأخیر از آنچه آنها را مقدم داشته، دارند و نه توان پیشی گرفتن بر آنچه آنها را مؤخر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هر نوعی از مخلوقات خود قوت وروزی معلوم و معینی از رزق خود قرار داد که نه کسی می تواند چیزی از مقدار آن بکاهد ونه چیزی بر کمبود آن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انسان در زندگی و حیات او سرآمد معینی قرار داده و مدت محدودی معین فرموده که با گام های خود در ایام عمرش به سوی آن حرکت می کند و با سال های زندگانی اش آن را می 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وضع همچنان ادامه پیدا می کند تا انسان به پایان کار خود برسد و حساب عمر خود را به طور کامل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او را قبض روح می کند و به سوی چیزی که برای او فراهم ساخته از ثواب و پاداش فراوان يا كيفر مخوف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اعمال بد انجام داده اند به خاطر آن کیفر دهد و کسانی را که اعمال خوب انجام داده اند پاداش نیکو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امور مطابق برنامه عادلانه ای است از سوی او؛ همان خداوندی که اسماء او مقدس است و نعمت های او پی در پی می آید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او را از اعمالش سؤال نمی کند، ولی دیگران در مقابل كارهایشان مسئول اند</w:t>
      </w:r>
      <w:r>
        <w:rPr>
          <w:rFonts w:eastAsia="IRNazanin" w:cs="IRNazanin"/>
          <w:color w:val="111111"/>
          <w:sz w:val="28"/>
          <w:szCs w:val="28"/>
          <w:rtl w:val="true"/>
          <w:lang w:bidi="fa-IR"/>
        </w:rPr>
        <w:t>».</w:t>
      </w:r>
    </w:p>
    <w:p>
      <w:pPr>
        <w:pStyle w:val="Heading4"/>
        <w:numPr>
          <w:ilvl w:val="3"/>
          <w:numId w:val="1"/>
        </w:numPr>
        <w:rPr/>
      </w:pPr>
      <w:bookmarkStart w:id="29" w:name="__RefHeading___Toc13516258_2142443653"/>
      <w:bookmarkStart w:id="30" w:name="_Toc10"/>
      <w:bookmarkEnd w:id="29"/>
      <w:r>
        <w:rPr>
          <w:rtl w:val="true"/>
        </w:rPr>
        <w:t>شرح و تفسیر</w:t>
      </w:r>
      <w:bookmarkEnd w:id="30"/>
    </w:p>
    <w:p>
      <w:pPr>
        <w:pStyle w:val="Heading5"/>
        <w:numPr>
          <w:ilvl w:val="4"/>
          <w:numId w:val="1"/>
        </w:numPr>
        <w:rPr/>
      </w:pPr>
      <w:bookmarkStart w:id="31" w:name="__RefHeading___Toc13516260_2142443653"/>
      <w:bookmarkStart w:id="32" w:name="_Toc11"/>
      <w:bookmarkEnd w:id="31"/>
      <w:r>
        <w:rPr>
          <w:rtl w:val="true"/>
        </w:rPr>
        <w:t>ازلیت و ابدیت</w:t>
      </w:r>
      <w:bookmarkEnd w:id="3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مترجمان و مفسران صحیفه سجادیه این دعا را به سی بخش تقسیم کرده اند، ولی درواقع، نه بخش کامل است که هرکدام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و سپاس الهی شروع می شود و از زاویه های مختلف به نعمت های الهی نگاه می کند و خدا را برای آن شکر و سپاس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مقدمه آن، گوینده ای که معلوم نیست چه کسی بوده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هنگامی که شروع به دعا می کرد نخست به حمد و ثنای الهی می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مِنْ دُعَائِهِ عَلَيْهِ السَّلَامُ إِذَا ابْتَدَأَ بِالدُّعَاءِ بَدَأَ بِالتَّحْمِيدِلِلَّهِ عَزَّوَجَلَّ وَ الثَّنَاءِ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 اول نخست به سراغ حمد و ثنای الهی به سبب ازلیت و ابدیت او می رود،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 و ستایش مخصوص خداوندی است که در آغاز بود، بی آنکه آغازی قبل از او باشد و در آخر خواهد بود، بی آنکه آخری بعد از او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بِلَا أَوَّلِ كَانَ قَبْلَهُ، وَ الْآخِرِ بِلَا آخِرٍ يَكُونُ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به عالم امکان و موجوداتی که پیوسته فانی می شوند و جای خود را به موجوداتی دیگر میدهند نگاه می کنیم از آن به وجودی پی می بریم که ازلی است زیرا اگر موجودات ناپایدار معلول وجود دیگری مانند خود باشند، این سلسله به صورت تسلسل پیش می رود و می دانیم تسلسل از نظر فلسفی باطل است، زیرا معنای تسلسل این است که عده بی شماری از علت و معلول ها متکی به هم باشند بی آنکه به واجب الوجودی منتهی شوند و به یقین عده بی شمار فقیر و نیازمند، نیازمند است و اگر بی نهایت صفر را در کنار هم بگذاریم باز تبدیل به عدد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سرچشمه حیات و وجود، وجودی ازلی باشد تا وجود عالم امکان قابل تفسیر 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ساده تر نمی توانیم بگوییم این زمین و آسمان معلول علتی است و آن خود معلول علتی دیگر و به همین ترتیب به هرجا می رسیم معلول علت دیگری باشد بی آنکه آغازی داشته باشد زیرا سلسله ای تشکیل می شود از بی نهایت معلول ها که بدون علت ثابت و پایداری به وجود آمده باشند بنابراین سرسلسله وجود حتماً بايد واجب الوجود باشد که هستی اش از درون ذات اوست نه از بیرون ذاتش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وجودی ازلی باشد، حتماً ابدی خواهد بود چراکه هستی اش از درون ذات اوست و بنابراین پایان پذیر نمی تواند باشد و اگر وجودی ابدی نبود باید تاکنون پایان یافته باشد، زیرا بی نهایت زمان بر او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فرض کنیم خورشید که عمری دارد اگر در بی نهایت زمان گذشته وجود داشته، قطعاً پایان یافته است؛ اگر می بینیم پایان نیافته دلیل بر این است که آغازی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آنچه آغاز ندارد پایان هم ندارد و آنچه آغاز دارد پایان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آیه سوم سوره حدید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الْأَوَّلُ وَالْآخِرُ</w:t>
      </w:r>
      <w:r>
        <w:rPr>
          <w:rFonts w:ascii="IRNazanin" w:hAnsi="IRNazanin" w:eastAsia="IRNazanin"/>
          <w:color w:val="111111"/>
          <w:sz w:val="28"/>
          <w:sz w:val="28"/>
          <w:szCs w:val="28"/>
          <w:rtl w:val="true"/>
          <w:lang w:bidi="fa-IR"/>
        </w:rPr>
        <w:t xml:space="preserve"> اشاره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لِأَوَّلِيَّتِهِ ابْتِدَاءُ وَلَا لِأَزَلِيَّتِهِ انْقِضَاءُ هُوَ الْأَوَّلُ وَلَمْ يَزَلْ وَالْبَاقِي بِلَا أَجَلٍ؛ برای اول بودن او آغاز نیست و نه برای ازلیتش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است که همواره بوده و پایانی است که سرآمدی ندارد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هنگامی که بر ما ثابت شد که او وجودی ازلی و ابدی است و غنى بالذات و مبری از عوارض عالم ماده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چشم های بینایان از دیدن او ناتوان است و افکار و اوهام وصف کنندگان از توصيف او 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قَصُرَتْ عَنْ رُؤْيَتِهِ أَبْصَارُ النَّاظِرِينَ، وَ عَجَزَتْ عَنْ نَعْتِهِ أَوْهَامُ الْوَاصِفِينَ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 او را می بیند چراکه جسم نیست تا قابل رؤیت با چشم باشد و نه عقل به عمق ذات و صفاتش می رسد چراکه عقل و دانش ما محدود است و او وجودی است نامحدود و محدود چگونه می تواند نامحدود را آنگونه که هست درک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هُوَ يُدْرِكُ الأَبْصَارَ وَ هُوَ اللَّطِيفُ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ها او را نمی بینند؛ ولی او همۀ چشم ها را می بیند؛ و او بخشنده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اوّل حمد و ثنای الهی در برابر نعمت های وافرش نعمت ها و باخبر از دقایق امور و آگاه از همه چیز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 آیات سوره بقره می خوانیم که بنی اسرائیل به پیامبرشان موسی اصرار کردند که باید خدا را به ما نشان دهی و با چشمان خود او را ببینیم تا سخنانت را باور کنیم او هرچه خواست به آنها بفهماند که خداوند با چشم قابل رؤیت نیست و برتر از آن است که با چشم ظاهر دیده شود آنها دست از اصرار خود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ناچار به فرمان الهی گروهی از آنها را همراه خود به کوه طور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موسی به میعادگاه ما آمد و پروردگارش با او سخن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 ولی به کوه بنگر، اگر تاب بیاورد که در جای خود ثابت بماند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پروردگارش بر کوه تجلی نمود، آن را درهم شکست و متلاشی کرد؛ و موسی مدهوش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از اینکه با چشم تو را ببینم من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 مُوسَى لِمِيقَاتِنا وَكَلَّمَهُ رَبُّهُ قَالَ رَبِّ أَرِنِي أَنْظُرْ إِلَيْكَ قَالَ لَنْ تَرانِى وَلَكِنِ انْظُرْ إِلَى الْجَبَلِ فَإِنِ اسْتَقَرَّ مَكَانَهُ فَسَوْفَ تَرَانِي فَلَمَّا تَجَلَّى رَبُّهُ لِلْجَبَل جَعَلَهُ دَكَّا وَخَرَّ مُوسَى صَعِقاً فَلَمَّا أَفاقَ قَالَ سُبْحانَكَ تُبْتُ إِلَيْكَ وَ أَنَا أَوَّلُ الْمُؤْمِنِينَ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به یقین، موسی می دانست که خداوند با چشم سر دیده نمی شود، ولی اصرار بنی اسرائیل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مُوسَى لَنْ نُؤْمِنَ لَكَ حَتَّى نَرَى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نخواهیم آورد؛ مگر این که خدا را آشکارا با چشم خود ببینیم</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شد که موسی آنها را به کوه ببرد و تقاضای آنها را مطرح کند و آن جواب صریح و دندان شکن را بشنود</w:t>
      </w:r>
      <w:r>
        <w:rPr>
          <w:rFonts w:eastAsia="IRNazanin" w:cs="IRNazanin"/>
          <w:color w:val="111111"/>
          <w:sz w:val="28"/>
          <w:szCs w:val="28"/>
          <w:rtl w:val="true"/>
          <w:lang w:bidi="fa-IR"/>
        </w:rPr>
        <w:t xml:space="preserve">. </w:t>
      </w:r>
      <w:bookmarkStart w:id="33" w:name="pg15792_211255"/>
    </w:p>
    <w:p>
      <w:pPr>
        <w:pStyle w:val="BookText"/>
        <w:rPr/>
      </w:pPr>
      <w:bookmarkEnd w:id="33"/>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تصریح علمای ادب، برای نفی ابد به کار می رود، مفهوم آیه این است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 عدم رؤیت خداوند یک دلیل عقلی روشن دارد و آن اینکه رؤیت با چشم، مخصوص اجسام است و اجسام نیازمند زمان و مکان اند و دارای اجزایی هستند درحالی که خداوند نه زمان دارد و نه مکان و نه اجزایی و این استدلال همانگونه که عدم امکان رؤیت را در دنیا ثابت می کند، عدم امکان آن را در آخرت نیز به ثبوت می رساند</w:t>
      </w:r>
      <w:r>
        <w:rPr>
          <w:rFonts w:eastAsia="IRNazanin" w:cs="IRNazanin"/>
          <w:color w:val="111111"/>
          <w:sz w:val="28"/>
          <w:szCs w:val="28"/>
          <w:rtl w:val="true"/>
          <w:lang w:bidi="fa-IR"/>
        </w:rPr>
        <w:t>.</w:t>
      </w:r>
    </w:p>
    <w:p>
      <w:pPr>
        <w:pStyle w:val="Heading5"/>
        <w:numPr>
          <w:ilvl w:val="4"/>
          <w:numId w:val="1"/>
        </w:numPr>
        <w:rPr/>
      </w:pPr>
      <w:bookmarkStart w:id="34" w:name="__RefHeading___Toc13516262_2142443653"/>
      <w:bookmarkStart w:id="35" w:name="_Toc12"/>
      <w:bookmarkEnd w:id="34"/>
      <w:r>
        <w:rPr>
          <w:rtl w:val="true"/>
        </w:rPr>
        <w:t>خرافه رؤیت خداوند با چشم سر در قیامت</w:t>
      </w:r>
      <w:r>
        <w:rPr>
          <w:rtl w:val="true"/>
        </w:rPr>
        <w:t>.</w:t>
      </w:r>
      <w:bookmarkEnd w:id="35"/>
    </w:p>
    <w:p>
      <w:pPr>
        <w:pStyle w:val="BookText"/>
        <w:rPr/>
      </w:pPr>
      <w:r>
        <w:rPr>
          <w:rFonts w:ascii="IRNazanin" w:hAnsi="IRNazanin" w:eastAsia="IRNazanin"/>
          <w:color w:val="111111"/>
          <w:sz w:val="28"/>
          <w:sz w:val="28"/>
          <w:szCs w:val="28"/>
          <w:rtl w:val="true"/>
          <w:lang w:bidi="fa-IR"/>
        </w:rPr>
        <w:t>گروه زیادی از اهل سنت معتقدند که خداوند در قیامت دیده خواهد شد و به گفتۀ نویسندۀ تفسیر المنار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مذهب أهل السنة والعلم بالحديث؛ اين عقیده اهل سنت و عالمان حدیث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عجیب تر اینکه حتی محققان معاصر و به اصطلاح روشن فکر آنها نیز به این موضوع تمایل نشان می دهند و گاه سر سختانه از آن دفاع می کنند؛ در حالی که همان گونه که گفتیم، در عدم جواز رؤیت خداوند هیچ تفاوتی میان دنیا و آخرت نیست؛ او وجودی است مافوق ،ماده آیا در قیامت تبدیل به یک وجود مادی می شود و از مقام نامحدود بودن به محدودیت خواهد گرایید؟ آیا او در آن روز تبدیل به جسم با عوارض جسمانی می شود؟ دلایل عقلی همۀ این سخنان نادرست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از قرآن مجید خداوند را از هر جهت نامحدود معرفی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آیات مربوط به قبله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الْمَشْرِقُ والمَغْرِبُ فأينما تُوَلُّوا فتم وجه فَثَمَّ وَجْهُ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 إِنَّ اللَّهَ َواسِعٌ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سو رو کنید، رو به خدا کرده اید خداوند واسع و به همه چیز داناست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آیه نجوی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إِلَّا هُوَ رَابِعُهُمْ وَ لَا خَمْسَةٍ إِلَّا هُوَ سادِسُهُمْ وَ لا أَدْنَى مِنْ ذَلِكَ وَ لا أَكْثَرَ إِلَّا هُوَ مَعَهُمْ أَيْنَ ما كانُوا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سه نفر با هم نجوا نمی کنند مگر اینکه خداوند چهارمین آنهاست و هیچگاه پنج نفر با هم نجوا نمی کنند مگر اینکه خداوند ششمین آنهاست و نه تعدادی کمتر و نه بیشتر از آن مگر این که او همراه آنهاست هرجا که باشند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آیه با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نجوا و سخنان درگوشی باشد، اگر سه نفر باشند خداوند چهارمین آنهاست و اگر پنج نفر باشند خداوند ششمین آنهاست و نه کمتر از این و نه بیشتر خواهد بود مگر اینکه او با آنها همراه است، هرکجا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شماست، هرجا باشید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جای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وَنَعْلَمُ مَا تُوَسْوِسُ بِهِ نَفْسُهُ وَنَحْنُ أَقْرَبُ إِلَيْهِ مِنْ حَبْلِ الْوَرِيدِ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آفریدیم و وسوسه های نفس او را می دانیم و ما به او از ر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تریم</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يَحُولُ بَيْنَ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خداوند به قدری به شما نزدیک است که میان انسان و قلب او حائل می شود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بِكُلِّ شَيْءٍ 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باشید که او به همه چیز احاطه دارد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آیات که مجموعهٔ مهمی از آیات قرآن را تشکیل می دهد، با صراحت، هرگونه محدویتی را از خداوند نفی می کند درحالی که اگر خداوند به صورت جسمی درآید، قطعاً محدود خواهد بود و مکان خاصی خواهد داشت که مردم به او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مسأله جسمیت و رؤیت خداوند یک تفکر انحرافی یهودی است که در تورات محرّف كنونى كاملاً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 خوانیم و آواز خداوند را شنیدند که به هنگام نسیم روز در باغ می خرامید و آدم و زنش خویشتن را از حضور خداوند خدا در میان درختان باغ پنهان کردند و خداوند خدا آدم را آواز کرده وی را گفت که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جواب گفت که آواز تو را در باغ شنیدم و ترسیدم زیرا که برهنه ام به سبب آن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او گفت تو را که گفت که برهنه ای؟ آیا از درختی که تو را امر کردم، نخوری و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گفت زنی که از برای بودن با من دادی، او از آن درخت به من داد که خوردم؛ و خداوند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آدم نظر به دانستن نیک و بد چون یکی از ما شده پس حال مبادا که دست خود را دراز کرده هم از درخت حیات بگیرد و خورده دائماً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آن سبب خداوند خدا او را از باغ عدن راند تا آنکه در زمینی که از آن گرفته شده بود فلاحت نماید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جسمیت و محدود بودن خداوند از جهات مختلف در این عبارات دیده می شود و بعید نیست به وسیلهٔ افراد مرموز، این تفکر انحرافی به منابع اسلامی نفوذ کرده باشد</w:t>
      </w:r>
      <w:r>
        <w:rPr>
          <w:rFonts w:eastAsia="IRNazanin" w:cs="IRNazanin"/>
          <w:color w:val="111111"/>
          <w:sz w:val="28"/>
          <w:szCs w:val="28"/>
          <w:rtl w:val="true"/>
          <w:lang w:bidi="fa-IR"/>
        </w:rPr>
        <w:t xml:space="preserve">. </w:t>
      </w:r>
      <w:bookmarkStart w:id="36" w:name="pg15792_211258"/>
    </w:p>
    <w:p>
      <w:pPr>
        <w:pStyle w:val="BookText"/>
        <w:rPr/>
      </w:pPr>
      <w:bookmarkEnd w:id="36"/>
      <w:r>
        <w:rPr>
          <w:rFonts w:ascii="IRNazanin" w:hAnsi="IRNazanin" w:eastAsia="IRNazanin"/>
          <w:color w:val="111111"/>
          <w:sz w:val="28"/>
          <w:sz w:val="28"/>
          <w:szCs w:val="28"/>
          <w:rtl w:val="true"/>
          <w:lang w:bidi="fa-IR"/>
        </w:rPr>
        <w:t>در اینجا نکته جالبی وجود دارد و آن این که آنها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دیده می شود، آیا تمام وجود او را می بینند یا بعضی از وجود او را؟ هرگاه بگویند تمام وجود او را می بینند، نشانه آشکار محدود بودن وجود اوست و اگر بگویند، بخشی از وجود او را می بینند سؤال می کنیم کدام بخش از وجود او را؟ در هرحال لازمۀ این سخن این است که خداوند اجزایی دارد، خواه تمام او را ببینند یا بخشی از او را و وجودش نیازمند آن اجزا می باشد بنابراین او غنی بالذات نیست، بلکه فقیر بالذات است</w:t>
      </w:r>
      <w:r>
        <w:rPr>
          <w:rFonts w:eastAsia="IRNazanin" w:cs="IRNazanin"/>
          <w:color w:val="111111"/>
          <w:sz w:val="28"/>
          <w:szCs w:val="28"/>
          <w:rtl w:val="true"/>
          <w:lang w:bidi="fa-IR"/>
        </w:rPr>
        <w:t>.</w:t>
      </w:r>
    </w:p>
    <w:p>
      <w:pPr>
        <w:pStyle w:val="Heading5"/>
        <w:numPr>
          <w:ilvl w:val="4"/>
          <w:numId w:val="1"/>
        </w:numPr>
        <w:rPr/>
      </w:pPr>
      <w:bookmarkStart w:id="37" w:name="__RefHeading___Toc13516264_2142443653"/>
      <w:bookmarkStart w:id="38" w:name="_Toc13"/>
      <w:bookmarkEnd w:id="37"/>
      <w:r>
        <w:rPr>
          <w:rtl w:val="true"/>
        </w:rPr>
        <w:t>مهم ترین مستند قائلین به رؤیت</w:t>
      </w:r>
      <w:bookmarkEnd w:id="38"/>
    </w:p>
    <w:p>
      <w:pPr>
        <w:pStyle w:val="BookText"/>
        <w:rPr/>
      </w:pPr>
      <w:r>
        <w:rPr>
          <w:rFonts w:ascii="IRNazanin" w:hAnsi="IRNazanin" w:eastAsia="IRNazanin"/>
          <w:color w:val="111111"/>
          <w:sz w:val="28"/>
          <w:sz w:val="28"/>
          <w:szCs w:val="28"/>
          <w:rtl w:val="true"/>
          <w:lang w:bidi="fa-IR"/>
        </w:rPr>
        <w:t xml:space="preserve">مهم ترین مستندی که جماعت اهل سنت برای وقوع دیدن خداوند با چشم سر در قیامت دارند روایات متعددی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بی خبران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در دلالت و سند این روایات تأمل کنند ادعای تواتر این روایات را کرده اند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اثبات رؤية الله تعالى بالأبصار في الآخرة فهو قول سلف الأمة وأئمتها وجماهير المسلمين من أهل المذاهب الأربعة وغيرها، وقد تواترت فيه الأحاديث عن النبي صلی الله علیه واله وسلم عند علماء الحديث، وجمهور القائلين بالرؤية،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عياناً مواجهة اثبات رؤيت خداوند با چشم در آخرت، قول پیشینیان امت و پیشوایان و جمهور مسلمین از اهل مذاهب چهارگانه و غیر آن است و احادیث متواتره از پیغمبر اکرم صلی الله علیه واله وسلم در نزد علمای حدیث نقل شده است و همۀ قائلین به رؤیت معتقدند که با چشم ظاهر روبرو دیده می شود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 که دقت در این روایات نشان می دهد که مشکلات فراوانی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نمونه سیزده روایتی را که بخاری در صحیح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ناضرة 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این روایات اصلاً دلالت بر مقصود ندارند مانند روایات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آنها تعبیر به لقاءالله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روایات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شهادت آیات قرآن، لقاء الله به معنای مشاهده با چشم در قیامت نیست زیرا درباره کفار هم این تعبیر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بِمَا نَسِيتُمْ لِقَاءَ يَوْمِكُمْ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خطاب به کفار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روز قیامت را به فراموشی سپرده اند یعنی آنها ده اند یعنی آنها هم لقائی دارند، ولی آن را به فراموشی سپرده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بسیاری از آیات قرآن تعبیر به لقاءالله به معنای ایمان به معاد آمده است مانند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الْمَلَأُ مِنْ قَوْمِهِ الَّذِينَ كَفَرُوا وَكَذَّبُوا بِلِقَاءِ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منظور از تکذیب لقاء آخرت همان تکذیب معاد است و در 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زمر 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وَيُنذِرُونَكُمْ لِقَاءَ يَوْمِكُمْ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نسبت به لقاء روز قیامت انذار می کردند درحالی که انذار مربوط به کافران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روایات لقاء الله هیچ گونه دلالتی بر مسأله رویت با چشم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روایات این باب دلالت بر خلاف دارد مانند روایت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القَوْمِ وَبَيْنَ أَن يَنظُرُوا إِلَى رَبِّهِمْ، إِلَّا رِداءُ الْكِبْرِ عَلَىٰ وَجْهِهِ؛ در میان این جمعیت و پروردگارشان رداء عظمت خداوند مانع از نگاه کردن به خدا می شود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یعنی با توجه به عظمت پروردگار، رؤیت امکان پذیر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تعبیر بسیار عجیبی دیده می شود مانند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عَلَى رَبِّي في دارِهِ وَيُؤْذَنُ لِي عَلَيْهِ؛ من در قیامت اجازه می گیرم که در خانه خدا بروم و به من اجازه می دهد که به خانه اش بروم و هنگامی که او را دیدم به سجده می افتم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 اساس این روایت، خداوند مانند انسان ها محدود در جایگاه خاصی و خانه ای است در حالی که قرآن مجید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صحنه حضور خداوند است و هرجا باشید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روایات باقی مانده سه روایت که دلالت بر رؤیت دارد از یک نفر نقل شده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ادعاکننده تواتر فقط عنوان باب را دیده و بعد احادیث را با سرانگشت شمرده و ادعای تواتر کرده است درحالی که دقت در روایات به ما نشان می دهد مسأله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روایاتی در این باب و ابواب دیگر و صحاح دیگر باقی بماند در حد خبر واحد یا خبر مستفیض است که خبر ظنی محسوب می شود و در مسأله رؤیت خداوند که بازگشت به بحث اعتقادات می کند ،تنها دلیل قطعی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اینها روایاتی که دلالت بر رؤیت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کتاب الله است و هیچ روایتی برخلاف کتاب الله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اکرم صلی الله علیه واله وسلم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مَا وَاطَأَ كِتَابَ اللهِ فَخُذُوهُ وَمَا خَالَفَ كِتَابَ اللهِ فَدَعُوهُ؛ نگاه کنید به احادیث آنچه موافق کتاب خداست بپذیرید و آنچه مخالف است رها سازید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قبلاً اشاره شد در آیات متعددی از قرآن مجید نامحدود بودن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خداوند به صراحت بیان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بِكُلِّ شَيْءٍ 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خداوند به هر چیزی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فَأَيْنَمَا تُوَلُّوا فَثَمَّ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نگاه کنید خداوند در آنجاست</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هركجا باشيد او با شماست</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و می دانیم که رؤیت خداوند به معنای رؤیت حسی و جسمی، مساوی با محدودیت و داشتن زمان و مکان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روایتی که برخلاف آن باشد باید کنار گذاشته شود چون مخالف کتاب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که سر سلسله عارفان جهان بعداز پیامبر اسلام صلی الله علیه واله وسلم است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چشم ظاهر او را می بیند و نه چشم باطن به کنه ذاتش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وَالرَّادِعُ أَنَاسِيَّ الْأَبْصَارِ عَنْ أَنْ تَنَالَهُ أَوْ تُدْرِكَهُ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خطبه دیگری با بیان فصیح و رسایش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لَا تُدْرِكُهُ الشَّوَاهِدُ، وَ لَا تَحْوِيهِ الْمَشَاهِدُ، وَ لَا تَرَاهُ النَّوَاظِرُ وَ لاَ تَحْجُبُهُ السَّوَاتِرُ؛ حمدو سپاس خدایی را سزاست که حواس او را درک نکند و مکان ها وی را در بر نگیرد؛ دیده ها او را نبیند و پوشش ها او را مستور نسازد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سجاد علیه السلام در جملهٔ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 اندیشهٔ توصیف کنندگان از وصف او عاجز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وَعَجَزَتْ عَنْ نَعْتِهِ أَوْهَامُ الْوَاصِفِينَ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 روشن است زیرا یک موجود محدود از جميع جهات، مانند انسان، چگونه می تواند به وجود نامحدودی همچون وجود خداوند پی ببرد و به همین دلیل می گوییم کسی به کنه ذات خدا پی نمی برد و نه به کنه 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معرفت ما نسبت به ذات و صفات خداوند یک معرفت اجمالی است و 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تفصیلی که از طریق شناخت آثار او حاصل می شود؛ از آثارش به علم و حکمت و قدرت و حیاتش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یک تعبیر جالب و زیبا در خطبه اول نهج البلاغه 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يُطلع الْعُقُولَ عَلَى تَحْدِيدِ صِفَتِهِ، وَ لَمْ يَحْجُبْهَا عَنْ وَاجِبِ مَعْرِفَتِهِ، فَهُوَ الَّذِي تَشْهَدُ لَهُ أَعْلَامُ الْوُجُودِ، عَلَى إِقْرَارِ قَلْبِ ذِي الْجُحُودِ، تَعَالَى اللهُ عَمَّا يَقُولُهُ الْمُشَبِّهُونَ بِهِ وَ الْجَاحِدُونَ لَهُ عُلُوًّا كَبِيراً؛ عقول و خردها را بر کنه صفاتش آگاه نساخت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مقدار لازم معرفت و شناخت خود بر کنه صفاتش آگاه نساخت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مقدار لازم معرفت و شناخت خود 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 که نشانه های هستی، دلهای منکران را به اقرار بر وجودش واداشته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 برتر است از گفتار تشبیه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او را به مخلوقاتش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یا ایمان به او ندارند و یا شناخت او را غیر ممکن می پندارند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آنگاه امام علیه السلام به سراغ آفرینش مخلوقات جهان می رود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قدرتش مخلوقات را آفرید بی آنکه این آفرینش سابقه ای داشته باشد و با مشیت خود به اختراع آنها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بِقُدْرَتِهِ الْخَلْقَ ابْتِدَاعَاً، وَ اخْتَرَعَهُمْ عَلَى مَشِيَّهِ اخْتِرَاعاً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چیست؟ مفسران صحیفه نظرهای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مرحوم سید علی خان در ریاض السالکین هردو را به یک معنا دانسته و بعضی دیگر معانی متفاوتی برای آن بیان کرده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نزدیک تر به نظر می رسد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آفرینش بدون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گونه نه مثال و مانند و بدون سابقه نه از نظر ماده و نه از نظر هیأت باشد،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ماده، سابقه داشته باشد اما هیأت آن بی سابقه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ابتداع در مورد ایجاد نخستین است که نه ماده ای وجود داشته و نه هیأتی و اختراع در مورد ایجادهای پی در پی بعد از آن است که مواد را پیوسته تغییر می دهد و از هیأتی به هیأت دیگر در می آورد، همان گونه که قرآن کریم درباره مراحل جنین در شکم مادر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يَخْلُقُكُمْ فِي بُطُونِ أُمَّهَاتِكُمْ خَلْقاً مِنْ بَعْدِ خَلْقٍ فِي ظُلُمَاتٍ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در شکم مادرانتان در میان تاریکی های سه گانه پوسته شکم رحم وکیسه جنین آفرینشی بعد از آفرینش دیگر می بخشد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تمام چیزهایی که انسان ها می سازند یا نقشی می کشند و یا ابداع و اختراعی دارند، همۀ آنها برگرفته از اموری است که مشاهده کرده اند و گاه چند مورد را به هم می آمیزند؛ مثلاً نقاش، سر گوسفند را با بدن شتر و دست و پای شیر همراه می کند و نقش تازه ای ایجاد می نماید ولی در هرحال ابداعاتی است با سابقه تنها خداوند لايزال است که اشیا را بدون مثال قبلی خلق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ابداعات او به گونه ای است که مثلاً انسان را آفرینشی پس از آفرینش دیگر در محیط رحم در ظلمات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های سه گانه حاصل از پوست شکم پوسته رحم و کیسه ای که جنین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می کند؛ نه همچون نقاشان که برای کشیدن صورت ساده ای باید از نور کافی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بسیاری از مخلوقات الهی کاملاً آشنا هستیم، ولی از ابداع آن بی خبریم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قبل از آفرینش آب به ما می گفتند خدا می خواهد چیزی بیافریند که نه رنگ دارد و نه بو و نه طعم و نه جنبۀ غذایی دارد و بدون کالری است، در عین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حیات همه موجودات به آن وابسته است و بدون آن حتی یک روز نمی توانند زنده بمانند به آسانی در زمین فرو می رود با تغییر شکل در آسمانها پرواز می کند و به سرعت از جایی به جای دیگر حرکت می نمایند و به ما سلامتی و طراوت و نشاط می دهد و شکل ثابتی نیز ندارد یعنی می تواند به هر شکلی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توانست چنین چیزی را تصور و باور کند اما خداوند آب را آفرید و همۀ این ویژگی ها را در آن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قبل از آفرینش نور گفته می شد خداوند موجودی ابداع می کند که نه رنگ دارد و نه بو و نه طعم بلکه وزن هم ندارد از بسیاری از موانع مانند آب و هوا عبور می کند در اعماق دریاها فرو می رود در یک چشم برهم زدن از شرق کره خاکی به غرب و از شمال آن به جنوب می رود؛ نه جنبه غذایی دارد، نه جزء بدن انسان می شود و در عین حال سرچشمه حیات همه موجودات است و بدون آن زندگی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تصور چنین چیزی غیر ممکن بود ولی بعد از آفرینش نور، دیدیم همهٔ آنها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مرحله دوم برنامه های خلقت اشاره کرده و حرکت موجودات را طبق برنامه منظم و مرتبی ترسیم می کند و تدبیر الهی را در جهان روشن می سازد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آنها را در مسیر اراده نافذ خود به حرکت درآورد و در طریق محبت خویش برانگیخت به گونه ای که نه توان تأخیر از آنچه آنها را مقدم داشته دارند و نه توان پیشی گرفتن بر آنچه آنها را مؤخر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سَلَكَ بِهِمْ طَرِيقَ إِرَادَتِهِ، وَ بَعَثَهُمْ فِي سَبِيلِ مَحَبَّتِهِ لَا يَمْلِكُونَ تَأْخِيراً عَمَّا قَدَّمَهُمْ إِلَيْهِ، وَلَا يَسْتَطِيعُونَ تَقَدُّماً إِلَى مَا أَخَرَهُمْ عَنْهُ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مقام ربوبیت پروردگار و حاکمیت او بر جهان هستی است که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وصف رب العالمین خلاصه شده است قابل توجه این که در جملهٔ اول اشاره به حرکت موجودات در مسیر اراده خداوند می کند و در جملهٔ دوم در مسیر محبت تعبیر به اراده الهی که همان علم و قدرت او نسبت به نظام احسن عالم آفرینش است مفهوم عامی دارد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شکل خاصی مجسم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اراده خداوند آمیخته با محبت اوست و این محبت الهی است که عالم آفرینش را ابداع فرموده و موجودات را از نقص به کمال پیش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تعبیر دیگر، عشق است که چرخ های جهان را به گردش در می آورد و عشق خداوند به بندگانش همان رحمت واسعه اوست که یکی از آثار آن عشق بندگان به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ضمیر مفعولی گرفته اند نه فاعلی یعنی محبت بندگان به خدا و معتقدند که هرکس راهی را بر می گزیند راهی به سوی محبت اوست هرچند در تشخیص مصداق گرفتار اشتباه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شهید مطهری آن گیاه که حرکت می کند جز عشق او چیزی در سر ندارد و آن سنگ هم که می گوییم با قوه جاذبه به سوی زمین پرتاب می شود در واقع غیر از این که ذات حق را جستجو کند و محبت او در ذات اوست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معنای گسترده تری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به اشعار شاعرانی که در این زمینه نظم هایی سروده اند اشاره می کند از جمله شعر معروف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داری که سیاحان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گردند گرد مرکز خاک؟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خواهند زین منزل بریدن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جویند زین محمل کشیدن؟ </w:t>
      </w:r>
    </w:p>
    <w:p>
      <w:pPr>
        <w:pStyle w:val="BookText"/>
        <w:rPr/>
      </w:pPr>
      <w:r>
        <w:rPr>
          <w:rFonts w:ascii="IRNazanin" w:hAnsi="IRNazanin" w:eastAsia="IRNazanin"/>
          <w:color w:val="111111"/>
          <w:sz w:val="28"/>
          <w:sz w:val="28"/>
          <w:szCs w:val="28"/>
          <w:rtl w:val="true"/>
          <w:lang w:bidi="fa-IR"/>
        </w:rPr>
        <w:t xml:space="preserve">در این محرابگه معبودشان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آمد شدن مقصودشان چیست؟</w:t>
      </w:r>
    </w:p>
    <w:p>
      <w:pPr>
        <w:pStyle w:val="BookText"/>
        <w:rPr/>
      </w:pPr>
      <w:r>
        <w:rPr>
          <w:rFonts w:ascii="IRNazanin" w:hAnsi="IRNazanin" w:eastAsia="IRNazanin"/>
          <w:color w:val="111111"/>
          <w:sz w:val="28"/>
          <w:sz w:val="28"/>
          <w:szCs w:val="28"/>
          <w:rtl w:val="true"/>
          <w:lang w:bidi="fa-IR"/>
        </w:rPr>
        <w:t xml:space="preserve">همه هستند سرگردان چو پرگار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آرنده خود را طلبکار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شعر حافظ اشاره می کند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رهرو منزل عشقيم وز سرحد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اقلیم وجود این همه راه آمده ایم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ولى ظاهر عبارت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است، همان گونه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است، یعنی اراده خداوند و محبت خداوند مخلوقات را در مسیرشان به حرکت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را در بر دارد که در جمله اول، منظور اموری است که از اختیار ما بیرون بوده و خداوند برای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 و مکان تولد ما و ساختمان ویژه جسم و روح ما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جملهٔ دوم ناظر به امور اختیاری است که ما را به آن دعوت کرده، یعنی اطاعت اوامر و پرهیز از نواهی زیرا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 آید که آیا مفهوم جمله بالا مسألة جبر نیست؟ اگر بندگان از خود اراده ای ندارند که چیزی را که خدا مقدم داشته مؤخر سازند و چیزی را که مؤخر ساخته مقدم کنند و تغییری در مخلوقات الهی ایجاد نمایند بنابراین اراده و اختیاری در آنها وجود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جمله مذکور ناظر به امور غیر اختیاری در مسأله خلقت است زیرا می دانیم که انسان تنها اختیار افعال خود را دارد نه امور دیگر مانند خواصی که در موجودات مانند آب و آتش، آفریده شده یا زمان و مکانی که برای خلقت او در نظر گرفته شده یا مقدار عمر و میزان توانایی های وجودش اجباری بودن این امور، مسلم است و ارتباطی به مسألۀ جبر و اختیار که مربوط به اعمال انسان است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در مورد اعمال انسان نیز می توان گفت که آن هم به یک معنا اجباری است یعنی خداوند الزاماً انسان را مختار قرار داده و صفت اختیار را خداوند به او داده است نه این که خود او این صفت را برای خود پذیرفته باشد او ملزم است که مختار باشد و بر اساس اختیار اعمال خود را تنظیم کند و این مذهب جبر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اعتقاد به جبر چیزی نیست که انبیا و اولیای الهی از آن دفاع کنند، زیرا اگر انسان ها در اعمالشان مجبور باشند نه بعثت انبیا مفهومی خواهد داشت نه نزول کتاب های آسمانی، نه حساب روز قیامت و نه ثواب و عقاب، و تشویق نیکوکاران و مجازات بدکاران هیچ کدام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ضمائری که در جمله های بالا آمده است می تواند به انسان ها برگردد، چون ضمیر عاقل است و ممکن است به تمام مخلوقات برگردد، زیرا گاهی از ضمیر عاقل به معنای عام 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سراغ تقسیم ارزاق توسط خداوند نسبت به بندگان رفته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هر نوعی از مخلوقات خود قوت و روزی معلوم و معینی از رزق خود قرار داد که نه کسی می تواند چیزی از مقدار آن بکاهد و نه چیزی بر کمبود آن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لِكُلِّ رُوحٍ مِنْهُمْ قُوْتاً مَعْلُوماً مَقْسُوماً مِنْ رِزْقِهِ، لَا يَنْقُصُ مَنْ زَادَهُ نَاقِصُ وَ لَا يَزِيدُ مَنْ نَقَصَ مِنْهُمْ 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ارزاقی است که قوت و نیروی بدن را حفظ می کند و به انسان حیات می بخشد و در معجم مقاييس اللغة آمده است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زیرا سبب قوّت و قدرت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امام علیه السلام به معنای رزق آمده زیرا بعد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بیانیه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اینجا ارزاق و نعمت های مادی را غذای روح شمرده است، درحالی که در بدو نظر، انسان آنها را غذای جسم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تقویت جسم سرانجام به تقویت روح منتهی می شود و تصمیم گیرنده در کارها، روح انسان است پس در حقیقت همۀ غذاها غذای روح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 اند که ،قوت اعم از روحانی و جسمانی است و در بعضی آیات و روایات نیز در مورد طعام و رزق اشاره به طعام و رزق روحانی شده است ولی آنچه در ابتدا به ذهن تبادر می شود همان رزق مادی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قرآن مجید نیز به مسألۀ تقسیم ارزاق در آیات متعددی اشاره شده است از جمله در سوره هود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فِى الْأَرْضِ إِلَّا عَلَى اللَّهِ رِزْقُهَا وَيَعْلَمُ مُسْتَقَرَّهَا وَمُسْتَوْدَعَهَا كُلٌّ فِي كِتَابٍ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جنبنده ای در زمین نیست مگر اینکه روزی او بر خداست او قرارگاه و محل نقل و انتقالشان را می داند؛ همۀ اینها در کتاب مبین لوح محفوظ ثبت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يَبْسُطُ الرِّزْقَ لِمَنْ يَشَاءُ وَيَقْدِرُ وَ فَرِحُوا بِالْحَيَاةِ الدُّنْيَا وَ مَا الْحَيَاةُ الدُّنْيَا فِي الْآخِرَةِ إِلَّا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روزی را برای هرکس بخواهد گسترده می سازد یا تنگ می گیرد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دنیا، شاد و خوشحال شدند؛ درحالی که زندگی دنیا در برابر آخرت جز متاع ناچیزی نیست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فَضَّلَ بَعْضَكُمْ عَلَى بَعْضٍ فِى الرِّزْقِ فَمَا الَّذِينَ فُضِّلُوا بِرَادِّى رِزْقِهِمْ عَلَى مَا مَلَكَتْ أَيْمَانُهُمْ فَهُمْ فِيهِ سَواءٌ أَ فَبِنِعْمَةِ اللَّهِ يَجْحَدُونَ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بعضی از شما را بر بعضی دیگر از نظر روزی برتری داد چراکه تلاش هایتان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برتری داده شده اند حاضر نیستند از روزی خود به بردگانشان بدهند تا همگی در آن مساوی شوند؛ آیا آنان نعمت خدا را انکار می نمایند که شکر او را ادا نمی کنند؟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وَلَمْ يَعْلَمُوا أَنَّ اللَّهَ يَبْسُطُ الرِّزْقَ لِمَنْ يَشَاءُ وَيَقْدِرُ إِنَّ فِي ذَلِكَ لَآيَاتٍ لِقَوْمٍ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ندانستند که خداوند روزی را برای هرکس بخواهد گسترده یا تنگ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 هایی است برای گروهی که ایمان می آورند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هُمْ يَفْسِمُونَ رَحْمَتَ رَبِّكَ نَحْنُ قَسَمْنَا بَيْنَهُمْ مَعِيشَتَهُمْ فِي الْحَيَاةِ الدُّنْيَا وَ رَفَعْنَا بَعْضَهُمْ فَوْقَ بَعْضٍ دَرَجَاتٍ لِيَتَّخِذَ بَعْضُهُمْ بَعْضاً سُخْرِيّاً وَ رَحْمَتُ رَبِّكَ خَيْرٌ مِمَّا يَجْمَعُونَ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رحمت پروردگارت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معیشت آنها را در زندگی دنیا در میانشان تقسیم کردیم و درجات بعضی را برتر از بعضی قرار دادیم تا یکدیگر را به خدمت گیرند؛ و رحمت پروردگارت از تمام آنچه جمع آوری می کنند بهتر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آیات و همچنین کلام امام علیه السلام در این دعای نورانی نشان می دهد که ارزاق و روزی های بندگان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آن کاسته می شود و نه چیزی بر آن افزوده می گردد و خداوند بر اساس حکمتی که داشته این تقسیم حکیمانه را در میان بندگان انجام داده است؛ به ویژه در آیۀ اخیر این معنا منعکس است که تفاوت های موجود میان مردم برای این است که بتوانند از یکدیگر استفاده کنند و نظام جامعه به هم نریزد درحالی که اگر همه مساوی بودند نظام زندگی به هم می خورد و بسیاری از کارها بدون متولی می ماند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پیش می آید که آیا واقعاً روزی افراد و سهم آنها از مواهب زندگی همه به صورت اجباری و بدون اختیار افراد تأمین می شود، درحالی که این سخن برخلاف چیزی است که با چشم خود می بینیم؛ بعضی تلاش بیشتر دارند و درآمد فزونتر و بعضی تلاش کمتر و درآمد کمتر، یعنی اختیار افراد و میزان تلاش آنها در بهرۀ آنان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 چنین اعتقادی سبب رکود فعالیت های اجتماعی و عقب ماندگی جامعه می شود؛ جامعه باید پرنشاط و پرامید به فعالیت های گسترده خود بپردازد و در میدان رقابت تلاش کند و رو به جلو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در روایات معصومین علیهم السلام آمده است، زیرا روزی را بر دو قسم کرده اند امیرمؤمنان علی علیه السلام در نامه معروف خود به امام حسن مجتبی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يَا بُنَيَّ أَنَّ الرِّزْقَ رِزْقَانِ رِزْقُ تَطلُبُهُ وَرِزْقُ يَطلُبُكَ فَإِنْ أَنتَ لَمْ تَأْتِه أَتَاكَ؛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روزی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روزی ای است که به جستجوی آن برمی 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 آن است که به سراغ تو خواهد آمد حتی اگر به دنبالش نروی خود به دنبال تو می آید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بنابراین می توان گفت روزی های مقدر داریم و روزی های معلق و مشروط مقدر چیزی است که در هر صورت به انسان می رسد و معلق و مشروط چیزی است که با تلاش و کوشش به انسان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دوم را نیز می توان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هایی که به خاطر تفاوت استعدادهای اشخاص فراهم می شود؛ بعضی برای انجام فعالیت های اقتصادی، استعداد و مدیریت کافی دارند و بعضی چنان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سهم گروه اول بیشتر است که در واقع مقداری از آن غیر اختیاری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تفاوت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آن اختیاری است که افراد به دنبال آن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دوم آن است که دو نفر ممکن است دارای استعدادی یکسان باشند ولی سهم یکی از روزی بیش از دیگری باشد به خاطر اینکه یکی از آن دو با اختیار خود تلاشگر است و دیگری تنبل و سست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ارزاق را از یک نظر نیز می توان سه گونه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اختیاری، نیمه اختیاری و اختیاری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در بعضی از روایات وارد شده است که خداوند دعای چند گروه را مستجاب نمی کند از جمله دعای انسان سالمی که در خانه نشسته و دست از تلاش و کوشش برداشته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روزی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دعای تو مستجاب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تُسْتَجَابُ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جَالِسٌ فِي بَيْتِهِ،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أَرْزُقْنِي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بِالطَّلَبِ</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بنابراین آنچه در کلام امام علیه السلام آمده و در آیات قرآن به طور مبسوط بر آن تکیه شده که هیچ کس نمی تواند بر آنچه خدا برای اشخاص از نظر روزی مقدر کرده بیفزاید و یا از آن بکاهد مربوط به قسم اول است بسیار دیده ایم افرادی بدون اینکه تلاشی کنند درآمدهایی پیدا کرده اند و کسانی می خواستند جلوی آن را بگیرند ولی توانایی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طلاق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 وَ يَرْزُقْهُ مِنْ حَيْثُ لا يَحْتَسِبُ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تقوای الهی پیشه کند، خداوند راه نجاتی برای او فراهم می سازد و او را از جایی که گمان ندارد روزی می دهد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آنگاه امام علیه السلام بعداز بیان تعیین روزی ها از سوی خداوند اشاره به تعیین مدت عمر و سرآمد آن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برای انسان در زندگی و حیات او سرآمد معینی قرار داده و مدت محدودی معین فرموده که با گام های خود در ایام عمرش به سوی آن حرکت می کند و با سال های زندگانی اش آن را می 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لَهُ فِي الْحَيَاةِ أَجَلاً مَوْقُوتاً، وَ نَصَبَ لَهُ أَمَداً مَحْدُوداً، يَتَخَطَّى إِلَيْهِ بِأَيَّامٍ عُمُرِهِ، وَيَرْهَقُهُ بِأَعْرَام دَهْرِهِ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معنای مجموع زمانی که برای چیزی تعیین شده آمده است، مانند </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داستان موسی و شعیب علیهما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قصص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الْأَجَلَيْنِ قَضَيْتُ فَلا عُدْوانَ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هرکدام از مدت هشت یا ده سال را انتخاب کنم ستمی بر من نخواهد بود و گاه به معنای سرآمد و پایان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بعضی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 أَجَلُهُ فَمَاتَ؛ پایان عمرش نزدیک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آمده است </w:t>
      </w:r>
      <w:r>
        <w:rPr>
          <w:rFonts w:ascii="Amiri" w:hAnsi="Amiri" w:eastAsia="Amiri" w:cs="Amiri"/>
          <w:color w:val="111111"/>
          <w:sz w:val="28"/>
          <w:sz w:val="28"/>
          <w:szCs w:val="28"/>
          <w:rtl w:val="true"/>
          <w:lang w:bidi="ar-SA"/>
        </w:rPr>
        <w:t>وَ لِتَبْلُغُوا أَجَلاً مُسَمَّى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سرآمد معینی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گام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انسان در پیمودن مسیر عمر، شبیه کسی است که مبدائی شروع به حرکت کرده و گام به گام به سوی مقصد پیش می رود و در حدیث معروف امیرمؤمنان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إِلَى أَجَلِهِ؛ هر نفسی که انسان می کشد، گامی به سوی پایان عمر پیش می رود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شفق</w:t>
      </w:r>
      <w:r>
        <w:rPr>
          <w:rFonts w:ascii="IRNazanin" w:hAnsi="IRNazanin" w:eastAsia="IRNazanin"/>
          <w:color w:val="111111"/>
          <w:sz w:val="28"/>
          <w:sz w:val="28"/>
          <w:szCs w:val="28"/>
          <w:rtl w:val="true"/>
          <w:lang w:bidi="fa-IR"/>
        </w:rPr>
        <w:t xml:space="preserve"> در اصل به معنای پوشانیدن و فراگرفتن است و یا به معنای پوشاندن اجباری است و به معنای کارهای سخت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امام علیه السلام سال های عمر پوششی برای زندگی انسان ذکر شده که لازمه آن پیمودن این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علیه السلام در این جمله و جمله قبل روی دو نقطه مهم که در زندگی مورد توجه همه انسان هاست انگشت می گذارد و به مخاطبان خود از طریق راز و نیاز با پروردگار اطمینان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مسأله روزی است که غالب انسان ها نسبت به آن حریص اند و هر قدر اموالشان بیشتر شود حرصشان افزون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مسألۀ طول عمر است که غالب مردم نسبت به آن حساسیت دارند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قرآن مجید درباره قوم یهود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لَتَجِدَنَّهُمْ أَحْرَصَ النَّاسِ عَلَى حَيَاةٍ وَمِنَ الَّذِينَ أَشْرَكُوا يَوَدُّ أَحَدُهُمْ لَوْ يُعَمَّرُ أَلْفَ سَنَةٍ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نه تنها آرزوی مرگ نمی کنند، بلکه آنها را حریص 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حریص تر از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زندگی این دنیا و اندوختن ثروت خواهی یافت؛ تا آنجا که هریک از آنها آرزو دارد هزار سال عمر به او داده شود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هنگامی که انسان مطمئن شود خداوند روزی را براساس حساب معینی تقسیم کرده و مقدار زمان عمر هرکس را معین نموده، هرچند ممکن است با تلاش و کوشش یا با سهل انگاری ها و سستی ها هر دو قسمت مقداری کم و زیاد شود، آرامش خاطر می یابد و آتش حرصش فرو می نشیند و از این طریق به خدا نزدیک و نزدیک 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سؤال سابق که در مورد مقدر بودن روزی ها بود در مورد معین بودن عمر تکرار می شود که ما با چشم خود می بینیم افرادی به دلیل رعایت اصول بهداشت و پرهیز از پرخوری ها و استفاده از غذاهای مفید و مناسب، بر عمر خود می افزایند و کسانی به عکس براثر تندروی ها و انواع اعتیادها، از مدت عمر خود می 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معنا با معین بودن مقدار عمر سازگار است؟در پاسخ این سؤال آنچه دربارۀ تقدیر روزی ها گفته شد تکرار می شود و آن این که یک اجل حتمی داریم و یک اجل معلق منظور از اجل حتمی سرآمد عمر است که به هرحال فرا می رسد، زیرا استعداد انسان برای بقاء نامحدود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فلان شخص قلبش استعداد دارد که چند میلیارد ضربان داشته باشد و در پایان خواه ناخواه از کار می ایستد درست مانند چراغی که نفت آن تمام شده باشد یا اتومبیلی که بنزینش پایان یابد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آیه شریفه می تواند اشاره به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أَجَلٌ فَإِذَا جَاءَ أَجَلُهُمْ لَا يَسْتَأْخِرُونَ سَاعَةً وَ لَا يَسْتَقْدِمُونَ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قوم و جمعیتی، زمان واجل معينى است؛ و هنگامی که اجل آنها فرا رسد نه ساعتی از آن تأخیر می کنند، و نه بر آن پیشی می گیرند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اجل معلق همان مقدار عمری است که انسان با رعایت اصول بهداشت یا مخالفت با آن یا با پیش آمدن حوادث گوارا و ناگوار کم و زیاد می شود اشارهٔ امام علیه السلام به همان اجل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 یا مشروط نیز دارای دو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 در اختیار خود انسان است، مانند رعایت اصول بهداشت و پرهیز از آن چه برای بدن انسان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قسمی که از اختیار انسان بیرون است، مانند حوادث مرگبار طبیعی، زلزله ها، صاعقه ها، ریزش کوه، رانش زمین و اموری که از عمر انسان می 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روایات آمده است که خداوند فرشتگانی را مأمور کرده که از جهات مختلف انسان را از آفات و آسیب ها حفظ کنند تا زمانی که اجل قطعی او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اطراف او را رها کرده و او را به دست اجل می سپارند و مفسران این دو آیه شریفه را اشاره به آن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مُعَقِّباتٌ مِنْ بَيْنِ يَدَيْهِ وَمِنْ خَلْفِهِ يَحْفَظُونَهُ 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هرکس مأمورانی است که پی در پی، از پیش رو، و از پشت سر او را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﴿وَهُوَ الْقَاهِرُ فَوْقَ عِبَادِهِ وَيُرْسِلُ عَلَيْكُمْ حَفَظَةً حَتَّى إِذَا جَاءَ أَحَدَكُمُ الْمَوْتُ تَوَفَّتْهُ رُسُلُنَا وَهُمْ لَا يُقَرِّطُونَ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بر بندگان خود تسلّط كامل دارد؛ و مراقبانی بر شما می گمارد؛ تا زمانی که مرگ یکی از شما فرا رسد؛ در این هنگام فرستادگان ما </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او را می گیرند؛ و آنها در نگاهداری حساب عمر و اعمال بندگان، کوتاهی نمی کنند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تقسیم اجل به حتمی و معلق در حدیثی از امام باقر علیه السلام و در حدیث دیگری از امام صادق علیه السلام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حدیث امام باقر علیه السلام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راوی از آن حضرت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 وَ أَجَلٌ مُسَمًّى عِنْدَهُ</w:t>
      </w:r>
      <w:r>
        <w:rPr>
          <w:rFonts w:ascii="IRNazanin" w:hAnsi="IRNazanin" w:eastAsia="IRNazanin"/>
          <w:color w:val="111111"/>
          <w:sz w:val="28"/>
          <w:sz w:val="28"/>
          <w:szCs w:val="28"/>
          <w:rtl w:val="true"/>
          <w:lang w:bidi="fa-IR"/>
        </w:rPr>
        <w:t xml:space="preserve"> را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 أَجَلٌ مَوْقُوفٌ؛ دو نوع اجل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حتمی و دیگری مشروط</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در تفسیر همان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الْمَقْضِيُّ هُوَ الْمَحْتُومُ الَّذِي قَضَاهُ اللَّهُ وَ حَتَمَهُ وَ الْمُسَمَّى هُوَ الَّذِي فِيهِ الْبَدَاءُ يُقَدِّمُ مَا يَشَاءُ وَ يُؤَخِّرُ مَا يَشَاءُ وَ الْمَحْتُومُ لَيْسَ فِيهِ تَقْدِيمٌ وَ لَا تَأْخِيرُ؛ سرآمد عمری که در قضای الهی گذشته است همان اجل حتمی است که خداوند آن را مقدر و محتوم ساخته و اجل مسمی اجلی است که ممکن است تغییری در آن پیدا شود، بر طبق خواست خداوند، مقدم گردد و یا مؤخر ولی اجل حتمی تقدم و تأخیری ندارد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جالب اینکه در حدیثی از رسول خدا صلی الله علیه واله وسلم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بَيْتٍ إِلَّا وَ مَلَكُ الْمَوْتِ يَقِفُ عَلَى بَابِهِ كُلَّ يَوْمٍ خَمْسَ مَرَّاتٍ، فَإِذَا وَجَدَ الْإِنْسَانَ قَدْ نَفِدَ أَجَلُهُ وَ انْقَطَعَ أَكُلُهُ أَلْقَى عَلَيْهِ الْمَوْتَ فَغَشِيَتْهُ كُرُبَاتُهُ وَ غَمَرَتْهُ غَمَرَاتُهُ، فَمِنْ أَهْلِ بَيْتِهِ النَّاشِرَةُ شَعْرَهَا وَالصَّارِبَةُ وَجْهَهَا الصَّارِخَةُ بِوَيْلِهَا الْبَاكِيَةُ بِشَجْوِهَا 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مِمَّ الْجَزَعُ وَفِيمَ الْفَزَعُ وَاللَّهِ مَا أَذْهَبْتُ لِأَحَدٍ مِنْكُمْ مَالاً وَ لَا قَرَّبْتُ لَهُ أَجَلاً وَ لَا أَتَيْتُهُ حَتَّى أُمِرْتُ وَلَا قَبَضْتُ رُوحَهُ حَتَّى اسْتَأْمَرْتُ وَ إِنَّ لِي إِلَيْكُمْ عَوْدَةً ثُمَّ عَوْدَةً حَتَّى لَا أُبْقِي مِنْكُمْ أَحَداً؛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خانه ای نیست مگر این که فرشته مرگ هر روز پنج بار بر در آن خانه می ایستد و نگاه می کند اگر انسانی عمرش پایان یافته و روزی اش تمام شده، مرگ را بر او می افکند و ناراحتی های پایان عمر، او را فرامی گیرد و سختی هایش بر او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خانواده اش موهای خود را براثر مصیبت پریشان می سازند و بر سر و صورت می کوبند و فریاد می کشند و واویلای حزین می گویند، فرشته مرگ به آنها می گوید وای بر شما چرا بی تابی می کنید و چرا جزع و فزع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از شما را من نبردم، اجل کسی را نزدیک نکردم، تنها وقتی به سراغش آمدم که مأمور بودم و قبض روح او را به امر پروردگار انجام دادم من باز هم به سوی شما بر می گردم و یکی بعد از دیگری را می برم تا کسی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مربوط به اجل حتمی است که در بالا اشاره شد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علیه السلام به بخش پایانی این برنامه زنجیره ای مرگ و حیات و تقسیم آجال و ارزاق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وضع همچنان ادامه پیدا می کند تا انسان به پایان کار خود برسد و حساب عمر خود را به طور کامل دریافت دارد آنگاه خداوند او را قبض روح می کند و به سوی چیزی که برای او فراهم ساخته از ثواب و پاداش فراوان یا کیفر مخوف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اعمال بد انجام داده اند به خاطر آن کیفر دهد و کسانی را که اعمال خوب انجام داده اند پاداش نيكو عطا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بَلَغَ أَقْصَى أَثَرِهِ، وَ اسْتَوْعَبَ حِسَابَ عُمُرِهِ، قَبَضَهُ إِلَى مَا نَدَبَهُ إِلَيْهِ مِنْ مَوْفُورٍ ثَوَابِهِ، أَوْ مَحْذُورٍ عِقَابِهِ، لِيَجْزِيَ الَّذِينَ أَسَاءُوا بِمَا عَمِلُوا وَ يَجْزِيَ الَّذِينَ أَحْسَنُوا بِالْحُسْنَى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نذر</w:t>
      </w:r>
      <w:r>
        <w:rPr>
          <w:rFonts w:ascii="IRNazanin" w:hAnsi="IRNazanin" w:eastAsia="IRNazanin"/>
          <w:color w:val="111111"/>
          <w:sz w:val="28"/>
          <w:sz w:val="28"/>
          <w:szCs w:val="28"/>
          <w:rtl w:val="true"/>
          <w:lang w:bidi="fa-IR"/>
        </w:rPr>
        <w:t xml:space="preserve"> در اصل به معنای دعوت کردن و فراخواندن به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امام علیه السلام اشاره به فراخواندن انسان ها به پاداش یا کیفر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این امور مطابق برنامۀ عادلانه ای است از سوی او؛ همان خداوندی که اسماء او مقدس است و نعمت های او پی در پی می آید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او را از اعمالش سؤال نمی کند ولی دیگران در مقابل کارهایشان مسئولاند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عَدْلاً مِنْهُ، تَقَدَّسَتْ أَسْمَاؤُهُ، وَتَظاهَرَتْ آلَاؤُهُ،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يُسْأَلُ عَمَّا يَفْعَلُ وَ هُمْ يُسْأَلُونَ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به پشت هم دادن و به یکدیگر کمک نمودن است و در عبارت بالا به معنای دست به دست هم دادن نعمت های پروردگار است که گاه وقتی دست به دست هم می دهند آثار و برکات بیشتری را برای انسان به بار می آورند و گاهی نیز به معنای پی در پی آمدن و آشکار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علیه السلام از بخش توحید و وحدانیت خداوند شروع کرده، سپس به برنامه خلقت انسان و مسیر مرگ و حیات و تقسیم آجال و ارزاق می پردازد و آن را با معاد و پاداش و کیفر روز قیامت پایان می دهد و در عین حال تأکید می کند که همه این برنامه از آغاز تا انتها براساس عدل الهی است هرچند خداوند دربرابر کسی مسئول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این پیام را به خوبی می توان از کلام امام علیه السلام استفاده کرد که جایگاه اصلی ما سرای دیگر است و این دنیا گذرگاهی بیش نیست و آنچه در آن است فانی و ناپایدار است و در واقع وسیله ای است برای آزمایش انسان 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عَمَّا يَفْعَلُ وَ هُمْ يُسْأَلُونَ</w:t>
      </w:r>
      <w:r>
        <w:rPr>
          <w:rFonts w:ascii="IRNazanin" w:hAnsi="IRNazanin" w:eastAsia="IRNazanin"/>
          <w:color w:val="111111"/>
          <w:sz w:val="28"/>
          <w:sz w:val="28"/>
          <w:szCs w:val="28"/>
          <w:rtl w:val="true"/>
          <w:lang w:bidi="fa-IR"/>
        </w:rPr>
        <w:t xml:space="preserve"> بعضی به راه خطا رفته اند و تصور کرده اند که مفهومش این است که افعال خداوند معلل بالاغراض نمی باشد و به تعبیر دیگر لازم نیست دارای هدف و مصلحت خاصی باشد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 که تفسیر صحیح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خداوند، هم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عبارت بالا به آن اشاره شده است و هم حکیم و رحمان و رحیم، افعال او از حکمت و علم و رحمت او سرچشمه می گیرد و کسی که افعالش چنین است جای این ندارد که از افعال او سؤال شود و یا اعتراضی به آن وارد گردد، ولی دیگران چون نه حکمت و علم وسیعی دارند و نه رحمت گسترده، می توان از انگیزه های افعال آنها سؤال و پرسش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 سؤال کردن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عنوان اعتراض یا انکار و استهزاء است، نظیر آنچه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أَرَادَ اللَّهُ بِهَذَا مَثَلاً و گاه به عنوان فهم بیشتر درباره دستورات پروردگار و فوائد وبرکات آن مانند آنچه در داستان گاو بنی اسرائیل آمده است که آنها پیوسته از موسی سؤال می کردند که از خداوند توضیح بیشتری درباره مشخصات آن گاو که دستور داشتند آن را سر ببرند دریافت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عجیب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منکران مستند بودن احکام الهی به علتها و فلسفه هاست با استناد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يُسْتَلُ عَمَّا يَفْعَلُ وَ هُمْ يُسْتَلُونَ</w:t>
      </w:r>
      <w:r>
        <w:rPr>
          <w:rStyle w:val="FootnoteAnchor"/>
          <w:rtl w:val="true"/>
        </w:rPr>
        <w:footnoteReference w:id="4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مقام توصیف خود گفته است که هیچ کس نمی تواند از کارهای او سؤال کند و چون و چرا در کار او راه ندارد بنابراین، مسألۀ اسباب و علل در افعال خداوند باطل است، مگر آنکه خودش تصریح کند و اگر کسی سؤال کند، سؤال او مساوی با معصیت خداوند و الحاد در دین است و مخالف آیه فوق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تصریح می کند که سؤال از کارهای خداوند مساوی با فسق است و سؤال کننده فاسق می شود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توضیحی را با سؤالات اعتراضی اشتباه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به پیشگاه پروردگار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أَرِنِي كَيْفَ تُحْيِ الْمَوْتَى؛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می کنی</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هنگامی که از سوی خداوند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نیاورده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ام ولی می خواهم قلبم آرامش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لِيَطْمَئِنَّ قَلْبِي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یا حضرت مریم بعد از بشارت به تولد فرزندی از او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أَنَّى يَكُونُ لِي وَلَدٌ وَ لَمْ يَمْسَسْنِي بَشَرٌ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فرزندی برای من باشد در حالی که هیچ انسانی با من آمیزش نداشته است؟</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سؤالات و مانند آن که پیغمبران یا شخصیت های برجسته از خداوند کرده اند سؤالات اعتراضی و انکاری نیست، ولذا قرآن، آنها را با لحن موافق نقل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بنابراین مفهوم آیه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 عَمَّا يَفْعَلُ وَ هُمْ يُسْتَلُونَ</w:t>
      </w:r>
      <w:r>
        <w:rPr>
          <w:rFonts w:ascii="IRNazanin" w:hAnsi="IRNazanin" w:eastAsia="IRNazanin"/>
          <w:color w:val="111111"/>
          <w:sz w:val="28"/>
          <w:sz w:val="28"/>
          <w:szCs w:val="28"/>
          <w:rtl w:val="true"/>
          <w:lang w:bidi="fa-IR"/>
        </w:rPr>
        <w:t xml:space="preserve"> این است که هیچ کس نمی تواند به افعال خداوند اعتراض داشته باشد درحالی که دیگران می توانند نسبت به افعالی که انجام داده اند مورد اعتراض قرار گیرند</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لَوْ حَبَسَ عَنْ عِبَادِهِ مَعْرِفَةَ حَمْدِهِ عَلَى مَا أَبْلَاهُمْ مِنْ مِنَنِهِ الْمُتَتَابِعَةِ، وَ أَسْبَغَ عَلَيْهِمْ مِنْ نِعَمِهِ الْمُتَظَاهِرَةِ، لَتَصَرَّفُوا فِي مِئَنِهِ فَلَمْ يَحْمَدُوهُ، وَ تَوَسَّعُوا فِي رِزْقِهِ فَلَمْ يَشْكُرُوهُ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كَذَلِكَ لَخَرَجُوا مِنْ حُدُودِ الْإِنْسَانِيَّةِ إِلَى حَدِّ الْبَهِيمِيَّةِ فَكَانُوا كَمَا وَصَفَ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ترجمه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وستايش مخصوص خداوندی است که اگر معرفت حمدش را برای بخشش های پی در پی که به بندگانش عطا کرده و نعمت هایی که پیوسته به وفور به آنها داده، از آنان محروم سازد در آن مواهب تصرف می کنند اما حمد و ستایش او را به جا نمی آورند و از رزق او به شکل گسترده بهره می گیرند اما او را شکر وسپاس نمی گویند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مردم چنین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 الهی نداشتند و خداوند را برای آن همه نعمت سپاس نمی گفتند از حدود انسانیت خارج می شدند و به حد چهارپایان می رسیدند و آن گونه بودند که خداوند وصف آنها را در کتاب محکمش بیان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همچون چهارپایان اند، بلکه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نعمت بزرگی استدر این بخش از کلام امام علیه السلام این نکات مهمی است که باید روشن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امام علیه السلام حمد و سپاس را به عنوان یک معرفت فطری برای انسان ها می شمارد که خداوند این فطرت الهی را در آنها قرار داده تا در سایه آن بتوانند بیشتر از نعمت ها و مواهب او استفاده کنند و مراحل کمال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مخصوص خداوندی است که اگر معرفت حمدش را برای بخشش های پی در پی که به بندگانش عطا کرده و نعمت هایی که پیوسته به وفور به آنها داده از آنان محروم سازد در آن مواهب تصرف می کنند ولى حمد و ستایش او را به جا نمی آورند و از رزق او به شکل گسترده بهره می گیرند اما او را شکر و سپاس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الْحَمْدُلِلَّهِ الَّذِي لَوْ حَبَسَ عَنْ عِبَادِهِ مَعْرِفَةَ حَمْدِهِ عَلَى مَا أَبْلَاهُمْ مِنْ مِنَنِهِ الْمُتَتَابِعَةِ، وَأَسْبَغَ عَلَيْهِمْ مِنْ نِعَمِهِ الْمُتَظَاهِرَةِ، لَتَصَرَّفُوا فِي مِنَنِهِ فَلَمْ يَحْمَدُوهُ، وَ تَوَسَّعُوا فِي رِزْقِهِ فَلَمْ يَشْكُرُوهُ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اینکه شکر منعم، ذاتی و فطری انسان است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اینکه از کسی آموزش ببیند در مقابل شخصی که به او نعمتی می بخشد در مقام شکرگزاری و اظهار امتنان بر می آید و او را به خاطر صفات نیک و انسانی اش ستایش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علم کلام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احساس فطری است که انسان را به سوی خداشناسی دعوت می کند زیرا هنگامی که خود را غرق انواع نعمت ها می بیند و به سراغ شکر منعم می رود خود را ناچار می بیند که منعم حقیقی را بشناسد تا بتواند شکر نعمتش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حمد و شکرحقیقت حمد ثنا گفتن و ستایش کردن در برابر خوبی هاست؛ خواه خوبی های ذاتی کسی باشد و خواه خوبی هایش در حق دیگران، درحالی که حقیقت شکر، سپاسگزاری در برابر نعمت ها و خوبی هایی است که از کسی به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 رسد که از همه مهم تر نعمت های بی پایان و بی شمار پروردگار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حمد مذمت کردن و نقطه مقابل شکر،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میان این دو عموم و خصوص مطلق است یعنی هر شکری حمد است ولی هر حمدی شکر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چنین پنداشته اند که نسبت میان این دو عموم وخصوص من وجه است، زیرا حمد همیشه با زبان است، ولی شکر ممکن است با زبان باشد یا با عمل، و مهمترین شاخۀ شکر همان شکر عملی است یعنی هر نعمتی را در جای خود صرف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سخن صحیح به نظر نمی رسد زیرا حمد نیز می تواند عملی باشد،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تابلوی زیبا با زبان حال و به صورت عملی، ستایش نقاش خود را می کند یا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 شَيْءٍ إِلَّا يُسَبِّحُ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تسبیح و حمد خدا می گوید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عبادات ما نیز رکوع و سجود و امثال آن حمد وستایش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منت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هردو مترادف و به یک معنا هستند، آن چنان که بعضی از شارحان تصور کرده اند؟ یا با یکدیگر متفاوت اند؟ظاهر این است که با هم تفاوت دارند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 هایی است که با آن وزن می کنند و به همین دلیل به نعمت های سنگین و گران بها منت گفته می شود و اگر کسی عملاً نعمت بزرگی به دیگری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می گویند بر او منت گذاشت، اما اگر کسی کار کوچک خود را با سخن بزرگ کند و به رخ افراد بکشد، کاری است بسیار زشت و چنین منتی نکوهیده است، 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صَدَقَاتِكُمْ بِالْمَنِّ وَالْأَذِى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IRNazanin" w:hAnsi="IRNazanin" w:eastAsia="IRNazanin"/>
          <w:color w:val="111111"/>
          <w:sz w:val="28"/>
          <w:sz w:val="28"/>
          <w:szCs w:val="28"/>
          <w:rtl w:val="true"/>
          <w:lang w:bidi="fa-IR"/>
        </w:rPr>
        <w:t>و در تعبیرات امروزی منت بر همین معنا اطلاق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 ممکن است کوچک باشد یا بزرگ، هرچند نعمت های الهی شامل همه گونه نعمت اعم از بزرگ و کوچک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 پیش می آید که حمد و ستایش ما نسبت به خداوندی که بی نیاز و کمال مطلق است و شکر و سپاس او که احتیاج به بندگان ندارد چه سودی دارد؟به یقین سود هردو به خود انسان بر می گردد زیرا هنگامی که خدا را به خاطر صفات جلال و جمال او حمد می گوید پرتویی از این صفات و کمالات در درون جان حمد کننده می افتد و چون انسان طالب کمال است، به سوی آن صفات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حمد و سپاسی گامی به سوی تکامل انسان است، در عین اینکه مستقیماً متوجه پروردگار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شکر و سپاس نشانهٔ لیاقت انسان است نسبت به نعمت هایی که به او داده شده و هر قدر انسان لایق تر باشد سهم بیشتری از نعمت های الهی شامل حال او می شود،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شَكَرْتُمْ لَأَزِيدَنَّكُمْ؛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شکرگزاری کنید نعمت خود را بر شما افزون خواهم کرد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این موضوع به آن می ماند که باغبانی در باغ خود درختانی داشته باشد پرثمر؛ هر قدر آنها بیشتر ثمر بدهند باغبان در آبیاری و حفاظت آنها بیشتر می کوشد و اگر در کنارشان درختان کم ثمر یا بی ثمری باشد، به آبیاری و حفاظت آنها توجهی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دهی درخت اظهار لیاقت برای توجه بیشتر است و بی ثمری نشان بی لیاقتی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اینکه نتیجه معنوی و مادی تمام این حمد و سپاس ها به ما بر می گردد چرا که خداوند بی نیاز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ماضی آن بَلَوَ است</w:t>
      </w:r>
      <w:r>
        <w:rPr>
          <w:rFonts w:ascii="IRNazanin" w:hAnsi="IRNazanin" w:eastAsia="IRNazanin"/>
          <w:color w:val="111111"/>
          <w:sz w:val="28"/>
          <w:sz w:val="28"/>
          <w:szCs w:val="28"/>
          <w:rtl w:val="true"/>
          <w:lang w:bidi="fa-IR"/>
        </w:rPr>
        <w:t xml:space="preserve"> در اصل به معنای آزمایش کردن است، منتها گاهی به وسیله نعمت هاست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گاه به وسیلۀ مصائب و مجازات هاست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همان گونه که قرآن در مورد بنی اسرائیل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بَلَوْنَاهُمْ بِالْحَسَنَاتِ وَ السَّيِّئَاتِ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نعمت ها و مصائب آزمودیم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واژه گاه به صورت ناقص یایی استعمال می شود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به معنای کهنگی و فرسودگی است سپس واژهٔ بلاء به معنای آزمودن به کار رفته زیرا هر چیزی براثر آزمایش های متعدد حالت فرسودگی به خود می گیرد به همین دلیل به غم و اندوه نیز بلاء گفته می شود زیرا روح و جسم انسان را فرسوده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مسئولیت ها و تکالیف بلاء گفته می شود، زیرا بر وجود انسان سنگینی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بخشیدن نعمت به کار می رود و در کلام امام نیز به همین معناست که در عین نعمت بخشیدن آنها را آزمایش نیز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آشکار شدن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روزی است که در آن آنچه در درون انسان هاست آشکار می شود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نکته اش در این جاست که چون با آزمایش کردن حقیقت اشیا آشکار می شود گاه این واژه فقط به معنای آشکار شدن به کار رفته است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صبر</w:t>
      </w:r>
      <w:r>
        <w:rPr>
          <w:rFonts w:ascii="IRNazanin" w:hAnsi="IRNazanin" w:eastAsia="IRNazanin"/>
          <w:color w:val="111111"/>
          <w:sz w:val="28"/>
          <w:sz w:val="28"/>
          <w:szCs w:val="28"/>
          <w:rtl w:val="true"/>
          <w:lang w:bidi="fa-IR"/>
        </w:rPr>
        <w:t xml:space="preserve"> در اصل به معنای پیراهن یا زره گشاد است؛ سپس به هر نعمت گسترده و فراوان نیز اطلاق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امام علیه السلام به کار رفته به معنای فراخی و وسعت نعمت های الهی است و این که در داستان زره بافی حضرت داود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اعْمَلْ سَابِغَاتٍ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اشاره به این است که به داود علیه السلام دستور داده شد که زره های فراخ و کامل برای حفظ جنگ جویان از ضربات دشمن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واقعاً مردم چنین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 الهي نداشتند و خداوند را برای آن همه نعمت سپاس نمی گفتند از حدود انسانیت خارج می شدند و به حد چهار پایان می رسیدند و آن گونه بودند که خداوند وصف آنها را در کتاب محکمش بیان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چهار پایان اند، بلکه گمراه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كَانُوا كَذَلِكَ لَخَرَجُوا مِنْ حُدُودِ الْإِنْسَانِيَّةِ إِلَى حَدٌ الْبَهِيمِيَّةِ فَكَانُوا كَمَا وَصَفَ فِي مُحْكَمِ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كَالْأَنْعَامِ بَلْ هُمْ أَضَلُّ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دو نکته در کلام امام علیه السلام وجود دارد که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انسان ناسپاس، از حد انسانیت خارج می شود و در حد بهائم قرار می گیرد زیرا بهائم در مقابل خدماتی که صاحبانشان برای آنها می کنند هیچ گونه سپاسگزاری ای ندارند و از صاحبان و مراقبان خود تشکر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ناسپاس نیز همانند آنها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آنها بدترند همان گونه که خداوند در قرآن مجید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دو سوره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در مقایسهٔ آنها با چهار پایان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أَضَلُّ أَضَلُّ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أَضَلُّ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 چرا انسان های ناسپاس گمراه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گمراهی حیوانات به معنای راه نیافتن به مراحل عالی انسانیت است نه اینکه می توانستند راه بیابند و آن راه را ترک کرده اند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اینجا وجوهی گفته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چهارپایان چیزی نمی فهمند دلیلش عدم استعداد آنهاست و اگر راه به سوی حمد و سپاس الهی نیابند به سبب آن است که از این مواهب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خمیر مایهٔ همهٔ سعادت ها در وجودش نهفته است و خدا آن قدر به او استعداد داده که می تواند خلیفةالله در زمین شود اگر کار او به جایی رسد که تا سرحد یک چهارپا سقوط کند و از اوج مسجود بودن فرشتگان به حضیض نکبت بار شیاطین تنزل کند، این گمراهی آشکار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 أُولَئِكَ كَالْأَنْعَامِ بَلْ هُمْ أَضَلُّ أُولَئِكَ هُمُ الْغَافِلُونَ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دارند که با آن اندیشه نمی کنند و نمی فهمند؛ و چشمانی که با آن نمی بینند؛ و گوش هایی که با آن نمی شنوند؛ آنها همچون چهارپایان اند؛ بلکه گمراه تر اینان همان غافلان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امکان هدایت دارند و بهره نمی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به آن است که آنها ابزار پیشرفت و سعادت را در اختیار دارند اما متأسفانه از آن بهره نمی گیرند و این به راستی دردناک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حساب و کتابی ندارند و مشمول مجازات های الهی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بعضی از روایات به حساب و پاداش آنها اشاره شده، قطعاً در صورت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نازلی است؛ ولی انسان های گمراه باید در برابر اعمالشان پاسخگو باشند و بار سنگین گناهان خود را بر دوش بکشند از این نظر گمراه ترند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خدمات زیادی به انسان ها می کنند درحالی که انسان های طاغی و یاغی نه تنها خدمتی نمی کنند هزاران بلا و مصیبت نیز برای دیگران و برای خود فراهم می سازند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غالباً خطرناک نیستند و اگر خطری هم داشته باشند محدود است ولی انسان های بی ایمان و گمراه بسیار خطرناک اند و گاه آتش جنگی را روشن می کنند که سال ها گروه های زیادی در آن می سوزند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اگر تابع قانون و برنامه ای نیستند ولی مسیری را که آفرینش در آنها به شکل غریزه تعیین کرده طی می کنند اما انسان های طاغی و یاغی و سرکش هیچ قانونی را به رسمیت نمی شناسند نه قوانین تکوین و نه قوانین تشريع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اگر کار خلافی کنند توجیه گر اعمال خود نیستند ولی انسان خلافکار هم خلاف می کند وهم اعمال زشت خود را توجیه می نماید و به صورت زیبا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از حیوانات گمراه تر نیست؟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حیوانات در برابر خدماتی که صاحبانشان به آنها می کنند حق شناساند حتی برای آنان کارهای مفید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سگ هایی هستند که برای شکار یا حفاظت گله ها و یا پیدا کردن مواد مخدر و یا انسان های زنده ای که در زیر آوار مانده اند تربیت می شوند یعنی در مقابل خدماتی که صاحبان آنها به آنها می کنند عکس العمل مفید نشان می دهند، ولی انسان ناسپاس حتی به این اندازه نیز در مقابل خالق یکتا که او را غرق انواع نعمت های خود ساخته است شاکر و سپاسگزار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سخن اینکه انسان با داشتن تمام عوامل پیشرفت، اعم از عوامل درون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یا بیرون ذات، مانند پیامبران الهی و کتب آسمانی، اگر به آن هدفی که آفرینش برای او تعیین کرده است نرسد از چهارپایان پست تر است، چراکه آنها به هدفی که آفرینش برایشان تعیین کرده است می رسند و مسیر غریزی خود را طی می کنند و به همین دلیل چهارپایان مسئولیتی ندارند ولی انسان ها در برابر اعمالشان مسئول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مَا عَرَّفَنَا مِنْ نَفْسِهِ، وَ أَلْهَمَنَا مِنْ شُكْرِهِ، وَ فَتَحَ لَنَا مِنْ أَبْوَابِ الْعِلْمِ بِرُبُوبِيَّتِهِ، وَ دَلَّنَا عَلَيْهِ مِنَ الْإِخْلَاصِ لَهُ فِي تَوْحِيدِهِ، وَجَنَّبَنَا مِنَ الْإِلْحَادِ وَ الشَّلِّ فِي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نُعَمَّرُ بِهِ فِيمَنْ حَمِدَهُ مِنْ خَلْقِهِ، وَ نَسْبِقُ بِهِ مَنْ سَبَقَ إِلَى رِضَاهُ وَعَفْوهِ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يُضِيءُ لَنَا بِهِ ظُلُمَاتِ الْبَرْزَخِ وَ يُسَهِّلُ عَلَيْنَا بِهِ سَبِيلَ الْمَبْعَثِ، وَيُشَرِّفُ بِهِ مَنَازِلَنَا عِنْدَ مَوَاقِفِ الْأَشْهَادِ، يَوْمَ تُجْزَى كُلُّ نَفْسٍ بِمَا كَسَبَتْ وَهُمْ لَا يُظْلَمُونَ، يَوْمَ لَا يُغْنِي مَوْلًى عَنْ مَوْلًى شَيْئاً وَ لَا هُمْ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يَرْتَفِعُ مِنَّا إِلَى أَعْلَى عِلِّيِّينَ فِي كِتَابِ مَرْقُومٍ يَشْهَدُهُ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تَقَرُّ بِهِ عُيُونُنَا إِذَا بَرِقَتِ الْأَبْصَارُ، وَ تَبْيَضُّ بِهِ وُجُوهُنَا إِذَا اسْوَدَّتِ الْأَبْشَارُ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نُعْتَقُ بِهِ مِنْ أَلِيمٍ نَارِاللَّهِ إِلَى كَرِيمٍ جِوَارِ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نُزَاحِمُ بِهِ مَلَائِكَتَهُ الْمُقَرَّبِينَ وَ نُضَامُّ بِهِ أَنْبِيَاءَهُ الْمُرْسَلِينَ فِي دَارِ الْمُقَامَةِ الَّتِي لَا تَزُولُ، وَ مَحَلٌّ كَرَامَتِهِ الَّتِي لَا تَحُولُ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 ستایش مخصوص خداوند است در برابر آنچه از معرفت خویش به ما آموخته و طریقه شکرش را به ما الهام کرده و درهای علم و دانش نسبت به مقام ربوبیتش را به روی ما گشوده و ما را به اخلاص در توحیدش دلالت و راهنمایی فرموده و از الحاد و شک در کارش بازداشته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حمدی می کنیم که عمر ما را طولانی کند و در زمرهٔ شکر گزاران از بندگانش قرار دهد و به وسیلهٔ آن حمدو سپاس از پیشگامانی باشیم که به رضا و عفو او سبقت جسته اند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تاریکی های برزخ را برای ما روشن سازد وراه رستاخیز را بر ما آسان گرداند و مقام ما را در قیامت نزد جایگاه گواهان برتری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که هرکس به سبب آنچه انجام داده است پاداش داده می شود و ظلم و ستمی به کسی روا نخواهد شد و در آن روز که هیچ دوستی کمترین کمکی به دوستش نمی کند و از هیچ سو یاری نمی شوند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 حمدی می گوییم که اعمال ما را به اعلی علیین در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خوبان و نیکان رقم زده شده است و مقربان، گواه بر آناند بالا برد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حمدو سپاسی می گوییم که چشمانمان با آن روشن شود در آن روز که چشم ها از شدت عذاب الهی خیره می گردد و حمدو سپاسی که صورت ما با آن سفید شود در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های بدکاران سیاه می گردد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حمدی می گوییم که با آن از عذاب دردناک الهی آزاد شویم و به جوار کریمانه خداوند راه یابیم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حمدی می گوییم که با آن دوش به دوش ملائکه مقربین شویم و درکنار پیامبران مرسل در سرای جاویدانی که هرگز زوال ندارد و محل کرامتی که تغییر نمی پذیرد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این همه خوبی سپاس می گویمامام علیه السلام در این بخش از دعای اول به پنج نعمت از نعمت های الهی اشاره کرده و خدا را برای آن سپاس می گوید 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حمدو ستایش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 خداوند است در برابر آنچه از معرفت خویش به ما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عَلَى مَا عَرَّفَنَا مِنْ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چگونه خداوند معرفت ذاتش را به ما آموخته است؟ ممکن است این موضوع از طریق توحید فطری باشد که در درون هر انسانی به حسب ذات و فطرت علم به مبدأ آفرینش آفریده شده و همین توحید فطری است که حتی منکران خدا را هنگامی که غرق در مشکلات می شوند به سوی او دعوت می کند، آن گونه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رَكِبُوا فِي الْفُلْكِ دَعَوُا اللَّهَ مُخْلِصِينَ لَهُ الدِّينَ فَلَمَّا نَجَّاهُمْ إِلَى الْبَرِّ إِذَا هُمْ يُشْرِكُونَ؛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مشرکان سوار بر کشتی می شوند خدا را با اخلاص می خوانند و غیر او را فراموش می کنند؛ اما هنگامی که خدا آنان را به خشکی رساند و نجات داد، باز مشرک می شوند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این که منظور معرفت از طریق آثار عظمتش در آفاق و انفس در وجود ما و سراسر جهان آفرینش است زیرا به هر چیزی نگاه می کنیم نشانه ای از او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کاملی که در موجودات حکم فرماست و قوانین دقیقی که بر آنها حاکم است همگی دلالت بر این دارد که خالقی عالم و قادر آنها را آفریده است و حتی هنگامی که به جزء جزء وجود خودمان نگاه می کنیم، چشم یا گوش یا زبان یا دست و پا یا قلب و برنامه گردش خون را در سراسر بدن در نظر می گیریم آثار عظمت خدا در آن آشکار و روشن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منظور معرفتی است که از تعلیمات انبیا و کتب آسمانی برای ما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بعید نیست که همۀ این جهات سه گانه در کلام امام علیه السلام جمع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چیزی که امام علیه السلام خداوند را برای آن شکر و سپاس می گوید، همان روح و فطرت شکرگزاری است که درون ذات انسان به عنوان یک الهام الهی ودیعت نهاده شده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طریقهٔ شکرش را به ما الهام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وَأَلْهَمَنَا مِنْ شُكْرِهِ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اینجا معلوم می شود که مسألۀ شکر منعم ذاتی انسان است و این همان فطرتی است که علمای علم کلام به عنوان نخستین انگیزه خداشناسی بر آن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ما درباره وجود خدا از ابتدا بحث و مطالعه کنیم؟ گفته می شود که ما در وجود خود و خارج از وجود خود نعمت های فراوانی می بینیم و فطرت و انگیزه شکر منعم ما را وامی دارد که از بخشنده نعمت تشکر کنیم و همین باعث می شود که نخست او را بشناسیم و سپس مراتب سپاس خود را به پیشگاهش تقدیم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نیز در دو آیه اشاره به این معنا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نخست دربارۀ عموم انسان ها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اِذَا بَلَغَ أَشُدَّهُ وَ بَلَغَ أَرْبَعِينَ سَنَةٌ قَالَ رَبِّ أَوْزِعْنِي أَنْ أَشْكُرَ نِعْمَتَكَ الَّتِي أَنْعَمْتَ عَلَيَّ وَعَلَى وَالِدَيَّ وَ أَنْ أَعْمَلَ صَالِحاً تَرْضَاهُ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انسان به نیرومندی و کمال خود بالغ شود و به چهل سالگی برسد،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کن که شکر نعمتی را که به من و پدر و مادرم دادی به جا آورم و کار شایسته ای انجام دهم که از آن خشنود باشی</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 از زبان سلیمان نقل می کند که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هایت را که بر من و پدر و مادرم ارزانی داشته ای به من الهام کن و توفیق ده تا عمل صالحی که موجب رضای توست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الهام شکر نعمت به طور عام از آغاز آفرینش انسان در وجود همهٔ انسان ها به ودیعت نهاده شده، ولی در مواردی که انسان آشنایی بیشتری با نعمت های الهی پیدا می کند تقاضای الهام قوی تر و توفیق بیشتری برای شکر نعمت از خدا می نماید و این دو با هم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به سراغ یکی دیگر از مواهب الهی نسبت به انسانها رفته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برای خداوندی است که درهای علم و دانش نسبت به مقام ربوبیت خود را به روی ما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لَنَا مِنْ أَبْوَابِ الْعِلْمِ بِرُبُوبِيَّتِهِ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مدیریت و حاکمیت بر جهان هستی است و هر قدر انسان در اسرار این جهان بیشتر بیندیشد نسبت به ربوبیت خداوند آگاه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نوع از جنبندگان وجود دارد و بیش از آن از انواع گیاهان و تنوعی که در عالم خلقت است و آنچه در وجود ماست صحنه هایی که هریک از دیگری شگفت انگیزتر است همگی دلیل بر ربوبیت گستردۀ الهی در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 آفرینش این موجودات درهای علم به ربوبیت خود را به روی ما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پیامبران الهی و اوصیای آنها درهایی از علوم نسبت به ربوبیت پروردگار را به روی ما گشودند و آن هدایت تکوینی با هدایت تشریعی هماهنگ شد و تأثیر آن در وجود ما قوی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به سراغ اخلاص در توحید رفته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حمدو سپاس برای خداوندی که ما را به اخلاص در توحیدش دلالت و راهنمایی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دَلَّنَا عَلَيْهِ مِنَ الْإِخْلَاصِ لَهُ فِي تَوْحِيدِهِ</w:t>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دلالت نیز میتواند هم از طریق تکوین و فطرت انسانی باشد و هم از طريق تشریع و تعلیمات انبیا و اولیا زیرا از یک سو انسان در جهان آفرینش مطابق فطرت و ذات خود به سوی توحید و اخلاص حرکت می کند؛ تمام ذرات عالم را هماهنگ می بیند که قوانین ثابت و معینی بر همه آن حکومت می کند؛ قوانینی که در زمین حاکم است در آسمان ها نیز حاکم است، قوانینی که بر وجود ما حكومت می کند بر سایر مخلوقات نیز حکومت می کند و اینها نشان می دهد که مبدأ همه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انبیا و اولیای الهی نیز ما را به توحيد واخلاص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پیامبر اسلام صلی الله علیه وله وسلم مردم را به سوی آن دعوت کرد،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بعضی از روایات آمده است که ده سال از عمر پیامبر صلی الله علیه وله وسلم صرف تعلیم این جمله به انسان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از دو راه ما را به اخلاص در توحیدش دعوت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به ششمین نعمت الهی که خدا را به خاطر آن سپاس می گوید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می کنم خدایی را که ما را از الحاد و شک در کارش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جَنَّبَنَا مِنَ الْإِلْحَادِ وَالشَّلِّ فِي أَمْرِهِ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اشاره به اینکه از یک سو حقیقت توحید را به صورت فطری در درون جان ما به ودیعت نهاد از سویی دیگر آن قدر آثار خود را در آفاق و انفس به ما نشان داده که جایی برای شک و الحاد باقی نمی ماند و این یکی از بزر ترین نعمت های خداست که نصیب ما کرده و سزاوار است او را برای این نعمت بزر ستایش کنیم و در واقع این نعمت تکمیل کننده نعمتی است که در آغاز این فراز آمد که خداوند خود را به ما معرفی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 که امام علیه السلام هم نعمت دوری از الحاد و هم دوری از شک را مورد توجه قرار می دهد الحاد به معنای ،انکار و شک به معنای تردید است که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با الحاد چندان تفاوتی ندارد زیرا مایه نجات، ایمان صریح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قرآن مجید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الَّذِينَ آمَنُوا بِاللَّهِ وَرَسُولِهِ ثُمَّ لَمْ يَرْتابُوا؛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تنها کسانی هستند که به خدا و پیامبرش ایمان آورده اند سپس شک و تردیدی به خود راه نداده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بعداز حمدو سپاس پروردگار به صورت مطلق و گسترده اشاره به شش موضوع می کند که هرکدام در خور حمدو سپاسی است و جالب اینکه این موضوعات شش گانه نوعی ترتیب طبیعی دارند و یکی بعد از دیگری به عرصهٔ وجود گام می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چنان حمدی می کنیم که عمر ما را طولانی کند و در زمرۀ شکرگزاران از بندگانش قرار دهد و به وسیله آن حمدو سپاس از پیشگامانی باشیم که به رضا و عفو او سبقت جسته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نُعَمَّرُ بِهِ فِيمَنْ حَمِدَهُ مِنْ خَلْقِهِ، وَ نَسْبِقُ بِهِ مَنْ سَبَقَ إِلَى رِضَاهُ وَ عَفْوِهِ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این ترتیب نخستین حمدی که به پیشگاه خداوند عرضه می دارد حمد برای توفیق حمد است؛ آن هم در سراسر عمر چه افتخاری از این بالاتر که انسان در تمام عمر در زمرۀ حمدگویان باشد و چه نعمتی از این برتر که سپاسگویی انسان سراسر عمرش را در بر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مناجات شاکرین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لِي بِتَحْصِيلِ الشُّكْرِ وَ شُكْرِي إِيَّاكَ يَفْتَقِرُ إِلَى شُكْرٍ فَكُلَّمَا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الْحَمْدُ، وَجَبَ عَلَيَّ لِذَلِكَ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الْحَمْدُ؛ چگونه می توانم حق شکر تو را ادا کنم درحالی که شکرگزاری من خود نیاز به شکر دیگری دارد چراکه هر زمان که می گویم حمد برای توست بر من لازم می شود که به سبب این توفیق شکر دیگری برای تو بگویم</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عرفه نیز همین معنا به تعبیر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امام حسین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تمام اعصار و زمان ها باشم نمی توانم حتی شکر یکی از نعمت های تو را به جا آورم، مگر اینکه بر من منت گذاری و توفیق شکرگزاری دهی که آن نیز احتیاج به شکر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عُمِّرْتُهَا أَنْ أُؤَدِّيَ شُكْرَ وَاحِدَةٍ مِنْ أَنْعُمِكَ مَا اسْتَطَعْتُ ذَلِكَ إِلَّا بِمَنْكَ الْمُوجِبِ عَلَيَّ شكراً آنفاً جديداً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دومین حمد، از زندگی دنیا به عالم برزخ منتقل شده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تاریکی های برزخ را برای ما روشن سازد و راه رستاخیز را بر ما آسان گرداند و مقام ما را در قیامت نزد جایگاه گواهان برتری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خداوند سبحان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که هرکس به سبب آنچه انجام داده است پاداش داده می شود و ظلم و ستمی به کسی روا نخواهد شد، و در آن روز که هیچ دوستی کمترین کمکی به دوستش نمی کند، و از هیچ سو یاری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يُضِيءُ لَنَا بِهِ ظُلُمَاتِ الْبَرْزَحَ وَ يُسَهِّلُ عَلَيْنَا بِهِ سَبِيلَ الْمَبْعَثِ، وَ يُشَرِّفُ بِهِ مَنَازِلَنَا عِنْدَ مَوَاقِفِ الْأَشْهَادِ، يَوْمَ تُجْزَى كُلُّ نَفْسٍ بِمَا كَسَبَتْ وَهُمْ لَا يُظْلَمُونَ، يَوْمَ لَا يُغْنِي مَوْلَّى عَنْ مَوْلًى شَيْئاً وَ لَا هُمْ يُنْصَرُونَ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آیه فوق اشاره به وضع استثنایی روز قیامت است؛ اولاً هرکسی طبق آیه اول </w:t>
      </w:r>
      <w:r>
        <w:rPr>
          <w:rStyle w:val="FootnoteAnchor"/>
          <w:rtl w:val="true"/>
        </w:rPr>
        <w:footnoteReference w:id="60"/>
      </w:r>
      <w:r>
        <w:rPr>
          <w:rFonts w:ascii="IRNazanin" w:hAnsi="IRNazanin" w:eastAsia="IRNazanin"/>
          <w:color w:val="111111"/>
          <w:sz w:val="28"/>
          <w:sz w:val="28"/>
          <w:szCs w:val="28"/>
          <w:rtl w:val="true"/>
          <w:lang w:bidi="fa-IR"/>
        </w:rPr>
        <w:t>مسئول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هیچ دوستی آنجا نمی تواند مشکل دوست خود را حل کند؛ همه به فکر خویشاند و گرفتار هول و وحشت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امام علیه السلام از خداوند درخواست راهنمایی به طرقی می کند که مشکلات آن روز را حل کند و در آن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انسان برسد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سومین نوع حمد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حمدی می گویم که اعمال ما را به اعلی علیین در کتابی که برای خوبان و نیکان رقم زده شده است و مقربان گواه بر آناند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يَرْتَفِعُ مِنَّا إِلَى أَعْلَى عِلِّيِّينَ فِي كِتَابِ مَرْقُومٍ يَشْهَدُهُ الْمُقَرَّبُونَ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حمدی که از سوی ما به آنجا که دیوان نامه های اعمال وجود دارد و در منظر و مرآی مقربان درگاه الهی است، 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نیز امام از آیاتی دیگر از قرآن بهره گرفته و دعای نورانی خود را با آن نورانی تر می کند؛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به سراغ چهارمین حمد رفته و اشاره به حشر و نشر قیامت می فرماید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حمدو سپاسی می گوییم که چشمانمان با آن روشن شود در آن روز که چشم ها از شدت عذاب الهی خیره می گردد و حمدو سپاسی که صورت ما با آن سفید شود در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ها ی بدکاران سیاه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تَقَرُّ بِهِ عُيُونُنَا إِذَا بَرِقَتِ الْأَبْصَارُ، وَ تَبْيَضُ بِهِ وُجُوهُنَا إِذَا اسْوَدَّتِ الْأَبْشَارُ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فقره از دعای امام علیه السلام نیز از چندین فقره از آیات قرآن برگرفته شده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 بِهِ عُيُونُنَا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تَعْلَمُ نَفْسٌ مَّا أُخْفِيَ لَهُمْ مِنْ قُرَّةِ أَعْيُنِ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بَرِقَتِ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قیامت گرفته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بَرِقَ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تَبْيَضُّ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 گرفته شده که در لغت به معنای سردی و خنکی است و اشاره به چیزی است که در میان عرب معروف بوده،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خنک است و اشک های غم و اندوه داغ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 به عيوننا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حالت در نهایت سرور و خوشحالی است که همراه آن اشک شوق از چشم انسان فرو می بارد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پنجمین حمد خود پرداخته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حمدی می گوییم که با آن از عذاب دردناک الهی آزاد شویم و به جوار کریمانه خداوند راه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نُعْتَقُ بِهِ مِنْ أَلِيمِ نَارِ اللَّهِ إِلَى كَرِيمٍ جِوَارِ اللَّهِ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کدام حمد است که انسان را از عذاب الیم الهی رها ساخته به جوار قرب و کرامت او می برد؟ به یقین حمدی است که آثار آن در سرتاپای وجود انسان در ظاهر و باطن او آشکار باشد و آزادی به معنای واقعی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شده است، از وسوسه های شیطان و هوای نفس و گرفتاری در چنگال گناه برای او فراهم شود به یقین چنین حمدی می تواند انسان را از عذاب دردناک الهی نجات دهد و به جوار قرب او رهنمون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یافتن است که گاه درباره حیوانات و پرندگان هنگامی که رها شوند یا پرواز کنند به کار می رود سپس درباره انسان ها نیز به کار رفته و هنگامی که بردگان از قید و بند بردگی آزاد می شوند درباره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دردناک است و اضافهٔ آن به خداوند، شدت آن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گفته شده است که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گفته اند که صفت مشبهه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پروردگار است و می دانیم که بندگان برحسب اعمالشان از نظر قرب به خداوند که مبدأ فیض ازلی و ابدی و سرچشمه رحمت بی پایان است متفاوت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امام علیه السلام در ششمین حمد خود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حمدی می گوییم که با آن دوش به دوش ملائکه مقربین شویم و در کنار پیامبران مرسل در سرای جاویدانی که هرگز زوال ندارد و محل کرامتی که تغییر نمی پذیرد قرار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 نُزَاحِمُ بِهِ مَلَائِكَتَهُ الْمُقَرَّبِينَ وَ نُضَامُ </w:t>
      </w:r>
      <w:r>
        <w:rPr>
          <w:rStyle w:val="FootnoteAnchor"/>
          <w:rtl w:val="true"/>
        </w:rPr>
        <w:footnoteReference w:id="61"/>
      </w:r>
      <w:r>
        <w:rPr>
          <w:rFonts w:ascii="Amiri" w:hAnsi="Amiri" w:eastAsia="Amiri" w:cs="Amiri"/>
          <w:color w:val="111111"/>
          <w:sz w:val="28"/>
          <w:sz w:val="28"/>
          <w:szCs w:val="28"/>
          <w:rtl w:val="true"/>
          <w:lang w:bidi="ar-SA"/>
        </w:rPr>
        <w:t>بِهِ أَنْبِيَاءَهُ الْمُرْسَلِينَ فِي دَارِ الْمُقَامَةِ الَّتِي لَا تَزُولُ، وَ مَحَلِّ كَرَامَتِهِ الَّتِي لَا تَحُولُ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این کدام حمد است که انسان را هم ردیف فرشتگان و دوش به دوش ملائکهٔ مقربین و در کنار انبیای مرسلین در قیامت قرار می دهد؟ به یقین همان حمدی است که از ایمان و معرفت کامل سرچشمه می گیرد و آثار آن در زندگی مادی و معنوی انسان آشکار می شود و همه را به نور پروردگار روشن می سازد و رنگ الهی به خود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وَمَنْ أَحْسَنُ مِنَ اللهِ صِبْغَةً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ضمن باید توجه داشت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أَنْبِيَاءَهُ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احترازی ،است زیرا پیامبران الهی دو دسته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رسولان خداوند به سوی مردم بوده و وظیفۀ دعوت به سوی خدا داشتند و دسته ای این مأموریت را نداشتند، بلکه هرکس به سراغ آنها می رفت وظایف الهی را به او تذکر می دادند و به یقین گروه اول مقام والاتری دارند که امام علیه السلام تقاضا می کند حمد او سبب شود که در کنار پیامبران مرسل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این حمدهای شش گانه روشن شد که حمد و ثنای الهى انواع و اقسام و هرکدام از آنها آثار و برکاتی دارد و امام علیه السلام تمام انواع حمد و ثنا و تمام آثار و برکات آن را در این دعای پرنور از خداوند تقاضا می کند و چه خوب است که گام جای گام آن امام بزرگوار بگذاریم و توفیق همه این حمدها را از خدا بخواهیم و از برکات آن بهره مند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این سخن حدیثی است که در کتاب الدعاء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ascii="Amiri" w:hAnsi="Amiri" w:eastAsia="Amiri" w:cs="Amiri"/>
          <w:color w:val="111111"/>
          <w:sz w:val="28"/>
          <w:sz w:val="28"/>
          <w:szCs w:val="28"/>
          <w:rtl w:val="true"/>
          <w:lang w:bidi="ar-SA"/>
        </w:rPr>
        <w:t xml:space="preserve"> آمده است که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دعا را بعد از طلوع 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بعد از نماز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لَكَ الْحَمْدُ حَمْداً خَالِداً مَعَ خُلُودِكَ وَ لَكَ الْحَمْدُ حَمْداً لَا مُنْتَهَى لَهُ </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رِضَاكَ وَ لَكَ الْحَمْدُ حَمْداً لَا أَمَدَ لَهُ دُونَ مَشِيَّتِكَ وَ لَكَ الْحَمْدُ حَمْداً لَا جَزَاءَ لِقَائِلِهِ إِلَّا رِضَاك؛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حمدی می گویم که پایدار با پایداری وجود تو باشد و حمدی می گویم که پایانی جز رضای تو نداشته باشد و حمدی می گویم که هیچ زمانی پایانی جز مشیت تو بر آن نباشد و حمدی می گویم که پاداشی برای گوینده آن جز رضای تو نباشد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گفتن حمد به زبان آسان است اما آنچه مهم است حمدی است که در تمام وجود انسان اثر بگذارد و به دنبال آن آثار و برکات فوق ظاهر شود و این امکان ندارد مگر با تهذیب کامل اخلاق و پرهیز از هرگونه هوی و هوس و معرفت کامل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بخشی از این دعا حمد و ستایشی را برای خداوند عنوان کرد که انسان را از ظلمات برزخ رهایی می بخشد در اینجا این سؤال مطرح است که برزخ چیست و ظلمات آن کدام است؟در اینکه میان دنیا و آخرت عالمی به نام برزخ وجود دارد، در میان علمای اسلام اتفاق نظر است زیرا در آیات قرآن بارها به آن اشاره شده است، گاه با نام برزخ و گاه بدون این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آیه ای که به صراحت از برزخ سخن می گوید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إِلَى يَوْمِ يُبْعَثُونَ بعد از مردن پشت سر آنها برزخی است تا روزی که برانگیخته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که از حیات جاویدان شهدا سخن می گوید اشارهٔ روشنی به عالم برزخ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تَحْسَبَنَّ الَّذِينَ قُتِلُوا فِي سَبِيلِ اللَّهِ أَمْوَاتاً بَلْ أَحْيَاءٌ عِنْدَ رَبِّهِمْ يُرْزَقُونَ؛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کسانی که در راه خدا شهید شدند مردگان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زنده اند و در نزد پروردگارشان روزی داده می شوند</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حیات شهدا حیات جسمانی نیست، بلکه حیات روحانی و در همان عالم برزخ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مورد گنهکارانی مانند فرعون و اصحابش قرآن مجید اشاره به عذاب برزخی آنها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النَّارُ يُعْرَضُونَ عَلَيْهَا غُدُوّاً وَ عَشِيّاً وَ يَوْمَ تَقُومُ السَّاعَةُ أَدْخِلُوا آلَ فِرْعَوْنَ أَشَدَّ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 آنها بر آتش عرضه می شوند و روزی که قیامت برپا شود خداوند دستور می دهد آل فرعون را در شدیدترین عذاب وارد کنید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روشن است که با توجه به ذیل آیه، سخن از عذاب آل فرعون در قیامت نیست، بنابراین باید در عالم دیگری باشد که نام آن را برزخ می 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دلالت بر وجود عالم برزخ دارد منحصر به این آیات نیست و در بسیاری از آیات شواهدی بر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روایات فراوانی درباره عالم برزخ از پیغمبر اکرم صلی الله علیه واله وسلم و امامان معصوم علیهم السلام نقل شده است که مرحوم خواجه نصیرالدین طوسی در کتاب تجريد الاعتقاد ادعای تواتر آنها را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وعذاب القبر واقع بالإمكانِ وتَواتر السمع بوقوعه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مناسب است به بعضی از روایات مربوط به برزخ اشاره کنیم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حدیثی از رسول خدا صلی الله علیه واله وسلم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إِمَّا رَوْضَةٌ مِنْ رِيَاضِ الْجَنَّةِ أَوْ حُفْرَةٌ مِنْ حُفَرِ النِّيرَانِ؛ قبر، یا باغی از باغ های بهشت است یا حفره ای از حفره های دوزخ</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جنگ بدر روایت جالبی دربارۀ عالم برزخ در کتب شیعه و اهل سنت به این شرح آمده است هنگامی که اجساد کشتگان مشرکان مکه را در چاهی ریختند پیغمبر اکرم صلی الله علیه واله وسلم در کنار چاه ایستاد و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الْقَلِيبِ إِنَّا قَدْ وَجَدْنَا مَا وَعَدَنَا رَبُّنَا حَقًّا فَهَلْ وَجَدْتُمْ مَا وَعَدَ رَبُّكُمْ حَقَّاً؛ ای اهل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که پروردگارتان به شما وعده داده بود حق یافتید؟ من که وعده پروردگارم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پیروزی حق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جمعی از حاضران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يَسْمَعُونَ؛ اینها سخن شما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بِأَسْمَعَ لِمَا أَقولَ مِنْهُمْ وَلَكِنِ الْيَوْمَ لَا يُجِيبُونَ؛ شما نسبت به آنچه می گویم از آنها شنواتر نیستید، ولی آنها پاسخ نمی گویند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 معروفی که در نهج البلاغه در کلمات قصار امیرمؤمنان علی علیه السلام آمده، می خوانیم هنگام مراجعت از جنگ صفین در کنار قبرستانی که پشت دروازه کوفه بود ایستاد و با این کلمات با ارواح مردگان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لَنَا فَرَطٌ سَابِقٌ وَنَحْنُ لَكُمْ تَبَعُ لَاحِقُ أَمَّا الدُّورُ فَقَدْ سُكِنَتْ وَ أَمَّا الْأَزْوَاجُ فَقَدْ نُكِحَتْ وَ أَمَّا الْأَمْوَالُ فَقَدْ قُسِمَتْ هَذَا خَبَرُ مَا عِنْدَنَا فَمَا خَبَرُ مَا عِنْدَكُم؛ شما بر ما پیشی گرفتید و ما نیز به شما ملحق خواهیم شد خانه هایتان را دیگران ساکن شدند، همسرانتان به همسری دیگران درآمدند و اموالتان در میان بازماندگانتان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خبرهایی است که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دنیا است، نزد شما 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اصحاب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أُذِنَ لَهُمْ فِي الْكَلَامِ لَأَخْبَرُوكُمْ أَنَّ خَيْرَ الزَّادِ التَّقْوَی؛ آگاه باشید اگر به آنها اجازه سخن گفتن داده شود به شما خبر می دهند که بهترین زاد و توشه برای سفر آخرت تقوا و پرهیزکاری است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به روشنی گواهی می دهد که علاوه بر اینکه عالم برزخ برای ارواح و مردگان واقعیت دارد نوعی ارتباط نیز با این جهان می توانند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روایات فراوان است؛ با ذکر حدیث دیگری این بحث را پایان می دهیم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الْبَرْزَجُ الْقَبْرُ، وَ هُوَ الثَّوَابُ وَ الْعِقَابُ بَيْنَ الدُّنْيَا وَالْآخِرَةِ؛ برزخ همان عالم قبر است و ثواب و عقابی است که میان دنیا و آخرت وجود دارد</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دعای مورد بحث اشاره به ظلمات برزخ می کند و حمدو ستایشی به پیشگاه خداوند عرضه می دارد که بتواند ظلمات برزخ را روشن سازد ظلمات برزخ چیست؟ به یقین همان ظلمات گناهان و معاصی است که صحنهٔ برزخ را برای انسان تاریک می کند و چیزی که می تواند ظلمات گناهان و معاصی را برطرف سازد حمد و ستایش پروردگار و توبه به درگاه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تعبیر استفاده می شود که در عالم برزخ افراد باید با نور ایمان و اعمال صالح فضای خود را روشن سازند همان گونه که از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استفاده می شود که صحنۀ عالم قیامت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تَرَى الْمُؤْمِنِينَ وَالْمُؤْمِنَاتِ يَسْعَى نُورُهُمْ بَيْنَ أَيْدِيهِمْ وَ بِأَيْمَانِهِمْ بُشْرَاكُمُ الْيَوْمَ جَنَّاتٌ تَجْرِى مِنْ تَحْتِهَا الْأَنْهَارُ خَالِدِينَ فِيهَا ذَلِكَ هُوَ الْفَوْزُ الْعَظِيمُ يَوْمَ يَقُولُ الْمُنَافِقُونَ وَالْمُنَافِقَاتُ لِلَّذِينَ آمَنُوا انْظُرُونَا نَقْتَبِسْ مِنْ نُورِكُمْ قِيلَ ارْجِعُوا وَرَاءَكُمْ فَالْتَمِسُوا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الهی روزی است که مردان و زنان با ایمان را می بینی که نورشان پیش رو و در سمت راستشان حرکت می کند و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باغ های بهشتی که امروز در اختیار شماست، همان </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هایی که نهرها از زیر درختان آن جاری است، جاودانه در آن خواهند ماند و این همان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مردان و زنان منافق به مؤمنان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ما کنید تا از نور شما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طریق ظلمانی را بپیماییم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به دست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دربارهٔ بعضی از اعمال نیز آمده است که آنها نوری بر ظلمات قبر و قیامت می افکند، از جمله در حدیثی از امیرمؤمنان از پیغمبر اکرم صلى الله عَليْهِ واله وسلم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صَلَاةُ الْعِشَاءِ الْآخِرَةِ فَإِنَّ لِلْقَبْرِ ظُلْمَةٌ وَ لِيَوْمِ الْقِيَامَةِ ظُلْمَةً أَمَرَنِي رَبِّي عَزَّوَجَلَّ وَ أُمَّتِي بِهَذِهِ الصَّلَاةِ لِتُنَوِّرَ الْقَبْرَ وَ لِيُعْطِيَتِنِي وَ أُمَّتِيَ النُّورَ عَلَى الصِّرَاطِ ؛ اما نماز عشا برای آن تشریع شده است که برای قبر ظلمتی است و در روز قیامت نیز ظلمتی، پروردگار بزرگم به من و امتم امر کرده که این نماز را به جا آوریم تا قبر ما نورانی شود و به من و امتم نور در قیامت بر پل صراط بدهد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بعضی از روایات نیز استفاده می شود که آنچه ظلمات قیامت را برطرف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اعمال صالحه ولایت اهل بیت علیهم السلام است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الاشهاد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محل توقف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مواقف الاشهاد اشاره به جایگاهی است که گواهان در روز قیامت در آنجا می ایستند و بر اعمال افراد و امتها شهادت می 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مواقف اشهاد جای بسیار حساس و خطرناکی است و چه بسا مایه رسوایی گروهی و افتخار گروه دیگری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قرآن نیز اشاره به قیام اشهاد در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مؤمن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 يَوْمَ يَقُومُ الْأَشْهَادُ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رسولان خود و مؤمنان را در زندگی دنیا و در روزی که گواهان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یاری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برای واژه اشهاد تفسیرهای مختلفی دارند که می تواند همه در مضمون آیه شریفه فوق جمع باشد، ازجمله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فرشتگان مراقب اعمال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پیامبران اند که گواهان امت ها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فرشتگان و پیامبران و مؤمنان اند که گواهان همه انسانها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داده شده که منظور اعضای پیکر انسان است که هرکدام بعداز دیگری به اعمال انسان گواهی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نیز ممکن است اشهاد مجموعه آنچه را که گفته شده در بر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باید توجه داشت که مواقف جمع موقف است و نشان می دهد که جایگاه های مختلفی برای شهادت شاهدان در قیامت وجود دارد و احتمالاً هر گروهی از این شاهدان در یکی از این مواقف شهادت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سؤالی که در اینجا باقی می ماند این است که زندگی برزخی چگونه است؟ آیا بقاء روح است در عالم ارواح یا به صورت دیگری است؟از بعضی از روایات اسلامی که مرحوم کلینی در کافی آورده است استفاده می شود که ارواح بعد از جدا شدن از این بدن مادی عنصری در قالب لطیفی که قالب مثالی نام دارد، یعنی دقیقاً شبیه این قالب جسمانی است هرچند جسم مادى عنصری نیست بلکه جسم لطیف مثالی ،است قرار می گیرند و بنابراین نعمت ها و لذات آنها و همچنین عذاب ها و کیفرهایشان متناسب با همان جسم مثالی است نه متناسب با جسم مادی عنصری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می خوانیم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ارواح مؤمنین چه می گویند؟ عرض کردم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پرندگان سبزی در قندیل هایی تحت عرش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الْمُؤْمِنُ أَكْرَمُ عَلَى اللَّهِ مِنْ أَنْ يَجْعَلَ رُوحَهُ فِي حَوْصَلَةِ 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قَبَضَهُ اللَّهُ عَزَّوَجَلَّ صَيَّرَ تِلْكَ الرُّوحَ فِي قَالَبٍ كَقَالَبِهِ فِي الدُّنْيَا؛ خداوند منزه از این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خداوند گرامی تر از آن است که روحش را در سینه پرنده 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روح او را قبض می کند، آن را در قالبی محبوس مانند قالب این دنیا قرار می دهد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می خوانیم که 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سخن از ارواح مؤمنین می گفتیم که آنها پرندگان سبزی هستند که در بهشت گردش می کنند و سرانجام به قندیل هایی زیر عرش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إِذَنْ مَا هِيَ فِي حَوَاصِلِ طَيْرٍ؛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سینه پرنده 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 هستند؟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كَهَيْئَةِ الْأَجْسَادِ فِي الْجَنَّةِ؛ در قالبی مانند این جسم مادی قرار دارند و در بهشت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بهشت برزخی نه بهشت قیامت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IRNazanin" w:hAnsi="IRNazanin" w:eastAsia="IRNazanin"/>
          <w:color w:val="111111"/>
          <w:sz w:val="28"/>
          <w:sz w:val="28"/>
          <w:szCs w:val="28"/>
          <w:rtl w:val="true"/>
          <w:lang w:bidi="fa-IR"/>
        </w:rPr>
        <w:t>و این که در روایات دیده می شود که ارواح بعد از جدا شدن از بدن گاه به سراغ قبرشان می آیند یا به سراغ بستگانشان و به آنها سر می زنند دلیل بر این است که منظور روح مجرد نیست، زیرا زمان و مکانی ندارد، بلکه روحی است که در قالب مثالی قرار گرفته که می تواند دارای زمان یا مکان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با حدیثی از امام کاظم علیه السلام که نشان می دهد ارواح مؤمنان گاهی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خانواده های خود می آیند و از وضع حال آنها با خبر می شوند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 آیا میت به دیدار خانواده خود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 چه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جمعه ها و گاه یک بار در ماه و یا سال؛ به اندازه منزلتی که در پیشگاه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دیدار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چه صورتی به سراغ آنها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پرنده لطیفی که روی دیوارهای آنها می نشیند و بر آنها اشراف دارد هرگاه آنها را در حالت خوبی ببیند خوشحال می شود و اگر در حالت بد و نیازمندی ببیند محزون و غمگین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خوب و بد از جهت اطاعت و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الْمَيِّتِ يَزُورُ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يَزُورُ؟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الْجُمْعَةِ وَ فِي الشَّهْرِ وَ فِي السَّنَةِ عَلَى قَدْرِ مَنْزِلَتِهِ،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صُورَةٍ يَأْتِيهِمْ؟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طَائِرٍ لَطِيفٍ يَسْقُطُ عَلَى جُدُرِهِمْ وَ يُشْرِفُ عَلَيْهِمْ فَإِنْ رَآهُمْ بِخَيْرٍ فَرِحَ وَإِنْ رَآهُمْ بِشَر وَ حَاجَةٍ حَزِنَ وَ اغْتَم</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کجاست؟امام علیه السلام در عبارات فوق، حمدی را به پیشگاه خداوند عرضه می دارد که ما را به اعلی علیین یعنی برترین مقام بالا و والا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ملی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بلندی گرفته شده و معمولاً اشاره به مکان های بلند و مرتفع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در قرآن مجید تنها دو بار در سوره مطففین آمده که هردو اشاره به یک موضوع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اِنَّ كِتَابَ الْأَبْرَارِ لَفِي عِلِّيِّينَ وَ مَا أَدْرَاكَ مَا عِلَّيُّونَ كِتَابٌ مَرْقُومٌ يَشْهَدُهُ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که آنها می پندارند، به یقین </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نیکان در علیین است و تو نمی دانی که علیین چیست، کتابی است نوشته شده که مقربان درگاه خداوند ناظر و شاهد و گواه برآن اند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مفسران برای علیین تفسیرهای مختلفی ذکر کرده اند ولی از همه مناسب تر این است که علیین به منزلهٔ دیوان کل و دفتر کلّی است که همه اعمال نیکان در آن ثبت است و این دیوان کل بسیار والامقام و در مقام قرب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 که امام علیه السلام تعبیر به اعلی علیین می کند یعنی بالاترین نقطهٔ عليین و مفهوم این سخن این است که آن دیوان کل دارای مراتبی است؛ بخشی از آن برتر از بخش دیگر است و امام علیه السلام تقاضا می کند حمد او به درگاه پروردگار در آن بخش والای علیین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اشخاص والامقام یا کتاب ها و نامه های والاقدر می باشد و هرگاه علیین را به آن ديوان کل تفسیر کنیم، مفهومش این است که آن دیوان کل نیز مرکب از بخش های مختلفی است که همه والاست هرچند بعضی از بعضی والاتر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اخْتَارَ لَنَا مَحَاسِنَ الْخُلُقِ، وَ أَجْرَى عَلَيْنَا طَيِّبَاتِ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لَنَا الْفَضِيلَةَ بِالْمَلَكَةِ عَلَى جَمِيعِ الْخَلْقِ، فَكُلُّ خَلِيقَتِهِ مُنْقَادَةً لَنَا بِقُدْرَتِهِ، وَ صَائِرَةٌ إِلَى طَاعَتِنَا بِعِزَّتِهِ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راست که برای ما خُلق و خوی نیکو را برگزید و از روزی های پاک به ما ارزانی داشت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این فضیلت را قرار داد که از تمام خلق برتريم و تمام مخلوقات او به قدرتش فرمان بردار ما هستند و به عزتش به سوی اطاعت ما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موهبت عظیم الهیامام علیه السلام در این بخش از دعا خداوند را به خاطر سه موهبت بزر و عظیم از مواهب الهى حمد و سپاس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نعمت اول و دوم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خداوندی راست که برای ما خُلق و خوی نیکو را برگزید و از روزی های پاک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الَّذِي اخْتَارَ لَنَا مَحَاسِنَ الْخُلُقِ، وَ أَجْرَى عَلَيْنَا طَيِّبَاتِ الرِّزْقِ</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جمله اول نشان می دهد که انسان برحسب فطرت، خواهان اخلاق خوب است، عدالت و صداقت و امانت و وفا و محبت را دوست دارد و از رذایل اخلاقی، همچون حسد و تکبر و خیانت متنفر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تعبیر حدیث معروف نبوی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 من مبعوث شدم تا فضایل اخلاقی را تکمیل کنم</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نشان می دهد که فضایل اخلاقی در فطرت آدمی وجود دارد و انبیا برای تکمیل و تکامل آن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يُذَكَّرُوهُمْ مَنْسِيَّ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يُثِيرُوا لَهُمْ دَفَائِنَ الْعُقُول؛ پیامبران برای این مبعوث شدند که نعمت های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فضایل اخلاقی فطری را به یاد انسان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گنجینه های عقل ها را استخراج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این گنجینه ها همان درک حسن و قبح و فضایل و رذایل و تمایل به فضایل و بیزاری از رذایل است</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رذایل اخلاقی براثر انحرافات تبلیغات سوء محیط های آلوده و جاذبه های هوی پرستی به وجود می آید درست همانند آب باران که از آسمان به صورت زلال نازل می شود اما هنگامی که بر زمین های آلوده می ریزد آلوده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تعبیر به توبه و انابه در آیات و روایات که به معنای بازگشت است نشان می دهد که فطرت نخستین انسان پاک است هنگامی که براثر گناه از آن دور می شود با استغفار سعی می کند به فطرت نخستین بازگردد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تعبیر قرآن مجید درباره آفرینش انسان نیز که بعد از خلقت جسم او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خلقت جسم انسان را کامل کردم و از روح شریفی در آن دمیدم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نشان می دهد که فطرت انسان از رذایل اخلاقی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تعدادی از نسخ صحیفه سجادیه و شروح بر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که اشاره به نیکویی خلقت انسان از نظر ظاهر و باطن است؛ انسان راست قامت است، نه مانند حیواناتی که با دست و پا راه می روند و نه مانند خزندگانی که روی زمین می خزند، و از نظر فهم و شعور نیز بر همه حیوانات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وَصَوَّرَكُمْ فَأَحْسَنَ صُوَرَكُمْ؛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عالم جنین صورتگری کرد و تصویرتان را نیکو آفرید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ما انسان را در بهترین شکل و نظام آفریدیم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این حسن صورت و خلقت نیز از نعمت های بزرگ الهی است که باید خدا را به خاطر آن شکرگزاری کرد و حمد و سپاس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بعید به نظر نمی رسد که حسن خلقت، شامل ظاهر و باطن و خلق و خوی انسان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زیبایی های خلقت انسان زیبایی های خُلق و خوی او را نیز فرامی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خداوند بر حسب طبیعت انسانی، غذاهای پاکیزه را نصیب او کرده و او را از خبائث باز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يُحِلُّ لَهُمُ الطَّيِّبَاتِ وَ يُحَرِّمُ عَلَيْهِمُ الْخَبَائِثَ؛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که غذای های پاکیزه را برای آنها حلال و خبائث و غذاهای آلوده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شراب و گوشت مردار و حیوانات درنده و امثال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تحریم کرده است</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واقع امام علیه السلام حمدو ستایش خود را بر متنعم شدن به طیبات رزق از آیات قرآن مجید از جمله آیه زیر الهام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كَرَّمْنَا بَنِي آدَمَ وَ حَمَلْنَاهُمْ فِي الْبَرِّ وَ الْبَحْرِ وَ رَزَقْنَاهُمْ مِنَ الطَّيِّبَاتِ وَفَضَّلْنَاهُمْ عَلَى كَثِيرٍ مِمَّنْ خَلَقْنَا تَفْضِيلاً؛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فرزندان </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را گرامی داشتیم؛ و آنها را در صحرا و دریا بر مرکب های راهوار سوار کردیم؛ و از نعمت های پاکیزه به آنان روزی دادیم و آنها را بر بسیاری از موجوداتی که خلق کرده ایم برتری بخشیدیم</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جایی دیگر پیامبران خود را مخاطب ساخته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الرُّسُلُ كُلُوا مِنَ الطَّيِّبَاتِ وَاعْمَلُوا صَالِحاً إِنِّی بِمَا تَعْمَلُونَ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عمل صالح انجام دهید که من به آنچه انجام می دهید دانا هستم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طیبات رزق چیست؟با مراجعه به قرآن مجید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وسیعی دارد که هر چیز پاکیزه، مفید و قابل استفاده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پاکیزه همان گونه که در آیه بالا </w:t>
      </w:r>
      <w:r>
        <w:rPr>
          <w:rStyle w:val="FootnoteAnchor"/>
          <w:rtl w:val="true"/>
        </w:rPr>
        <w:footnoteReference w:id="8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مسکن های خوب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مَسَاكِنَ طَيِّبَةً فِى جَنَّاتِ عَدْنٍ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درخت بارور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نيكو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الطَّيِّبِ مِنَ الْقَوْلِ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صالح و پاکدامن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الطَّيِّبَاتُ لِلطَّيِّبِينَ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پربرکت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فَلَنُحْيِيَنَّهُ حَيَاةً طَيِّبَةً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غذای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مِمَّا رَزَقَكُمُ اللهُ حَلَالاً طَيِّباً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پاکیزه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فَتَيَمَّمُوا صَعِيداً طَيِّباً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 حاصلخيز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الطَّيِّبُ يَخْرُجُ نَبَاتُهُ بِإِذْنِ 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بادهای موافق که به سوی مقصد میوزد و کشتی ها را به مقصودشان می 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وَجَرَيْنَ بِهِمْ بِرِيْح طيبة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طَيِّبَةً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آباد و امن و 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طَيِّبَةٌ وَ رَبُّ غَفُورٌ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 شک همه اینها معنای جامعی دارند که هر چیز خوب و مفید و پاکیزه را شامل می شوند و به اصطلاح مشترک معنوی است نه مشترک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امام علیه السلام از خداوند در این دعا تقاضا کرده می تواند شامل همهٔ این امور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این نکته نیز لازم است که نقطه مقابل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طيب تمام روزی های پاکیزه مادی و معنوی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اموری هست که اسلام آنها را جزء خبائث شمرده در حالی که از نظر عرفی ممکن است آن را خبیث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روایات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الخبائث؛ مادر پلیدی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شمرده شده </w:t>
      </w:r>
      <w:r>
        <w:rPr>
          <w:rStyle w:val="FootnoteAnchor"/>
          <w:rtl w:val="true"/>
        </w:rPr>
        <w:footnoteReference w:id="96"/>
      </w:r>
      <w:r>
        <w:rPr>
          <w:rFonts w:ascii="IRNazanin" w:hAnsi="IRNazanin" w:eastAsia="IRNazanin"/>
          <w:color w:val="111111"/>
          <w:sz w:val="28"/>
          <w:sz w:val="28"/>
          <w:szCs w:val="28"/>
          <w:rtl w:val="true"/>
          <w:lang w:bidi="fa-IR"/>
        </w:rPr>
        <w:t>درحالی که ممکن است گروه های زیادی باشند که آن را جزء خبائث نشمرند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مطالعات گسترده ای که دانشمندان کرده اند ثابت شده است که مشروبات الکلی دارای مفاسد زیادی است، بنابراین آن هم می تواند خبیث عرفی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حیواناتی که مثلاً بدون نام خدا ذبح شده اند یا هنگام ذبح رو به قبله نبوده یا به دست مسلمان ذبح نشده اند همه از نظر شرع مقدس جزء خبائث است و خوردن آن ممنوع می باشد درحالی که ممکن است عرف عام به این حقیقت نرسیده باشد ولی خالق حکیم و عالم جهان هستی که از همه چیز آگاه است آن را جزء خبائث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سومین موهبت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حمدو سپاس برای خداوندی که برای ما این فضیلت را قرار داد که از تمام خلق برتریم و تمام مخلوقات او به قدرتش فرمان بردار ما هستند و به عزتش به سوی اطاعت ما حرکت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لَنَا الْفَضِيلَةَ بِالْمَلَكَةِ </w:t>
      </w:r>
      <w:r>
        <w:rPr>
          <w:rStyle w:val="FootnoteAnchor"/>
          <w:rtl w:val="true"/>
        </w:rPr>
        <w:footnoteReference w:id="97"/>
      </w:r>
      <w:r>
        <w:rPr>
          <w:rFonts w:ascii="Amiri" w:hAnsi="Amiri" w:eastAsia="Amiri" w:cs="Amiri"/>
          <w:color w:val="111111"/>
          <w:sz w:val="28"/>
          <w:sz w:val="28"/>
          <w:szCs w:val="28"/>
          <w:rtl w:val="true"/>
          <w:lang w:bidi="ar-SA"/>
        </w:rPr>
        <w:t>عَلَى جَمِيعِ الْخَلْقِ، فَكُلُّ خَلِيقَتِهِ مُنْقَادَةٌ لَنَا بِقُدْرَتِهِ، وَ صَائِرَة إِلَى طَاعَتِنَا بِعِزَّتِهِ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همان گونه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كَرَّمْنَا بَنِي آدَمَ وَ حَمَلْنَاهُمْ فِي الْبَرِّ وَالْبَحْرِ وَرَزَقْنَاهُمْ مِنَ الطَّيِّبَاتِ وَفَضَّلْنَاهُمْ عَلَى كَثِيرٍ مِمَّنْ خَلَقْنَا تَفْضِيلاً؛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آدم را گرامی داشتیم؛ و آنها را در صحرا و دریا بر مرکب های راهوار سوار کردیم؛ و از نعمت های پاکیزه به آنان روزی دادیم؛ و آنها را بر بسیاری از موجوداتی که خلق کرده ایم برتری بخشیدیم</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آیاتی در قرآن مجید نشان میدهد که همه موجودات به فرمان الهی مسخّر فرمان انسان اند و این نعمت بزرگی است که امام علیه السلام خدا را به خاطر آن حمدو سپاس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تسخیرامام علیه السلام در این حمدو سپاس خود به درگاه خداوند، یکی از مسائلی را که در خور حمدو سپاس دانسته تسلط انسان بر همه موجودات به فرمان خدا برای انسان ها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واقع برگرفته از آیات تسخیر در قرآن مجید است که گاه به صورت عام آمده و گاه به صورت خاص به تک تک موجودات زمین و آسمان اشاره کرده و آنها را مسخر فرمان انسان می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ابراهیم روی شش چیز تکیه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کشتی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الفُلكَ لِتَجْرِى فِى الْبَحْرِ بِأَمْرِهِ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الْأَنْهَارَ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خورشید و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الشَّمْسَ وَالْقَمَرَ دائِبَيْنِ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شب و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اللَّيْلَ وَالنَّهارَ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درياها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سَخَّرَ الْبَحْرَ لِتَأْكُلُوا مِنْهُ لَحْماً طَرِيّاً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سَخَّرْنَاهَا لَكُمْ لَعَلَّكُمْ تَشْكُرُونَ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وگاه به زمین و تمام موجودات روی آن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سَخَّرَ لَكُمْ ما فِي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بالاخره همه موجودات زمین و آسمان؛ همان گونه که سوره جاثیه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سَخَّرَ لَكُمْ مَا فِى السَّمَاواتِ وَ مَا فِي الْأَرْضِ جَمِيعاً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در آسمان ها و آنچه در زمین است همه را از جانب خویش مسخّر شما ساخته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اکنون ببینیم منظور از تسخیر چیست؟در بعضی از آیات فوق تصریح شده است که منظور، استفاده از منافع آن است، همان گونه که دربارهٔ دریاها آمده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دریا را مسخر شما کرد تا از گوشت های تازه در آن بهره مند شوید و زینت 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مروارید از آن استخراج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سَخَّرَ الْبَحْرَ لِتَأْكُلُوا مِنْهُ لَحْماً طَرِيّاً وَ تَسْتَخْرِجُوا مِنْهُ حِلْيَةً تَلْبَسُونَها وَ تَرَى الْفُلْكَ مَوَاخِرَ فِيهِ وَلِتَبْتَغُوا مِنْ فَضْلِهِ وَ 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دریا را مسخر شما ساخت تا از آن گوشت تازه بخورید؛ و زیوری که آن را بر خود می پوشانید، همچون مروارید از آن استخراج کنید؛ و کشتی ها را می بینی که سینه دریا را می شکافند تا شما به تجارت بپردازید و از فضل خدا بهره گیرید؛ شاید شکر او را به جای آورید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بنابراین تسخیر، به همان معنای بهره مندی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نهرها هم به معنای استفاده از آب آن برای شرب و زراعت است و هم کشتی رانی بر صفحهٔ آنها و هم بهره مند شدن از ماهیان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چهارپایان و قربانی، تسخیر به معنای استفاده کردن از گوشت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آنهاست و در بعضی دیگر از آیات قرآن اشاره به بهره گیری از آنها برای سواری و یا حمل بارها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لِتَسْتَوُوا عَلَى ظُهُورِهِ ثُمَّ تَذْكُرُوا نِعْمَةَ رَبِّكُمْ إِذَا اسْتَوَيْتُمْ عَلَيْهِ وَ تَقُولُوا سُبْحَانَ الَّذِى سَخَّرَ لَنَا هَذَا وَ مَا كُنَّا لَهُ مُقْرِنِينَ؛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پشت آنها به خوبی قرار گیرید؛ سپس هنگامی که بر آنها قرار گرفتید، نعمت پروردگارتان را یاد کنید و بگویید پاک و منزه است کسی که این را مسخر ما ساخت، وگرنه ما توانایی تسخیر آن را نداشتیم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مورد شب و روز بهره مند شدن از نورانیت روز برای فعالیت های مختلفزندگی و بهره مندی از تاریکی شب برای آرامش و استراحت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آفتاب و ماه به معنای استفاده کردن از منافع مختلف آنهاست، از جمله نورافشانی تربیت موجودات به وسیلۀ آفتاب، پیدا کردن راه ها در تاریکی شب به وسیله نور ماه و همچنین بهره گیری از آن دو برای نگه داشتن تاریخ زندگی و آنچه مربوط به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جَعَلَ الشَّمْسَ ضِيَاءً وَ الْقَمَرَ نُوراً وَ قَدَّرَهُ مَنَازِلَ لِتَعْلَمُوا عَدَدَ السِّنِينَ وَ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خورشید را روشنایی بخش و ماهرا نورافشان قرار داد و برای آن منزلگاه هایی مقدّر کرد، تا عدد سال ها و حساب زمان را بدانید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منظور از تسخیر کشتی ها بهره گیری از آنها برای مسافرت انسان ها و حمل بارهاست، چراکه جابه جایی انسان ها و بارها به وسیلهٔ کشتی ها بسیار گسترده تر از وسایل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مورد ستارگان که در آیه شریفه سوره نحل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النُّجُومُ مُسَخَّرَاتٍ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ها به فرمان خدا مسخر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اشاره به همان چیزی </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که در 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 لَكُمُ النُّجُومَ لِتَهْتَدُوا بِهَا فِي ظُلُماتِ الْبَرِّ وَ الْبَحْرِ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ستارگان را برای شما قرار داد، تا در تاریکی های خشکی و دریا به وسیله آنها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هنوز قطب نما اختراع نشده بود بهترین راه برای پیدا کردن جاده ها در صحرا و دریا ستارگان ثابت آسمان بودند و کسانی که به جایگاه این ستارگان آشنا بودند به خوبی راه را پیدا می کردند که به سوی مشرق می خواهند بروند یا مغرب یا شمال یا جنوب و اکنون که قطب نماها در دریا و صحرا راه را نشان می دهند باز هم استفاده از موقعیت ستارگان برای اطمینان خاطر، جای تردید ندارد</w:t>
      </w:r>
      <w:r>
        <w:rPr>
          <w:rFonts w:eastAsia="IRNazanin" w:cs="IRNazanin"/>
          <w:color w:val="111111"/>
          <w:sz w:val="28"/>
          <w:szCs w:val="28"/>
          <w:rtl w:val="true"/>
          <w:lang w:bidi="fa-IR"/>
        </w:rPr>
        <w:t xml:space="preserve">. </w:t>
      </w:r>
      <w:bookmarkStart w:id="39" w:name="pg15792_211320"/>
    </w:p>
    <w:p>
      <w:pPr>
        <w:pStyle w:val="Heading3"/>
        <w:numPr>
          <w:ilvl w:val="2"/>
          <w:numId w:val="1"/>
        </w:numPr>
        <w:rPr/>
      </w:pPr>
      <w:bookmarkStart w:id="40" w:name="__RefHeading___Toc13516266_2142443653"/>
      <w:bookmarkStart w:id="41" w:name="_Toc14"/>
      <w:bookmarkEnd w:id="39"/>
      <w:bookmarkEnd w:id="40"/>
      <w:r>
        <w:rPr>
          <w:rtl w:val="true"/>
        </w:rPr>
        <w:t>بخش پنجم</w:t>
      </w:r>
      <w:bookmarkEnd w:id="41"/>
    </w:p>
    <w:p>
      <w:pPr>
        <w:pStyle w:val="Heading4"/>
        <w:numPr>
          <w:ilvl w:val="3"/>
          <w:numId w:val="1"/>
        </w:numPr>
        <w:rPr/>
      </w:pPr>
      <w:bookmarkStart w:id="42" w:name="__RefHeading___Toc13516268_2142443653"/>
      <w:bookmarkStart w:id="43" w:name="_Toc15"/>
      <w:bookmarkEnd w:id="42"/>
      <w:r>
        <w:rPr>
          <w:rtl w:val="true"/>
        </w:rPr>
        <w:t>اشاره</w:t>
      </w:r>
      <w:bookmarkEnd w:id="4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أَغْلَقَ عَنَّا بَابَ الْحَاجَةِ إِلَّا إِلَيْهِ، فَكَيْفَ نُطِيقُ حَمْدَهُ أَمْمَتَى نُؤَدِّي شُكْرَهُ لَا، مَتَى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حمدو ستایش برای خداوندی است که درهای نیاز را جز به سوی خود به روی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میتوانیم حمد او را به جا آوریم یا در چه زمانی شکر او را ادا کنیم؟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w:t>
      </w:r>
    </w:p>
    <w:p>
      <w:pPr>
        <w:pStyle w:val="Heading4"/>
        <w:numPr>
          <w:ilvl w:val="3"/>
          <w:numId w:val="1"/>
        </w:numPr>
        <w:rPr/>
      </w:pPr>
      <w:bookmarkStart w:id="44" w:name="__RefHeading___Toc13516270_2142443653"/>
      <w:bookmarkStart w:id="45" w:name="_Toc16"/>
      <w:bookmarkEnd w:id="44"/>
      <w:r>
        <w:rPr>
          <w:rtl w:val="true"/>
        </w:rPr>
        <w:t>شرح و تفسیر</w:t>
      </w:r>
      <w:bookmarkEnd w:id="45"/>
    </w:p>
    <w:p>
      <w:pPr>
        <w:pStyle w:val="Heading5"/>
        <w:numPr>
          <w:ilvl w:val="4"/>
          <w:numId w:val="1"/>
        </w:numPr>
        <w:rPr/>
      </w:pPr>
      <w:bookmarkStart w:id="46" w:name="__RefHeading___Toc13516272_2142443653"/>
      <w:bookmarkStart w:id="47" w:name="_Toc17"/>
      <w:bookmarkEnd w:id="46"/>
      <w:r>
        <w:rPr>
          <w:rtl w:val="true"/>
        </w:rPr>
        <w:t>قادر بر شکر او نیستیم</w:t>
      </w:r>
      <w:bookmarkEnd w:id="47"/>
    </w:p>
    <w:p>
      <w:pPr>
        <w:pStyle w:val="BookText"/>
        <w:rPr/>
      </w:pPr>
      <w:r>
        <w:rPr>
          <w:rFonts w:ascii="IRNazanin" w:hAnsi="IRNazanin" w:eastAsia="IRNazanin"/>
          <w:color w:val="111111"/>
          <w:sz w:val="28"/>
          <w:sz w:val="28"/>
          <w:szCs w:val="28"/>
          <w:rtl w:val="true"/>
          <w:lang w:bidi="fa-IR"/>
        </w:rPr>
        <w:t>امام علیه السلام در بخش دیگری از این دعا که مجموعه ای از حمد و سپاس الهی است عرضه می دارد حمدو ستایش برای خداوندی است که درهای نیاز را جز به سوی خود به روی ما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الَّذِي أَغْلَقَ عَنَّا بَابَ الْحَاجَةِ إِلَّاإِلَيْهِ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نیاز به غیر او از بزر ترین نعمت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همه محتاج اند و دست حاجت به سوی محتاج دراز کردن در شأن انسانی که اشرف مخلوقاتاست نمی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نیاز در درون ذات ممکن الوجود نهفته است و به تعبیر دیگر، سر تا پای او نیاز است ولی این نیازمند نباید دست نیاز به سوی نیازمند دیگری دراز کند بلکه باید دستان نیاز خود را به درگاه بی نیاز دراز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گفته شود که ما در زندگی خود از یک سو نیازمند آب و هوا و غذا و اسباب معاش و انواع داروها و همچنین علم و 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نیازهای طبیعی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در زندگی اجتماعی نیاز انسان ها به یکدیگر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 سپاس برای خداوندی که درهای نیاز را به روی ما از غیر خودش بسته و تنها به سوی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نیاز به عوامل و اسباب طبیعی در واقع نیاز به خداست، زیرا خداوند آنها را آفریده و اما نیاز انسان ها به یکدیگر در واقع یک نوع نیاز متقابل و به تعبیر دیگر به صورت داد و ستد است که نیاز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می گیرد، چیزی در مقابل آن می دهد بنابراین اگر انسان سستی و تنبلی را از خود دور کند وسعی و تلاش را به کار گیرد و اگر از دیگران استفاده می کند فایده ای به آنها برساند او به غیر خدا محتاج نیست، امام علیه السلام در واقع انگشت روی این نعمت بزر که مهم ترین افتخار انسان است گذاشته و آن را قدر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اگر در وجود من از نظر زندگی اجتماعی نیاز به دیگران آفریده شده خداوند دیگران را هم همین گونه آفریده یعنی آنها را به دنبال من می فرستد و مرا به دنبال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 از سوی خداست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دعای سیزدهم آمده است که امام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يَا مُنْتَهَى مَطْلَبِ الْحَاجَاتِ وَ يَا مَنْ عِنْدَهُ نَيْلُ الطَّلِبَاتِ؛ اى خداوندی که همه نیازها به تو ختم می شود و رسیدن به خواسته ها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انکار کرد افرادی که بر اثر سستی و تنبلی و تن دادن به بیکاری دست نیاز به سوی دیگران دراز می کنند از مسیر آفرینش الهی منحرف شده اند، زیرا خداوند آنها را بی نیاز آفریده و همان گونه که گفتیم نیازهای متقابل نیاز نیست؛ نوعی همکاری و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اینگونه موارد نیز اگر درست </w:t>
      </w:r>
      <w:r>
        <w:rPr>
          <w:rFonts w:eastAsia="IRNazanin" w:cs="IRNazanin"/>
          <w:color w:val="111111"/>
          <w:sz w:val="28"/>
          <w:szCs w:val="28"/>
          <w:rtl w:val="true"/>
          <w:lang w:bidi="fa-IR"/>
        </w:rPr>
        <w:t xml:space="preserve">- </w:t>
      </w:r>
      <w:bookmarkStart w:id="48" w:name="pg15792_211322"/>
    </w:p>
    <w:p>
      <w:pPr>
        <w:pStyle w:val="BookText"/>
        <w:rPr/>
      </w:pPr>
      <w:bookmarkEnd w:id="48"/>
      <w:r>
        <w:rPr>
          <w:rFonts w:ascii="IRNazanin" w:hAnsi="IRNazanin" w:eastAsia="IRNazanin"/>
          <w:color w:val="111111"/>
          <w:sz w:val="28"/>
          <w:sz w:val="28"/>
          <w:szCs w:val="28"/>
          <w:rtl w:val="true"/>
          <w:lang w:bidi="fa-IR"/>
        </w:rPr>
        <w:t>بنگریم کسی که دست نیاز به سوی دیگری دراز می کند و او وی را کمک می نماید آن هم به لطف پروردگار و عنایات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عدم توانایی انسان نسبت به ادای شکر الهی اشاره کرده و در یک عبارت کوتاه و جذاب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توانیم حمد او را به جا آوریم یا در چه زمانی شکر او را ادا 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نُطِيقُ حَمْدَهُ أَمْ مَتَى نُؤَدِّي شُكْرَهُ لَا، مَتَى</w:t>
      </w:r>
      <w:r>
        <w:rPr>
          <w:rFonts w:eastAsia="IRNazanin" w:cs="IRNazanin"/>
          <w:color w:val="111111"/>
          <w:sz w:val="28"/>
          <w:szCs w:val="28"/>
          <w:rtl w:val="true"/>
          <w:lang w:bidi="fa-IR"/>
        </w:rPr>
        <w:t>).</w:t>
      </w:r>
    </w:p>
    <w:p>
      <w:pPr>
        <w:pStyle w:val="Heading5"/>
        <w:numPr>
          <w:ilvl w:val="4"/>
          <w:numId w:val="1"/>
        </w:numPr>
        <w:rPr/>
      </w:pPr>
      <w:bookmarkStart w:id="49" w:name="__RefHeading___Toc13516274_2142443653"/>
      <w:bookmarkStart w:id="50" w:name="_Toc18"/>
      <w:bookmarkEnd w:id="49"/>
      <w:r>
        <w:rPr>
          <w:rtl w:val="true"/>
        </w:rPr>
        <w:t>نکته ها</w:t>
      </w:r>
      <w:bookmarkEnd w:id="50"/>
    </w:p>
    <w:p>
      <w:pPr>
        <w:pStyle w:val="Heading6"/>
        <w:numPr>
          <w:ilvl w:val="5"/>
          <w:numId w:val="1"/>
        </w:numPr>
        <w:rPr/>
      </w:pPr>
      <w:bookmarkStart w:id="51" w:name="__RefHeading___Toc13516276_2142443653"/>
      <w:bookmarkStart w:id="52" w:name="_Toc19"/>
      <w:bookmarkEnd w:id="51"/>
      <w:r>
        <w:rPr/>
        <w:t>1</w:t>
      </w:r>
      <w:r>
        <w:rPr>
          <w:rtl w:val="true"/>
        </w:rPr>
        <w:t xml:space="preserve">- </w:t>
      </w:r>
      <w:r>
        <w:rPr>
          <w:rtl w:val="true"/>
        </w:rPr>
        <w:t>همه به او نیازمندند</w:t>
      </w:r>
      <w:bookmarkEnd w:id="52"/>
    </w:p>
    <w:p>
      <w:pPr>
        <w:pStyle w:val="BookText"/>
        <w:rPr/>
      </w:pPr>
      <w:r>
        <w:rPr>
          <w:rFonts w:ascii="IRNazanin" w:hAnsi="IRNazanin" w:eastAsia="IRNazanin"/>
          <w:color w:val="111111"/>
          <w:sz w:val="28"/>
          <w:sz w:val="28"/>
          <w:szCs w:val="28"/>
          <w:rtl w:val="true"/>
          <w:lang w:bidi="fa-IR"/>
        </w:rPr>
        <w:t>علاوه بر این که براهین فلسفی به روشنی ثابت می کند که ذات پاک او واجب الوجود وغير او همه ممکن الوجودند و همۀ کائنات پیوسته فیض وجود را از او می گیرند نه این که خداوند آنها را ایجاد می کند و می توانند به طور مستقل مدتی به وجود خود ادامه دهند بلکه هر لحظه وجود خود را از او می گیرند همان گونه که لامپ ها به واسطۀ اتصال به مبدأ مولد برق لحظه به لحظه روشنایی را از آن کسب می کنند به گونه ای که اگر رابطهٔ آنها یک لحظه بریده شود خاموش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ممکن الوجود سر تا پا نیاز است و احتياج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ممکنات بعضی به بعض دیگر نیازمند شوند هنگامی که سلسلهٔ مراتب رادنبال می کنیم می بینیم آن هم به ذات بی نیاز واجب الوجود باز می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تجربیات عادی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سر تا پای خود و تمام اطراف خود نگاه کنیم جز نیاز و حاجت چیزی به چشم نمی خورد و هنگامی که راه بر طرف کردن نیازها را دنبال کنیم باز می بینیم به ذات خداوندی برمی گردد که از همگان بی نیاز و بر همه مشفق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نیز در یک جملۀ گویا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وَاللَّهُ هُوَ الْغَنِيُّ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همگی نیازمند خدایید؛ تنها خداوند است که بی نیاز و ستوده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این همان فقری است که پیامبر اکرم صلی الله علیه واله وسلم در آن حدیث معروف، به آن افتخار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فَخْرِي؛ نياز من به ذات خداوند مایه افتخار من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البته فقر شاخه های زیادی دارد که از همه مهم تر فقر ذاتی است که انسان در اصل وجودش نیازمند واجب الوجود است و سپس فقر علمی و فرهنگی، فقر مادی و اقتصادی، فقر اخلاقی و روانی که با کمک اسبابی که خداوند آفریده می توان از آنها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مناجات معروف خود به پیشگاه خداوند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 يَا مَوْلَايَ أَنْتَ الْغَنِيُّ وَ أَنَا الْفَقِيرُ وَ هَلْ يَرْحَمُ الْفَقِيرَ إِلَّا الْغَنِيُّ؛ مولاى من،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 نیازی و من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فقیر کسی جز غنی و بی نیاز رحم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در دعای معروف عرفه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أَنَا الْفَقِيرُ فِي عِنَايَ فَكَيْفَ لَا أَكُونُ فَقِيراً فِي فَقْرِي؛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غنی باشم در واقع فقیر و نیازمندم، پس چگونه هنگامی که فقیرم، فقیر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فقر الى الله و عدم نیاز به غیر او به انسان چنان شخصیت والایی می دهد که حاضر نیست در برابر مخلوقی خم کند و از خداوند غنی بی نیاز غافل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را امام سجاد علیه السلام به زیباترین وجهی در دعای معروف ابو حمزه بیان کرده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وَكَلَنِي إِلَيْهِ فَأَكْرَمَنِي وَ لَمْ يَكِلْنِي إِلَى النَّاسِ فَيُهِينُونِي؛ حمدو سپاس برای خداوندی است که مرا به خودش واگذار کرد و گرامی داشت و به مردم واگذار نکرد که مرا خوار بشمارند</w:t>
      </w:r>
      <w:r>
        <w:rPr>
          <w:rFonts w:eastAsia="IRNazanin" w:cs="IRNazanin"/>
          <w:color w:val="111111"/>
          <w:sz w:val="28"/>
          <w:szCs w:val="28"/>
          <w:rtl w:val="true"/>
          <w:lang w:bidi="fa-IR"/>
        </w:rPr>
        <w:t xml:space="preserve">». </w:t>
      </w:r>
      <w:bookmarkStart w:id="53" w:name="pg15792_211324"/>
    </w:p>
    <w:p>
      <w:pPr>
        <w:pStyle w:val="Heading6"/>
        <w:numPr>
          <w:ilvl w:val="5"/>
          <w:numId w:val="1"/>
        </w:numPr>
        <w:rPr/>
      </w:pPr>
      <w:bookmarkStart w:id="54" w:name="__RefHeading___Toc13516278_2142443653"/>
      <w:bookmarkStart w:id="55" w:name="_Toc20"/>
      <w:bookmarkEnd w:id="53"/>
      <w:bookmarkEnd w:id="54"/>
      <w:r>
        <w:rPr/>
        <w:t>2</w:t>
      </w:r>
      <w:r>
        <w:rPr>
          <w:rtl w:val="true"/>
        </w:rPr>
        <w:t xml:space="preserve">- </w:t>
      </w:r>
      <w:r>
        <w:rPr>
          <w:rtl w:val="true"/>
        </w:rPr>
        <w:t>چه زمانی می توانیم حق شکرش را ادا کنیم؟</w:t>
      </w:r>
      <w:bookmarkEnd w:id="55"/>
    </w:p>
    <w:p>
      <w:pPr>
        <w:pStyle w:val="BookText"/>
        <w:rPr/>
      </w:pPr>
      <w:r>
        <w:rPr>
          <w:rFonts w:ascii="IRNazanin" w:hAnsi="IRNazanin" w:eastAsia="IRNazanin"/>
          <w:color w:val="111111"/>
          <w:sz w:val="28"/>
          <w:sz w:val="28"/>
          <w:szCs w:val="28"/>
          <w:rtl w:val="true"/>
          <w:lang w:bidi="fa-IR"/>
        </w:rPr>
        <w:t>از آنجا که امام علیه السلام در این بخش از دعا به نعمت بسیار مهمی که استغنا از غیراوست اشاره کرده به دنبال آن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توانیم شکر این نعمت عظیم را به جا آوریم؟ چه زمانی؟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درباره شکر نعمت در بخش های گذشته همین دعا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در این زمینه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أَوْحَى اللَّهُ عَزَّوَجَلَّ إِلَى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أَشْكُرْنِي حَقَّ شُكْرِي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وَكَيْفَ أَشْكُرُكَ حَقَّ شُكْرِكَ وَ لَيْسَ مِنْ شُكْرٍ أَشْكُرُكَ بِهِ إِلَّا وَ أَنْتَ أَنْعَمْتَ بِهِ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الْآنَ شَكَرْتَنِي حِينَ عَلِمْتَ أَنَّ ذَلِكَ مِنِّي؛ خداوند متعال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چگونه حق شکر تو را به جا آورم درحالی که هر شکری نعمت تازه ای است که به من داده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شکر مرا به جای آوردی چون می دانی همین توفیق نیز از من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بنابراین همین اندازه که بدانیم از ادای حق شکر او عاجزیم نهایت کاری است که از ما در مقام ادای شکر او ممکن است برآید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سخن جای تعجب ندارد زیرا ما غرق نعمت های خداوند هستیم و در هر لحظه هزاران هزار از نعمت های او ما را احاطه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از امام صادق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نَفَسٍ مِنْ أَنْفَاسِكَ شُكْرُ لَازِمٌ لَكَ بَلْ أَلْفٌ وَ أَكْثَرُ وَ أَدْنَى الشُّكْرِ رُؤْيَةُ النِّعْمَةِ مِنَ اللَّهِ مِنْ غَيْرِ عِلَّةٍ يَتَعَلَّقُ الْقَلْبُ بِهَا دُونَ اللَّهِ وَالرِّضَا بِمَا أَعْطَاهُ وَأَنْ لَا تَعْصِيَهُ بِنِعْمَتِهِ وَ تُخَالِفَهُ بِشَيْءٍ مِنْ أَمْرِهِ وَ نَهْيِهِ بِسَبَبِ نِعْمَتِهِ وَكُنْ لِلَّهِ عَبْداً شَاكِراً عَلَى كُلِّ حَالٍ تَجِدِ اللَّهَ رَبِّاً كَرِيماً عَلَى كُلِّ حَال؛ در هر نفسی از نفس های تو شکری لازم است، بلکه هزار نعمت و بیشتر، و کمترین شکر این است که بدانی این نعمت ها از خداست بی آنکه قلب تو مشغول غیر از خدا شود و راضی به عطای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 باشی و با استفاده از نعمتش او را معصیت نکنی و به مخالفت با امر و نهیی از اوامر و نواهی اش با استفاده از نعمت او نپردازی در هر حالی بنده شاکری برای خدا باش که او را پروردگاری کریم در هر حالی خواهی یافت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نکته نیز شایان دقت است که قدردانی از کسانی که وسیله نعمتی برای انسان هستند نیز شاخه ای از شکر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حدیثی از امام سجاد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أَشْكَرُكُمْ لِلَّهِ، أَشْكَرُكُمْ لِلنَّاسِ؛ از همه شما شکرگزارتر در پیشگاه خدا کسی است که بیشتر از خدمات مردم نسبت به خودش، قدردانی و شکرگزاری کند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تاریخ ائمه هدی استفاده می شود که آنها در ادای شکر خدا بسیار تعجیلمی کردند؛ چنانکه در روایت جالبی می خوانیم که یکی از یاران امام باقر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علیه السلام در مسیر مدینه بودم ناگهان دیدم امام علیه السلام به سجده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شکر و سپاس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برداشت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اینکه دیدی من در میانه راه ناگهان سجده کردم تعجب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نِعْمَةً أَنْعَمَهَا اللَّهُ عَلَيَّ فَكَرِهْتُ أَنْ أَجُوزَ حَتَّى أُؤَدِّيَ شُكْرَهَا؛ به یاد یکی از نعمت های مهم پروردگار نسبت به خودم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که بگذرم و شکر آن نعمت را ادا نکنم</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تشکر از معلم و استاد که نعمت علم را در اختیار انسان گذاشته و از پدر و مادر که او را با نعمت تربیت و پرورش متنعم ساخته و از تمام کسانی که امنیت را در محیط فراهم می کنند و نیازهای مردم را بر طرف می سازند، و مانند اینها شاخه ای از شکر خداست و البته همۀ اینها نیز به ذات پاک پروردگاربر می گردد</w:t>
      </w:r>
      <w:r>
        <w:rPr>
          <w:rFonts w:eastAsia="IRNazanin" w:cs="IRNazanin"/>
          <w:color w:val="111111"/>
          <w:sz w:val="28"/>
          <w:szCs w:val="28"/>
          <w:rtl w:val="true"/>
          <w:lang w:bidi="fa-IR"/>
        </w:rPr>
        <w:t xml:space="preserve">. </w:t>
      </w:r>
      <w:bookmarkStart w:id="56" w:name="pg15792_211326"/>
    </w:p>
    <w:p>
      <w:pPr>
        <w:pStyle w:val="Heading3"/>
        <w:numPr>
          <w:ilvl w:val="2"/>
          <w:numId w:val="1"/>
        </w:numPr>
        <w:rPr/>
      </w:pPr>
      <w:bookmarkStart w:id="57" w:name="__RefHeading___Toc13516280_2142443653"/>
      <w:bookmarkStart w:id="58" w:name="_Toc21"/>
      <w:bookmarkEnd w:id="56"/>
      <w:bookmarkEnd w:id="57"/>
      <w:r>
        <w:rPr>
          <w:rtl w:val="true"/>
        </w:rPr>
        <w:t>بخش ششم</w:t>
      </w:r>
      <w:bookmarkEnd w:id="58"/>
    </w:p>
    <w:p>
      <w:pPr>
        <w:pStyle w:val="Heading4"/>
        <w:numPr>
          <w:ilvl w:val="3"/>
          <w:numId w:val="1"/>
        </w:numPr>
        <w:rPr/>
      </w:pPr>
      <w:bookmarkStart w:id="59" w:name="__RefHeading___Toc13516282_2142443653"/>
      <w:bookmarkStart w:id="60" w:name="_Toc22"/>
      <w:bookmarkEnd w:id="59"/>
      <w:r>
        <w:rPr>
          <w:rtl w:val="true"/>
        </w:rPr>
        <w:t>اشاره</w:t>
      </w:r>
      <w:bookmarkEnd w:id="6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رَكَّبَ فِينَا آلَاتِ الْبَسْطِ، وَ جَعَلَ لَنَا أَدَوَاتِ الْقَبْضِ، وَمَتَّعَنَا بِأَرْوَاحِ الْحَيَاةِ، وَ أَثْبَتَ فِينَا جَوَارِحَ الْأَعْمَالِ، وَ غَذَانَا بِطَيِّبَاتِ الرِّزْقِ، وَأَغْنَانَا بِفَضْلِهِ، وَ أَقْنَانَا بِمَنْهِ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أَمَرَنَا لِيَخْتَبِرَ طَاعَتَنَا، وَ نَهَانَا لِيَبْتَلِيَ شُكْرَنَا، فَخَالَفْنَا عَنْ طَرِيقِ أَمْرِهِ، وَ رَكِبْنَا مُتُونَ زَجْرِهِ، فَلَمْ يَبْتَدِرْنَا بِعُقُوبَتِهِ، وَ لَمْ يُعَاجِلْنَا بِنِقْمَتِهِ، بَلْ تَأَنَّانَا بِرَحْمَتِهِ تَكَرُّماً، وَ انْتَظَرَ مُرَاجَعَتَنَا بِرَأْفَتِهِ حِلْماً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حمدو شكر مخصوص خداوندی است که در ما ابزار گشودن و نیز ادوات وآلات جمع کردن را قرار داد و ما را از ارواح زندگی برخوردار ساخت و اعضا برای انجام اعمال مختلف را در وجود ما مستقر کرد و از ارزاق پاکیزه به ما غذا داد و به فضلش ما را بینیاز گردانید و به من و كرمش ذخائری پرارزش به ما بخشید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ما را امر کرد تا اطاعت ما را بیازماید ونهی کرد تا شکر ما را در برابر نعمت هایش امتحان کند، هرچند ما از مسير امر او منحرف شدیم و با نواهی او به مخالفت برخاستیم و با این حال که ما خلاف فرمان او عمل کرده ایم در عقوبت ما تسریع نکرد و در مجازات ما عجله ننمود، بلکه به مقتضای رحمت و کرامتش آن را به تأخیر انداخت و به سبب رأفت و حلمش در انتظار بازگشت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خدای رحیم و کریمی</w:t>
      </w:r>
      <w:r>
        <w:rPr>
          <w:rFonts w:eastAsia="IRNazanin" w:cs="IRNazanin"/>
          <w:color w:val="111111"/>
          <w:sz w:val="28"/>
          <w:szCs w:val="28"/>
          <w:rtl w:val="true"/>
          <w:lang w:bidi="fa-IR"/>
        </w:rPr>
        <w:t xml:space="preserve">!). </w:t>
      </w:r>
      <w:bookmarkStart w:id="61" w:name="pg15792_211327"/>
    </w:p>
    <w:p>
      <w:pPr>
        <w:pStyle w:val="Heading4"/>
        <w:numPr>
          <w:ilvl w:val="3"/>
          <w:numId w:val="1"/>
        </w:numPr>
        <w:rPr/>
      </w:pPr>
      <w:bookmarkStart w:id="62" w:name="__RefHeading___Toc13516284_2142443653"/>
      <w:bookmarkStart w:id="63" w:name="_Toc23"/>
      <w:bookmarkEnd w:id="61"/>
      <w:bookmarkEnd w:id="62"/>
      <w:r>
        <w:rPr>
          <w:rtl w:val="true"/>
        </w:rPr>
        <w:t>شرح و تفسیر</w:t>
      </w:r>
      <w:bookmarkEnd w:id="63"/>
    </w:p>
    <w:p>
      <w:pPr>
        <w:pStyle w:val="Heading5"/>
        <w:numPr>
          <w:ilvl w:val="4"/>
          <w:numId w:val="1"/>
        </w:numPr>
        <w:rPr/>
      </w:pPr>
      <w:bookmarkStart w:id="64" w:name="__RefHeading___Toc13516286_2142443653"/>
      <w:bookmarkStart w:id="65" w:name="_Toc24"/>
      <w:bookmarkEnd w:id="64"/>
      <w:r>
        <w:rPr>
          <w:rtl w:val="true"/>
        </w:rPr>
        <w:t>هفت موهبت مهم الهی</w:t>
      </w:r>
      <w:bookmarkEnd w:id="65"/>
    </w:p>
    <w:p>
      <w:pPr>
        <w:pStyle w:val="BookText"/>
        <w:rPr/>
      </w:pPr>
      <w:r>
        <w:rPr>
          <w:rFonts w:ascii="IRNazanin" w:hAnsi="IRNazanin" w:eastAsia="IRNazanin"/>
          <w:color w:val="111111"/>
          <w:sz w:val="28"/>
          <w:sz w:val="28"/>
          <w:szCs w:val="28"/>
          <w:rtl w:val="true"/>
          <w:lang w:bidi="fa-IR"/>
        </w:rPr>
        <w:t>امام علیه السلام در بخش ششم از این دعای پربار به هفت نعمت مهم دیگر اشاره کرده خدا را برای آن شکر می گوید و سپس آن را مقدمه ای برای آزمایش های بزرگ الهی می شمارد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شکر مخصوص خداوندی است که در ما ابزار گشودن و نیز ادوات و آلات جمع کردن را قرار داد و ما را از ارواح زندگی برخوردار ساخت و اعضا برای انجام اعمال مختلف را در وجود ما مستقر کرد و از ارزاق پاکیزه به ما غذا داد و به فضلش ما را بی نیاز گردانید و به من و کرمش ذخائری پرارزش به ما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الَّذِي رَكَّبَ فِينَا آلَاتِ الْبَسْطِ، وَ جَعَلَ لَنَا أَدَوَاتِ الْقَبْضِ، وَ مَتَعَنَا بِأَرْوَاحِ الْحَيَاةِ، وَ أَثْبَتَ فِينَا جَوَارِحَ الْأَعْمَالِ، وَغَذَانَا بِطَيِّبَاتِ الرِّزْقِ، وَ أَغْنَانَا بِفَضْلِهِ، وَ أَقْنَانَا بِمَنْهِ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به شرح این نعمتهای هفتگانه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 در نعمت اول و دوم به عوامل قبض و بسط جسمانی و روحانی اشاره میکند و خدا را به خاطر در اختیار داشتن این ابزار و آلات و عوامل مختلف سپاس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نماز می خوانیم؛ رکوع و سجود و قیام و قعود به جا می آوریم، غالباً توجه نداریم که عوامل مختلفی در بدن ما از عضلات گرفته تا اعصاب و تاندوم ها هرکدام باید حرکت خاصی داشته باشند تا بتوان ایستاد و با حرکات پیچیده دیگری بتوان رکوع و سجود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هنگامی که به سوی مقصدی با عجله می رویم پاهای ما مرتب حرکت می کند و دست ها به آنها یاری می دهند چشم و گوش مراقب مسیرند و همه اینها با یکدیگر همکاری می کنند تا انسان بتواند مسیری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این همه عوامل و ابزار را در انسان قرار داد بی آنکه انسان خود به آن توجه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 در روح ما نیز عوامل مختلف قبض و بسط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دانشهای ما تجربیات و صفات مختلف روحی، که در جای خود عامل بسط و گشایش است مانند شجاعت و شهامت، ابتکار، آینده نگری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همین عوامل سبب قبض می شود در آن جایی که لازم است انسان خود را جمع و جور کند و از مسألۀ کوچک یا بزرگی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و آلات و عوامل مختلفبه صورت ناخودآگاه در جسم و روح ما فعال اند و غالباً ما از آنها بی 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هنگامی که می خواهیم به سوی مقصدی حرکت کنیم، توجه ما فقط به آن مقصد است درحالی که برای راه رفتن تعداد زیادی از ماهیچه های پا و ران و بدن باید با نظم خاصی فعالیت کنند ولی ما از آنها بی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ما تنها یک فرمان صادر می کند و آن این که به سوی فلان مقصد حرکت کنیم، ولی به طور ناآگاه تمام فرمان های لازم برای این حرکت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منابع لغت استفاده می شود که آلات و ادوات، معنای واحدی دارند و به معنای ابزار و اسبابی هستند که انسان با کمک آنها کاری را انجام می دهد و استفاده از دو لفظ متفاوت که معنای واحدی دارند، به خاطر رعایت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نعمت سوم، سخن از ارواح حیات است ارواح جمع روح است و ظاهراً اشاره به ارواح سه گانه ای است که انسان دارد روح نباتی که وسیلۀ نمو و رشد و تغذیه انسان است و روح حیوانی که وسیلۀ حس و حرکت می باشد و روح انسانی که سرچشمۀ تفکرات و تصمیم ها و علوم و دانش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اینها نعمت بزرگی است که اگر از کار بیفتد آسیب سختی به انسان می رسد و قادر به ادامه حیات و زندگی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خدا را برای این سرمایه های بزرگ حمدو سپاس می 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امیرمؤمنان علی علیه السلام می خوانیم که در جواب کمیل بن زیاد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تقاضا کرد نفس را برای او معرفی کند فرمود کدام نفس را می خواهی معرفی کنم؟ عرض کرد مولای من مگر بیش از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النَّامِيَةُ النَّبَاتِيَّةُ وَالْحِرِّيَّةُ الْحَيَوَانِيَّةُ وَالنَّاطِقَةُ الْقُدْسِيَّةُ وَالْكُلِّيَّةُ الإِلَهِيَّة؛ چهار روح داریم روح نباتی که مایۀ نمو است و روح حیوانی که مایه احساس می باشد و روح ناطقه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مایۀ فکر و ذکر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کلیۀ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اخلاق انسانی را در تمام جهات در بر می گیرد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سپس امام علیه السلام شرح مبسوطی برای هریک از آنها بیان کرده که عصاره اش همان است که در بالا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واقع برای روح انسانی دو بخش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تفکر و بخش حافظ اخلاقیات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نعمت سخن از اعضای پیکر ماست که سرچشمه حرکات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می گویند بدن انسان دارای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است که بعضی بسیار قوی و محکم مانند عضلات پا وران و بعضی بسیار ظریف و لطیف اند، مانند عضلاتی که چشم ما را به هر سو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هزاران رشته عصبی در لابه لا و اطراف عضلات وجود دارد که فرمانهای لازم مغز را به آنها منتقل می کند و همچنین رباطها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تاندوم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مفاصل اعضا را به هم پیوند می دهد و آنها را برای حرکات منظم آماده می سازد و اگر ما بخواهیم برای هرکدام شکری به جا بیاوریم باید روزها و سال ها مشغول شکر همین نعمت ها باشیم و چه جالب است که امام علیه السلام در سیزده قرن پیش به آنها اشاره کرده و ما را به شکر و سپاس برای آن دعوت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مجید نیز به این معنا در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انسان اشاره ای کرده،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خَلَقْنَاهُمْ وَ شَدَدْنَا أَسْرَهُمْ وَ إِذَا شِتْنَا بَدَّلْنَا أَمْثَالَهُمْ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اصل به معنای بستن چیزی با زنجیر است و اسیران را به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آنها را می بندند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به استحکام پیوندهای وجودی انسان است که قدرت حرکت و توانایی فعالیت های مهم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قرآن در اینجا انگشت روی نقطه حساسی گذاشته، و آن پیوندهای مختلف اجزای وجود بشر است؛ از عصب های کوچک و بزر که همچون طناب های آهنین عضلات را به یکدیگر مربوط می سازد گرفته تا رباط ها و عضلات مختلف آنکه چنان قطعات کوچک و بزرگ استخوان و گوشت های اندام های انسان را به یکدیگر محکم بسته که از مجموع آنها یک واحد کاملاً منسجم ساخته شده که آماده انجام هرگونه فعالیتی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پنجمین نعمت اشاره به انواع و اقسام مواد غذایی پاکیزه به عنوان طیبات رزق فرموده که اگر بخواهیم آنها را شمارش و احصا کنیم قطعاً به آسانی ممکن نیست و اگر بخواهیم برای هرکدام شکر و سپاسی گوییم باید عمری را صرف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طیبات در بخش قبلی دعا توضیحات کافی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بیان ششمین و هفتمین نعمت اشاره ای کلی به تمام اموری کرده که انسان را غنی و بی نیاز می سازد و یا می تواند آن را برای آینده خود ذخیره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جلب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اموری است که انسان به آنها احتیاج دارد و فعلاً از آن استفاده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چیزهایی است که انسان آن را برای نیازهای آینده ذخیره می سازد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بعد از بیان این نعمت های هفت گانه به مسأله امر و نهی الهی و آزمون پروردگار در برابر این همه نعمت پرداخته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خداوند ما را امر کرد تا اطاعت ما را بیازماید و نهی کرد تا شکر ما را در برابر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 هایش امتحان کند، هر چند ما از مسیر امر او منحرف شدیم و با نواهی او به مخالفت برخاستیم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أَمَرَنَا لِيَخْتَبِرَ طَاعَتَنَا، وَ نَهَانَا لِيَبْتَلِيَ شُكْرَنَا، فَخَالَفْنَا عَنْ طَرِيقِ أَمْرِهِ، وَ رَكِبْنَا مُتُونَ زَجْرِهِ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در مورد اوامر اشاره به این می کند که هدف از آن آزمایش اطاعت است ولی در مورد نواهی، سخن از آزمون شکر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تفاوت به خاطر آن باشد که نواهی الهی به اموری تعلق می گیرد که موجب فساد و سلب نعمت است و به همین دلیل باید به آن نواهی عمل کرد تا شکر نعمت او انجام شده باشد ولی در مورد اوامر، سخن از طاعت است زیرا حقیقت اطاعت در انجام اوامر ظاهر می شود، بیش از آنچه در ترک نواهی وجود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می خوانیم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النِّعْمَةِ اجْتِنَاب الْمَحَارِمِ؛ شکر نعمت پرهیز از گناهان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این سخن با آنچه در کلام امام سجاد علیه السلام آمده کاملاً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امام علیه السلام در مورد اوامر، تعبیر به طریق به صورت مفرد می کند درحالی که در مورد نواهی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فرموده، به این دلیل که طریق امر خدا یکی بیش نیست که همان صراط مستقیم است آن گونه که در حدیثی از پیغمبر اکرم صلی الله علیه واله وسلم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صلی الله علیه واله وسلم الخَطَّ خَطَأَ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سَبيلُ الرُّشْدِ، ثُمَّ خَطَّ عَنْ يَمِينِهِ وَشِمَالِهِ خُطوطاً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سُبُلُ، عَلَى كُلِّ سَبِيلِ مِنْهَا شَيْطانُ يَدْعُو إِلَيْهِ ثُمَّ تَلَا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صِرَاطِي مُسْتَقِيماً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صلی الله علیه واله وسلم خط مستقیمی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طرف راست و چپ آن خط خطوط متعدد منحنی رسم کرد و بعد فرمود این همان جاده 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سر هرکدام شیطانی نشسته دعوت به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صِرَاطِي مُسْتَقِيماً فَاتَّبِعُوهُ وَ لَا تَتَّبِعُوا السُّبُلَ فَتَفَرَّقَ بِكُمْ عَنْ سَبِيلِهِ ذَلِكُمْ وَصَّاكُمْ بِهِ لَعَلَّكُمْ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 از آن پیروی کنید؛ و از راه های راکنده و انحرافی پیروی نکنید که شما را از راه ،او دور می سازد؛ این چیزی است که خداوند شما را به آن سفارش می کند تا پرهیزکاری پیشه کنید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از همین رو در مورد نواهی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جمع متن است و آن در اصل به معنای دو عضله نیرومندی است که در دو طرف ستون فقرات قرار گرفته که پشت انسان را محکم می سازد و برای تحمل فشارهای سنگین آماده می کند و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قوی آمده است و به برآمدگی های روی زمین نیز گاهی متن اطلاق می شود و از آنجا که اطاعت اوامر الهی موافق طبيعت و روح پاک انسان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جاده ای که در زیر پای انسان قرار گرفته استفاده شده و در مورد نواهی و زواجر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به معنای برآمدگی هاست و سوار شدن بر آن کار آسانی نیست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واقع نواهی همانند مرکب های سرکشی هستند که انسان بر پشت آنها سوار شده به بیراهه کشیده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یکی دیگر از عنایات پروردگار و نعمت های او که به دنبال ارتکاب گناهان شامل حال انسان می شود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این حال که ما خلاف فرمان او عمل کرده ایم در عقوبت ما تسریع نکرد و در مجازات ما عجله ننمود، بلکه به مقتضای رحمت و کرامتش آن را به تأخیر انداخت و به سبب رأفت و حلمش در انتظار بازگشت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خدای رحیم و 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يَبْتَدِرْنَا بِعُقُوبَتِهِ، وَ لَمْ يُعَاجِلْنَا بِنِقْمَتِهِ، بَلْ تَأَنَّانَا بِرَحْمَتِهِ تَكَرُّماً، وَ انْتَظَرَ مُرَاجَعَتَنَا بِرَأْفَتِهِ حِلْماً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سرعت به خرج دادن در انجام کاری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شتاب در انجام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تفاوت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و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عجله در مواردی به کار می رود که خوف فوت و از دست رفتن چیزی باشد، ولی بدار الزاماً چنین مفهومی ندارد و در جایی گفته می شود که مقصود از دست نمی رود، ولی سرعت به خرج دادن فایده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عقوبت و نقمت نیز ممکن است از این جهت باشد که عقوبت به مجازات های عملی گفته می شود ولی نقمت مجازات هایی که ممکن است جنبه عملی داشته باشد یا با زبان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شتاب نکردن در انجام کاری است؛ در آنجا که شتاب نکردن مطلوب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توقف کردن و مراقب بودن برای انجام کاری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رأفت و رحمت از این نظر است که رأفت مرحله بالاتری از رحمت است چراکه ممکن است انسان درباره کسی رحمت ورزد که از او خشنود نیست ولی رأفت در مواردی است که از طرف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رأفت معنای خاص دارد و رحمت مفهوم عام ، و لذا می بینیم 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رَءُوفٌ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نسبت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دارد</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و دربارهٔ رحمت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چیز را فراگرفته است</w:t>
      </w:r>
      <w:r>
        <w:rPr>
          <w:rFonts w:eastAsia="IRNazanin" w:cs="IRNazanin"/>
          <w:color w:val="111111"/>
          <w:sz w:val="28"/>
          <w:szCs w:val="28"/>
          <w:rtl w:val="true"/>
          <w:lang w:bidi="fa-IR"/>
        </w:rPr>
        <w:t xml:space="preserve">». </w:t>
      </w:r>
      <w:r>
        <w:rPr>
          <w:rStyle w:val="FootnoteAnchor"/>
          <w:rtl w:val="true"/>
        </w:rPr>
        <w:footnoteReference w:id="123"/>
      </w:r>
      <w:bookmarkStart w:id="66" w:name="pg15792_211334"/>
    </w:p>
    <w:p>
      <w:pPr>
        <w:pStyle w:val="BookText"/>
        <w:rPr/>
      </w:pPr>
      <w:bookmarkEnd w:id="66"/>
      <w:r>
        <w:rPr>
          <w:rFonts w:ascii="IRNazanin" w:hAnsi="IRNazanin" w:eastAsia="IRNazanin"/>
          <w:color w:val="111111"/>
          <w:sz w:val="28"/>
          <w:sz w:val="28"/>
          <w:szCs w:val="28"/>
          <w:rtl w:val="true"/>
          <w:lang w:bidi="fa-IR"/>
        </w:rPr>
        <w:t>بعضی از بزرگان نیز گفته اند که رأفت در مورد محبت به بیچارگان به کار می رود، درحالی که رحمت، معنای عامی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فرموده اند که رأفت در مورد دفع شر، و رحمت در مورد جلب خیر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معتقد است که اگر رحمت را به خدا نسبت دهند به معنای بخشیدن نعمت است و اگر به بندگان نسبت دهند، به معنای رقت قلب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مربوط به بحثی است که درباره صفات خداوند إن شاء الله خواهد آمد</w:t>
      </w:r>
      <w:r>
        <w:rPr>
          <w:rFonts w:eastAsia="IRNazanin" w:cs="IRNazanin"/>
          <w:color w:val="111111"/>
          <w:sz w:val="28"/>
          <w:szCs w:val="28"/>
          <w:rtl w:val="true"/>
          <w:lang w:bidi="fa-IR"/>
        </w:rPr>
        <w:t>.</w:t>
      </w:r>
    </w:p>
    <w:p>
      <w:pPr>
        <w:pStyle w:val="Heading5"/>
        <w:numPr>
          <w:ilvl w:val="4"/>
          <w:numId w:val="1"/>
        </w:numPr>
        <w:rPr/>
      </w:pPr>
      <w:bookmarkStart w:id="67" w:name="__RefHeading___Toc13516288_2142443653"/>
      <w:bookmarkStart w:id="68" w:name="_Toc25"/>
      <w:bookmarkEnd w:id="67"/>
      <w:r>
        <w:rPr>
          <w:rtl w:val="true"/>
        </w:rPr>
        <w:t>نکته ها</w:t>
      </w:r>
      <w:bookmarkEnd w:id="68"/>
    </w:p>
    <w:p>
      <w:pPr>
        <w:pStyle w:val="Heading6"/>
        <w:numPr>
          <w:ilvl w:val="5"/>
          <w:numId w:val="1"/>
        </w:numPr>
        <w:rPr/>
      </w:pPr>
      <w:bookmarkStart w:id="69" w:name="__RefHeading___Toc13516290_2142443653"/>
      <w:bookmarkStart w:id="70" w:name="_Toc26"/>
      <w:bookmarkEnd w:id="69"/>
      <w:r>
        <w:rPr/>
        <w:t>1</w:t>
      </w:r>
      <w:r>
        <w:rPr>
          <w:rtl w:val="true"/>
        </w:rPr>
        <w:t xml:space="preserve">- </w:t>
      </w:r>
      <w:r>
        <w:rPr>
          <w:rtl w:val="true"/>
        </w:rPr>
        <w:t>نکته مهمی درباره صفات خداوند</w:t>
      </w:r>
      <w:bookmarkEnd w:id="70"/>
    </w:p>
    <w:p>
      <w:pPr>
        <w:pStyle w:val="BookText"/>
        <w:rPr/>
      </w:pPr>
      <w:r>
        <w:rPr>
          <w:rFonts w:ascii="IRNazanin" w:hAnsi="IRNazanin" w:eastAsia="IRNazanin"/>
          <w:color w:val="111111"/>
          <w:sz w:val="28"/>
          <w:sz w:val="28"/>
          <w:szCs w:val="28"/>
          <w:rtl w:val="true"/>
          <w:lang w:bidi="fa-IR"/>
        </w:rPr>
        <w:t>امام علیه السلام در این بخش از دعای مملو از حمد و شکر و سپاس خود، اشاره به صفاتی از خداوند می کند از قبیل تأنّی، انتظار، ابتدار و امثال آن که سؤالاتی را ترسیم می نماید که آیا اینگونه صفات دربارۀ خداوند تصور می شود یا نه؟</w:t>
      </w:r>
    </w:p>
    <w:p>
      <w:pPr>
        <w:pStyle w:val="BookText"/>
        <w:rPr/>
      </w:pPr>
      <w:r>
        <w:rPr>
          <w:rFonts w:ascii="IRNazanin" w:hAnsi="IRNazanin" w:eastAsia="IRNazanin"/>
          <w:color w:val="111111"/>
          <w:sz w:val="28"/>
          <w:sz w:val="28"/>
          <w:szCs w:val="28"/>
          <w:rtl w:val="true"/>
          <w:lang w:bidi="fa-IR"/>
        </w:rPr>
        <w:t>نکته مهم این است که بدانیم این صفات آنگونه که بر انسان ها و موجودات امکانی اطلاق می گردد درباره خداوند تصور نمی شود بلکه باید این اوصاف را به اصطلاح تصفیه و تجرید کرد تا ذات خداوند قابل توصیف به آن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در مورد صفات ثبوتی خداوند می گوییم او عالم و قادر است ولی آیا علم و قدرت او همانند علم و قدرت انسانهاست؟ علم در مورد انسان عبارت است از تصورات و تصدیقهایی که در ذهن انسان می گنجد و با او سرو کار دارد درحالی که خداوند نه ذهن دارد و نه روح و قدرت در انسان ها و سایر موجودات امکانیه به معنای توان جسمانی و نیروی عضلانی یا قدرت روحانی است در حالی که خداوند نه جسم دارد و نه روح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هنگامی که وارد بحث صفات فعل می شویم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نسبت به فرزندان محبت دارند و عشق می ورزند و محبت، آن حالتی است که در درون قلب و روح انسان تجلی می کند و به تعبیر معروف شعله ای از عشق و جاذبه در آن ایجاد میکند درحالی که می دانیم خداوند نه قلب دارد، نه جاذبه ای در وجود او ایجاد می شود وجودی است از هر نظر بی نهایت ازلی و ابدی و مافوق جسم و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انسان این الفاظ را برای زندگانی خود وضع کرده علم اشاره به علم اوست و همچنین قدرت و محبت وغضب وانتظار وتأنّى وحوصله و امثال آنها بنابراین هنگامی که می خواهیم این صفات را در مورد خداوند به کار بریم باید آنها را از تمام عوارض مادی، تجرید و تصفیه کنیم و بگوییم منظور از علم احاطه ذاتی خداوند به همۀ موجودات است و حضور او در همه جا و منظور از قدرت انجام هر 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قَضَى أَمْراً فَإِنَّمَا يَقُولُ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فرمان وجود چیزی را صادر کند تنها 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 بی درنگ موجود می شود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این الفاظ را از معانی حقیقی به سوی معانی مجازی دعوت کنیم؛ البته مجاز ما فوق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معانی مجازیه کمتر از حقیقت است مثلاً وقتی می گوییم فلان شخص شیر است به یقین شجاعت و قدرت او کمتر از شیر می باشد یا می گوییم وجود او خورشیدی است نورافشان به یقین بسیار پایین تر از خورشید است ولی در مورد خداوند مجازات برتر از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خداوند خورشید عالم وجود است، بسیار فراتر از نور آفتاب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هنگامی که می گوییم خداوند عالم است علم او بالاتر و والاتر از علمی است که درباره انسان ها گفته می شود به گونه ای که اگر نام حقیقت را بر علم خدا و نام مجاز را بر علم انسان ها بگذاریم مناسب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همان گونه که در علم اصول گفته ایم، الفاظ معمولاً ناظر به نتایج اشیا است مثلاً هنگامی که گفته می شود چراغ، اشاره به مبدائی است که نورافشانی می کند و الزاماً به معنای چراغ های روغنی و فتیله ای قدیم نیست، بلکه انواع چراغ های امروز را که هیچ شباهت و ارتباطی جز در نتیجه واثر با چراغ های قدیم ندارد شامل می شود و هنگامی که صفت سميع و عليم، شنوا و دانا بر خداوند اطلاق می شود به این معنا نیست که او گوش و چشم دارد، مانند انسان ها بلکه به معنای احاطه و آگاهی به شنیدنی ها و دیدنی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واژهٔ انتظار یا تأنّی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با آرامش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نیز که در دعای امام علیه السلام به کار رفته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عقوبت و مجازات بندگان شتاب نمی کند بلکه به آنها برای توبه فرصت می دهد و این بحث مهمی است دربارهٔ صفات خداوند که باید از آن غافل نشد، والا انسان در دام تشبیه و شرک می افتد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امیرمؤمنان علیه السلام در خطبه اول نهج البلاغه در یک عبارت کوتاه به این حقایق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وَكَمَالُ مَعْرِفَتِهِ التَّصْدِيقُ بِهِ وَ كَمَالُ التَّصْدِيقِ بِهِ تَوْحِيدُهُ وَ كَمَالُ تَوْحِيدِهِ الْاِخْلَاصُ لَهُ وَ كَمَالُ الْإِخْلَاصِ لَهُ نَفْيُ الصِّفَاتِ عَنْه؛ سرآغاز دین معرفت و شناخت اوست و کمال معرفتش تصديق ذات پاک اوست و کمال تصدیق او همان توحید اوست و کمال توحیدش اخلاص برای اوست و کمال اخلاص برای او نفی صفات ممکنات از اوست</w:t>
      </w:r>
      <w:r>
        <w:rPr>
          <w:rFonts w:eastAsia="IRNazanin" w:cs="IRNazanin"/>
          <w:color w:val="111111"/>
          <w:sz w:val="28"/>
          <w:szCs w:val="28"/>
          <w:rtl w:val="true"/>
          <w:lang w:bidi="fa-IR"/>
        </w:rPr>
        <w:t xml:space="preserve">». </w:t>
      </w:r>
      <w:r>
        <w:rPr>
          <w:rStyle w:val="FootnoteAnchor"/>
          <w:rtl w:val="true"/>
        </w:rPr>
        <w:footnoteReference w:id="125"/>
      </w:r>
      <w:bookmarkStart w:id="71" w:name="pg15792_211337"/>
    </w:p>
    <w:p>
      <w:pPr>
        <w:pStyle w:val="Heading6"/>
        <w:numPr>
          <w:ilvl w:val="5"/>
          <w:numId w:val="1"/>
        </w:numPr>
        <w:rPr/>
      </w:pPr>
      <w:bookmarkStart w:id="72" w:name="__RefHeading___Toc13516292_2142443653"/>
      <w:bookmarkStart w:id="73" w:name="_Toc27"/>
      <w:bookmarkEnd w:id="71"/>
      <w:bookmarkEnd w:id="72"/>
      <w:r>
        <w:rPr/>
        <w:t>2</w:t>
      </w:r>
      <w:r>
        <w:rPr>
          <w:rtl w:val="true"/>
        </w:rPr>
        <w:t xml:space="preserve">- </w:t>
      </w:r>
      <w:r>
        <w:rPr>
          <w:rtl w:val="true"/>
        </w:rPr>
        <w:t>امتحانات الهی</w:t>
      </w:r>
      <w:bookmarkEnd w:id="73"/>
    </w:p>
    <w:p>
      <w:pPr>
        <w:pStyle w:val="BookText"/>
        <w:rPr/>
      </w:pPr>
      <w:r>
        <w:rPr>
          <w:rFonts w:ascii="IRNazanin" w:hAnsi="IRNazanin" w:eastAsia="IRNazanin"/>
          <w:color w:val="111111"/>
          <w:sz w:val="28"/>
          <w:sz w:val="28"/>
          <w:szCs w:val="28"/>
          <w:rtl w:val="true"/>
          <w:lang w:bidi="fa-IR"/>
        </w:rPr>
        <w:t>امام علیه السلام در این دعای پربار خود اشاره به امتحان الهی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اموری مأمور ساخته است تا اطاعت ما را بیازماید و از اموری نهی فرموده تا شکر ما را امتحان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امتحان در مورد انسان ها معمولاً برای کشف مجهولات است؛ مثلاً استاد نمی داند که شاگردش چه اندازه درس خوانده و چه اندازه شایستگی برای رفتن به کلاس های بالاتر دارد از او امتحان می گیرد تا حقیقت برای او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امتحانات الهی همین گونه است با اینکه او عالم به تمام اسرار و خفیات باشد و پیدا و نهان را می داند؟ اگر چنین نیست پس چگونه است؟ پاسخ این سؤال را از سه طریق می توان 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پیش از وقوع امتحانات الهى مدعیان لیاقت و ایمان و تقوا بسیارند؛ تا محک تجربه به میان نیاید و کوره امتحان داغ نشود سره از ناسره و مغشوش از خالص شناخته نمی شود و به تعبیر روشن تر، اتمام حجت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خداوند انسان ها را با انواع نعمت ها و مشکلات می آزماید تا صفوف پاکان با ایمان از فاسدان آلوده جدا گردد و به هرکدام آنچه شایسته آنهاست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وَأَنْزَلْنَا مَعَهُمُ الْكِتَابَ وَالْمِيزانَ لِيَقُومَ النَّاسُ بِالْقِسْطِ وَ أَنْزَلْنَا الْحَدِيدَ فِيهِ بَأْسٌ شَدِيدٌ وَمَنَافِعُ لِلنَّاسِ وَلِيَعْلَمَ الله مَنْ يَنْصُرُهُ وَ رُسُلَهُ بِالْغَيْبِ إِنَّ اللَّهَ قَوِيٌّ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را با دلایل روشن فرستادیم و با آنها کتاب آسمانی و میزان شناسایی حق از باطل و قوانین عادلانه نازل کردیم تا مردم قیام به عدالت کنند؛ و آهن را آفریدیم که در آن نیروی شدید و منافعی برای مردم است، تا مشخص شود چه کسی خدا و پیامبرانش را یاری می کند بی آنکه او را ببیند؛ خداوند توانا و شکست ناپذیر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همان گونه که روشن است منظور این نیست که خداوند به باطن اشخاص عالم شود بلکه منظور تحقق علم الهی و ظهور و بروز آن در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لَيَبْلُوَنَّكُمُ اللَّهُ بِشَيْءٍ مِنَ الصَّيْدِ تَنالُهُ أَيْدِيْكُمْ وَ رِمَاحُكُمْ لِيَعْلَمَ اللَّهُ مَنْ يَخَافُهُ بِالْغَيْبِ فَمَنِ اعْتَدَى بَعْدَ ذَلِكَ فَلَهُ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با شکارهایی که در حال احرام به شما نزدیک می شوند به طوری که دست ها و نیزه هایتان به آنها می رسد، می آزماید؛ تا مشخص کند چه کسی با ایمان به غیب از خدا می ترسد؛ و هرکس بعد از آن تجاوز کند مجازات دردناکی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يَخافُهُ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افراد به فرمان خداوندی که دیده نمی شود سر می نهند و از مخالفت با او بیمناک اند یا نه؟</w:t>
      </w:r>
    </w:p>
    <w:p>
      <w:pPr>
        <w:pStyle w:val="BookText"/>
        <w:rPr/>
      </w:pPr>
      <w:r>
        <w:rPr>
          <w:rFonts w:ascii="IRNazanin" w:hAnsi="IRNazanin" w:eastAsia="IRNazanin"/>
          <w:color w:val="111111"/>
          <w:sz w:val="28"/>
          <w:sz w:val="28"/>
          <w:szCs w:val="28"/>
          <w:rtl w:val="true"/>
          <w:lang w:bidi="fa-IR"/>
        </w:rPr>
        <w:t>دوم این که بسیاری از صفات نیک و بد در درون انسان و در اعماق روح و جان او مخفی است مانند ایمان و تقوا و عشق و ایثار و یا کبر و غرور و حسد و هوی پرستی به یقین برای این صفات قبل از ظهور و بروز در مقام عمل نمی توان پاداش یا کیفر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امتحانات الهی این است که این صفات در مقام عمل ظهور و بروز پیدا کند تا راه برای پاداش و کیفر گشوده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به روشنی در نهج البلاغه به این حقیقت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يَخْتَبِرُهُمْ بِالْأَمْوَالِ وَالْأَوْلَادِ لِيَتَبَيَّنَ السَّاخِطَ لِرِزْقِهِ، وَالرَّاضِيَ بِقِسْمِهِ، وَإِنْ كَانَ سُبْحَانَهُ أَعْلَمَ بِهِمْ مِنْ أَنْفُسِهِمْ، وَلَكِنْ لِتَظْهَرَ الْأَفْعَالُ الَّتِي بِهَا يُسْتَحَقُّ الثَّوَابُ وَالْعِقَاب؛ خدا مردم را با اموال و اولادشان آزمایش می کند تا آنکس که از روزی اش خشمگین است از آن کس که شاکر و راضی است شناخته شود هرچند خدای سبحان به مردم از خودشان آگاه تر است؛ ولی این برای آن است که کارهایی که موجب استحقاق ثواب و عقاب می شود ظاهر گردد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سوم اینکه امتحانات الهی وسیلهٔ پرورش و تربیت انسان های آماده است همان گونه که طلای ناخالص را به کوره می برند تا زیر فشار آتش خالص شود و یا فولاد را در کوره زیر فشار آتش می گذارند تا آب دیده و مقاوم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نیز چنین سرنوشتی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ابراهیم علیه السلام این معنا کاملاً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که می خواهد مقام والای امامت را به ابراهیم علیه السلام بدهد او را با امتحانات سختی می پروراند، هنگامی که از هر نظر کامل شد آن مقام والا را به او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مورد آزمون فرزندش اسماعیل علیه السلام در قرآن کریم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الْبَلاءُ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همان امتحان آشکار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بعداز این امتحانات آشکار و پنهان مشمول آن عنایت خاص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ابْتَلَى إِبْرَاهِيمَ رَبُّهُ بِكَلِمَاتٍ فَأَتَمَّهُنَّ قَالَ إِنِّي جَاعِلُكَ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کنید هنگامی را که پروردگار ابراهیم، او را با دستوراتی آزمود؛ و او به طور کامل از عهده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قرآن مجید در داستان احد و حوادث تلخی که در آن واقع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به خاطر آن بود که خداوند مؤمنان را خالص کند و کافران را محو و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وَلِيُمَحِّصَ اللَّهُ الَّذِينَ آمَنُوا وَ يَمْحَقَ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دربارهٔ همین جنگ احد و حوادثی که در آن واقع 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لِيَبْتَلِيَ اللَّهُ مَا فِي صُدُورِكُمْ وَلِيُمَحِّصَ مَا فِي قُلُوبِكُمْ وَاللَّهُ عَلِيمٌ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 که خداوند آنچه را در دل دارید بیازماید و دل های شما را خالص گرداند با این که خداوند به آنچه درون سینه هاست آگاه است</w:t>
      </w:r>
      <w:r>
        <w:rPr>
          <w:rFonts w:eastAsia="IRNazanin" w:cs="IRNazanin"/>
          <w:color w:val="111111"/>
          <w:sz w:val="28"/>
          <w:szCs w:val="28"/>
          <w:rtl w:val="true"/>
          <w:lang w:bidi="fa-IR"/>
        </w:rPr>
        <w:t xml:space="preserve">». </w:t>
      </w:r>
      <w:r>
        <w:rPr>
          <w:rStyle w:val="FootnoteAnchor"/>
          <w:rtl w:val="true"/>
        </w:rPr>
        <w:footnoteReference w:id="130"/>
      </w:r>
      <w:bookmarkStart w:id="74" w:name="pg15792_211340"/>
    </w:p>
    <w:p>
      <w:pPr>
        <w:pStyle w:val="Heading3"/>
        <w:numPr>
          <w:ilvl w:val="2"/>
          <w:numId w:val="1"/>
        </w:numPr>
        <w:rPr/>
      </w:pPr>
      <w:bookmarkStart w:id="75" w:name="__RefHeading___Toc13516294_2142443653"/>
      <w:bookmarkStart w:id="76" w:name="_Toc28"/>
      <w:bookmarkEnd w:id="74"/>
      <w:bookmarkEnd w:id="75"/>
      <w:r>
        <w:rPr>
          <w:rtl w:val="true"/>
        </w:rPr>
        <w:t>بخش هفتم</w:t>
      </w:r>
      <w:bookmarkEnd w:id="76"/>
    </w:p>
    <w:p>
      <w:pPr>
        <w:pStyle w:val="Heading4"/>
        <w:numPr>
          <w:ilvl w:val="3"/>
          <w:numId w:val="1"/>
        </w:numPr>
        <w:rPr/>
      </w:pPr>
      <w:bookmarkStart w:id="77" w:name="__RefHeading___Toc13516296_2142443653"/>
      <w:bookmarkStart w:id="78" w:name="_Toc29"/>
      <w:bookmarkEnd w:id="77"/>
      <w:r>
        <w:rPr>
          <w:rtl w:val="true"/>
        </w:rPr>
        <w:t>اشاره</w:t>
      </w:r>
      <w:bookmarkEnd w:id="7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دَلَّنَا عَلَى التَّوْبَةِ الَّتِي لَمْ نُفِدْهَا إِلَّا مِنْ فَضْلِهِ، فَلَوْ لَمْ نَعْتَدِدْ مِنْ فَضْلِهِ إِلَّا بِهَا لَقَدْ حَسُنَ بَلَاؤُهُ عِنْدَنَا، وَ جَلَّ إِحْسَانُهُ إِلَيْنَا وَجَسُمَ فَضْلُهُ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هَكَذَا كَانَتْ سُنَّتْهُ فِي التَّوْبَةِ لِمَنْ كَانَ قَبْلَنَا، لَقَدْ وَضَعَ عَنَّا مَا لَا طَاقَةَ لَنَا بِهِ، وَ لَمْ يُكَلِّفْنَا إِلَّا وُسْعاً، وَ لَمْ يُجَشِّمْنَا إِلَّا يُسْراً، وَ لَمْ يَدَعْ لِأَحَدٍ مِنَّا حُجَّةً وَ لَا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فَالْهَالِكُ مِنَّا مَنْ هَلَكَ عَلَيْهِ، وَ السَّعِيدُ مِنَّا مَنْ رَغِبَ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حمدو سپاس برای خداوندی است که ما را به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کرد؛ توبه ای که جز با فضل و کرم او از آن بهرهمند نشده ایم و اگر از فضل او جز این نعمت نصیب ما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بزرگی بود که به ما بخشيده واحسان عظیمی بود که به ما ارزانی داشته وفضل وافری که به ما عنایت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درحالی که سنت او دربارۀ توبه کسانی که پیش از ما بودند این گونه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آنها سخت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خداوند آنچه را که ما توان آن را نداشته ایم از دوش ما برداشته و ما را جز به مقداری که توان داریم مكلف نفرموده و مشکلات را از ما برگرفته و جز راه آسان برای ما قرار نداده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حجّت و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از ما باقی نگذاشته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آن کس از ما که برخلاف دستورات او عمل کند سرانجام </w:t>
      </w:r>
      <w:r>
        <w:rPr>
          <w:rFonts w:eastAsia="IRNazanin" w:cs="IRNazanin"/>
          <w:color w:val="111111"/>
          <w:sz w:val="28"/>
          <w:szCs w:val="28"/>
          <w:rtl w:val="true"/>
          <w:lang w:bidi="fa-IR"/>
        </w:rPr>
        <w:t xml:space="preserve">- </w:t>
      </w:r>
      <w:bookmarkStart w:id="79" w:name="pg15792_211341"/>
    </w:p>
    <w:p>
      <w:pPr>
        <w:pStyle w:val="BookText"/>
        <w:rPr/>
      </w:pPr>
      <w:bookmarkEnd w:id="79"/>
      <w:r>
        <w:rPr>
          <w:rFonts w:ascii="IRNazanin" w:hAnsi="IRNazanin" w:eastAsia="IRNazanin"/>
          <w:color w:val="111111"/>
          <w:sz w:val="28"/>
          <w:sz w:val="28"/>
          <w:szCs w:val="28"/>
          <w:rtl w:val="true"/>
          <w:lang w:bidi="fa-IR"/>
        </w:rPr>
        <w:t>شقاوتمند خواهد شد و سعادتمند از ما کسی خواهد بود که اشتیاق به طاعت او دارد</w:t>
      </w:r>
      <w:r>
        <w:rPr>
          <w:rFonts w:eastAsia="IRNazanin" w:cs="IRNazanin"/>
          <w:color w:val="111111"/>
          <w:sz w:val="28"/>
          <w:szCs w:val="28"/>
          <w:rtl w:val="true"/>
          <w:lang w:bidi="fa-IR"/>
        </w:rPr>
        <w:t>.</w:t>
      </w:r>
    </w:p>
    <w:p>
      <w:pPr>
        <w:pStyle w:val="Heading4"/>
        <w:numPr>
          <w:ilvl w:val="3"/>
          <w:numId w:val="1"/>
        </w:numPr>
        <w:rPr/>
      </w:pPr>
      <w:bookmarkStart w:id="80" w:name="__RefHeading___Toc13516298_2142443653"/>
      <w:bookmarkStart w:id="81" w:name="_Toc30"/>
      <w:bookmarkEnd w:id="80"/>
      <w:r>
        <w:rPr>
          <w:rtl w:val="true"/>
        </w:rPr>
        <w:t>شرح و تفسیر</w:t>
      </w:r>
      <w:bookmarkEnd w:id="81"/>
    </w:p>
    <w:p>
      <w:pPr>
        <w:pStyle w:val="Heading5"/>
        <w:numPr>
          <w:ilvl w:val="4"/>
          <w:numId w:val="1"/>
        </w:numPr>
        <w:rPr/>
      </w:pPr>
      <w:bookmarkStart w:id="82" w:name="__RefHeading___Toc13516300_2142443653"/>
      <w:bookmarkStart w:id="83" w:name="_Toc31"/>
      <w:bookmarkEnd w:id="82"/>
      <w:r>
        <w:rPr>
          <w:rtl w:val="true"/>
        </w:rPr>
        <w:t>مهم ترین نعمت الهی</w:t>
      </w:r>
      <w:bookmarkEnd w:id="83"/>
    </w:p>
    <w:p>
      <w:pPr>
        <w:pStyle w:val="BookText"/>
        <w:rPr/>
      </w:pPr>
      <w:r>
        <w:rPr>
          <w:rFonts w:ascii="IRNazanin" w:hAnsi="IRNazanin" w:eastAsia="IRNazanin"/>
          <w:color w:val="111111"/>
          <w:sz w:val="28"/>
          <w:sz w:val="28"/>
          <w:szCs w:val="28"/>
          <w:rtl w:val="true"/>
          <w:lang w:bidi="fa-IR"/>
        </w:rPr>
        <w:t>می دانیم که سراسر این دعا شکر در برابر نعمت های گوناگون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بخش، به آخرین نعمت که از جهتی مهم ترین آنهاست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حمدو سپاس برای خداوندی است که ما را به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کرد؛ توبه ای که جز با فضل و کرم او از آن بهره مند نشده ایم و اگر از فضل او جز این نعمت نصیب ما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بزرگی بود که به ما بخشیده و احسان عظیمی بود که به ما ارزانی داشته و فضل وافری که به ما عنایت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الَّذِي دَلَّنَا عَلَى التَّوْبَةِ الَّتِى لَمْ نُفِدْهَا إِلَّا مِنْ فَضْلِهِ، فَلَوْ لَمْ نَعْتَدِدْ مِنْ فَضْلِهِ إِلَّا بِهَا لَقَدْ حَسُنَ بَلَاؤُهُ عِنْدَنَا، وَ جَلَّ إِحْسَانُهُ إِلَيْنَا وَ جَسُمَ فَضْلُهُ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تنها همین نعمت توبه باشد، مایه نجات و سعادت ما خواهد بود زیرا بدون تو به چه کسی می تواند اهل نجات باشد؟</w:t>
      </w:r>
    </w:p>
    <w:p>
      <w:pPr>
        <w:pStyle w:val="BookText"/>
        <w:rPr/>
      </w:pPr>
      <w:r>
        <w:rPr>
          <w:rFonts w:ascii="IRNazanin" w:hAnsi="IRNazanin" w:eastAsia="IRNazanin"/>
          <w:color w:val="111111"/>
          <w:sz w:val="28"/>
          <w:sz w:val="28"/>
          <w:szCs w:val="28"/>
          <w:rtl w:val="true"/>
          <w:lang w:bidi="fa-IR"/>
        </w:rPr>
        <w:t>جایی که برق عصیان بر آدم صفی زد ما را چگونه زیبد دعوی بی گناهی چه کسی میتواند ادعای بیگناهی کند و با وجود گناه چگونه می تواند به جوار رحمت الهی راه یابد جز این که نخست در آب توبه شسته شود، سپس به بارگاه عظمتش و بهشتی که کانون نعمتش می باشد راه یابد؟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توبه نبود چگونه آلودگی های گناه شستشو می شد؟ چرا که اگر کسی هر روز یا حتی هر هفته یک گناه کند در عمرش عدد بزرگی ایجاد می شود که سراسر وجود او را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توبه است که بندگان را به خدا نزدیک می سازد و از شیطان و آتش دوزخ دور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اگر باب توبه بسته میشد و انسان یقین می کرد که اهل نجات نیست دیگر اعتنایی به آلودگی به گناهان بیشتر و بزرگ تر نمی کرد و پیوسته در باتلاق گناه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دعای معروف تائبین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بسیار جالب و جامعی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أَنْتَ الَّذِي فَتَحْتَ لِعِبَادِكَ بَاباً إِلَى عَفْوِكَ سَمَّيْتَهُ التَّوْبَةَ فَقُلْتَ تُوبُوا إِلَى اللَّهِ تَوْبَةً نَصُوحاً فَمَا عُذْرُ مَنْ أَغْفَلَ دُخُولَ الْبَابِ بَعْدَ فَتْحِه؛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برای بندگانت دری به سوی عفوت گشوده ای و نام آن را توبه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گنهکاران را ندا داده ای که بیایید و توبه خالص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کسی که از این در باز غافل شود و ورود به عفو تو پیدا نکند چه عذری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به پیامبرش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 از رحمت خداوند نومید نشوید که خدا همۀ گناهان را می آمرزد زیرا او بسیار آمرزنده و مهربان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بسیاری از بزرگان گفته اند که آیه فوق، امیدبخش ترین آیه قرآن است چراکه تمام بندگان را مخاطب ساخته و وعده آمرزش همه گناهان را در سایه توبه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تعبیر با تعبیرات مشابهی که می گوید فلان آیه دیگر امیدبخش ترین آیات قرآن است منافات ندارد زیرا هرکدام از یک زاویه به اسباب نجات نگاه می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بعضی شأن نزول این آیه را داستان وحشی قاتل حمزه عموی پیامبر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هنگامی که آیه فوق نازل شد، خدمت پیغمبر صلی الله علیه واله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را چگونه به شهادت رساندی؟ وحشی ماجرا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وسم سخت گریه کرد، ولی با این حال توبه او را پذیرفت اما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هرگز در مقابل چشمان من ظاهر نشو که نمی توانم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به سوی شام رفت و سرانجام در</w:t>
      </w:r>
    </w:p>
    <w:p>
      <w:pPr>
        <w:pStyle w:val="BookText"/>
        <w:rPr/>
      </w:pPr>
      <w:r>
        <w:rPr>
          <w:rFonts w:ascii="IRNazanin" w:hAnsi="IRNazanin" w:eastAsia="IRNazanin"/>
          <w:color w:val="111111"/>
          <w:sz w:val="28"/>
          <w:sz w:val="28"/>
          <w:szCs w:val="28"/>
          <w:rtl w:val="true"/>
          <w:lang w:bidi="fa-IR"/>
        </w:rPr>
        <w:t>همان جا چشم از دنیا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بعد از ذکر چند گناه بسیار مهم و کبیره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فَأُوْلَئِكَ يُبَدِّلُ اللَّهُ سَيِّئَاتِهِمْ حَسَنَاتٍ وَكَانَ اللَّهُ غَفُوراً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سیئات آنان را به حسنات مبدل می کند و خداوند همواره آمرزنده و مهربان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 اند که این آیه امیدبخش ترین آیات قرآن است و همان گونه که گفتیم، هیچ منافاتی بین این تعبیرات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مفتوح بودن باب توبه از آغاز خلقت آدم علیه السلام بوده، که اگر نبود، آدم علیه السلام بعد از ترک اولی گرفتار مصیبت بزرگی می شد، ولی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 فَتَابَ عَلَيْهِ إِنَّهُ هُوَ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از پروردگارش کلماتی دریافت داشت و با آنها توبه کرد و خداوند توبه او را پذیرفت؛ زیرا او توبه پذیر و مهربان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 باب تو به به روی گنهکاران باز نبود گرفتار آثار زیان بار فراوانی می شدند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یأس و ناامیدی از رحمت خدا سراسر وجودشان را فرامی گرفت، همان چیزی که از بزرگترین گناهان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آرامش را اگر اهل ایمان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از دست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آنها با خدا بسیار ضعیف و سست و یا به کلی قطع می شد و حتی عبادات را کنار می گذاشتند، همان گونه که اکنون در بعضی از افراد کم ظرفیت مشاهده می کنیم که به هنگام عدم استجابت دعاهایشان حتی نمازهای روزانه را کنار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تدریج و به طور کامل در گناه فرو می رفتند زیرا کسی که از نجات خود ناامید و مأیوس است دلیلی برای پرهیز از گناه نمی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تعلیم و تربیت به کلی بسته می شد، زیرا کمتر کسی را می توان پیدا کرد که گناهی از او سر نزده باشد جز معصومین علیهم السلام و حتی در مورد آنها مسأله ترک اولی خود مسألۀ مهمی است و هنگامی که باب تعلیم و تربیت بسته شود کسی به سوی خوبی و اصلاح خویش گام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می توانیم به عمق کلام امام علیه السلام پی ببریم که نعمت توبه را از بزرگ ترین نعمت های الهی 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این که امام علیه السلام نعمت توبه را با سه تعبیر بیان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بَلاءُ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جَسِيمٌ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آزمودن است ولی از آنجایی که آزمایش الهی گاه به وسیلهٔ نعمت و گاه به وسیلهٔ مصیبت انجام می شود این واژه به معنای مصیبت و نعمت، هردو به کار می رود و تعبیر بلاء حسن که در کلام امام علیه السلام آمده اشاره به نعمت است یعنی توبه نعمت نیکویی است از سوی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عظمت ظاهری یا باطنی است و جلیل، به شخص مهم و برجسته گفته می شود و احسان جلیل به معنای نیکویی عظیم و بزرگ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بدن انسان است و جسیم، به معنای افراد چاق و فربه و فضل جسیم به معنای نعمت بزرگ و پربار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سه یک معنا با تعبیرات مختلف باشد که در واقع تأکید بلیغی است بر اهمیت فوق العاده نعمت توبه و می تواند به سه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به معنای نعمت نیک الهی، جملۀ دوم احسانی برتر و جملۀ سوم به معنای فضلی مهم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فضل به معنای هر چیزی است که بیش از مقدار لازم از مواهب و نعمت ها باشد و گاه به معنای مطلق احسان و نعمت اطلاق می شود ولی در كلام بالا اشاره به چیزی افزون بر احسان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جملهٔ بعد اشاره به نکته مهمی کرده و تفاوت توبه ای را که خداوند برای مسلمانان مقرر داشته با توبه های امم پیشین بیان می فرماید؛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درحالی که سنت او دربارۀ توبه کسانی که پیش از ما بودند اینگونه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آنها سخت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خداوند آنچه را که ما توان آن را نداشته ایم از دوش ما برداشته و ما را جز به مقداری که توان داریم مکلف نفرموده و مشکلات را از ما برگرفته و جز راه آسان برای ما قرار نداده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حجّت و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از ما باقی نگذاشته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هَكَذَا كَانَتْ سُنَّتُهُ فِي التَّوْبَةِ لِمَنْ كَانَ قَبْلَنَا، لَقَدْ وَضَعَ عَنَّا مَا لَا طَاقَةَ لَنَا وَ لَمْ يُكَلِّفْنَا إِلَّا وُسْعاً، وَ لَمْ يُجَشِّمْنَا إِلَّا يُسْراً، وَ لَمْ يَدَعْ لِأَحَدٍ مِنَّا حُجَّةً وَ لَا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شکل امام علیه السلام به بخش دیگری از اهمیت این نعمت الهی اشاره فرموده و آن این که خداوند توبه را برای این امت، آسان ساخته و شرایط سنگینی برای آن قرار نداده تا همه بدون عذر و بهانه بتوانند در آن ورود پیدا کنند و از آثار حیات بخش آن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با سه جمله در کلام امام علیه السلام روبرو می شویم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وَضَعَ عَنَّا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نشان می دهد تکلیف مالا يطاق را برداشته و در جملۀ دوم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يُكَلِّفْنَا إِلَّا 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تأكيدى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 بر جمله اول خداوند تکالیف ما را در حد توان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باب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فراتر می رود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يُجَشِّمْنَا إِلَّا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تکالیف به اندازه تمام طاقت ما نیست، بلکه آسان تر و کم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لطف پروردگار است که این چنین تکالیف خود را به ویژه در مسألۀ توبه برای ما آسان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يُجَشِّمْنَا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سختگیری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يُجَشِّمْنَا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 ما سخت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امت های گذشته در بعضی از مراحل توبه، تکالیف بسیار مشکل و سنگینی داشتند از جمله هنگامی که بنی اسرائیل تسلیم وسوسه های سامری شدند و به بت پرستی روی آوردند بعداً که توبه کردند به آنها گفته شد که باید عده ای یکدیگر را به قتل برسانند تا لکه گناه شرک و بت پرستی با این خون ها شسته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مُوسَى لِقَوْمِهِ يَا قَوْمِ إِنَّكُمْ ظَلَمْتُمْ أَنْفُسَكُمْ بِاتِّخَاذِكُمُ الْعِجْلَ فَتُوبُوا إِلَى بَارِئِكُمْ فَاقْتُلُوا أَنْفُسَكُمْ ذَلِكُمْ خَيْرٌ لَكُمْ عِنْدَ بَارِئِكُمْ فَتَابَ عَلَيْكُمْ إِنَّهُ هُوَ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انتخاب گوساله برای پرستش، به خود ستم کردید؛ توبه کنید و به سوی آفریننده خود بازگردید؛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 این کار برای شما در پیشگاه آفریدگارتان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شما را پذیرفت؛ زیرا اوست توبه پذیر مهربان</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ولی در این امت نه تنها چنین دستوری نیست کمتر از آن هم وجود ندارد و این نهایت لطف الهی بر این امت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که از طاقت ما بیرون است بر ما </w:t>
      </w:r>
      <w:r>
        <w:rPr>
          <w:rFonts w:eastAsia="IRNazanin" w:cs="IRNazanin"/>
          <w:color w:val="111111"/>
          <w:sz w:val="28"/>
          <w:szCs w:val="28"/>
          <w:rtl w:val="true"/>
          <w:lang w:bidi="fa-IR"/>
        </w:rPr>
        <w:t xml:space="preserve">- </w:t>
      </w:r>
      <w:bookmarkStart w:id="84" w:name="pg15792_211347"/>
    </w:p>
    <w:p>
      <w:pPr>
        <w:pStyle w:val="BookText"/>
        <w:rPr/>
      </w:pPr>
      <w:bookmarkEnd w:id="84"/>
      <w:r>
        <w:rPr>
          <w:rFonts w:ascii="IRNazanin" w:hAnsi="IRNazanin" w:eastAsia="IRNazanin"/>
          <w:color w:val="111111"/>
          <w:sz w:val="28"/>
          <w:sz w:val="28"/>
          <w:szCs w:val="28"/>
          <w:rtl w:val="true"/>
          <w:lang w:bidi="fa-IR"/>
        </w:rPr>
        <w:t>مقرر نکرده به این معنا نیست که خدا را شکر می گوید که تکلیف مالایطاق نکرده زیرا تكليف مالايطاق، عقلاً محال و باطل است؛ بلکه منظور، مالايطاق عرفی است یعنی چیزی که تحمل آن بسیار مشکل و شاق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در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که از زبان مؤمنان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تُحَمِّلْنَا مَا لَا طَاقَةَ 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که طاقت آن را نداریم بر ما تحمیل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اشاره به کارها و شرایط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شرایط بسیار سهل توبه، امام علیه السلام در پایان این 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هیچ کس عذر و بهانه ای در ترک توبه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جملهٔ بعد نتیجه روشن و واضحی از این سخنان گرفته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آن کس از ما که برخلاف دستورات او عمل کند سرانجام شقاوتمند خواهد شد و سعادتمند از ما کسی خواهد بود که اشتیاق به طاعت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فَالْهَالِكُ مِنَّا مَنْ هَلَكَ عَلَيْهِ ، وَ السَّعِيدُ مِنَّا مَنْ رَغِبَ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هلاکت در جمله بالا به معنای نابودی و مرگ نیست، بلکه به معنای محروم شدن از سعادت و نجات است و در برابر آن خسران به معنای بدبختی و گرفتار شدن در عذاب الهی است</w:t>
      </w:r>
      <w:r>
        <w:rPr>
          <w:rFonts w:eastAsia="IRNazanin" w:cs="IRNazanin"/>
          <w:color w:val="111111"/>
          <w:sz w:val="28"/>
          <w:szCs w:val="28"/>
          <w:rtl w:val="true"/>
          <w:lang w:bidi="fa-IR"/>
        </w:rPr>
        <w:t>.</w:t>
      </w:r>
    </w:p>
    <w:p>
      <w:pPr>
        <w:pStyle w:val="Heading5"/>
        <w:numPr>
          <w:ilvl w:val="4"/>
          <w:numId w:val="1"/>
        </w:numPr>
        <w:rPr/>
      </w:pPr>
      <w:bookmarkStart w:id="85" w:name="__RefHeading___Toc13516302_2142443653"/>
      <w:bookmarkStart w:id="86" w:name="_Toc32"/>
      <w:bookmarkEnd w:id="85"/>
      <w:r>
        <w:rPr>
          <w:rtl w:val="true"/>
        </w:rPr>
        <w:t>مفتوح بودن باب توبه، نعمت بزرگ الهی</w:t>
      </w:r>
      <w:bookmarkEnd w:id="86"/>
    </w:p>
    <w:p>
      <w:pPr>
        <w:pStyle w:val="BookText"/>
        <w:rPr/>
      </w:pPr>
      <w:r>
        <w:rPr>
          <w:rFonts w:ascii="IRNazanin" w:hAnsi="IRNazanin" w:eastAsia="IRNazanin"/>
          <w:color w:val="111111"/>
          <w:sz w:val="28"/>
          <w:sz w:val="28"/>
          <w:szCs w:val="28"/>
          <w:rtl w:val="true"/>
          <w:lang w:bidi="fa-IR"/>
        </w:rPr>
        <w:t>همان گونه که قبلاً نیز اشاره شد، اگر باب توبه مفتوح نبود انسان که غالباً لغزش هایی پیدا می کند غرق یأس و ناامیدی می شد و دیگر از گناه ابایی نداشت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 شدن باب تو به مساوی است با بسته شدن باب تعلیم و تربیت و موعظه به همین دلیل در عرف عقلا نیز در توبه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مجرمان از گناهانشان توبه کنند، گاه بخشوده می شوند و گاه تخفیف مجازات پیدا می کنند تا برنامه های تربیتی و موعظه و نصیحت در مورد آنها کارساز باشد</w:t>
      </w:r>
      <w:r>
        <w:rPr>
          <w:rFonts w:eastAsia="IRNazanin" w:cs="IRNazanin"/>
          <w:color w:val="111111"/>
          <w:sz w:val="28"/>
          <w:szCs w:val="28"/>
          <w:rtl w:val="true"/>
          <w:lang w:bidi="fa-IR"/>
        </w:rPr>
        <w:t xml:space="preserve">. </w:t>
      </w:r>
      <w:bookmarkStart w:id="87" w:name="pg15792_211348"/>
    </w:p>
    <w:p>
      <w:pPr>
        <w:pStyle w:val="BookText"/>
        <w:rPr/>
      </w:pPr>
      <w:bookmarkEnd w:id="87"/>
      <w:r>
        <w:rPr>
          <w:rFonts w:ascii="IRNazanin" w:hAnsi="IRNazanin" w:eastAsia="IRNazanin"/>
          <w:color w:val="111111"/>
          <w:sz w:val="28"/>
          <w:sz w:val="28"/>
          <w:szCs w:val="28"/>
          <w:rtl w:val="true"/>
          <w:lang w:bidi="fa-IR"/>
        </w:rPr>
        <w:t>بنابراین توبه که با صراحت در آیات قرآن و روایات متواتر آمده است، یکی از مهم ترین نعمت های خداوند برای انسان هاست و سبب می شود که آلودگی های آنها ادامه پیدا نکند و گهگاه بتوانند با آب توبه آن آلودگی ها را از وجود خود بشویند و در صراط بندگان صالح خدا قرار گیرند</w:t>
      </w:r>
      <w:r>
        <w:rPr>
          <w:rFonts w:eastAsia="IRNazanin" w:cs="IRNazanin"/>
          <w:color w:val="111111"/>
          <w:sz w:val="28"/>
          <w:szCs w:val="28"/>
          <w:rtl w:val="true"/>
          <w:lang w:bidi="fa-IR"/>
        </w:rPr>
        <w:t>.</w:t>
      </w:r>
    </w:p>
    <w:p>
      <w:pPr>
        <w:pStyle w:val="Heading5"/>
        <w:numPr>
          <w:ilvl w:val="4"/>
          <w:numId w:val="1"/>
        </w:numPr>
        <w:rPr/>
      </w:pPr>
      <w:bookmarkStart w:id="88" w:name="__RefHeading___Toc13516304_2142443653"/>
      <w:bookmarkStart w:id="89" w:name="_Toc33"/>
      <w:bookmarkEnd w:id="88"/>
      <w:r>
        <w:rPr>
          <w:rtl w:val="true"/>
        </w:rPr>
        <w:t>حقیقت توبه چیست؟</w:t>
      </w:r>
      <w:bookmarkEnd w:id="89"/>
    </w:p>
    <w:p>
      <w:pPr>
        <w:pStyle w:val="BookText"/>
        <w:rPr/>
      </w:pPr>
      <w:r>
        <w:rPr>
          <w:rFonts w:ascii="IRNazanin" w:hAnsi="IRNazanin" w:eastAsia="IRNazanin"/>
          <w:color w:val="111111"/>
          <w:sz w:val="28"/>
          <w:sz w:val="28"/>
          <w:szCs w:val="28"/>
          <w:rtl w:val="true"/>
          <w:lang w:bidi="fa-IR"/>
        </w:rPr>
        <w:t xml:space="preserve">توبه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لسان قرآن و روایات اسلامی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غالباً به شخص گناهکار نسبت داده می شود که به معنای بازگشت به اطاعت و فرمان خداست ولی گاه به خدا نسبت داده شده که در آنجا به معنای بازگشت به رحمت است یعنی رحمتی را که خدا به خاطر ارتکاب گناه از بنده سلب کرده بود بعد از بازگشت او به خط عبادت و بندگی به او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توبه لفظ مشترکی است میان خدا و بندگان، هرکدام به معنای خاص خود؛ در مورد بندگان، بازگشت به اطاعت است و در مورد خداوند بازگشت به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بندگان به معنای بسیار توبه کننده و در مورد خداوند به معنای بسیار توبه پذیر و بازگشت کننده به رحمت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بارها واژه تواب در مورد خداوند به کار رفته است، مانند سورهٔ بقره آیات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توبه آیات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بندگان به صورت جمع ذکر شده است مانند سوره بقره 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التَّوَّابِينَ وَيُحِبُّ الْمُتَطَهِّرِينَ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می دارد افرادی را که بسیار توبه می کنند و بسیار پاک و پاکیزه اند</w:t>
      </w:r>
      <w:r>
        <w:rPr>
          <w:rFonts w:eastAsia="IRNazanin" w:cs="IRNazanin"/>
          <w:color w:val="111111"/>
          <w:sz w:val="28"/>
          <w:szCs w:val="28"/>
          <w:rtl w:val="true"/>
          <w:lang w:bidi="fa-IR"/>
        </w:rPr>
        <w:t xml:space="preserve">». </w:t>
      </w:r>
      <w:bookmarkStart w:id="90" w:name="pg15792_211349"/>
    </w:p>
    <w:p>
      <w:pPr>
        <w:pStyle w:val="Heading5"/>
        <w:numPr>
          <w:ilvl w:val="4"/>
          <w:numId w:val="1"/>
        </w:numPr>
        <w:rPr/>
      </w:pPr>
      <w:bookmarkStart w:id="91" w:name="__RefHeading___Toc13516306_2142443653"/>
      <w:bookmarkStart w:id="92" w:name="_Toc34"/>
      <w:bookmarkEnd w:id="90"/>
      <w:bookmarkEnd w:id="91"/>
      <w:r>
        <w:rPr>
          <w:rtl w:val="true"/>
        </w:rPr>
        <w:t>شرایط توبه</w:t>
      </w:r>
      <w:bookmarkEnd w:id="92"/>
    </w:p>
    <w:p>
      <w:pPr>
        <w:pStyle w:val="BookText"/>
        <w:rPr/>
      </w:pPr>
      <w:r>
        <w:rPr>
          <w:rFonts w:ascii="IRNazanin" w:hAnsi="IRNazanin" w:eastAsia="IRNazanin"/>
          <w:color w:val="111111"/>
          <w:sz w:val="28"/>
          <w:sz w:val="28"/>
          <w:szCs w:val="28"/>
          <w:rtl w:val="true"/>
          <w:lang w:bidi="fa-IR"/>
        </w:rPr>
        <w:t>از آنچه در بالا آمد استفاده شد که حقیقت توبه، بازگشت به سوی اطاعت فرمان خداست و برای آن شرایطی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از گناهانی که انجام داده است نادم و پشیمان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عدم ارتکاب گناه در آینده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شرط این که آنچه قابل جبران است جبران کند، مانند اینکه حق الناسی را ضایع کرده که باید آن را به صاحبش بازگرداند و یا اگر عبادتی ترک شده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با اعمال نیک خود، اعمال بد گذشته را جبران کند، یعنی آن قدر عمل صالح انجام دهد که تمام زنگارهای گناه از دل و جان او شسته شود و روح او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حقیقت این شرایط در دل همان شرط اول نهفته است زیرا کسی که از گناه پشیمان شد قطعاً تصمیم می گیرد که در آینده آن را انجام ندهد و چون از گناه خود پشیمان شده به فکر جبران گذشته و اصلاح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شرایط در دل ندامت از گناه نهفته است هر چند برای روشن شدن حقیقت تو به آنها را به صورت شرایط جداگانه ذکر کرده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اینها توبه شرط کمال هم دارد همان چیزی که در کلام امیرمؤمنان علی علیه السلام آمده است هنگامی که مشاهده می کند کسی در ظاهر استغفار می کند بی آنکه حقیقت استغفار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ثَكِلَتْكَ أُمُّكَ أَ تَدْرِي مَا الْاِسْتِغْفَارُ الْاِسْتِغْفَارُ دَرَجَةُ الْعِلِّيِّينَ وَ هُوَ اسْمٌ وَاقِعُ عَلَى سِتَّةِ مَعَانٍ أَوَّلُهَا النَّدَمُ عَلَى مَا مَضَى وَالثَّانِي الْعَزْمُ عَلَى تَرْكِ الْعَوْدِ إِلَيْهِ أَبَداً وَ الثَّالِثُ أَنْ تُؤَدِّيَ إِلَى الْمَخْلُوقِينَ حُقُوقَهُمْ حَتَّى تَلْقَى اللَّهَ أَمْلَسَ لَيْسَ عَلَيْكَ تَبِعَةٌ وَ الرَّابِعُ أَنْ تَعْمِدَ إِلَى كُلِّ فَرِيضَةٍ عَلَيْكَ ضَيَّعْتَهَا فَتُؤَدِّيَ حَقَّهَا وَ الْخَامِسُ أَنْ تَعْمِدَ إِلَى اللَّحْمِ الَّذِي نَبَتَ عَلَى السُّحْتِ فَتُذِيبَهُ بِالْأَحْزَانِ حَتَّى تُلْصِقَ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الْجِلْدَ بِالْعَظْمِ وَيَنْشَأَ بَيْنَهُمَا لَحْمٌ جَدِيدٌ وَ السَّادِسُ أَنْ تُذِيقَ الْجِسْمَ أَلَمَ الطَّاعَةِ كَمَا أَذَقْتَهُ حَلَاوَةَ الْمَعْصِيَةِ فَعِنْدَ ذَلِكَ تَقُولُ أَسْتَغْفِرُ اللهَ؛ مادرت به عزایت بنشیند، آیا می دانی استغفار چیست؟ استغفار مقام بلند مرتبگان است و واژه ای است که بر شش معنا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شش 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پشیمانی از اعمال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تصمیم بر ترک همیشگی آنها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حقوقی را که از مردم ضایع کرده ای به آنها بازگردانی تا به هنگام ملاقات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یا محشور شدن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کسی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اینکه هر واجبی که از تو فوت شده است حق آن را ادا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قضای آن را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گوشت هایی را که براثر حرام بر اندامت روییده با اندوه بر گناه آب کنی تا چیزی از آن باقی نماند و پوست به استخوانت بچسبد و گوشت تازه در میان آنها بروید و ششم آنکه به همان اندازه که لذت و شیرینی گناه را به خود چشانده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و مرارت طاعت را نیز به آن بچشانی پس از انجام این مراحل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چهار شرط اول که امام علیه السلام فرموده ارکان توبه را تشکیل می دهد و دو شرط اخیر جزء شرایط کمال است و به یقین کسی که تمام شرایط شش گانه را انجام دهد توبه او در حد اعلی است و تمام آثار گناه را از وجود او بر می چیند و مصداق روشن توبه نصوح است که خداوند در قرآن به آن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تُوبُوا إِلَى اللَّهِ تَوْبَةً نَصُوحاً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خدا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و به سوی خدا بازگردید، توبه ای خالص از هر جهت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مرحوم امام خمینی قُدس سره در کتاب مکاسب محرمه خود تعبیر دیگری نسبت به مراحل شش گانه بالا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مرحلۀ اول حقیقت تو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گناه و تصمیم بر ترک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مراحل سوم و چهارم شرط پذیرش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حقوق الناس و 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مراحل پنجم و ششم شرط کمال می باشد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قابل توجه این که بزرگانی که در راه سیر و سلوک حرکت می کنند و دیگران را به این راه دعوت می نمایند نخستین گام را توبه می دانند، چراکه تا انسان از آثار گناهان پیشین پاک نشود نمی تواند در مسیری که به قرب پروردگار می انجامد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حائز اهمیت است که شرایط توبه در اسلام آسان است، همان گونه که امام علیه السلام در این دعا به آن اشاره فرموده است و مشکلاتی که برای امت های سابق در مورد توبه بوده در اسلام نیست و حتی آنچه مسیحیان خرافی رایج کرده اند که گنهکار باید نزد کشیش برود و پرده از کار خود بردارد و در نزد او به گناه خویش اعتراف کند نیز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یک محیط خلوت به درگاه خدا برود و از گناهان اظهار ندامت کند و نسبت به آینده نیز تصمیمات لازم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هیچ کس از کار او و از توبه او باخبر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دربارۀ توبه بسیار است ان شاء الله باز هم در این مورد در شرح دعای سی و یکم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روایت پرمعنایی از امام باقر علیه السلام پایان می دهیم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خاص امام باقر علیه السلام به نام ابوعبیده حذاء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أَشَدُّ فَرَحاً بِتَوْبَةِ عَبْدِهِ مِنْ رَجُلٍ أَضَلَّ رَاحِلَتَهُ وَ زَادَهُ فِي لَيْلَةٍ ظَلْمَاءَ فَوَجَدَهَا فَاللَّهُ أَشَدُّ فَرَحاً بِتَوْبَةِ عَبْدِهِ مِنْ ذَلِكَ الرَّجُلِ بِرَاحِلَتِهِ حِينَ وَجَدَها؛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خوشحالی خداوند متعال از توبه بندهاش بیشتر است از خوشحالی کسی که مرکب و زاد و توشهٔ خود را در شب تاریک در بیابان گم کرده، ناگهان آن را پیدا می کند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واقع شرح چیزی است که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التَّوَّابِينَ وَيُحِبُّ الْمُتَطَهِّرِينَ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توبه کنندگان را دوست دارد و هم پاکان را</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5792_211354"/>
      <w:bookmarkStart w:id="94" w:name="pg15792_211354"/>
      <w:bookmarkEnd w:id="94"/>
    </w:p>
    <w:p>
      <w:pPr>
        <w:pStyle w:val="Heading3"/>
        <w:numPr>
          <w:ilvl w:val="2"/>
          <w:numId w:val="1"/>
        </w:numPr>
        <w:rPr/>
      </w:pPr>
      <w:bookmarkStart w:id="95" w:name="pg15792_211354"/>
      <w:bookmarkStart w:id="96" w:name="__RefHeading___Toc13516308_2142443653"/>
      <w:bookmarkStart w:id="97" w:name="_Toc35"/>
      <w:bookmarkEnd w:id="95"/>
      <w:bookmarkEnd w:id="96"/>
      <w:r>
        <w:rPr>
          <w:rtl w:val="true"/>
        </w:rPr>
        <w:t>بخش هشتم</w:t>
      </w:r>
      <w:bookmarkEnd w:id="97"/>
    </w:p>
    <w:p>
      <w:pPr>
        <w:pStyle w:val="Heading4"/>
        <w:numPr>
          <w:ilvl w:val="3"/>
          <w:numId w:val="1"/>
        </w:numPr>
        <w:rPr/>
      </w:pPr>
      <w:bookmarkStart w:id="98" w:name="__RefHeading___Toc13516310_2142443653"/>
      <w:bookmarkStart w:id="99" w:name="_Toc36"/>
      <w:bookmarkEnd w:id="98"/>
      <w:r>
        <w:rPr>
          <w:rtl w:val="true"/>
        </w:rPr>
        <w:t>اشاره</w:t>
      </w:r>
      <w:bookmarkEnd w:id="99"/>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بِكُلِّ مَا حَمِدَهُ بِهِ أَدْنَى مَلَائِكَتِهِ إِلَيْهِ وَ أَكْرَمْ خَلِيقَتِهِ عَلَيْهِ وَأَرْضَى حَامِدِيهِ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يَفْضُلُّ سَائِرَ الْحَمْدِ كَفَضْلِ رَبِّنَا عَلَى جَمِيعِ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 الْحَمْدُ مَكَانَ كُلِّ نِعْمَةٍ لَهُ عَلَيْنَا وَ عَلَى جَمِيعِ عِبَادِهِ الْمَاضِينَ وَالْبَاقِينَ عَدَدَ مَا أَحَاطَ بِهِ عِلْمُهُ مِنْ جَمِيعِ الْأَشْيَاءِ، وَ مَكَانَ كُلِّ وَاحِدَةٍ مِنْهَا عَدَدُهَا أَضْعَافاً مُضَاعَفَةً أَبَداً سَرْمَداً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مُنْتَهَى لِحَدِّهِ، وَ لَا حِسَابَ لِعَدَدِهِ، وَ لَا مَبْلَغَ لِغَايَتِهِ، وَ لَا انْقِطَاعَ لِأَمَدِهِ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يَكُونُ وُصْلَةً إِلَى طَاعَتِهِ وَ عَفْوِهِ، وَ سَبَباً إِلَى رِضْوَانِهِ، وَ ذَرِيعَةً إِلَى مَغْفِرَتِهِ، وَ طَرِيقاً إِلَى جَنَّتِهِ، وَ خَفِيراً مِنْ نَقِمَتِهِ، وَ أَمْناً مِنْ غَضَبِهِ، وَظَهِيراً عَلَى طَاعَتِهِ، وَ حَاجِرًا عَنْ مَعْصِيَتِهِ، وَ عَوْناً عَلَى تَأْدِيَةِ حَقِّهِ وَ وَظَائِفِهِ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نَسْعَدُ بِهِ فِي السُّعَدَاءِ مِنْ أَوْلِيَائِهِ، وَ نَصِيرُ بِهِ فِي نَظْمِ الشُّهَدَاءِ بِسُيُوفِ أَعْدَائِهِ، إِنَّهُ وَلِيٌّ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حمدو ستایش مخصوص خداوند است آن گونه که برترین فرشتگان او و گرامی ترین خلق او و پسندیده ترین حامدان آستانش او را به آن حمد کردند و ستودند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حمدو سپاسی به جا می آورم که از تمام حمد و سپاس ها برتر باشد، آن گونه که پروردگار ما بر تمام خلق خود برتری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او را حمد و سپاس می گویم در برابر هر نعمتی که او به ما ارزانی </w:t>
      </w:r>
      <w:r>
        <w:rPr>
          <w:rFonts w:eastAsia="IRNazanin" w:cs="IRNazanin"/>
          <w:color w:val="111111"/>
          <w:sz w:val="28"/>
          <w:szCs w:val="28"/>
          <w:rtl w:val="true"/>
          <w:lang w:bidi="fa-IR"/>
        </w:rPr>
        <w:t xml:space="preserve">- </w:t>
      </w:r>
      <w:bookmarkStart w:id="100" w:name="pg15792_211355"/>
    </w:p>
    <w:p>
      <w:pPr>
        <w:pStyle w:val="BookText"/>
        <w:rPr/>
      </w:pPr>
      <w:bookmarkEnd w:id="100"/>
      <w:r>
        <w:rPr>
          <w:rFonts w:ascii="IRNazanin" w:hAnsi="IRNazanin" w:eastAsia="IRNazanin"/>
          <w:color w:val="111111"/>
          <w:sz w:val="28"/>
          <w:sz w:val="28"/>
          <w:szCs w:val="28"/>
          <w:rtl w:val="true"/>
          <w:lang w:bidi="fa-IR"/>
        </w:rPr>
        <w:t>داشته یا بر جمیع بندگانش از گذشته و حال بخشیده است؛ حمدی که عدد آن همانند احاطهٔ علمی او به جميع اشیا و در برابر هر نعمتی از آنها به چندین برابر است حمدی که همیشگی و تا روز قیامت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حمدو ستایشی که حد آن بی نهایت و حسابش بی شمار و عاقبتش نامحدود و زمانش بی پایان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حمدو ستایشی که وسیلهٔ وصول به طاعت و عفو او باشد و سبب خشنودی وموجب آمرزش و راهی به بهشت او گشاید و مرا از عذابش حفظ کند و از غضبش ایمن دارد و بر طاعتش کمک نماید و از عصیانش بازدارد و برای اداى حق او وانجام وظایفش یاری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 حمدو سپاسی می گوییم که ما را در زمره سعادتمندان از دوستانش جای دهد و در صف شهیدانی درآورد که با شمشیر دشمنانش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سرپرستی است ستوده</w:t>
      </w:r>
      <w:r>
        <w:rPr>
          <w:rFonts w:eastAsia="IRNazanin" w:cs="IRNazanin"/>
          <w:color w:val="111111"/>
          <w:sz w:val="28"/>
          <w:szCs w:val="28"/>
          <w:rtl w:val="true"/>
          <w:lang w:bidi="fa-IR"/>
        </w:rPr>
        <w:t>.</w:t>
      </w:r>
    </w:p>
    <w:p>
      <w:pPr>
        <w:pStyle w:val="Heading4"/>
        <w:numPr>
          <w:ilvl w:val="3"/>
          <w:numId w:val="1"/>
        </w:numPr>
        <w:rPr/>
      </w:pPr>
      <w:bookmarkStart w:id="101" w:name="__RefHeading___Toc13516312_2142443653"/>
      <w:bookmarkStart w:id="102" w:name="_Toc37"/>
      <w:bookmarkEnd w:id="101"/>
      <w:r>
        <w:rPr>
          <w:rtl w:val="true"/>
        </w:rPr>
        <w:t>شرح و تفسیر</w:t>
      </w:r>
      <w:bookmarkEnd w:id="102"/>
    </w:p>
    <w:p>
      <w:pPr>
        <w:pStyle w:val="Heading5"/>
        <w:numPr>
          <w:ilvl w:val="4"/>
          <w:numId w:val="1"/>
        </w:numPr>
        <w:rPr/>
      </w:pPr>
      <w:bookmarkStart w:id="103" w:name="__RefHeading___Toc13516314_2142443653"/>
      <w:bookmarkStart w:id="104" w:name="_Toc38"/>
      <w:bookmarkEnd w:id="103"/>
      <w:r>
        <w:rPr>
          <w:rtl w:val="true"/>
        </w:rPr>
        <w:t>جامع ترین حمد</w:t>
      </w:r>
      <w:bookmarkEnd w:id="104"/>
    </w:p>
    <w:p>
      <w:pPr>
        <w:pStyle w:val="BookText"/>
        <w:rPr/>
      </w:pPr>
      <w:r>
        <w:rPr>
          <w:rFonts w:ascii="IRNazanin" w:hAnsi="IRNazanin" w:eastAsia="IRNazanin"/>
          <w:color w:val="111111"/>
          <w:sz w:val="28"/>
          <w:sz w:val="28"/>
          <w:szCs w:val="28"/>
          <w:rtl w:val="true"/>
          <w:lang w:bidi="fa-IR"/>
        </w:rPr>
        <w:t>امام علیه السلام در آخرین بخش این دعا که سرتاسر حمدو ثنا و ستایش الهی است به جامع ترین حمدها اشاره می کند؛ حمدی که از نظر حمد کنندگان برترین باشد، حمدی که از نظر کیفیت بالاترین باشد حمدی که از نظر متعلق حمد جامع ترین باشد حمدی که هیچ گونه محدودیتی در آن راه نداشته باشد و سرانجام، حمدی که نتیجه اش قرب به خداوند و رسیدن به عفو و مغفرت و بهشت جاویدان او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ستایش مخصوص خداوند است آن گونه که برترین فرشتگان او و گرامی ترین خلق او و پسندیده ترین حامدان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آستانش، او را به آن حمد کردند و ستودند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بِكُلِّ مَا حَمِدَهُ بِهِ أَدْنَى مَلَائِكَتِهِ إِلَيْهِ وَ أَكْرَمُ خَلِيقَتِهِ عَلَيْهِ وَ أَرْضَى حَامِدِيهِ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که مقرب ترین فرشتگان به آستان خداوند، برترین حمدها را دارند و گرامی ترین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تواند در اینجا اشاره به برترین انسان ها و شریف ترین انبیا و اولیا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او را حمد و سپاس می گویند که هیچ کس نتواند همانند آن را بگویند همچنین خداوند از حمدی بیشتر رضایت دارد که از هر نظر خالص و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علیه السلام خدا را این گونه حمد می کند گویی همانند فرشتگان مقرب و صالح ترین بندگان خدا او را حمدو سپاس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 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مقرب ترین فرشتگان اوست،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خَلِيقَتِهِ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گرامی ترین خلق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أَرْضَى حَامِدِيهِ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پسندیده ترین حمد کنندگان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سراغ کیفیت حمد می رود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سپاسی به جا می آورم که از تمام حمدو سپاس ها برتر باشد؛ آن گونه که پروردگار ما بر تمام خلق خود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يَفْضُلُ سَائِرَ الْحَمْدِ كَفَضْلِ رَبِّنَا عَلَى جَمِيعِ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عظمت خداوند نسبت به مخلوقاتش به قدری است که در فکر هیچ انسانی نمی گنجد و هیچ کس توان شرح و بیان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فکر کنید که امام علیه السلام عرضه می دارد حمدی می خواهم انجام دهم که نسبت به حمد دیگران همچون عظمت خداوند نسبت به بندگانش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سوم، توجه به متعلق حمد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او را حمدو سپاس می گویم، در برابر هر نعمتی که او به ما ارزانی داشته یا بر جمیع بندگانش از گذشته و حال بخشیده است؛ حمدی که عدد آن همانند احاطه علمی او به جمیع اشیا و در برابر هر نعمتی از آنها به چندین برابر است، حمدی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همیشگی و تا روز قیامت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لَهُ الْحَمْدُ مَكَانَ كُلِّ نِعْمَةٍ لَهُ عَلَيْنَا وَ عَلَى جَمِيعِ عِبَادِهِ الْمَاضِينَ وَالْبَاقِينَ عَدَدَ مَا أَحَاطَ بِهِ عِلْمُهُ مِنْ جَمِيعِ الْأَشْيَاءِ، وَ مَكَانَ كُلِّ وَاحِدَةٍ مِنْهَا عَدَدُهَا أَضْعَافاً مُضَاعَفَةً أَبَداً سَرْمَداً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امام علیه السلام در این جمله های نورانی نه تنها خدا را در برابر نعمت هایی که به او و خاندان او بخشیده است حمدو سپاس می گوید، بلکه در برابر تمام نعمت هایی که به تمام انسان های موجود و همه انسان های پیشین داده شده، بدون استثنا خدا را حمدو سپاس می گوید؛ آن هم نه در برابر هر نعمتی یک حمدو سپاس، بلکه به اضعاف و مضاعف آنها خدا را حمد می کند؛ آن هم نه حمدی که موقتی باشد و گذرا؛ بلکه حمدی بی پایان و تا دامنه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پیوسته و جاویدان است و جالب اینکه این واژه تثنیه و جمع ندارد، زیرا چیزی که ابدی و جاویدان است تعددی در زمان آن تصور نمی شود ولی زمان، ممکن است به بخش های مختلفی گفته شود که تعدد و جمع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آن هم به معنای همیشگی و دائمی است، بعضی از ارباب لغت مانند صاحب مقاييس اللغة </w:t>
      </w:r>
      <w:r>
        <w:rPr>
          <w:rStyle w:val="FootnoteAnchor"/>
          <w:rtl w:val="true"/>
        </w:rPr>
        <w:footnoteReference w:id="139"/>
      </w:r>
      <w:r>
        <w:rPr>
          <w:rFonts w:ascii="Amiri" w:hAnsi="Amiri" w:eastAsia="Amiri" w:cs="Amiri"/>
          <w:color w:val="111111"/>
          <w:sz w:val="28"/>
          <w:sz w:val="28"/>
          <w:szCs w:val="28"/>
          <w:rtl w:val="true"/>
          <w:lang w:bidi="ar-SA"/>
        </w:rPr>
        <w:t xml:space="preserve">و فروق اللغة </w:t>
      </w:r>
      <w:r>
        <w:rPr>
          <w:rStyle w:val="FootnoteAnchor"/>
          <w:rtl w:val="true"/>
        </w:rPr>
        <w:footnoteReference w:id="140"/>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 در پی دانسته اند و میم آن را زائد می دانند و از این نظر تفاوتی با ابد دارد، هرچند دلیلی بر این معنا ندارند و افرادی مانند فیروزآبادی در قاموس والخلیل در العین میم آن را زائد ندانسته اند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شایان توجه است که بعضی از ارباب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موجودی گفته می شود که نه آغاز دارد و نه انجام، ولی ازلی به چیزی گفته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که آغاز ندارد و ابدی چیزی است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نه از کتب معروف لغت استفاده می شود و نه از موارد استعمال آن در قرآن مجید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آیات شریفهٔ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که دربارهٔ ابدیت شب و روز سخن می گوید، به روشنی ناظر به نامحدود بودن از نظر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گسترش حمد در تمام جهات اشاره کرده عرض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و ستایشی که حد آن بی نهایت و حسابش بی شمار و عاقبتش نامحدود و زمانش بی پایان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لَا مُنْتَهَى لِحَدِّهِ، وَ لَا حِسَابَ لِعَدَدِهِ، وَ لَا مَبْلَغَ لِغَايَتِهِ، وَ لَا انْقِطَاعَ لِأَمَدِهِ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حمدی گسترده ترین حمدهاست از نظر حد و حدود و تعداد و عدد و پایان و عاقبت و به راستی طرز حمدو سپاس گفتن خدا را باید از امام بزرگواری همچون امام سجاد علیه السلام آموخت که تمام محدویت ها را از حمدو سپاس خود بر می دارد و آن را به تمام عوالم و ازمان تسری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در جملهٔ قبل آمده بود که این حمد تا روز قیامت ادامه یابد ولی در 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حمد هیچ پایانی از نظر زمان نداشته باشد به گفته مرحوم سید علی خان در ریاض السالکین این یکی از فنون بلاغت است که انسان گاهی سخنی می گوید و گاه آن را می شکند و فراتر از آن می برد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مثلاً می گوییم فلان کس بر دلها حکومت دارد بلکه بر تمام وجود انسان ها و همهٔ اشیا اعم از انسان و غیر انسان بنابراین هیچ گونه تناقضی در میان این دو جمله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دارابی در ریاض العارفین در اینجا اشاره به نکته قابل توجهی کرده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عامی دارد و آنچه بعد از آن آمده مانند عدد غایت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أمد، مصداق هایی از آن است و در واقع این جمله از قبیل ذکر خاص بعد از عام محسوب می شود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در پایان این سخن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حمدو ستایشی که وسیلهٔ وصول به طاعت و عفو او باشد و سبب خشنودی و موجب آمرزش، و راهی به بهشت او گشاید و مرا از عذابش حفظ کند و از غضبش ایمن دارد و بر طاعتش کمک نماید و از عصیانش باز دارد و برای ادای حق او و انجام وظایفش يارى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يَكُونُ وُصْلَةٌ إِلَى طَاعَتِهِ وَ عَفْوِهِ وَ سَبَباً إِلَى رِضْوَانِهِ، وَ ذَرِيعَةٌ إِلَى مَغْفِرَتِهِ، وَ طَرِيقاً إِلَى جَنَّتِهِ، وَ خَفِيراً مِنْ نَقِمَتِهِ، وَ أَمْناً مِنْ غَضَبِهِ، وَ ظَهِيراً عَلَى طَاعَتِهِ، وَ حَاجِزاً عَنْ مَعْصِيَتِهِ، وَعَوْناً عَلَى تَأْدِيَةِ حَقِّهِ وَ وَظَائِفِهِ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در این جا از حمد وسیع و گسترده ای که در فقرات قبل آمد نتیجه گیری کاملی فرموده و به ما تعلیم می دهد که چنین حمدی می تواند ما را به اطاعت و عفو الهی و رضایت و خشنودی او و بهشت جاویدانش و نجات از عذاب و غضبش برساند و در ادای حقش 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هنگامی که انسان خود را غرق انواع نعمت های الهی بداند و به حکم عقل در مقام اطاعتش برآید این نتایج گرانبها را در بر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گشادن ذراع برای انجام کار یا گرفتن چیزی است و از آنجایی که وسیله هایی که انسان انتخاب می کند برای رسیدن به اهدافی است به هر وسیله ای ذریعه اطلاق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شدت حیا و دیگری پناه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کلام امام علیه السلام و در معنای دوم به کار رفته و اشاره به حمدی است که ما را در برابر عذاب الهی پناه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انکار کردن چیزی یا عیب و ایراد گرفتن به کاری با زبان و عمل و گاه از طریق مجازات است ولذا این واژه به معنای مجازات و عذاب به کار می رود و انتقام نیز از همین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پشتیبان و یاور است 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گرفته شده و چون یار و یاور، پشت انسان را محکم می دارد به او ظهیر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مانع شدن و حائل گشتن میان دو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مانع را دارد که در این جا امام علیه السلام حمد کامل را مانع از معصیت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حمدو ثنای خود ده اثر برای حمدو سپاس پروردگار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وصول به طاعت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عفو و بخشش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رضا و خشنودی او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مغفرت و آمرزش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بهشت به روی انسان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عذاب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ایمن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مسیر اطاعت پشتیبانی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معصیت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طریق ادای حق خداوند و وظایفش یاری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حمد الهی چقدر پربرکت است حمدی که در عمق روح انسان بنشیند، حمدی که سر تا پای انسان و تمام شئون زندگی او در آن غرق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امام علیه السلام با این دعای خود این درس مهم را به ما می دهد که اگر انسان به طور </w:t>
      </w:r>
      <w:r>
        <w:rPr>
          <w:rFonts w:eastAsia="IRNazanin" w:cs="IRNazanin"/>
          <w:color w:val="111111"/>
          <w:sz w:val="28"/>
          <w:szCs w:val="28"/>
          <w:rtl w:val="true"/>
          <w:lang w:bidi="fa-IR"/>
        </w:rPr>
        <w:t xml:space="preserve">- </w:t>
      </w:r>
      <w:bookmarkStart w:id="105" w:name="pg15792_211361"/>
    </w:p>
    <w:p>
      <w:pPr>
        <w:pStyle w:val="BookText"/>
        <w:rPr/>
      </w:pPr>
      <w:bookmarkEnd w:id="105"/>
      <w:r>
        <w:rPr>
          <w:rFonts w:ascii="IRNazanin" w:hAnsi="IRNazanin" w:eastAsia="IRNazanin"/>
          <w:color w:val="111111"/>
          <w:sz w:val="28"/>
          <w:sz w:val="28"/>
          <w:szCs w:val="28"/>
          <w:rtl w:val="true"/>
          <w:lang w:bidi="fa-IR"/>
        </w:rPr>
        <w:t>صحیح در مقام حمد و شکرگزاری پروردگار برآید تمام شئون زندگی اش را اصلاح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آخرین جمله این دعای پربار و پر معنا که کامل ترین صورت حمدو سپاس الهی را منعکس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حمدو سپاسی می گوییم که ما را در زمرهٔ سعادتمندان از دوستانش جای دهد و در صف شهیدانی درآورد که با شمشیر دشمنانش شربت شهادت نوشیدند او سرپرستی است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نَسْعَدُ بِهِ فِى السُّعَدَاءِ مِنْ أَوْلِيَائِهِ، وَ نَصِيرُ بِهِ فِي نَظْمِ الشُّهَدَاءِ بِسُيُوفِ أَعْدَائِهِ، إِنَّهُ وَلِى 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معلوم می شود که ممکن است حمدو ستایش پروردگار سبب دو افتخار بزرگ شود افتخار قرار گرفتن در صف سعادتمندان از اولیاء الله و افتخار قرار گرفتن در صف شهدایی که در میدان جهاد، با شمشیر دشمنان به افتخار شهادت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است که حمد لفظی نمی تواند سرچشمه این افتخارات بزرگ شود، بلکه حمدی باید باشد که آثارش در تمام وجود انسان و زندگی فردی و اجتماعی او ظاهر گردد و نعمت های الهی را هرکدام در جای خود و در مسیر رضایت حق صرف کند چنین کسی شایستگی اینگونه افتخارات را دارد</w:t>
      </w:r>
      <w:r>
        <w:rPr>
          <w:rFonts w:eastAsia="IRNazanin" w:cs="IRNazanin"/>
          <w:color w:val="111111"/>
          <w:sz w:val="28"/>
          <w:szCs w:val="28"/>
          <w:rtl w:val="true"/>
          <w:lang w:bidi="fa-IR"/>
        </w:rPr>
        <w:t>.</w:t>
      </w:r>
    </w:p>
    <w:p>
      <w:pPr>
        <w:pStyle w:val="Heading5"/>
        <w:numPr>
          <w:ilvl w:val="4"/>
          <w:numId w:val="1"/>
        </w:numPr>
        <w:rPr/>
      </w:pPr>
      <w:bookmarkStart w:id="106" w:name="__RefHeading___Toc13516316_2142443653"/>
      <w:bookmarkStart w:id="107" w:name="_Toc39"/>
      <w:bookmarkEnd w:id="106"/>
      <w:r>
        <w:rPr>
          <w:rtl w:val="true"/>
        </w:rPr>
        <w:t>نکته ها</w:t>
      </w:r>
      <w:bookmarkEnd w:id="107"/>
    </w:p>
    <w:p>
      <w:pPr>
        <w:pStyle w:val="Heading6"/>
        <w:numPr>
          <w:ilvl w:val="5"/>
          <w:numId w:val="1"/>
        </w:numPr>
        <w:rPr/>
      </w:pPr>
      <w:bookmarkStart w:id="108" w:name="__RefHeading___Toc13516318_2142443653"/>
      <w:bookmarkStart w:id="109" w:name="_Toc40"/>
      <w:bookmarkEnd w:id="108"/>
      <w:r>
        <w:rPr/>
        <w:t>1</w:t>
      </w:r>
      <w:r>
        <w:rPr>
          <w:rtl w:val="true"/>
        </w:rPr>
        <w:t xml:space="preserve">- </w:t>
      </w:r>
      <w:r>
        <w:rPr>
          <w:rtl w:val="true"/>
        </w:rPr>
        <w:t>گسترۀ حمد در منابع اسلامی</w:t>
      </w:r>
      <w:bookmarkEnd w:id="109"/>
    </w:p>
    <w:p>
      <w:pPr>
        <w:pStyle w:val="BookText"/>
        <w:rPr/>
      </w:pPr>
      <w:r>
        <w:rPr>
          <w:rFonts w:ascii="IRNazanin" w:hAnsi="IRNazanin" w:eastAsia="IRNazanin"/>
          <w:color w:val="111111"/>
          <w:sz w:val="28"/>
          <w:sz w:val="28"/>
          <w:szCs w:val="28"/>
          <w:rtl w:val="true"/>
          <w:lang w:bidi="fa-IR"/>
        </w:rPr>
        <w:t>حمدو ستایش و سپاس پروردگار در تعلیمات اسلامی بسیار گسترده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می گوید فرشتگان آسمان به ویژه حاملان عرش همگی حمد و تسبیح خدا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الْمَلَائِكَةَ حَافِينَ مِنْ حَوْلِ الْعَرْشِ يُسَبِّحُونَ بِحَمْدِ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فرشتگان را می بینی که برگرد عرش حلقه زده اند و پروردگارشان را حمدو تسبیح می گویند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پیامبران الهی نیز هر زمان مشمول نعمتی از نعمت های خداوند واقع می شدند حمدو سپاس خدا می گفتند خداوند به حضرت نوح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خودت و همراهانت سوار کشتی شدید و از آن غرقاب عظیم نجات یافتید خدا را به خاطر نجات از شر قوم ظالم حمد و سپاس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اسْتَوَيْتَ أَنْتَ وَ مَن مَّعَكَ عَلَى الْفُلْكِ فَقُلِ الْحَمْدُ لِلَّهِ الَّذِي نَجَّانَا مِنَ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تو و همۀ کسانی که با تو هستند در کشتی مستقر شدید بگو ستایش مخصوص خدایی است که ما را از قوم ستمکار نجات بخشید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همچنین ابراهیم خلیل علیه السلام هنگامی که از نعمت دو فرزند برومند به نام اسماعیل و اسحاق بهره مند شد به حمدو سپاس الهی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وَهَبَ لِى عَلَى الْكِبَرِ إِسْمَاعِيلَ وَإِسْحَاقَ إِنَّ رَبِّي لَسَمِيعُ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در پیری، اسماعیل و اسحاق را به من بخشید؛ به یقین پروردگار من، شنونده و اجابت کننده دعاست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در مورد حضرت داود و سلیمان علیهما السلام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دَاوُدَ وَسُلَيْمَانَ عِلْماً وَ قَالَا الْحَمْدُ لِلَّهِ الَّذِي فَضَّلَنَا عَلَى كَثِيرٍ مِنْ عِبَادِهِ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داود و سلیمان دانشی عظیم دادیم؛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ما را بر بسیاری از بندگان مؤمنش برتری بخشید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دیگر می بینیم قرآن به این حقیقت اشاره می کند که تمام موجودات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 ثنای الهی می گویند هرچند ما متوجه نمی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موجودی نیست، جز آنکه تسبیح و حمد او می گوید؛ ولی شما تسبیح آنها را نمی فهمید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همچنین بهشتیان هنگامی که مشمول عنایات پروردگار در بهشت می شوند زبان به حمد و ثنای خدا می 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الْحَمْدُ لِلَّهِ الَّذِى صَدَقَنَا وَعْدَهُ وَ أَوْرَثَنَا الْأَرْضَ نَتَبَوَّأُ مِنَ الْجَنَّةِ حَيْثُ نَشَاءُ فَنِعْمَ أَجْرُ الْعَامِلِينَ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 ستایش مخصوص خداوندی است که به وعده خویش درباره ما وفا کرد و این سرزمین را میراث ما قرار داد که هر جای بهشت را بخواهیم منزلگاه خود قرار دهیم؛ و چه نیکوست پاداش عمل کنندگان</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در سوره فاطر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الْحَمْدُ لِلَّهِ الَّذِى أَذْهَبَ عَنَّا الْحَزَنَ إِنَّ رَبَّنَا لَغَفُورٌ 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 گویند حمدو ستایش مخصوص خداوندی است که اندوه را از ما برطرف ساخت؛ پروردگار ما آمرزنده و شکرگزار و قدردان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ما هم در شبانه روز در نمازهایمان بیش از پنجاه بار حمدو سپاس خدا می گوییم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برتر خداوند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تعلیم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 ثنای خود می گوید همان گونه که در آغاز چند سوره از سوره های قرآن آمده است از جمله در آغاز سوره انعام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خَلَقَ السَّمَاواتِ وَالْأَرْضَ وَجَعَلَ الظُّلُمَاتِ وَالتُّورَ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 سپاس مخصوص خداوندی است که آسمان ها و زمین را آفرید، و ظلمت ها و نور را پدید آورد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همچنین در آغاز سوره های کهف سبأ و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سوره حمد نیز که در واقع از زبان بندگان خوانده می شود، حمد الهی آمده است و گویی تمام نماز حمد و ثنای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نیز از اهمیت حمد و ثنای الهی سخن بسیار گفته شده است، از جمله در آغاز خطبۀ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جَعَلَ الْحَمْدَ مِفْتَاحاً لِذِكْرِهِ وَ سَبَباً لِلْمَزِيدِ مِنْ فَضْلِهِ وَ دَلِيلاً عَلَى آلَائِهِ وَعَظَمَتِهِ؛ حمد و ستایش مخصوص خداوندی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کلید ذکر و یاد خود قرار داده و آن را سبب فزونی فضل و رحمتش و دلیل بر نعمت ها و عظمتش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بیست و هشت خطبه از خطبه های نهج البلاغه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نیز پیوسته در برابر هر نعمت و حتى مصيبتي حمد خدا می گفت همان گونه که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واله وسلم إِذَا وَرَدَ عَلَيْهِ أَمْرُ يَسُرُّهُ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هَذِهِ النِّعْمَةِ، وَإِذَا وَرَدَ عَلَيْهِ أَمْرُ يَغْتَمُّ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كُلِّ حَالٍ؛ هنگامی که حادثه ای واقع می شد که باعث مسرت پیغمبر می گشت عرضه می داشت حمدو سپاس برای خدا در برابر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حادثه غم انگیزی رخ می داد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 سپاس برای خداوند در هر حال</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از امیرمؤمنان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التَّسْبِيحُ نِصْفُ الْمِيزَانِ وَ الْحَمْدُ يَمْلَأُ الْمِيزَانَ وَ اللَّهُ أَكْبَرُ يَمْلَأُ مَا بَيْنَ السَّمَاءِ وَالْأَرْضِ؛ تسبیح، نصف سنگینی ترازوی اعمال است و حمد خداوند بقیۀ آن را پر می کند و الله اکبر فاصله میان زمین و آسمان را پر می سازد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حدیث دیگری از امام على بن موسى الرضا علیه السلام از پدرانش از پیامبر اکرم صلى الله عليه واله وسلم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أَنْعَمَ اللَّهُ عَزَّوَجَلَّ عَلَيْهِ نِعْمَةٌ فَلْيَحْمَدِاللَّهَ وَ مَنِ اسْتَبْطَأَ الرِّزْقَ فَلْيَسْتَغْفِرِاللَّهَ وَ مَنْ حَزَنَهُ أَمْرٌ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قُوَّةَ إِلَّا بِاللَّهِ؛ کسی که خداوند نعمتی به او بخشد باید حمد خدا گوید و کسی که روزی اش به به تأخیر می افتد استغفار کند و کسی که از حادثه ای غمگین می شود بگوید لَا حَوْلَ ولا قوة إلا بالله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حدیث دیگری آمده است که 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خانه على علیه السلام بودم و در حال رکوع دعا می کردم ناگهان امیرمؤمنان علیه السلام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لبیک،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کردم و در آن حال دعا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دعایی را که از پیامبر اکرم صلی الله علیه واله وسلم شنیدم به تو بیاموزم؟ عرض کردم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مَا كَانَ وَ الْحَمْدُ لِلَّهِ عَلَى كُلِّ حَالٍ</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در حدیثی از امام صادق علیه السلام آمده است کسی که هر روز هفت مرتبه این جمله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عَلَى كُلِّ نِعْمَةٍ كَانَتْ أَوْ هِيَ كَائِنَة؛ خدا را شکر برای هر نعمتی که در گذشته بوده یا در آینده نصیب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نسبت به گذشته و آینده انجام داده است</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روایتی دیگر از رسول خدا صلی الله علیه واله وسلم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كُنَّ فِيهِ كَانَ فِي نُورِ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عِصْمَةُ أَمْرِهِ شَهَادَةَ أَنْ لَا إِلَهَ إِلَّا اللَّهُ وَ أَنَّ مُحَمَّداً رَسُولُ اللَّهِ وَ مَنْ إِذَا أَصَابَتْهُ مُصِيبَة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 مَنْ إِذَا أَصَابَ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مَنْ إِذَا أَصَابَ خَطِيئَةٌ </w:t>
      </w:r>
      <w:r>
        <w:rPr>
          <w:rFonts w:eastAsia="IRNazanin" w:cs="IRNazanin"/>
          <w:color w:val="111111"/>
          <w:sz w:val="28"/>
          <w:szCs w:val="28"/>
          <w:rtl w:val="true"/>
          <w:lang w:bidi="fa-IR"/>
        </w:rPr>
        <w:t xml:space="preserve">- </w:t>
      </w:r>
      <w:bookmarkStart w:id="110" w:name="pg15792_211366"/>
    </w:p>
    <w:p>
      <w:pPr>
        <w:pStyle w:val="BookText"/>
        <w:rPr/>
      </w:pPr>
      <w:bookmarkEnd w:id="11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وَ أَتُوبُ إِلَيْهِ؛ چهار چیز است که در هر کسی باشد در نور اعظم خداوند غوطه ور است کسی که استقامت کارش با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هنگامی که مصیبتی به او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هنگامی که خیری به او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هنگامی که خطا و گناهی دامن او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Style w:val="FootnoteAnchor"/>
          <w:rtl w:val="true"/>
        </w:rPr>
        <w:footnoteReference w:id="157"/>
      </w:r>
    </w:p>
    <w:p>
      <w:pPr>
        <w:pStyle w:val="Heading6"/>
        <w:numPr>
          <w:ilvl w:val="5"/>
          <w:numId w:val="1"/>
        </w:numPr>
        <w:rPr/>
      </w:pPr>
      <w:bookmarkStart w:id="111" w:name="__RefHeading___Toc13516320_2142443653"/>
      <w:bookmarkStart w:id="112" w:name="_Toc41"/>
      <w:bookmarkEnd w:id="111"/>
      <w:r>
        <w:rPr/>
        <w:t>2</w:t>
      </w:r>
      <w:r>
        <w:rPr>
          <w:rtl w:val="true"/>
        </w:rPr>
        <w:t xml:space="preserve">- </w:t>
      </w:r>
      <w:r>
        <w:rPr>
          <w:rtl w:val="true"/>
        </w:rPr>
        <w:t>فلسفه حمد</w:t>
      </w:r>
      <w:bookmarkEnd w:id="112"/>
    </w:p>
    <w:p>
      <w:pPr>
        <w:pStyle w:val="BookText"/>
        <w:rPr/>
      </w:pPr>
      <w:r>
        <w:rPr>
          <w:rFonts w:ascii="IRNazanin" w:hAnsi="IRNazanin" w:eastAsia="IRNazanin"/>
          <w:color w:val="111111"/>
          <w:sz w:val="28"/>
          <w:sz w:val="28"/>
          <w:szCs w:val="28"/>
          <w:rtl w:val="true"/>
          <w:lang w:bidi="fa-IR"/>
        </w:rPr>
        <w:t>حمدو سپاس الهی از یک سو انسان را متوجه اسما و صفات حسنای خدا و کمالات بی پایان او میکند و از این طریق به یاد این صفات عظیم می افتد و این یادآوری، تخلق به اخلاق الهی را که بزرترین وسیلهٔ قرب به خداست به او می آموزد و این بنده را دعوت می کند که قطره ای از دریای علم بیکرانه خداوند را در خود جستجو کند و پرتوی هرچند به اندازه شمع از آفتاب عالم تاب اسما وصفات او در خود بیفروزد و این بهترین راه سیر و سلوک الی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نگاه به نعمت های او سبب شکرگزاری است و این شکرگزاری پایه اول معرفة الله است همان گونه که علمای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را در طريق معرفة الله مسأله شکر منعم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حمدو سپاس الهی یکی از مهم ترین عوامل تعلیم و تربیت انسان است و روح حق شناسی را در برابر هر نعمتی در او زنده می کند</w:t>
      </w:r>
      <w:r>
        <w:rPr>
          <w:rFonts w:eastAsia="IRNazanin" w:cs="IRNazanin"/>
          <w:color w:val="111111"/>
          <w:sz w:val="28"/>
          <w:szCs w:val="28"/>
          <w:rtl w:val="true"/>
          <w:lang w:bidi="fa-IR"/>
        </w:rPr>
        <w:t>.</w:t>
      </w:r>
    </w:p>
    <w:p>
      <w:pPr>
        <w:pStyle w:val="Heading6"/>
        <w:numPr>
          <w:ilvl w:val="5"/>
          <w:numId w:val="1"/>
        </w:numPr>
        <w:rPr/>
      </w:pPr>
      <w:bookmarkStart w:id="113" w:name="__RefHeading___Toc13516322_2142443653"/>
      <w:bookmarkStart w:id="114" w:name="_Toc42"/>
      <w:bookmarkEnd w:id="113"/>
      <w:r>
        <w:rPr/>
        <w:t>3</w:t>
      </w:r>
      <w:r>
        <w:rPr>
          <w:rtl w:val="true"/>
        </w:rPr>
        <w:t xml:space="preserve">- </w:t>
      </w:r>
      <w:r>
        <w:rPr>
          <w:rtl w:val="true"/>
        </w:rPr>
        <w:t>حمد اجمالی و تفصیلی</w:t>
      </w:r>
      <w:bookmarkEnd w:id="11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نعمت های الهی را یک به یک بر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قادر به شمارش همۀ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هرکدام شکر و سپاسی می گوید، مثلاً عرضه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تن سالم و روح بیدار و فرزندان خوب و توفیق فراوان به من مرحمت فرمودی؛ این را حمد تفصیلی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صورت اجمالی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علی کل نعمة؛ خدا را به خاطر تمام نعمت هایش حمدو سپاس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آن را با جمله ای هماهنگ می سازد که جامعیت فوق العاده ای دارد، آن گونه که در دعای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لَهُ الْحَمْدُ مَكَانَ كُلِّ نِعْمَةٍ لَهُ عَلَيْنَا وَ عَلَى جَمِيعِ عِبَادِهِ الْمَاضِينَ وَ الْبَاقِينَ عَدَدَ مَا أَحَاطَ بِهِ عِلْمُهُ مِنْ جَمِيعِ الْأَشْيَاءِ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کشف الغمة،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از پدرم گم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را به من بازگرداند او را به تمام حمدهایی که مورد رضای اوست حمد می کنم چیزی نگذشت که مرکب با زین و لجام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بر آن سوار شد و جامۀ خود را به هم پیچید، سر به سوی آسمان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چیزی بر آن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حمد الهی را ترک نگفتم و تمام انواع حمد خداوند متعال را به جا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تَرَكْتُ وَلَا بَقَيْتُ شَيْئاً جَعَلْتُ كُلَّ أَنْوَاعِ الْمَحَامِدِ لِلَّهِ عَزَّوَجَلَّ فَمَا مِنْ حَمْدٍ إِلَّا هُوَ دَاخِلُ فِيمَا قُلْتُ؛ آری هیچ حمدی نیست مگر این که در این جمله داخل است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حمد اجمالی جای حمد تفصیلی را نمی گیرد، ولی در عین حال آثار خاص خود را دارد</w:t>
      </w:r>
      <w:r>
        <w:rPr>
          <w:rFonts w:eastAsia="IRNazanin" w:cs="IRNazanin"/>
          <w:color w:val="111111"/>
          <w:sz w:val="28"/>
          <w:szCs w:val="28"/>
          <w:rtl w:val="true"/>
          <w:lang w:bidi="fa-IR"/>
        </w:rPr>
        <w:t xml:space="preserve">. </w:t>
      </w:r>
      <w:bookmarkStart w:id="115" w:name="pg15792_211368"/>
    </w:p>
    <w:p>
      <w:pPr>
        <w:pStyle w:val="Heading2"/>
        <w:numPr>
          <w:ilvl w:val="1"/>
          <w:numId w:val="1"/>
        </w:numPr>
        <w:rPr/>
      </w:pPr>
      <w:bookmarkStart w:id="116" w:name="__RefHeading___Toc13516324_2142443653"/>
      <w:bookmarkStart w:id="117" w:name="_Toc43"/>
      <w:bookmarkEnd w:id="115"/>
      <w:bookmarkEnd w:id="116"/>
      <w:r>
        <w:rPr>
          <w:rtl w:val="true"/>
        </w:rPr>
        <w:t xml:space="preserve">دعای دوم </w:t>
      </w:r>
      <w:r>
        <w:rPr>
          <w:rtl w:val="true"/>
        </w:rPr>
        <w:t xml:space="preserve">/ </w:t>
      </w:r>
      <w:r>
        <w:rPr/>
        <w:t>135</w:t>
      </w:r>
      <w:bookmarkEnd w:id="117"/>
    </w:p>
    <w:p>
      <w:pPr>
        <w:pStyle w:val="Heading3"/>
        <w:numPr>
          <w:ilvl w:val="2"/>
          <w:numId w:val="1"/>
        </w:numPr>
        <w:rPr/>
      </w:pPr>
      <w:bookmarkStart w:id="118" w:name="__RefHeading___Toc13516326_2142443653"/>
      <w:bookmarkStart w:id="119" w:name="_Toc44"/>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التَّحميدِ فِي الصّلوةِ عَلَى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دعاهای امام علیه السلام است که بعد از حمد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دعای گذشته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درود بر رسول خدا صلی الله علیه واله وسلم انشاء شده است</w:t>
      </w:r>
      <w:r>
        <w:rPr>
          <w:rFonts w:eastAsia="IRNazanin" w:cs="IRNazanin"/>
          <w:color w:val="111111"/>
          <w:sz w:val="28"/>
          <w:szCs w:val="28"/>
          <w:rtl w:val="true"/>
          <w:lang w:bidi="fa-IR"/>
        </w:rPr>
        <w:t>.</w:t>
      </w:r>
    </w:p>
    <w:p>
      <w:pPr>
        <w:pStyle w:val="Heading3"/>
        <w:numPr>
          <w:ilvl w:val="2"/>
          <w:numId w:val="1"/>
        </w:numPr>
        <w:rPr/>
      </w:pPr>
      <w:bookmarkStart w:id="120" w:name="__RefHeading___Toc13516328_2142443653"/>
      <w:bookmarkStart w:id="121" w:name="_Toc45"/>
      <w:bookmarkEnd w:id="120"/>
      <w:r>
        <w:rPr>
          <w:rtl w:val="true"/>
        </w:rPr>
        <w:t>دعا در یک نگاه</w:t>
      </w:r>
      <w:bookmarkEnd w:id="121"/>
    </w:p>
    <w:p>
      <w:pPr>
        <w:pStyle w:val="BookText"/>
        <w:rPr/>
      </w:pPr>
      <w:r>
        <w:rPr>
          <w:rFonts w:ascii="IRNazanin" w:hAnsi="IRNazanin" w:eastAsia="IRNazanin"/>
          <w:color w:val="111111"/>
          <w:sz w:val="28"/>
          <w:sz w:val="28"/>
          <w:szCs w:val="28"/>
          <w:rtl w:val="true"/>
          <w:lang w:bidi="fa-IR"/>
        </w:rPr>
        <w:t>امام علیه السلام بعداز حمد و ثنای الهی و شمردن انواع نعمت ها که در دعای اول گذشت در این دعا به سراغ نعمت وجود پیغمبر اکرم صلی الله علیه واله وسلم که بزرگ ترین نعمت ها برای جهان بشریت است می رود و بر آن حضرت درود و سلام می فرستد و خدمات مهم ایشان را بر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دعا عصاره ای است از تمام تاریخ زندگی پیغمبر صلى الله عليه واله وسلم که ایشان به صورت بسیار زیبا و جذاب بیان شده و شرح آن ما را به نعمت وجود آن حضرت آشناتر می کند و عشق و علاقه ما را به آن حضرت افزون می سازد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این دعا به سراغ صفات برجسته پیغمبر صلی الله علیه واله وسلم می رود که بی نظیر و بی مانند است و بعد از آن نگاهی اجمالی و پرمعنا به سراسر زندگی آن حضرت می اندازد که چگونه در دعوت خود گرفتار مشکلات بود حتی جمع کثیری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نزدیکان و بستگانش بر ضد او قیام کردند ولی او هدفش را فدای پیوندهای خویشاوندی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هجرت پیغمبر صلی الله علیه واله وسلم می کند که برای حفظ دعوتش ناچار شد از وطن خود مکه که به آن سخت علاقه مند بود چشم بپوشد و به دیار غربت و دور از خویشاوندان موافق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آن اشاره کوتاه و پرمعنایی به جنگ های پیغمبر اکرم صلی الله علیه واله وسلم و پیروزی هایی که خداوند علی رغم تمام مشکلات نصیب آن حضرت کرد فرموده دعا را با دعای پرمعنایی نسبت به پیامبر اکرم صلی الله علیه واله وسلم و تقاضای درجات عالیه برای آن حضرت و تمنای شفاعتش پایان می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در واقع چند بخش دارد که هر بخشی هدفی را دنبال می کند</w:t>
      </w:r>
      <w:r>
        <w:rPr>
          <w:rFonts w:eastAsia="IRNazanin" w:cs="IRNazanin"/>
          <w:color w:val="111111"/>
          <w:sz w:val="28"/>
          <w:szCs w:val="28"/>
          <w:rtl w:val="true"/>
          <w:lang w:bidi="fa-IR"/>
        </w:rPr>
        <w:t xml:space="preserve">. </w:t>
      </w:r>
      <w:bookmarkStart w:id="122" w:name="pg15792_211370"/>
    </w:p>
    <w:p>
      <w:pPr>
        <w:pStyle w:val="Heading3"/>
        <w:numPr>
          <w:ilvl w:val="2"/>
          <w:numId w:val="1"/>
        </w:numPr>
        <w:rPr/>
      </w:pPr>
      <w:bookmarkStart w:id="123" w:name="__RefHeading___Toc13516330_2142443653"/>
      <w:bookmarkStart w:id="124" w:name="_Toc46"/>
      <w:bookmarkEnd w:id="122"/>
      <w:bookmarkEnd w:id="123"/>
      <w:r>
        <w:rPr>
          <w:rtl w:val="true"/>
        </w:rPr>
        <w:t>بخش اول</w:t>
      </w:r>
      <w:bookmarkEnd w:id="124"/>
    </w:p>
    <w:p>
      <w:pPr>
        <w:pStyle w:val="Heading4"/>
        <w:numPr>
          <w:ilvl w:val="3"/>
          <w:numId w:val="1"/>
        </w:numPr>
        <w:rPr/>
      </w:pPr>
      <w:bookmarkStart w:id="125" w:name="__RefHeading___Toc13516332_2142443653"/>
      <w:bookmarkStart w:id="126" w:name="_Toc47"/>
      <w:bookmarkEnd w:id="125"/>
      <w:r>
        <w:rPr>
          <w:rtl w:val="true"/>
        </w:rPr>
        <w:t>اشاره</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الَّذِي مَنَّ عَلَيْنَا بِمُحَمَّدٍ نَبِيِّهِ صَلَّى اللَّهُ عَلَيْهِ وَ آلِهِ دُونَ الْأُمَمِ الْمَاضِيَةِ وَ الْقُرُونِ السَّالِفَةِ، بِقُدْرَتِهِ الَّتِي لَا تَعْجِزُ عَنْ شَيْءٍ وَ إِنْ عَظُمَ، وَلَا يَفُوتُهَا شَيْءٌ وَ إِنْ 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بِنَا عَلَى جَمِيعِ مَنْ ذَرَأَ وَ جَعَلَنَا شُهَدَاءَ عَلَى مَنْ جَحَدَ، وَ كَثَّرَنَا بِمَنْهِ عَلَى مَنْ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حمدو سپاس برای خداوندی است که بر ما منت نهاد به وجود محمد پیغمبر گرامیاش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های پیشین و قرن های گذشته از آن بی بهره بوده اند و این کار به قدرت او صورت گرفت، قدرتی که از انجام هیچ کاری عاجز و ناتوان نیست، هرچند بزرگ باشد و چیزی از او فوت نمی شود، هرچند خُرد و کوچک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دنبال نعمت وجود پیامبر گرامی اسلام صلی الله علیه واله وسلم ما را خاتم همۀ امت های پیشین و گواهان بر منکران قرار داد و ما را به نعمت خود در برابر گروه های کوچک فزونی بخشید</w:t>
      </w:r>
      <w:r>
        <w:rPr>
          <w:rFonts w:eastAsia="IRNazanin" w:cs="IRNazanin"/>
          <w:color w:val="111111"/>
          <w:sz w:val="28"/>
          <w:szCs w:val="28"/>
          <w:rtl w:val="true"/>
          <w:lang w:bidi="fa-IR"/>
        </w:rPr>
        <w:t>.</w:t>
      </w:r>
    </w:p>
    <w:p>
      <w:pPr>
        <w:pStyle w:val="Heading4"/>
        <w:numPr>
          <w:ilvl w:val="3"/>
          <w:numId w:val="1"/>
        </w:numPr>
        <w:rPr/>
      </w:pPr>
      <w:bookmarkStart w:id="127" w:name="__RefHeading___Toc13516334_2142443653"/>
      <w:bookmarkStart w:id="128" w:name="_Toc48"/>
      <w:bookmarkEnd w:id="127"/>
      <w:r>
        <w:rPr>
          <w:rtl w:val="true"/>
        </w:rPr>
        <w:t>شرح و تفسیر</w:t>
      </w:r>
      <w:bookmarkEnd w:id="128"/>
    </w:p>
    <w:p>
      <w:pPr>
        <w:pStyle w:val="Heading5"/>
        <w:numPr>
          <w:ilvl w:val="4"/>
          <w:numId w:val="1"/>
        </w:numPr>
        <w:rPr/>
      </w:pPr>
      <w:bookmarkStart w:id="129" w:name="__RefHeading___Toc13516336_2142443653"/>
      <w:bookmarkStart w:id="130" w:name="_Toc49"/>
      <w:bookmarkEnd w:id="129"/>
      <w:r>
        <w:rPr>
          <w:rtl w:val="true"/>
        </w:rPr>
        <w:t>شکر نعمت وجود پیغمبر اکرم صلی الله علیه واله وسلم</w:t>
      </w:r>
      <w:bookmarkEnd w:id="13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نخستین بخش از این دعا از حمدو سپاس الهی شروع می کند که نعمت بی نظیر وجود پیغمبر اکرم صلی الله علیه واله وسلم را بر ما ارزانی داشته است، نعمتی که نصیب امت های پیشین نشد و به لطف الهی نصیب ما شد؛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سپاس برای خداوندی است که بر ما منت نهاد منت نهاد به وجود محمد پیغمبر گرامی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های پیشین و قرن های گذشته از آن بی بهره بوده اند و این کار به قدرت او صورت گرفت، قدرتی که از انجام هیچ کاری عاجز و ناتوان نیست، هرچند بزرگ باشد و چیزی از او فوت نمی شود هرچند خُرد و کوچک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الَّذِي مَنَّ عَلَيْنَا بِمُحَمَّدٍ نَبِيِّهِ صَلَّى اللَّهُ عَلَيْهِ وَ آلِهِ دُونَ الْأُمَمِ الْمَاضِيَةِ وَ الْقُرُونِ السَّالِفَةِ، بِقُدْرَتِهِ الَّتِي لَا تَعْجِزُ عَنْ شَيْءٍ وَ إِنْ عَظُمَ، وَلَا يَقُوتُهَا شَيْءٌ وَ إِنْ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خداوند برای همۀ امت های پیشین پیامبرانی فرستاد که بعضی صاحب شریعت بودند و بعضی حامی شرایع پیشین و هرکدام به دعوت امت ها پرداختند و زحمات و مرارت هایی در این راه تحمل کردند و گروهی را به سوی خدا دعوت نمودند و از کجی ها و آلودگی ها رها ساختند، همان گونه که 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أَرْسَلْنَاكَ بِالْحَقِّ بَشِيراً وَ نَذِيراً وَ إِن مِنْ أُمَّةٍ إِلَّا خَلَا فِيهَا 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حق برای بشارت و انذار فرستادیم و هر امتی درگذشته بیم دهنده ای داشته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البته معنای این سخن این نیست که در هر شهر و دیاری پیامبری مبعوث شد بلکه همین اندازه که دعوت پیامبران و سخنان آنها به گوش جمعیت های اطراف رسیده باشد کافی است زیرا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فِيهَا 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انذار کننده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 آنها انذار کننده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خداوند برای این امت نعمت و منت خود را به تمام و کمال رسانید و پیامبری به سوی آنها بود فرستاد که از تمام پیامبران پیشین برتر و دعوتش گسترده تر و از هر نظر جامع تر بود و سلسله انبیا را که با ظهور او به حد کمال رسیده بود با وجود او پایان داد و عنوان خاتم الانبیا به خود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رفعت و بلندی مقام گرفته شده البته ریشۀ دیگری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خبر است و ممکن است این دو ریشه را به یکی بازگرداند، زیرا به گفتۀ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گفته می شود که مهم است و دارای فایده مهمی می باشد و به هرحال به شخص عالی مقام و از آن برتر به شخص پیامبر صلی الله علیه واله وسلم اطلاق می شود زیرا او هم از سوی خدا خبر می دهد و هم مقامی بلند و عالی دارد و نبی کسی است که از غیب خبر م یدهد و وحى و الهام الهی را دریافت می دارد و آنچه را که از طریق وحی دریافت می دارد هرگاه مردم از او بخواهند در اختیار آنها می گذارد، ولی مأمور به تبلیغ نیست، در مقابل رسول که علاوه بر همۀ اینها مأمور به تبلیغ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نبی بر رسول نیز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هر رسولی نبی است، ولی هر نبیّی رسول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این دو واژه هنگامی که در برابر هم قرار گیرند دو معنای متفاوت دارند که در بالا به آن اشاره شد اما اگر به صورت جدا استعمال شوند هریک می تواند معنای دیگری را نیز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 الَّتِي لَا تَعْجِزُ عَنْ شَيْءٍ وَ إِنْ عَظُمَ، وَلَا يَفُوتُهَا شَيْءٌ وَ إِنْ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نهفته شده که قدرت خداوند آن چنان گسترده است که نه بزرگی کارها می تواند مانع آن شود و نه کوچک بودن آن ممکن است سبب خفای آن گردد، عظیم ترین کارها و کوچک ترین و لطیف ترین آنها برای او یکسان است و اصولاً واژه های کوچک و بزرگ، کبیر و صغیر در مورد کسی مصداق دارد که قدرتش محدود باشد، اما در برابر قدرت نامحدود همۀ آنها یکسان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به معنای کسی است که کاملاً ستوده شده است و به گفتهٔ ابن فارس در کتاب معجم مقائیس اللغة پيامبر ما صلی الله علیه واله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علت به نام محمد نامیده شد که صفات نیک و برجسته او بسیار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از بعضی روایات استفاده می شود که این نام قبل از پیغمبر اکرم صلی الله علیه واله وسلم بر هیچ کس نهاده نشده، درست مانند نام یحیی که قرآن دربارۀ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او این نام را بر کسی ننهادیم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از اشعار معروف حسان بن ثابت که ظاهراً از کلام پیغمبر اکرم صلی الله علیه واله وسلم استنباط کرده است و بعضی آن را به حضرت ابو طالب نسبت داده اند </w:t>
      </w:r>
      <w:r>
        <w:rPr>
          <w:rStyle w:val="FootnoteAnchor"/>
          <w:rtl w:val="true"/>
        </w:rPr>
        <w:footnoteReference w:id="162"/>
      </w:r>
      <w:r>
        <w:rPr>
          <w:rFonts w:ascii="IRNazanin" w:hAnsi="IRNazanin" w:eastAsia="IRNazanin"/>
          <w:color w:val="111111"/>
          <w:sz w:val="28"/>
          <w:sz w:val="28"/>
          <w:szCs w:val="28"/>
          <w:rtl w:val="true"/>
          <w:lang w:bidi="fa-IR"/>
        </w:rPr>
        <w:t>و بعید نیست که اصل شعر از حسان باشد و حضرت ابوطالب آن را انشاد فرموده باشد، چنین استفاده می شود که این نام را خداوند از نام خود برگرفت و بر پیغمبر صلى الله عليه وسلم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اللهَ أَرْسَلَ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بِبُرْهَانِهِ وَاللهُ أَعْلَى وَأَمْجَدُ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وَهذا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أثانَا بَعْدَ يَأْسٍ وَفَتْرَةٍ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الرُّسُلِ وَالْأَوْثَانُ فِي الْأَرْضِ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تَعَالَيْتَ رَبَّ الْعَرْشِ مِنْ كُلِّ 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نَسْتَهْدِي وَإِيَّاكَ نَعْبُدُ</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آیا نمیبینی که خداوند پیامبرش را با برهان روشن فرستاد و خدا برتر و والاتر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او نامی از نام خود جدا ساخت تا از او تجلیل کند و به این ترتیب خداوند صاحب عرش محمود است و او محمد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پیامبری که بعد از نومیدی و فترتی از انبیای پیشین به سراغ ما آمد، درحالی که مردم به پرستش بتها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نقص و عیبی وارسته ای از تو هدایت می طلبیم و تو را می 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کردن گرفته شده و گروهی که قصد می کنند با یکدیگر زندگی کنند امت نامیده شده اند این واژه گاهی به پیروان یک پیامبر گفته می شود و گاه به یک جامعۀ انسانی و گاه بر غیر انسان ها نیز اطلاق می شود، مانند آنچه در این آیه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فِي الْأَرْضِ وَ لَا طَائِرٍ يَطِيرُ بِجَنَاحَيْهِ إِلَّا أُمَمٌ أَمْثَالُكُمْ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 ای در زمین نیست و نه پرنده ای که با بالهای خود پرواز می کند مگر اینکه آنها امتی همچون شما هستند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عالم بزرگوار سید علی خان مدنی شیرازی امت را به دو نوع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پذیرا شونده و آنها کسانی هستند که دعوت پیغمبر را پذیرفتند و به نبوتش ایمان آوردند و اینها همان هایی هستند که قرآن مجید درباره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نوع دوم امت دعوت است و آنها کسانی هستند که پیغمبر آنها را به سوی آیین حق دعوت کرد، گروهی پذیرا شدند و گروهی پذیرا نشدند، که در روایات گاه واژۀ امت به آنها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أَنْ يَكُونَ النَّاسُ أُمَّةً وَاحِدَةً لَجَعَلْنَا لِمَنْ يَكْفُرُ بِالرَّحْمَنِ لِبُيُوتِهِمْ سُقُفاً مِنْ فِضَّةٍ وَ مَعَارِجَ عَلَيْهَا يَظْهَرُونَ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فراوان کفار از مواهب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 شد که همهٔ مردم امت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برای کسانی که کافر می شدند خانه هایی با سقف های نقره و نردبان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بالا روند قرار می دادیم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قرون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نزدیکی گرفته شده و به هر گروهی که در یک زمان با هم و قرین یکدیگر زندگی می کنند گفته می شود، همان گونه که در حدیث آمده است پیغمبر اکرم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الْقُرُونِ الْقَرْنُ الَّذِي أَنَا فِيهِ؛ بهترین قرن ها قرنی است که من در آن زندگی می کنم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نیز قابل توجه است که از عبارت امام علیه السلام به خوبی استفاده می شود که این امت بر تمام امت های پیشین برتری و فضیلت دارد حدیثی که مرحوم صدوق در کتاب أمالی از امام صادق علیه السلام آورده نیز گواه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خطاب کرد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هیچ کس را نمی پذیرم، مگر کسی که دربرابر عظمت من تواضع کند و خوف من در قلبش باشد و روزش را با نام من بگذراند و هیچ شب با گناه نخوابد و حق اولیا و دوستان مرا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از دوستان و اولیایت ابراهیم و اسحاق و یعقوب هستند؟ خطاب آمد آنها از دوستان من اند، ولی مقصود من کسان دیگری بود که آدم و حوا و بهشت و دوزخ به خاطر آنها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است که نام او را از نام خودم برگرفتم، زیرا من محمودم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امت او قرار بده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او هستی هرگاه او را بشناسی و به مقام و منزلت او و خاندانش آشنا شوی</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آنگاه امام علیه السلام به مسألۀ خاتمیت امت اسلامی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دنبال نعمت وجود پیامبر گرامی اسلام صلی الله علیه واله وسلم ما را خاتم همه امت های پیشین و گواهان بر منکران قرار داد و ما را به نعمت خود در برابر گروه های کوچک فزونی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فَخَتَمَ بِنَا عَلَى جَمِيعِ مَنْ ذَرَأَ، وَ جَعَلَنَا شُهَدَاءَ عَلَى مَنْ جَحَدَ، وَكَثَّرَنَا بِمَنْهِ عَلَى مَنْ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خاتمیت در جملهٔ بالا اشاره به خاتمیت امت اسلامی است که لازمه آن خاتمیت پیغمبر اکرم 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خاتم جميع امت های پیشین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شُهَدَاءَ عَلَى مَنْ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این آیه شريفه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أَبِيكُمْ إِبْرَاهِيمَ هُوَ سَمَّاكُمُ الْمُسْلِمِينَ مِنْ قَبْلُ وَ فِي هَذَا لِيَكُونَ الرَّسُولُ شَهِيداً عَلَيْكُمْ وَ 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آیین پدرتان ابراهیم پیروی کنید؛ خداوند شما را در کتاب های پیشین و در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پیامبر گواه بر شما باشد و شما گواهان بر مردم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این افتخار بزرگی است که امت اسلامی گواهان امم دیگر در دنیا یا در آخرت باشند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شاهد بر اعمال باشد و یا به معنای الگو و معیار سنجش</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كَثَّرَنَا بِمَنْهِ عَلَى مَنْ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اشاره به کثرت عددی باشد، که خداوند در مدت کوتاهی عدد مسلمین را بر کفار فزونی داد، چنانکه در فتح مکه بعد از ایمان آوردن گروه مشركان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ويَدْخُلُونَ فِي دِينِ اللَّهِ أَفْوَاجاً</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عدد امت اسلامی نسبت به عدد کفار که در گوشه و کنار بودند بسیار فزونی پیدا کرد و بعد از پیغمبر اکرم صلی الله علیه واله وسلم، امت اسلامی تقریباً سراسر جهان را فراگرفت و کشورهای بزرگی همچون ایران، روم، مصر، یمن و شمال آفریقا به 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پیوستند و یا ممکن است فزونی از نظر قدرت و قوت و علم و دانش و پیروزی و موفقیت باشد و یا هردو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تواند اشاره به کثرت امت اسلام نسبت به امت های انبیای پیشین باشد که آنها در برابر اسلام عدد قلیلی محسوب می شدند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روایات استفاده می شود که امت اسلامی نه تنها در دنیا بلکه در آخرت نیز از سایر امم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مرحوم کلینی در کافی آورده است می خوانیم که امام باقر علیه السلام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فراگیرید که قرآن در روز قیامت به بهترین صورت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صُفُوفٌ عِشْرُونَ وَ مِائَةُ أَلْفِ صَفٍ ثَمَانُونَ أَلْفَ صَفٍ أُمَّةُ مُحَمَّدٍ وَ أَرْبَعُونَ أَلْفَ صَفٌ مِنْ سَائِرِ الْأُمَمِ؛ مردم در روز قیامت به صدو بیست گروه تقسیم می شوند، هشتاد گروه از امت محمد و چهل گروه از سایر امت ها هستند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 در روایت دیگری از پیغمبر اکرم صلی الله علیه واله وسلم می خوانیم هنگامی که نام انبیا را نزد آن حضرت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به من داده از طریق وحی بوده است،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فَأَرْجُو أَنْ أَكُونَ أَكْثَرَهُ تابعاً؛ امیدوارم پیروان من از همه بیشتر باشند</w:t>
      </w:r>
      <w:r>
        <w:rPr>
          <w:rFonts w:eastAsia="IRNazanin" w:cs="IRNazanin"/>
          <w:color w:val="111111"/>
          <w:sz w:val="28"/>
          <w:szCs w:val="28"/>
          <w:rtl w:val="true"/>
          <w:lang w:bidi="fa-IR"/>
        </w:rPr>
        <w:t xml:space="preserve">». </w:t>
      </w:r>
      <w:r>
        <w:rPr>
          <w:rStyle w:val="FootnoteAnchor"/>
          <w:rtl w:val="true"/>
        </w:rPr>
        <w:footnoteReference w:id="172"/>
      </w:r>
      <w:bookmarkStart w:id="131" w:name="pg15792_211378"/>
    </w:p>
    <w:p>
      <w:pPr>
        <w:pStyle w:val="Heading3"/>
        <w:numPr>
          <w:ilvl w:val="2"/>
          <w:numId w:val="1"/>
        </w:numPr>
        <w:rPr/>
      </w:pPr>
      <w:bookmarkStart w:id="132" w:name="__RefHeading___Toc13516338_2142443653"/>
      <w:bookmarkStart w:id="133" w:name="_Toc50"/>
      <w:bookmarkEnd w:id="131"/>
      <w:bookmarkEnd w:id="132"/>
      <w:r>
        <w:rPr>
          <w:rtl w:val="true"/>
        </w:rPr>
        <w:t>بخش دوم</w:t>
      </w:r>
      <w:bookmarkEnd w:id="133"/>
    </w:p>
    <w:p>
      <w:pPr>
        <w:pStyle w:val="Heading4"/>
        <w:numPr>
          <w:ilvl w:val="3"/>
          <w:numId w:val="1"/>
        </w:numPr>
        <w:rPr/>
      </w:pPr>
      <w:bookmarkStart w:id="134" w:name="__RefHeading___Toc13516340_2142443653"/>
      <w:bookmarkStart w:id="135" w:name="_Toc51"/>
      <w:bookmarkEnd w:id="134"/>
      <w:r>
        <w:rPr>
          <w:rtl w:val="true"/>
        </w:rPr>
        <w:t>اشاره</w:t>
      </w:r>
      <w:bookmarkEnd w:id="1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أَمِينِكَ عَلَى وَحْيِكَ، وَ نَجِيبِكَ مِنْ خَلْقِكَ، وَصَفِيِّكَ مِنْ عِبَادِكَ، اِمَامِ الرَّحْمَةِ، وَ قَائِدِ الْخَيْرِ، وَ مِفْتَاحِ 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درود فرست بر محمد که امین وحی تو بود و بهترین خَلق تو و برگزیده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پیشوای رحمت و رهبر خيرات و كليد برکات بود</w:t>
      </w:r>
      <w:r>
        <w:rPr>
          <w:rFonts w:eastAsia="IRNazanin" w:cs="IRNazanin"/>
          <w:color w:val="111111"/>
          <w:sz w:val="28"/>
          <w:szCs w:val="28"/>
          <w:rtl w:val="true"/>
          <w:lang w:bidi="fa-IR"/>
        </w:rPr>
        <w:t>.</w:t>
      </w:r>
    </w:p>
    <w:p>
      <w:pPr>
        <w:pStyle w:val="Heading4"/>
        <w:numPr>
          <w:ilvl w:val="3"/>
          <w:numId w:val="1"/>
        </w:numPr>
        <w:rPr/>
      </w:pPr>
      <w:bookmarkStart w:id="136" w:name="__RefHeading___Toc13516342_2142443653"/>
      <w:bookmarkStart w:id="137" w:name="_Toc52"/>
      <w:bookmarkEnd w:id="136"/>
      <w:r>
        <w:rPr>
          <w:rtl w:val="true"/>
        </w:rPr>
        <w:t>شرح و تفسیر</w:t>
      </w:r>
      <w:bookmarkEnd w:id="137"/>
    </w:p>
    <w:p>
      <w:pPr>
        <w:pStyle w:val="Heading5"/>
        <w:numPr>
          <w:ilvl w:val="4"/>
          <w:numId w:val="1"/>
        </w:numPr>
        <w:rPr/>
      </w:pPr>
      <w:bookmarkStart w:id="138" w:name="__RefHeading___Toc13516344_2142443653"/>
      <w:bookmarkStart w:id="139" w:name="_Toc53"/>
      <w:bookmarkEnd w:id="138"/>
      <w:r>
        <w:rPr>
          <w:rtl w:val="true"/>
        </w:rPr>
        <w:t>امام رحمت و کلید برکت</w:t>
      </w:r>
      <w:bookmarkEnd w:id="139"/>
    </w:p>
    <w:p>
      <w:pPr>
        <w:pStyle w:val="BookText"/>
        <w:rPr/>
      </w:pPr>
      <w:r>
        <w:rPr>
          <w:rFonts w:ascii="IRNazanin" w:hAnsi="IRNazanin" w:eastAsia="IRNazanin"/>
          <w:color w:val="111111"/>
          <w:sz w:val="28"/>
          <w:sz w:val="28"/>
          <w:szCs w:val="28"/>
          <w:rtl w:val="true"/>
          <w:lang w:bidi="fa-IR"/>
        </w:rPr>
        <w:t>امام علیه السلام بعداز بیان نعمت بزرگ وجود پیغمبر اکرم صلی الله علیه واله وسلم به بیان صفات او می پردازد تا روشن شود این نعمت چقدر گران بها و دارای آثار فراوان است و در این زمینه اوصاف شش گانه ای برای آن حضرت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اوصاف جنبه ذاتی دارد و بخشی مربوط به آثار وجودی برای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وصف ذاتی که برای پیغمبر صلی الله علیه واله وسلم می شمرد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بودن داشتن برجستگی خاصی در میان مخلوقات خدا و برگزیدۀ الهی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وصف مؤثر برای دیگران پیشوای رحمت، رهبر خيرات، وكليد بركات بودن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که امین وحی تو بود و بهترین خلق تو و برگزیده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پیشوای رحم و رهبر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خیرات و کلید برکات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عَلَى مُحَمَّدٍ أَمِينِكَ عَلَى وَحْيِكَ، وَ نَجِيبِكَ مِنْ خَلْقِكَ، وَ صَفِيِّكَ مِنْ عِبَادِكَ، اِمَامِ الرَّحْمَةِ، وَ قَائِدِ الْخَيْرِ، وَ مِفْتَاحِ 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امین وحی بودن پیغمبر اکرم صلی الله علیه واله وسلم به سبب آن است که آنچه را که از طریق وحی دریافت می داشت بدون هیچ خطا و اشتباه در اختیار بندگان خدا قرار می داد این تعبیر ممکن است اشاره ای به مقام عصمت نیز باشد، چراکه امین وحی بودن بدون عصمت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به اشیای گرانبها و فاخر اطلاق می شود در اینجا به عنوان یکی از اوصاف پیغمبر صلی الله علیه واله وسلم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از تمام مخلوقات تو برتر بود بنابراین اینکه به پیغمبر صلی الله علیه واله وسلم اشرف مخلوقات اطلاق می شود بیان یک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برگزیده است و از میان تمام بندگان خدا پیغمبر اکرم صلی الله علیه واله وسلمبرگزیده شد و لقب مصطفی را به خود گرفت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رحمت بودن به خاطر آن است که پیغمبر صلی الله علیه واله وسلم کانونی از رحمت و محبت حتی نسبت به دشمنان خود بود آن گونه که قرآن مجید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آنچه در تواریخ دربارۀ رحمت و محبت پیغمبر صلی الله علیه واله وسلم آمده بیش از آن است که در وصف بگنجد از آن جمله داستان معروفی است که در جنگ احد رخ داد با این که پیشانی و دندان مبارکش را شکستند و خون، صورت او را فراگرفت هرگز نفرین نکرد بلکه برای هدایت آنها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مرحوم علامه مجلسی در بحار الانوار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صلی الله علیه واله وسلم كَانَ يَمْسَحُ الدَّمَ عَنْ وَجْهِهِ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قَوْمِي فَإِنَّهُمْ لَا يَعْلَمُونَ؛ آن حضرت خون را از صورت خود پاک می کرد و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را هدایت کن آنها نادان اند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در تعبیر دیگر آمده است که به آن حضرت عرضه داشتند چرا آنها را نفرین نمی کنی؟ و آن حضرت در پاسخ، جمله بالا را بیان کرد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تعبیر 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رهبری پیغمبر اسلام صلی الله علیه واله وسلم نسبت به امت خود و نسبت به جمیع بشر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کسی گفته می شود که زمام مرکب را گرفته و آن را به جلو می برد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پشت سر مرکب را حرکت می داده و در مورد لشکرها همین گونه بوده است و فرماندهانی از جلو و فرماندهانی از پشت سر، لشکر را به سوی مقصد هدایت می کردند و یا در میدان جنگ رهبری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که هرگونه خوبی و نعمتی را شامل می شود بنابراین جمله بالا اشاره به رهبری پیغمبر صلى الله عليه واله وسلم به سوی تمامی نیکی ها و خوبی هاست اعم از مادی و معنوی و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حتی نسبت به دشمنانش قائد الخیر بود و رفتاری که با مکیان جنایتکار و مشرک بعد از فتح مکه داشت و اجازه نداد آن روز را روز انتقام قرار دهند بلکه روز محبت و عفو و گذشت قرار داد شاهد گویای این مطلب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کلید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خیر پایدار است، وصف جالب دیگری برای آن حضرت محسوب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سینه شتر است، و هنگامی که شتر سینه خود را بر زمین می افکند همین ماده در مورد او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این ماده در معنای ثبوت و دوام چیزی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برکه آب را نیز به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آب در آن ثابت است، و مبارک را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خیر آن باقی و برقرار است</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جمعیت عرب پیش از ظهور پیغمبر اسلام صلی الله علیه واله وسلم در نهایت فقر و جهل و اختلاف و پریشانی و ذلت زندگی می کردند اما بعد از ظهور آن بزرگوار همه چیز دگرگون شد؛ فقر تبدیل به غنا، جهل تبدیل به علم، پریشانی و اختلاف تبدیل به وحدت و ذلت مبدل به عزت و سربلندی شد و قوم عقب مانده دیروز به قومی پیشرو در سایه تعلیمات پیغمبر اسلام صلی الله علیه واله وسلم تبدیل گردید و اینگونه پیغمبر صلی الله علیه واله وسلم مفتاح و کلید برکت برای آنها بود و امروز نیز همچنان آن حضرت مفتاح برکات است که اگر مسلمین به تعلیمات او عمل کنند مشمول انواع برکات زمین و آسمان و مادی و معنوی خواهند شد و قرآن او نیز مفتاح بركات و سرچشمه خیرات است</w:t>
      </w:r>
      <w:r>
        <w:rPr>
          <w:rFonts w:eastAsia="IRNazanin" w:cs="IRNazanin"/>
          <w:color w:val="111111"/>
          <w:sz w:val="28"/>
          <w:szCs w:val="28"/>
          <w:rtl w:val="true"/>
          <w:lang w:bidi="fa-IR"/>
        </w:rPr>
        <w:t xml:space="preserve">. </w:t>
      </w:r>
      <w:bookmarkStart w:id="140" w:name="pg15792_211382"/>
    </w:p>
    <w:p>
      <w:pPr>
        <w:pStyle w:val="Heading3"/>
        <w:numPr>
          <w:ilvl w:val="2"/>
          <w:numId w:val="1"/>
        </w:numPr>
        <w:rPr/>
      </w:pPr>
      <w:bookmarkStart w:id="141" w:name="__RefHeading___Toc13516346_2142443653"/>
      <w:bookmarkStart w:id="142" w:name="_Toc54"/>
      <w:bookmarkEnd w:id="140"/>
      <w:bookmarkEnd w:id="141"/>
      <w:r>
        <w:rPr>
          <w:rtl w:val="true"/>
        </w:rPr>
        <w:t>بخش سوم</w:t>
      </w:r>
      <w:bookmarkEnd w:id="142"/>
    </w:p>
    <w:p>
      <w:pPr>
        <w:pStyle w:val="Heading4"/>
        <w:numPr>
          <w:ilvl w:val="3"/>
          <w:numId w:val="1"/>
        </w:numPr>
        <w:rPr/>
      </w:pPr>
      <w:bookmarkStart w:id="143" w:name="__RefHeading___Toc13516348_2142443653"/>
      <w:bookmarkStart w:id="144" w:name="_Toc55"/>
      <w:bookmarkEnd w:id="143"/>
      <w:r>
        <w:rPr>
          <w:rtl w:val="true"/>
        </w:rPr>
        <w:t>اشاره</w:t>
      </w:r>
      <w:bookmarkEnd w:id="1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نَصَبَ لِأَمْرِكَ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فِيكَ لِلْمَكْرُوهِ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كَاشَفَ فِي الدُّعَاءِ إِلَيْكَ حَامَّتَهُ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حَارَبَ فِي رِضَاكَ أُسْرَتَهُ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فِي إِحْيَاءِ دِينِكَ رَحِمَهُ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أَقْصَى الْأَدْنَيْنَ عَلَى جُحُودِهِمْ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الْأَقْصَيْنَ عَلَى اسْتِجَابَتِهِمْ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وَالَى فِيكَ الْأَبْعَدِينَ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عَادَى فِيكَ الْأَقْرَبِينَ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بر محمد درود فرست آن گونه که جان خود را برای اجرای فرمان تو در کف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بدن خویش را در معرض انواع ناملایمات و شداید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حتی هنگام دعوت به سوی خود با خویشاوندانش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براى جلب رضای تو حتی با بستگان و قبیلهٔ خویش پیکار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براى احیای دین تو رابطه خویش را با ارحام و بستگان خود قطع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نزديكان خود را به خاطر انکارشان نسبت به تو از خود دور ساخت</w:t>
      </w:r>
      <w:r>
        <w:rPr>
          <w:rFonts w:eastAsia="IRNazanin" w:cs="IRNazanin"/>
          <w:color w:val="111111"/>
          <w:sz w:val="28"/>
          <w:szCs w:val="28"/>
          <w:rtl w:val="true"/>
          <w:lang w:bidi="fa-IR"/>
        </w:rPr>
        <w:t xml:space="preserve">. </w:t>
      </w:r>
      <w:bookmarkStart w:id="145" w:name="pg15792_211383"/>
    </w:p>
    <w:p>
      <w:pPr>
        <w:pStyle w:val="BookText"/>
        <w:rPr/>
      </w:pPr>
      <w:bookmarkEnd w:id="14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افراد دوری را که دعوت او برای تو را اجابت کردند به خود نزدیک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راه رضای تو به دورترین افراد دست دوستی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نزدیک ترین نزدیکانش در راه تو به خصومت پرداخت</w:t>
      </w:r>
      <w:r>
        <w:rPr>
          <w:rFonts w:eastAsia="IRNazanin" w:cs="IRNazanin"/>
          <w:color w:val="111111"/>
          <w:sz w:val="28"/>
          <w:szCs w:val="28"/>
          <w:rtl w:val="true"/>
          <w:lang w:bidi="fa-IR"/>
        </w:rPr>
        <w:t>.</w:t>
      </w:r>
    </w:p>
    <w:p>
      <w:pPr>
        <w:pStyle w:val="Heading4"/>
        <w:numPr>
          <w:ilvl w:val="3"/>
          <w:numId w:val="1"/>
        </w:numPr>
        <w:rPr/>
      </w:pPr>
      <w:bookmarkStart w:id="146" w:name="__RefHeading___Toc13516350_2142443653"/>
      <w:bookmarkStart w:id="147" w:name="_Toc56"/>
      <w:bookmarkEnd w:id="146"/>
      <w:r>
        <w:rPr>
          <w:rtl w:val="true"/>
        </w:rPr>
        <w:t>شرح و تفسیر</w:t>
      </w:r>
      <w:bookmarkEnd w:id="147"/>
    </w:p>
    <w:p>
      <w:pPr>
        <w:pStyle w:val="Heading5"/>
        <w:numPr>
          <w:ilvl w:val="4"/>
          <w:numId w:val="1"/>
        </w:numPr>
        <w:rPr/>
      </w:pPr>
      <w:bookmarkStart w:id="148" w:name="__RefHeading___Toc13516352_2142443653"/>
      <w:bookmarkStart w:id="149" w:name="_Toc57"/>
      <w:bookmarkEnd w:id="148"/>
      <w:r>
        <w:rPr>
          <w:rtl w:val="true"/>
        </w:rPr>
        <w:t>درود به خاطر این همه فداکاری</w:t>
      </w:r>
      <w:bookmarkEnd w:id="149"/>
    </w:p>
    <w:p>
      <w:pPr>
        <w:pStyle w:val="BookText"/>
        <w:rPr/>
      </w:pPr>
      <w:r>
        <w:rPr>
          <w:rFonts w:ascii="IRNazanin" w:hAnsi="IRNazanin" w:eastAsia="IRNazanin"/>
          <w:color w:val="111111"/>
          <w:sz w:val="28"/>
          <w:sz w:val="28"/>
          <w:szCs w:val="28"/>
          <w:rtl w:val="true"/>
          <w:lang w:bidi="fa-IR"/>
        </w:rPr>
        <w:t>در این بخش از دعا، امام علیه السلام علت درود و صلوات بر پیامبر صلی الله علیه واله وسلم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آن گونه که جان خود را برای اجرای فرمان تو در کف نهاد و بدن خویش را در معرض انواع ناملایمات و شداید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نَصَبَ لِأَمْرِكَ نَفْسَهُ وَ عَرَّضَ فِيكَ لِلْمَكْرُوهِ بَدَنَهُ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اینجا بخشی از مشکلات و فداکاری های مهم پیغمبر اکرم صلی الله علیه واله وسلم را در راه نشر اسلام بر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روح و جسم خود را برای هرگونه فداکاری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از یک سو او را با انواع نسبت های زشت و دروغ و تهمت ها می آزردند و او تحمل می کرد و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أُوذِيَ نَبِيٌّ مِثْلَ مَا أُوذِيتُ؛ هیچ پیامبری مانند من مورد آزار قرار نگرفت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گواه بر این معناست</w:t>
      </w:r>
    </w:p>
    <w:p>
      <w:pPr>
        <w:pStyle w:val="BookText"/>
        <w:rPr/>
      </w:pPr>
      <w:r>
        <w:rPr>
          <w:rFonts w:ascii="IRNazanin" w:hAnsi="IRNazanin" w:eastAsia="IRNazanin"/>
          <w:color w:val="111111"/>
          <w:sz w:val="28"/>
          <w:sz w:val="28"/>
          <w:szCs w:val="28"/>
          <w:rtl w:val="true"/>
          <w:lang w:bidi="fa-IR"/>
        </w:rPr>
        <w:t>و گواه دیگر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أَنَّكَ يَضِيقُ صَدْرُكَ بِمَا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دانیم سینه ات از آنچه آنها می گویند تنگ می شود و تو را سخت ناراحت می کنند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جسمانی آن قدر سنگ بر بدن او می زدند که در بسیاری از روزها پس از بازگشت به خانه خدیجه به بستن زخم های او می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ریختن خاکستر گرم و شکمبه گوسفند بر سر آن حضرت 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مشکلات عجیب شعب ابی طالب را نیز همه شنیده اید که چه اندازه پیغمبر اکرم صلی الله علیه واله وسلم و بستگان مؤمن او در آن سه سال در آن دره خشک و بی آب و علف در زحمت و مشقت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آماده کردن خود برای انجام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گاه به معنای تعب و زحمت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مفهوم جمله این می شود که پیغمبر صلی الله علیه واله وسلم خود را برای انجام اوامر الهی به زحمت افکند؛ ولی معنای اول مناسب تر است و جمع هردو معنا در عبارت نیز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بخش دیگری از مشکلات پیغمبر صلی الله علیه واله وسلم در راه دعوت مردم به اسلام پرداخته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حتی به هنگام دعوت به سوی خود با خویشاوندانش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افتاد و برای جلب رضای تو حتی با بستگان و قبیلهٔ خویش پیکار نمود و برای احیای دین تو رابطه خویش را با ارحام و بستگان خود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وَكَاشَفَ فِي الدُّعَاءِ إِلَيْكَ حَامَّتَهُ وَ حَارَبَ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رضَاكَ أَسْرَتَهُ وَ قَطَعَ فِى اِحْيَاءِ دِينِكَ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اولین دعوت پیغمبر اکرم صلی الله علیه واله وسلم، از خویشاوندان و بستگان خود بود، آن گونه که قرآن مجید به او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 خویشاوندان نزدیکت را انذار کن</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انتظار می رفت که آنها بر اساس شناختی که از پاکی و تقوای پیغمبر صلی الله علیه واله وسلم داشتند و اهمیتی که همه به ویژه عرب برای حمایت از خویشاوندان خود قائل بودند، اولین گروهی باشند که به حمایت از پیغمبر صلی الله علیه واله وسلم بر می خیزند، </w:t>
      </w:r>
    </w:p>
    <w:p>
      <w:pPr>
        <w:pStyle w:val="BookText"/>
        <w:rPr/>
      </w:pPr>
      <w:r>
        <w:rPr>
          <w:rFonts w:ascii="IRNazanin" w:hAnsi="IRNazanin" w:eastAsia="IRNazanin"/>
          <w:color w:val="111111"/>
          <w:sz w:val="28"/>
          <w:sz w:val="28"/>
          <w:szCs w:val="28"/>
          <w:rtl w:val="true"/>
          <w:lang w:bidi="fa-IR"/>
        </w:rPr>
        <w:t>ولی به عکس آنها نخستین گروهی بودند که به عداوت و دشمنی برخاستند و در داستان یوم الدار، یعنی آن روز که پیغمبر صلی الله علیه واله وسلم خویشاوندان نزدیک خود را برای بیان دعوتش به خانه خویش فراخواند می خوانیم که آنها به صراحت دست رد بر سینه پیغمبر صلی الله علیه واله وسلم زدند و حتی به سخریه و استهزاء دست زدند و چه</w:t>
      </w:r>
    </w:p>
    <w:p>
      <w:pPr>
        <w:pStyle w:val="BookText"/>
        <w:rPr/>
      </w:pPr>
      <w:r>
        <w:rPr>
          <w:rFonts w:ascii="IRNazanin" w:hAnsi="IRNazanin" w:eastAsia="IRNazanin"/>
          <w:color w:val="111111"/>
          <w:sz w:val="28"/>
          <w:sz w:val="28"/>
          <w:szCs w:val="28"/>
          <w:rtl w:val="true"/>
          <w:lang w:bidi="fa-IR"/>
        </w:rPr>
        <w:t>دردناک است که انسان از کسانی که بیشتر از همه انتظار حمایت دارد طرد شود و مورد بی مهری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انسان پیوند نزدیکی با خویشاوندان خود دارد، به ویژه در میان قبایل عرب وابستگی به خویشاوندان بسیار زیاد بوده و جدایی از آنها مصیبتی بزرگ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هیچ قیمتی حاضر نبودند از آنها جدا شوند زیرا تکیه گاه آنها در مشکلات خویشاوندان و قوم و قبیله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پیغمبر اکرم صلی الله علیه واله وسلم این فداکاری بزرگ را انجام داد و به خاطر رضای خدا و مبارزه با شرک و بت پرستی از آنها جدا شد و در واقع در مقابل مشکلات تنها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که قبلاً اشاره کردیم نخست آنها را به خانه خود دعوت کرد تا در یک میهمانی شرکت کنند با الفاظ محبت آمیز آنها را به یکتاپرستی و ترک شرک و بت پرستی دعوت نمود اما نه تنها نپذیرفتند بلکه بر ضد او به پا خاستند و چون آن حضرت چنین دید پیوند خود را از آنها برید، به گونه ای که در تاریخ پیغمبر اکرم صلی الله علیه واله وسلم می بینیم لجوج ترین گروهی که با آن حضرت به پیکار برخاستند همان قوم و قبیلهٔ او از قریش بودند آتش جنگ های اسلامی به وسیلهٔ آنها برافروخته شد، محاصره در شعب ابو طالب از آنها سرچشمه گرفت و حتی داستان لیلةالمبیت نیز که اطراف خانه پیغمبر اکرم صلی الله علیه واله وسلم را محاصره کردند تا صبحگاهان او را به قتل برسانند عمدتاً از سوی قریش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خود آن حضرت این مسیر را پیمود بلکه پیروانش را نیز دعوت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کرد که اگر قوم و قبیلهٔ آنها مشرکاند و مخالف توحیدند، آنها را رها سازند و احساس تنهایی نکنند همان گونه که در آیات شریفهٔ سوره توبه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أَيُّهَا الَّذِينَ آمَنُوا لَا تَتَّخِذُوا آبَاءَكُمْ وَ إِخْوَانَكُمْ أَوْلِيَاءَ إِنِ اسْتَحَبُّوا الْكُفْرَ عَلَى الْإِيمَانِ وَمَنْ يَتَوَلَّهُمْ مِنْكُمْ فَأُولَئِكَ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كَانَ آبَاؤُكُمْ وَأَبْنَاؤُكُمْ وَإِخْوَانُكُمْ وَأَزْوَاجُكُمْ وَعَشِيرَتُكُمْ وَأَمْوَالٌ اقْتَرَفْتُمُوهَا وَ تِجَارَةٌ تَخْشَوْنَ كَسَادَهَا وَ مَسَاكِنُ تَرْضَوْنَهَا أَحَبَّ إِلَيْكُمْ مِنَ اللَّهِ وَ رَسُولِهِ وَ جِهَادٍ فِى سَبِيلِهِ فَتَرَبَّصُوا حَتَّى يَأْتِيَ اللَّهُ بِأَمْرِهِ وَاللَّهُ لَا يَهْدِى الْقَوْمَ الْفَاسِقِينَ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برادران شما، کفر را بر ایمان ترجیح ،دهند آنها را ولی و یار و یاور و تکیه گاه خداوند قرار ندهید و کسانی از شما که آنان را ولی خود قرار دهند آنان ستمکاران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طایفهٔ شما و اموالی که به دست آورده اید، و تجارتی که از کساد شدنش می ترسید و خانه هایی که به آن علاقه دارید، در نظرتان از خداوند و پیامبرش و جهاد در راه او محبوب تر است، در انتظار این باشید که خداوند عذابش را بر شما نازل کند و خداوند گروه فاسقان را هدایت نمی کند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البته اگر آنها تنها حق را نپذیرند و به مبارزه برنخیزند، قرآن اجازه می دهد که با آنها مدارا شود، بی آنکه از آنها اطاعت گردد، آن گونه که در سوره لقمان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جَاهَدَاكَ عَلَى أَنْ تُشْرِكَ بِي مَا لَيْسَ لَكَ بِهِ عِلْمٌ فَلَا تُطِعْهُمَا وَصَاحِبُهُمَا فِي الدُّنْيَا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آن دو تلاش کنند که تو چیزی را همتای من قرار دهی، 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دانی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اطاعت مکن، ولی با آن دو، در دنیا به طرز شایسته ای رفتار کن</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تنها شیوۀ پیغمبر اسلام صلی الله علیه واله وسلم و برنامه آیین او نبود، بلکه انبیای پیشین نیز همین مسیر را می پیمودند همان گونه که در داستان ابراهیم علیه السلام می خوانیم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نخست با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دوستی و محبت درآمد و حتی به او قول داد که اگر ترک بت پرستی کند آمرزش او را از درگاه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مشاهده کرد او به شدت بر بت پرستی اصرار دارد با او قطع رابطه کرد و حتی به مخالفت با او برخاست همان گونه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اسْتِغْفَارُ إِبْرَاهِيمَ لِأَبِيهِ إِلَّا عَنْ مَوْعِدَةٍ وَعَدَهَا إِيَّاهُ فَلَمَّا تَبَيَّنَ لَهُ أَنَّهُ عَدُوٌّ لِلَّهِ تَبَرَّأَ مِنْهُ إِنَّ إِبْرَاهِيمَ لَأَوَّاهُ 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استغفار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سرپرستش که در آن زمان عمویش آزر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و عده ای بود که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وی را به سوی ایمان جذب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برای او روشن شد که وی دشمن خداست، از او بیزاری جست؛ به یقین ابراهیم دلسوز و بردبار بود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اظهار چیزی می آید و گاه به معنای ابراز عداوت و دشمنی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آب داغ و سوزان است و به دوستان صمیمی و گرم حمیم گفته می شود و به خویشاوندان نزدیک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بستن چیزی با زنجیر است و از آنجا که خانواده و بستگان و نزدیکان به هم پیوند خاصی دارند، از آنها تعبیر به أسره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بعد از بیان قطع رابطه پیغمبر اکرم صلی الله علیه واله وسلم از بستگانش، به خاطر شرک و کفرشان به سراغ نزدیکان و دوران می رود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نزدیکان خود را به خاطر انکارشان نسبت به تو از خود دور ساخت و افراد دوری را که دعوت او برای تو را اجابت کردند به خود نزدیک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أَقْصَى الْأَدْنَيْنَ عَلَى جُحُودِهِمْ وَ قَرَّبَ الْأَقْصَيْنَ عَلَى اسْتِجَابَتِهِمْ 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سپس در تأکید آن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راه رضای تو به دورترین افراد دست دوستی داد و با نزدیک ترین نزدیکانش در راه تو به خصومت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وَالَى فِيكَ الْأَبْعَدِينَ وَ عَادَى فِيكَ الْأَقْرَبِينَ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سلمان فارسی، صهیب رومی، بلال حبشی و اویس قرنی را از دوستان خاص خود نامید و ابولهب ها و ابوسفیان ها را که بسیار به او نزدیک بودند از خود طرد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به خاطر نشر آیین حق پرستی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نزدیک و دور بودن ممکن است نزدیکی و دوری نسب و قبیله باشد و یا رتبۀ اجتماعی و یا هردو و این سیره کسانی است که دارای اهداف والای الهی باشند؛ آنها به هدفشان می اندیشند و وفاداران به هدف را نزد خود فرا می خوانند و مخالفان هدف را طرد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به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از ثروتمندان به آن حضرت پیشنهاد کردند که مؤمنان تنگدست را از خود براند تا آنها نزدش بیایند این آیه شریفه نازل شد و به پیامبر صلی الله علیه واله وسلم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نَفْسَكَ مَعَ الَّذِينَ يَدْعُونَ رَبَّهُمْ بِالْغَدَاةِ وَ الْعَشِيِّ يُرِيدُونَ وَجْهَهُ وَ لَا تَعْدُ عَيْنَاكَ عَنْهُمْ تُرِيدُ زِينَةَ الْحَيَاةِ الدُّنْيَا وَ لَا تُطِعْ مَنْ أَغْفَلْنَا قَلْبَهُ عَنْ ذِكْرِنَا وَاتَّبَعَ هَوَاهُ وَكَانَ أَمْرُهُ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باش که پروردگار خود را صبح و شام می خوانند و تنها رضای او را می طلبند؛ و هرگز به خاطر زیورهای دنیا چشمان خود را از آنها بر مگیر و از کسانی که قلبشان را از یادمان غافل ساختیم و از هوای نفس پیروی کردند، و کارشان افراطی است، اطاعت مکن</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نهج البلاغه اشاره جالبی به این مسأله کرده و دربارهٔ پیغمبر اکرم صلی الله علیه واله وسلم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وَلِيَّ مُحَمَّدٍ مَنْ أَطَاعَ اللَّهَ وَإِنْ بَعُدَتْ لُحْمَتُهُ، </w:t>
      </w:r>
    </w:p>
    <w:p>
      <w:pPr>
        <w:pStyle w:val="BookText"/>
        <w:rPr/>
      </w:pPr>
      <w:r>
        <w:rPr>
          <w:rFonts w:ascii="IRNazanin" w:hAnsi="IRNazanin" w:eastAsia="IRNazanin"/>
          <w:color w:val="111111"/>
          <w:sz w:val="28"/>
          <w:sz w:val="28"/>
          <w:szCs w:val="28"/>
          <w:rtl w:val="true"/>
          <w:lang w:bidi="fa-IR"/>
        </w:rPr>
        <w:t>وَاِنَّ عَدُوٌّ مُحَمَّدٍ مَنْ عَصَى اللَّهَ وَإِنْ قَرُبَتْ قَرَابَتُه؛ به یقین دوست محمد صلى الله عليه واله وسلم کسی است که خدا را اطاعت کند، هرچند پیوند نسبی اش دور باشد و دشمن محمد کسی است که خدا را نافرمانی کند، هرچند قرابت او نزدیک باشد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بدیهی است که ذکر تمام این اوصاف برای پیغمبر اکرم صلی الله علیه واله وسلم پیام روشنی برای همه پیروانش دارد و آن این که آنها نیز پیوندهای خود را از دشمنان حق و ظالمان و ستمگران قطع کنند هرچند از نزدیکان باشند و به عکس، پیوند خود را با کسانی که در مسیر حق، عدالت و تقوا گام بر می دارند محکم سازند هرچند افراد دوری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حدیث شریف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واله وسلم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عُرَى الإيمانِ أَوْثَقُ؟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اعْلَمُ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وَقَالَ بَعْضُهُمْ الزَّكاةُ،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وَ قالَ بَعْضُهُمْ الْحَجُّ وَالْعُمْرَةُ،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ما قُلْتُمْ فَضْلُ وَ لَيْسَ بِهِ، وَلَكِنْ أَوْثَقُ عُرَى الإِيمَانِ الْحُبُّ فِي اللَّهِ وَ الْبُعْضُ فِي اللَّهِ وَ تَوَلِّي أَوْلِياءِ اللَّهِ وَ التَبرَّي مِنْ أَعْداءِ اللَّهِ؛ کدام یک از دستگیره های ایمان محکم تر و مطمئن تر است؟ یاران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بعضی روزه و بعضى حج و عمره، وبعضی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گفتید دارای فضیلت است ولی پاسخ سؤال من نیست؛ محکم ترین و مطمئن ترین دستگیره های ایمان، دوستی برای خدا و دشمنی برای خداست، و دوست داشتن اولیاء الله و تبری از دشمنان خدا</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کردن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واله وسلم دوران با ایمان را نزدیک و نزدیکان مشرک و بی ایمان را از خود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باید توجه داشت که آدنین واقصین در اصل ادنیین و اقصیین بوده است و پای اول که در اصل منقلب از و او بود به خاطر مفتوح بودن ما قبل تبدیل به الف شد و سپس الف به خاطر التقاء ساكنين حذف شد و فتحه به عنوان دلیل بر محذوف باقی ماند و تبدیل به ادئین و اقصین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دشمنی کردن است</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5792_211392"/>
      <w:bookmarkStart w:id="151" w:name="pg15792_211392"/>
      <w:bookmarkEnd w:id="151"/>
    </w:p>
    <w:p>
      <w:pPr>
        <w:pStyle w:val="Heading3"/>
        <w:numPr>
          <w:ilvl w:val="2"/>
          <w:numId w:val="1"/>
        </w:numPr>
        <w:rPr/>
      </w:pPr>
      <w:bookmarkStart w:id="152" w:name="pg15792_211392"/>
      <w:bookmarkStart w:id="153" w:name="__RefHeading___Toc13516354_2142443653"/>
      <w:bookmarkStart w:id="154" w:name="_Toc58"/>
      <w:bookmarkEnd w:id="152"/>
      <w:bookmarkEnd w:id="153"/>
      <w:r>
        <w:rPr>
          <w:rtl w:val="true"/>
        </w:rPr>
        <w:t>بخش چهارم</w:t>
      </w:r>
      <w:bookmarkEnd w:id="154"/>
    </w:p>
    <w:p>
      <w:pPr>
        <w:pStyle w:val="Heading4"/>
        <w:numPr>
          <w:ilvl w:val="3"/>
          <w:numId w:val="1"/>
        </w:numPr>
        <w:rPr/>
      </w:pPr>
      <w:bookmarkStart w:id="155" w:name="__RefHeading___Toc13516356_2142443653"/>
      <w:bookmarkStart w:id="156" w:name="_Toc59"/>
      <w:bookmarkEnd w:id="155"/>
      <w:r>
        <w:rPr>
          <w:rtl w:val="true"/>
        </w:rPr>
        <w:t>اشاره</w:t>
      </w:r>
      <w:bookmarkEnd w:id="15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وأَدْأَبَ نَفْسَهُ فِي تَبْلِيغِ رِسَالَتِكَ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وَأَتْعَبَهَا بِالدُّعَاءِ إِلَى مِلَّتِكَ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شَغَلَهَا بِالنُّصْحِ لِأَهْلِ دَعْوَتِكَ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تبلیغ رسالت تو خود را به زحمت و رنج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دعوت به آیین تو خویش را به تعب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ونصيحت و خیرخواهی برای پذیرندگان دعوت تو او را همواره به خود مشغول ساخت</w:t>
      </w:r>
      <w:r>
        <w:rPr>
          <w:rFonts w:eastAsia="IRNazanin" w:cs="IRNazanin"/>
          <w:color w:val="111111"/>
          <w:sz w:val="28"/>
          <w:szCs w:val="28"/>
          <w:rtl w:val="true"/>
          <w:lang w:bidi="fa-IR"/>
        </w:rPr>
        <w:t>.</w:t>
      </w:r>
    </w:p>
    <w:p>
      <w:pPr>
        <w:pStyle w:val="Heading4"/>
        <w:numPr>
          <w:ilvl w:val="3"/>
          <w:numId w:val="1"/>
        </w:numPr>
        <w:rPr/>
      </w:pPr>
      <w:bookmarkStart w:id="157" w:name="__RefHeading___Toc13516358_2142443653"/>
      <w:bookmarkStart w:id="158" w:name="_Toc60"/>
      <w:bookmarkEnd w:id="157"/>
      <w:r>
        <w:rPr>
          <w:rtl w:val="true"/>
        </w:rPr>
        <w:t>شرح و تفسیر</w:t>
      </w:r>
      <w:bookmarkEnd w:id="158"/>
    </w:p>
    <w:p>
      <w:pPr>
        <w:pStyle w:val="Heading5"/>
        <w:numPr>
          <w:ilvl w:val="4"/>
          <w:numId w:val="1"/>
        </w:numPr>
        <w:rPr/>
      </w:pPr>
      <w:bookmarkStart w:id="159" w:name="__RefHeading___Toc13516360_2142443653"/>
      <w:bookmarkStart w:id="160" w:name="_Toc61"/>
      <w:bookmarkEnd w:id="159"/>
      <w:r>
        <w:rPr>
          <w:rtl w:val="true"/>
        </w:rPr>
        <w:t>زحمات طاقت فرسای تبلیغ امت</w:t>
      </w:r>
      <w:bookmarkEnd w:id="16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امام علیه السلام به بخش دیگری از صفات و خدمات برجسته پیغمبر اکرم صَلَّى اللهُ علیه واله وسلم پرداخته،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تبلیغ رسالت تو خود را به زحمت و رنج افکند و برای دعوت به آیین تو خویش را به تعب انداخت و نصیحت و خیرخواهی برای پذیرندگان دعوت تو او را همواره به خود مشغول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أَدْأَبَ نَفْسَهُ فِي تَبْلِيغِ رِسَالَتِكَ وَ أَتْعَبَهَا بِالدُّعَاءِ إِلَى مِلَّتِكَ وَ شَغَلَهَا بالنُّصْح لِأَهْلِ دَعْوَتِكَ</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تاریخ زندگی پیامبر صلی الله علیه واله وسلم پر است از شواهدی که این سخن امام علیه السلام را تأیید می کند، تا آنجا که خداوند خطاب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بَاخِعٌ نَفْسَكَ عَلَى آثَارِهِمْ إِنْ لَمْ يُؤْمِنُوا بِهَذَا الْحَدِیثِ أَسَفا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خواهی به سبب ایمان نیاوردن آنها به قرآن، جان خود را از شدت تأسف از دست بدهی</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حدیث معروفی از پیغمبر اکرم صلى الله عليه واله وسلم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 هیچ پیامبری به اندازه من مورد آزار قرار نگرفت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این سه جمله امام علیه السلام از اصل برنامه پیامبر اکرم صلی الله علیه واله وسلم ابتدا تعبیر به رسالت و سپس دعوت به ملت و آنگاه نصح به اهل دعوت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ادامهٔ کار با جدیت و مطابق یک سنت و برنامه 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مورد بحث اشاره به این است که پیغمبر اکرم صلی الله علیه واله وسلم در تبلیغ رسالت پروردگار با جدیت تمام و به طور مستمر راه خود را ادامه می داد به گونه ای که در جمله بعد،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یعنی به قدری تلاش کرد که خود را به زحمت و تعب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و دین و شریعت هر سه به یک معناست که از سه زاویه به آن نگاه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راغب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گفتن چیزی برای نوشتن طرف مقابل است و از آنجا که دین و آیین خدا گویی از سوی پروردگار نوشته شده به آن ملت اطلاق می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راهی است که از ساحل به سوی نهرهای بزر گشوده می شود و به آیین خداوند نیز که راهی به زندگی سعادت بخش انسانها می گشاید اطلاق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به معنای جزا دادن است به این علت به آیین خداوند اطلاق می شود که عمل به آن وسیله جزا و پاداش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خیرخواهی است شامل تمام خوبی های دنیا و آخرت می شود و گفته اند که این واژه همچون واژه فلاح است و آن هم چنین عمومیتی دارد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5792_211396"/>
      <w:bookmarkStart w:id="162" w:name="pg15792_211396"/>
      <w:bookmarkEnd w:id="162"/>
    </w:p>
    <w:p>
      <w:pPr>
        <w:pStyle w:val="Heading3"/>
        <w:numPr>
          <w:ilvl w:val="2"/>
          <w:numId w:val="1"/>
        </w:numPr>
        <w:rPr/>
      </w:pPr>
      <w:bookmarkStart w:id="163" w:name="pg15792_211396"/>
      <w:bookmarkStart w:id="164" w:name="__RefHeading___Toc13516362_2142443653"/>
      <w:bookmarkStart w:id="165" w:name="_Toc62"/>
      <w:bookmarkEnd w:id="163"/>
      <w:bookmarkEnd w:id="164"/>
      <w:r>
        <w:rPr>
          <w:rtl w:val="true"/>
        </w:rPr>
        <w:t>بخش پنجم</w:t>
      </w:r>
      <w:bookmarkEnd w:id="165"/>
    </w:p>
    <w:p>
      <w:pPr>
        <w:pStyle w:val="Heading4"/>
        <w:numPr>
          <w:ilvl w:val="3"/>
          <w:numId w:val="1"/>
        </w:numPr>
        <w:rPr/>
      </w:pPr>
      <w:bookmarkStart w:id="166" w:name="__RefHeading___Toc13516364_2142443653"/>
      <w:bookmarkStart w:id="167" w:name="_Toc63"/>
      <w:bookmarkEnd w:id="166"/>
      <w:r>
        <w:rPr>
          <w:rtl w:val="true"/>
        </w:rPr>
        <w:t>اشاره</w:t>
      </w:r>
      <w:bookmarkEnd w:id="16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 إِلَى بِلَادِ الْغُربَةِ، وَ مَحَلَّ النَّأْي عَنْ مَوْطِنِ رَحْلِهِ، وَ مَوْضِعِ رِجْلِهِ، وَ مَسْقَطِ رَأْسِهِ، وَ مَأْنَسٍ نَفْسِهِ، إِرَادَةً مِنْهُ لِإِعْزَازِ دِينِكَ، وَ اسْتِنْصَاراً عَلَى أَهْلِ الْكُفْرِ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اسْتَتَبَّ لَهُ مَا حَاوَلَ فِي أَعْدَائِكَ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وَاسْتَتَمَّ لَهُ مَا دَبَّرَ فِي أَوْلِيَائِكَ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فَنَهَدَ إِلَيْهِمْ مُسْتَفْتِحاً بِعَوْنِكَ، وَ مُتَقَوِّياً عَلَى ضَعْفِهِ بِنَصْرِكَ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فَغَزَاهُمْ فِي عُقْرِ دِيَارِهِمْ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هَجَمَ عَلَيْهِمْ فِي بُحْبُوحَةٍ قَرَارِهِمْ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أَمْرُكَ، وَ عَلَتْ كَلِمَتْكَ، وَ 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بلاد غربت هجرت کرد و محلی را که در آن رحل اقامت افکنده بود و جای پای او و محل ولادت ومورد علاقه اش بود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خاطر عزت دین تو و برای به دست آوردن یاران در برابر کافران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واین حال ادامه یافت تا همۀ آنچه او دربارۀ دشمنانت انتظار داشت فراهم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دربارهٔ دوستانت تدبیر کرده بود به وقوع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قیام کرد و در مقابل دشمنان ایستاد درحالی که از تو یاری می جست و در عین ضعف، با یاری تو قوت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 پیامبرت تا آنجا پیش رفت که با دشمن در درون خانه اش جنگید</w:t>
      </w:r>
      <w:r>
        <w:rPr>
          <w:rFonts w:eastAsia="IRNazanin" w:cs="IRNazanin"/>
          <w:color w:val="111111"/>
          <w:sz w:val="28"/>
          <w:szCs w:val="28"/>
          <w:rtl w:val="true"/>
          <w:lang w:bidi="fa-IR"/>
        </w:rPr>
        <w:t xml:space="preserve">. </w:t>
      </w:r>
      <w:bookmarkStart w:id="168" w:name="pg15792_211397"/>
    </w:p>
    <w:p>
      <w:pPr>
        <w:pStyle w:val="BookText"/>
        <w:rPr/>
      </w:pPr>
      <w:bookmarkEnd w:id="168"/>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آنها در وسط قرارگاهشان هجوم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وضع همچنان ادامه یافت تا زمانی که فرمان تو آشکار شد و كلمه توحید بالا گرفت و پیروز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اسلام در همه جزيرة العرب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مشرکان کراهت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پیروزی ها به شدت ناراحت بودند</w:t>
      </w:r>
      <w:r>
        <w:rPr>
          <w:rFonts w:eastAsia="IRNazanin" w:cs="IRNazanin"/>
          <w:color w:val="111111"/>
          <w:sz w:val="28"/>
          <w:szCs w:val="28"/>
          <w:rtl w:val="true"/>
          <w:lang w:bidi="fa-IR"/>
        </w:rPr>
        <w:t>).</w:t>
      </w:r>
    </w:p>
    <w:p>
      <w:pPr>
        <w:pStyle w:val="Heading4"/>
        <w:numPr>
          <w:ilvl w:val="3"/>
          <w:numId w:val="1"/>
        </w:numPr>
        <w:rPr/>
      </w:pPr>
      <w:bookmarkStart w:id="169" w:name="__RefHeading___Toc13516366_2142443653"/>
      <w:bookmarkStart w:id="170" w:name="_Toc64"/>
      <w:bookmarkEnd w:id="169"/>
      <w:r>
        <w:rPr>
          <w:rtl w:val="true"/>
        </w:rPr>
        <w:t>شرح و تفسیر</w:t>
      </w:r>
      <w:bookmarkEnd w:id="170"/>
    </w:p>
    <w:p>
      <w:pPr>
        <w:pStyle w:val="Heading5"/>
        <w:numPr>
          <w:ilvl w:val="4"/>
          <w:numId w:val="1"/>
        </w:numPr>
        <w:rPr/>
      </w:pPr>
      <w:bookmarkStart w:id="171" w:name="__RefHeading___Toc13516368_2142443653"/>
      <w:bookmarkStart w:id="172" w:name="_Toc65"/>
      <w:bookmarkEnd w:id="171"/>
      <w:r>
        <w:rPr>
          <w:rtl w:val="true"/>
        </w:rPr>
        <w:t>طوفان های شدید مدینه</w:t>
      </w:r>
      <w:bookmarkEnd w:id="172"/>
    </w:p>
    <w:p>
      <w:pPr>
        <w:pStyle w:val="BookText"/>
        <w:rPr/>
      </w:pPr>
      <w:r>
        <w:rPr>
          <w:rFonts w:ascii="IRNazanin" w:hAnsi="IRNazanin" w:eastAsia="IRNazanin"/>
          <w:color w:val="111111"/>
          <w:sz w:val="28"/>
          <w:sz w:val="28"/>
          <w:szCs w:val="28"/>
          <w:rtl w:val="true"/>
          <w:lang w:bidi="fa-IR"/>
        </w:rPr>
        <w:t>آنچه در بخش گذشته آمد ناظر به تلاشها و کوشش های پیغمبر اکرم صلی الله علیه واله وسلم در دوران مکه است که دورانی بسیار سخت و دردناک برای آن حضرت و تمام مسلمینی که گرد آن حضرت را گرفته بودند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بخش امام علیه السلام به دوران مدینه و طوفان های عظیمی که بعد از هجرت آن حضرت به آنجا رخ داد و غزوات پی در پی و زحمات طاقت فرسای آن حضرت اشاره کرده به پیشگاه خدا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بلاد غربت هجرت کرد و محلی را که در آن رحل اقامت افکنده بود و جای پای او و محل ولادت و مورد علاقه اش بود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خاطر عزت دین تو و برای به دست آوردن یاران در برابر کافران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هَاجَرَ إِلَى بِلَادِ الْغُربَةِ، وَ مَحَلِّ النَّأْيِ عَنْ مَوْطِنِ رَحْلِهِ، وَ مَوْضِعِ رِجْلِهِ، وَمَسْقَطِ رَأْسِهِ، وَ مَأْنَسِ نَفْسِهِ، إِرَادَةٌ مِنْهُ لِإِعْزَازِ دِينِكَ، وَ اسْتِنْصَاراً عَلَى أَهْلِ الكفر بك</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انسان به وطن خود علاقه مند است و با آن انس دارد و جز به خاطر عوامل قهری که او را ناچار به هجرت کند حاضر به ترک وطن خود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اینکه امام علیه السلام در اینجا چهار وصف برای وطن آورده که هرکدام دلیلی است بر علاقه انسان نسبت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رحل او در آنجا افکنده شده و وسایل زندگی اش در آنجا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گام های او براثر آشنایی به محل در آنجا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انس و علاقه دارد به خاطر آشنایی به آن و کسانی که در آنجا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انسان از نظر جسمی و روحی به وطن خود وابستگی دارد و تا مجبور نشود حاضر نیست آن را ترک کند و حتی اگر ناچار به ترک آن شد علاقه او به وطنش همچنان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پیغمبر اکرم صلی الله علیه واله وسلم هنگام ترک مکه رو به شهر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إِنَّكِ لَخَيْرُ أَرْضِ اللَّهِ وَ أَحَبُّ أَرْضِ اللَّهِ إِلَيَّ وَ لَوْ لَا أَنِّي أُخْرِجْتُ مِنْكِ مَا خَرَجْتُ؛ به خدا سوگند 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سرزمین خدا هستی و بهترین سرزمین مورد علاقه من و اگر مرا مجبور به بیرون رفتن از تو نمی کردند هرگز خارج نمی شدم</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صلی الله علیه واله وسلم به سرزمین جحفه که فاصله زیادی از مکه ندارد رسید، به یاد وطنش مکه افتاد، آثار تأثر و اندوه و اشتیاق به مکه در چهره مبارکش نمایان گشت، جبرئیل نازل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به زادگاهت اشتیاق داری؟ پیامبر اکرم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پیام را برای تو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 فَرَضَ عَلَيْكَ الْقُرْآنَ لَرَادُّكَ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إِلَى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این قرآن را بر تو فرض کرده است تو را به سرزمین اصلی ات باز می گرداند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به هرحال، پیغمبر اکرم صلی الله علیه واله وسلم در راه اعزاز دین حق و برای به دست آوردن یارانی که او را در برابر دشمن یاری دهند وطن مألوف خود را با تمام علاقه ای که به آن داشت رها کرد و دیار غربت را بر آن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جمعی دارد با اینکه پیغمبر صلی الله علیه واله وسلم تنها به شهر مدينه هجرت کرد به خاطر آن است که آن حضرت، از مدینه برای غزوات به مناطق مختلفی هجرت فرمود و یا اینکه جمع گاهی بر فرد هم اطلاق می شود همان گونه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اطلاق شده زیرا قطعاً منظور از آن علی بن ابی طالب علیه السلام است که درحال رکوع با دادن انگشترش ادای زکات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زادگاه است زیرا انسان هنگامی که به طور طبیعی متولد می شود با سر خود از رحم مادر خارج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 به معنای محل سقوط و رأس به معنای سر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اسْتِنْصَاراً عَلَى أَهْلِ الْكُفْرِ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یاران وفاداری است که پیغمبر اکرم صلی الله علیه واله وسلم با هجرت به مدینه از اهل آنجا به دست آورد و به کمک آنها و مهاجرین توانست بر همه دشمنان پیروز شود و می دانیم که قبل از هجرت جمعی از سران مردم مدینه در نزدیکی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صلی الله علیه واله وسلم رسیدند و از آن حضرت به مدینه دعوت نمودند و با وی بیعت کردند و به گفته خود وفادار ماندند و در واقع روز ورود پیغمبر اکرم صلی الله علیه واله وسلم به مدینه، آغاز روشنی برای پیروزی آن حضرت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تعبیر دیگر، هجرت تحول مهمی در تاریخ اسلام به وجود آورد و سرآغازی برای همه پیروزی ها بود و به همین دلیل مسلمين مبدأ تاریخ اسلام را سال هجرت پیغمبر صلی الله علیه واله وسلم قرار دادند نه سال تولد یا رحلت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و برکات هجرت این بود که پایۀ حکومت اسلامی بعداز آن نهاده شد و مسلمانان دارای لشکر و عسکر و نیروی جهادی و تشکیلات حکومتی شدند درحالی که هیچ یک از این امور در مکه امکان 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بعداز آن تمام کسانی که در مکه یا در جایی دیگر مسلمان شدند به تدریج به مدینه هجرت کردند و بر نیروی مسلمانان افزوده شد و تا فتح مکه هجرت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جمله های بعد، نتیجه این هجرت را بیان کرده،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حال ادامه یافت تا همۀ آنچه او دربارهٔ دشمنانت انتظار داشت فراهم شد و آنچه دربارهٔ دوستانت تدبیر کرده بود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اسْتَتَبَّ لَهُ مَا حَاوَلَ فِي أَعْدَائِكَ وَ اسْتَتَمَّ لَهُ مَا دَبَّرَ فِي أَوْلِيَائِكَ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اصل به معنای هلاکت و نقصان می باشد، ولی هنگامی که به باب استفعال می رود معنای آمادگی و مهیا بودن و برپا شدن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اسْتَتَبَّ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شکست های پی در پی است که نصیب دشمنان اسلام شد و جملهٔ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پیروزی هایی است که در مقابل آن به مسلمانان رسید که در غزوات اسلامی کاملاً مشهود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غزوات پیغمبر صلی الله علیه واله وسلم و زحمات طاقت فرسایی که در این جنگ ها متحمل شد و پیروزی هایی که به یاری خداوند برای آن حضرت فراهم گشت اشاره می کند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قیام کرد و در مقابل دشمنان ایستاد درحالی که از تو یاری می جست و در عین ضعف، با یاری تو قوت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فَنَهَدَ إِلَيْهِمْ مُسْتَفْتِحاً بِعَوْنِكَ، وَ مُتَقَوِّياً عَلَى ضَعْفِهِ بِنَصْرِكَ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یک اشاره اجمالی به غزوات و سرایای پیغمبر اکرم صلی الله علیه واله وسلم است که غالباً در آنها لشکر اسلام از نظر ظاهر، ضعیف تر و از نظر تعداد کمتر بود، اما به یاری خداوند، به کمک همان ها بر دشمن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 بدر عدد لشکر اسلام سیصدو سیزده نفر بود درحالی که تعداد لشکر کفار بیش از هزار نفر بود و ادوات جنگی مسلمین نیز ضعیف تر به 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آیاتی باشد که مربوط به جنگ بدر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نَصَرَكُمُ اللَّهُ بِبَدْرٍ وَ أَنْتُمْ أَذِلَّةٌ فَاتَّقُوا اللَّهَ لَعَلَّكُمْ تَشْكُرُونَ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تَقُولُ لِلْمُؤْمِنِينَ أَلَنْ يَكْفِيَكُمْ أَنْ يُمِدَّكُمْ رَبُّكُمْ بِثَلَاثَةِ آلَافٍ مِنَ الْمَلَائِكَةِ مُنْزَلِينَ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 تَصْبِرُوا وَتَتَّقُوا وَيَأْتُوكُمْ مِنْ فَوْرِهِمْ هَذَا يُمْدِدْكُمْ رَبُّكُمْ بِخَمْسَةِ آلَافٍ مِنَ الْمَلَائِكَةِ مُسَوّمِينَ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دشمنان خطرناک پیروز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دشمن با فرمان پیامبر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شکر نعمت او را به جا آورده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تو به مؤمنان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پروردگارتان شما را به سه هزار نفر از فرشتگان، که از آسمان فرود می آیند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و تقوا پیشه کنید و دشمن به همین زودی به سراغ شما بیاید خداوند شما را با پنج هزار نفر از فرشتگان که نشانه هایی با خود دارند مدد خواهد داد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تواند اشاره به جنگ احزاب باشد همان گونه که قرآن مجید در سورهٔ احزاب پرده از آن برداشته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الَّذِینَ آمَنُوا اذْكُرُوا نِعْمَةَ اللَّهِ عَلَيْكُمْ إِذْ جاءَتْكُمْ جُنُودٌ فَأَرْسَلْنَا عَلَيْهِمْ رِيحاً وَ جُنُوداً لَمْ تَرَوْهَا وَكَانَ اللَّهُ بِمَا تَعْمَلُونَ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 در آن هنگام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لشکرهایی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آنان فرستادیم و لشکریانی که آنها را نمی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همیشه به آنچه انجام می دهید بینا بوده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قیام و ظهور و بروز در مقابل چیزی است و هر چیز برجسته ای را نیز ناهد می گویند و به دخترانی که تازه سینه های آنها برآمده شده نیز ناهد یا ناهده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بعداز این اشاره اجمالی، به توضیح بیشتری پرداخته،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پیامبرت تا آنجا پیش رفت که با دشمن در درون خانه اش جنگید و بر آنها در وسط قرار گاهشان هجوم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فَغَزَاهُمْ فِي عُقْرِ دِيَارِهِمْ وَ هَجَمَ عَلَيْهِمْ فِي بُحْبُوحَةٍ قَرَارِهِمْ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 ممکن است به یک معنا باشد و آن هجوم بر دشمن در درون خانه و قرارگاهش می باشد و می دانیم که این کار تأثیر مهمی در شکستن روحیهٔ دشمن دارد، همان گونه که امیرمؤمنان علی علیه السلام در خطبه معروف جهاد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وَقُلتُ لَكُمُ اغْرُوهُمْ قَبْلَ أَنْ يَغْرُوكُمْ، فَوَاللَّهِ مَا غُرَى قَوْمٌ قَطُّ فِي عُفْر دَارِهِمْ إِلَّا ذَلُوا؛ من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آنها بجنگید، پیش از آنکه آنها به سراغ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در خانه خود مورد تهاجم واقع شود و با دشمن بجنگد ذلیل می شود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جمله اول اشاره به جنگ هایی است که مسلمین در خانه دشمن با او کردند مانند جنگ خیبر حنین و جنگ با بنی قریظه و بني النضير و مانند آنها و جملۀ دوم اشاره به جنگ هایی که دشمن از خانه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دیار خود بیرون آمد و با مسلمین روبرو شد مانند جنگ بدر و جنگ احزاب و بنابراین تمام غزوات پیغمبر اکرم صلی الله علیه واله وسلم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پیغمبر اکرم صلی الله علیه واله وسلم در تعداد زیادی از جنگ ها حضور داشت که بر آنها نام غزوه می گذارند و در تعدادی شخصاً حضور نداشت و فرماندهان را به سراغ دشمن فرستاد که به آنها سریه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تعداد غزوات و سرایا چقدر بود؟ میان مورخان اختلاف است بعضی مانند مرحوم سید علی خان در ریاض السّالکین عدد بیست و شش را برای غزوات و سی و شش را برای سرایا ترجیح داده اند مرحوم طبرسی نیز در مجمع البيان تعداد غزوات و سرایا را همین مقدار ذکر کرده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بعضی نیز تعداد غزوات را بیست و هفت و تعداد سرایا را پنجاه و پنج عدد دانسته اند که مجموعاً هشتاد و دو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فروغ ابدیت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شرح غزوات و سرایای پیغمبر اکرم صلی الله علیه واله وسلم را می خواند متوجه می شود که چه رنج ها و سختی ها و تلاش های طاقت فرسایی صورت گرفت و چه مردان بزرگی شربت شهادت نوشیدند و چه زخم هایی بر پیکر پیغمبر صلی الله علیه واله وسلمو جانشینش علی علیه السلام نشست تا به پیروزی اسلام منتهی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اساس و ریشهٔ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گاه در مورد شتر به کار می رود که به معنای کشتن و نحر کردن و پی کردن است، مثلاً گفته می شود عقرت البعير، یعنی شتر را پی کردم و نحر نمودم، زیرا با کشتن شتر گویی اصل و ریشه وجودش برچیده می شود این واژه گاه به معنای حبس کردن آمده است و به زنان نازا عاقر می گویند به خاطر این که گویی رحمشان در برابر تولد فرزند محبوس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درون و کانون و ریشهٔ خانه آنهاست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وسط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بُحْبُوحَةِ قَرَارِهِمْ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فوق به معنای مقرّ و کانون اصلی آنهاست و می دانیم که حمله به کانون اصلی چیزی، برای از میان بردن آن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گاه به معنای گرفتگی و ناهنجاری صداست و شعر معروف عمرو بن عبدود در جنگ خندق نیز به همین معنا اشاره می کند آنجا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بس که مبارز طلبیدم و کسی پاسخ نگفت صدای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در این جا امیرمؤمنان علی علیه السلام با اشعار معروفش به او پاسخ گفت و به میدان او آمد و او را بر زمین کوبید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نتیجه این همه تلاش ها و کوشش های طاقت فرسای پیامبر صلی الله علیه واله وسلم و مؤمنان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همچنان ادامه یافت تا زمانی که فرمان تو آشکار شد و کلمه توحید بالا گرفت و پیروز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اسلام در همه جزيرة العرب برافراشته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مشرکان کراهت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پیروزی ها به شدت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ظَهَرَ أَمْرُكَ، وَعَلَتْ كَلِمَتُكَ، وَ لَوْ كَرِهَ الْمُشْرِكُونَ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واقع اشاره به آیه شریفۀ چهل و هشتم سوره توبه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 قَلَبُوا لَكَ الْأُمُورَ حَتَّى جَاءَ الْحَقُّ وَ ظَهَرَ أَمْرُ اللَّهِ وَ هُمْ كَارِهُونَ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پیش از این نیز در پی فتنه انگیزی بودند، و کارها را بر تو دگرگون و آشفته ساختند؛ تا آنکه حق فرارسید و فرمان خدا آشکار گشت و پیروز شدید، درحالی که آنها ناخشنود بودند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همچنین آیه شریفه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أَرْسَلَ رَسُولَهُ بِالْهُدَى وَ دِينِ الْحَقِّ لِيُظْهِرَهُ عَلَى الدِّينِ كُلِهِ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آیین حق فرستاد، تا آن را بر همۀ آیین ها پیروز گرداند، هرچند مشرکان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اشاره به آیه چهل سورۀ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كَلِمَةَ الَّذِينَ كَفَرُوا السُّفْلَى وَكَلِمَةَ اللَّهِ هِيَ الْعُلْيَا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و خواسته کافران را پایین تر قرار داد و آنها را با شکست مواجه ساخت و تنها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قبل از پیروزی کامل پیامبر صلی الله علیه واله وسلم بر دشمنان نازل شد و در واقع یک وعده الهی بود که سرانجام تحقق یافت و پیش از آنکه پیغمبر اسلام صلی الله علیه واله وسلم چشم از جهان فرو بندد آیین او تمام آن منطقه را فراگرفت و مخالفان یا تسلیم شدند و ایمان آوردند و یا مهر سکوت بر دهان زدند و وعده الهی تحقق یافت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آیین اسلام است که همان فرمان تشریعی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اشاره به کلمۀ توحید است به قرینه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مجموعه تعلیمات اسلام</w:t>
      </w:r>
      <w:r>
        <w:rPr>
          <w:rFonts w:eastAsia="Amiri" w:cs="Amiri" w:ascii="Amiri" w:hAnsi="Amiri"/>
          <w:color w:val="111111"/>
          <w:sz w:val="28"/>
          <w:szCs w:val="28"/>
          <w:rtl w:val="true"/>
          <w:lang w:bidi="ar-SA"/>
        </w:rPr>
        <w:t xml:space="preserve">. </w:t>
      </w:r>
      <w:bookmarkStart w:id="173" w:name="pg15792_211406"/>
    </w:p>
    <w:p>
      <w:pPr>
        <w:pStyle w:val="Heading3"/>
        <w:numPr>
          <w:ilvl w:val="2"/>
          <w:numId w:val="1"/>
        </w:numPr>
        <w:rPr/>
      </w:pPr>
      <w:bookmarkStart w:id="174" w:name="__RefHeading___Toc13516370_2142443653"/>
      <w:bookmarkStart w:id="175" w:name="_Toc66"/>
      <w:bookmarkEnd w:id="173"/>
      <w:bookmarkEnd w:id="174"/>
      <w:r>
        <w:rPr>
          <w:rtl w:val="true"/>
        </w:rPr>
        <w:t>بخش ششم</w:t>
      </w:r>
      <w:bookmarkEnd w:id="175"/>
    </w:p>
    <w:p>
      <w:pPr>
        <w:pStyle w:val="Heading4"/>
        <w:numPr>
          <w:ilvl w:val="3"/>
          <w:numId w:val="1"/>
        </w:numPr>
        <w:rPr/>
      </w:pPr>
      <w:bookmarkStart w:id="176" w:name="__RefHeading___Toc13516372_2142443653"/>
      <w:bookmarkStart w:id="177" w:name="_Toc67"/>
      <w:bookmarkEnd w:id="176"/>
      <w:r>
        <w:rPr>
          <w:rtl w:val="true"/>
        </w:rPr>
        <w:t>اشاره</w:t>
      </w:r>
      <w:bookmarkEnd w:id="177"/>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فَارْفَعْهُ بِمَا كَدَحَ فِيكَ إِلَى الدَّرَجَةِ الْعُلْيَا مِنْ جَنَّتِكَ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يُسَاوَى فِي مَنْزِلَةٍ، وَ لَا يُكَافَأَ فِي مَرْتَبَةٍ، وَ لَا يُوَازِيَهُ لَدَيْكَ مَلَكٌ مُقَرَّبٌ، وَ لَا نَبِيُّ 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فِي أَهْلِهِ الطَّاهِرِينَ وَ أُمَّتِهِ الْمُؤْمِنِينَ مِنْ حُسْنِ الشَّفَاعَةِ أَجَلَّ مَا وَعَدْتَهُ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نَافِذَ الْعِدَةِ، يَا وَافِي الْقَوْلِ، يَا مُبَدِّلَ السَّيِّئَاتِ بِأَضْعَافِهَا مِنَ الْحَسَنَاتِ إِنَّكَ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جان فشانیها و فداکاری ها و زحمات طاقت فرسایی که در راه تو تحمل کرد، او را به درجات عالی از بهشتت رفعت بخش</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در مقام و منزلت برابر او نباشد و در مقام و مرتبۀ او قرار نگیرد و هیچ فرشته مقرب و نبی مرسلی با او برابری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خاندان پاکش و امت با ایمانش، از نظر حسن شفاعت برترین چیزی را که وعده داده ای به او بنما و آشکار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به وعده هایت وفادار و به قول هایی که داده ای پایبندی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می توانی سیئات را به چندین برابر از حسنات مبدل کنی، چرا که تو صاحب فضل و کرم عظیمی هستی</w:t>
      </w:r>
      <w:r>
        <w:rPr>
          <w:rFonts w:eastAsia="IRNazanin" w:cs="IRNazanin"/>
          <w:color w:val="111111"/>
          <w:sz w:val="28"/>
          <w:szCs w:val="28"/>
          <w:rtl w:val="true"/>
          <w:lang w:bidi="fa-IR"/>
        </w:rPr>
        <w:t xml:space="preserve">. </w:t>
      </w:r>
      <w:bookmarkStart w:id="178" w:name="pg15792_211407"/>
    </w:p>
    <w:p>
      <w:pPr>
        <w:pStyle w:val="Heading4"/>
        <w:numPr>
          <w:ilvl w:val="3"/>
          <w:numId w:val="1"/>
        </w:numPr>
        <w:rPr/>
      </w:pPr>
      <w:bookmarkStart w:id="179" w:name="__RefHeading___Toc13516374_2142443653"/>
      <w:bookmarkStart w:id="180" w:name="_Toc68"/>
      <w:bookmarkEnd w:id="178"/>
      <w:bookmarkEnd w:id="179"/>
      <w:r>
        <w:rPr>
          <w:rtl w:val="true"/>
        </w:rPr>
        <w:t>شرح و تفسیر</w:t>
      </w:r>
      <w:bookmarkEnd w:id="180"/>
    </w:p>
    <w:p>
      <w:pPr>
        <w:pStyle w:val="Heading5"/>
        <w:numPr>
          <w:ilvl w:val="4"/>
          <w:numId w:val="1"/>
        </w:numPr>
        <w:rPr/>
      </w:pPr>
      <w:bookmarkStart w:id="181" w:name="__RefHeading___Toc13516376_2142443653"/>
      <w:bookmarkStart w:id="182" w:name="_Toc69"/>
      <w:bookmarkEnd w:id="181"/>
      <w:r>
        <w:rPr>
          <w:rtl w:val="true"/>
        </w:rPr>
        <w:t>پاداش های عظیم الهی</w:t>
      </w:r>
      <w:bookmarkEnd w:id="182"/>
    </w:p>
    <w:p>
      <w:pPr>
        <w:pStyle w:val="BookText"/>
        <w:rPr/>
      </w:pPr>
      <w:r>
        <w:rPr>
          <w:rFonts w:ascii="IRNazanin" w:hAnsi="IRNazanin" w:eastAsia="IRNazanin"/>
          <w:color w:val="111111"/>
          <w:sz w:val="28"/>
          <w:sz w:val="28"/>
          <w:szCs w:val="28"/>
          <w:rtl w:val="true"/>
          <w:lang w:bidi="fa-IR"/>
        </w:rPr>
        <w:t>در بخش ششم که در واقع نتیجه بخش های پیشین است، امام علیه السلام به پیشگاه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خاطر این جان فشانی ها و فداکاری ها و زحمات طاقت فرسایی که در راه تو تحمل کرد او را به درجات عالی از بهشتت رفعت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فَارْفَعْهُ بِمَا كَدَحَ فِيكَ إِلَى الدَّرَجَةِ الْعُلْيَا مِنْ جَنَّتِكَ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 به او عطا کن که هیچ کس در مقام و منزلت برابر او نباشد و در مقام و مرتبه او قرار نگیرد و هیچ فرشته مقرب و نبی مرسلی با او برابری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يُسَاوَى فِي مَنْزِلَةٍ، وَ لَا يُكَافَاً فِي مَرْتَبَةٍ، وَ لَا يُوَازِيَهُ لَدَيْكَ مَلَكٌ مُقَرَّبُ، وَ لَا نَبِيٌّ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دعای امام علیه السلام دعایی مستدل است؛ نخست زحمات طاقت فرسای پیغمبر صلی الله علیه واله وسلم در تحمل آزار دشمن و مشکلات هجرت و دوری از وطن و تحمل رنج های غزوات و جنگ های مختلف بر می شمرد سپس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همه درد و رنج طاقت فرسا برترین مقام ها را در بهشت جاویدانت به او عنایت فرما؛ مقامی که هیچ فرشته مقرب و پیامبر مرسلی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چنین دعایی در پیشگاه خدا مستجاب است و از آن روشن می شود که مقام پیغمبر اکرم صلی الله علیه واله وسلم نسبت به تمام انبیا و فرشتگان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ای است که در سیاق نفی واقع شده، هرگونه مرتبه و مقامی را شامل می شود و تفاوت منزلت و مرتبت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جایگاه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رتبه ای است که کسی آن را به دست می آورد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هردو واژه قریب المعنى هستند هرچند یکی اشاره به جایگاه مهمی است که شخص در آن قرار دارد و دیگری اشاره به سلسله مراتب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يُكَافاً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المعنى هستند و عدم مساوات دو چیز را به یکدیگر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اجتماع چیزی با چیزی است،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يُوَازِيَهُ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چیزی در مقام او با او اجتماع و همسانی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هرحال این بالاترین مقامی است که امام علیه السلام در این دعای خود از پیشگاه خدا برای پیغمبر اکرم صلى الله عليه واله وسلم تقاضا کرده است، آن هم در مقابل زحمات طاقت فرسایی که او برای هدایت انسان ها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آخرین دعایش برای پیغمبر اکرم صلی الله علیه واله وسلم به مسأله مقام شفاعت آن حضرت که مقامی بسیار والا و وسیع و گسترده است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خاندان پاکش و امت با ایمانش از نظر حسن برترین چیزی را که وعده داده ای به او بنما و آشکار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 فِى أَهْلِ الطَّاهِرِينَ وَ أُمَّتِهِ الْمُؤْمِنِينَ مِنْ حُسْنِ الشَّفَاعَةِ أَجَلَّ مَا وَعَدْتَهُ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بهترین شفاعت پیغمبر اکرم صلی الله علیه واله وسلم را هم برای اهل بیت آن حضرت علیهم السلام تقاضا کرده و هم برای امت با ایمانش و البته شفاعت برای اهل بیت عصمت علیهم السلام، شفاعت نسبت به گناهان و ذنوب نیست، بلکه شفاعت برای ترفیع مقام و فزونی مرتبۀ الهی است، ولی شفاعت نسبت به امت هم این معنا را شامل می شود و هم شفاعت برای عفو و گذشت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أمَّتِهِ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تعبیر لطیفی است و آن اینکه شخص شفاعت شونده باید رابطهٔ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رابطهٔ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کننده حفظ کرده و از دایره ایمان به کلی بیرون نرفته باشد و تمام پُل های پشت سر را ویران نساخته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مقام همان مقام محمود است که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أَنْ يَبْعَثَكَ رَبُّكَ مَقَاماً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به آن اشاره شده زیرا در بسیاری از روایات اهل بیت علیهم السلام و اهل سنت، مقام محمود به مقام شفاعت کبری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شفاعت کبری شفاعتی است گسترده و بسیار وسیع که شامل گروه های زیادی از مؤمنان خطاکار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فلسفۀ شفاعت و اهمیت آن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جای مناسب به سراغ آن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تنها اشاره به کلامی از شارح معروف صحيفه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رياض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او از بعضی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روایات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مقام و مرحله برای شفاعت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ساختن از وحشت صحنه قیامت که تمام امت ها در آن شریک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گروهی از گنهکاران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رفع عذاب از گروهی که پس از حساب اعمال، مستحق عذاب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خارج کردن گروهی از گنهکاران از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بخشیدن مقامات گروهی از اولیاء الله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البته شفاعت امر ساده ای نیست و شرایطی دارد که در جای خود به آن اشاره خواهد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جمله آخر، امام علیه السلام از وعده الهی درباره شفاعت کبرای رسول خدا صلی الله علیه واله وسلم سخن گفت در پایان خدا را به وفای به وعده ها و پایداری به قول ها توصیف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خدایی که به وعده هایت وفادار و به قول هایی که داده ای پایبندی ای کسی که می توانی سیئات را به چندین برابر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حسنات مبدل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تو صاحب فضل و کرم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نَافِذَ الْعِدَةِ، يَا وَافِيَ الْقَوْلِ، يَا مُبَدِّلَ السَّيِّئَاتِ بِأَضْعَافِهَا مِنَ الْحَسَنَاتِ إِنَّكَ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نسبت به مقام شفاعت به پیغمبر صلى الله عليه واله وسلم قول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گفتیم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يَبْعَتَكَ رَبُّكَ مَقَاماً مَحْمُوداً</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مقام محمود به مقام شفاعت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 فَاسْتَغْفَرُوا اللَّهَ وَاسْتَغْفَرَ لَهُمُ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مخالفان، هنگامی که به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می آمدند، و از خدا طلب آمرزش می کردند و پیامبر هم برای آنها استغفار می کرد، خدا را توبه پذیر و مهربان می یافتند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این در واقع شفاعتی است در دنیا در پیشگاه خدا برای آمرزش گناهان و مقدمه ای است برای شفاعت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باقر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وَ اللَّهِ الشَّفَاعَةُ وَ اللَّهِ الشَّفَاعَةُ؛ این همان شفاعت است، به خدا سوگند شفاعت است به خدا سوگند شفاعت است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همین حدیث آمده است که این آیه امیدبخش ترین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علی علیه السلام می خوانیم که پیغمبر اکرم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به من وعده داده است که آن قدر به من ببخشد تا راضی شوم، إِذَنْ لا أَرْضى وَوَاحِدٌ مِنْ أُمَّتِي فِي النَّارِ؛ در این صورت من راضی نمی شوم تا زمانی که یک فرد از امت من در آتش دوزخ باشد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البته همان گونه که گفتیم شفاعت هم شرایطی دارد که تا حاصل نشود شفیعان در راه خدا شفاعت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مُبَدِّلَ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آیه شریفۀ هفتادم سوره فرقان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 وَ آمَنَ وَ عَمِلَ عَمَلاً صَالِحاً فَأُولَئِكَ يُبَدِّلُ اللَّهُ سَيِّئَاتِهِمْ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سيئات آنان را به حسنات مبدل می کند؛ و خداوند همواره آمرزنده و مهربان بوده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درباره این که تبدیل سيِّئات به حسنات چگونه است؟ تفسیرهای متعددی وجود دارد نخست این که انسان وقتی توبه حقیقی کند دگرگونی عمیقی در سراسر وجودش پیدا می شود و به سبب آن سیّئات اعمالش در آینده مبدل به حسنات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مردم را آزار می داد در آینده از مظلومان دفاع می کند و اگر در گذشته دروغ می گفت در آینده جز راست چیزی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دیگر گفته شده که این یک عطیه الهی است نه تنها با توبه خالصانه و حقیقی گناهان او را می بخشد، بلکه از نامه اعمال او پاک می کند و به جای آن حسناتی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این که امام علیه السلام خدا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نَافِدَ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کسی که به وعده هایش وفادار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توصیف کرده در واقع اقتباس از آیات شریفه قرآن است، مانند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آتِنَا مَا وَعَدْتَنَا عَلَى رُسُلِكَ وَلَا تُحْزِنَا يَوْمَ الْقِيَامَةِ إِنَّكَ لَا تُخْلِفُ الْمِيعَادَ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وسیلهٔ پیامبرانت به ما وعده فرمودی، به ما عطا کن؛ و ما را در روز رستاخیز رسوا مگردان؛ زیرا تو هیچ گاه از وعده خود، تخلف نمی کنی</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در آیه دیگری از همین سوره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إِنَّكَ جَامِعُ النَّاسِ لِيَوْمٍ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رَيْبَ فِيهِ إِنَّ اللَّهَ لَا يُخْلِفُ الْمِيعَادَ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مردم را برای روزی که تردیدی در آن نیست جمع خواهی کرد؛ زیرا خداوند از وعده خود تخلف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 رحمت بی پایانت و به وعده رستاخیز و قیامت ایمان داریم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همۀ اینها از فضل عظیم پروردگار سرچشمه می گیرد، همان گونه که امام علیه السلام در پایان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ذُو الْفَضْلِ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عظیم پروردگار به معنای احسان فوق العاده اوست که علاوه بر استحقاق، پاداش می بخشد و در برابر یک عمل نیک، ده برابر و گاه صد برابر اجر و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وَافِي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المعنى هستند، ولی با دو تعبیر مختلف در توصیف اول نظر به وعده های الهی است، خواه از طریق قول باشد یا غیر آن؛ ولی توصیف دوم، ناظر به وعده هایی است که از طریق قول داده شده است و هیچ کدام تخلف نمی پذیرد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تفسیر این دعای پر محتوا گفته شد روشن می شود که این کامل ترین درود بر پیغمبر اسلام صلی الله علیه واله وسلم و خاندان اوست که تمام ابعاد و زوایای آن را امام علیه السلام در دعای خود روشن ساخته و با دلیل و برهان منطقی همراه کرده است</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5792_211414"/>
      <w:bookmarkStart w:id="184" w:name="pg15792_211414"/>
      <w:bookmarkEnd w:id="184"/>
    </w:p>
    <w:p>
      <w:pPr>
        <w:pStyle w:val="Heading2"/>
        <w:numPr>
          <w:ilvl w:val="1"/>
          <w:numId w:val="1"/>
        </w:numPr>
        <w:rPr/>
      </w:pPr>
      <w:bookmarkStart w:id="185" w:name="pg15792_211414"/>
      <w:bookmarkStart w:id="186" w:name="__RefHeading___Toc13516378_2142443653"/>
      <w:bookmarkStart w:id="187" w:name="_Toc70"/>
      <w:bookmarkEnd w:id="185"/>
      <w:bookmarkEnd w:id="186"/>
      <w:r>
        <w:rPr>
          <w:rtl w:val="true"/>
        </w:rPr>
        <w:t xml:space="preserve">دعای سوم </w:t>
      </w:r>
      <w:r>
        <w:rPr>
          <w:rtl w:val="true"/>
        </w:rPr>
        <w:t xml:space="preserve">/ </w:t>
      </w:r>
      <w:r>
        <w:rPr/>
        <w:t>181</w:t>
      </w:r>
      <w:bookmarkEnd w:id="187"/>
    </w:p>
    <w:p>
      <w:pPr>
        <w:pStyle w:val="Heading3"/>
        <w:numPr>
          <w:ilvl w:val="2"/>
          <w:numId w:val="1"/>
        </w:numPr>
        <w:rPr/>
      </w:pPr>
      <w:bookmarkStart w:id="188" w:name="__RefHeading___Toc13516380_2142443653"/>
      <w:bookmarkStart w:id="189" w:name="_Toc71"/>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حَمَلَةِ الْعَرْشِ وَكُلٌّ مَلَكٍ مُقَرَّبِ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دعاهای امام علیه السلام است، که در آن بر حاملان عرش و تمام فرشتگان مقرب الهی درود می فرستد</w:t>
      </w:r>
      <w:r>
        <w:rPr>
          <w:rFonts w:eastAsia="IRNazanin" w:cs="IRNazanin"/>
          <w:color w:val="111111"/>
          <w:sz w:val="28"/>
          <w:szCs w:val="28"/>
          <w:rtl w:val="true"/>
          <w:lang w:bidi="fa-IR"/>
        </w:rPr>
        <w:t>.</w:t>
      </w:r>
    </w:p>
    <w:p>
      <w:pPr>
        <w:pStyle w:val="Heading3"/>
        <w:numPr>
          <w:ilvl w:val="2"/>
          <w:numId w:val="1"/>
        </w:numPr>
        <w:rPr/>
      </w:pPr>
      <w:bookmarkStart w:id="190" w:name="__RefHeading___Toc13516382_2142443653"/>
      <w:bookmarkStart w:id="191" w:name="_Toc72"/>
      <w:bookmarkEnd w:id="190"/>
      <w:r>
        <w:rPr>
          <w:rtl w:val="true"/>
        </w:rPr>
        <w:t>دعا در یک نگاه</w:t>
      </w:r>
      <w:bookmarkEnd w:id="191"/>
    </w:p>
    <w:p>
      <w:pPr>
        <w:pStyle w:val="BookText"/>
        <w:rPr/>
      </w:pPr>
      <w:r>
        <w:rPr>
          <w:rFonts w:ascii="IRNazanin" w:hAnsi="IRNazanin" w:eastAsia="IRNazanin"/>
          <w:color w:val="111111"/>
          <w:sz w:val="28"/>
          <w:sz w:val="28"/>
          <w:szCs w:val="28"/>
          <w:rtl w:val="true"/>
          <w:lang w:bidi="fa-IR"/>
        </w:rPr>
        <w:t>امام علیه السلام بعد از درود بر پیغمبر اسلام صلی الله علیه واله وسلم به خاطر صفات برجسته و خدمات فراوان و فداکاری های بینظیر او و بعد از تقاضای عالی ترین مقامات قرب برای آن حضرت به سراغ درود بر فرشتگان الهی می رود که حاملان عرش و پیام آوران وحی و فعالان صحنۀ عالم هستی و کارگزاران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دعا اصناف فراوانی از فرشتگان را بر می شمرد که هرکدام در اداره عالم هستی به فرمان خداوند نقش مهمی دارند از فرشتگان حاملان عرش الهی گرفته تا پیام آوران وحی و ناظران بر اعمال و مدیران ارزاق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آنها درود می فرستد که این درود سه پیام روشن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همه چیز این عالم حساب و کتاب دارد و نظم و مدیریت دقیقی بر آن حاکم است و هر بخش مأموران خاصی دارد که حقیقت رب العالمین بودن خداوند در آن جلوه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این خادمان جهان هستی و برکاتی که از سوی آنها به ما می رسد قدردانی کنیم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 ما هم تا می توانیم و تا آنجا که ممکن است باید گامی در جای گام های آنها بنهیم و فرشته خو شویم</w:t>
      </w:r>
      <w:r>
        <w:rPr>
          <w:rFonts w:eastAsia="IRNazanin" w:cs="IRNazanin"/>
          <w:color w:val="111111"/>
          <w:sz w:val="28"/>
          <w:szCs w:val="28"/>
          <w:rtl w:val="true"/>
          <w:lang w:bidi="fa-IR"/>
        </w:rPr>
        <w:t xml:space="preserve">. </w:t>
      </w:r>
      <w:bookmarkStart w:id="192" w:name="pg15792_211416"/>
    </w:p>
    <w:p>
      <w:pPr>
        <w:pStyle w:val="Heading3"/>
        <w:numPr>
          <w:ilvl w:val="2"/>
          <w:numId w:val="1"/>
        </w:numPr>
        <w:rPr/>
      </w:pPr>
      <w:bookmarkStart w:id="193" w:name="__RefHeading___Toc13516384_2142443653"/>
      <w:bookmarkStart w:id="194" w:name="_Toc73"/>
      <w:bookmarkEnd w:id="192"/>
      <w:bookmarkEnd w:id="193"/>
      <w:r>
        <w:rPr>
          <w:rtl w:val="true"/>
        </w:rPr>
        <w:t>بخش اول</w:t>
      </w:r>
      <w:bookmarkEnd w:id="194"/>
    </w:p>
    <w:p>
      <w:pPr>
        <w:pStyle w:val="Heading4"/>
        <w:numPr>
          <w:ilvl w:val="3"/>
          <w:numId w:val="1"/>
        </w:numPr>
        <w:rPr/>
      </w:pPr>
      <w:bookmarkStart w:id="195" w:name="__RefHeading___Toc13516386_2142443653"/>
      <w:bookmarkStart w:id="196" w:name="_Toc74"/>
      <w:bookmarkEnd w:id="195"/>
      <w:r>
        <w:rPr>
          <w:rtl w:val="true"/>
        </w:rPr>
        <w:t>اشاره</w:t>
      </w:r>
      <w:bookmarkEnd w:id="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حَمَلَةٌ عَرْشِكَ الَّذِينَ لَا يَفْتُرُونَ مِنْ تَسْبِيحِكَ، وَ لَا يَسْأَمُونَ مِنْ تَقْدِيسِكَ، وَ لَا يَسْتَحْسِرُونَ مِنْ عِبَادَتِكَ، وَ لَا يُؤْثِرُونَ التَّقْصِيرَ عَلَى الْجِدِّ فِي أَمْرِكَ، وَ لَا يَغْفُلُونَ عَنِ الْوَلَهِ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إِسْرَافِيلُ صَاحِبُ الصُّورِ الشَّاخِصُ الَّذِي يَنْتَظِرُ مِنْكَ الاِذْنَ، وَحُلُولَ الْأَمْرِ فَيُنَبِّهُ بِالنَّفْخَةِ صَرْعَى رَهَائِنِ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مِيكَائِيلُ ذُو الْجَاهِ عِنْدَكَ، وَ الْمَكَانِ الرَّفِيعِ مِنْ طَاعَتِكَ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الْأَمِينُ عَلَى وَحْيِكَ الْمُطَاعُ فِي أَهْلِ سَمَاوَاتِكَ، الْمَكِينُ لَدَيْكَ، الْمُقَرَّبُ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بر حاملان عرشت درود فرست؛ همان ها که لحظه ای از تسبیح تو سست نمی شوند و از تقدیست ملالت نمی یابند و از عبادت تو خسته و ناتوان نمی شوند و کوتاهی را بر جدیت در اطاعت فرمان تو مقدم نمی دارند و از عشق تو لحظه ای غافل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اسرافیل که مأمور نفخه صور است و آماده و منتظر اذن و فرمان تو وورود امر توست درود فرست؛ همان فرشته ای که با دمیدن در صور به خاک افتادگان و گروگان های گور را بیدار وزنده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بر ميكائیل نیز درود فرست؛ همان فرشته ای که نزد تو دارای مقام والایی است و موقعیت برجسته ای در طاعتت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جبرئیل که امین وحی توست و در میان اهل آسمان ها مورد اطاعت است و در حضور حضرتت می باشد و مقرب نزد توست درود فرست</w:t>
      </w:r>
      <w:r>
        <w:rPr>
          <w:rFonts w:eastAsia="IRNazanin" w:cs="IRNazanin"/>
          <w:color w:val="111111"/>
          <w:sz w:val="28"/>
          <w:szCs w:val="28"/>
          <w:rtl w:val="true"/>
          <w:lang w:bidi="fa-IR"/>
        </w:rPr>
        <w:t xml:space="preserve">. </w:t>
      </w:r>
      <w:bookmarkStart w:id="197" w:name="pg15792_211417"/>
    </w:p>
    <w:p>
      <w:pPr>
        <w:pStyle w:val="Heading4"/>
        <w:numPr>
          <w:ilvl w:val="3"/>
          <w:numId w:val="1"/>
        </w:numPr>
        <w:rPr/>
      </w:pPr>
      <w:bookmarkStart w:id="198" w:name="__RefHeading___Toc13516388_2142443653"/>
      <w:bookmarkStart w:id="199" w:name="_Toc75"/>
      <w:bookmarkEnd w:id="197"/>
      <w:bookmarkEnd w:id="198"/>
      <w:r>
        <w:rPr>
          <w:rtl w:val="true"/>
        </w:rPr>
        <w:t>شرح و تفسیر</w:t>
      </w:r>
      <w:bookmarkEnd w:id="199"/>
    </w:p>
    <w:p>
      <w:pPr>
        <w:pStyle w:val="Heading5"/>
        <w:numPr>
          <w:ilvl w:val="4"/>
          <w:numId w:val="1"/>
        </w:numPr>
        <w:rPr/>
      </w:pPr>
      <w:bookmarkStart w:id="200" w:name="__RefHeading___Toc13516390_2142443653"/>
      <w:bookmarkStart w:id="201" w:name="_Toc76"/>
      <w:bookmarkEnd w:id="200"/>
      <w:r>
        <w:rPr>
          <w:rtl w:val="true"/>
        </w:rPr>
        <w:t>درود بر حاملان عرش الهی</w:t>
      </w:r>
      <w:bookmarkEnd w:id="201"/>
    </w:p>
    <w:p>
      <w:pPr>
        <w:pStyle w:val="BookText"/>
        <w:rPr/>
      </w:pPr>
      <w:r>
        <w:rPr>
          <w:rFonts w:ascii="Amiri" w:hAnsi="Amiri" w:eastAsia="Amiri" w:cs="Amiri"/>
          <w:color w:val="111111"/>
          <w:sz w:val="28"/>
          <w:sz w:val="28"/>
          <w:szCs w:val="28"/>
          <w:rtl w:val="true"/>
          <w:lang w:bidi="ar-SA"/>
        </w:rPr>
        <w:t>امام علیه السلام در بخش اول این دعا از درود بر حاملان عرش الهی آغاز می کند و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حاملان عرشت درود فرست همان ها که لحظه ای از تسبیح تو سست نمی شوند و از تقدیست ملالت نمی یابند و از عبادت تو خسته و ناتوان نمی شوند و کوتاهی را بر جدیت در اطاعت فرمان تو مقدم نمی دارند و از عشق تو لحظه ای غافل نیستند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حَمَلَةٌ عَرْشِكَ الَّذِينَ لَا يَفْتُرُونَ مِنْ تَسْبِيحِكَ، وَ لَا يَسْأَمُونَ مِنْ تَقْدِيسِكَ، وَ لَا يَسْتَحْسِرُونَ مِنْ عِبَادَتِكَ، وَلَا يُؤْثِرُونَ التَّقْصِيرَ عَلَى الْجِدٌ فِي أَمْرِكَ، وَ لَا يَغْفُلُونَ عَنِ الْوَلَهِ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سستی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ملالت و ملول شدن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گرفته شده و در اصل به معنای برگرفتن پوشش از چیزی و ظاهر شدن باطن آن است و از آنجا که هنگام خستگی، گویی انسان تمام نیروی درونی خود را بیرون می ریزد و ناتوان می شود، این واژه به معنای خستگی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حیران شدن از شدت خوشحالی یا غم است و از آنجایی که عشق و علاقه شدید به چیزی انسان را حیران می کند این واژه به معنای عشق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از میان اصناف فرشتگان، نخست از حاملان عرش سخن گفته و درود بر آنها فرستاده است به این دلیل که آنها از مقرب ترین فرشتگان 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که عرش به چه معناست و حاملان عرش کیان اند؟ بحث های زیادی در میان دانشمندان و مفسران قرآن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درلغت به معنای چیزی است که دارای سقف باشد و گاه به خود سقف نیز گفته می شود و نیز به معنای تخت های پایه بلند است و گاه کنایه از قدرت می باشد چنان که می گوییم فلان کس برتخت نشست یا پایه های تختش فرو ریخت یا او را از تخت به زیر آوردند همۀ اینها کنایه از قدرت یافتن یا از دست دادن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بسیاری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به معنای تخت های پایه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درگذشته دارای دو نوع تخت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پایه کوتاه که در ایام عادی بر آن می نشستند و عرب آن را کرسی می نامد و تخت های پایه بلند برای روزهای خاص که در آن مراسم مهمی بود و عرش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مالک و ملک جهان هستی است او نیز عرش و کرسی دارد، اما نه بسان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مجموعهٔ جهان ماده است همان گونه که در آیة الکرسی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او عالم ماوراء طبیعت وارواح است که خداوند بر هردو حاکمیت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حاملان عرش فرشتگانی هستند که بر جهان ماوراء طبیعت نظارت دارند و آن را به اذن خداوند تدبیر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آمد یکی از معانی عرش است و در روایات اسلامی معنای دیگری برای آن ذکر شده و آن علم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مِنَّا وَ أَرْبَعَة مِمَّنْ شَاءَ اللهُ؛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عرش همان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نفرند؛ چهار نفر از ما و چهار نفر از کسانی که خدا خواسته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در همان کتاب شریف کافی در حدیث دیگری از امام موسی بن جعفر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كَانَ عَلَى عَرْشِ الرَّحْمَنِ أَرْبَعَةٌ مِنَ الْأَوَّلِينَ وَ أَرْبَعَةٌ مِنَ الْآخِرِينَ فَأَمَّا الْأَرْبَعَةُ الَّذِينَ هُمْ مِنَ الْأَوَّلِينَ فَنُوحٌ وَ إِبْرَاهِيمُ وَ مُوسَى وَعِيسَى وَ أَمَّا الْأَرْبَعَةُ مِنَ الْآخِرِينَ فَمُحَمَّدٌ وَ عَلِيٌّ وَ الْحَسَنُ وَ الْحُسَيْنُ صَلَوَاتُ اللَّهِ عَلَيْهِم؛ هنگامی که روز قیامت برپا شود، چهار نفر از اولین و چهار نفر از آخرین بر عرش خدا خواهند بود اما چهار نفر اولین، نوح و ابراهیم و موسی و عیسی هستند و چهار نفر از آخرین محمد و علی و حسن وحسين صلوات الله عليهم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آگاهان بر علم الهی هستند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مرحوم مجلسی در بحار الانوار، از عقائد صدوق نقل می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الْعَرْشُ الَّذِي هُوَ الْعِلْمُ فَحَمَلَتْهُ أَرْبَعَةٌ مِنَ الْأَوَّلِينَ وَ أَرْبَعَةُ مِنَ الْآخِرِينَ فَأَمَّا الْأَرْبَعَةُ مِنَ الْأَوَّلِينَ فَنُوحٌ وَ إِبْرَاهِيمُ وَ مُوسَى وَ عِيسَى عَلَيْهِمُ السَّلَامُ وَ أَمَّا الْأَرْبَعَةُ مِنَ الْآخِرِينَ فَمُحَمَّدٌ وَ عَلِيٌّ وَ الْحَسَنُ وَ الْحُسَيْنُ عَلَيْهِمْ السَّلَامُ هَكَذَا رُوِيَ بِالْأَسَانِيدِ الصَّحِيحَةِ عَنِ الْأَئِمَّةِ اللا؛ اما عرش که به معنای علم است حاملان آن چهار نفر از اولین و چهار نفر از آخرین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اولین نوح و ابراهیم و موسی و عیسی و چهار نفر از آخرین محمد و علی و حسن و حسین صلوات الله عليهم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 این گونه روایت شده است به سندهای صحیح و معتبر از ائمه علیهم السلام</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در حدیث دیگری معنای سومی برای عرش ذکر شده و آن مجموعه عالم هستی است و حاملان عرش را علما معرفی کرده که آگاهان از جهان هستی هستند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منظور از علما همان هشت نفر یا همۀ ائمه هدى علیهم السلام باشند و یا مجموع دانشمندانی که آگاه بر جهان هستی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قرآن مجید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تسلط پروردگار و احاطه کامل او نسبت به جهان هستی و نفوذ امر و فرمان و تدبیرش در سراسر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کلام امام سجاد علیه السلام حاملان عرش همان فرشتگانی هستند که آن حضرت سه وصف مهم دربارۀ آنها بیان کرده است عبادت و تسبیح و تقدیس پروردگار اضافه بر آن عشق به ذات او و سپس انجام اوامر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 يُسَبِّحُونَ بِحَمْدِ رَبِّهِمْ وَ يُؤْمِنُونَ بِهِ وَ يَسْتَغْفِرُونَ لِلَّذِينَ آمَنُوا رَبَّنَا وَسِعْتَ كُلَّ شَيْءٍ رَحْمَةً وَ عِلْماً فَاغْفِرْ لِلَّذِينَ تَابُوا وَاتَّبَعُوا سَبِيلَكَ وَقِهِمْ عَذَابَ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حاملان عرش اند و آنها که گرداگرد آن طواف می کنند، تسبیح و حمد پروردگارشان را می گویند و به او ایمان دارند و برای مؤمنان آمرزش می طلبند و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 را که توبه کرده و راه تو را پیروی می کنند بیامرز و آنان را از عذاب دوزخ نگاه دار</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آنگاه امام علیه السلام سخن از اسرافیل یکی دیگر از فرشتگان مقرب خدا می گوید،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اسرافیل که مأمور نفخهٔ صور است و آماده و منتظر اذن و فرمان تو و ورود امر توست 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إِسْرَافِيلُ صَاحِبُ الصُّورِ، الشَّاخِصُ الَّذِي يَنْتَظِرُ مِنْكَ الْاِذْنَ، وَ حُلُولَ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فرشته ای که با دمیدن در صور به خاک افتادگان و گروگان های گور را بیدار و زنده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فَيُنَبِّهُ بِالنَّفْخَةِ صَرْعَى رَهَائِنِ الْقُبُورِ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خیره شدن چشم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نقطه است بنابراین شاخص به کسی گفته می شود که چشم خود را به نقطه ای دوخته و به طور جدی مراقب آن است و هنگامی که چشم انسان از ترس و وحشت یا از تعجب و حیرت به نقطه ای دوخته می شود و از حرکت باز می ایستد به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در جمله بالا وصف اسرافیل را بیان می کند که دائما چشم خود را به فرمان خدا دوخته و منتظر اذن و اجازه اوست تا در صور بدمد و عالم را دگرگون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زمین افکندن یا به زمین افتادن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گروهی است که به زمین افتاده اند و به مردگان نیز اطلاق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رهن به معنای گروگان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رَهائِنُ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گروگان های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اموات و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همچون گروگان که در دست گروگان گیر ثابت است و از او جدا نمی شود، مردگان در قبرها نیز چنین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 رَهائِنُ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قبیل اضافهٔ صفت به موصوف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ریاض السالکین آمده است که اسرافیل نامی است عبری که مرکب از اسراف و ایل است که در مجموع به معنای عبدالله و بنده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اسرافیل از فرشتگان بسیار مقرب پروردگار است و علاوه بر اینکه او را حاملان عرش شمرده اند وظیفهٔ خاصی نیز بر عهده او گذاشته شده و آن نفخة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صور می دمد و تمام موجودات زنده از جهان چشم می پوشند و بار دیگر به هنگام قیام قیامت در صور می دمد و همه مردگان زنده می شوند و از قبرها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کلام امام سجاد علیه السلام تنها نفخه دوم آمده است شاید به اعتبار اهمیت فوق العاده آن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شیپور یا شاخ میان تهی است که در آن می دمند و صدایی از آن بر می خیزد و معمولاً برای حرکت لشکر یا قافله و یا برای توقف آنها به صدا در می آورند و البته آهنگ این دو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مجید استفاده می شود که فرشته ای دو بار در صور می دمد در مرتبه اول همۀ اهل آسمان ها و زمین می میرند و در مرتبه دوم همگی به پا می خیزند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وَنُفِخَ فِي الصُّورِ فَصَعِقَ مَنْ فِي السَّمَاوَاتِ وَ مَنْ فِي الْأَرْضِ إِلَّا مَنْ شَاءَ اللَّهُ ثُمَّ نُفِخَ فِيهِ خَ فِيهِ أُخْرَى فَإِذَا هُمْ قِيَامٌ يَنْظُرُونَ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 شود و تمام کسانی که در آسمان ها و زمین هستند مدهوش می شوند و می میرند مگر آنها که خدا بخواهد، سپس بار دیگر در صور دمیده می شود ناگهان همه به پا می خیزند و در انتظار حساب اند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روایتی از امام علی بن الحسین زین العابدین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الصُّورَ قَرْنُ عَظِيمٌ لَهُ رَأْسُ وَاحِدٌ وَطَرَفَانِ، وَبَيْنَ الطَّرَفِ الْأَسْفَلِ الَّذِي يَلِي الْأَرْضَ إِلَى الطَّرَفِ الْأَعْلَى الَّذِي يَلِي السَّمَاءَ مِثْلُ تُخُومِ الْأَرَضِينِ إِلى فَوْقِ السَّمَاءِ السَّابِعَةِ، فِيهِ أَثْقَابُ بِعَدَدِ أَرْوَاحِ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 شاخ بزرگی که یک سر و دو طرف دارد و فاصله میان طرف پایین که در سمت زمین است تا طرف بالا که در سمت آسمان است به اندازه فاصله اعماق زمین تا فراز آسمان هفتم است و در آن روزنه هایی به عدد ارواح خلایق می باشد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تصور صور اسرافیل و آغاز و انجامش برای ما آسان نیست، ولی همین اندازه می دانیم که در ابتدا صیحه ای از آن بر می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آن امواج عظیمی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آنهایی که در زمین و آسمان اند براثر آن می میرند و آن صيحه مرگ است و بعداز مدتی به فرمان خدا بار دیگر اسرافیل در آن می دمد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صیحۀ دیگری از آن بر می خیزد که صیحه حیات است و انسان ها زنده می شوند و از قبرها بر می خیزند و وارد عرصه محشر می گردند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آنگاه امام علیه السلام نام میکائیل را بر زبان می راند و از خداوند درود بر او را می طلبد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میکائیل نیز درود فرست؛ همان فرشته ای که نزد تو دارای مقام والایی است و موقعیت برجسته ای در طاعتت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وَمِيكَائِيلُ ذُو الْجَاهِ عِنْدَكَ، وَ الْمَكَانِ الرَّفِيعِ مِنْ طَاعَتِكَ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میکائیل یا میکال از فرشتگان مقرب الهی است که نام او یک بار در قرآن مجید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و تعبیر آیه نشان می دهد که او از فرشتگان مقرب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از فرشتگان بزرگ خداست و در روایت آمده که او رئیس فرشتگانی است که مأمور ارزاق خلق هستند، مانند فرشتگان بادها و باران ها و امثال آن و نام او به صورت های مختلفی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در این دعا دو وصف مهم برای میکائیل بیان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الْجَاهِ عِنْدَكَ؛ او دارای مقام والایی در نزد توست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وَالْمَكَانِ الرّفيع مِنْ طَاعَتِكَ؛ او دارای موقعیت برجسته ای در طریق اطاعت فرمان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امام علیه السلام به جبرئیل امین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جبرئیل که امین وحی توست و در میان اهل آسمان ها مورد اطاعت است و در حضور حضرتت می باشد و مقرب نزد توست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وَجِبْرِيلُ الْأَمِينُ عَلَى وَحْيِكَ، الْمُطَاعُ فِي أَهْلِ سَمَاوَاتِكَ، الْمَكِينُ لَدَيْكَ، الْمُقَرَّبُ عِنْدَكَ</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صاحب منزلت و مکانت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کسی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 که به دیگری نزدیک باشد و هردو لازم و ملزوم یکدیگرند، هرچند تعبیر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دعای امام علیه السلام استفاده می شود که جبرئیل علاوه بر اینکه امین وحی خداست و رابط میان خداوند و پیامبران بوده مدیریتی بر آسمانها دارد واهل آسمانها همگی از او اطاعت می کنند و مقام قربش در پیشگاه پروردگار از آنها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نیز گاهی از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مانند 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و گاه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مانند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الْأَمِينُ عَلَى قَلْبِكَ لِتَكُونَ مِنَ الْمُنْذِرِينَ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آن را بر قلب پاک تو نازل کرده تا از بیم دهندگان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كَرِيمٍ ذِى قُوَّةٍ عِنْدَ ذِى الْعَرْشِ مَكِينٍ مُطَاعِ ثَمَّ 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قرآن کلام فرستاده بزرگواری است که صاحب قدرت است و نزد خداوند صاحب عرش مقام والایی دارد، در آنجا فرمانروا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مورد بحث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درحالی که در روایات اسلامی به طور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هردو اسم یکی است ولی در نسخه های دیگری مانند نسخهٔ بحارالانوار </w:t>
      </w:r>
      <w:r>
        <w:rPr>
          <w:rStyle w:val="FootnoteAnchor"/>
          <w:rtl w:val="true"/>
        </w:rPr>
        <w:footnoteReference w:id="216"/>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نظر می رسد که جبریل مخفف جبرئیل است و همان گونه که در بالا گفتیم، ئیل در لغت عبری به معنای خداست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مانند آنچه در روایات مربوط به فضیلت ماه رمضان از پیغمبر اکرم صلی الله علیه واله وسلم نقل شده است که وقتی </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منبر بود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دلیل آن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جَبْرَائِيلَ اسْتَقْبَلَنِي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أَدْرَكَ شَهْرَ رَمَضَانَ فَلَمْ يُغْفَرْ لَهُ فِيهِ فَمَاتَ فَأَبْعَدَهُ اللَّهُ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ماه رمضان را درک کند و آمرزیده نشود و در آن حال از دنیا برود، از رحمت خدا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آمین گفتم</w:t>
      </w:r>
      <w:r>
        <w:rPr>
          <w:rFonts w:eastAsia="IRNazanin" w:cs="IRNazanin"/>
          <w:color w:val="111111"/>
          <w:sz w:val="28"/>
          <w:szCs w:val="28"/>
          <w:rtl w:val="true"/>
          <w:lang w:bidi="fa-IR"/>
        </w:rPr>
        <w:t xml:space="preserve">». </w:t>
      </w:r>
      <w:r>
        <w:rPr>
          <w:rStyle w:val="FootnoteAnchor"/>
          <w:rtl w:val="true"/>
        </w:rPr>
        <w:footnoteReference w:id="217"/>
      </w:r>
      <w:bookmarkStart w:id="202" w:name="pg15792_211426"/>
    </w:p>
    <w:p>
      <w:pPr>
        <w:pStyle w:val="Heading3"/>
        <w:numPr>
          <w:ilvl w:val="2"/>
          <w:numId w:val="1"/>
        </w:numPr>
        <w:rPr/>
      </w:pPr>
      <w:bookmarkStart w:id="203" w:name="__RefHeading___Toc13516392_2142443653"/>
      <w:bookmarkStart w:id="204" w:name="_Toc77"/>
      <w:bookmarkEnd w:id="202"/>
      <w:bookmarkEnd w:id="203"/>
      <w:r>
        <w:rPr>
          <w:rtl w:val="true"/>
        </w:rPr>
        <w:t>بخش دوم</w:t>
      </w:r>
      <w:bookmarkEnd w:id="204"/>
    </w:p>
    <w:p>
      <w:pPr>
        <w:pStyle w:val="Heading4"/>
        <w:numPr>
          <w:ilvl w:val="3"/>
          <w:numId w:val="1"/>
        </w:numPr>
        <w:rPr/>
      </w:pPr>
      <w:bookmarkStart w:id="205" w:name="__RefHeading___Toc13516394_2142443653"/>
      <w:bookmarkStart w:id="206" w:name="_Toc78"/>
      <w:bookmarkEnd w:id="205"/>
      <w:r>
        <w:rPr>
          <w:rtl w:val="true"/>
        </w:rPr>
        <w:t>اشاره</w:t>
      </w:r>
      <w:bookmarkEnd w:id="2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الَّذِي هُوَ عَلَى مَلَائِكَةِ الْحُجُبِ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الَّذِي هُوَ مِنْ أَمْرِكَ، فَصَلَّ عَلَيْهِمْ، وَ عَلَى الْمَلَائِكَةِ الَّذِينَ مِنْ دُونِهِمْ مِنْ سُكَّانِ سَمَاوَاتِكَ، وَ أَهْلِ الْأَمَانَةِ عَلَى رِسَالَاتِكَ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تَدْخُلُهُمْ سَأْمَةٌ مِنْ دُءُوبِ، وَ لَا إِعْيَاءٌ مِنْ لُغُوبٍ وَ لَا فُتُورٌ، وَ لَا تَشْغَلُهُمْ عَنْ تَسْبِيحِكَ الشَّهَوَاتُ وَ لَا يَقْطَعُهُمْ عَنْ تَعْظِيمِكَ سَهْوُ الْغَفَلَاتِ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الْخُشَعُ الْأَبْصَارِ فَلَا يَرُومُونَ النَّظَرَ إِلَيْكَ، النَّوَاكِسُ الْأَذْقَانِ الَّذِينَ قَدْ طَالَتْ رَغْبَتُهُمْ فِيمَا لَدَيْكَ، الْمُسْتَهْتَرُونَ بِذِكْرِ آلَائِكَ، وَ الْمُتَوَاضِعُونَ دُونَ عَظَمَتِكَ وَ جَلَالِ كِبْرِيَائِكَ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إِذَا نَظَرُوا إِلَى جَهَنَّمَ تَزْفِرُ عَلَى أَهْلِ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عَبَدْنَاكَ حَقَّ عِبَادَتِكَ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عَلَيْهِمْ وَ عَلَى الرَّوْحَانِيِّينَ مِنْ مَلَائِكَتِكَ، وَ أَهْلِ الزُّلْفَةِ عِنْدَكَ، وَ حُمَّالِ الْغَيْبِ إِلَى رُسُلِكَ، وَالْمُؤْتَمَنِينَ عَلَى وَحْيِكَ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قَبَائِلِ وَ قَبَائِلِ الْمَلَائِكَةِ الَّذِينَ اخْتَصَصْتَهُمْ لِنَفْسِكَ، وَأَغْنَيْتَهُمْ عَنِ الطَّعَامِ وَالشَّرَابِ بِتَقْدِيسِكَ، وَ أَسْكَنْتَهُمْ بُطُونَ أَطْبَاقِ سَمَاوَاتِكَ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عَلَى أَرْجَائِهَا إِذَا نَزَلَ الْأَمْرُ بِتَمَامِ وَعْدِكَ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خُزَّانِ الْمَطَرِ وَزَوَاجِرِ السَّحَابِ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بِصَوْتِ زَجْرِهِ يُسْمَعُ زَجَلُ الرُّعُودِ، وَ إِذَا سَبَحَتْ بِهِ حَفِيفَةُ السَّحَابِ الْتَمَعَتْ صَوَاعِقُ الْبُرُوقِ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فرشته روح که بر فرشتگان حجاب های آسمان گمارده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 فرشته مقربی که از امر توست و بر آنان فرشتگانی که تا اینجا به آنها اشاره شد و بر گروه دیگری از فرشتگان که ساکن آسمان ها هستند حاکمیت دارد و امانت داران رسالت تو به پیامبران تو می باشند درود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در طریق اطاعت فرمان تو نه از تلاش و کوشش خسته می شوند و نه ناتواني وملالت وسستی به خود راه می دهند، نه از تسبیح وتنزيه تو شهوات و هوى و هوس ها آنها را به خود مشغول می دارد و نه از تعظیم تو سهو وغفلت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فرشتگانی که آثار خشوع و خضوع در چشمانشان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به جلال و کبریای تو بنگرند و سرها را به زیر افکنده اند همان ها که شوق و رغبتشان به آنچه نزد توست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 ذکر نعمت های تو هستند و در برابر عظمت و جلال کبریای تو سر تعظیم فرود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 گروه دیگری درود فرست که هرگاه به جهنم می نگرند که بر اهل معصیت تو می خروشد می گویند منزهی تو ما هرگز حق عبادتت را به جا نیاوردیم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عذابت به تو پناه می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همۀ آنها درود فرست و بر روحانیون فرشتگانت و صاحبان مقامات نزد تو و حاملان غیب به پیامبرانت و امينان وحيت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 گروه هایی از فرشتگان که آنها را مخصوص ذات خود گردانیدی و با عبادت و تقديس خود، آنها را از هرگونه طعام و نوشیدنی بی نیاز ساخته ای و در طبقات آسمانت ساکن کرده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درود فرست بر آنها که در جوانب آسمان برای انجام مأموریت ها هنگامی که فرمانت فرارسد گماشته ای و برای اتمام وعده هایت مأمور ساخته ای</w:t>
      </w:r>
      <w:r>
        <w:rPr>
          <w:rFonts w:eastAsia="IRNazanin" w:cs="IRNazanin"/>
          <w:color w:val="111111"/>
          <w:sz w:val="28"/>
          <w:szCs w:val="28"/>
          <w:rtl w:val="true"/>
          <w:lang w:bidi="fa-IR"/>
        </w:rPr>
        <w:t xml:space="preserve">. </w:t>
      </w:r>
      <w:bookmarkStart w:id="207" w:name="pg15792_211428"/>
    </w:p>
    <w:p>
      <w:pPr>
        <w:pStyle w:val="BookText"/>
        <w:rPr/>
      </w:pPr>
      <w:bookmarkEnd w:id="207"/>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درود فرست بر فرشتگانی که خزانه داران باران و حرکت دهندگان سریع ابرها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فرشته ای که با فریادش غرّش رعدها شنیده می شود و هنگامی که به سبب خروش آن فرشته، ابرهای پرصدا به حرکت درمی آید صاعقه ها وبرق ها می درخشد</w:t>
      </w:r>
      <w:r>
        <w:rPr>
          <w:rFonts w:eastAsia="IRNazanin" w:cs="IRNazanin"/>
          <w:color w:val="111111"/>
          <w:sz w:val="28"/>
          <w:szCs w:val="28"/>
          <w:rtl w:val="true"/>
          <w:lang w:bidi="fa-IR"/>
        </w:rPr>
        <w:t>.</w:t>
      </w:r>
    </w:p>
    <w:p>
      <w:pPr>
        <w:pStyle w:val="Heading4"/>
        <w:numPr>
          <w:ilvl w:val="3"/>
          <w:numId w:val="1"/>
        </w:numPr>
        <w:rPr/>
      </w:pPr>
      <w:bookmarkStart w:id="208" w:name="__RefHeading___Toc13516396_2142443653"/>
      <w:bookmarkStart w:id="209" w:name="_Toc79"/>
      <w:bookmarkEnd w:id="208"/>
      <w:r>
        <w:rPr>
          <w:rtl w:val="true"/>
        </w:rPr>
        <w:t>شرح و تفسیر</w:t>
      </w:r>
      <w:bookmarkEnd w:id="209"/>
    </w:p>
    <w:p>
      <w:pPr>
        <w:pStyle w:val="Heading5"/>
        <w:numPr>
          <w:ilvl w:val="4"/>
          <w:numId w:val="1"/>
        </w:numPr>
        <w:rPr/>
      </w:pPr>
      <w:bookmarkStart w:id="210" w:name="__RefHeading___Toc13516398_2142443653"/>
      <w:bookmarkStart w:id="211" w:name="_Toc80"/>
      <w:bookmarkEnd w:id="210"/>
      <w:r>
        <w:rPr>
          <w:rtl w:val="true"/>
        </w:rPr>
        <w:t>مأموریت های فرشتگان</w:t>
      </w:r>
      <w:bookmarkEnd w:id="211"/>
    </w:p>
    <w:p>
      <w:pPr>
        <w:pStyle w:val="BookText"/>
        <w:rPr/>
      </w:pPr>
      <w:r>
        <w:rPr>
          <w:rFonts w:ascii="IRNazanin" w:hAnsi="IRNazanin" w:eastAsia="IRNazanin"/>
          <w:color w:val="111111"/>
          <w:sz w:val="28"/>
          <w:sz w:val="28"/>
          <w:szCs w:val="28"/>
          <w:rtl w:val="true"/>
          <w:lang w:bidi="fa-IR"/>
        </w:rPr>
        <w:t xml:space="preserve">آنگاه امام علیه السلام سخن از فرشته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فرشته روح که بر فرشتگان حجاب های آسمان گمارده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الرُّوحُ الَّذِي هُوَ عَلَى مَلَائِكَةِ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بسیار عظیم الشّأنی است که بر فرشتگان حجاب ها فرمانروایی دارد و در قرآن مجید چند بار از وی یاد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وَالرُّوحُ فِيهَا بِإِذْنِ رَبِّهِمْ مِنْ كُلِّ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اذن پروردگارشان برای تقدیر هر امری نازل می شوند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الرُّوحُ وَالْمَلَائِكَةُ صَفًّا لَا يَتَكَلَّمُونَ إِلَّا مَنْ أَذِنَ لَهُ الرَّحْمَنُ وَ قَالَ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می ایستند و هیچ یک، جز به اذن خداوند رحمان، سخن نمی گویند و آنگاه که می گویند درست می گویند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تَعْرُجُ الْمَلَائِكَةُ وَالرُّوحُ إِلَيْهِ فِي يَوْمٍ كَانَ مِقْدَارُهُ خَمْسِينَ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عروج می کنند در روزی که مقدارش پنجاه هزار سال است</w:t>
      </w:r>
      <w:r>
        <w:rPr>
          <w:rFonts w:eastAsia="IRNazanin" w:cs="IRNazanin"/>
          <w:color w:val="111111"/>
          <w:sz w:val="28"/>
          <w:szCs w:val="28"/>
          <w:rtl w:val="true"/>
          <w:lang w:bidi="fa-IR"/>
        </w:rPr>
        <w:t xml:space="preserve">». </w:t>
      </w:r>
      <w:r>
        <w:rPr>
          <w:rStyle w:val="FootnoteAnchor"/>
          <w:rtl w:val="true"/>
        </w:rPr>
        <w:footnoteReference w:id="220"/>
      </w:r>
      <w:bookmarkStart w:id="212" w:name="pg15792_211429"/>
    </w:p>
    <w:p>
      <w:pPr>
        <w:pStyle w:val="BookText"/>
        <w:rPr/>
      </w:pPr>
      <w:bookmarkEnd w:id="212"/>
      <w:r>
        <w:rPr>
          <w:rFonts w:ascii="IRNazanin" w:hAnsi="IRNazanin" w:eastAsia="IRNazanin"/>
          <w:color w:val="111111"/>
          <w:sz w:val="28"/>
          <w:sz w:val="28"/>
          <w:szCs w:val="28"/>
          <w:rtl w:val="true"/>
          <w:lang w:bidi="fa-IR"/>
        </w:rPr>
        <w:t>گرچه ممکن است ذکر روح قبل یا بعد از ملائکه در آیات فوق، از قبیل ذکر خاص قبل یا بعد از عام باشد ولی ظاهر این است که روح، موجودی برتر از فرشتگان است که بر فرشتگان حجب حاکمیت دارد</w:t>
      </w:r>
      <w:r>
        <w:rPr>
          <w:rFonts w:eastAsia="IRNazanin" w:cs="IRNazanin"/>
          <w:color w:val="111111"/>
          <w:sz w:val="28"/>
          <w:szCs w:val="28"/>
          <w:rtl w:val="true"/>
          <w:lang w:bidi="fa-IR"/>
        </w:rPr>
        <w:t>.</w:t>
      </w:r>
    </w:p>
    <w:p>
      <w:pPr>
        <w:pStyle w:val="Heading5"/>
        <w:numPr>
          <w:ilvl w:val="4"/>
          <w:numId w:val="1"/>
        </w:numPr>
        <w:rPr/>
      </w:pPr>
      <w:bookmarkStart w:id="213" w:name="__RefHeading___Toc13516400_2142443653"/>
      <w:bookmarkStart w:id="214" w:name="_Toc81"/>
      <w:bookmarkEnd w:id="213"/>
      <w:r>
        <w:rPr>
          <w:rtl w:val="true"/>
        </w:rPr>
        <w:t>حُجُب چیست؟</w:t>
      </w:r>
      <w:bookmarkEnd w:id="214"/>
    </w:p>
    <w:p>
      <w:pPr>
        <w:pStyle w:val="BookText"/>
        <w:rPr/>
      </w:pPr>
      <w:r>
        <w:rPr>
          <w:rFonts w:ascii="IRNazanin" w:hAnsi="IRNazanin" w:eastAsia="IRNazanin"/>
          <w:color w:val="111111"/>
          <w:sz w:val="28"/>
          <w:sz w:val="28"/>
          <w:szCs w:val="28"/>
          <w:rtl w:val="true"/>
          <w:lang w:bidi="fa-IR"/>
        </w:rPr>
        <w:t xml:space="preserve">در عبارت بالا امام علیه السلام اشاره ای به فرشتگان 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دربارهٔ این که منظور از این حجاب ها چیست؟ در میان بزرگان گفتگوست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مرحوم صدوق </w:t>
      </w:r>
      <w:r>
        <w:rPr>
          <w:rStyle w:val="FootnoteAnchor"/>
          <w:rtl w:val="true"/>
        </w:rPr>
        <w:footnoteReference w:id="221"/>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ذات پاک خداوند دارای حجابی است و پشت این حجاب ها پوشیده شده است و یا اینکه مکان و جای خاصی دارد که این حجاب ها اطراف آن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او همه جا حاضر و ناظر است و مکان و زمانی از او خالی نیست و گاه گفته می شود که خفای او از شدت ظهور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روی تو هم روی توست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از همه عالم ز بس که پیدایی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در شعر مرحوم سبزواری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هو اخْتَفى لِفَرطِ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الباطِنُ فِي ظُهورِه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موسی بن جعفر علیه السلام که مرحوم صدوق در کتاب توحید آورده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بَيْنَهُ وَ بَيْنَ خَلْقِهِ حِجَابٌ غَيْرُ خَلْقِهِ احْتَجَبَ بِغَيْرِ حِجَابٍ مَحْجُوبٍ وَ اسْتَتَرَ بِغَيْرِ سِتْرٍ مَسْتُورٍ لَا إِلَهَ إِلَّا هُوَ الْكَبِيرُ الْمُتَعَالِ؛ در میان او و خلقش جز مخلوقات او حجابی نیست که مانع ظهور او شود و به غیر پوششی از دیده ها پوشیده است معبودی جز خداوند بزر متعال نیست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ناگفته پیداست که اگر در محیطی نور بیش از حد باشد اشیایی که در آن محیط هستند دیده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امیرمؤمنان علی علیه السلام در خطبه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قَطَعَكُمْ عَنْهُ حِجَابٌ، وَلَا أُعْلِقَ عَنْكُمْ دُونَهُ بَابٌ وَ إِنَّهُ لَبِكُلِّ مَكَانٍ، وَ فِي كُلِّ حِينٍ وَ أَوَانٍ، وَمَعَ كُلِّ إِنْسِ وَ جَانٍ؛ میان شما و او حجابی نیست و دری بین او و شما بسته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همه جا و در هر لحظه و با هرکس از انس و جن همراه است</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منظور از این حجاب ها حجاب هایی است که در برابر عوالم عظیمی از این عالم قرار دارد که کسی دسترسی به آن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معتبری که در تفسیر قمی از امام صادق علیه السلام نقل شده می خوانیم رسول خدا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جَبْرَئِيلُ فِي لَيْلَةِ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 اللَّهِ وَ بَيْنَ خَلْقِهِ تِسْعِينَ أَلْفَ حِجَابِ؛ جبرئیل در شب معراج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بین خدا و بین خلقش نود هزار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أَقْرَبُ الْخَلْقِ إِلَى اللَّهِ أَنَا وَ إِسْرَافِيلُ وَ بَيْنَنَا وَ بَيْنَهُ أَرْبَعَةٌ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مِنْ نُورٍ وَ حِجَابٌ مِنْ ظُلْمَةٍ وَ حِجَابٌ مِنَ الْغَمَامِ وَ حِجَابُ 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ترین مخلوقات به خدا من و اسرافیل هستیم و بين ما و بين او چهار حجاب است حجابی از نور، حجابی از ظلمت، حجابی از ابرها و حجابی از آب</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إِلَى سِدْرَةِ الْمُنْتَهَى فَانْتَهَى إِلَى الْحُجُبِ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رَسُولَ اللَّهِ لَيْسَ لِي أَنْ أَجُوزَ هَذَا الْمَكَانَ وَ لَوْ دَنَوْتُ أَنْمُلَةٌ لاختَرَقْتُ؛ هنگامی که پیغمبر اکرم صلی الله علیه واله وسلم در شب معراج به سدرة المنتهی رسید، بعد از آن به حجاب 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بروید، ولی برای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امکان ندارد که از اینجا بالاتر روم و اگر به اندازه یک بند انگشت نزدیک تر شوم می سوزم</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بنابراین منظور از ملائکه حجب، فرشتگانی هستند که بر این حجاب ها مأموریت دارند و به کسی اجازه نمی دهند از آنها بگذرد و به تعبیر دیگر اعلام می دارند که عبور از آن حجاب ها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حجاب را به اعمال انسان ها تفسیر کرده اند که مانع از مشاهده معنوی ذات پروردگار می شود، همان گونه که در دعای ابو حمزه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أَنَّكَ لَا تَحْجُبُ عَنْ خَلْقِكَ وَ لَكِنْ تَحْجُبُهُمُ الْأَعْمَالُ دُونَكَ؛ تو از خَلقت محجوب و پنهان نیستی، مگر این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از نظر آنان محجوب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هوی و هوس ها آرزوهای دور و دراز و خودخواهی ها و خود پرستی ها هرکدام حجابی هستند که چشم بصیرت انسان را از مشاهده جمال و جلال خدا محجوب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یار ندارد نقاب و پرده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 نظر 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عاشق و معشوق هیچ حائل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 خودی حافظ، از میان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فرشتگان ،حجب فرشتگان اعمال انسان ها هستند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حجاب ها را به معانی کنایی تفسیر کرده اند، از جمله مرحوم سید علی خان در ریاض السّالکین از جمعی از علما درباره حجاب ها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در حق خداوند متعال محال است و اگر حجابی باشد از ناحیه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طالبان حق مقاماتی دارند که هرکدام از آن مقامات، حجاب است قبل از آنکه به او واصل شوند و مراتب مقامات غیر متناهی است، بنابراین مراتب حجب نیز غیر متناهی است و منحصر ساختن آن به هفتاد هزار تنها از طریق نور نبوت درک می شود یا این که منظور از این عدد عدد کثرت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البته از تعبیری که در این دعای شریف آمده و تعبیراتی که در آیات و روایات ذکر شده استفاده می شود که روح اسم خاص یعنی فرشته معینی نیست، بلکه اسم عامی است و به معنای فرشتگان مقرب پروردگار است که بر گروهی عظیمی از فرشتگان حاکمیت دارند و تکرار واژۀ روح در جملۀ پنجم و ششم این دعا گواه بر این است زیرا نخست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فرشته روح که بر فرشته حجاب های آسمان گمارده شده سپس عرضه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فرشته مقربی که از امر توست 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فرشتگانی که تا اینجا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گروه دیگری از فرشتگان که ساکن آسمان ها هستند، حاکمیت دارد و امانت داران رسالت تو به پیامبران تو می باشند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وَالرُّوحُ الَّذِي هُوَ مِنْ أَمْرِكَ، فَصَلِّ عَلَيْهِمْ، وَ عَلَى الْمَلَائِكَةِ الَّذِينَ مِنْ دُونِهِمْ مِنْ سُكَّانِ سَمَاوَاتِكَ، وَ أَهْلِ الْأَمَانَةِ عَلَى رِسَالَاتِكَ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امام علیه السلام چند نکته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سلسله مراتب دارند و مأموریت ها و مقاماتشان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قدر مقرباند که حاکمیت گروهی از فرشتگان به آنها سپرده شده و بعضی دیگر تحت فرمان امرند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تفاوت درجات و مأموریت و مسئولیت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نیز از قول فرشتگان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اِلَّا لَهُ 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ما فرشتگان نیست جز آنکه مقام معلومی دارد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وحی تنها جبرئیل نیست بلکه گروهی از فرشتگان هستند که پیام هایی برای انبیا می بردند، از قرآن مجید در داستان ابراهيم و لوط علیهما السلام استفاده می شود که جمعی از فرشتگان الهی نزد آنها آمدند و پیام خداوند را دربارهٔ بشارت به ابراهیم و عذاب قوم لوط به آنها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 رُسُلُنَا إِبْرَاهِيمَ بِالْبُشْرَى قَالُوا سَلَاماً قَالَ سَلَامٌ فَمَا لَبِثَ أَنْ جَاءَ بِعِجْلٍ حَنِید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بشارت آوردند؛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درنگ نکرد که گوساله بریانی برای آنها آورد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در جایی دیگر درباره حضرت لوط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جَاءَتْ رُسُلُنَا لُوطاً سِيءَ بِهِمْ وَضاقَ بِهِمْ ذَرْعاً وَ قَالَ هَذَا يَوْمٌ عَصِيبٌ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لوط آمدند، از آمدنشان ناراحت شد؛ و قلبش پریشان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را نشناخت؛ و ترسید قوم تبهکار مزاحم آنها شوند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فرشتگان عذاب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لُوطُ إِنَّا رُسُلُ رَبِّكَ لَنْ يَصِلُوا إِلَيْكَ فَأَسْرِ بِأَهْلِكَ بِقِطْع مِنَ اللَّيْلِ وَلَا يَلْتَفِتْ مِنْكُمْ أَحَدٌ إِلَّا امْرَأَتَكَ إِنَّهُ مُصِيبُها مَا أَصابَهُمْ إِنَّ مَوْعِدَهُمُ الصُّبْحُ أَلَيْسَ الصُّبْحُ بِقَرِيب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فرستادگان پروردگار توایم؛ آنها هرگز دسترسی به تو پیدا نخواهند کرد؛ در تاریکی شب، خانواده ات را از این شهر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حرکت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شما پشت سرش را نگاه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همسرت، که او هم به همان بلایی که آنها گرفتار می شوند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آنها صبح است؛ آیا صبح نزدیک نیست؟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مِنْ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چیزی است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يَسْتَلُونَكَ عَنِ الرُّوحِ قُلِ الرُّوحُ مِنْ أَمْرِ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که در کتاب شریف کافی آمده تصریح شده است که روح، خلقی از خلق خداست که از فرشتگان حتی جبرئیل و میکائیل نیز بالاتر است و با پیغمبر اکرم صلی الله علیه واله وسلم بوده و حقایق را به او می رسانده و او را تقویت می کرده و بعد از پیغمبر اکرم صلى الله عليه واله وسلم با امامان معصوم علیهم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أَعْظَمُ مِنْ جَبْرَئِيلَ وَ مِيكَائِيلَ كَانَ مَعَ رَسُولِ اللَّهِ صلى الله عليه وسلم وَهُوَ مَعَ الْأَئِمَّةِ وَ هُوَ مِنَ الْمَلَكُوتِ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روایات استفاده می شود، عالم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ماوراء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استفاده می شود که علاوه بر فرشتگان مقرب الهی که در بخش پیشین به آنها اشاره شده گروه های دیگری از فرشتگان هستند که در مراحل پایین تر قرار دارند که ساکن آسمان ها و یا امانت داران رسالت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آورانی به سوی پیامبران هستند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اوصاف آنها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در طریق اطاعت فرمان تو نه از تلاش و کوشش خسته می شوند و نه ناتوانی و ملالت و سستی به خود راه می دهند نه از تسبیح و تنزیه تو شهوات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هوی و هوس ها آنها را به خود مشغول می دارد و نه از تعظیم تو سهو وغفلت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تَدْخُلُهُمْ سَأْمَةٌ مِنْ دُءُوبٍ، وَ لَا اِعْيَاءٌ مِنْ لُغُوبٍ وَ لَا فُتُورُ، وَلَا تَشْغَلُهُمْ عَنْ تَسْبِيحِكَ الشَّهَوَاتُ، وَ لَا يَقْطَعُهُمْ عَنْ تَعْظِيمِكَ سَهْمُ الْغَفَلَاتِ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مصدر است و به معنای خسته شدن و گاه به معنای سستی و ملالت و افسردگی از ادامه کاری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دُءُوبِ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مصدر است و به معنای کوشش و تلاشی است خسته کننده و در عبارت امام علیه السلام اشاره به این است که آن فرشتگان از تلاش و کوشش های خود هرگز خسته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ناتوانی و واماندگی از سنگینی انجام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تعب و خستگی است و بعضی آن را به معنای خستگی روحانی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تعبیرات امام علیه السلام به خوبی استفاده می شود که این فرشتگان در انجام اوامر الهی و عبادت و اطاعت هیچ گاه خستگی و ملالت و ناتوانی و درماندگی پیدا نمی کنند و همواره با نشاط فراوان به کار خود که همان اطاعت فرمان خداست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تَشْغَلُهُمْ عَنْ تَسْبِيحِكَ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چنان در عبادت و حمدو تسبیح خدا غرق هستند که هیچ چیز مانع آنها نمی شود؛ نه شهوتی، نه غفلتی و نه سهو و نسیانی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در واقع برگرفته از آیه شریفه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اسْتَكْبَرُوا فَالَّذِينَ عِنْدَ رَبِّكَ يُسَبِّحُونَ لَهُ بِاللَّيْلِ وَالنَّهَارِ وَهُمْ لَا يَسْأَمُونَ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آنها از عبادت پروردگار تکبّر کنند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پروردگار تو هستند شب و روز برای او تسبیح می گویند و خسته نمی 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علیه السلام نیز در نهج البلاغه در وصف این گروه از فرشتگان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سُجُودُ لَا يَرْكَعُونَ وَ رُكُوعٌ لَا يَسْتَصِبُونَ وَصَافُونَ لَا يَتَزَايَلُونَ وَمُسَبِّحُونَ لَا يَسْأَمُونَ لَا يَغْشَاهُمْ الْعُقُولِ وَلَا فَتْرَةُ الْأَبْدَانِ وَلَا غَفْلَةٌ مُ الْعُيُونِ وَلاَ س النِّسْيَانِ؛ گروهی در رکوع اند و قیام نمی کنند و گروهی در صفوفی که هرگز از هم جدا نمی شود قرار دارند و همواره تسبیح می گویند و خسته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خواب، چشمان آنها را فرو نمی گیرد و عقلشان گرفتار سهو و خطا نمی شود، بدن آنها به سستی نمی گراید و غفلت نسیان، بر آنان عارض نمی شود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اینجا این سؤال پیش می آید که آیا فرشتگان هیچ گونه تمایلات نفسانی که از آن تعبیر به شهوات شده است ندارند؟ اگر چنین باشد اطاعت آنها مایهٔ افتخارشان نیست و سبب قرب آنها به درگاه خداوند نمی شود، چون راهی غیر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آن عالم بزرگ شیعه در قرن پنجم که مدافعاتش از اصول و فروع اسلام معروف است در پاسخ این سؤال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اجمالاً می دانیم که فرشتگان اگر مکلف به تکالیفی باشند باید انجام آن برای آنها مشکلاتی داشته باشد چرا که اگر مشکلاتی نداشته باشد ثواب و پاداشی برای اطاعت آنها نخواهد بود بنابراین برای آنها نیز تمایلات نفسانی وجود دارد که می تواند آنها را از مسیر اطاعت منحرف سازد ولی آنها در برابر آن مقاومت می کنند و منحرف نمی شوند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حدیثی از امیرمؤمنان علی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عَزَّوَجَلَّ عالم الالم رَكَّبَ فِي الْمَلَائِكَةِ عَقْلاً بِلَا شَهْوَةٍ وَ رَكَّبَ فِي الْبَهَائِمِ شَهْوَةٌ بِلَا عَقْلٍ وَ رَكَّبَ فِي بَنِي آدَمَ كِلْتَيْهِمَا فَمَنْ غَلَبَ عَقْلُهُ شَهْوَتَهُ فَهُوَ خَيْرٌ مِنَ الْمَلَائِكَةِ وَ مَنْ غَلَبَ شَهْوَتُهُ عَقْلَهُ فَهُوَ شَرٌّ مِنَ الْبَهَائِمِ؛ خداوند متعال در فرشتگان عقل بدون شهوت قرار داده است و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چهارپایان شهوت بدون عقل ولی در فرزندان آدم هردو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عقلش بر شهوتش غلبه کند برتر از فرشتگان است و کسی که شهوتش بر عقلش غلبه کند بدتر از حیوانات است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بدین معنا نیست که فرشتگان هیچ گونه تمایلات نفسانی ندارند بلکه مانند حیوانات و انسانها نیستند که تمایلات نفسانی سرکش و قوی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معروف فطرس ملک که ترک اولایی از او سرزد و رانده درگاه خدا شد و سپس با پناه بردن به گاهواره امام حسین علیه السلام خداوند او را مشمول عفو قرار داد گواه بر این معناست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ادامۀ توصیف این گروه از فرشتگان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فرشتگانی که آثار خشوع و خضوع در چشمانشان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به جلال و کبریای تو بنگرند و سرها را به زیر افکنده اند، همان ها که شوق و رغبتشان به آنچه نزد توست فراوان است دلباخته ذکر نعمت های تو هستند و در برابر عظمت و جلال کبریای تو سر تعظیم فرود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الْخُشَعُ الْأَبْصَارِ فَلَا يَرُومُونَ النَّظَرَ إِلَيْكَ، النَّوَاكِسُ الْأَذْقَانِ الَّذِينَ قَدْ طَالَتْ رَغْبَهُمْ فِيمَا لَدَيْكَ، الْمُسْتَهْتَرُونَ بِذِكْرِ آلَائِكَ، وَ الْمُتَوَاضِعُونَ دُونَ عَظَمَتِكَ وَ جَلَالِ كِبْرِيَائِكَ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حالت تواضع و ادب جسمی و روحی است که در برابر شخص بزرگ یا حقیقت مهمی در انسان پیدا می شود و آثارش در جسم او نیز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خشوع یک حالت تواضع درونی است که در برون نیز اثر می گذارد و به ما گفته اند که خشوع، روح نماز است و آمیخته با حضور قلب است و چشم خاشع به چشمی می گویند که نگاهش به زیر افتاده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کردن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هرگز طلب نمی کنند که به سوی عظمت تو نگاه کنند، چون برای آنها مقدور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واژگون ساخت و وارونه کردن چیزی است و در اینجا به معنای سر به زیر انداختن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چانه است و فروافکندن ذَقَن در اینجا به معنای فرو افکندن سر به پایین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الْمُسْتَهْتَرُونَ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دلباختگی به چیزی است و این گروه از فرشتگان دلباخته ذکر نعمت های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سؤال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چشم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اذقان؛ چانه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عبارات آمده، آیا محمول بر معنای واقعی آنهاست یعنی فرشتگان دارای جسم و اعضای مختلفی هستند و یا همۀ اینها معانی کنایی دارد؟</w:t>
      </w:r>
    </w:p>
    <w:p>
      <w:pPr>
        <w:pStyle w:val="BookText"/>
        <w:rPr/>
      </w:pPr>
      <w:r>
        <w:rPr>
          <w:rFonts w:ascii="IRNazanin" w:hAnsi="IRNazanin" w:eastAsia="IRNazanin"/>
          <w:color w:val="111111"/>
          <w:sz w:val="28"/>
          <w:sz w:val="28"/>
          <w:szCs w:val="28"/>
          <w:rtl w:val="true"/>
          <w:lang w:bidi="fa-IR"/>
        </w:rPr>
        <w:t>البته در آیات و روایات آمده که آنها گاه به صورت انسان هایی در می آمدند مانند آنچه در داستان مریم و ابراهیم و قوم لوط در قرآن ذکر شده که فرشتگان به صورت انسان های زیبایی نزد آنها آمدند یا آنچه در روایات آمده که جبرئیل به صورت دحیه کلبی که مرد محترمی از نژاد عرب بود در می آمد و خدمت پیغمبر صلی الله علیه واله وسلم می رسید ولی به یقین فرشتگان همیشه به این حال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گاهی به صورت جسم مثالی در آیند، همان جسم لطیفی که با چشم دیده نمی شود، ولی واقعاً جسم لطیف اند و ممکن است حتی به صورت جسم مثالی نیز نباشند بلکه روحانی محض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فرشتگان چه برنامه ای دارند؟ ظاهر این است که آنها نیز جزء عبادت کنندگان پروردگارند که دائماً در حال خشوع و خضوع و نیایش و ذکر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دیگر اینکه فلسفه وجودی خیل عظیم فرشتگانی که دائماً به عبادت خدا مشغول اند درحالی که خدا نیازی به عبادت آنها ندارد چیست؟</w:t>
      </w:r>
    </w:p>
    <w:p>
      <w:pPr>
        <w:pStyle w:val="BookText"/>
        <w:rPr/>
      </w:pPr>
      <w:r>
        <w:rPr>
          <w:rFonts w:ascii="IRNazanin" w:hAnsi="IRNazanin" w:eastAsia="IRNazanin"/>
          <w:color w:val="111111"/>
          <w:sz w:val="28"/>
          <w:sz w:val="28"/>
          <w:szCs w:val="28"/>
          <w:rtl w:val="true"/>
          <w:lang w:bidi="fa-IR"/>
        </w:rPr>
        <w:t>به نظر می رسد که احتمالاً فلسفۀ عبادت آنها این است که انسان ها به عبادت خویش مغرور نشوند و بدانند که اگر به فرض محال خدا نیازی به عبادت می داشت فرشتگان عالم بالا از ازل تا ابد مشغول عبادت اند، تا بندگان زمینی تصور نکنند عبادت کردن یا عبادت نکردن آنها اثری در کبریایی او می گذارد و یا اگر جملگی کافر شوند گردی بر دامن کبریای او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هنگامی که انسان ها ببینند فرشتگان این همه عبادت می کنند و به سوی او تقرب می جویند از آنها الگو و سرمشق بگیرند و به عبادت پروردگار بپردازند و از این راه به او تقرب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بر گروه دیگری از فرشتگان درود می فرستد،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گروه دیگری درود فرست که هرگاه به جهنم می نگرند که بر اهل معصیت تو می خروشد می گویند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حق عبادتت را به جا نیاوردیم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عذابت به تو پناه 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يَقُولُونَ إِذَا نَظَرُوا إِلَى جَهَنَّمَ تَزْفِرُ عَلَى أَهْل مَعْصِيَتِكَ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مَا عَبَدْنَاكَ حَقَّ عِبَادَتِكَ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فریادی است که با بیرون فرستادن نفس همراه باشد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ناله توأم با فرو بردن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زفیر در اصل به معنای آغاز صدای الاغ و شهیق به معنای بخش آخر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هنگامی که آتش زیاد و فراوان باشد صدای عظیمی از آن بر می خیزد که تشبیه به ناله ها و فریادهای حیوانات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برگرفته از آیات قرآن است که برای دوزخ زفیر و شهیق قائل است، از جمله در سوره فرقان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رَأَتْهُمْ مِنْ مَكَانٍ بَعِيدٍ سَمِعُوا لَهَا تَغَيُّظاً وَزَفِيرا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دوزخ،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دور مشاهده می کند، صدای خشم آلودش را که با نفس زدن شدید همراه است می شنوند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این جا سؤالی پیش می آید و آن این که چه رابطه ای است در میان نگاه کردن این گروه از فرشتگان و فریادهای آتش دوزخ و اعتراف به اینکه ما حق عبادت تو را انجام نداده ایم؟</w:t>
      </w:r>
    </w:p>
    <w:p>
      <w:pPr>
        <w:pStyle w:val="BookText"/>
        <w:rPr/>
      </w:pPr>
      <w:r>
        <w:rPr>
          <w:rFonts w:ascii="IRNazanin" w:hAnsi="IRNazanin" w:eastAsia="IRNazanin"/>
          <w:color w:val="111111"/>
          <w:sz w:val="28"/>
          <w:sz w:val="28"/>
          <w:szCs w:val="28"/>
          <w:rtl w:val="true"/>
          <w:lang w:bidi="fa-IR"/>
        </w:rPr>
        <w:t>بعید نیست که این تعبیر امام علیه السلام برگرفته از آیه شریفه قرآن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يَسْتَكْبِرُونَ عَنْ عِبَادَتِي سَيَدْخُلُونَ جَهَنَّمَ دَاخِرِينَ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از عبادت من تكبر ورزند به زودی با ذلت وارد دوزخ می شوند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این گروه از فرشتگان بیم از آن دارند که نکند لحظه ای از عبادت پروردگار تکبر ورزیده باشند ولذا زبان به اعتراف می گشایند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عبادت تو را به جا نیاورده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فضل و رحمتت با ما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بعد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همۀ آنها درود فرست و بر روحانيون فرشتگانت و صاحبان مقامات نزد تو و حاملان غیب به پیامبرانت و امینان وحيت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عَلَيْهِمْ وَ عَلَى الرَّوْحَانِيِّينَ مِنْ مَلَائِكَتِكَ، وَ أَهْلِ الزُّلْفَةِ عِنْدَكَ، وَحُمَّالِ الْغَيْبِ إِلَى رُسُلِكَ، وَالْمُؤْتَمَنِينَ عَلَى وَحْيِكَ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رحمت است و گاه به معنای نجات از آتش دوزخ تفسیر شده است که هردو به یک معنا باز می گردد و گاه به معنای برطرف ساختن ناراحتی ها آمده که آن هم به معانی قبل برمی گردد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زلفی به معنای قرب و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آنها از فرشتگان مقرب خدا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پاسخ به این که روحانیون از فرشتگان چه کسانی هستند؟ گفته می شود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به رحمت است یعنی گروهی از فرشتگان که مظهر رحمت الهی هستند و برای بندگان دعا و طلب آمرزش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مطلب حدیثی است که از امیر مؤمنان علی علیه السلام نقل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السَّمَاءِ السَّابِعَةِ حَظِيرَةً يُقالُ لَها حَظِيرَةُ القُدُسِ فِيها مَلائِكَةٌ يُقالُ لَهُمُ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لَيْلَةَ الْقَدْرِ اسْتَأْذَنُوا رَبَّهُمْ فِي النُّزولِ إِلَى الدُّنْيا فَيَأْذَنُ لَهُمْ فَلَا يَمُرُّونَ عَلَى مَسْجِدٍ يُصَلَّى فِيهِ وَلَا يَسْتَقْبِلُونَ أَحَداً فِي طَرِيقٍ إِلَّا دَعَوا لَهُ فَأَصَابَهُ مِنْهُمْ بَرَكَةٌ؛ در آسمان هفتم محدوده ای است که به آن حظيرة القدس گفته می شود و در آنجا فرشتگانی هستند که به آنها روح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 دیگری روحانیون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قدر می شود، از خداوند اجازه می خواهند که به آسمان دنیا نازل شوند به آنها اذن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هیچ مسجدی که در آن نماز خوانده می شود عبور نمی کنند و با کسی در راه روبه رو نمی شوند، مگر اینکه برای او دعا می کنند و از ناحیهٔ آنها به او برکتی می رسد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ضمن باید توجه داشت که روحانیون به ضم راء خوانده نمی شود، زیرا این صفتِ تمام فرشتگان است بلکه روحانیون به فتح راء خوانده می شود که فرشتگان ویژه رحمت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الْغَيْبِ إِلَى رُسُلِكَ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حاملان وحی برای پیامبران فرد معینی از فرشتگان نیست بلکه گروهی این مأموریت را 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بر گروه هایی از فرشتگان که آنها را مخصوص ذات خود گردانیدی و با عبادت و تقدیس خود آنها را از هرگونه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طعام و نوشیدنی بی نیاز ساخته ای و در طبقات آسمانت ساکن کرده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وَقَبَائِلِ الْمَلَائِكَةِ الَّذِينَ اخْتَصَصْتَهُمْ لِنَفْسِكَ، وَ أَغْنَيْتَهُمْ عَنِ الطَّعَامِ وَ الشَّرَابِ بِتَقْدِيسِكَ، وَ أَسْكَنْتَهُمْ بُطُونَ أَطْبَاقِ سَمَاوَاتِكَ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جمع قبیله است و به معنای تمام فرزندانی است که از یک پدر متولد می شوند خواه بلاواسطه یا بالواسطه اشاره به گروه هایی از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اخْتَصَصْتَهُمْ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پیوسته مشغول عبادت و حمدو ثنای پروردگارند و همان گونه که از جمله های بعد استفاده می شود آنها در طبقات مختلف آسمان ساکن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أَغْنَيْتَهُمْ عَنِ الطَّعَامِ وَ الشَّرَابِ؛ آنها را از طعام و نوشیدنی بی نیاز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است که آنها هیچ مشغله ای جز توجه به عبادت پروردگار ندارند، و الا می دانیم که ملائکه اهل طعام و شراب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به گروه هایی از ملائکه اشاره می کند که مأمور انجام وعده الهی نسبت به پایان دنیا یا آغاز حشر و نشر قیامت اند،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درود فرست بر آنها که در جوانب آسمان برای انجام مأموریت ها هنگامی که فرمانت فرا رسد گماشته ای و برای اتمام وعده هایت مأمور ساخته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عَلَى أَرْجَائِهَا إِذَا نَزَلَ الْأَمْرُ بِتَمَامِ وَعْدِكَ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و اطراف چیزی است، بنابراین گروه مزبور در گرداگرد آسمان قرار دارند و منتظر اجرای فرمان الهی برای پایان جهان یا قیام قیامت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بعضی از شارحان معتقدند که این گروه از فرشتگان جزء کسانی هستند که در آیه شریفه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استثنا شده 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وَنُفِخَ فِی الصُّورِ فَصَعِقَ مَنْ فِي السَّمَاوَاتِ وَ مَنْ فِي الْأَرْضِ إِلَّا مَنْ شَاءَ اللهُ ثُمَّ نُفِخَ فِيهِ أُخْرَى فَإِذَا 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قِيَامٌ يَنْظُرُونَ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صور دمیده می شود، پس تمام کسانی که در آسمان ها و زمین اند می میرند مگر آنها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بار دیگر در صور دمیده می شود ناگهان همگی به پا می خیزند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بعضی روایات استفاده می شود که این گروه نیز بعد از لحظاتی می میرند و جز ذات پاک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گروه های دیگری از فرشتگان اشاره می کند که جزء مدبرات امر و تدبیر کنندگان امور مختلفۀ جهان هستند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درود فرست بر فرشتگانی که خزانه داران باران و حرکت دهندگان سریع ابرها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الْمَطَرِ وَ زَوَاجِرِ السَّحَابِ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اموال ذی قیمتی را در محلی به نام خزانه نگهداری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لسان العرب،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الجمع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237"/>
      </w:r>
      <w:r>
        <w:rPr>
          <w:rFonts w:ascii="IRNazanin" w:hAnsi="IRNazanin" w:eastAsia="IRNazanin"/>
          <w:color w:val="111111"/>
          <w:sz w:val="28"/>
          <w:sz w:val="28"/>
          <w:szCs w:val="28"/>
          <w:rtl w:val="true"/>
          <w:lang w:bidi="fa-IR"/>
        </w:rPr>
        <w:t>ولی بعضی آن را مفرد دانسته اند و سحابه را به معنای قطعه ای از ابر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گاه وصف سحاب به صورت جمع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يُنْشِئُ السَّحَابَ الثَّقَالَ</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 گاه به صورت مفرد،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السَّحَابِ الْمُسَخَّرِ بَيْنَ السَّمَاءِ وَالْأَرْضِ</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راندن چیزی با صدا و فریاد است، سپس در معنای گسترده تری به کار رفته که هرگونه طرد و منع را شامل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 هایی است که به منع و طرد و زجر دیگران می پردازند و بعضی گفته اند زجر در اصل به معنای منع است و به سرعت راندن شتر را زجر می گویند به اعتبار اینکه آن را از کند رفتن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وقتی آفتاب به دریاها می تابد آب دریاها بخار می شود و از آنجا که بخار آب از هوا سبک تر است به بالا حرکت می کند تا جایی که هوا رقیق تر شده و هم وزن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متوقف می گردد و آنها در واقع باران هایی هستند که در آسمان ذخیره شده اند و هنگامی که درجۀ هوا سرد می شود بخارها تبدیل به قطرات باران شده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طبیعی بارش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حرکت ابرها بر اثر بادهاست و می دانیم که باد براثر تفاوت درجه حرارت دو نقطه از زمین به جریان در می آید؛ به این صورت که هوا در قسمتی بر اثر تابش آفتاب یا علت دیگری گرم می شود و چون گرم شد به بالا حرکت می کند و جای آن کمکم خالی می شود و هوای مجاور، برای پر کردن جای آن به سرعت حرکت می کند و باد پیدا می شود و همین بادهاست که ابرها را از فراز دریاها حرکت داده به سوی زمین های خشک و تشنه می برد و آنها را آبیاری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خلقت بسیار حساب شده و منظم و پربار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فرشتگانی که خزان مطر و زواجر سحاب هستند همین قوای عالم طبیعت است که خداوند آفریده و فرشته به معنای وسیعی بر آن هم اطلاق شده است؟ یا این که همراه تمام این نیروهای طبیعی فرشتگانی از عالم بالا مأموریت دارند که برنامۀ آنها را نظارت و اجرا کنند؛ همراه بادها حرکت می کنند و ابرها را می رانند و باران را در آسمان ذخیره می کنند و سپس به سوی زمین می فرستند؟</w:t>
      </w:r>
    </w:p>
    <w:p>
      <w:pPr>
        <w:pStyle w:val="BookText"/>
        <w:rPr/>
      </w:pPr>
      <w:r>
        <w:rPr>
          <w:rFonts w:ascii="IRNazanin" w:hAnsi="IRNazanin" w:eastAsia="IRNazanin"/>
          <w:color w:val="111111"/>
          <w:sz w:val="28"/>
          <w:sz w:val="28"/>
          <w:szCs w:val="28"/>
          <w:rtl w:val="true"/>
          <w:lang w:bidi="fa-IR"/>
        </w:rPr>
        <w:t>ظاهر کلام معنای دوم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فرشته ای که با فریادش غرش رعدها شنیده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که به سبب خروش آن فرشته، ابرهای پرصدا به حرکت در می آید صاعقه ها و برق ها می 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بِصَوْتِ زَجْرِهِ يُسْمَعُ زَجَلُ الرُّعُودِ، وَإِذَا سَبَحَتْ بِهِ حَفِيفَةُ السَّحَابِ الْتَمَعَتْ صَوَاعِقُ الْبُرُوقِ</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شدید و غرش شخص یا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حرکت و رفت و آمد است و به شنا کردن نیز اطلاق می شود چراکه حرکت مداومی در آب دارد و به حرکت اسب نیز که دست های خود را کاملاً به جلو بیاورد اطلاق می شود، چون در واقع شبیه شناگران است و هر حرکت تند و منظمی را نیز سبح می گویند مانند آنچه در این آیه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فِي فَلَكٍ يَسْبَحُونَ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شناورند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 و صدایی است که هنگام حرکت بال پرندگان یا برگ های درختان یا امثال آن به گوش می رسد و در این جا اشاره به صدایی است که از حرکت سریع ابرها در فضا بر می خیزد که شبیه صدای بادهاست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درخشیدن است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درخشش برق در آسمان از میان ابرها به سبب آن است که ابرهایی دارای الکتریسیته مثبت و بعضی دارای الکتریسیته منفی هستند و هنگامی که به هم نزدیک می شوند از اتصال آن دو به یکدیگر برقی می جهد و صدای آن همان غرش رعد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دو سر سیم برق که اگر به یکدیگر نزدیک شوند جرقه ای بر می خیزد که صدایی دارد و با توجه به این که تبادل الکتریسیته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میان ابرها وسیع و گسترده است هم صدای آن شدید است و هم برق آن وسیع و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دانیم که صاعقه ها اینگونه به وجود می آیند که ابری با داشتن الكتريسيته مثبت به زمین که دارای الکتریسیته منفی است نزدیک می شود و جرقه عظیمی در سطح زمین ظاهر می گردد که درجه حرارت آن فوق العاده زیاد است و به همین دلیل به هر چیزی اصابت کند آن را خاکستر می نماید و نیز به همین دلیل هنگامی که برق در آسمان می درخشد حرکت در بیابان ها بسیار خطرناک است مگر آنکه در کنار بلندی قرار گیرند که صاعقه به آن نقطه بلند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فرشتگانی که برف و تگرگ را بدرقه می کنند و هنگام نزول باران، با آن فرود می آیند و بر فرشتگانی که سرپرست خزائن بادها هستند و آنها که مأمور حفظ کوه ها می باشند تا از جای خود متزلزل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مُشَيِّعِي التَّلْحِ وَ الْبَرَدِ، وَالْهَابِطِينَ مَعَ قَطْرِ الْمَطَرِ إِذَا نَزَلَ، وَ الْقُوَّامِ عَلَى خَزَائِنِ الرِّيَاحِ، وَ الْمُوَكَّلِينَ بِالْجِبَالِ فَلَا تَزُولُ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 کتاب شريف من لا يحضر آمده است که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قَطْرَةٍ تَنْزِلُ مِنَ السَّمَاءِ إِلَّا وَ مَعَهَا مَلَكُ يَضَعُهَا الْمَوْضِعَ الَّذِي قُدِّرَتْ لَهُ؛ هیچ قطره بارانی از آسمان نازل نمی شود مگر این که همراه آن فرشته ای است که آن را در محلی که مقرر شده است قرار می دهد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فرشتگانی که مقدار سنگینی آب ها وکیل و وزن باران های شدید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پرپشت را به آنها آموخته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عَرَّفْتَهُمْ مَثَاقِيلَ الْمِيَاهِ، وَكَيْلَ مَا تَحْوِيهِ لَوَاعِجُ الْأَمْطَارِ وَعَوَالِجُهَا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متراکم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الْأَمْطَارِ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باران های شدید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باران های پرپشت است و از قبیل اضافهٔ صفت به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گروه از فرشتگان همان هایی هستند که در قرآن مجید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امرا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ناشرات 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سوم تا پنجم سوره نازعات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وَالسَّابِحَاتِ سَبْحاً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فَالسَّابِقَاتِ سَبْقاً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حرکت می کنند و سپس بر یکدیگر سبقت می گیرند و آنها که امور را تدبیر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آغاز سوره صافات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الصَّافَاتِ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فَالزَّاجِرَاتِ زَجْراً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نهی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بازدارندگان</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تعبیری که در روایت من لا يحضر آمده بود و تعبیری که در دعای امام علیه السلام آمده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وزن باران هایی را که از آسمان نازل می شود خداوند به گروهی از فرشتگان آموخته و بر تمام جزئیات آن احاطه دارند؛ استفاده می شود که جهان آفرینش بسیار حساب شده است و همه چیز آن تحت برنامه و حساب و کتاب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و تعبیرات امام سجاد علیه السلام در این دعا استفاده می شود که در کنار عوامل طبیعی حاکم بر این جهان، فرشتگانی هستند که آنها را پشتیبانی می کنند </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اهداف مورد نظر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عوامل طبیعی نیستند که حاکم بر این جهان اند، بلکه پشتیبانی فرشتگان نقش اصلی را دارد و اگر با این دید به جهان بنگریم چهرۀ دیگری از عالم در نظر ما مجسم خواهد شد که مدیریت آن بردوش فرشتگان است هرچند عوامل طبیعی در صحنه حضور دارند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5792_211450"/>
      <w:bookmarkStart w:id="216" w:name="pg15792_211450"/>
      <w:bookmarkEnd w:id="216"/>
    </w:p>
    <w:p>
      <w:pPr>
        <w:pStyle w:val="Heading3"/>
        <w:numPr>
          <w:ilvl w:val="2"/>
          <w:numId w:val="1"/>
        </w:numPr>
        <w:rPr/>
      </w:pPr>
      <w:bookmarkStart w:id="217" w:name="pg15792_211450"/>
      <w:bookmarkStart w:id="218" w:name="__RefHeading___Toc13516402_2142443653"/>
      <w:bookmarkStart w:id="219" w:name="_Toc82"/>
      <w:bookmarkEnd w:id="217"/>
      <w:bookmarkEnd w:id="218"/>
      <w:r>
        <w:rPr>
          <w:rtl w:val="true"/>
        </w:rPr>
        <w:t>بخش سوم</w:t>
      </w:r>
      <w:bookmarkEnd w:id="219"/>
    </w:p>
    <w:p>
      <w:pPr>
        <w:pStyle w:val="Heading4"/>
        <w:numPr>
          <w:ilvl w:val="3"/>
          <w:numId w:val="1"/>
        </w:numPr>
        <w:rPr/>
      </w:pPr>
      <w:bookmarkStart w:id="220" w:name="__RefHeading___Toc13516404_2142443653"/>
      <w:bookmarkStart w:id="221" w:name="_Toc83"/>
      <w:bookmarkEnd w:id="220"/>
      <w:r>
        <w:rPr>
          <w:rtl w:val="true"/>
        </w:rPr>
        <w:t>اشاره</w:t>
      </w:r>
      <w:bookmarkEnd w:id="22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رُسُلِكَ مِنَ الْمَلَائِكَةِ إِلَى أَهْلِ الْأَرْضِ بِمَكْرُوهِ مَا يَنْزِلُ مِنَ الْبَلَاءِ وَمَحْبُوبِ وَالرَّخَاءِ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السَّفَرَةِ الْكِرَامِ الْبَرَرَةِ، وَ الْحَفَظَةِ الْكِرَامِ الْكَاتِبِينَ، وَ مَلَكِ الْمَوْتِ وَأَعْوَانِهِ، وَ مُنْكَرٍ وَ نَكِيرٍ، وَ رُومَانَ فَتَّانِ الْقُبُورِ، وَالطَّائِفِينَ بِالْبَيْتِ الْمَعْمُورِ، وَ مَالِكٍ، وَ الْخَزَنَةِ، وَ رِضْوَانَ، وَ سَدَنَةِ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يَعْصُونَ اللَّهَ مَا أَمَرَهُمْ، وَ يَفْعَلُونَ مَا يُؤْمَرُونَ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الزَّبَانِيَةِ الَّذِينَ إِذَا قِيلَ لَهُمْ خُذُوهُ فَغْلُوهُ ثُمَّ الْجَحِيمَ صَلُّوهُ ابْتَدَرُوهُ سِرَاعاً، وَ لَمْ يُنْظِرُوهُ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درود فرست بر فرشتگانی که رسولان تو به سوی اهل زمین هستند و گاه پيام آور عذاب و گاه پيام آور نعمت مطلوب و محبوب 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درود فرست بر فرشتگان بزرگوار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رسولان تو به سوی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حافظان بزرگواری که نامۀ اعمال را می نویسند و فرشته مرگ و اعوان و یارانش و منكر و نكير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آزمایش کننده وپرسشگر شب اول قبر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کننده به دور بیت المعمور ومالک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مأمور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و خادمان باغ های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اینها درود 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فرشتگانی که هرگز در برابر اوامر خدا نافرمانی نمی کنند و آنچه را که به آنها دستور داده شده دقیقاً انجام می دهند</w:t>
      </w:r>
      <w:r>
        <w:rPr>
          <w:rFonts w:eastAsia="IRNazanin" w:cs="IRNazanin"/>
          <w:color w:val="111111"/>
          <w:sz w:val="28"/>
          <w:szCs w:val="28"/>
          <w:rtl w:val="true"/>
          <w:lang w:bidi="fa-IR"/>
        </w:rPr>
        <w:t xml:space="preserve">. </w:t>
      </w:r>
      <w:bookmarkStart w:id="222" w:name="pg15792_211451"/>
    </w:p>
    <w:p>
      <w:pPr>
        <w:pStyle w:val="BookText"/>
        <w:rPr/>
      </w:pPr>
      <w:bookmarkEnd w:id="222"/>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كسانى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درهای بهشت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بهشتیان هنگام ورود سلام می کنند و می گویند سلام و تحیت بر شما باد در برابر شکیبایی و صبری که داشتید؛ چه پایان خوبی در این سرا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فرشتگان عذاب که هرگاه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 و به زنجیر کشید سپس به آتش بیفکنید به سرعت به سراغ او می روند و لحظه ای به او مهلت نمی دهند</w:t>
      </w:r>
      <w:r>
        <w:rPr>
          <w:rFonts w:eastAsia="IRNazanin" w:cs="IRNazanin"/>
          <w:color w:val="111111"/>
          <w:sz w:val="28"/>
          <w:szCs w:val="28"/>
          <w:rtl w:val="true"/>
          <w:lang w:bidi="fa-IR"/>
        </w:rPr>
        <w:t>.</w:t>
      </w:r>
    </w:p>
    <w:p>
      <w:pPr>
        <w:pStyle w:val="Heading4"/>
        <w:numPr>
          <w:ilvl w:val="3"/>
          <w:numId w:val="1"/>
        </w:numPr>
        <w:rPr/>
      </w:pPr>
      <w:bookmarkStart w:id="223" w:name="__RefHeading___Toc13516406_2142443653"/>
      <w:bookmarkStart w:id="224" w:name="_Toc84"/>
      <w:bookmarkEnd w:id="223"/>
      <w:r>
        <w:rPr>
          <w:rtl w:val="true"/>
        </w:rPr>
        <w:t>شرح و تفسیر</w:t>
      </w:r>
      <w:bookmarkEnd w:id="224"/>
    </w:p>
    <w:p>
      <w:pPr>
        <w:pStyle w:val="Heading5"/>
        <w:numPr>
          <w:ilvl w:val="4"/>
          <w:numId w:val="1"/>
        </w:numPr>
        <w:rPr/>
      </w:pPr>
      <w:bookmarkStart w:id="225" w:name="__RefHeading___Toc13516408_2142443653"/>
      <w:bookmarkStart w:id="226" w:name="_Toc85"/>
      <w:bookmarkEnd w:id="225"/>
      <w:r>
        <w:rPr>
          <w:rtl w:val="true"/>
        </w:rPr>
        <w:t>بر مأموران بادها و ابرها و باران ها درود فرست</w:t>
      </w:r>
      <w:bookmarkEnd w:id="226"/>
    </w:p>
    <w:p>
      <w:pPr>
        <w:pStyle w:val="BookText"/>
        <w:rPr/>
      </w:pPr>
      <w:r>
        <w:rPr>
          <w:rFonts w:ascii="IRNazanin" w:hAnsi="IRNazanin" w:eastAsia="IRNazanin"/>
          <w:color w:val="111111"/>
          <w:sz w:val="28"/>
          <w:sz w:val="28"/>
          <w:szCs w:val="28"/>
          <w:rtl w:val="true"/>
          <w:lang w:bidi="fa-IR"/>
        </w:rPr>
        <w:t>در این بخش امام علیه السلام به گروه دیگری از فرشتگان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فرشتگانی که رسولان تو به سوی اهل زمین هستند و گاه پیام آور عذاب و گاه پیام آور نعمت مطلوب و محبوب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رُسُلِكَ مِنَ الْمَلَائِكَةِ إِلَى أَهْلِ الْأَرْضِ بِمَكْرُوهِ مَا يَنْزِلُ مِنَ الْبَلَاءِ وَ مَحْبُوبِ الرَّخَاءِ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هستند که مفهومی بر ضد یکدیگر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دردناک گفته می شود و رخاء به حوادث محبوب 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به این گروه اشاره شده است مانند رسولانی که نزد ابراهیم آمدند و به او و همسرش بشارت تولد فرزند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 رُسُلُنَا إِبْرَاهِيمَ بِالْبُشْرَى قَالُوا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امْرَأَتُهُ قَائِمَةٌ فَضَحِكَتْ فَبَشَّرْنَاهَا بِإِسْحَاقَ وَ مِنْ وَرَاءِ إِسْحَاقَ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بشارت آوردند؛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پس او را بشارت به اسحاق، و بعد از او یعقوب دادیم</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حضرت لوط علیه السلام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أَنْ جَاءَتْ رُسُلُنَا لُوطاً سِيءَ بِهِمْ وَضَاقَ 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ذَرْعاً وَ قَالُوا لَا تَخَفْ وَ لَا تَحْزَنْ إِنَّا مُنَجُوكَ وَ أَهْلَكَ إِلَّا امْرَأَتَكَ كَانَتْ مِنَ الْغَابِرِينَ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مُنْزِلُونَ عَلَى أَهْلِ هَذِهِ الْقَرْيَةِ رِجْزاً مِنَ السَّمَاءِ بِمَا كَانُوا يَفْسُقُونَ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فرستادگان ما نزد لوط آمدند، از دیدن آنها بدحال و دلتنگ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و غمگین مباش ما تو و خانواده ات را نجات خواهیم داد، جز همسرت که در میان قوم باقی می ماند ما بر اهل این شهر و آبادی به خاطر گناهانشان عذابی از آسمان فرو خواهیم ریخت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نیز فرشتگانی که به فرموده قرآن، در جنگ بدر و احزاب به یاری مسلمین آمدند نمونۀ دیگری از این فرشتگانی هستند که امام سجاد علیه السلام به آنها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تَسْتَغِيثُونَ رَبَّكُمْ فَاسْتَجَابَ لَكُمْ أَنَّى مُمِدُّكُمْ بِأَلْفٍ مِنَ الْمَلَائِكَةِ مُرْدِفِينَ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 در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کمک می خواستید؛ و او خواسته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یک هزار از فرشتگان که پشت سر هم فرود می آیند، یاری می کنم</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در مورد جنگ احزاب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نِعْمَةَ اللَّهِ عَلَيْكُمْ إِذْ جَاءَتْكُمْ جُنُودٌ فَأَرْسَلْنَا عَلَيْهِمْ رِيحاً وَ جُنُوداً لَمْ تَرَوْهَا وَكَانَ اللَّهُ بِمَا تَعْمَلُونَ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 در آن هنگام که لشکرهایی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آنان فرستادیم و لشکریانی که آنها را نمی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همیشه به آنچه انجام می دهید بینا بوده است</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بالا آمد در مورد پیامبران الهی بود، ولی حمایت و یاری فرشتگان منحصر به آنها نیست؛ تمام مؤمنان ثابت قدم را نیز در بر می گیرد، همان گونه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تَتَنَزَّلُ عَلَيْهِمْ الْمَلَائِكَةُ أَلَّا تَخَافُوا وَ لَا تَحْزَنُوا وَ أَبْشِرُوا بِالْجَنَّةِ الَّتِى كُنتُمْ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 بر شما آن بهشتی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سراغ ده گروه دیگر از فرشتگان و ملائکه مقربین که کارهای مهمی را برعهده دارند رفته،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درود فرست بر فرشتگان بزرگوار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رسولان تو به سوی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حافظان بزرگواری که نامه اعمال را می نویسند و فرشته مرگ و اعوان و یارانش و نکیر و منکر و رومان فرشته آزمایش کننده و پرسشگر شب اول قبر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کننده به دور بیت المعمور 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مأمور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و خدمه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همۀ اینها درود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السَّفَرَةِ الْكِرَامِ الْبَرَرَةِ، وَالْحَفَظَةِ الْكِرَامِ الْكَاتِبِينَ، وَ مَلَكِ الْمَوْتِ وَ أَعْوَانِهِ، وَ مُنْكَرٍ وَ نَكِيرٍ، وَ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فَتَّانِ الْقُبُورِ، وَ الطَّائِفِينَ بِالْبَيْتِ الْمَعْمُورِ، وَ مَالِكٍ، وَ الْخَزَنَةِ، وَ رِضْوَانَ، وَ سَدَنَةِ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برگرفته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بِأَيْدِى سَفَرَةٍ كِرَامِ 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سفیرانی والامقام و فرمانبردار و نیکوکار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سفیر است و در اینجا به فرشتگان الهی که سفیران الهى يا کاتبان فرمان او هستند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بزرگوار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طلبه 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نیکوکاری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بررة به معنای نیکوکاران است و در اینجا بر فرشتگانی که حافظان وحی هستند و در کار خود کمترین خلافی ندارند اطلاق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گروه دوم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عَلَيْكُمْ لَحَافِظِينَ كِراماً كاتِبِينَ يَعْلَمُونَ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 شک نگاهبانانی بر شما گمارده شده والامقام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 نیک و بد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دانند شما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 سوم، ملک الموت برگرفته از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يَتَوَفَّاكُمْ مَلَكُ الْمَوْتِ الَّذِي وُكِّلَ بِكُمْ ثُمَّ إِلَى رَبِّكُمْ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مرگ که بر شما مأمور شده، روح شما را می گیرد؛ سپس به سوی پروردگارتان بازگردانده می شوید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أَحَدَكُمُ الْمَوْتُ تَوَفَّتْهُ رُسُلُنَا وَ هُمْ لَا يُفَرِّطُونَ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مرگ یکی از شما فرا رسد؛ در این هنگام فرستادگان ما جان او را می گیرند؛ و آنها در نگاهداری حساب عمر و اعمال بندگان کوتاهی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حدیث پیغمبر گرامی اسلام صلی الله علیه واله وسلم است که مرحوم صدوق در مجالس از ابن عباس نقل کرده است که وقتی فاطمه بنت اسد مادر امیرمؤمنان علی علیه السلام را در قبرش نهادند پیغمبر صلی الله علیه واله وسلم بالای سر او رفت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أَتَاكِ مُنْكَرُ وَ نَكِيرُ فَسَأَلَاكِ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 مُحَمَّدٌ نَبِيِّي وَالْإِسْلَامُ دِينِي وَ الْقُرْآنُ كِتَابِي وَ ابْنِي اِمَامِي وَ وَلِيِّي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فَاطِمَةَ بِالْقَوْلِ الثَّابِتِ؛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مأمور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آمدند و از تو سؤال کردند درباره پروردگارت بگو الله پروردگار من است و محمد صلی الله علیه واله وسلم پیامبر من و اسلام دین من و قرآن کتاب من 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ولى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بر ایمان ثابت نگهدار</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روایات دیگر هم از امام صادق علیه السلام دربارۀ این دو ملک یعنی منکر و نکیر بیاناتی دیده می شود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اما نامگذاری این دو فرشته به منکر و نکیر یا به این دلیل است که وقتی در برابر کافران و عاصیان قرار می گیرند چهره ای نازیبا و وحشتناک دارند و این نام به سبب غالب برخوردهای آنها که با کفار و عاصیان است بر آنها نهاده شده و یا به این علت است که مطابق بعضی از روایات، هنگامی که وارد قبر می شوند صدایی وحشتناک، مانند رعد كوبنده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كالرعد القاصف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چشمانی درخشنده مانند برق خیره کننده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كالبرق الخاطف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در لحظه اول، مؤمنان هم به وحشت می افتند هرچند چیزی نمی گذرد که وحشت آنها فرو می نشیند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مرحوم علامه مجلسی در جلد پنجاه و شش بحار الانوار، در کتاب السماء و العالم در این باره چنین می گوید در بعضی از ،روایات به دنبال منکر و نکیر تعبیر مبشر و بشیر آمده است، </w:t>
      </w:r>
      <w:r>
        <w:rPr>
          <w:rStyle w:val="FootnoteAnchor"/>
          <w:rtl w:val="true"/>
        </w:rPr>
        <w:footnoteReference w:id="255"/>
      </w:r>
      <w:r>
        <w:rPr>
          <w:rFonts w:ascii="IRNazanin" w:hAnsi="IRNazanin" w:eastAsia="IRNazanin"/>
          <w:color w:val="111111"/>
          <w:sz w:val="28"/>
          <w:sz w:val="28"/>
          <w:szCs w:val="28"/>
          <w:rtl w:val="true"/>
          <w:lang w:bidi="fa-IR"/>
        </w:rPr>
        <w:t>ولی در اکثر این روایات فقط منکر و نکیر است سپس می افزاید آنها از میت در قبر از عقاید یا از بعضی اعمالش نیز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باشد به زیباترین صورت با او برخورد می کنند که نام آنها در این صورت مبشر و بشیر است و اگر کافر یا مخالف باشد به زشت ترین صورت با او برخورد می کنند که نامشان منکر و نکیر است</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از روایات اولین فرشته ای است که وارد قبر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میت را مورد بازخواست قرار می دهد و وادار می کند که تمام اعمالش را با دست خود بنویسد و بر آن مهر نهد و سپس این نامه اعمال همراه میت تا قیامت خواهد بود و روز قیامت براساس همین نامه حسابرسی می گردد و جزا داده می شود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بعضی از روایات از رومان به عنوان ایجاد کننده جزر و مد دریاها نام برده شده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شکنجه کردن کفار و عاصیان است، چون یکی از معانی فتنه شکنجه می باشد و یا اشاره به آزمودن و امتحان کردن است که یکی دیگر از معانی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 اند که رومان همان منکر و نکیر است و به صورت عطف تفسیری در اینجا بیان شده، ولی این احتمال برخلاف ظاهر عبارت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کلامی از مرحوم علامه مجلسی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 فتان القبور به معنای امتحان کننده در قبر است و من نام این فرشته را در اخبار معتبره خودمان جز همین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ولی در اخبار اهل سنت آمده است</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طواف کنندگان به دور بیت المعمور گروهی از فرشتگان هستند که گرد آن می گردند و این که بیت المعمور کجاست؟ در روایات متعددی تصریح شده است که خانه ای به محاذات خانه کعبه در آسمان هاست که عبادتگاه فرشتگان است و هر روز هفتاد هزار فرشته به زیارت آن می روند و تا قیامت به سوی آن باز نمی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اینکه بیت المعمور در کدام آسمان است؟ روایات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آنها آسمان چهارم و در بعضی آسمان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آسمان هفتم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در تفسیر سوره طور از علی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بَيْتُ فِي السَّمَاءِ الرَّابِعَةِ بِحِيْالِ الْكَعْبَةِ مُعَمَّرَةِ الْمَلَائِكَةِ بِمَا يَكُونُ مِنْهَا فِيهِ مِنَ الْعِبَادَةِ، وَيَدْخُلُهُ كُلَّ يَوْمٍ سَبْعُونَ أَلْفَ مَلَكٍ ثُمَّ لَا يَعُودُونَ إِلَيْهِ اَبَداً؛ آن خانه ای است در آسمان چهارم در مقابل کعبه که فرشتگان با عبادت خود آن را معمور و آباد می کنند هر روز هفتاد هزار فرشته وارد آن می شوند و تا ابد به سوی آن باز نمی گردند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در چندین صفحه دربارۀ بیت المعمور دارد و روایات مختلفی در این زمینه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نیز در سوره طور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و سوگند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امام علیه السلام بر این گروه عظیم طواف کنندگان بیت المعمور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عذاب است که قرآن مجید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يَا مَالِكُ لِيَقْضِ عَلَيْنَا رَبُّكَ قَالَ إِنَّكُمْ مَاكِتُونَ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فریاد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پروردگارت ما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شما در اینجا ماندگار هستید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مالک، اشاره به حاکمیت او بر دوزخ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مأموران دوزخ، و برگرفته از آیه شریفهٔ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فِي النَّارِ لِخَزَنَةِ جَهَنَّمَ ادْعُوا رَبَّكُمْ يُخَفِّفْ عَنَّا يَوْماً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در آتشاند به مأموران دوزخ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بخواهید یک روز عذاب را از ما بردارد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البته این واژه در بسیاری از موارد به خازنان و نگاهبانان بهشت نیز اطلاق می شود ولذا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به خازنان جهنم و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به خازنان بهشت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معنای مصدری دارد و به معنای رضایت است، همان گونه که در سوره توبه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وَرِضْوَانٌ مِنَ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خداوند و رضای او از همه نعمت های بهشتی برتر است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سپس این واژه به عنوان علم و نام مخصوص برای رئیس خازنان بهشت انتخاب شده و در روایات متعددی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خازن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برابر مالک که خازن جهنم است و در واقع رضوان، مظهر رضایت و خشنودی پروردگار در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خادمان و دربانان مراکز مهم است، مانند خادمان و دربانان کعبه و امثال آن و به همین دلیل به فرشتگانی که خادم و دربان بهشتاند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تفاوت آن با خزنه این است که آنها فرشتگان مأمور بهشت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 بهشت و در لسان العرب آمده است تفاوت سادن و حاجب این است که حاجب دربانی است که دستور از غیر می گیرد ولی سادن دربانی است که خود دستور می 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پوشاندن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همان گونه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عَلَيْهِ اللَّيْلُ رَأَى كَوْكَباً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به باغ ها و همچنین بهشت جنت گفته می شود زیرا زمینش با درختان پوشیده شده است و جنین به نطفه و کودکی گفته می شود که در رحم مادر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نیز به کسی گفته می شود که گویی پرده ای بر عقل او افتاده و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گفته می شود که در سینه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بودن جنان که معنای آن بهشت هاست اشاره به این است که خداوند در قیامت بهشت های متعددی دارد که برحسب مقامات اشخاص به آنها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در این بند هجدهم از دعا به گروه های ده گانه ای از فرشتگان اشاره می کند که اعمال انسان ها را تحت نظارت قرار می دهند و سرنوشت آنها را نسبت به بهشت و دوزخ روشن می سازند نخست از فرشتگان وحی که پیام آور تکالیف اند آغاز می کند سپس به کاتبان نامه های اعمال و بعد به فرشته مرگ و سؤال کننده در قبر می پردازد و سپس به قیامت و راهی شدن دوزخیان و بهشتیان به بهشت و دوزخ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مأموران الهی و صاحبان مناصب عالیه و وظایف سنگینی هستند و به انسانها خدمت می کنند و به همین دلیل بر آنها درود فرستاده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مجموعه ای از فرشتگان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فرشتگانی که هرگز در برابر اوامر خدا نافرمانی نمی کنند و آنچه را که به آنها دستور داده شده دقیقاً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لَا يَعْصُونَ اللَّهَ مَا أَمَرَهُمْ، وَيَفْعَلُونَ مَا يُؤْمَرُونَ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ظاهر این جمله عام است، ولی با توجه به جمله هایی که قبل و بعد از آن آمده به نظر می رسد که برگرفته از آیه شریفه ششم سوره تحریم باشد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فرشتگان سخت گیر و خشن دوزخ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أَمَرَهُمْ وَيَفْعَلُونَ مَا يُؤْمَرُونَ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با فرمان خدا مخالفت نمی کنند و آنچه را که به آن فرمان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نمایند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به هرحال جمله مزبور هرچند به عنوان توصیفی برای فرشتگان نگهبان دوزخ ذکر شده ولی می دانیم که منحصر به آنها نیست، بلکه همه فرشتگان الهی معصوم و فرمانبردارند و هیچ گونه تخلفی در اجرای اوامر الهی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 آیات شریفۀ سورۀ انبیاء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مُكْرَمُونَ لَا يَسْبِقُونَهُ بِالْقَوْلِ وَهُمْ بِأَمْرِهِ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سخن بر او پیشی نمی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می کنند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 اگر می بینیم شیطان در مسأله سجده بر آدم علیه السلام عصیان و طغیان کرد به سبب آن است که او از طایفه جن بود هرچند در میان فرشتگان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بار دیگر بر خازنان بهشت و نگهبانان دوزخ درود می فرستد،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درهای بهشت ایستاده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بهشتیان هنگام ورود سلام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بر شما باد در برابر شکیبایی و صبری که داشتید؛ چه پایان خوبی در این سرا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يَقُولُونَ سَلَامٌ عَلَيْكُمْ بِمَا صَبَرْتُمْ فَنِعْمَ عُقْبَى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فرشتگان عذاب که هرگاه به آنها گفته شود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 و به زنجیر کشید، سپس به آتش بیفکنید، به سرعت به سراغ او می روند و لحظه ای به او مهلت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الزَّبَانِيَةِ الَّذِينَ إِذَا قِيلَ لَهُمْ خُذُوهُ فَغُلُوهُ ثُمَّ الْجَحِيمَ صَلُّوهُ ابْتَدَرُوهُ سِرَاعاً، وَ لَمْ يُنْظُرُوهُ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 تعبیر برگرفته از آیات قرآن است در مورد خازنان بهشت در سورهٔ </w:t>
      </w:r>
      <w:r>
        <w:rPr>
          <w:rFonts w:eastAsia="IRNazanin" w:cs="IRNazanin"/>
          <w:color w:val="111111"/>
          <w:sz w:val="28"/>
          <w:szCs w:val="28"/>
          <w:rtl w:val="true"/>
          <w:lang w:bidi="fa-IR"/>
        </w:rPr>
        <w:t xml:space="preserve">- </w:t>
      </w:r>
      <w:bookmarkStart w:id="227" w:name="pg15792_211461"/>
    </w:p>
    <w:p>
      <w:pPr>
        <w:pStyle w:val="BookText"/>
        <w:rPr/>
      </w:pPr>
      <w:bookmarkEnd w:id="227"/>
      <w:r>
        <w:rPr>
          <w:rFonts w:ascii="IRNazanin" w:hAnsi="IRNazanin" w:eastAsia="IRNazanin"/>
          <w:color w:val="111111"/>
          <w:sz w:val="28"/>
          <w:sz w:val="28"/>
          <w:szCs w:val="28"/>
          <w:rtl w:val="true"/>
          <w:lang w:bidi="fa-IR"/>
        </w:rPr>
        <w:t>رعد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وَالْمَلَائِكَةُ يَدْخُلُونَ عَلَيْهِمْ مِنْ كُلِّ بَابٍ سَلَامٌ عَلَيْكُمْ بِمَا صَبَرْتُمْ فَنِعْمَ عُقْبَى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 از هر دری بر آنان وارد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به خاطر صبر و استقامتتان چه نیکوست سرانجام آن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جاویدان</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تعبیر دوم، برگرفته از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الحاقه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الْجَحِيمَ صَلُّوهُ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 و دربند و زنجیرش کنید، سپس او را در دوزخ بیفکنید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مأمورین انتظامی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دفع کردن صدمه زدن و دور ساختن است و در اینجا به معنای فرشتگان عذاب و مأموران دوزخ است</w:t>
      </w:r>
      <w:r>
        <w:rPr>
          <w:rFonts w:eastAsia="IRNazanin" w:cs="IRNazanin"/>
          <w:color w:val="111111"/>
          <w:sz w:val="28"/>
          <w:szCs w:val="28"/>
          <w:rtl w:val="true"/>
          <w:lang w:bidi="fa-IR"/>
        </w:rPr>
        <w:t>.</w:t>
      </w:r>
    </w:p>
    <w:p>
      <w:pPr>
        <w:pStyle w:val="Heading5"/>
        <w:numPr>
          <w:ilvl w:val="4"/>
          <w:numId w:val="1"/>
        </w:numPr>
        <w:rPr/>
      </w:pPr>
      <w:bookmarkStart w:id="228" w:name="__RefHeading___Toc13516410_2142443653"/>
      <w:bookmarkStart w:id="229" w:name="_Toc86"/>
      <w:bookmarkEnd w:id="228"/>
      <w:r>
        <w:rPr>
          <w:rtl w:val="true"/>
        </w:rPr>
        <w:t>سؤال در قبر و عذاب و نعمت در آن</w:t>
      </w:r>
      <w:bookmarkEnd w:id="229"/>
    </w:p>
    <w:p>
      <w:pPr>
        <w:pStyle w:val="BookText"/>
        <w:rPr/>
      </w:pPr>
      <w:r>
        <w:rPr>
          <w:rFonts w:ascii="IRNazanin" w:hAnsi="IRNazanin" w:eastAsia="IRNazanin"/>
          <w:color w:val="111111"/>
          <w:sz w:val="28"/>
          <w:sz w:val="28"/>
          <w:szCs w:val="28"/>
          <w:rtl w:val="true"/>
          <w:lang w:bidi="fa-IR"/>
        </w:rPr>
        <w:t>از تعبیرات امام علیه السلام به خوبی استفاده می شود که سؤال قبر و فرشتگانی که مأمور آناند یک واقعیت است که در همان شب اول از اعتقادات افراد پرسش می کنند و حتی طبق بعضی از روایات از فروع دین نیز سؤال می نمایند؛ آنهایی که با ایمان و با تقوا هستند به خوبی از عهده پاسخ به سؤالات بر می آیند و سپس درهای رحمت و روح و ریحان به روی آنها گشوده می شود و کسانی که چنین نباشند در پاسخ گویی فرو می مانند و درهای عذاب به روی آنها گشوده می شود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اینجا سؤالاتی مطرح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که آیا این سؤال و جواب و این رحمت و عذاب نسبت به جسم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عنصری مادی است به این معنا که انسان در قبر بار دیگر زنده می شود و در برابر سؤالات آن فرشتگان قرار می گیرد؟ یا مخاطب آنها جسم برزخی است که در باطن این جسم مادی قرار دارد و طبعاً رحمت و عذاب نیز جنبه برزخی و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نیمه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 xml:space="preserve">آیات قرآن گواهی می دهد که در قبر بازگشت به حیات مادی نخواهد بود؛ در سوره بقره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تَكْفُرُونَ بِاللَّهِ وَكُنْتُمْ أَمْوَاتاً فَأَحْيَاكُمْ ثُمَّ يُمِيتُكُمْ ثُمَّ يُحْيِيكُمْ ثُمَّ إِلَيْهِ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خداوند کفر می ورزید، در حالی که شما مردگان و اجسام بی روحی بودید و او به شما زندگی بخشید؛ سپس شما را می میراند؛ و بار دیگر شما را زنده می کند؛ سپس به سوی او بازگردانده می شوید؟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همان گونه که از آیات مربوط به زندگی شهدا پس از مر و یا زندگی آل فرعون و چشیدن عذاب و مجازات نیز استفاده می شود که همه آنها مربوط به حیات برزخی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علامه مجلسی در تحقیقی که درباره احادیث برزخ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فالمراد بالقبر في أكثر الأخبارِ ما يكون الروح فيه في عالم البرزخ؛ مراد از قبر در اکثر اخبار، چیزی است که روح در آن در عالم برزخ قرار دارد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مشاهدات خارجی نیز نشان می دهد در مواردی که قبری را بعد از چندین روز به دلیل مشکوک بودن علت مرگ شکافته اند و بدن را با کفن بیرون آورده اند هیچ آثاری از عذاب و رحمت که 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تردید کرد که سؤال در قبر یا رحمت و عذاب آن جنبه برزخی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دیگری که در اینجا مطرح است این است که هدف از این سؤال و جواب چیست و چه مشکلی با این سؤال و جواب حل می شود؟</w:t>
      </w:r>
    </w:p>
    <w:p>
      <w:pPr>
        <w:pStyle w:val="BookText"/>
        <w:rPr/>
      </w:pPr>
      <w:r>
        <w:rPr>
          <w:rFonts w:ascii="IRNazanin" w:hAnsi="IRNazanin" w:eastAsia="IRNazanin"/>
          <w:color w:val="111111"/>
          <w:sz w:val="28"/>
          <w:sz w:val="28"/>
          <w:szCs w:val="28"/>
          <w:rtl w:val="true"/>
          <w:lang w:bidi="fa-IR"/>
        </w:rPr>
        <w:t>پاسخ آن این است که قبر، نخستین مرحله جزا و پاداش است، زیرا انسان تا در دنیاست در عالم عمل قرار دارد و به هنگام پایان عمر و انتقال به قبر در آستانه قیامت قرار می گیرد که عالم حساب و جزاست نه عالم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سؤال و جواب شبیه محاکمۀ افراد مجرم و غیر مجرم در عالم دنیاست که به دنبال آن حکم قطعی صادر می شود این سؤال و جواب و رحمت و عذاب جنبۀ برزخی و غیر مادی دارد و مربوط به جهان برزخ است، اما سؤال و جواب نهایی در قیامت است که جنبۀ مادی و روحانی هردو را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مربوط به زنده بودن شهدا و بهره مند شدن از نعمت های مهم الهی در جهان برزخ و همچنین آیات مربوط به عذاب فرعونیان که صبح و شام بر آتش دوزخ عرضه می شوند نیز بر این مطلب دلالت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يُعْرَضُونَ عَلَيْهَا غُدُوّاً وَعَشِيّاً وَ يَوْمَ تَقُومُ السَّاعَةُ أَدْخِلُوا آلَ فِرْعَوْنَ أَشَدَّ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 آتش است که هر صبح و شام بر آن عرضه می شوند؛ و روزی که قیامت برپا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را در سخت ترین عذاب ها وارد کنید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ولی در واقع همه اینها برای زندگانی این عالم پیام صریح و روشن دارد تا انسان ها بدانند که چنین آینده ای را در پیش دارند و مراقب اعمال خود باشند و پیش از آنکه به سرنوشت شوم بدکاران در برزخ گرفتار شوند، همین امروز توبه کنند و به درگاه خدا بازگردند و اعمال خویش را اصلاح کنند</w:t>
      </w:r>
      <w:r>
        <w:rPr>
          <w:rFonts w:eastAsia="IRNazanin" w:cs="IRNazanin"/>
          <w:color w:val="111111"/>
          <w:sz w:val="28"/>
          <w:szCs w:val="28"/>
          <w:rtl w:val="true"/>
          <w:lang w:bidi="fa-IR"/>
        </w:rPr>
        <w:t xml:space="preserve">. </w:t>
      </w:r>
      <w:bookmarkStart w:id="230" w:name="pg15792_211464"/>
    </w:p>
    <w:p>
      <w:pPr>
        <w:pStyle w:val="Heading3"/>
        <w:numPr>
          <w:ilvl w:val="2"/>
          <w:numId w:val="1"/>
        </w:numPr>
        <w:rPr/>
      </w:pPr>
      <w:bookmarkStart w:id="231" w:name="__RefHeading___Toc13516412_2142443653"/>
      <w:bookmarkStart w:id="232" w:name="_Toc87"/>
      <w:bookmarkEnd w:id="230"/>
      <w:bookmarkEnd w:id="231"/>
      <w:r>
        <w:rPr>
          <w:rtl w:val="true"/>
        </w:rPr>
        <w:t>بخش چهارم</w:t>
      </w:r>
      <w:bookmarkEnd w:id="232"/>
    </w:p>
    <w:p>
      <w:pPr>
        <w:pStyle w:val="Heading4"/>
        <w:numPr>
          <w:ilvl w:val="3"/>
          <w:numId w:val="1"/>
        </w:numPr>
        <w:rPr/>
      </w:pPr>
      <w:bookmarkStart w:id="233" w:name="__RefHeading___Toc13516414_2142443653"/>
      <w:bookmarkStart w:id="234" w:name="_Toc88"/>
      <w:bookmarkEnd w:id="233"/>
      <w:r>
        <w:rPr>
          <w:rtl w:val="true"/>
        </w:rPr>
        <w:t>اشاره</w:t>
      </w:r>
      <w:bookmarkEnd w:id="23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أَوْهَمْنَا ذِكْرَهُ، وَ لَمْ نَعْلَمْ مَكَانَهُ مِنْكَ، وَبِأَيِّ أَمْرِ وَكَلْتَهُ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سُكَانِ الْهَوَاءِ وَ الْأَرْضِ وَ الْمَاءِ وَ مَنْ مِنْهُمْ عَلَى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عَلَيْهِمْ يَومَ تَأْتِي كُلُّ نَفْسٍ مَعَهَا سَائِقٌ وَ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عَلَيْهِمْ صَلَاةً تَزيدُهُمْ كَرَامَةً عَلَى كَرَامَتِهِمْ وَ طَهَارَةً عَلَى طَهَارَتِهِمْ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إِذَا صَلَّيْتَ عَلَى مَلَائِكَتِكَ وَ رُسُلِكَ وَ بَلَّغْتَهُمْ صَلَاتَنَا عَلَيْهِمْ فَصَلِّ عَلَيْنَا بِمَا فَتَحْتَ لَنَا مِنْ حُسْنِ الْقَوْلِ فِيهِمْ، إِنَّكَ جَوَادٌ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دیگری که ذکرشان نکردیم و ما نه از مقام و منزلتشان آگاهیم و نه از مأموریتشان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ساکنان هوا و زمین و آب و آنهایی که بر خلق گماشته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آنها تدبير امور مخلوقات واوضاع هوا و زمين و آب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آنها در آن روز که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با او فرشته ای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دهد و فرشته ای که گواه اعمال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درود و رحمتی بر آنها بفرست که مقامی بر مقامات آنها بیفزاید و پاکی آنها را افزون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درود و رحمت بر فرشتگان و رسولانت فرستادی و درود ما را به آنها ،رساندی بر ما نیز درود و رحمتی بفرست به سبب توفیقی که نصيب ما کردی که از آنها به نیکویی یاد کنیم تو بخشنده و کریمی</w:t>
      </w:r>
      <w:r>
        <w:rPr>
          <w:rFonts w:eastAsia="IRNazanin" w:cs="IRNazanin"/>
          <w:color w:val="111111"/>
          <w:sz w:val="28"/>
          <w:szCs w:val="28"/>
          <w:rtl w:val="true"/>
          <w:lang w:bidi="fa-IR"/>
        </w:rPr>
        <w:t xml:space="preserve">. </w:t>
      </w:r>
      <w:bookmarkStart w:id="235" w:name="pg15792_211465"/>
    </w:p>
    <w:p>
      <w:pPr>
        <w:pStyle w:val="Heading4"/>
        <w:numPr>
          <w:ilvl w:val="3"/>
          <w:numId w:val="1"/>
        </w:numPr>
        <w:rPr/>
      </w:pPr>
      <w:bookmarkStart w:id="236" w:name="__RefHeading___Toc13516416_2142443653"/>
      <w:bookmarkStart w:id="237" w:name="_Toc89"/>
      <w:bookmarkEnd w:id="235"/>
      <w:bookmarkEnd w:id="236"/>
      <w:r>
        <w:rPr>
          <w:rtl w:val="true"/>
        </w:rPr>
        <w:t>شرح و تفسیر</w:t>
      </w:r>
      <w:bookmarkEnd w:id="237"/>
    </w:p>
    <w:p>
      <w:pPr>
        <w:pStyle w:val="Heading5"/>
        <w:numPr>
          <w:ilvl w:val="4"/>
          <w:numId w:val="1"/>
        </w:numPr>
        <w:rPr/>
      </w:pPr>
      <w:bookmarkStart w:id="238" w:name="__RefHeading___Toc13516418_2142443653"/>
      <w:bookmarkStart w:id="239" w:name="_Toc90"/>
      <w:bookmarkEnd w:id="238"/>
      <w:r>
        <w:rPr>
          <w:rtl w:val="true"/>
        </w:rPr>
        <w:t>مأمورانی که از مأموریتشان بی خبریم</w:t>
      </w:r>
      <w:bookmarkEnd w:id="239"/>
    </w:p>
    <w:p>
      <w:pPr>
        <w:pStyle w:val="BookText"/>
        <w:rPr/>
      </w:pPr>
      <w:r>
        <w:rPr>
          <w:rFonts w:ascii="IRNazanin" w:hAnsi="IRNazanin" w:eastAsia="IRNazanin"/>
          <w:color w:val="111111"/>
          <w:sz w:val="28"/>
          <w:sz w:val="28"/>
          <w:szCs w:val="28"/>
          <w:rtl w:val="true"/>
          <w:lang w:bidi="fa-IR"/>
        </w:rPr>
        <w:t>سپس امام علیه السلام در یک بیان کلی و جامع بر فرشتگانی درود می فرستد که ذکر آنها در عبارات گذشته نیامده و انسانها از آنها و مأموریتشان خبر ندارند؛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دیگری که ذکرشان نکردیم و ما نه از مقام و منزلتشان آگاهیم و نه از مأموریتشان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أَوْهَمْنَا ذِكْرَهُ، وَ لَمْ نَعْلَمْ مَكَانَهُ مِنْكَ، وبِأَيِّ أَمْرٍ وَكَّلْتَهُ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ساقط کردن و ترک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اوهم من صلاته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رکعتی از نمازش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أَوْهَم من الحساب أسقط چیزی را از حساب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فرشتگانی را که امام علیه السلام نام نبرده است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نَعْلَمْ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ما از وجود آنها بی خبر نیستیم ولی خصوصیات آنها را نمی دانیم و مانعی ندارد که امام علیه السلام اموری را بداند و در عین حال نخواهد از جزئیات آن باخبر شود، زیرا علم آنها علم ارادی و تابع مصالح و مفاسدی است که در نظر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آن گروه از فرشتگان خدا را که کسی جز ذات پاکش از آنها آگاه نیست شامل می شود و در حقیقت این جمله برگرفته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جُنُودَ رَبِّكَ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لشکریان پروردگارت کسی جز او خبر ندارد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مجلسی در بحارالانوار در حدیثی از امام صادق علیه السلام نقل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هَلِ الْمَلَائِكَةُ أَكْثَرُ أَمْ بَنُو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لَمَلَائِكَةُ اللَّهِ فِي السَّمَاوَاتِ أَكْثَرُ مِنْ عَدَدِ التُّرَابِ فِي الْأَرْضِ وَ مَا فِي السَّمَاءِ مَوْضِعُ قَدَمٍ إِلَّا وَ فِيهَا مَلَكٌ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يُسَبِّحُهُ وَ يُقَدِّسُهُ وَلَا فِي الْأَرْضِ شَجَرَة وَ لَا مَدَرُ إِلَّا وَ فِيهَا مَلَكٌ مُوَكَّل بِهَا يَأْتِي اللَّهَ كُلَّ يَوْمٍ بِعَمَلِهَا وَ اللَّهُ أَعْلَمُ بِهَا؛ 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بیشترند یا انسان ها؟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خداوند در آسمان ها بیشتر از عدد ذرات خاک های زمین هستند و در آسمان به اندازه جای پایی نیست مگر این که در آنجا فرشته ای تسبیح و تقدیس خدا می کند و در زمین درخت یا کلوخی نیست مگر این که فرشته ای مأمور است که هر روز کار آن را به پیشگاه خدا عرضه دارد در حالی که خداوند از آن آگاه تر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نهج البلاغه خطبۀ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لَيْسَ فِي أَطْبَاقِ السَّمَاءِ مَوْضِعُ إِهَابٍ إِلَّا وَ عَلَيْهِ مَلَكُ سَاجِدٌ أَوْ سَاع حَافِدٌ؛ و در طبقات آسمان محلی به اندازۀ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مگر اینکه بر آن فرشته ای در حال سجود است یا فرشته ای تلاشگر و سریع و چابک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مأموریت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ابوذر از رسول خدا صلی الله علیه واله وسلم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أَرَى مَا لَا تَرَوْنَ وَ أَسْمَعُ مَا لَا تَسْمَعُونَ أَطَّتِ السَّمَاءُ وَ حَقٌّ لَهَا أَنْ تَيْطَّ، مَا فِيهَا مَوْضِعُ أَرْبَع أَصَابِعَ إِلَّا وَ مَلَكُ وَاضِحٌ جَبْهَتَهُ لِلَّهِ سَاجِداً؛ من می بینم آنچه شما نمی بینید و می شنوم آنچه شما نمی شنوید، آسمان ناله کرد و حق داشت که ناله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آسمان ها جایی به اندازۀ چهار انگشت وجود ندارد مگر این که فرشته ای پیشانی خود را برای خدا در آنجا گذاشته و در حال سجده است</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این مقدار نیز قناعت نکرده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ساکنان هوا و زمین و آب و آنهایی که بر خلق گماشته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آنها تدبیر امور مخلوقات و اوضاع هوا و زمین و آب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سُكَّانِ الْهَوَاءِ وَالْأَرْضِ وَ الْمَاءِ وَ مَنْ مِنْهُمْ عَلَى الْخَلْقِ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اینجا روشن می شود که در تمام جهان آفرینش و سراسر این عالم، چه در جهان ماده و چه در ماوراء ماده فرشتگان الهی دست به کارند و قطعاً عدد آنها از همه انسان ها و موجودات زنده بیشتر است و حقیقت رب العالمین در اینجا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آنها در آن روز که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با او فرشته ای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دهد و فرشته ای که گواه اعمال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عَلَيْهِمْ يَومَ كُلُّ نَفْسٍ مَعَهَا سَائِقٌ وَ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نیز برگرفته از آیه شریفهٔ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وَجاءَتْ كُلُّ نَفْسٍ مَعَهَا سَائِقٌ وَ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 شود که قلمرو تدبیر فرشتگان، تنها مربوط به این عالم نیست، در جهان دیگر نیز آنها تدبیر امور می کنند و برای رسیدگی به اعمال بندگان و رساندن پاداش و کیفر به آنها در تلاش و کوشش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بحارالانوار از امیر مؤمنان علی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آب جاری بول نکنید زیرا آب هم ساکنانی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لِلْمَاءِ أَهْلاً</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وصیت پیغمبر اکرم صلی الله علیه واله وسلم به علی 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 اللَّهُ لِأُمَّتِيَ الْغُسْلَ تَحْتَ السَّمَاءِ إِلَّا بِمِثْزَرٍ وَ كَرِهَ دُخُولَ الْأَنْهَارِ إِلَّا بِمِثْزَرٍ فَإِنَّ فِيهَا سُكَاناً مِنَ الْمَلَائِكَةِ؛ خداوند دوست ندارد که امت من زیر آسمان غسل کنند، مگر اینکه لنگ داشته باشند و نیز دوست ندارد که داخل نهرها شوند، مگر اینکه با لنگ خود را بپوشانند زیرا در آنجا ساکنانی از فرشتگان اند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منظور از هوا همان جو است نه مجموع آسمان ها، زیرا درباره سکان آسمان ها قبلاً امام علیه السلام جملاتی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محققان در اینجا این سؤال را مطرح کرده اند که چرا امام علیه السلام از ساکنان آتش سخنی نگفته تا عناصر اربعه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زمین و آب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شود؟ در پاسخ گفته اند که ذکر آتش تناسبی با رحمت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پاسخ دیگری می توان گفت و آن این است که آنچه در روی زمین مشاهده می شود معمولاً آب و هوا و خاک است و آتش به صورت استثنایی در بعضی از مناطق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مِنْهُمْ عَلَى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فرشتگانی است که به صورت های مختلف و در شرایط گوناگون با بندگان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مأمور اعمال آنها هستند، گروهی مأمور حفظ بندگان اند، گروهی عیادت کنندگان مریض اند و زائران مؤمن را بدرقه می کنند، گروهی مأمور دعا برای روزه داران اند و گروهی ساکن حرم های امامان علیهم السلام می باشند و امثال آنها</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در ادامه امام علیه السلام درود خود را اینگونه تکمیل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درود و رحمتی بر آنها بفرست که مقامی بر مقامات آنها بیفزاید و پاکی آنها را افزون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عَلَيْهِمْ صَلَاةٌ تَزِيدُهُمْ كَرَامَةً عَلَى كَرَامَتِهِمْ وَ طَهَارَةٌ عَلَى طَهَارَتِهِمْ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 شود که ممکن است بر مقام ملائکه افزوده شود و آنها نیز در عالم خود ارتقا پیدا کنند و درود ما در این راه اثرگذار خواهد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امام علیه السلام علاوه بر درود بر فرشتگان درود و رحمتی برای ما انسان ها می طلبد به پاداش آنکه بر آنها درود فرستادیم و از آنها قدردانی کردیم؛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درود و رحمت بر فرشتگان و رسولانت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فرستادی و درود ما را به آنها رساندی بر ما نیز درود و رحمتی بفرست به سبب توفیقی که نصیب ما کردی که از آنها به نیکویی یاد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بخشنده وکریمی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إِذَا صَلَّيْتَ عَلَى مَلَائِكَتِكَ وَ رُسُلِكَ وَ بَلَّغْتَهُمْ صَلَاتَنَا عَلَيْهِمْ فَصَلِّ عَلَيْنَا بِمَا فَتَحْتَ لَنَا مِنْ حُسْنِ الْقَوْلِ فِيهِمْ، إِنَّكَ جَوَادٌ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زیبا و جالب است که امام علیه السلام برای تمام اصناف و گروه های فرشتگان زمین و آسمان و آب و هوا و دريا و فضا و دنیا و آخرت، همگی رحمت الهی را می طلبد و در واقع از خدمات آنها قدردانی کرده و حق نعمت را از این طریق ادا می کند و در پایان از خدا می خواهد به پاس این وظیفه شناسی کوچک، رحمت بی کرانت را شامل حال ما نیز بگردان چراکه تو جواد و کریمی و رحمتت شامل همگان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انعام و احسانش فراوان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 از آن است ولذا بعضی از فضلا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هنگام توانایی بر دشمن عفو می کند و هنگامی که وعده می دهد به وعدۀ خود وفا می کند و هنگامی که چیزی می بخشد بیش از انتظار طرف عطا می کند و اعتنایی به آنچه بخشیده ندارد و بر کسی که به او بخشیده منت نمی گذارد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کسی است که هم آنچه بر اوست و هم آنچه را که بر او لازم نیست می بخشد و بعضی دیگر گفته اند کریم کسی است که متاع کم را می پذیرد و بهای زیاد در برابر آن می دهد و بعضی دیگر گفته اند که کریم کسی است که با بخشش خود در پی کسب سود یا دفع زیانی نیست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بعداز ذکر این دعا در 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bookmarkStart w:id="240" w:name="pg15792_211470"/>
    </w:p>
    <w:p>
      <w:pPr>
        <w:pStyle w:val="BookText"/>
        <w:rPr/>
      </w:pPr>
      <w:bookmarkEnd w:id="240"/>
      <w:r>
        <w:rPr>
          <w:rFonts w:ascii="IRNazanin" w:hAnsi="IRNazanin" w:eastAsia="IRNazanin"/>
          <w:color w:val="111111"/>
          <w:sz w:val="28"/>
          <w:sz w:val="28"/>
          <w:szCs w:val="28"/>
          <w:rtl w:val="true"/>
          <w:lang w:bidi="fa-IR"/>
        </w:rPr>
        <w:t>این دعای شریف را در اینجا ذکر کردم و مقداری در شرح آن کوشیدم، زیرا عصاره سایر اخبار و آیاتی است که درباره فرشتگان و درجات و مراتب آنها وارد شده است، اضافه بر این که سند دعا متواتر و از نظر لفظ و معنا کاملاً متین است</w:t>
      </w:r>
      <w:r>
        <w:rPr>
          <w:rFonts w:eastAsia="IRNazanin" w:cs="IRNazanin"/>
          <w:color w:val="111111"/>
          <w:sz w:val="28"/>
          <w:szCs w:val="28"/>
          <w:rtl w:val="true"/>
          <w:lang w:bidi="fa-IR"/>
        </w:rPr>
        <w:t xml:space="preserve">». </w:t>
      </w:r>
      <w:r>
        <w:rPr>
          <w:rStyle w:val="FootnoteAnchor"/>
          <w:rtl w:val="true"/>
        </w:rPr>
        <w:footnoteReference w:id="281"/>
      </w:r>
    </w:p>
    <w:p>
      <w:pPr>
        <w:pStyle w:val="Heading5"/>
        <w:numPr>
          <w:ilvl w:val="4"/>
          <w:numId w:val="1"/>
        </w:numPr>
        <w:rPr/>
      </w:pPr>
      <w:bookmarkStart w:id="241" w:name="__RefHeading___Toc13516420_2142443653"/>
      <w:bookmarkStart w:id="242" w:name="_Toc91"/>
      <w:bookmarkEnd w:id="241"/>
      <w:r>
        <w:rPr>
          <w:rtl w:val="true"/>
        </w:rPr>
        <w:t>پیام های این دعا</w:t>
      </w:r>
      <w:bookmarkEnd w:id="242"/>
    </w:p>
    <w:p>
      <w:pPr>
        <w:pStyle w:val="BookText"/>
        <w:rPr/>
      </w:pPr>
      <w:r>
        <w:rPr>
          <w:rFonts w:ascii="IRNazanin" w:hAnsi="IRNazanin" w:eastAsia="IRNazanin"/>
          <w:color w:val="111111"/>
          <w:sz w:val="28"/>
          <w:sz w:val="28"/>
          <w:szCs w:val="28"/>
          <w:rtl w:val="true"/>
          <w:lang w:bidi="fa-IR"/>
        </w:rPr>
        <w:t>این دعای شریف و بسیار جامع و پر محتوا پیام های زیادی برای ما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بدانیم که مخلوقات خدا گسترده تر از آن است که ما فکر می کنیم و هرگز مغرور نشویم که تنها ما بندگان او هستیم و مخلوقی جز ما ندارد و یا اگر دارد در برابر ما ناچیز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نکنیم تنها ما برای او عبادت می کنیم و یا نیازی به عبادت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در تمام اطراف عالم هستی در زمین و آسمان پیوسته او را تسبیح و حمد می گویند و عبادت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از همه کسانی که به ما خدمت می کنند قدردانی کنیم و رحمت خدا را برای آنها بفرستیم این فرشتگان بزر پروردگار غالباً به نوعی درخدمت انسان ها هستند و انسان ها باید قدر این نعمت را بشناسند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داشته باشیم که همه جا و در همه حال علاوه بر نظارت الهی تحت مراقبت فرشتگان خدا هستیم و نمی توانیم به جایی برویم که از تحت نظارت آنها بیرون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این همه مخلوقات والامقام که سرتاسر جهان را پر کرده اند آگاه می شویم به عظمت خدا بیشتر می اندیشیم چون ملک او این همه وسعت دارد و خلقت او این همه گسترده است</w:t>
      </w:r>
      <w:r>
        <w:rPr>
          <w:rFonts w:eastAsia="IRNazanin" w:cs="IRNazanin"/>
          <w:color w:val="111111"/>
          <w:sz w:val="28"/>
          <w:szCs w:val="28"/>
          <w:rtl w:val="true"/>
          <w:lang w:bidi="fa-IR"/>
        </w:rPr>
        <w:t xml:space="preserve">. </w:t>
      </w:r>
      <w:bookmarkStart w:id="243" w:name="pg15792_211471"/>
    </w:p>
    <w:p>
      <w:pPr>
        <w:pStyle w:val="BookText"/>
        <w:rPr/>
      </w:pPr>
      <w:bookmarkEnd w:id="24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از خدا می طلبیم که ما هم مشمول لطف و مرحمت او باشیم به خاطر این قدردانی ناچیزی که از فرشتگان بزرگوار او کرده ایم</w:t>
      </w:r>
      <w:r>
        <w:rPr>
          <w:rFonts w:eastAsia="IRNazanin" w:cs="IRNazanin"/>
          <w:color w:val="111111"/>
          <w:sz w:val="28"/>
          <w:szCs w:val="28"/>
          <w:rtl w:val="true"/>
          <w:lang w:bidi="fa-IR"/>
        </w:rPr>
        <w:t>.</w:t>
      </w:r>
    </w:p>
    <w:p>
      <w:pPr>
        <w:pStyle w:val="Heading5"/>
        <w:numPr>
          <w:ilvl w:val="4"/>
          <w:numId w:val="1"/>
        </w:numPr>
        <w:rPr/>
      </w:pPr>
      <w:bookmarkStart w:id="244" w:name="__RefHeading___Toc13516422_2142443653"/>
      <w:bookmarkStart w:id="245" w:name="_Toc92"/>
      <w:bookmarkEnd w:id="244"/>
      <w:r>
        <w:rPr>
          <w:rtl w:val="true"/>
        </w:rPr>
        <w:t>ملائکه در قرآن مجید</w:t>
      </w:r>
      <w:bookmarkEnd w:id="245"/>
    </w:p>
    <w:p>
      <w:pPr>
        <w:pStyle w:val="BookText"/>
        <w:rPr/>
      </w:pPr>
      <w:r>
        <w:rPr>
          <w:rFonts w:ascii="IRNazanin" w:hAnsi="IRNazanin" w:eastAsia="IRNazanin"/>
          <w:color w:val="111111"/>
          <w:sz w:val="28"/>
          <w:sz w:val="28"/>
          <w:szCs w:val="28"/>
          <w:rtl w:val="true"/>
          <w:lang w:bidi="fa-IR"/>
        </w:rPr>
        <w:t xml:space="preserve">در قرآن مجید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ملائکه و فرشتگان اشاره شده است و قرآن ایمان به وجود ملائکه را لازم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الَّذِینَ آمَنُوا آمِنُوا بِاللَّهِ وَ رَسُولِهِ وَالْكِتَابِ الَّذِى نَزَّلَ عَلَى رَسُولِهِ وَالْكِتَابِ الَّذِى أَنْزَلَ مِنْ قَبْلُ وَ مَنْ يَكْفُرْ بِاللَّهِ وَمَلَائِكَتِهِ وَ كُتُبِهِ وَرُسُلِهِ وَالْيَوْمِ الْآخِرِ فَقَدْ ضَلَّ ضَلَالاً بَعِيداً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و کتابی که بر او نازل کرده و کتب آسمانی ای که پیش از آن فرستاده است ایمان واقعی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و فرشتگان او و کتاب ها و پیامبرانش و روز واپسین را انکار کند در گمراهی دوری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انکار وجود ملائکه ضلالت عمیقی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 وَالْمُؤْمِنُونَ كُلٌّ آمَنَ بِاللَّهِ وَمَلَائِكَتِهِ وَكُتُبِهِ وَ رُسُلِهِ لَا نُفَرِّقُ بَيْنَ أَحَدٍ مِنْ رُسُلِهِ وَ قَالُوا سَمِعْنَا وَ أَطَعْنَا غُفْرَانَكَ رَبَّنَا وَإِلَيْكَ 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آنچه از سوی پروردگارش بر او نازل شده، ایمان آورده است و همۀ مؤمنان نیز به خدا و فرشتگانش و کتاب های او و فرستادگانش ایمان آورده اند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میان هیچ یک از پیامبران او فرق نمی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آمرزش تو امیدواریم و بازگشت ما به سوی توست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ایمان به وجود ملائکه هم ردیف ایمان به خدا و کتب آسمانی و پیامبران ذکر شده است بنابراین مؤمنان واقعی کسانی هستند که به وجود فرشتگان هرچند به صورت اجمالی ایمان دارند</w:t>
      </w:r>
      <w:r>
        <w:rPr>
          <w:rFonts w:eastAsia="IRNazanin" w:cs="IRNazanin"/>
          <w:color w:val="111111"/>
          <w:sz w:val="28"/>
          <w:szCs w:val="28"/>
          <w:rtl w:val="true"/>
          <w:lang w:bidi="fa-IR"/>
        </w:rPr>
        <w:t xml:space="preserve">. </w:t>
      </w:r>
      <w:bookmarkStart w:id="246" w:name="pg15792_211472"/>
    </w:p>
    <w:p>
      <w:pPr>
        <w:pStyle w:val="Heading5"/>
        <w:numPr>
          <w:ilvl w:val="4"/>
          <w:numId w:val="1"/>
        </w:numPr>
        <w:rPr/>
      </w:pPr>
      <w:bookmarkStart w:id="247" w:name="__RefHeading___Toc13516424_2142443653"/>
      <w:bookmarkStart w:id="248" w:name="_Toc93"/>
      <w:bookmarkEnd w:id="246"/>
      <w:bookmarkEnd w:id="247"/>
      <w:r>
        <w:rPr>
          <w:rtl w:val="true"/>
        </w:rPr>
        <w:t>اوصاف فرشتگان در قرآن مجید</w:t>
      </w:r>
      <w:bookmarkEnd w:id="248"/>
    </w:p>
    <w:p>
      <w:pPr>
        <w:pStyle w:val="BookText"/>
        <w:rPr/>
      </w:pPr>
      <w:r>
        <w:rPr>
          <w:rFonts w:ascii="IRNazanin" w:hAnsi="IRNazanin" w:eastAsia="IRNazanin"/>
          <w:color w:val="111111"/>
          <w:sz w:val="28"/>
          <w:sz w:val="28"/>
          <w:szCs w:val="28"/>
          <w:rtl w:val="true"/>
          <w:lang w:bidi="fa-IR"/>
        </w:rPr>
        <w:t>قرآن برای فرشتگان اوصاف فراوانی بیان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قبل از آفرینش آدم علیه السلام وجود داشته اند و سال های سال خدا را تسبیح و حمد می گفتند و هنگامی که خداوند به آنها فرمود می خواهم چنین مخلوقی را بیافرینم، گفتگو هایی داشتند که معروف و مشهور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پیغمبران را همراهی می کردند و وحی الهی را به آنها می رساندند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به صورت انسان در می آمدند و با پیامبران و یا غیر آنها سخن می گفتند مانند آنچه در داستان حضرت ابراهیم </w:t>
      </w:r>
      <w:r>
        <w:rPr>
          <w:rStyle w:val="FootnoteAnchor"/>
          <w:rtl w:val="true"/>
        </w:rPr>
        <w:footnoteReference w:id="284"/>
      </w:r>
      <w:r>
        <w:rPr>
          <w:rFonts w:ascii="IRNazanin" w:hAnsi="IRNazanin" w:eastAsia="IRNazanin"/>
          <w:color w:val="111111"/>
          <w:sz w:val="28"/>
          <w:sz w:val="28"/>
          <w:szCs w:val="28"/>
          <w:rtl w:val="true"/>
          <w:lang w:bidi="fa-IR"/>
        </w:rPr>
        <w:t xml:space="preserve">و حضرت لوط علیهما السلام </w:t>
      </w:r>
      <w:r>
        <w:rPr>
          <w:rStyle w:val="FootnoteAnchor"/>
          <w:rtl w:val="true"/>
        </w:rPr>
        <w:footnoteReference w:id="28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آمدن جبرئیل به صورت انسانی موزون در برابر مریم علیها السلام</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وگاه با انسان ها سخن می گفتند بی آنکه مشاهده شوند، مانند آنچه دربارهٔ سخن گفتن فرشتگان با مادر مریم آمده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ندایی آمده است و ندایی که زکریا از فرشتگان به صورت بشارت درباره تولد یحیی شنید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در جنگ ها به یاری مؤمنان می آمدند مانند آنچه درباره جنگ بدر در قرآن مجید آمده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یاری همهٔ مؤمنان ثابت قدم در حالات مختلف می آیند</w:t>
      </w:r>
      <w:r>
        <w:rPr>
          <w:rFonts w:eastAsia="IRNazanin" w:cs="IRNazanin"/>
          <w:color w:val="111111"/>
          <w:sz w:val="28"/>
          <w:szCs w:val="28"/>
          <w:rtl w:val="true"/>
          <w:lang w:bidi="fa-IR"/>
        </w:rPr>
        <w:t xml:space="preserve">. </w:t>
      </w:r>
      <w:r>
        <w:rPr>
          <w:rStyle w:val="FootnoteAnchor"/>
          <w:rtl w:val="true"/>
        </w:rPr>
        <w:footnoteReference w:id="290"/>
      </w:r>
      <w:bookmarkStart w:id="249" w:name="pg15792_211473"/>
    </w:p>
    <w:p>
      <w:pPr>
        <w:pStyle w:val="BookText"/>
        <w:rPr/>
      </w:pPr>
      <w:bookmarkEnd w:id="24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حافظان اعمال و نویسندگان نامه اعمال اند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حافظان خود انسان در برابر خطرات اند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مأموران عذاب اقوام سرکشاند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قبض ارواح به هنگام فرا رسیدن مرگ هستند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خدا مأموریت تدبیر امور این جهان را دارند همان گونه که در شرح کلمات امام علیه السلام در دعای بالا آمد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پیامبر اسلام صلی الله علیه واله وسلم </w:t>
      </w:r>
      <w:r>
        <w:rPr>
          <w:rStyle w:val="FootnoteAnchor"/>
          <w:rtl w:val="true"/>
        </w:rPr>
        <w:footnoteReference w:id="296"/>
      </w:r>
      <w:r>
        <w:rPr>
          <w:rFonts w:ascii="IRNazanin" w:hAnsi="IRNazanin" w:eastAsia="IRNazanin"/>
          <w:color w:val="111111"/>
          <w:sz w:val="28"/>
          <w:sz w:val="28"/>
          <w:szCs w:val="28"/>
          <w:rtl w:val="true"/>
          <w:lang w:bidi="fa-IR"/>
        </w:rPr>
        <w:t xml:space="preserve">و مؤمنان </w:t>
      </w:r>
      <w:r>
        <w:rPr>
          <w:rStyle w:val="FootnoteAnchor"/>
          <w:rtl w:val="true"/>
        </w:rPr>
        <w:footnoteReference w:id="297"/>
      </w:r>
      <w:r>
        <w:rPr>
          <w:rFonts w:ascii="IRNazanin" w:hAnsi="IRNazanin" w:eastAsia="IRNazanin"/>
          <w:color w:val="111111"/>
          <w:sz w:val="28"/>
          <w:sz w:val="28"/>
          <w:szCs w:val="28"/>
          <w:rtl w:val="true"/>
          <w:lang w:bidi="fa-IR"/>
        </w:rPr>
        <w:t>درود می 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مؤمنان استغفار می کنند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دیگری که امام علیه السلام در دعای بالا به آن اشاره فرموده اند و همان گونه که در کلام آن حضرت آمده است در قیامت هم مأموریت های دیگری دارند که در قرآن نیز به آن اشاره شده است</w:t>
      </w:r>
      <w:r>
        <w:rPr>
          <w:rFonts w:eastAsia="IRNazanin" w:cs="IRNazanin"/>
          <w:color w:val="111111"/>
          <w:sz w:val="28"/>
          <w:szCs w:val="28"/>
          <w:rtl w:val="true"/>
          <w:lang w:bidi="fa-IR"/>
        </w:rPr>
        <w:t>.</w:t>
      </w:r>
    </w:p>
    <w:p>
      <w:pPr>
        <w:pStyle w:val="Heading5"/>
        <w:numPr>
          <w:ilvl w:val="4"/>
          <w:numId w:val="1"/>
        </w:numPr>
        <w:rPr/>
      </w:pPr>
      <w:bookmarkStart w:id="250" w:name="__RefHeading___Toc13516426_2142443653"/>
      <w:bookmarkStart w:id="251" w:name="_Toc94"/>
      <w:bookmarkEnd w:id="250"/>
      <w:r>
        <w:rPr>
          <w:rtl w:val="true"/>
        </w:rPr>
        <w:t>اوصاف فرشتگان در نهج البلاغه</w:t>
      </w:r>
      <w:bookmarkEnd w:id="25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 مَا بَيْنَ السَّمَوَاتِ الْعُلَا فَمَلَأَهُنَّ أَطْوَاراً مِنْ مَلَائِكَتِهِ مِنْهُمْ سُجُودٌ لَا يَرْكَعُونَ وَرُكُوعٌ لَا يَنْتَصِبُونَ وَصَافُونَ لَا يَتَزَايَلُونَ وَ مُسَبِّحُونَ لَا يَسْأَمُونَ؛ سپس آسمان های بلند را از هم گشود و آنها را مملو از فرشتگان مختلف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همیشه در سجودند و رکوع ندارند و گروهی در رکوع اند و قیام نمی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گروهی در صفوفی که هرگز از هم جدا نمی شود قرار دارند و همواره تسبیح می گویند و خسته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يَغْشَاهُمْ نَوْمُ الْعُيُون وَلَا سَهوُ الْعُقُولِ وَ لَا فَتْرَةُ الْأَبْدَانِ وَ لَا غَفْلَةُ النِّسْيَانِ؛ هیچ گاه خواب چشمان آنها را فرو نمی گیرد و عقلشان گرفتار سهو و خطا نمی شود، بدن آنها به سستی نمی گراید و غفلت نسیان، بر آنان عارض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أُمَنَاءٌ عَلَى وَحْيِهِ وَ أَلْسِنَةُ إِلَى رُسُلِهِ وَ مُخْتَلِفُونَ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بِقَضَائِهِ وَ أَمْرِهِ؛ گروهی از آنان امنای و حی او و زبان او به سوی پیامبران اند و پیوسته برای رساندن حکم و فرمانش در رفت و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الْحَفَظَةُ لِعِبَادِهِ وَ السَّدَنَةُ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السَّنَدَةُ لِأَبْوَابِ جِنانِهِ؛ و جمعی دیگر حافظان بندگان اویند و دربانان بهشتش</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الثَّابِتَةُ فِى الْأَرَضِينَ السُّفْلَى أَقْدَامُهُمْ وَ الْمَارِقَةُ مِنَ السَّمَاءِ الْعُلْيَا أَعْنَاقُهُمْ وَالْخَارِجَةُ مِنَ الْأَقْطَارِ أَرْكَانُهُمْ وَ الْمُنَاسِبَةُ لِقَوَائِمِ الْعَرْشِ أَكْتَافُهُمْ نَاكِسَةٌ دُونَهُ أَبْصَارُهُمْ مُتَلَفِّعُونَ تَحْتَهُ بِأَجْنِحَتِهِمْ مَضْرُوبَة بَيْنَهُمْ وَ بَيْنَ مَنْ دُونَهُمْ حُجُبُ الْعِزَّةِ وَ أَسْتَارُ الْقُدْرَةِ لَا يَتَوَهَّمُونَ رَبَّهُمْ بِالتَّصْوِيرِ وَ لَا يُجْرُونَ عَلَيْهِ صِفَاتِ الْمَصْنُوعِينَ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يَحُدُّونَهُ بِالْأَمَاكِنِ وَلَا يُشِيرُونَ إِلَيْهِ بِالنَّطَائِرِ؛ بعضی از آنها پاهایشان در طبقات پایین زمین ثابت و گردن هایشان از آسمان بالا گذشته و ارکان وجودشان از اقطار جهان بیرون رفته و شانه های آنها برای حفظ پایه های عرش خدا آماده است و در برابر عرش او چشم های خود را پایین افکنده، در زیر آن بالهای خود را به خود پیچیده اند در میان آنها و کسانی که در مراتب پایین تر قرار دارند حجاب های عزّت و پرده های قدرت فاصله افکنده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چنان در معرفت الهی پیش رفته اند که هرگز پروردگار خود را در وهم و ذهن خود تصویر نمی کنند و صفات مخلوقات را برای او قائل نمی شوند هرگز او را در مکانی محدود نمی سازند و با نظایر و امثال به او اشاره نمی کنند</w:t>
      </w:r>
      <w:r>
        <w:rPr>
          <w:rFonts w:eastAsia="IRNazanin" w:cs="IRNazanin"/>
          <w:color w:val="111111"/>
          <w:sz w:val="28"/>
          <w:szCs w:val="28"/>
          <w:rtl w:val="true"/>
          <w:lang w:bidi="fa-IR"/>
        </w:rPr>
        <w:t xml:space="preserve">)». </w:t>
      </w:r>
      <w:r>
        <w:rPr>
          <w:rStyle w:val="FootnoteAnchor"/>
          <w:rtl w:val="true"/>
        </w:rPr>
        <w:footnoteReference w:id="299"/>
      </w:r>
      <w:bookmarkStart w:id="252" w:name="pg15792_211475"/>
    </w:p>
    <w:p>
      <w:pPr>
        <w:pStyle w:val="Heading5"/>
        <w:numPr>
          <w:ilvl w:val="4"/>
          <w:numId w:val="1"/>
        </w:numPr>
        <w:rPr/>
      </w:pPr>
      <w:bookmarkStart w:id="253" w:name="__RefHeading___Toc13516428_2142443653"/>
      <w:bookmarkStart w:id="254" w:name="_Toc95"/>
      <w:bookmarkEnd w:id="252"/>
      <w:bookmarkEnd w:id="253"/>
      <w:r>
        <w:rPr>
          <w:rtl w:val="true"/>
        </w:rPr>
        <w:t>حقیقت ملائكه</w:t>
      </w:r>
      <w:bookmarkEnd w:id="254"/>
    </w:p>
    <w:p>
      <w:pPr>
        <w:pStyle w:val="BookText"/>
        <w:rPr/>
      </w:pPr>
      <w:r>
        <w:rPr>
          <w:rFonts w:ascii="IRNazanin" w:hAnsi="IRNazanin" w:eastAsia="IRNazanin"/>
          <w:color w:val="111111"/>
          <w:sz w:val="28"/>
          <w:sz w:val="28"/>
          <w:szCs w:val="28"/>
          <w:rtl w:val="true"/>
          <w:lang w:bidi="fa-IR"/>
        </w:rPr>
        <w:t>درباره اینکه فرشتگان الهى موجودات مجردی از ماده هستند یا لطیف و نورانی در میان علما و دانشمندان اسلامی گفتگوست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بلکه جمیع مسلمین، مگر گروه کمی از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ملائکه اجسام لطیفه نورانی هستند و می توانند به اشکال مختلف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اوصیای معصوم، آنها را می دیدند و به عبارت دیگر ملائکه اجسام نورانی اند و جن جسم ناری و از آتش است و انسان ها اجسام عنصری مادی هستند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البته این در صورتی است که آنها به صورت انسان ها در نیایند والا جسم مادی عنصری خواهند داشت و یا به تعبیر دیگر آنها جسم مادی عنصری انسانی ایجاد می کنند و با آن رابطه برقرار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آیا فرشتگان موجوداتی مجرد و ماوراء جهان ماده اند، مانند روح که نه جسم است و نه جسمانی، نه دارای زمان است و نه مکان، یا اینکه ماده ای نورانی اند و زمان و مکان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تعبیراتی که در روایات آمده است استفاده می شود که آنها دارای مکان هستند، مثلاً فرشتگانی که مراقب انسان اند و اعمال او را ثبت می کنند یا او را از خطرات حفظ می نمایند همگی در کنار انسان یا در پیش رو یا پشت سر او قرار دارند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امیرمؤمنان علی علیه السلام در خطبه اول نهج البلاغه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فَتَقَ مَا بَيْنَ السَّمَوَاتِ الْعُلَا فَمَلَأَهُنَّ أَطْوَاراً مِنْ مَلَائِكَتِهِ؛ سپس سپس آسمان های بلند را از هم گشود و آنها را مملو از فرشتگان گوناگون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تعبیرات روشن امام سجاد علیه السلام در این دعا که جمعی از ملائکه را ساکنان هوا و زمین و آب معرفی فرمود، همگی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بر این است که آنها جسم مادی نورانی هستند، مکان دارند و طبعاً دارای زمان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آیاتی که می گوید ملائکه در بعضی از غزوات برای یاری مسلمین آمدند و روایتی که می گوید پیغمبر اکرم صلی الله علیه واله وسلم در تشییع پیکر سعدبن معاذ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فرشتگان در اطراف ما به تشییع او آمده بودند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کوتاه سخن اینکه اگرچه این بحث که ماهیت ملائکه مجرد از جسم است یا غیر مجرد اثر چندانی در فهم معارف دینی ندارد ولی ظاهر آیات و روایات اگر توجیه و تفسیر خاصی برای آنها در نظر نگیریم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آنها از مادهٔ خشن عنصری نیستند ولی مجرد مطلق نیز نمی باشند زیرا زمان و مکان و اوصاف دیگری دارند که لازمه جسم و جسمانیت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ذیل آیه اول سوره فاطر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ظاهر می شود که فرشتگان موجوداتی هستند که در وجودشان ماده جسمانی وجود ندارد که در معرض زوال و فساد و تغییر است و لازمه اش تکامل تدریجی است که به سوی هدفی پیش می رود و چه بسا موانع و آفات، مانع از رسیدن آن به هدف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زبان ها شایع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جسمٌ لَطيفٌ يتشكّلُ بأشكال مختلفة إِلَّا الكلب والخِنزير، والجنّ جسم لطيف يتشكّل بأشكال مختلفة حتّى الكلب والخِنزیر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مدرکی از عقل و نقل معتبر ندارد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البته منظور علامه این است که با این عبارت نمی توانیم وضع وجودی ملائکه را روشن کنیم ولی ممکن است بتوان راجع به جسم لطیف بودن فرشتگان، از ادله دیگر کمک گرفت که در بالا اشاره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فلاسفه درباره فرشتگان نظرات دیگری دارند که گاه با هم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صدرالمتألهین در مفاتیح الغیب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اوصافی همچون زمانمند بودن، مکان مند بودن و قابل رؤیت بودن را از فرشتگان باید سلب کرد، </w:t>
      </w:r>
      <w:r>
        <w:rPr>
          <w:rStyle w:val="FootnoteAnchor"/>
          <w:rtl w:val="true"/>
        </w:rPr>
        <w:footnoteReference w:id="303"/>
      </w:r>
      <w:r>
        <w:rPr>
          <w:rFonts w:ascii="IRNazanin" w:hAnsi="IRNazanin" w:eastAsia="IRNazanin"/>
          <w:color w:val="111111"/>
          <w:sz w:val="28"/>
          <w:sz w:val="28"/>
          <w:szCs w:val="28"/>
          <w:rtl w:val="true"/>
          <w:lang w:bidi="fa-IR"/>
        </w:rPr>
        <w:t>یعنی او به تجرد فرشتگان قائل است اما به طور روشن از تجرد تام و یا تجرد مثالی ملائکه سخن نمی گوید آنچه از گفتهٔ او به دست می آید این است که گروهی از ملائکه را مجرد تام می داند که همان ملائکه مقرب هستند و گروهی را در مراحل پایین تر که تجرد آنها تجرد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 آفرینش فرشتگان غیر از آفرینش انسان است آنها دارای وجود بسيط و مجرد و بعد عقلانی اند، بی آنکه ترکیب یافته از عقل و شهوت باشند، و تزاحم و تضادی در کارها و صفاتشان نیست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به هرحال اثبات تجرد مطلق برای فرشتگان حتی از زمان و مکان کار آسانی نیست و تحقیق در این مسأله نیز اهمیتی ندارد مهم آن است که ما فرشتگان را به اوصافی که قرآن و روایات مسلّم اسلامی توصیف کرده است بشناسیم و آنها را اصنافی از موجودات والا و برجسته خداوند و صاحب مقامات و وظایف سنگین بدانیم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در آغاز سوره فاطر آمده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فَاطِرِ السَّمَاوَاتِ وَالْأَرْضِ جَاعِلِ الْمَلَائِكَةِ رُسُلاً أُولِى أَجْنِحَةٍ مَثْنَى وَثُلَاثَ وَرُبَاعَ يَزِيدُ فِي الْخَلْقِ مَا يَشَاءُ إِنَّ اللَّهَ عَلَى كُلِّ شَيْءٍ قَدِيرٌ</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مفهوم آن این است که آنها دارای بال و پرهای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بال و پر در این جا قدرت جولان و توانایی فعالیت های مختلف است که بعضی از فرشتگان نسبت به بعضی دیگر توانایی های بیشتری دارند ولذا تعبیر شده است که بعضی دارای بال بیشترند</w:t>
      </w:r>
      <w:r>
        <w:rPr>
          <w:rFonts w:eastAsia="IRNazanin" w:cs="IRNazanin"/>
          <w:color w:val="111111"/>
          <w:sz w:val="28"/>
          <w:szCs w:val="28"/>
          <w:rtl w:val="true"/>
          <w:lang w:bidi="fa-IR"/>
        </w:rPr>
        <w:t xml:space="preserve">. </w:t>
      </w:r>
      <w:r>
        <w:rPr>
          <w:rStyle w:val="FootnoteAnchor"/>
          <w:rtl w:val="true"/>
        </w:rPr>
        <w:footnoteReference w:id="306"/>
      </w:r>
      <w:bookmarkStart w:id="255" w:name="pg15792_211478"/>
    </w:p>
    <w:p>
      <w:pPr>
        <w:pStyle w:val="Heading2"/>
        <w:numPr>
          <w:ilvl w:val="1"/>
          <w:numId w:val="1"/>
        </w:numPr>
        <w:rPr/>
      </w:pPr>
      <w:bookmarkStart w:id="256" w:name="__RefHeading___Toc13516430_2142443653"/>
      <w:bookmarkStart w:id="257" w:name="_Toc96"/>
      <w:bookmarkEnd w:id="255"/>
      <w:bookmarkEnd w:id="256"/>
      <w:r>
        <w:rPr>
          <w:rtl w:val="true"/>
        </w:rPr>
        <w:t xml:space="preserve">دعای چهارم </w:t>
      </w:r>
      <w:r>
        <w:rPr>
          <w:rtl w:val="true"/>
        </w:rPr>
        <w:t xml:space="preserve">/ </w:t>
      </w:r>
      <w:r>
        <w:rPr/>
        <w:t>245</w:t>
      </w:r>
      <w:bookmarkEnd w:id="257"/>
    </w:p>
    <w:p>
      <w:pPr>
        <w:pStyle w:val="Heading3"/>
        <w:numPr>
          <w:ilvl w:val="2"/>
          <w:numId w:val="1"/>
        </w:numPr>
        <w:rPr/>
      </w:pPr>
      <w:bookmarkStart w:id="258" w:name="__RefHeading___Toc13516432_2142443653"/>
      <w:bookmarkStart w:id="259" w:name="_Toc97"/>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أَتْبَاعِ الرُّسُلِ وَمُصَدِّقِيهِمْ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دعاهای امام علیه السلام است</w:t>
      </w:r>
      <w:r>
        <w:rPr>
          <w:rFonts w:eastAsia="IRNazanin" w:cs="IRNazanin"/>
          <w:color w:val="111111"/>
          <w:sz w:val="28"/>
          <w:szCs w:val="28"/>
          <w:rtl w:val="true"/>
          <w:lang w:bidi="fa-IR"/>
        </w:rPr>
        <w:t>.</w:t>
      </w:r>
    </w:p>
    <w:p>
      <w:pPr>
        <w:pStyle w:val="Heading3"/>
        <w:numPr>
          <w:ilvl w:val="2"/>
          <w:numId w:val="1"/>
        </w:numPr>
        <w:rPr/>
      </w:pPr>
      <w:bookmarkStart w:id="260" w:name="__RefHeading___Toc13516434_2142443653"/>
      <w:bookmarkStart w:id="261" w:name="_Toc98"/>
      <w:bookmarkEnd w:id="260"/>
      <w:r>
        <w:rPr>
          <w:rtl w:val="true"/>
        </w:rPr>
        <w:t>دعا در یک نگاه</w:t>
      </w:r>
      <w:bookmarkEnd w:id="261"/>
    </w:p>
    <w:p>
      <w:pPr>
        <w:pStyle w:val="BookText"/>
        <w:rPr/>
      </w:pPr>
      <w:r>
        <w:rPr>
          <w:rFonts w:ascii="IRNazanin" w:hAnsi="IRNazanin" w:eastAsia="IRNazanin"/>
          <w:color w:val="111111"/>
          <w:sz w:val="28"/>
          <w:sz w:val="28"/>
          <w:szCs w:val="28"/>
          <w:rtl w:val="true"/>
          <w:lang w:bidi="fa-IR"/>
        </w:rPr>
        <w:t>بعداز آنچه در دعای پیشین گذشت که امام علیه السلام اصناف فرشتگان را گروه به گروه نام می برد و بر آنها درود می فرستد و از خدمات و کارهای ویژهٔ آنها سخن می گوید به سراغ پیروان انبیا و رسولان می رود و از چهار گروه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 پیروان انبیای پیشین از زمان آدم علیه السلام تا خاتم صلی الله علیه واله وسلم سلام و درود می فرستد که در برابر منکران ایستادند و جان فشانی کردند تا آیین آنها گسترش پیدا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اصحاب و یاران خاص پیغمبر اسلام صلی الله علیه واله وسلم را یاد می کند که با جان فشانی ها و تحمل شداید و سختی ها و دوری از خانه و خانواده و پیکار با نزدیک ترین خویشاوندان کافر، به پیشرفت آیین او کمک نمودند و در نتیجه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درخت برومند اسلام شاخ و برگ خود را بر تمام جزيرة العرب 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مرحلۀ سوم به سراغ گروه تابعین می رود یعنی کسانی که بعداز دوران صحابه روی کار آمدند و برنامه های آنها را با تحمل زحمت فراوان ادامه دادند و از این که منافقان و دشمنان بتوانند ضربه ای بر این درخت برومند وارد کنند ممانعت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امام سجاد علیه السلام در واقع همان دوران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مرحلۀ چهارم به تمام کسانی که تا دامنه قیامت از برنامه های حیات بخش پیغمبر اکرم صلى الله عليه واله وسلم پیروی کرده و می کنند و به هنگام لزوم، این درخت برومند را با خون خود آبیاری می نمایند درود و سلام می فرستد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از یک سو قدردانی از زحمات انسان هایی است که در طول تاریخ، چراغ پر فروغ توحید و نبوت را روشن نگه داشته اند و از سوی دیگری یادآور می شود که آنچه امروز در دست ماست ارزان به دست نیامده، بلکه نتیجهٔ جان فشانی ها و فداکاری های زیادی است که در طول تاریخ انجام شده است</w:t>
      </w:r>
      <w:r>
        <w:rPr>
          <w:rFonts w:eastAsia="IRNazanin" w:cs="IRNazanin"/>
          <w:color w:val="111111"/>
          <w:sz w:val="28"/>
          <w:szCs w:val="28"/>
          <w:rtl w:val="true"/>
          <w:lang w:bidi="fa-IR"/>
        </w:rPr>
        <w:t xml:space="preserve">. </w:t>
      </w:r>
      <w:bookmarkStart w:id="262" w:name="pg15792_211480"/>
    </w:p>
    <w:p>
      <w:pPr>
        <w:pStyle w:val="Heading3"/>
        <w:numPr>
          <w:ilvl w:val="2"/>
          <w:numId w:val="1"/>
        </w:numPr>
        <w:rPr/>
      </w:pPr>
      <w:bookmarkStart w:id="263" w:name="__RefHeading___Toc13516436_2142443653"/>
      <w:bookmarkStart w:id="264" w:name="_Toc99"/>
      <w:bookmarkEnd w:id="262"/>
      <w:bookmarkEnd w:id="263"/>
      <w:r>
        <w:rPr>
          <w:rtl w:val="true"/>
        </w:rPr>
        <w:t>بخش اول</w:t>
      </w:r>
      <w:bookmarkEnd w:id="264"/>
    </w:p>
    <w:p>
      <w:pPr>
        <w:pStyle w:val="Heading4"/>
        <w:numPr>
          <w:ilvl w:val="3"/>
          <w:numId w:val="1"/>
        </w:numPr>
        <w:rPr/>
      </w:pPr>
      <w:bookmarkStart w:id="265" w:name="__RefHeading___Toc13516438_2142443653"/>
      <w:bookmarkStart w:id="266" w:name="_Toc100"/>
      <w:bookmarkEnd w:id="265"/>
      <w:r>
        <w:rPr>
          <w:rtl w:val="true"/>
        </w:rPr>
        <w:t>اشاره</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اول اللَّهُمَّ وَ أَتْبَاعُ الرُّسُلِ وَ مُصَدِّقُوهُمْ مِنْ أَهْلِ الْأَرْضِ بِالْغَيْبِ عِنْدَ مُعَارَضَةِ الْمُعَانِدِينَ لَهُمْ بِالتَّكْذِيبِ وَالْاِشْتِيَاقِ إِلَى الْمُرْسَلِينَ بِحَقَائِقِ الْإِيمَانِ فِي كُلِّ دَهْرٍ وَ زَمَانٍ أَرْسَلْتَ فِيهِ رَسُولاً وَ أَقَمْتَ لِأَهْلِهِ دَلِيلاً مِنْ لَدُنْ آدَمَ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الْهُدَى، وَ قَادَةِ أَهْلِ التُّقَى، عَلَى جَمِيعِهِمُ السَّلَامُ، فَاذْكُرْهُمْ مِنْكَ بِمَغْفِرَةٍ وَ 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وصلوات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پیروان پیامبران و رسولان و تصديق کنندگان آنها از تمام اهل زمین، با این که آنها را ندیده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معارضه معاندین تکذیب کننده آنان و آنها که به پیامبران از طریق حقیقت ایمان عشق و علاقه داشتند و در هر عصر و زمانی که رسولى فرستادى و دليلي برای اهل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معجزات و كتب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 از زمان آدم تا زمان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امامان هدایت بودند و رهبران اهل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آنها سلام بفرست و همۀ آنان را از مغفرت و رضای خود بهره مند ساز</w:t>
      </w:r>
      <w:r>
        <w:rPr>
          <w:rFonts w:eastAsia="IRNazanin" w:cs="IRNazanin"/>
          <w:color w:val="111111"/>
          <w:sz w:val="28"/>
          <w:szCs w:val="28"/>
          <w:rtl w:val="true"/>
          <w:lang w:bidi="fa-IR"/>
        </w:rPr>
        <w:t>.</w:t>
      </w:r>
    </w:p>
    <w:p>
      <w:pPr>
        <w:pStyle w:val="Heading4"/>
        <w:numPr>
          <w:ilvl w:val="3"/>
          <w:numId w:val="1"/>
        </w:numPr>
        <w:rPr/>
      </w:pPr>
      <w:bookmarkStart w:id="267" w:name="__RefHeading___Toc13516440_2142443653"/>
      <w:bookmarkStart w:id="268" w:name="_Toc101"/>
      <w:bookmarkEnd w:id="267"/>
      <w:r>
        <w:rPr>
          <w:rtl w:val="true"/>
        </w:rPr>
        <w:t>شرح و تفسیر</w:t>
      </w:r>
      <w:bookmarkEnd w:id="268"/>
    </w:p>
    <w:p>
      <w:pPr>
        <w:pStyle w:val="Heading5"/>
        <w:numPr>
          <w:ilvl w:val="4"/>
          <w:numId w:val="1"/>
        </w:numPr>
        <w:rPr/>
      </w:pPr>
      <w:bookmarkStart w:id="269" w:name="__RefHeading___Toc13516442_2142443653"/>
      <w:bookmarkStart w:id="270" w:name="_Toc102"/>
      <w:bookmarkEnd w:id="269"/>
      <w:r>
        <w:rPr>
          <w:rtl w:val="true"/>
        </w:rPr>
        <w:t>پیروان انبیای پیشین</w:t>
      </w:r>
      <w:bookmarkEnd w:id="27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اول از این دعا درود و رحمت الهی را برای تمام پیروان انبیا و ایمان آورندگان به آنها از زمان آدم علیه السلام تا خاتم صلی الله علیه واله وسلم تقاضا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صلوات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پیروان پیامبران و رسولان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تصدیق کنندگان آنها از تمام اهل زمین، با این که آنها را ندیده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معارضۀ معاندین تکذیب کننده آنان و آنها که به پیامبران از طریق حقیقت ایمان عشق و علاقه داشتند و در هر عصر و زمانی که رسولی فرستادی و دلیلی برای اهل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معجزات و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 از زمان آدم تا زمان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او و آلش باد که امامان هدایت بودند و رهبران اهل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آنها سلام بفرست و همۀ آنان را از مغفرت و رضای خود بهره مند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وَأَتْبَاعُ الرُّسُلِ وَ مُصَدِّقُوهُمْ مِنْ أَهْلِ الْأَرْضِ بِالْغَيْبِ عِنْدَ مُعَارَضَةِ الْمُعَانِدِينَ لَهُمْ بِالتَّكْذِيبِ وَ الْاِشْتِيَاقِ إِلَى الْمُرْسَلِينَ </w:t>
      </w:r>
      <w:r>
        <w:rPr>
          <w:rStyle w:val="FootnoteAnchor"/>
          <w:rtl w:val="true"/>
        </w:rPr>
        <w:footnoteReference w:id="307"/>
      </w:r>
      <w:r>
        <w:rPr>
          <w:rFonts w:ascii="Amiri" w:hAnsi="Amiri" w:eastAsia="Amiri" w:cs="Amiri"/>
          <w:color w:val="111111"/>
          <w:sz w:val="28"/>
          <w:sz w:val="28"/>
          <w:szCs w:val="28"/>
          <w:rtl w:val="true"/>
          <w:lang w:bidi="ar-SA"/>
        </w:rPr>
        <w:t xml:space="preserve">بِحَقَائِقِ الْإِيمَانِ فِي كُلِّ دَهْرٍ وَ زَمَانٍ أَرْسَلْتَ فِيهِ رَسُولاً وَ أَقَمْتَ لِأَهْلِهِ دَلِيلاً مِنْ لَدُنْ آدَمَ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الْهُدَى، وَقَادَةِ أَهْلِ التَّقَى عَلَى جَمِيعِهِمُ السَّلَامُ، فَاذْكُرْهُمْ مِنْكَ بِمَغْفِرَةٍ وَرِضْوَانٍ</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امام علیه السلام نخست بر عنوان پیروان رسل تکیه می کند و با جمله هایی که بر آن عطف شده اوصاف آنها را بیان می فرماید که تنها تبعیت ظاهری نداشتند، بلکه آنها را تصدیق می کردند نه تنها کسانی که پیغمبران را مشاهده کردند و از اصحاب آنها بودند بلکه تمام کسانی که آنها را ندیدند ولی از اوصاف و حجت ها و معجزات آنها باخبر شدند و به آنها ایمان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 در برابر معاندین که به تکذیب پیغمبران می پرداختند قد علم کردند؛ گاه در جبهه های جنگ با آنها روبه رو شدند و گاه به هنگام استدلال و دفاع منطقى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 که رابطهٔ آنها با پیغمبران رابطهٔ عاشقانه بود چراکه حقیقت ایمان را دریافته بودند و به دنبال آن شوق زائدالوصفی به پیامبران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منافقان و افراد بی تفاوت را از گروه آنها خارج می سازد و مخلصین از مؤمنان را مشمول این درود و رحمت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 نگاه گسترده به تمام تاریخ انبیا کرده و همه پیروان آنها را در هر عصر و زمان از زمان آدم علیه السلام گرفته تا زمان پیغمبر اکرم صلی الله علیه واله وسلم و همچنین امامان هدایت از اهل بیت علیهم السلام همۀ آنها را در یک نگاه عام دیده و سلام و رحمت و آمرزش و خشنودی خدا را برای همه می طلبد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کلام نورانی آمده هردو به یک معنا هستند و به اصطلاح مترادف اند، آن چنان که بعضی پنداشته اند، یا با هم تفاوت دارند؟</w:t>
      </w:r>
    </w:p>
    <w:p>
      <w:pPr>
        <w:pStyle w:val="BookText"/>
        <w:rPr/>
      </w:pPr>
      <w:r>
        <w:rPr>
          <w:rFonts w:ascii="IRNazanin" w:hAnsi="IRNazanin" w:eastAsia="IRNazanin"/>
          <w:color w:val="111111"/>
          <w:sz w:val="28"/>
          <w:sz w:val="28"/>
          <w:szCs w:val="28"/>
          <w:rtl w:val="true"/>
          <w:lang w:bidi="fa-IR"/>
        </w:rPr>
        <w:t xml:space="preserve">راغب در مفردات می گوید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واژهٔ زمان بر مدت کم و زیاد هردو اطلاق می شود ولی دهر بر معنای مجموعهٔ زمان ها از آغاز تا پایان اطلاق می گردد ولی در بعضی از تعبیرات دهر به معنای ابنای روزگار و مردم زمانه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انکار کرد که دهر به معنای زمان محدود نیز احیاناً می آید و در محل بحث نیز به همین معناست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نیز دهر به موجود عاقلی اطلاق می شود که امور این جهان را تدبیر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ولذا گاه افرادی که از مشکلاتی رنج می برند لعنت بر دهر می فرستند، ولی در بعضی از احادیث اسلامی از پیغمبر گرامی اسلام صلی الله علیه واله وسلم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تَسُبُّوا الدَّهْرَ، فَإِنَّ اللَّهَ هُوَ الدَّهْرُ</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به هرحال معنای دهر در کلام مورد بحث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رهبر و پیشواست و در این دعا بر پیغمبران یا امامان معصوم علیهم السلام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هر چیز پنهان از نظر است، در اینجا دو معنا می تواند داشته باشد نخست این که آنها بدون این که پیغمبران را دیده باشند به آنها ایمان آوردند و دیگر این که آنها به غیب که ذات پاک خداوند و روز رستاخیز است ایمان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 السّالکین این معنا نیز به صورت یک احتمال ذکر شده که مراد از ایمان بالغیب ایمان به قلب است، در برابر ایمان به زبان که کار منافقین و کافران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بخش اول از این دعای نورانی چندین پیام برای همه ما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نکنیم تنها ما هستیم که به انبیا و معصومین علیهم السلام ایمان آورده ایم؛ پیش از ما هزاران هزار نفر بوده اند که به آنها ایمان آورده اند و چراغ پر فروع توحید را برافروخته و آیین خدا را منتشر ساخته اند و برای نشر و حفظ آن جان فشانی ها کرده اند، همان گونه که قرآن به عنوان یک درس آموزنده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وَكَأَيِّنْ مِنْ نَبِيِّ قَاتَلَ مَعَهُ رِبِّيُّونَ كَثِيرٌ فَمَا وَهَنُوا لِمَا أَصَابَهُمْ فِي سَبِيلِ اللَّهِ وَ مَا ضَعُفُوا وَ مَا اسْتَكَانُوا وَاللَّهُ يُحِبُّ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پیامبرانی که مردان الهی فراوانی به همراه آنان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هیچ گاه در برابر آنچه در راه خدا به آنان می رسید، سستی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ناتوان نشدند و تن به تسلیم ندادند؛ و خداوند استقامت کنندگان را دوست دارد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یعنی گمان نکنید تنها شما هستید که با دشمنان حق پیکار می کنید؛ بسیاری از پیامبران و پیروان راستین آنها همین راه را پیمودند و هرگز در این مسیر سستی به خود راه 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هیچ عصر و زمانی انسان ها را بدون راهنما و سرپرست رها نساخته بلکه پیغمبران را یکی پس از دیگری برای هدایت بشر فرستاده است زیرا هدف از آفرینش انسان همین بوده است چگونه ممکن است خداوند هدف خود را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أُمَّةٍ إِلَّا خَلَا فِيهَا 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نبودند مگر این که پیامبر بیم دهنده ای داشته اند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 این همان چیزی است که در علم کلام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می گوید هرگاه شخص حکیمی هدفی داشت، باید مقدمات وصول به آن هدف را فراهم سازد و الا نقض غرض محسوب می شود که با حکمت او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وظيفه داریم در برابر خدماتی که پیروان انبیای پیشین برای نشر توحید و آیین خداوند انجام داده اند از آنها یاد و قدردانی کنیم و بر آنها درود بفرستیم و از این طریق مراتب تشکر خود را در برابر آنها ادا کنیم، همان گونه که انتظار داریم آیندگان نیز خدمات ما را فراموش نکنند و با دعا و درود و تقاضای رحمت الهی، بر آن ارج نهند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5792_211486"/>
      <w:bookmarkStart w:id="272" w:name="pg15792_211486"/>
      <w:bookmarkEnd w:id="272"/>
    </w:p>
    <w:p>
      <w:pPr>
        <w:pStyle w:val="Heading3"/>
        <w:numPr>
          <w:ilvl w:val="2"/>
          <w:numId w:val="1"/>
        </w:numPr>
        <w:rPr/>
      </w:pPr>
      <w:bookmarkStart w:id="273" w:name="pg15792_211486"/>
      <w:bookmarkStart w:id="274" w:name="__RefHeading___Toc13516444_2142443653"/>
      <w:bookmarkStart w:id="275" w:name="_Toc103"/>
      <w:bookmarkEnd w:id="273"/>
      <w:bookmarkEnd w:id="274"/>
      <w:r>
        <w:rPr>
          <w:rtl w:val="true"/>
        </w:rPr>
        <w:t>بخش دوم</w:t>
      </w:r>
      <w:bookmarkEnd w:id="275"/>
    </w:p>
    <w:p>
      <w:pPr>
        <w:pStyle w:val="Heading4"/>
        <w:numPr>
          <w:ilvl w:val="3"/>
          <w:numId w:val="1"/>
        </w:numPr>
        <w:rPr/>
      </w:pPr>
      <w:bookmarkStart w:id="276" w:name="__RefHeading___Toc13516446_2142443653"/>
      <w:bookmarkStart w:id="277" w:name="_Toc104"/>
      <w:bookmarkEnd w:id="276"/>
      <w:r>
        <w:rPr>
          <w:rtl w:val="true"/>
        </w:rPr>
        <w:t>اشاره</w:t>
      </w:r>
      <w:bookmarkEnd w:id="27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وَأَصْحَابُ مُحَمَّدٍ خَاصَّةَ الَّذِينَ أَحْسَنُوا الصَّحَابَةَ وَ الَّذِينَ أَبْلَوُا الْبَلَاءَ الْحَسَنَ فِي نَصْرِهِ، وَ كَانَفُوهُ، وَ أَسْرَعُوا إِلَى وِفَادَتِهِ، وَ سَابَقُوا إِلَى دَعْوَتِهِ، وَاسْتَجَابُوا لَهُ حَيْثُ أَسْمَعَهُمْ حُجَّةَ رِسَالَاتِهِ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فَارَقُوا الْأَزْوَاجَ وَ الْأَوْلَادَ فِي إِظْهَارِ كَلِمَتِهِ، وَ قَاتَلُوا الْآبَاءَ وَ الْأَبْنَاءَ فِي تَثْبِيتِ نُبُوَّتِهِ، وَ انْتَصَرُوا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كَانُوا مُنْطَوِينَ عَلَى مَحَبَّتِهِ يَرْجُونَ تِجَارَةً لَنْ تَبُورَ فِي مَوَدَّتِهِ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هَجَرَتْهُمُ الْعَشَائِرُ إِذْ تَعَلَّقُوا بِعُرْوَتِهِ، وَ انْتَفَتْ مِنْهُمُ الْقَرَابَاتُ إِذْ سَكَنُوا فِي ظِلٍّ قَرَابَتِهِ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تَنْسَ لَهُمُ اللَّهُمَّ مَا تَرَكُوا لَكَ وَ فِيكَ، وَ أَرْضِهِمْ مِنْ رِضْوَانِكَ، وَ بِمَا حَاشُوا الْخَلْقَ عَلَيْكَ، وَكَانُوا مَعَ رَسُولِكَ دُعَاةً لَكَ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وَاشْكُرْهُمْ عَلَى هَجْرِهِمْ فِيكَ دِيَارَ قَوْمِهِمْ، وَ خُرُوجِهِمْ مِنْ سَعَةِ الْمَعَاشِ إِلَى ضِيقِهِ، وَ مَنْ كَثَّرْتَ فِي اِعْزَازِ دِينِكَ مِنْ مَظْلُومِهِمْ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را به طور ویژه یاد می کنم همان ها که حق دوستی پیامبر را به خوبی ادا کردند، و خویش را به خوبی در یاری او آزمودند و او را در کنف حمایت خود قرار دادند و در پذیرا شدن او سرعت به خرج دادند و در پذیرش دعوت او از یکدیگر پیشی گرفتند، و هنگامی که دلیل رسالت خود را به گوش آنها رسانید، لبیک گفتند و اجابت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همسران و فرزندان خود برای نشر آثار او جدا شدند و با پدران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و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براى تثبيت وتحكيم نبوت او پیکار کردند، و به بركت وجود او پیروز شدند</w:t>
      </w:r>
      <w:r>
        <w:rPr>
          <w:rFonts w:eastAsia="IRNazanin" w:cs="IRNazanin"/>
          <w:color w:val="111111"/>
          <w:sz w:val="28"/>
          <w:szCs w:val="28"/>
          <w:rtl w:val="true"/>
          <w:lang w:bidi="fa-IR"/>
        </w:rPr>
        <w:t xml:space="preserve">. </w:t>
      </w:r>
      <w:bookmarkStart w:id="278" w:name="pg15792_211487"/>
    </w:p>
    <w:p>
      <w:pPr>
        <w:pStyle w:val="BookText"/>
        <w:rPr/>
      </w:pPr>
      <w:bookmarkEnd w:id="27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آنها که عشق و محبت او در عمق جانشان بود و به امید تجارتی بزرگ و بیزیان او را دوست می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آنها که به مهر او دل بسته بودند؛ در نتیجه عشیره هایشان از آنان دوری جستند و خویشاوندانشان به خاطر آنکه در سایه قرابت او ساكن بودند از آنها بریدند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آنها برای رضای تو و در راه احیای دین تو از آن صرف نظر کردند فراموش مکن و آنها را از بهشت خود راضی فرما و نیز این که مردم را گرد آیین تو جمع کردند و همراه رسول تو بندگانت را به سوی تو دعوت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پاداش نیکو وشايسته عطا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به خاطر هجرت کردن از دیار قوم خویش برای رضای تو و خارج شدن از زندگی مرفه به زندگی سخت و پر مشقت پاداش فراوان ده و مظلومان زیادی که در راه عزّت و سربلندی دین تو ظلم های فراوانی را تحمل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مشمول رحمت و محبت خویش قرار ده</w:t>
      </w:r>
      <w:r>
        <w:rPr>
          <w:rFonts w:eastAsia="IRNazanin" w:cs="IRNazanin"/>
          <w:color w:val="111111"/>
          <w:sz w:val="28"/>
          <w:szCs w:val="28"/>
          <w:rtl w:val="true"/>
          <w:lang w:bidi="fa-IR"/>
        </w:rPr>
        <w:t>).</w:t>
      </w:r>
    </w:p>
    <w:p>
      <w:pPr>
        <w:pStyle w:val="Heading4"/>
        <w:numPr>
          <w:ilvl w:val="3"/>
          <w:numId w:val="1"/>
        </w:numPr>
        <w:rPr/>
      </w:pPr>
      <w:bookmarkStart w:id="279" w:name="__RefHeading___Toc13516448_2142443653"/>
      <w:bookmarkStart w:id="280" w:name="_Toc105"/>
      <w:bookmarkEnd w:id="279"/>
      <w:r>
        <w:rPr>
          <w:rtl w:val="true"/>
        </w:rPr>
        <w:t>شرح و تفسیر</w:t>
      </w:r>
      <w:bookmarkEnd w:id="280"/>
    </w:p>
    <w:p>
      <w:pPr>
        <w:pStyle w:val="Heading5"/>
        <w:numPr>
          <w:ilvl w:val="4"/>
          <w:numId w:val="1"/>
        </w:numPr>
        <w:rPr/>
      </w:pPr>
      <w:bookmarkStart w:id="281" w:name="__RefHeading___Toc13516450_2142443653"/>
      <w:bookmarkStart w:id="282" w:name="_Toc106"/>
      <w:bookmarkEnd w:id="281"/>
      <w:r>
        <w:rPr>
          <w:rtl w:val="true"/>
        </w:rPr>
        <w:t>یاران ویژه پیامبر صلی الله علیه واله وسلم</w:t>
      </w:r>
      <w:bookmarkEnd w:id="282"/>
    </w:p>
    <w:p>
      <w:pPr>
        <w:pStyle w:val="BookText"/>
        <w:rPr/>
      </w:pPr>
      <w:r>
        <w:rPr>
          <w:rFonts w:ascii="IRNazanin" w:hAnsi="IRNazanin" w:eastAsia="IRNazanin"/>
          <w:color w:val="111111"/>
          <w:sz w:val="28"/>
          <w:sz w:val="28"/>
          <w:szCs w:val="28"/>
          <w:rtl w:val="true"/>
          <w:lang w:bidi="fa-IR"/>
        </w:rPr>
        <w:t xml:space="preserve">در بخش دوم امام علیه السلام به طور ویژه از یاران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وسلم یاد می کند با اینکه بخش نخست دعا شامل حال آنها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ویژه به خاطر امتیازات فوق العاده ای است که یاران پیغمبر اسلام صلی الله علیه واله وسلم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آثار خدمات آنها در زندگانی معنوی و دینی ما آشکار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که باز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دوازده صفت برجسته برای یاران پیامبر اسلام صلى الله عليه واله وسلم ذکر فرموده سپس رضا و رضوان خدا را برای آنها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طلبد و شکر زحمات آنان را تقاضا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را به طور ویژه یاد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وَأَصْحَابُ مُحَمَّدٍ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 که حق دوستی پیامبر را به خوبی ادا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أَحْسَنُوا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خویش را به خوبی در یاری او آزمودند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أَبْلَوُا الْبَلَاءَ الْحَسَنَ فِي نَصْرِهِ</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در کنف حمایت خود قرار 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كَانَفُوهُ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پذیرا شدن او سرعت به خرج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أَسْرَعُوا إِلَى وِفَادَتِهِ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پذیرش دعوت او از یکدیگر پیشی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سَابَقُوا إِلَى دَعْوَتِهِ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دلیل رسالت خود را به گوش آنها رسانید لبیک گفتند و اجابت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اسْتَجَابُوا لَهُ حَيْثُ أَسْمَعَهُمْ حُجَّةَ رِسَالَاتِهِ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همسران و فرزندان خود برای نشر آثار او جدا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فَارَقُوا الْأَزْوَاجَ وَ الْأَوْلَادَ فِي إِظْهَارِ كَلِمَتِهِ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پدران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و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تثبیت و تحکیم نبوت او پیکار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الْآبَاءَ وَالْأَبْنَاءَ فِي تَثْبِيتِ نُبُوَّتِهِ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برکت وجود او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انْتَصَرُوا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که عشق و محبت او در عمق جانشان بود و به امید تجارتی بزر و بی زیان او را دوست می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كَانُوا مُنْطَوِينَ عَلَى مَحَبَّنِهِ يَرْجُونَ تِجَارَةٌ لَنْ تَبُورَ فِي مَوَدَّتِهِ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که به مهر او دل بسته بودند؛ در نتیجه عشیره هایشان از آنان دوری جستند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هَجَرَتْهُمْ الْعَشَائِرُ إِذْ تَعَلَّقُوا بِعُرْوَتِهِ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خویشاوندانشان به خاطر آنکه در سایه قرابت او ساکن بودند از آنها بریدند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انْتَفَتْ مِنْهُمُ الْقَرَابَاتُ إِذْ سَكَنُوا فِي ظِلٍّ قَرَابَتِهِ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هرکدام از این اوصاف دوازده گانه شرح مبسوطی در تاریخ اسلام و روایات اسلامی و حتى اشاراتی در قرآن مجید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توصیف امام علیه السلام یا انگشت روی یارانی می گذارد که حق مصاحبت و دوستی خود را با رسول خدا صلی الله علیه واله وسلم ادا کردند و به این صورت، منافقان و کسانی که آن حضرت را به تعبیر قرآن، ایذاء کردند و آنهایی که بعد از رسول خدا صلی الله علیه واله وسلم از دین اسلام برون رفتند که نام جمعی از آنها در تاریخ مورد قبول شیعه و اهل سنت آمده است از این عموم و شمول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کسانی بودند که قرآن مجید از آنها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الْمُهَاجِرِينَ الَّذِينَ أُخْرِجُوا مِنْ دِيَارِهِمْ وَأَمْوَالِهِمْ يَبْتَغُونَ فَضْلاً مِنَ اللَّهِ وَرِضْوَاناً وَيَنْصُرُونَ اللَّهَ وَرَسُولَهُ أُولَئِكَ هُمُ الصَّادِقُونَ وَ الَّذِينَ تَبَوَّوُا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مهاجران نیازمندی است که از خانه و کاشانه و اموال خود بیرون رانده شدند در حالی که فضل الهی و رضای او را می طلبند و خدا و پیامبرش را یاری می کنند؛ و آنها راستگویان اند و برای نیازمندان از کسانی است که در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سرای ایمان پیش از مهاجران مسکن گزیدند و کسانی را که به سویشان هجرت کنند دوست می دارند و در دل خود نیازی به آنچه به مهاجران داده شده احساس نمی کنند و آنها را بر خود مقدم می دارند هرچند خود بسیار نیازمند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و کسانی که از بخل و حرص نفس خويش بازداشته شده اند رستگاران اند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البته درباره این که صحابه کیان اند و همچنین در مورد عدالت صحابه در پایان این بحث به طور مشروح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جانب هر چیزی است و هرگاه کسی چیزی را در کنار خود قرار دهد حمایتش کرده است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حمایت کردن یاران پیغمبر صلی الله علیه واله وسلم از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به معنای شرفیاب شدن نزد شخص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وَأَسْرَعُوا إِلَى وِفَادَتِهِ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اصحاب و یاران پیامبر صلی الله علیه واله وسلم از هر گوشه و کنار برای ایمان آوردن و اعلام وفاداری به او خدمتش شرفیاب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اسلام سالی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نهم هجری که آوازهٔ اسلام بعد از فتح مکه در نقاط مختلف جزيرة العرب پیچیده بود و گروه هایی به نمایندگی از قبایل مختلف یکی پس از دیگری خدمت پیغمبر صلی الله علیه واله وسلم می رسیدند و اعلام ایمان و وفاداری می کردند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البته قبل از آن سال نیز گروه هایی از مؤمنان به پیامبر صلی الله علیه واله وسلم خدمت او رسیدند و اعلام ایمان کردند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به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اشاره به پیشگامان در اسلام است که دعوت پیامبر صلی الله علیه واله وسلم را قبل از دیگران پذیرفتند و در رأس آنها امیرمؤمنان علی علیه السلام بود که به اتفاق فريقين نخستین کسی بود که به آن حضرت ایمان آورد و حضرت ایمان او را پذیرفت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امینی از بهترین کسانی است که احادیث مربوط به ایمان علی بن ابی طالب علیه السلام قبل از دیگران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حدود یک صد حدیث در این باره از منابع اهل سنت نقل کرده که بعضی از این احادیث به شخص پیغمبر اکرم صلی الله علیه واله وسلم منتهی می شود و بعضی از آنها به اصحاب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که حاکم در مستدرک و حکیم بغدادی در تاریخ خود و جمعی دیگر نقل کرده اند،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أَوَّلُكُمْ وارداً عَلَيَّ الْحَوْضَ أوَّلُكُمْ إِسْلاماً عَلِيُّ بْنُ أبي طالِبِ؛ نخستین کسی که در کنار حوض کوثر بر من وارد می شود نخستین کسی است که اسلام آورده و او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حاکم نیشابوری در کتاب معرفة علوم الحدیث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اعلم خلافا بين اصحاب التواريخ ان على بن ابی طالب رضي الله عنه اولهم اسلاما و انما اختلفوا في بلوغه؛ هیچ مخالفتی در میان تاریخ نویسان در این مسأله وجود ندارد که علی بن ابی طالب علیه السلام نخستین کسی است که اسلام آورده، تنها در بلوغ او هنگام پذیرش اسلام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امیرمؤمنان علیه السلام در آن سن و سال بالغ نشده بود، ولی پذیرش اسلامش توسط پیغمبر اکرم صلی الله علیه واله وسلم بهترین دلیل برای معتبر بودن ایمان و اسلام آن حضرت در آن سن و سال بود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فَارَقُوا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مشکلات هجرت از یکسو و مشکلات جدایی از بستگان نزدیکی که اسلام را نپذیرفته بودند و همچنان بر شرک باقی بودند از سوی دیگر می فرماید آنها برای تحکیم پایه های نبوت پیغمبر صلی الله علیه واله وسلم حتی با نزدیک ترین بستگان خود نه تنها قطع رابطه کردند، بلکه در میدان نبرد در برابر آنها ایستادند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نیز این معنا به خوبی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جَاءَكُمُ الْمُؤْمِنَاتُ مُهَاجِرَاتٍ فَامْتَحِنُوهُنَّ اللَّهُ أَعْلَمُ بِإِيمَانِهِنَّ فَإِنْ عَلِمْتُمُو هُنَّ مُؤْمِنَاتٍ فَلَا تَرْجِعُوهُنَّ إِلَى الْكُفَّارِ لَا هُنَّ حِلٌّ لَهُمْ وَلَا هُمْ يَحِلُّونَ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هنگامی که زنان با ایمان به عنوان هجرت نزد شما آیند، آنها را بیازمایید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ایمانشان آگاه تر است اگر آنان را مؤمن یافتید آنها را به سوی کفّار بازنگردانید؛ نه آنها برای کفّار حلالاند و نه کفار برای آنها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خوبی استفاده می شود که گروهی از زنان با ایمان همسران مشرک خود را در مکه رها می کردند و در مدینه به پیامبر اکرم صلی الله علیه واله وسلم و مسلمانان پیوستند و از زندگی خانواده خود با تمام علاقه ای که داشتند چشم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نیز در نهج البلاغه در خطبه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كُنَّا مَعَ رَسُولِ اللهِ صلى الله عليه واله وسلم وَ إِنَّ الْقَتْلَ لَيَدُورُ عَلَى الْآبَاءِ وَ الْأَبْنَاءِ وَ الْإِخْوَانِ وَ القَرَابَاتِ فَمَا نَزْدَادُ عَلَى كُلِّ مُصِيبَةٍ وَ شِدَّةٍ إِلَّا إِيمَاناً، وَ مُضِيّاً عَلَى الحَقِّ، وَ تَسْلِيماً لِلْأَمْرِ، وَصَبْراً عَلَى مَضَضِ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لَكِنَّا إِنَّمَا أَصْبَحْنَا نُقَاتِلُ إِخْوَانَنَا فِي الْإِسْلَامِ عَلَىٰ مَا دَخَلَ فِيهِ مِنَ الزَّيْغِ وَ الاِعْوِجَاجِ، وَ الشُّبْهَةِ وَ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طَمِعْنَا فِي خَصْلَةٍ يَلمُ اللهُ بِهَا شَعَتَنَا، وَنَتَدَانَى بِهَا إِلَى الْبَقِيَّةِ فِيمَا بَيْنَنَا رَغِبْنَا فِيهَا، وَ أَمْسَكْنَا عَمَّا سِوَاهَا؛ ما همراه رسول خدا صلی الله علیه واله وسلم بودیم، وقتل و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پدران و فرزندان و برادران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ضد اسلام قیام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زد، و هر مصیبت و سختی ای در این راه پیش می آمد، سبب افزایش ایمان ما و حرکت در راه حق و تسلیم در برابر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شکیبایی بر درد و سوزش جراحت ها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جمله ما از هیچ مشکلی هراس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 اکنون با جماعتی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اسلامی ما هستند به خاطر انحرافات و کجی ها و شبهات و تأویلات ناروا که در اسلام دارند، پیکار می کنیم بنابراین هرگاه احساس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باعث جمع شدن پراکندگی ما می گردد و به وسیله آن به هم نزدیک می شویم و باقی مانده پیوندها را در میان خود محکم می سازیم به آن علاقه نشان می دهیم و از غیر آن خودداری می کنیم</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ابن ابی الحدید در شرح نهج البلاغه خود در تفسیر همین خطبه از گروهی نام می برد که نزدیکان مشرک خود را در میدان های نبرد به قتل رسانده اند، از جمله علی علیه السلام گروهی از بنی عبد مناف و بنی عبدالدار را در روز بدر واحد به قتل رساند، درحالی که آنها از خویشاوندان او و پسر عموهای او بودند و حمزه، شيبة بن ابی ربیعه را که پسر عمویش بود به قتل رساند و همچنین گروهی دیگر</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همه اینها به خاطر محبت داغ و عمیقی بود که نسبت به پیغمبر صلی الله علیه واله وسلم داشتند و به تعبیر قرآن، به دنبال تجارتی بودند که هرگز خسرانی در آن نیست؛ تجارت با ذات پاک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داشتن و پروراندن چیزی در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 امام علیه السلام اشاره به محبتی است که مؤمنان نسبت به پیغمبر اکرم صلی الله علیه واله وسلم در درون جان داشتند و پیوسته آن را پرورش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کساد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و از آنجا که شدت کسادی باعث فساد و هلاکت می شود این واژه غالباً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تجارتی که در آن هرگز کسادی و ضرر و زیانی نیست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است که درباره گروهی از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يَتْلُونَ كِتَابَ اللَّهِ وَ أَقَامُوا الصَّلَاةَ وَ أَنْفَقُوا مِمَّا رَزَقْنَاهُمْ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 وَ عَلانِيَةً يَرْجُونَ تِجَارَةً لَنْ تَبُورَ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کتاب خدا را تلاوت کرده و نماز بپا می دارند و از آنچه خدا روزیشان فرموده پنهان و آشکار به فقیران انفاق می کنند امید تجارتی دارند که هرگز زیان و زوال نخواهد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سود ابدی در بهشت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هَجَرَتْهُمْ الْعَشَائِرُ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دیگری به گروهی است که خویشاوندان و قبیلهٔ آنها به آنان پشت می کردند و به تعبیر دیگر آنها را به خاطر ایمان به پیغمبر اکرم صلی الله علیه واله وسلم و دست زدن به دامان او و قرار گرفتن در سایه او طرد می کردند، کاری که تحملش برای مؤمنان آسان نبود، به خصوص که پیوستگی به قبیله و عشیره در میان عرب نقش بسیار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استیعاب از واقدی در حالات مصعب بن عمیر نقل می کند که او جوانی بسیار زیبا و رشید و مورد احترام و علاقه فوق العاده پدر و مادرش بود و آنها بهترین لباس را بر او می پوشاندند هنگامی که مصعب باخبر شد که پیغمبر اکرم صلی الله علیه واله وسلم مردم را به اسلام دعوت می کند خدمت حضرت رسید و مسلمان شد، ولی اسلام خود را از پدر و مادر پنهان می داشت و مخفیانه خدمت پیغمبر صلی الله علیه واله وسلم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عثمان بن طلحه او را دید که نماز می خواند و به قوم و مادرش خبر داد آنها او را از این کار برحذر داشتند و محبوس نمودند و رابطهٔ او را با پیغمبر اکرم صلی الله علیه واله وسلم قطع کردند و همچنان محبوس بود تا زمانی که هجرت به حبشه در میان مسلمانان شروع شد و او هم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برود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باهوش و پراستعداد بود و پیغمبر اکرم صلی الله علیه واله وسلم او را برای تعلیم قرآن به افرادی که ناآگاه بودند مأموریت داد و سرانجام در جنگ احد شربت شهادت نوشید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سپس امام علیه السلام در جملهٔ دیگر این یاران وفادار را در سایه قرابت و خویشاوندی معنوی پیغمبر اکرم صلی الله علیه واله وسلم قرار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خویشاوندان کافر و بت پرست خود جدا شدند خویشاوندی برتری نصیبشان شد و آن خویشاوندی معنوی با رسول خدا صلی الله علیه واله وسلم بود و پیوند مادی خود را به پیوند معنوی پر ارزشی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قصار امیرمؤمنان علیه السلام در نهج البلاغه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بِالْأَنْبِيَاءِ أَعْلَمُهُمْ بِمَا جَاءُوا بِهِ،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وَهَذَا النَّبِيُّ 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وَلِيَّ مُحَمَّدٍ مَنْ أَطَاعَ اللَّهَ وَإِنْ بَعُدَتْ لُحْمَتُهُ، وَإِنَّ عَدُوٌّ مُحَمَّدٍ مَنْ عَصَى اللَّهَ وَإِنْ قَرُبَتْ قَرَابَتُهُ؛ نزدیک ترین و شایسته ترین مردم به پیامبران آنهایی هستند که از همه به تعلیماتشان آگاه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این آگاهی به آن جامه عمل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ترین و نزدیک ترین مردم به ابراهیم آنهایی هستند که از او پیروی کردند و نیز این پیامبر و مؤمنان به این پیامبر</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به یقین دوست محمد صلی الله علیه واله وسلم است که خدا را اطاعت کند، هر چند پیوند نسبیاش دور باشد و دشمن محمد کسی است که خدا را نافرمانی کند، هرچند قرابت او نزدیک باشد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واقع امیر مؤمنان و امام سجاد علیهما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نخستین چیزی را از دست دادند به مهمتر از آن رسیدند خویشاوندی خویشاوندانشان به خویشاوندی پیغمبر اکرم صلى الله عليه واله وسلم تبدیل شد، همان گونه که در مورد سلمان فارسی نیز تعبیری شبیه این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سلمان منا أهل البيت</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بعد از بیان این اوصاف دوازده گانه برجسته اصحاب و یاران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صلى الله عليه واله وسلم از خدا تقاضای پاداش های مهمی برای آنها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آنها برای رضای تو و در راه احیای دین تو از آن صرف نظر کردند فراموش مکن و آنها را از بهشت خود راضی فرما و نیز اینکه مردم را گرد آیین تو جمع کردند و همراه رسول تو بندگانت را به سوی تو دعوت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پاداش نیکو و شایسته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تَنْسَ لَهُمُ اللَّهُمَّ مَا تَرَكُوا لَكَ وَفِيكَ، وَ أَرْضِهِمْ مِنْ رِضْوَانِكَ، وَ بِمَا حَاشُوا الْخَلْقَ عَلَيْكَ، وَكَانُوا مَعَ رَسُولِكَ دُعَاةٌ لَكَ اِلَيْكَ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اینجا دو وصف دیگری بر اوصاف آنها افزوده و به خاطر آن برای یاران پیغمبر تقاضای پاداش های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نسیان در اصل به معنای فراموش کاری است ولی گاه در معنای مجازی به کار می رود و آن اینکه انسان چیزی را فراموش نکرده است، ولی با این حال نسبت به آن بی اعتنایی کند چنان که گویی آن را فراموش کرده است و اگر نسیان در کلام امام علیه السلام یا در آیات قرآن به خدا نسبت داده می شود به همین معنای اخیر است، یعنی خداوند چنان با آنها رفتار می کند که فراموش کاران رفتار می کنند و در نتیجه آنها را از رحمت خود به طور کامل دور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قاموس اللغة به معنای جمع کردن است و در کلام امام علیه السلام اشاره به این است که یاران پیامبر مردم را گرد آیین تو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امام علیه السلام تقاضا دارد خدایا به آنها رحمت و پاداش های شایسته عطا في ما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 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به خاطر هجرت کردن از دیار قوم خویش برای رضای تو و خارج شدن از زندگی مرفه به زندگی سخت و پرمشقت پاداش فراوان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وَاشْكُرْهُمْ عَلَى هَجْرِهِمْ فِيكَ دِيَارَ قَوْمِهِمْ وَخُرُوجِهِمْ مِنْ سَعَةِ الْمَعَاشِ إِلَى ضيقه</w:t>
      </w:r>
      <w:r>
        <w:rPr>
          <w:rFonts w:eastAsia="IRNazanin" w:cs="IRNazanin"/>
          <w:color w:val="111111"/>
          <w:sz w:val="28"/>
          <w:szCs w:val="28"/>
          <w:rtl w:val="true"/>
          <w:lang w:bidi="fa-IR"/>
        </w:rPr>
        <w:t xml:space="preserve">). </w:t>
      </w:r>
      <w:bookmarkStart w:id="283" w:name="pg15792_211497"/>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مظلومان زیادی که در راه عزت و سربلندی دین تو ظلم های فراوان تحمل کردند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آنها را مشمول رحمت و محبت خویش قرار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كَثَّرْتَ فِي إِعْزَازِ دِينِكَ مِنْ مَظْلُومِهِمْ</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تعبیر به شکرکردن خداوند نسبت به این فداکاران و حامیان دین خدا، اشاره به قدردانی از آنها به وسیلهٔ بخشیدن انواع نعمت هاست</w:t>
      </w:r>
      <w:r>
        <w:rPr>
          <w:rFonts w:eastAsia="IRNazanin" w:cs="IRNazanin"/>
          <w:color w:val="111111"/>
          <w:sz w:val="28"/>
          <w:szCs w:val="28"/>
          <w:rtl w:val="true"/>
          <w:lang w:bidi="fa-IR"/>
        </w:rPr>
        <w:t>.</w:t>
      </w:r>
    </w:p>
    <w:p>
      <w:pPr>
        <w:pStyle w:val="Heading5"/>
        <w:numPr>
          <w:ilvl w:val="4"/>
          <w:numId w:val="1"/>
        </w:numPr>
        <w:rPr/>
      </w:pPr>
      <w:bookmarkStart w:id="284" w:name="__RefHeading___Toc13516452_2142443653"/>
      <w:bookmarkStart w:id="285" w:name="_Toc107"/>
      <w:bookmarkEnd w:id="284"/>
      <w:r>
        <w:rPr>
          <w:rtl w:val="true"/>
        </w:rPr>
        <w:t>صحابه و یاران پیامبر صلی الله علیه واله وسلم چه کسانی بودند؟</w:t>
      </w:r>
      <w:bookmarkEnd w:id="285"/>
    </w:p>
    <w:p>
      <w:pPr>
        <w:pStyle w:val="Heading6"/>
        <w:numPr>
          <w:ilvl w:val="5"/>
          <w:numId w:val="1"/>
        </w:numPr>
        <w:rPr/>
      </w:pPr>
      <w:bookmarkStart w:id="286" w:name="__RefHeading___Toc13516454_2142443653"/>
      <w:bookmarkStart w:id="287" w:name="_Toc108"/>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شکی نیست که افراد زیادی اعم از مهاجران که خانه و زندگی خود را رها کردند و از مکه به سوی مدینه برای یاری پیامبر صلی الله علیه واله وسلم شتافتند و انصار که همان مؤمنان مدینه بودند نقش بسیار مهمی در پیشرفت اسلام و پیروزی پیامبر صلی الله علیه واله وسلم و آیین خدا بر دشمنان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نبودند اسلام با این سرعت پیش نمی رفت و در برابر دشمنان متعصب خونخوار و لجوج پیروز نمی شد به همین دلیل امام سجاد علیه السلام در این دعای نورانی از آنها یاد می کند و بر آنان درود می فرستد و خدمات آنها را یک به یک بر می شمرد و از خداوند تقاضای قدردانی از زحمات آنها را می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روز سه شنبه که آن نیز از امام سجاد علیه السلام نقل شده است، آن حضرت بعد از درود بر پیغمبر و آل او بر صحابه درود می فرستد،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خَاتَمِ النَّبِيِّينَ وَ تَمَامِ عِدَّةِ الْمُرْسَلِينَ وَ عَلَى آلِهِ الطَّيِّبِينَ الطَّاهِرِينَ وَأَصْحَابِهِ الْمُنْتَجَبِينَ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قبل از آن قرآن مجید دربارۀ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الْمُهَاجِرِينَ وَ الْأَنْصَارِ وَ الَّذِينَ اتَّبَعُوهُمْ بِإِحْسَانٍ رَضِيَ اللَّهُ عَنْهُمْ وَ رَضُوا عَنْهُ وَ أَعَدَّ لَهُمْ جَنَّاتٍ تَجْرِى تَحْتَهَا الْأَنْهَارُ خَالِدِينَ فِيهَا أَبَداً ذَلِكَ الْفَوْزُ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نخستین از مهاجرین و انصار و کسانی که به نیکی از آنها پیروی کردند خداوند از آنها خشنود گشت و آنها نیز از او خشنود شدند؛ و باغ های بهشتی برای آنان آماده ساخته، که نهرها از پای درختانش جاری است؛ جاودانه در آن خواهند ماند؛ و این است رستگاری و پیروزی بزرگ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در سوره انفال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هَاجَرُوا وَ جَاهَدُوا فِي سَبِيلِ اللَّهِ وَالَّذِينَ آوَوْا وَ نَصَرُوا أُولَئِكَ هُمُ الْمُؤْمِنُونَ حَقًّا لَهُمْ مَغْفِرَةٌ وَرِزْقٌ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آوردند و هجرت نمودند و در راه خدا جهاد کردند، و کسانی که به آنها پناه دادند و یاری نمودند، آنان مؤمنان حقیقی اند؛ برای آنها آمرزش و رحمت خدا و روزي با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اشاراتی در آیات دیگر دربارهٔ مقامات صحابه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این تعریف و تمجید و این پاداش شامل حال تمام کسانی می شود که روزی در خدمت پیغمبر اکرم صلی الله علیه واله وسلم بودند، آن گونه که بعضی از کسانی که راه غلوّ را در این باره پیموده اند قائل هستند یا صحابه نیز به گروه های مختلفی تقسیم می شوند و آیات مزبور و توصیف هایی که امام سجاد علیه السلام در این دعا کرده مربوط به گروهی از آنان است؟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تندروان تنزیه صحابه چنان تند رفته اند که هرکس لب به نقد یکی از آنان بگشاید او را فاسق و ملحد و زندیق می نامند و گاه خون او را مباح می شمرند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در کتاب الاصابة از ابوزرعه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را دیدی که به یکی از اصحاب پیغمبر صلی الله علیه واله وسلم خرده گیری می کند بدان که او زندیق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عبدالله موصلی در کتاب حتی لاننخدع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گروهی بودند که خدا آنان را برای همنشینی پیغمبرش و اقامه دین و آیین او برگزید آنها را وزیران پیامبرش قرار داده و محبت آنها را دین و ایمان و بغض آنها را کفر و نفاق شمرده و بر امت واجب است همۀ آنها را دوست بدارند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غزالی در کتاب المستصفی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علمای گذشته و پس از آن، دیگر عالمان معتقدند این است که عدالت صحابه امری روشن است چراکه خداوند در کتابش آنها را ستایش کرده و همین اعتقاد ما درباره آنان است، مگر کسی که به دلیل قطعی فسقش ثابت شده باشد و این نیز هرگز درباره کسی از آنها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یک از آنها نیاز به تعدیل و توثیق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همگی عادل اند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ابن حجر عسقلانی در کتاب معروفش الاصابة ادعا می کند که همۀ اهل سنت اتفاق نظر دارند که صحابه همگی عادل اند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ولی برخلاف آنچه در بالا آمد جمعی از علمای اهل سنت این حکم را به طور عموم نپذیرفته اند و بسیاری از صحابه را از آن استثنا کرده 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سعدالدین تفتازانی که از علمای معروف اهل سنت در قرن هشتم است در کتاب شرح المقاصد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و مشاجراتی که در میان صحابه واقع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 و در کتب تاریخ ضبط است و افراد معتبر آن را نقل کرده اند ظاهرش دلالت می کند که بعضی از صحابه از طریق حق منصرف شده اند و به حد ظلم و فسق رسیده اند و انگیزۀ آن حسد و عناد و دشمنی و عشق به ریاست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پیغمبر اکرم صلی الله علیه واله وسلم را ملاقات کرد نمی توان او را فرد خوبی شمرد، ولی چون علما حُسن ظن به اصحاب رسول خدا صلی الله علیه واله وسلم داشتند برای اعمال آنها توجیهات و تعبیراتی درست کرده اند و معتقدند که کار آنها به ضلالت و فسق نینجامیده است و این سخن را به خاطر آن می گویند که اعتقاد مسلمین را از لغزش و گمراهی در حق بزرگان صحابه، به ویژه مهاجران و انصار و کسانی که بشارت به ثواب و نجات آنها در قیامت داده شده حفظ کنند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دکتر طه حسین، دانشمند معاصر معروف مصری در کتاب الفتنة الكبرى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اصحاب پیغمبر اکرم صلی الله علیه واله وسلم چیزی نمی گوییم که آنها دربارهٔ خود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بشری می دانستند که در معرض حوادثی از قبیل خطاها و گناهان است که دامان غیرشان را نیز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های سختی به یکدیگر زدند و گروهی از آنان یکدیگر را به کفر و فسق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اصحاب پیغمبر صلی الله علیه واله وسلم که عثمان را یاری کردند معتقد بودند که مخالفینشان از دین خارج شده و مخالف امر پیغمبرند و به همین دلیل جنگ با یکدیگر را حلال شمردند و عملاً در روز جمل و روز صفین در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صحابه خود چنین اختلافاتی داشتند و یکدیگر را به انجام گناهان کبیره متهم می ساختند و بعضی به عنوان جهاد في سبيل الله با دیگری پیکار کردند سزاوار نیست که رأی ما دربارۀ آنها بهتر از رأی آنها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خود باشد و سزاوار نیست که ما راه کسانی را بپیماییم که اکثر اخباری را که </w:t>
      </w:r>
      <w:r>
        <w:rPr>
          <w:rFonts w:eastAsia="IRNazanin" w:cs="IRNazanin"/>
          <w:color w:val="111111"/>
          <w:sz w:val="28"/>
          <w:szCs w:val="28"/>
          <w:rtl w:val="true"/>
          <w:lang w:bidi="fa-IR"/>
        </w:rPr>
        <w:t xml:space="preserve">- </w:t>
      </w:r>
      <w:bookmarkStart w:id="288" w:name="pg15792_211501"/>
    </w:p>
    <w:p>
      <w:pPr>
        <w:pStyle w:val="BookText"/>
        <w:rPr/>
      </w:pPr>
      <w:bookmarkEnd w:id="288"/>
      <w:r>
        <w:rPr>
          <w:rFonts w:ascii="IRNazanin" w:hAnsi="IRNazanin" w:eastAsia="IRNazanin"/>
          <w:color w:val="111111"/>
          <w:sz w:val="28"/>
          <w:sz w:val="28"/>
          <w:szCs w:val="28"/>
          <w:rtl w:val="true"/>
          <w:lang w:bidi="fa-IR"/>
        </w:rPr>
        <w:t xml:space="preserve">در تواریخ برای ما نقل شده از فتنه ها و اختلافات منکر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بر واقعیت های آشکار ببندیم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سخن طه حسین سخنی است کاملاً مستدل و منطقی که هر کسی آن را بگوید باید از او پذیرفت هر چند بیان واقعیت تلخی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چند موضوع جداگانه بحث شود تا حقیقت عدالت صحابه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کیان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عدالت صحابه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اصرار بر عدالت صحابه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 معارض کدام اند؟</w:t>
      </w:r>
    </w:p>
    <w:p>
      <w:pPr>
        <w:pStyle w:val="BookText"/>
        <w:rPr/>
      </w:pPr>
      <w:r>
        <w:rPr>
          <w:rFonts w:ascii="IRNazanin" w:hAnsi="IRNazanin" w:eastAsia="IRNazanin"/>
          <w:color w:val="111111"/>
          <w:sz w:val="28"/>
          <w:sz w:val="28"/>
          <w:szCs w:val="28"/>
          <w:rtl w:val="true"/>
          <w:lang w:bidi="fa-IR"/>
        </w:rPr>
        <w:t>آیات و روایات و نقل های تاریخی ای که نشان می دهد صحابه همه یکسان نبوده اند بعضی در مسیر عدالت و بعضی در برخلاف مسیر عدالت حرکت کرده اند</w:t>
      </w:r>
      <w:r>
        <w:rPr>
          <w:rFonts w:eastAsia="IRNazanin" w:cs="IRNazanin"/>
          <w:color w:val="111111"/>
          <w:sz w:val="28"/>
          <w:szCs w:val="28"/>
          <w:rtl w:val="true"/>
          <w:lang w:bidi="fa-IR"/>
        </w:rPr>
        <w:t>.</w:t>
      </w:r>
    </w:p>
    <w:p>
      <w:pPr>
        <w:pStyle w:val="Heading6"/>
        <w:numPr>
          <w:ilvl w:val="5"/>
          <w:numId w:val="1"/>
        </w:numPr>
        <w:rPr/>
      </w:pPr>
      <w:bookmarkStart w:id="289" w:name="__RefHeading___Toc13516456_2142443653"/>
      <w:bookmarkStart w:id="290" w:name="_Toc109"/>
      <w:bookmarkEnd w:id="289"/>
      <w:r>
        <w:rPr/>
        <w:t>1</w:t>
      </w:r>
      <w:r>
        <w:rPr>
          <w:rtl w:val="true"/>
        </w:rPr>
        <w:t xml:space="preserve">- </w:t>
      </w:r>
      <w:r>
        <w:rPr>
          <w:rtl w:val="true"/>
        </w:rPr>
        <w:t>صحابه کیان اند</w:t>
      </w:r>
      <w:bookmarkEnd w:id="290"/>
    </w:p>
    <w:p>
      <w:pPr>
        <w:pStyle w:val="BookText"/>
        <w:rPr/>
      </w:pPr>
      <w:r>
        <w:rPr>
          <w:rFonts w:ascii="IRNazanin" w:hAnsi="IRNazanin" w:eastAsia="IRNazanin"/>
          <w:color w:val="111111"/>
          <w:sz w:val="28"/>
          <w:sz w:val="28"/>
          <w:szCs w:val="28"/>
          <w:rtl w:val="true"/>
          <w:lang w:bidi="fa-IR"/>
        </w:rPr>
        <w:t>در این باره میان علمای اهل سنت اختلاف شدیدی است و اقوال متعددی در این زمینه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دانشمند معروف اهل سنت از نووی عالم و فقیه معروف آنها نقل می کند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عند المحدثين أنه كل مسلم رأى النبي؛ نزد ارباب اهل حدیث معروف این است که هر مسلمانی که پیامبر صلی الله علیه واله وسلم را دیده باشد به او صحابی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از جمع دیگری از دانشمندان اهل سنت نقل می کند که صحابی کسی است که برای مدتی طولانی مصاحب پیامبر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تبعیت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نمی توان مسلمانی را صحابی شمرد جز این که به مدت یک یا دو سال را با پیامبر صلی الله علیه واله وسلم بوده و یا در یک یا دو جنگ همراه پیغمبر اکرم صلی الله علیه واله وسلم جنگیده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بعد از نقل این اقوال خود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که در تعریف صحابی گفته شود من لقى النبي مسلماً ومات علی اسلامه؛ آن کس که در حال اسلام، پیامبر صلى الله عليه واله وسلم را ملاقات کرده باشد و مسلمان هم از دنیا رفته باشد صحابی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تصریح می کند که مصاحبت طولانی شرط نیست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آنها درباره تعداد صحابه نیز سخن واحدی ندارند نووی که از فقها و عالمان حدیث شناس معروف اهل سنت است از ابو زرعه رازی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در حالی از دنیا رفت که یکصدو چهارده هزار صحابی از او حدیث شنیده و از آن حضرت روایت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بعداز نقل این سخن از نووی می گوید رافعی تعداد صحابی را شصت هزار تن می داند که سی هزار تن در مدینه و سی هزار تن دیگر در قبایل عرب و غیر عرب بوده 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 افزاید با این حال تمام کسانی که درباره صحابه کتاب نوشته اند مجموع صحابه ای که از آنها یاد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که در زمان حیات پیغمبر اکرم صلی الله علیه واله وسلم از دنیا رفته اند، و چه کسانی که معاصر آن حضرت بوده اند و بعد از ایشان زنده ماندند و چه کسانی که کودک بودند و آن حضرت را درک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هزار تن نمی رسد</w:t>
      </w:r>
      <w:r>
        <w:rPr>
          <w:rFonts w:eastAsia="IRNazanin" w:cs="IRNazanin"/>
          <w:color w:val="111111"/>
          <w:sz w:val="28"/>
          <w:szCs w:val="28"/>
          <w:rtl w:val="true"/>
          <w:lang w:bidi="fa-IR"/>
        </w:rPr>
        <w:t xml:space="preserve">. </w:t>
      </w:r>
      <w:r>
        <w:rPr>
          <w:rStyle w:val="FootnoteAnchor"/>
          <w:rtl w:val="true"/>
        </w:rPr>
        <w:footnoteReference w:id="335"/>
      </w:r>
      <w:bookmarkStart w:id="291" w:name="pg15792_211503"/>
    </w:p>
    <w:p>
      <w:pPr>
        <w:pStyle w:val="BookText"/>
        <w:rPr/>
      </w:pPr>
      <w:bookmarkEnd w:id="291"/>
      <w:r>
        <w:rPr>
          <w:rFonts w:ascii="IRNazanin" w:hAnsi="IRNazanin" w:eastAsia="IRNazanin"/>
          <w:color w:val="111111"/>
          <w:sz w:val="28"/>
          <w:sz w:val="28"/>
          <w:szCs w:val="28"/>
          <w:rtl w:val="true"/>
          <w:lang w:bidi="fa-IR"/>
        </w:rPr>
        <w:t>بنابراین آنها دربارهٔ معیار در شناخت صحابه و همچنین تعداد آنها قول واحدی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اهل بیت علیهم السلام معتقدند که صحابه رسول الله، هرچند امتیاز و افتخار مصاحبت پیغمبر اکرم صلی الله علیه واله وسلم را داشته اند و ما به نیکی از آنها یاد می کنیم ولی همۀ آنها یکسان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شخصیت های والامقام پیدا می شوند و از نظر عدالت، همانند افراد دیگرند که جمعی عادل و گروهی غیر عادل بودند، به گواهی شواهد قرآنی و حدیث و تاریخ که بعداً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شگفت انگیز است که بعضی دربارۀ عدالت صحابه آن قدر پیش رفته اند که منکر آن را کافر و زندیق و خارج از اسلام دانسته اند، که قبلاً به آن اشاره شد</w:t>
      </w:r>
      <w:r>
        <w:rPr>
          <w:rFonts w:eastAsia="IRNazanin" w:cs="IRNazanin"/>
          <w:color w:val="111111"/>
          <w:sz w:val="28"/>
          <w:szCs w:val="28"/>
          <w:rtl w:val="true"/>
          <w:lang w:bidi="fa-IR"/>
        </w:rPr>
        <w:t>.</w:t>
      </w:r>
    </w:p>
    <w:p>
      <w:pPr>
        <w:pStyle w:val="Heading6"/>
        <w:numPr>
          <w:ilvl w:val="5"/>
          <w:numId w:val="1"/>
        </w:numPr>
        <w:rPr/>
      </w:pPr>
      <w:bookmarkStart w:id="292" w:name="__RefHeading___Toc13516458_2142443653"/>
      <w:bookmarkStart w:id="293" w:name="_Toc110"/>
      <w:bookmarkEnd w:id="292"/>
      <w:r>
        <w:rPr/>
        <w:t>2</w:t>
      </w:r>
      <w:r>
        <w:rPr>
          <w:rtl w:val="true"/>
        </w:rPr>
        <w:t xml:space="preserve">- </w:t>
      </w:r>
      <w:r>
        <w:rPr>
          <w:rtl w:val="true"/>
        </w:rPr>
        <w:t>دلیل عدالت صحابه</w:t>
      </w:r>
      <w:bookmarkEnd w:id="293"/>
    </w:p>
    <w:p>
      <w:pPr>
        <w:pStyle w:val="BookText"/>
        <w:rPr/>
      </w:pPr>
      <w:r>
        <w:rPr>
          <w:rFonts w:ascii="IRNazanin" w:hAnsi="IRNazanin" w:eastAsia="IRNazanin"/>
          <w:color w:val="111111"/>
          <w:sz w:val="28"/>
          <w:sz w:val="28"/>
          <w:szCs w:val="28"/>
          <w:rtl w:val="true"/>
          <w:lang w:bidi="fa-IR"/>
        </w:rPr>
        <w:t>طرفداران عدالت صحابه به آیاتی از قرآن مجید و روایات نبوی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آیه ای که به آن تمسک جسته اند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الْمُهَاجِرِينَ وَ الْأَنْصَارِ وَ الَّذِينَ اتَّبَعُوهُمْ بِإِحْسَانٍ رَضِيَ اللهُ عَنْهُمْ وَ رَضُوا عَنْهُ وَ أَعَدَّ لَهُمْ جَنَّاتٍ تَجْرِى تَحْتَهَا الْأَنْهَارُ خَالِدِينَ فِيهَا أَبَداً ذَلِكَ الْفَوْزُ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نخستین از مهاجرین و انصار، و کسانی که به نیکی از آنها پیروی کردند خداوند از آنها خشنود گشت و آنها نیز از او خشنود شدند؛ و باغ های بهشتی برای آنان آماده ساخته که نهرها از پای درختانش جاری است؛ جاودانه در آن خواهند ماند؛ و این است رستگاری و پیروزی بزرگ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درحالی که آیه تنها دربارۀ گروه سابقین در ایمان و هجرت و کسانی است که از آنها با نیکوکاری پیروی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صحابه را شامل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است که فخر رازی در ذیل این آیه نتیجه معکوس گرفته،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درباره مهاجرین و انصار سخن ناروایی می گویند جزء تابعین به احسان نیستند و داخل در آیه شریفه نمی شوند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درحالی که گروهی از صحابه طبق تاريخ متواتر، در مقابل هم ایستادند و نسبت های ناروایی همچون کفر و فسق به یکدیگر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وگاه به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استدلال کرده 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 وَ تَنْهَوْنَ عَنِ الْمُنْكَرِ وَ 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بودید که به سود انسان ها آفریده شده اید؛ چراکه امر به معروف و نهی از منکر می کنید و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آیه اولاً خطاب به تمام امت است، نه اصحاب رسول الله صلی الله علیه واله وسلم و ثانیاً مشروط به شرایطی کرده که در بعضی از آنها نبوده است، از جمله امر به معروف و نهی از منکر و ایمان خالص بدون لغزش و 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آیه شریفه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تمسک جسته اند،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 فَعَلِمَ مَا فِي قُلُوبِهِمْ فَأَنْزَلَ السَّكِينَةَ عَلَيْهِمْ وَأَثَابَهُمْ فَتْحاً 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زیر آن درخت با تو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 خدا آنچه را که درون دل هایشان از ایمان و صداقت نهفته بود می دانست؛ از این رو آرامش را بر دل هایشان نازل کرد و پیروزی نزدیکی را پاداش آنها قرار 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درحالی است که در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 صفاتی برای آنها بیان کرده،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لِبَغِيظَ بِهِمُ الْكُفَّارَ وَعَدَ اللَّهُ الَّذِينَ آمَنُوا وَ عَمِلُوا الصَّالِحَاتِ مِنْهُمْ مَغْفِرَةً وَ 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خداست؛ و کسانی که با او هستند در برابر کفار سرسخت و شدید و در میان خود مهربان اند پیوسته آنها را درحال رکوع و سجود می بینی، درحالی که همواره فضل و رضای خدا را می طلبند؛ نشانه آنها در صورتشان از اثر سجده نمایان است؛ این توصیف آنان در تورات است و توصیف آنان در انجیل همانند زراعتی است که جوانه اش را خارج ساخته، سپس به تقویت آن پرداخته تا محکم شده و بر پای خود ایستاده است و به قدری نمو و رشد کرده که زارعان را به شگفتی وا می دارد؛ این برای آن است که کافران را به خشم آورد و خداوند به کسانی از آنها که ایمان آورده و کارهای شایسته انجام داده اند وعده آمرزش و پاداش عظیمی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آنهایی که در جنگ جمل و صفین به جان هم افتادند و هزاران نفر از یکدیگر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یکدیگر رحم کردند؟ به یقین چنین نبود، پس آنها داخل در آیه فوق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خدا وعده پاداش عظیم به همۀ آنها نداده، به آنهایی داده است که ایمان و عمل صالح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وَ عَمِلُوا الصَّالِحَاتِ مِنْهُمْ مَغْفِرَةً وَ أَجْراً عَظِيماً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شکستن پیمان بیعت امام مسلمین علی بن ابی طالب علیه السلام در جنگ جمل و جنگ صفین و روشن کردن آتش جنگی که هزاران نفر در آن سوختند جزء عمل صالح بود که وعده الهی نسبت به مغفرت و اجر عظیم شامل حالشان شود؟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مهم ترین روایتی که به آن برای عدالت صحابه تمسک جسته اند این روایت معروف نبوی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بِأَتِهِمُ اقْتَدَيْتُمُ اهْتَدَيْتُمْ؛ اصحاب من همچون ستارگان آسمان اند، به هرکدام اقتدا کنید هدایت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کتاب های متعددی نقل شده است از جمله در کتاب مسند جامع سند روایت چنین نقل شده است عبدبن حمید عن نافع عن ابن عمر عن رسول الله صلى الله علیه واله وسلم</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در کتاب جامع العلم </w:t>
      </w:r>
      <w:r>
        <w:rPr>
          <w:rStyle w:val="FootnoteAnchor"/>
          <w:rtl w:val="true"/>
        </w:rPr>
        <w:footnoteReference w:id="339"/>
      </w:r>
      <w:r>
        <w:rPr>
          <w:rFonts w:ascii="Amiri" w:hAnsi="Amiri" w:eastAsia="Amiri" w:cs="Amiri"/>
          <w:color w:val="111111"/>
          <w:sz w:val="28"/>
          <w:sz w:val="28"/>
          <w:szCs w:val="28"/>
          <w:rtl w:val="true"/>
          <w:lang w:bidi="ar-SA"/>
        </w:rPr>
        <w:t xml:space="preserve">تأليف ابن عبدالبر و جامع الاصول </w:t>
      </w:r>
      <w:r>
        <w:rPr>
          <w:rStyle w:val="FootnoteAnchor"/>
          <w:rtl w:val="true"/>
        </w:rPr>
        <w:footnoteReference w:id="340"/>
      </w:r>
      <w:r>
        <w:rPr>
          <w:rFonts w:ascii="IRNazanin" w:hAnsi="IRNazanin" w:eastAsia="IRNazanin"/>
          <w:color w:val="111111"/>
          <w:sz w:val="28"/>
          <w:sz w:val="28"/>
          <w:szCs w:val="28"/>
          <w:rtl w:val="true"/>
          <w:lang w:bidi="fa-IR"/>
        </w:rPr>
        <w:t>نوشته ابن اثیر که از كتب معروف آنهاست به سند دیگری این حدیث از پیغمبر اکرم صلى الله عليه واله وسلم نقل شده و سند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روح عن سلام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غُصين، عن الأعمش، عن أبي سفيان، عن جابر، مرفوعاً أن النبي صلى الله عليه واله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بِأَتِهِمُ اقْتَدَيْتُمُ اهْتَدَيْتُمْ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مخدوش و ضعیف است زیرا خود ابن عبدالبر در کتاب العلم تصریح کرده که حارث بن غصين شخص مجهول الحالی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همان گونه که سلام بن سلم نیز از ضعفاست گروه دیگری از بزرگان اهل سنت نیز او را تضعیف کرده 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طریق دیگری که در آن عبدالرحیم بن زید و پدر عبدالرحیم هستند نقل شده که هر دو از افرادی می باشند که به نقل آنها اعتمادی نمی شود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حمزة الجزری نیز که در سند این حدیث واقع شده مجهول الحال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سند این حدیث به اعتراف بسیاری از بزرگان اهل سنت ضعیف و غیر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پنجم که از معاریف آنهاست بعد از ذکر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چیزی را نمی تواند برای ما ثابت کند زیرا محال است که پیغمبر اکرم صلى الله عليه واله وسلم ما را دعوت به پیروی از همه صحابه کند درحالی که در میان آنها کسانی بوده اند که چیزی را حرام و کسانی بوده اند که همان را حلال می شمردند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شوکانی، که از دانشمندان معروف قرن سیزدهم اهل سنت است در کتاب ارشاد الفحول عبارت جالبی در این زمینه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قائلین به حجیت قول صحابی،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جسته اند، درحالی که این حدیث هرگز ثابت نیست و اشکال آن نزد دانشمندان روشن است، به طوری که نمی توان در کم ترین حکمی از احکام شرع به آن عمل کرد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اضافه بر این محتوای این روایت اگر به صورت عام باشد و همه اصحاب را شامل شود مخالف کتاب الله است زیرا آن گونه که خواهیم گفت در قرآن مجید گروهی از صحابه مذمت شده یا منافق شمرده شده اند و یا مرتکب خطاهای دیگری گردیده اند و روایتی که برخلاف قرآن باشد قابل قبول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در جنگ جمل بعضی از صحابه در مقابل بعضی دیگر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و جمعی از صحابه در یک طرف و طلحه و زبیر و بعضی دیگر در مقابل آنها آیا مفهوم حدیث این است که در چنین صحنه ای ما به هرکدام از این دو گروه بپیوندیم هدایت یافته ایم چه لشکر علی علیه السلام، چه لشکر طلحه و زبیر؟ </w:t>
      </w:r>
    </w:p>
    <w:p>
      <w:pPr>
        <w:pStyle w:val="BookText"/>
        <w:rPr/>
      </w:pPr>
      <w:r>
        <w:rPr>
          <w:rFonts w:ascii="IRNazanin" w:hAnsi="IRNazanin" w:eastAsia="IRNazanin"/>
          <w:color w:val="111111"/>
          <w:sz w:val="28"/>
          <w:sz w:val="28"/>
          <w:szCs w:val="28"/>
          <w:rtl w:val="true"/>
          <w:lang w:bidi="fa-IR"/>
        </w:rPr>
        <w:t>یا در جنگ صفین که باز بعضی از صحابه را در مقابل بعضی دیگر می بینیم که شمشیر به روی هم کشیده اند هردو همچون ستارگان آسمان اند ما هم شمشیر بکشیم و هر کدام از دو گروه را که میل داشتیم انتخاب کنیم و به کشتن گروه دیگر بپردازیم؟ آیا هیچ عاقلی می تواند چنین نسبتی به پیغمبر گرامی اسلام صلى الله عليه واله وسلم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این روایت در منابع شیعه نیز وارد شده است، زیرا در معانی الاخبار صدوق چنین آمده است که پیغمبر اکرم صلى الله عليه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لَمْ يَكُنْ فِيهِ سُنَّةٌ مِنِّي فَمَا قَالَ أَصْحَابِي فَقُولُوا بِهِ فَإِنَّمَا مَثَلُ أَصْحَابِي فِيكُمْ كَمَثَلِ النُّجُومِ بِأَيُّهَا أُخِذَ اهْتُدِي وَ بِأَيِّ أَقَاوِيلِ أَصْحَابِي أَخَذْتُمُ اهْتَدَيْتُمْ وَ اخْتِلَافُ أَصْحَابِي لَكُمْ رَحْمَة؛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سنت من حکمی را نیافتید، آنچه اصحاب من می گویند همان را بگویید زیرا مَثَل اصحاب من در شما مثل ستارگان آسمان است که به هرکدام تمسک جویید هدایت در آن خواهد بود و به هرکدام از سخنان یاران من متمسک شوید هدایت می یابید و اختلاف اصحابم برای شما رحمت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ولی این حدیث علاوه بر این که ضعف سند دارد، زیرا در سند آن غیاث بن کلوب است که از نظر علمای رجال ضعیف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بعضی کوشش کردند که او را از ثقات بدانند، ولی گفتار آنها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تو کیان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اهلبیت من هستند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حدیث مذکور از نظر سند و متن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گفته شود که در عیون اخبار الرضا علیه السلام از آن حضرت نقل شده که از ایشان درباره کلام پیغمبر صلى الله عليه واله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أَصْحَابِي كَالنُّجُومِ بِأَتِهِمُ اقْتَدَيْتُمُ </w:t>
      </w:r>
      <w:r>
        <w:rPr>
          <w:rFonts w:eastAsia="IRNazanin" w:cs="IRNazanin"/>
          <w:color w:val="111111"/>
          <w:sz w:val="28"/>
          <w:szCs w:val="28"/>
          <w:rtl w:val="true"/>
          <w:lang w:bidi="fa-IR"/>
        </w:rPr>
        <w:t xml:space="preserve">- </w:t>
      </w:r>
      <w:bookmarkStart w:id="294" w:name="pg15792_211509"/>
    </w:p>
    <w:p>
      <w:pPr>
        <w:pStyle w:val="BookText"/>
        <w:rPr/>
      </w:pPr>
      <w:bookmarkEnd w:id="294"/>
      <w:r>
        <w:rPr>
          <w:rFonts w:ascii="IRNazanin" w:hAnsi="IRNazanin" w:eastAsia="IRNazanin"/>
          <w:color w:val="111111"/>
          <w:sz w:val="28"/>
          <w:sz w:val="28"/>
          <w:szCs w:val="28"/>
          <w:rtl w:val="true"/>
          <w:lang w:bidi="fa-IR"/>
        </w:rPr>
        <w:t>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صَحِيحٌ، يُرِيدُ مَنْ لَمْ يُغَيِّرُ بَعْدَهُ وَ لَمْ يُبَدِّلُ؛ این سخن صحيح است، ولی درباره کسانی است که بعد از پیغمبر اکرم صلى الله عليه واله وسلم دین یا روش خود را تغییر ندادند و مبدل نساختند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سند این روایت نیز به خاطر این که مشتمل بر عده ای از مجاهیل است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ذیل آن افرادی از صحابه را که تغییر مسیر دادند استثنا کرده است</w:t>
      </w:r>
      <w:r>
        <w:rPr>
          <w:rFonts w:eastAsia="IRNazanin" w:cs="IRNazanin"/>
          <w:color w:val="111111"/>
          <w:sz w:val="28"/>
          <w:szCs w:val="28"/>
          <w:rtl w:val="true"/>
          <w:lang w:bidi="fa-IR"/>
        </w:rPr>
        <w:t>.</w:t>
      </w:r>
    </w:p>
    <w:p>
      <w:pPr>
        <w:pStyle w:val="Heading6"/>
        <w:numPr>
          <w:ilvl w:val="5"/>
          <w:numId w:val="1"/>
        </w:numPr>
        <w:rPr/>
      </w:pPr>
      <w:bookmarkStart w:id="295" w:name="__RefHeading___Toc13516460_2142443653"/>
      <w:bookmarkStart w:id="296" w:name="_Toc111"/>
      <w:bookmarkEnd w:id="295"/>
      <w:r>
        <w:rPr/>
        <w:t>3</w:t>
      </w:r>
      <w:r>
        <w:rPr>
          <w:rtl w:val="true"/>
        </w:rPr>
        <w:t xml:space="preserve">- </w:t>
      </w:r>
      <w:r>
        <w:rPr>
          <w:rtl w:val="true"/>
        </w:rPr>
        <w:t>انگیزه اصرار بر عدالت صحابه</w:t>
      </w:r>
      <w:bookmarkEnd w:id="296"/>
    </w:p>
    <w:p>
      <w:pPr>
        <w:pStyle w:val="BookText"/>
        <w:rPr/>
      </w:pPr>
      <w:r>
        <w:rPr>
          <w:rFonts w:ascii="IRNazanin" w:hAnsi="IRNazanin" w:eastAsia="IRNazanin"/>
          <w:color w:val="111111"/>
          <w:sz w:val="28"/>
          <w:sz w:val="28"/>
          <w:szCs w:val="28"/>
          <w:rtl w:val="true"/>
          <w:lang w:bidi="fa-IR"/>
        </w:rPr>
        <w:t>اصرار بسیاری از علمای اهل سنت بر این که همۀ صحابه عادل هستند ظاهراً به خاطر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اگر عدالت صحابه متزلزل شود خلافت خلفای نخستین نیز متزلزل خواهد شد زیرا عمده چیزی که دلالت بر صحت انتخاب آنها برای خلافت می کند حمایت گروهی از صحابه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عدالت صحابه نفی شود خلافت خلفای نخستین نیز زیر سؤال خواهد رفت، بنابراین به عدالت صحابه محکم چسبیده اند تا مبادا خلافت متزلزل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آنها در مسائل مختلف فقهی روایات کمی از پیغمبر اکرم صلی الله علیه واله وسلم دارند تا جایی که بعضی از علمای اهل سنت </w:t>
      </w:r>
      <w:r>
        <w:rPr>
          <w:rStyle w:val="FootnoteAnchor"/>
          <w:rtl w:val="true"/>
        </w:rPr>
        <w:footnoteReference w:id="347"/>
      </w:r>
      <w:r>
        <w:rPr>
          <w:rFonts w:ascii="IRNazanin" w:hAnsi="IRNazanin" w:eastAsia="IRNazanin"/>
          <w:color w:val="111111"/>
          <w:sz w:val="28"/>
          <w:sz w:val="28"/>
          <w:szCs w:val="28"/>
          <w:rtl w:val="true"/>
          <w:lang w:bidi="fa-IR"/>
        </w:rPr>
        <w:t xml:space="preserve">نقل کرده اند احادیث فقهی ای که نزد ابوحنیفه صحت آن ثابت شده بود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بود که ناچار بود فقه را براساس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ناچارند از یک سو با قبول عدالت صحابه فتاوای آنها و نظرات آنها را در مسائل مختلف فقهی مدرک قرار دهند و از سوی دیگر به مسألۀ قیاس و استحسان پناه ببرند تا بتوانند نسبت به احکام پاسخگو باشند</w:t>
      </w:r>
      <w:r>
        <w:rPr>
          <w:rFonts w:eastAsia="IRNazanin" w:cs="IRNazanin"/>
          <w:color w:val="111111"/>
          <w:sz w:val="28"/>
          <w:szCs w:val="28"/>
          <w:rtl w:val="true"/>
          <w:lang w:bidi="fa-IR"/>
        </w:rPr>
        <w:t xml:space="preserve">. </w:t>
      </w:r>
      <w:bookmarkStart w:id="297" w:name="pg15792_211510"/>
    </w:p>
    <w:p>
      <w:pPr>
        <w:pStyle w:val="BookText"/>
        <w:rPr/>
      </w:pPr>
      <w:bookmarkEnd w:id="297"/>
      <w:r>
        <w:rPr>
          <w:rFonts w:ascii="IRNazanin" w:hAnsi="IRNazanin" w:eastAsia="IRNazanin"/>
          <w:color w:val="111111"/>
          <w:sz w:val="28"/>
          <w:sz w:val="28"/>
          <w:szCs w:val="28"/>
          <w:rtl w:val="true"/>
          <w:lang w:bidi="fa-IR"/>
        </w:rPr>
        <w:t>ولی همان گونه که خواهیم دید بنایی که این دو هدف را بر آن نهادند بنایی سست و متزلزل است که سستی آن به آن دو هدف نیز بازمی گردد</w:t>
      </w:r>
      <w:r>
        <w:rPr>
          <w:rFonts w:eastAsia="IRNazanin" w:cs="IRNazanin"/>
          <w:color w:val="111111"/>
          <w:sz w:val="28"/>
          <w:szCs w:val="28"/>
          <w:rtl w:val="true"/>
          <w:lang w:bidi="fa-IR"/>
        </w:rPr>
        <w:t>.</w:t>
      </w:r>
    </w:p>
    <w:p>
      <w:pPr>
        <w:pStyle w:val="Heading6"/>
        <w:numPr>
          <w:ilvl w:val="5"/>
          <w:numId w:val="1"/>
        </w:numPr>
        <w:rPr/>
      </w:pPr>
      <w:bookmarkStart w:id="298" w:name="__RefHeading___Toc13516462_2142443653"/>
      <w:bookmarkStart w:id="299" w:name="_Toc112"/>
      <w:bookmarkEnd w:id="298"/>
      <w:r>
        <w:rPr/>
        <w:t>4</w:t>
      </w:r>
      <w:r>
        <w:rPr>
          <w:rtl w:val="true"/>
        </w:rPr>
        <w:t xml:space="preserve">- </w:t>
      </w:r>
      <w:r>
        <w:rPr>
          <w:rtl w:val="true"/>
        </w:rPr>
        <w:t>احادیث و آیات معارص با عدالت همه صحابه</w:t>
      </w:r>
      <w:bookmarkEnd w:id="299"/>
    </w:p>
    <w:p>
      <w:pPr>
        <w:pStyle w:val="Heading6"/>
        <w:numPr>
          <w:ilvl w:val="5"/>
          <w:numId w:val="1"/>
        </w:numPr>
        <w:rPr/>
      </w:pPr>
      <w:bookmarkStart w:id="300" w:name="__RefHeading___Toc13516464_2142443653"/>
      <w:bookmarkStart w:id="301" w:name="_Toc113"/>
      <w:bookmarkEnd w:id="300"/>
      <w:r>
        <w:rPr>
          <w:rtl w:val="true"/>
        </w:rPr>
        <w:t>الف</w:t>
      </w:r>
      <w:r>
        <w:rPr>
          <w:rtl w:val="true"/>
        </w:rPr>
        <w:t xml:space="preserve">) </w:t>
      </w:r>
      <w:r>
        <w:rPr>
          <w:rtl w:val="true"/>
        </w:rPr>
        <w:t>احادیث معارض در کتب اهل سنت</w:t>
      </w:r>
      <w:bookmarkEnd w:id="301"/>
    </w:p>
    <w:p>
      <w:pPr>
        <w:pStyle w:val="BookText"/>
        <w:rPr/>
      </w:pPr>
      <w:r>
        <w:rPr>
          <w:rFonts w:ascii="IRNazanin" w:hAnsi="IRNazanin" w:eastAsia="IRNazanin"/>
          <w:color w:val="111111"/>
          <w:sz w:val="28"/>
          <w:sz w:val="28"/>
          <w:szCs w:val="28"/>
          <w:rtl w:val="true"/>
          <w:lang w:bidi="fa-IR"/>
        </w:rPr>
        <w:t>در متون معروف اهل سنت احادیثی وارد شده است که با صراحت عدالت گروهی از صحابه را زیر سؤال می برد و تعبیرات تندی درباره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نقل می کند که روزی پیغمبر اکرم صلی الله علیه واله وسلم خطبه ای خواند و درباره مشکلات محشر و عرصه قیامت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يُجَاءُ بِرِجَالٍ مِنْ أُمَّتِي فَيُؤْخَذُ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فَأَقُولُ كَمَا قَالَ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 عَلَيْهِمْ شهيداً ما دُمْتُ فِيهِمْ فَلَمَّا تَوَفَّيْتَنِي كُنتَ أنتَ الرَّقِيبَ عَلَيْهِمْ وَأَنتَ عَلَى كُلِّ شَيْءٍ شَهِيدٌ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فَيُقَالُ إِنَّ هَؤُلَاءِ لَمْ يَزَالُوا مُرْتَدِّينَ عَلَى أَعْقَابِهِمْ مُنْذُ فَارَقْتَهُمْ؛ گروهی از مردان امت مرا در آن صحنه حاضر می کنند و آنها را به سمت چپ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سرنوشت بدکاران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نمی دانی بعداز تو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دارم همان گونه که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مادامی که در میان آنها بودم مراقبشان بودم و بعداز من تو مراقب آنها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زمانی که تو از آنها جدا شدی پیوسته به عقب بازگشتند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بارها در صحیح بخاری که معتبرترین کتاب اهل سنت است تکرار </w:t>
      </w:r>
      <w:r>
        <w:rPr>
          <w:rFonts w:eastAsia="IRNazanin" w:cs="IRNazanin"/>
          <w:color w:val="111111"/>
          <w:sz w:val="28"/>
          <w:szCs w:val="28"/>
          <w:rtl w:val="true"/>
          <w:lang w:bidi="fa-IR"/>
        </w:rPr>
        <w:t xml:space="preserve">- </w:t>
      </w:r>
      <w:bookmarkStart w:id="302" w:name="pg15792_211511"/>
    </w:p>
    <w:p>
      <w:pPr>
        <w:pStyle w:val="BookText"/>
        <w:rPr/>
      </w:pPr>
      <w:bookmarkEnd w:id="302"/>
      <w:r>
        <w:rPr>
          <w:rFonts w:ascii="IRNazanin" w:hAnsi="IRNazanin" w:eastAsia="IRNazanin"/>
          <w:color w:val="111111"/>
          <w:sz w:val="28"/>
          <w:sz w:val="28"/>
          <w:szCs w:val="28"/>
          <w:rtl w:val="true"/>
          <w:lang w:bidi="fa-IR"/>
        </w:rPr>
        <w:t xml:space="preserve">شده، از جمله در کتاب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با کمی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این مضمون در 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دیگر نیز به طور گسترده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با انصافی این حدیث را ملاحظه کند می پذیرد که اصحاب و یاران پیغمبر صلی الله علیه واله وسلم همه یکسان نبودند و دادن حکم کلی به عدالت و سلامت اعتقاد و اعمال آنها ممکن نیست</w:t>
      </w:r>
      <w:r>
        <w:rPr>
          <w:rFonts w:eastAsia="IRNazanin" w:cs="IRNazanin"/>
          <w:color w:val="111111"/>
          <w:sz w:val="28"/>
          <w:szCs w:val="28"/>
          <w:rtl w:val="true"/>
          <w:lang w:bidi="fa-IR"/>
        </w:rPr>
        <w:t>.</w:t>
      </w:r>
    </w:p>
    <w:p>
      <w:pPr>
        <w:pStyle w:val="Heading6"/>
        <w:numPr>
          <w:ilvl w:val="5"/>
          <w:numId w:val="1"/>
        </w:numPr>
        <w:rPr/>
      </w:pPr>
      <w:bookmarkStart w:id="303" w:name="__RefHeading___Toc13516466_2142443653"/>
      <w:bookmarkStart w:id="304" w:name="_Toc114"/>
      <w:bookmarkEnd w:id="303"/>
      <w:r>
        <w:rPr>
          <w:rtl w:val="true"/>
        </w:rPr>
        <w:t>ب</w:t>
      </w:r>
      <w:r>
        <w:rPr>
          <w:rtl w:val="true"/>
        </w:rPr>
        <w:t xml:space="preserve">) </w:t>
      </w:r>
      <w:r>
        <w:rPr>
          <w:rtl w:val="true"/>
        </w:rPr>
        <w:t>نقد برخی از صحابه در آیات</w:t>
      </w:r>
      <w:bookmarkEnd w:id="304"/>
    </w:p>
    <w:p>
      <w:pPr>
        <w:pStyle w:val="BookText"/>
        <w:rPr/>
      </w:pPr>
      <w:r>
        <w:rPr>
          <w:rFonts w:ascii="IRNazanin" w:hAnsi="IRNazanin" w:eastAsia="IRNazanin"/>
          <w:color w:val="111111"/>
          <w:sz w:val="28"/>
          <w:sz w:val="28"/>
          <w:szCs w:val="28"/>
          <w:rtl w:val="true"/>
          <w:lang w:bidi="fa-IR"/>
        </w:rPr>
        <w:t>شکی نیست که در میان صحابه افرادی با ایمان صالح و درستکار و بسیار پرارزش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نه در عصر پیامبر صلی الله علیه واله وسلم و نه بعد از آن هرگز از مسیر صحيح منحرف نشدند و در روایات امامان معصوم شیعه علیهم السلام و از جمله در دعای چهارم صحیفه سجادیه که از آن گذشتیم وصف آنها آمده است و قرآن مجید نیز از آنها به خوبی یاد کرده که آیات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مقابل اینها در میان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عصر پیامبر صلی الله علیه واله وسلم می زیستند و با آن حضرت محشور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دیگری پیدا می شوند که بعضی به طور کامل از اسلام و عقاید و اخلاق اسلامی انحراف داشتند و بعضی کمتر،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گروهی بودند که با پیامبر صلی الله علیه واله وسلم حشر و نشر داشتند و در میان اصحاب او می زیستند و جزء صحابه به معنای عام بودند ولی قرآن دربارۀ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 الْمُنَافِقُونَ قَالُوا نَشْهَدُ إِنَّكَ لَرَسُولُ اللَّهِ وَ اللَّهُ يَعْلَمُ إِنَّكَ لَرَسُولُهُ وَ اللَّهُ يَشْهَدُ إِنَّ الْمُنافِقِينَ لَكَاذِبُونَ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منافقان نزد تو آیند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می دهیم که به یقین تو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داند که تو پیامبر او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خداوند شهادت می دهد که منافقان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گفته خود ایمان ندارند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این گروه هیچ بهره ای از ایمان نداشتند ولی تظاهر به ایمان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بعضی بگویند که منافقان از آنچه درباره صحابه گفته شده مستثنا هستند ولی عبارت بسیاری از دانشمندان اهل سنت این است که هرکس محضر پیغمبر اکرم صلی الله علیه واله وسلم را درک کرده به خصوص اگر مدتی با او بوده، مشمول حکم عدالت صحابه است و این تناقضی است آشکار، به ویژه اینکه بسیاری از منافقان، منافقان پنهانی بودند نه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از منافقین بودند که ایمان ضعیفی داشتند و جنبه منفی آنها قوی 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يُخَادِعُونَ اللَّهَ وَ هُوَ خَادِعُهُمْ وَ إِذَا قَامُوا إِلَى الصَّلَاةِ قَامُوا كُسَالَى يُراؤُنَ النَّاسَ وَ لَا يَذْكُرُونَ اللَّهَ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گمان خود می خواهند خدا را فریب دهند؛ درحالی که او آنها را فریب می دهد و هنگامی که به نماز بر می خیزند با کسالت بر می خیزند؛ و در برابر مردم ریا می کنند؛ و خدا را جز اندکی یاد نمی نمایند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پیغمبر صلی الله علیه واله وسلم را به شدت آزار دادند و حتی متهم به خیانت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لِنَبِي أَنْ يَغُلَ وَ مَنْ يَغْلُلْ يَأْتِ بِمَا غَلَّ يَوْمَ الْقِيَامَةِ ثُمَّ تُوَفَّى كُلُّ نَفْسٍ مَا كَسَبَتْ وَ هُمْ لَا يُظْلَمُونَ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هیچ پیامبری خیانت کند و هرکس خیانت کند روز رستاخیز، آنچه را که در آن خیانت کرده با خود به صحنه محشر می آورد؛ سپس نتیجه اعمال هرکس، به طور کامل به او داده می شود؛ و به آنها ستم نخواهد شد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شأن نزول این آیه شریفه در کتب حدیث و تفاسیر اهل سنت و از جمله الدر المنثور مطالبی نقل شده که نشان می دهد بعضی از اصحاب، پیغمبر اکرم صلی الله علیه واله وسلم را متهم به خیانت در غنائم جنگی کردند از جمله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پارچه ای قیمتی نازل شد که در روز جنگ بدر در میان غنائم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پارچه را نیافتند بعضی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پیغمبر اکرم صلی الله علیه واله وسلم آن را برداشته باشد و در نقل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واله وسلم درباره آن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با صراحت سخنان آنها را نفی کرد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آیا کسانی که پیغمبر اکرم صلی الله علیه واله وسلم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خیانت در غنائم می کنند عادل و صادق و درستکارند؟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بودند که هرگاه پیغمبر اکرم صلی الله علیه واله وسلم از غنائم یا اموال دیگر بیت المال به مقدار فراوان به آنها می داد خوشحال بودند و اگر نمی داد خشمگین و غضبناک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يَلْمِزُكَ فِي الصَّدَقَاتِ فَإِنْ أُعْطُوا مِنْهَا رَضُوا وَ إِنْ لَمْ يُعْطَوْا مِنْهَا إِذَا هُمْ يَسْخَطُونَ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کسانی هستند که در تقسیم غنایم به تو خرده می گیرند؛ اگر سهمی از آن غنائم، به آنها داده شود راضی می شوند و اگر چیزی به آنها داده نشود، خشمگین می گردند؛ هرچند حقی نداشته باشند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تَرْفَعُوا أَصْوَاتَكُمْ فَوْقَ صَوْتِ النَّبِيِّ وَ لَا تَجْهَرُوا لَهُ بِالْقَوْلِ كَجَهْرِ بَعْضِكُمْ لِبَعْضٍ أَنْ تَحْبَطَ أَعْمَالُكُمْ وَأَنْتُمْ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صدای خود را از صدای پیامبر بالاتر نبرید و در برابر او بلند سخن مگویید و او را بلند صدا نزنید آن گونه که بعضی از شما در برابر بعضی بلند صدا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اعمال شما نابود شود درحالی که نمی 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شأن نزولی که برای آن ذکر کرده اند بی ادبی و اذیت استفاده می شود، که جمعی از صحابه معروف پیغمبر صلی الله علیه واله وسلم در حضور ایشان صدای خود را بلند کردند و حرمت آن حضرت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نازل شد و به آنها دستور داد که این عمل را ترک کنند، </w:t>
      </w:r>
      <w:r>
        <w:rPr>
          <w:rStyle w:val="FootnoteAnchor"/>
          <w:rtl w:val="true"/>
        </w:rPr>
        <w:footnoteReference w:id="355"/>
      </w:r>
      <w:r>
        <w:rPr>
          <w:rFonts w:ascii="IRNazanin" w:hAnsi="IRNazanin" w:eastAsia="IRNazanin"/>
          <w:color w:val="111111"/>
          <w:sz w:val="28"/>
          <w:sz w:val="28"/>
          <w:szCs w:val="28"/>
          <w:rtl w:val="true"/>
          <w:lang w:bidi="fa-IR"/>
        </w:rPr>
        <w:t>درحالی که بدون نزول آیه نیز باید رعایت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استفاده می شود که جمعی از آنها وقتی به خانه پیامبر صلی الله علیه واله وسلم برای اطعام دعوت می شدند بعد از آن می نشستند و از هر در سخن می گفتند و موجب آزار و اذیت آن حضرت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طَعِمْتُمْ فَانْتَشِرُوا وَ لَا مُسْتَأْنِسِينَ لِحَدِيثٍ إِنَّ ذَلِكُمْ كَانَ يُؤْذِي النَّبِيَّ فَيَسْتَحْيِي مِنْكُمْ وَ اللَّهُ لا يَسْتَحْيِي مِنَ الْحَقِّ وَ إِذَا سَأَلْتُمُوهُنَّ مَتَاعاً فَسْتَلُوهُنَّ مِنْ وَرَاءِ حِجَابٍ ذَلِكُمْ أَطْهَرُ لِقُلُوبِكُمْ وَقُلُوبِهِنَّ وَ مَا كَانَ لَكُمْ أَنْ تُؤْذُوا رَسُولَ اللَّهِ وَ لَا أَنْ تَنْكِحُوا أَزْوَاجَهُ مِنْ بَعْدِهِ أَبَداً إِنَّ ذَلِكُمْ كَانَ عِنْدَاللَّهِ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غذا خوردید پراکنده شوید و بعد از صرف غذا به بحث و صحبت ننشینید؛ زیرا این عمل پیامبر را ناراحت می کند ولی او از شما شرم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از بیان حق شرم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چیزی از وسایل زندگی را به عنوان عاریت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از پشت پرده بخواهید، این کار برای پاکی دل های شما و آنها بهتر است و شما حق ندارید پیامبر خدا را آزار دهید و نه هرگز همسران او را بعد از او به همسری خود در آورید که گناه این کار نزد خدا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احزاب مسلمانان به چند گروه تقسیم شدند، گروهی مؤمنان راستین و ثابت قدم بودند که شک و تردیدی به خود راه ندادند و در برابر دشمن پایدار ماندند ولی گروه های دیگری راه های خلافی پیمودند، از جمله گروه معوّقين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را از شرکت در میدان جنگ نهی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يَعْلَمُ اللَّهُ الْمُعَوِقِينَ مِنْكُمْ وَ الْقَائِلِينَ لِإِخْوانِهِمْ هَلُمَّ إِلَيْنَا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يَأْتُونَ الْبَأْسَ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مردم را از جنگ باز می داشتند و کسانی را که به برادران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ما بیایید و خود را از معرکه بیرون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شناسد؛ و آنها مردمی ضعیف اند و جز اندکی پیکار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کتب اهل سنت آمده می خوانیم یکی از یاران پیامبر صلی الله علیه واله وسلم از میدان احزاب برای حاجتی به درون شهر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دید که نان و گوشت بریان و شراب پیش روی خود نهاده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به خوش گذرانی مشغولی و پیامبر خدا در میان شمشیرها و نیزه ها مشغول پیکار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بیا با ما بنشین و خوش باش به خدایی که محمد به او قسم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این میدان باز نخواهد گشت و این لشکر عظیمی که جمع شده اند او و یارانش را زنده نخواهند گذاشت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دیگری در جنگ احد، چنان از پیروزی پیامبر صلی الله علیه واله وسلم مأیوس شدند که افکار جاهلیت در مغز آنها خلجان پیدا کرد قرآن مجید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وَطَائِفَةٌ قَدْ أَهَمَّتْهُمْ أَنْفُسُهُمْ يَظُنُّونَ بِاللَّهِ غَيْرَ الْحَقِّ ظَنَّ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گروه دیگری در فکر جان خویش بودند؛ و خواب به چشمانشان نرفت آنها گمان های 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گمان های دوران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داشتند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که در کتب شیعه و اهل سنت به طور گسترده نقل شده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مسلمان ها شخصی به نام قزمان بود و پیامبر اکرم صلی الله علیه واله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احد جنگ سختی با دشمنان کرد هشت یا نه نفر از مشرکان را به قتل رساند، سپس مجروح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بعضی از مسلمین هنگامی که این دلاوری و مجروح شدن در میدان جنگ را دیدند از سخن پیغمبر درباره او تعجب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او را به خانه اش بردند جمعی از مسلمانان به او گفتند بشارت باد بر تو ای قزمان گفت مرا به چه بشارت می دهید؟ من تنها برای حفظ شرافت قوم و قبیله ام جنگیدم و هنگامی که زخم به او فشار آورد، تیری گرفت و رگ های خود را پاره کرد؛ خون زیادی از بدن او خارج شد و از دنیا رفت جریان را به پیغمبر اکرم صلی الله علیه واله وسلم خبر 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بدهید که من رسول خدایم</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جنگجویان ،احد طبق صریح آیه قرآن، فرمان پیغمبر صلی الله علیه واله وسلم را نادیده گرفته و عصیان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خود را به شما دربارهٔ پیروزی بر دشمن در اُحد تحقق بخشید؛ در آن هنگام که دشمنان را به فرمان او به قتل می رساندید؛ تا اینکه سست شدید و در کار حفظ سنگرها به نزاع پرداختید؛ و بعداز آنکه خداوند آنچه را دوست می داشتید از غلبه بر دشمن، به شما نشان داد نافرمانی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خواهان دنیا بودند و بعضی خواهان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شما را از غلبه بر آنان بازگرداند و پیروزی شما به شکست انجامید تا شما را بیازماید و او شما را بخشید؛ و خداوند نسبت به مؤمنان، دارای احسان و بخشش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ولیدبن عقبه معروف است که ذیل آیه شریفه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الَّذِينَ آمَنُوا إِنْ جَاءَكُمْ فَاسِقٌ بِنَبَأَ فَتَبَيَّنُوا أَنْ تُصِيبُوا قَوْماً بِجَهَالَةٍ فَتُصْبِحُوا عَلَى مَا فَعَلْتُمْ نَادِمِينَ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اگر شخص فاسقی خبری برای شما بیاورد دربارۀ آن تحقیق کنید مبادا به گروهی از روی ناآگاهی آسیب برسانید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کرده خود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درالمنثور از طبرانی روایات متعددی نقل می کند که این آیه دربارهٔ ولیدبن عقبه نازل شده است که پیغمبر اکرم صلى الله عليه واله وسلم او را به سوی طایفه بنی المصطلق فرستاد تا زکات آنها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استقبال او آمدند ولی ولید خدمت پیغمبر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المصطلق حاضر به پرداختن زکات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واله وسلم خشمگین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بود فرمان جنگ با آنها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خبر به بنی المصطلق رسید و آنها خدمت رسول خدا صلی الله علیه واله وسلم آمدند و عرضه داشتند پناه بر خدا که ما مخالفت تو را جایز بدانیم در اینجا آیه شریفه نازل شد و به مسلمانان دستور داد که به حرف فاسق گوش نکنند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نزول این آیه دربارهٔ ولید به گفتهٔ بعضی از بزرگان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اتفاق است در کتاب اسدالغابة في معرفة الصحابة آمده است که در میان آگاهان از تفسیر اختلافی نیست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ولیدبن عقبه نازل شده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مرحوم علامه امینی در کتاب شریف الغدیر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آگاهان از تفسیر قرآن این مسأله مورد اتفاق است که آیه فوق دربارهٔ ولید نازل شده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جالب این است که ولید با اینکه به حکم قرآن فاسق بود، در دوره خلافت عثمان از طرف او والی کوفه شد و داستان شراب خوردن او و اجرای حدّ شراب خوار بر وی به وسیلهٔ امیر مؤمنان علی علیه السلام در تواریخ معروف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مطلب را نسائی در سنن کبری آورده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علامه امینی از بلاذری در کتاب انساب الاشراف از ابواسحاق همدانی نقل می کند که ولید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والی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خورد و مست شد و با مردم نماز صبح را دو رکعت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بسیاری از منابع آمده است که چهار رکعت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مأمومین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باشید بیش از این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 نماز خود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زینب و جندب بن زهیر نزد او آمدند و درحالی که مست بود انگشتر او را از دستش بیرون آوردند ولی وی بر اثر شدت مستی متوجه نشد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علامه امینی مدارک دیگری نیز ذیل آن در این باره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شراب خوردن ولید و در همان حال به جا آوردن نماز صبح و اینکه به مردم گفت اگر می خواهید بر آن بیفزایم را مسلم در کتاب صحیح خود که از معتبرترین کتب حدیث نزد علمای اهل سنت است نقل کرده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جريان ثعلبة بن حاطب انصاری که در تفاسیر ذیل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است شاهد دیگری بر این مدعاست؛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عَاهَدَاللَّهَ لَئِنْ آتَانَا مِنْ فَضْلِهِ لَنَصَّدَّقَنَّ وَ لَنَكُونَنَّ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کسانی هستند که با خدا پیمان بسته بودند که اگر خداوند ما را از فضل خود روزی دهد، قطعاً صدقه و زكات خواهیم داد و از صالحان و شاکران خواهیم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شیعه و اهل سنت </w:t>
      </w:r>
      <w:r>
        <w:rPr>
          <w:rStyle w:val="FootnoteAnchor"/>
          <w:rtl w:val="true"/>
        </w:rPr>
        <w:footnoteReference w:id="364"/>
      </w:r>
      <w:r>
        <w:rPr>
          <w:rFonts w:ascii="IRNazanin" w:hAnsi="IRNazanin" w:eastAsia="IRNazanin"/>
          <w:color w:val="111111"/>
          <w:sz w:val="28"/>
          <w:sz w:val="28"/>
          <w:szCs w:val="28"/>
          <w:rtl w:val="true"/>
          <w:lang w:bidi="fa-IR"/>
        </w:rPr>
        <w:t xml:space="preserve">نوشته اند که این آیه درباره مردی به نام ثعلبة بن حاطب انصاری وارد شده که در آغاز بسیار فقیر بود و پی در پی به پیغمبر اسلام صلی الله علیه واله وسلم و عرضه می داشت دعایی کند که او غنی شود و پیغمبر صلی الله علیه واله وسلم قبول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اصرار او در حقش دعا کرد چیزی نگذشت که طبق روایتی پسر عموی ثروتمندش از دنیا رفت و ثروت سرشاری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ثروت او افزایش پیدا می کرد تا این که پیغمبر اکرم صلی الله علیه واله وسلم مأمور جمع آوری زکات را نزد او فرستاد ولی آن مرد بخیل و تنگ نظر از ادای زکات خودداری کرد و آن را چیزی مانند جزیهٔ اهل کتاب شمرد هنگامی که پیغمبر اکرم صلى الله عليه واله وسلم گفتار بی اساس او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وَيْحَ ثَعْلَبَة، يا وَيْحَ ثَعْلَبَة؛ وای بر ثعلبه 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فوق نازل شد و او را به شدت مذمت کرد و بعداز آن پیغمبر اکرم صلی الله علیه واله وسلم زکاتی از او نگرفت و حتی در زمان خلفا که خواست زکات بپردازد آنها نگرفتند و به این شکل فسق او ثابت و مسلم شد، هرچند دلیلی بر کفر او نیست و جالب اینکه او جزء بدریون بود و این نشان می دهد که ما باید استثنائاتی در صحابه پیغمبر صلی الله علیه واله وسلم قائل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نمونۀ دیگر متخلفان جنگ تبوک است آن سه نفر معروفی که در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به آنها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آن سه نفر که از شرکت در جنگ تبوک تخلف جستند و مسلمانان با آنان قطع رابطه کردند، تا آنجا که زمین با همۀ وسعتش بر آنها تنگ شد؛ حتی در وجود خویش جایی برای خود نمی یافتند؛ و دانستند که پناهگاهی در برابر عذاب خدا جز رفتن به سوی او نیست؛ سپس خدا رحمتش را شامل حال آنها کرد و به آنان توفیق داد که توبه کنند؛ زیرا خداوند بسیار توبه پذیر و مهربان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كعب بن مالک، مرارة بن ربيع و هلال بن اميه </w:t>
      </w:r>
      <w:r>
        <w:rPr>
          <w:rStyle w:val="FootnoteAnchor"/>
          <w:rtl w:val="true"/>
        </w:rPr>
        <w:footnoteReference w:id="365"/>
      </w:r>
      <w:r>
        <w:rPr>
          <w:rFonts w:ascii="IRNazanin" w:hAnsi="IRNazanin" w:eastAsia="IRNazanin"/>
          <w:color w:val="111111"/>
          <w:sz w:val="28"/>
          <w:sz w:val="28"/>
          <w:szCs w:val="28"/>
          <w:rtl w:val="true"/>
          <w:lang w:bidi="fa-IR"/>
        </w:rPr>
        <w:t xml:space="preserve">بودند که براثر قصور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کوتاهی در جنگ تبوک شرکت نکردند و بعداً سخت پشیمان شدند و خدمت پیغمبر اکرم صلی الله علیه واله وسلم آمدند و توبه نمودند، اما پیغمبر اکرم صلی الله علیه واله وسلم به آسانی توبه آنها را نپذیرفت و فرمود منتظرم آیه ای دربارۀ شما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وحتى بستگان و خانوادۀ آنها نیز از آنها بریدند و دوری کردند و چنان در محاصره اجتماعی واقع شدند که خود را از هر نظر درمانده و بیچاره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توبه آنها کامل شد آیه شریفه مزبور نازل گردید و خداوند توبه آنها را پذیرفت و درس عبرتی برای همه مسلمین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نشان می دهد که در میان صحابه نیز افرادی بودند که مرتکب گناه می شدند بعضی توبه کردند و بعضی هم شاید بدون توبه از دنیا رفتند و چه بسا اگر آن محاصره اجتماعی برای بعضی واقع نمی شد به آسانی حاضر به توبه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نمونۀ دیگر داستان افک است که در سوره نور آمده و از این آیه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جَاؤُ بِالْإِفْكِ عُصْبَةٌ مِنْكُمْ لَا تَحْسَبُوهُ شَرّاً لَكُمْ بَلْ هُوَ خَيْرٌ لَكُمْ لِكُلِّ امْرِي مِنْهُمْ مَا اكْتَسَبَ مِنَ الْإِثْمِ وَالَّذِى تَوَلَّى كِبْرَهُ مِنْهُمْ لَهُ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آن تهمت عظیم را عنوان کردند گروهی متشکل و توطئه گر از شما بودند؛ اما گمان نکنید این ماجرا به زیان شماست بلکه خیر شما در آن است؛ هریک از آنها سهم خود را از این گناهی که مرتکب شدند دارند؛ و آن کس از آنان که بخش مهم آن را بر عهده داشت عذاب عظیمی برای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تعدادی از آیات بعد از آن داستان کسانی است که ظاهراً جزء صحابه بودند و یکی از همسران پیغمبر اکرم صلی الله علیه واله وسلم را متهم به خارج شدن از جاده عفت کردند و این مسأله به صورت شایعه ای در تمام مدینه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w:t>
      </w:r>
      <w:r>
        <w:rPr>
          <w:rFonts w:eastAsia="IRNazanin" w:cs="IRNazanin"/>
          <w:color w:val="111111"/>
          <w:sz w:val="28"/>
          <w:szCs w:val="28"/>
          <w:rtl w:val="true"/>
          <w:lang w:bidi="fa-IR"/>
        </w:rPr>
        <w:t xml:space="preserve">- </w:t>
      </w:r>
      <w:bookmarkStart w:id="305" w:name="pg15792_211521"/>
    </w:p>
    <w:p>
      <w:pPr>
        <w:pStyle w:val="BookText"/>
        <w:rPr/>
      </w:pPr>
      <w:bookmarkEnd w:id="305"/>
      <w:r>
        <w:rPr>
          <w:rFonts w:ascii="IRNazanin" w:hAnsi="IRNazanin" w:eastAsia="IRNazanin"/>
          <w:color w:val="111111"/>
          <w:sz w:val="28"/>
          <w:sz w:val="28"/>
          <w:szCs w:val="28"/>
          <w:rtl w:val="true"/>
          <w:lang w:bidi="fa-IR"/>
        </w:rPr>
        <w:t>نازل شد و آنها را به شدت ملامت کرد هم کسانی که بنیانگذار این شایعه بودند که ظاهراً از منافقان بودند و هم گروهی از غیر منافقان که تحت تأثیر این شایعه قرار گرفتند و آن را دهان به دهان پخش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پانزده آیه که حادثه افک را از جهات مختلف مورد بررسی قرار می دهد سرزنش های شدیدی نسبت به تمام کسانی که در این ماجرا درگیر شدند مشاهده می شود که نشان می دهد آنها از جادۀ عدالت خارج شدند، هرچند گروهی از آنها بعداً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صحابی بودن، الزاماً دلیلی بر عدالت نیست، بلکه باید میان صحابه تفاوت گذاشت گروهی عادل بودند و گروهی از جاده عدالت منحرف شدند</w:t>
      </w:r>
      <w:r>
        <w:rPr>
          <w:rFonts w:eastAsia="IRNazanin" w:cs="IRNazanin"/>
          <w:color w:val="111111"/>
          <w:sz w:val="28"/>
          <w:szCs w:val="28"/>
          <w:rtl w:val="true"/>
          <w:lang w:bidi="fa-IR"/>
        </w:rPr>
        <w:t>.</w:t>
      </w:r>
    </w:p>
    <w:p>
      <w:pPr>
        <w:pStyle w:val="Heading5"/>
        <w:numPr>
          <w:ilvl w:val="4"/>
          <w:numId w:val="1"/>
        </w:numPr>
        <w:rPr/>
      </w:pPr>
      <w:bookmarkStart w:id="306" w:name="__RefHeading___Toc13516468_2142443653"/>
      <w:bookmarkStart w:id="307" w:name="_Toc115"/>
      <w:bookmarkEnd w:id="306"/>
      <w:r>
        <w:rPr>
          <w:rtl w:val="true"/>
        </w:rPr>
        <w:t>سرنوشت برخی از صحابه پس از رسول خدا صلی الله علیه واله وسلم</w:t>
      </w:r>
      <w:bookmarkEnd w:id="307"/>
    </w:p>
    <w:p>
      <w:pPr>
        <w:pStyle w:val="Heading6"/>
        <w:numPr>
          <w:ilvl w:val="5"/>
          <w:numId w:val="1"/>
        </w:numPr>
        <w:rPr/>
      </w:pPr>
      <w:bookmarkStart w:id="308" w:name="__RefHeading___Toc13516470_2142443653"/>
      <w:bookmarkStart w:id="309" w:name="_Toc116"/>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آنچه تا اینجا مورد بررسی قرار گرفت افراد یا گروه هایی از صحابه بودند که در زمان پیغمبر صلی الله علیه واله وسلم از راه عدالت منحرف شدند اکنون به سراغ کسانی می رویم که از صحابه بودند و در زمان پیغمبر صلی الله علیه واله وسلم مسیر صحیح و مناسبی داشتند، ولی بعد از رحلت رسول الله صلی الله علیه واله وسلم مسیر خود را عوض کردند و در راه خطا و گناه گام نهادند، از جمله</w:t>
      </w:r>
      <w:r>
        <w:rPr>
          <w:rFonts w:eastAsia="IRNazanin" w:cs="IRNazanin"/>
          <w:color w:val="111111"/>
          <w:sz w:val="28"/>
          <w:szCs w:val="28"/>
          <w:rtl w:val="true"/>
          <w:lang w:bidi="fa-IR"/>
        </w:rPr>
        <w:t>:</w:t>
      </w:r>
    </w:p>
    <w:p>
      <w:pPr>
        <w:pStyle w:val="Heading6"/>
        <w:numPr>
          <w:ilvl w:val="5"/>
          <w:numId w:val="1"/>
        </w:numPr>
        <w:rPr/>
      </w:pPr>
      <w:bookmarkStart w:id="310" w:name="__RefHeading___Toc13516472_2142443653"/>
      <w:bookmarkStart w:id="311" w:name="_Toc117"/>
      <w:bookmarkEnd w:id="310"/>
      <w:r>
        <w:rPr/>
        <w:t>1</w:t>
      </w:r>
      <w:r>
        <w:rPr>
          <w:rtl w:val="true"/>
        </w:rPr>
        <w:t xml:space="preserve">. </w:t>
      </w:r>
      <w:r>
        <w:rPr>
          <w:rtl w:val="true"/>
        </w:rPr>
        <w:t>اصحاب الردّة</w:t>
      </w:r>
      <w:bookmarkEnd w:id="311"/>
    </w:p>
    <w:p>
      <w:pPr>
        <w:pStyle w:val="BookText"/>
        <w:rPr/>
      </w:pPr>
      <w:r>
        <w:rPr>
          <w:rFonts w:ascii="IRNazanin" w:hAnsi="IRNazanin" w:eastAsia="IRNazanin"/>
          <w:color w:val="111111"/>
          <w:sz w:val="28"/>
          <w:sz w:val="28"/>
          <w:szCs w:val="28"/>
          <w:rtl w:val="true"/>
          <w:lang w:bidi="fa-IR"/>
        </w:rPr>
        <w:t>داستان اصحاب الردة یکی دیگر از اسناد روشنی است که نشان می دهد نمی توان همۀ اصحاب پیغمبر اکرم صلی الله علیه واله وسلم را یکسان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بعد از رحلت آن حضرت بر ضد اسلام و احکام اسلامی قیام کردند که به نام اصحاب الردّة معروف شدند و در میان آنها بعضی از صحابه نیز بودند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از صحیح بخاری و نوشته های مورخین معروف اهل سنت و ارباب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استفاده می شود بعد از رسول خدا صلی الله علیه واله وسلم جمع کثیری از مسلمین از پرداختن زکات سر باز زدند و گفتند نماز می خوانیم اما زکات نمی دهیم و طبق روایتی به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زکات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اول تصمیم گرفت با آنها بجنگد، بسیاری از زعمای مسلمان ها او را از این کار نهی کردند ولی او با صراحت گفت حتی اگر کم ترین چیزی از زکات را نپردازند من با آنها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روایات استفاده می شود که تنها مردم مدینه یا مردم مدینه و یکی دو نقطه دیگر جزء این گروه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لشکری که ابوبکر آماده کرده بود و عدد آنها حدود چهار هزار نفر بود بر مخالفین تاختند عده ای را به قتل رساندند و عده ای را اسیر کردند و عده ای را نیز محبوس نمودند که تا پایان خلافت ابوبکر در زندان بودند، هنگامی که عمر به خلافت رسید آنها را آزاد کرد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به یقین بسیاری از این افراد از صحابه پیغمبر صلی الله علیه واله وسلم بودند، یعنی آن حضرت را دیده و مدتی در خدمتش بودند زیرا می دانیم که در حجة الوداع و در فتح مکه و در جنگ حنین گروه های زیادی از مسلمین شرکت داشتند که بسیاری از آنها محضر پیغمبر اکرم صلی الله علیه واله وسلم را درک کرده بودند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صحابه عادل و اهل بهشت باشند و صحابه را به آن معنای وسیعی که بسیاری از علمای اهل سنت تفسیر کرده اند بدانیم، جمع کثیری از این گروه مرتدين، جزء صحابه بودند و چگونه عدالت آنها با ارتداد آنها سازگار است و چگونه کشتن آنها به وسیلهٔ لشکری که ابوبکر فرستاد جایز شد؟ البته ممكن است ما ارتداد آنها را قبول نکنیم ولی حکومت آن زمان آنان را مرتد شمرد و علمای اهل سنت آن حکومت را به رسمیت می 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مسألۀ اصحاب ردّه مشکل مهمی برای طرفداران عدالت همه صحابه محسوب می شود که هر قدر برای توجیه آن دست و پا می زنند به جایی نمی رسد و عقل و منطق می گوید که ما اصحاب رسول الله صلى الله عليه واله وسلم را به دو گروه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صالح و گروهی غیر صالح</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احادیثی که در صحیح بخاری آمده و پیش تر به بعضی از آنها اشاره کردیم نیز استفاده می شود که پیغمبر اکرم صلى الله عليه واله وسلم پیش بینی این موضوع را فرموده و خبر داده بود که بعد از او گروهی از اصحابش راه ارتداد را می پیمایند از جمله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هريرة، عن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قَائِمٌ عَلَى الْحَوْضِ إِذَا زُمْرَةٌ حَتَّى إِذَا عَرَفْتُهُمْ خَرَجَ رَجُلٍ مِنْ بَيْنِي وَبَيْنَهُمْ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ارْتَدُّوا عَلَى أَدْبَارِهِمْ الْقَهْقَرَى، ثُمَّ إِذَا زُمْرَةٌ أُخْرَى حَتَّى إِذَا عَرَفْتُهُمْ خَرَجَ رَجُل مِنْ بَيْنِي وَبَيْنَهُمْ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قَالَ إِلَى النَّارِ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ارْتَدُّوا عَلَى أَدْبَارِهِمْ فَلَا أَرَاهُ يَخْلُصُ مِنْهُمْ إِلَّا مِثْلُ هَمَلِ النَّعَمِ؛ ابوهریره از پیغمبر اکرم صلى الله عليه واله وسلم نقل می کند هنگامی که من در کنار حوض کوثر بایستم گروهی به سوی من می آیند، وقتی آنها را شناختم مردی میان من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من می گویم به کجا باید بروند، به سوی آتش دوزخ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گویم مگر چه کرده اند؟ می گوید آنها بعداز تو مرتد شدند و به عقب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دیگری می آید و نزدیک می شود و من آنها را می شناسم دگربار مردی از میان من و آنها خارج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من می گویم به کجا بروند، به سوی آتش دوزخ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مرتد شدند و به عقب برگشتند و نمی بینم کسی از آنها نجات یابد مگر گروهی اندک</w:t>
      </w:r>
      <w:r>
        <w:rPr>
          <w:rFonts w:eastAsia="IRNazanin" w:cs="IRNazanin"/>
          <w:color w:val="111111"/>
          <w:sz w:val="28"/>
          <w:szCs w:val="28"/>
          <w:rtl w:val="true"/>
          <w:lang w:bidi="fa-IR"/>
        </w:rPr>
        <w:t xml:space="preserve">». </w:t>
      </w:r>
      <w:r>
        <w:rPr>
          <w:rStyle w:val="FootnoteAnchor"/>
          <w:rtl w:val="true"/>
        </w:rPr>
        <w:footnoteReference w:id="367"/>
      </w:r>
      <w:bookmarkStart w:id="312" w:name="pg15792_211524"/>
    </w:p>
    <w:p>
      <w:pPr>
        <w:pStyle w:val="Heading6"/>
        <w:numPr>
          <w:ilvl w:val="5"/>
          <w:numId w:val="1"/>
        </w:numPr>
        <w:rPr/>
      </w:pPr>
      <w:bookmarkStart w:id="313" w:name="__RefHeading___Toc13516474_2142443653"/>
      <w:bookmarkStart w:id="314" w:name="_Toc118"/>
      <w:bookmarkEnd w:id="312"/>
      <w:bookmarkEnd w:id="313"/>
      <w:r>
        <w:rPr/>
        <w:t>2</w:t>
      </w:r>
      <w:r>
        <w:rPr>
          <w:rtl w:val="true"/>
        </w:rPr>
        <w:t xml:space="preserve">. </w:t>
      </w:r>
      <w:r>
        <w:rPr>
          <w:rtl w:val="true"/>
        </w:rPr>
        <w:t>شورش بر ضدّ عثمان</w:t>
      </w:r>
      <w:bookmarkEnd w:id="314"/>
    </w:p>
    <w:p>
      <w:pPr>
        <w:pStyle w:val="BookText"/>
        <w:rPr/>
      </w:pPr>
      <w:r>
        <w:rPr>
          <w:rFonts w:ascii="IRNazanin" w:hAnsi="IRNazanin" w:eastAsia="IRNazanin"/>
          <w:color w:val="111111"/>
          <w:sz w:val="28"/>
          <w:sz w:val="28"/>
          <w:szCs w:val="28"/>
          <w:rtl w:val="true"/>
          <w:lang w:bidi="fa-IR"/>
        </w:rPr>
        <w:t>طبری در تاریخ خود آورده که عثمان حوادث تازه ای در اسلام به وجود آورد که باعث خشم مسلمین شد؛ از جمله سپردن مقام های حکومتی به دست بنی امیه به ویژه فاسقان و سفیهان و افراد بیدین و بخشیدن غنائم به به آنان و آزار و ستم هایی که در حق عمار یاسر و ابوذر و عبدالله بن مسعود روا داشت و کارهای دیگری از این قبیل که در آخر خلافت خویش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ولید بن عقبه را والی کوفه کرد که گروهی به شراب نوشیدن او گواهی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بر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سعید بن عاص را پس از ولید فرماندار کوفه ساخت سعید اعتقاد داشت که عراق باغ قریش و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وسیلهٔ شمشیر ما مسلمانان فتح شده و مربوط به تو و اقوام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باعث شد درگیری هایی میان مالک اشتر و قبیلهٔ نخع از یک سو و رئیس شرطه از سوی دیگر صورت گرفت و به این ترتیب صدای مردم بر ضد سعید و سپس عثمان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یازدهم خلافت او عده ای از یاران پیامبر صلی الله علیه واله وسلم گرد هم آمدند و ایرادهای مختلفی را که به عثمان داشتند به وسیلهٔ مرد عابد و خداشناسی به نام عامربن عبد قیس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نه تنها نپذیرفت بلکه پاسخ اهانت آمیزی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یک گروه عظیم دو هزار نفری از مصر به عنوان اعتراض به عثمان به مدینه آمدند، گروه دیگری از بزرگان کوفه و گروه سومی از بصره با آنها هماهنگ شدند و قصدشان عزل عثمان و استاندارانش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هنگامی که در تنگنا قرار گرفت گفت خلافت لباسی است که خداوند به تنم کرده آن را بیرون نخواهم آورد، ولی حاضرم توبه کنم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حوادث دردناکی واقع شد که سرانجامش قتل عثمان بود</w:t>
      </w:r>
      <w:r>
        <w:rPr>
          <w:rFonts w:eastAsia="IRNazanin" w:cs="IRNazanin"/>
          <w:color w:val="111111"/>
          <w:sz w:val="28"/>
          <w:szCs w:val="28"/>
          <w:rtl w:val="true"/>
          <w:lang w:bidi="fa-IR"/>
        </w:rPr>
        <w:t xml:space="preserve">. </w:t>
      </w:r>
      <w:bookmarkStart w:id="315" w:name="pg15792_211525"/>
    </w:p>
    <w:p>
      <w:pPr>
        <w:pStyle w:val="BookText"/>
        <w:rPr/>
      </w:pPr>
      <w:bookmarkEnd w:id="315"/>
      <w:r>
        <w:rPr>
          <w:rFonts w:ascii="IRNazanin" w:hAnsi="IRNazanin" w:eastAsia="IRNazanin"/>
          <w:color w:val="111111"/>
          <w:sz w:val="28"/>
          <w:sz w:val="28"/>
          <w:szCs w:val="28"/>
          <w:rtl w:val="true"/>
          <w:lang w:bidi="fa-IR"/>
        </w:rPr>
        <w:t>آنچه در بالا آمد بیان بسیار فشرده ای بود که ابن ابی الحدید از تاریخ طبری نقل کرده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تاریخ یعقوبی آمده است که عایشه، همسر پیامبر صلی الله علیه واله وسلم با عثمان بسیار مخالف بود تا آنجا که 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أقتُلُوا نَعْثَلاً قَتَلَ اللهُ نَعْثلاً</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ابن اثیر در النهايه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نعثل به معنای پیر خرفت است و منظور عایشه عثمان بوده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نیز در تاریخ یعقوبی آمده است کسانی که بیش از دیگران مردم را بر ضد عثمان می شوراندند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و عایشه بودند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جالب اینکه وقتی مردم با علی علیه السلام بیعت کردند یکی از بهانه های طلحه و زبیر برای شورش بر ضد آن حضرت خون خواهی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از واقدی نقل می کند هنگامی که عثمان کشته شد دربارهٔ دفن او سخن به میان آمد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قبرستان یهود، دفن کنید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به راستی چگونه می توان این حوادث تاریخی زمان عثمان را با عدالت صحابه که جمعی بی حساب و کتاب از آن دفاع می کنند تطبیق داد؟ جز اینکه بدیهیات را انکار کنیم و شب را روز و روز را شب قلمداد نماییم</w:t>
      </w:r>
      <w:r>
        <w:rPr>
          <w:rFonts w:eastAsia="IRNazanin" w:cs="IRNazanin"/>
          <w:color w:val="111111"/>
          <w:sz w:val="28"/>
          <w:szCs w:val="28"/>
          <w:rtl w:val="true"/>
          <w:lang w:bidi="fa-IR"/>
        </w:rPr>
        <w:t>.</w:t>
      </w:r>
    </w:p>
    <w:p>
      <w:pPr>
        <w:pStyle w:val="Heading6"/>
        <w:numPr>
          <w:ilvl w:val="5"/>
          <w:numId w:val="1"/>
        </w:numPr>
        <w:rPr/>
      </w:pPr>
      <w:bookmarkStart w:id="316" w:name="__RefHeading___Toc13516476_2142443653"/>
      <w:bookmarkStart w:id="317" w:name="_Toc119"/>
      <w:bookmarkEnd w:id="316"/>
      <w:r>
        <w:rPr/>
        <w:t>3</w:t>
      </w:r>
      <w:r>
        <w:rPr>
          <w:rtl w:val="true"/>
        </w:rPr>
        <w:t xml:space="preserve">. </w:t>
      </w:r>
      <w:r>
        <w:rPr>
          <w:rtl w:val="true"/>
        </w:rPr>
        <w:t>شورش طلحه و زبیر</w:t>
      </w:r>
      <w:bookmarkEnd w:id="31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طلحه و زبیر و بیعت کردن آنها با امیرمؤمنان علی علیه السلام هم زمان با بیعت سایر صحابه با آن حضرت را شنیده اید، ولی چیزی نگذشت که بیعت را </w:t>
      </w:r>
      <w:r>
        <w:rPr>
          <w:rFonts w:eastAsia="IRNazanin" w:cs="IRNazanin"/>
          <w:color w:val="111111"/>
          <w:sz w:val="28"/>
          <w:szCs w:val="28"/>
          <w:rtl w:val="true"/>
          <w:lang w:bidi="fa-IR"/>
        </w:rPr>
        <w:t xml:space="preserve">- </w:t>
      </w:r>
      <w:bookmarkStart w:id="318" w:name="pg15792_211526"/>
    </w:p>
    <w:p>
      <w:pPr>
        <w:pStyle w:val="BookText"/>
        <w:rPr/>
      </w:pPr>
      <w:bookmarkEnd w:id="318"/>
      <w:r>
        <w:rPr>
          <w:rFonts w:ascii="IRNazanin" w:hAnsi="IRNazanin" w:eastAsia="IRNazanin"/>
          <w:color w:val="111111"/>
          <w:sz w:val="28"/>
          <w:sz w:val="28"/>
          <w:szCs w:val="28"/>
          <w:rtl w:val="true"/>
          <w:lang w:bidi="fa-IR"/>
        </w:rPr>
        <w:t>شکستند و تصمیم به قیام برضد امیرمؤمنان علی علیه السلام گرفته، عایشه، همسر رسول خدا صلی الله علیه واله وسلم را با خود همراه کردند و آتش سوزان جنگ جمل را برافروختند و هردو نفر در آتش آن سوختند و گروه زیادی از مسلمانان که در میان آنها صحابه و غیر صحابه بودند،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و کامل ابن اثیر آمده است که در این جنگ به گفته بعضی ده هزار نفر </w:t>
      </w:r>
      <w:r>
        <w:rPr>
          <w:rStyle w:val="FootnoteAnchor"/>
          <w:rtl w:val="true"/>
        </w:rPr>
        <w:footnoteReference w:id="373"/>
      </w:r>
      <w:r>
        <w:rPr>
          <w:rFonts w:ascii="IRNazanin" w:hAnsi="IRNazanin" w:eastAsia="IRNazanin"/>
          <w:color w:val="111111"/>
          <w:sz w:val="28"/>
          <w:sz w:val="28"/>
          <w:szCs w:val="28"/>
          <w:rtl w:val="true"/>
          <w:lang w:bidi="fa-IR"/>
        </w:rPr>
        <w:t>و به گفته برخی هفده هزار نفر کشته شدند و با این ضایعه عظیم نخستین مخالفت جدی در برابر امیرمؤمنان علیه السلام خلیفهٔ مسلمین صورت گرفت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آیا شکستن بیعت و سپس قیام برضد خلیفهٔ مسلمین و به کشتن دادن هزاران نفر از مسلمانان با عدالت سازگار است؟</w:t>
      </w:r>
    </w:p>
    <w:p>
      <w:pPr>
        <w:pStyle w:val="Heading6"/>
        <w:numPr>
          <w:ilvl w:val="5"/>
          <w:numId w:val="1"/>
        </w:numPr>
        <w:rPr/>
      </w:pPr>
      <w:bookmarkStart w:id="319" w:name="__RefHeading___Toc13516478_2142443653"/>
      <w:bookmarkStart w:id="320" w:name="_Toc120"/>
      <w:bookmarkEnd w:id="319"/>
      <w:r>
        <w:rPr/>
        <w:t>4</w:t>
      </w:r>
      <w:r>
        <w:rPr>
          <w:rtl w:val="true"/>
        </w:rPr>
        <w:t xml:space="preserve">. </w:t>
      </w:r>
      <w:r>
        <w:rPr>
          <w:rtl w:val="true"/>
        </w:rPr>
        <w:t>شورش معاویه</w:t>
      </w:r>
      <w:bookmarkEnd w:id="32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جنگ صفین داستان عجیب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معاویه که او را از صحابه پیغمبر اکرم صلى الله عليه واله وسلم می شمرند با بعضی دیگر از صحابه که فریب او را خورده بودند و گروه زیادی از مردم شام بر ضد امیر مؤمنان علی علیه السلام قیام کرد و برای حفظ قدرت خود مردم شام را به بهانه خون خواهی عثمان برانگیخت و علی علیه السلام را به دروغ، جزء قاتلین عثمان شمرد و جنگ صفین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طبق نقل مشهور هجده ماه به طول انجامید و هزاران نفر از مسلمین که جمعی از آنها از صحابه پیغمبر اکرم صلى الله عليه واله وسلم بودند کشته شدند </w:t>
      </w:r>
      <w:r>
        <w:rPr>
          <w:rStyle w:val="FootnoteAnchor"/>
          <w:rtl w:val="true"/>
        </w:rPr>
        <w:footnoteReference w:id="375"/>
      </w:r>
      <w:r>
        <w:rPr>
          <w:rFonts w:ascii="IRNazanin" w:hAnsi="IRNazanin" w:eastAsia="IRNazanin"/>
          <w:color w:val="111111"/>
          <w:sz w:val="28"/>
          <w:sz w:val="28"/>
          <w:szCs w:val="28"/>
          <w:rtl w:val="true"/>
          <w:lang w:bidi="fa-IR"/>
        </w:rPr>
        <w:t xml:space="preserve">از جمله عماریاسر، صحابی جلیل القدر و معروف پیغمبر اکرم صلى الله عليه واله وسلم که به وسیلهٔ عمال معاویه در این جنگ به </w:t>
      </w:r>
      <w:r>
        <w:rPr>
          <w:rFonts w:eastAsia="IRNazanin" w:cs="IRNazanin"/>
          <w:color w:val="111111"/>
          <w:sz w:val="28"/>
          <w:szCs w:val="28"/>
          <w:rtl w:val="true"/>
          <w:lang w:bidi="fa-IR"/>
        </w:rPr>
        <w:t xml:space="preserve">- </w:t>
      </w:r>
      <w:bookmarkStart w:id="321" w:name="pg15792_211527"/>
    </w:p>
    <w:p>
      <w:pPr>
        <w:pStyle w:val="BookText"/>
        <w:rPr/>
      </w:pPr>
      <w:bookmarkEnd w:id="321"/>
      <w:r>
        <w:rPr>
          <w:rFonts w:ascii="IRNazanin" w:hAnsi="IRNazanin" w:eastAsia="IRNazanin"/>
          <w:color w:val="111111"/>
          <w:sz w:val="28"/>
          <w:sz w:val="28"/>
          <w:szCs w:val="28"/>
          <w:rtl w:val="true"/>
          <w:lang w:bidi="fa-IR"/>
        </w:rPr>
        <w:t>شهادت رسید با این که پیغمبر اکرم صلی الله علیه واله وسلم طبق نقل اهل سنت خطاب به عمار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 گروه طغیانگر ظالمی تو را به قتل خواهند رساند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آیا عدالت صحابه با چنین کشت و کشتاری سازگار است؟ چگونه می توان معاويه و بعضی از صحابه فریب خورده نزد او را عادل دانست با اینکه برضد حکومت اسلامی قیام کردند و آتشی افروختند که هزاران هزار نفر از مسلمین در آن سوختند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بعضی از روایات هفتاد هزار نفر </w:t>
      </w:r>
      <w:r>
        <w:rPr>
          <w:rStyle w:val="FootnoteAnchor"/>
          <w:rtl w:val="true"/>
        </w:rPr>
        <w:footnoteReference w:id="377"/>
      </w:r>
      <w:r>
        <w:rPr>
          <w:rFonts w:ascii="IRNazanin" w:hAnsi="IRNazanin" w:eastAsia="IRNazanin"/>
          <w:color w:val="111111"/>
          <w:sz w:val="28"/>
          <w:sz w:val="28"/>
          <w:szCs w:val="28"/>
          <w:rtl w:val="true"/>
          <w:lang w:bidi="fa-IR"/>
        </w:rPr>
        <w:t xml:space="preserve">و مطابق برخی از نقل ها </w:t>
      </w:r>
      <w:r>
        <w:rPr>
          <w:rStyle w:val="FootnoteAnchor"/>
          <w:rtl w:val="true"/>
        </w:rPr>
        <w:footnoteReference w:id="378"/>
      </w:r>
      <w:r>
        <w:rPr>
          <w:rFonts w:ascii="IRNazanin" w:hAnsi="IRNazanin" w:eastAsia="IRNazanin"/>
          <w:color w:val="111111"/>
          <w:sz w:val="28"/>
          <w:sz w:val="28"/>
          <w:szCs w:val="28"/>
          <w:rtl w:val="true"/>
          <w:lang w:bidi="fa-IR"/>
        </w:rPr>
        <w:t>بیش از یکصد هزار نفر از طرفین کشته شدند</w:t>
      </w:r>
      <w:r>
        <w:rPr>
          <w:rFonts w:eastAsia="IRNazanin" w:cs="IRNazanin"/>
          <w:color w:val="111111"/>
          <w:sz w:val="28"/>
          <w:szCs w:val="28"/>
          <w:rtl w:val="true"/>
          <w:lang w:bidi="fa-IR"/>
        </w:rPr>
        <w:t>).</w:t>
      </w:r>
    </w:p>
    <w:p>
      <w:pPr>
        <w:pStyle w:val="Heading6"/>
        <w:numPr>
          <w:ilvl w:val="5"/>
          <w:numId w:val="1"/>
        </w:numPr>
        <w:rPr/>
      </w:pPr>
      <w:bookmarkStart w:id="322" w:name="__RefHeading___Toc13516480_2142443653"/>
      <w:bookmarkStart w:id="323" w:name="_Toc121"/>
      <w:bookmarkEnd w:id="322"/>
      <w:r>
        <w:rPr/>
        <w:t>5</w:t>
      </w:r>
      <w:r>
        <w:rPr>
          <w:rtl w:val="true"/>
        </w:rPr>
        <w:t xml:space="preserve">. </w:t>
      </w:r>
      <w:r>
        <w:rPr>
          <w:rtl w:val="true"/>
        </w:rPr>
        <w:t>دستور سبّ و لعن</w:t>
      </w:r>
      <w:bookmarkEnd w:id="323"/>
    </w:p>
    <w:p>
      <w:pPr>
        <w:pStyle w:val="BookText"/>
        <w:rPr/>
      </w:pPr>
      <w:r>
        <w:rPr>
          <w:rFonts w:ascii="IRNazanin" w:hAnsi="IRNazanin" w:eastAsia="IRNazanin"/>
          <w:color w:val="111111"/>
          <w:sz w:val="28"/>
          <w:sz w:val="28"/>
          <w:szCs w:val="28"/>
          <w:rtl w:val="true"/>
          <w:lang w:bidi="fa-IR"/>
        </w:rPr>
        <w:t>دستور اکید معاویه بر لعن امیر مؤمنان علی علیه السلام هفتاد سال ادامه پیدا کرد و بر فراز تمام منابر در دوران حکومت بنی امیه این کار بسیار زشت و ننگین ادامه یافت و آن کس که با مجاهداتش پرچم اسلام را به اهتزاز درآورده بود و برادر پیغمبر اکرم صلی الله علیه واله وسلم محسوب می شد و دارای آن همه فضائل بود این چنین مورد هتک حرمت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گفتگوی معاویه با سعدبن ابی وقاص در مورد خودداری او از لعن امیرمؤمنان علی علیه السلام معروف است که هم در صحیح مسلم آمده است و هم در کتب دیگر و ما آن را طبق صحیح مسلم در اینجا می آوریم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معاویه به مدینه داشت به سعدبن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سبّ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چیز را از پیغمبر اکرم صلی الله علیه واله وسلم به خاطر دارم که به من اجازه نمی دهد هرگز او را سب کنم و اگر من یکی </w:t>
      </w:r>
      <w:r>
        <w:rPr>
          <w:rFonts w:eastAsia="IRNazanin" w:cs="IRNazanin"/>
          <w:color w:val="111111"/>
          <w:sz w:val="28"/>
          <w:szCs w:val="28"/>
          <w:rtl w:val="true"/>
          <w:lang w:bidi="fa-IR"/>
        </w:rPr>
        <w:t xml:space="preserve">- </w:t>
      </w:r>
      <w:bookmarkStart w:id="324" w:name="pg15792_211528"/>
    </w:p>
    <w:p>
      <w:pPr>
        <w:pStyle w:val="BookText"/>
        <w:rPr/>
      </w:pPr>
      <w:bookmarkEnd w:id="324"/>
      <w:r>
        <w:rPr>
          <w:rFonts w:ascii="IRNazanin" w:hAnsi="IRNazanin" w:eastAsia="IRNazanin"/>
          <w:color w:val="111111"/>
          <w:sz w:val="28"/>
          <w:sz w:val="28"/>
          <w:szCs w:val="28"/>
          <w:rtl w:val="true"/>
          <w:lang w:bidi="fa-IR"/>
        </w:rPr>
        <w:t>از آنها را داشتم برای من محبوب تر از گروهی از شتران پرارزش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از پیغمبر اکرم صلی الله علیه واله وسلم شنیدم در زمانی که او را در مدینه به عنوان سرپرست باقی ماندگان گذاشته بود و خود به یکی از غزوات می رفت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زنان و کودکان در مدینه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نُبُوَّةَ بَعْدِي؛ آیا راضی نیستی تو نسبت به من مانند هارون نسبت به موسی باشی جز اینکه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در روز خیبر شنیدم که پیغمبر صلى الله عليه واله وسلم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پرچم را به دست کسی خواهم داد که خدا و پیغمبرش را دوست دارد و خدا و پیامبرش نیز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در انتظار بودیم که چه کسی را صدا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چشمش بیمار بود پیغمبر از آب دهان خود بر چشم او 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 کامل به او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پرچم را به دست او داد و خداوند خیبر را به دست او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مباهله نازل شد پیغمبر اکرم صلی الله علیه واله وسلم على و فاطمه و حسن و حسین علیهما السلام را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 خاصان من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معاویه این سخن را شنید در جواب سعد خاموش شد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آیا عدالت و ایمان به کلام پیغمبر اکرم صلی الله علیه واله وسلم با این گونه کارها سازگار است؟</w:t>
      </w:r>
      <w:r>
        <w:rPr>
          <w:rFonts w:eastAsia="IRNazanin" w:cs="IRNazanin"/>
          <w:color w:val="111111"/>
          <w:sz w:val="28"/>
          <w:szCs w:val="28"/>
          <w:rtl w:val="true"/>
          <w:lang w:bidi="fa-IR"/>
        </w:rPr>
        <w:t>!</w:t>
      </w:r>
    </w:p>
    <w:p>
      <w:pPr>
        <w:pStyle w:val="Heading5"/>
        <w:numPr>
          <w:ilvl w:val="4"/>
          <w:numId w:val="1"/>
        </w:numPr>
        <w:rPr/>
      </w:pPr>
      <w:bookmarkStart w:id="325" w:name="__RefHeading___Toc13516482_2142443653"/>
      <w:bookmarkStart w:id="326" w:name="_Toc122"/>
      <w:bookmarkEnd w:id="325"/>
      <w:r>
        <w:rPr>
          <w:rtl w:val="true"/>
        </w:rPr>
        <w:t>عذر ناموجه</w:t>
      </w:r>
      <w:bookmarkEnd w:id="32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این جا توجه به آن لازم است این است که طرفداران عدالت عموم صحابه برای پوشش دادن به این نقاط ضعف که در جمعی از آنها وجود داشته از حربه اجتهاد استفاده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عقیده خود راه درستی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معاویه دستور داد که بر تمام منابر سب مولا علی علیه السلام را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اجتهادش چنین اقتضا می کرد و اگر آن همه جمعیت را در صفین به کشتن داد اجتهاد دیگری بود طلحه و زبیر اگر بیعت امام مسلمین را شکستند نتیجه اجتهادشان بود و اگر هزاران نفر را در جنگ جمل به کشتن دادند از همین اصل سرچشمه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خلیفه سوم، عثمان، بستگان خود را از بنی امیه در پست های حساس کشور اسلامی گذاشت و بیت المال را در میان خاصان خود تقسیم کرد، همه نتیجه اجتهاد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آنها در این اجتهاد خود خطا کرده باشند، و لیکن معذورند، زیرا می دانیم کسی که اجتهادش مطابق واقع باشد دو ثواب دارد و کسی که خطا باشد، یک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شافعی در کتاب الأم به همین معنا اشاره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مصيب له اجران و مجتهد مخطى له اجرٌ واحد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اشتباه مهم آنها در این جاست که محل اجتهاد را گم کرده اند زیرا در امور مسلم و قطعی اسلام اجتهاد راه ندارد اجتهاد مربوط به مسائل مشکوک و غیر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شراب بنوشد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من چنین اقتضا می کند يا مرتکب زنا با محارم شود و آن را نتیجه اجتهادش بداند از او پذیرفته است؟</w:t>
      </w:r>
    </w:p>
    <w:p>
      <w:pPr>
        <w:pStyle w:val="BookText"/>
        <w:rPr/>
      </w:pPr>
      <w:r>
        <w:rPr>
          <w:rFonts w:ascii="IRNazanin" w:hAnsi="IRNazanin" w:eastAsia="IRNazanin"/>
          <w:color w:val="111111"/>
          <w:sz w:val="28"/>
          <w:sz w:val="28"/>
          <w:szCs w:val="28"/>
          <w:rtl w:val="true"/>
          <w:lang w:bidi="fa-IR"/>
        </w:rPr>
        <w:t>این اجتهاد شبیه اجتهاد داعشی ها در عصر ماست که تحت عنوان جهاد نکاح، زنان شوهردار را می آورند و نعوذ بالله در یک روز چندین نفر با یک زن هم بستر می شوند و می گویند این مقتضای اجتهاد ماست، آیا اینگونه سخنان پذیرفته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بودن سب مؤمنان به ویژه امام مسلمین، کسی که آن همه فضائل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پیغمبر اکرم صلی الله علیه واله وسلم درباره او وارد شده که سه نمونۀ آن را سعد بن ابی وقاص در سخنان خود بیان کرد که به تازگی به آن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جای شک و تردید دارد که اجتهاد در آن راه یابد؟</w:t>
      </w:r>
    </w:p>
    <w:p>
      <w:pPr>
        <w:pStyle w:val="BookText"/>
        <w:rPr/>
      </w:pPr>
      <w:r>
        <w:rPr>
          <w:rFonts w:ascii="IRNazanin" w:hAnsi="IRNazanin" w:eastAsia="IRNazanin"/>
          <w:color w:val="111111"/>
          <w:sz w:val="28"/>
          <w:sz w:val="28"/>
          <w:szCs w:val="28"/>
          <w:rtl w:val="true"/>
          <w:lang w:bidi="fa-IR"/>
        </w:rPr>
        <w:t xml:space="preserve">جالب این که دانشمند معروف اهل سنت ذهبی در تاریخ الاسلام نقل می کند که شخصی بر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است که سب پیغمبر کند؟ او جواب داد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 کسی که سبّ</w:t>
      </w:r>
    </w:p>
    <w:p>
      <w:pPr>
        <w:pStyle w:val="BookText"/>
        <w:rPr/>
      </w:pPr>
      <w:r>
        <w:rPr>
          <w:rFonts w:ascii="IRNazanin" w:hAnsi="IRNazanin" w:eastAsia="IRNazanin"/>
          <w:color w:val="111111"/>
          <w:sz w:val="28"/>
          <w:sz w:val="28"/>
          <w:szCs w:val="28"/>
          <w:rtl w:val="true"/>
          <w:lang w:bidi="fa-IR"/>
        </w:rPr>
        <w:t>علی کند مرا سب کرده است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 ذهبی در ادامه می گوید این حدیث را احمد حنبل در کتاب مسند خود آورده است و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واله وسلم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إِلَّا مُؤْمِنٌ وَلَا يَبْغُضُكَ إِلّا مُنَافِقٌ؛ تو را جز مؤمنان دوست نمی دارند و جز منافقان دشمن نمی شمرند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و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مسلم در کتاب صحیح خود و ترمذی در صحیح خود آورده و آن را حدیث صحیحی شمرده اند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آیا با توجه به این اسناد روشن و مسأله واضح، جایی برای اجتهاد باقی می ماند؟ اگر اجتهاد به امور بدیهی راه یابد باید اجازه دهیم کسی شب را با اجتهاد خود روز و روز را با اجتهاد خود شب اعلام کند، درحالی که مردم چنین سخنان ناروایی را مضحک می دانند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بهتر که دست از تعصب برداریم و بپذیریم که اصحاب رسول الله صلی الله علیه واله وسلم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مؤمنان صالح، جلیل القدر عظیم الشأن و گروهی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عدالت همه صحابه نادرست است و با هیچ منطقی سازگار نیست و هرکس بشنود تعجب می کند</w:t>
      </w:r>
      <w:r>
        <w:rPr>
          <w:rFonts w:eastAsia="IRNazanin" w:cs="IRNazanin"/>
          <w:color w:val="111111"/>
          <w:sz w:val="28"/>
          <w:szCs w:val="28"/>
          <w:rtl w:val="true"/>
          <w:lang w:bidi="fa-IR"/>
        </w:rPr>
        <w:t xml:space="preserve">. </w:t>
      </w:r>
      <w:bookmarkStart w:id="327" w:name="pg15792_211531"/>
    </w:p>
    <w:p>
      <w:pPr>
        <w:pStyle w:val="BookText"/>
        <w:rPr/>
      </w:pPr>
      <w:bookmarkEnd w:id="327"/>
      <w:r>
        <w:rPr>
          <w:rFonts w:ascii="IRNazanin" w:hAnsi="IRNazanin" w:eastAsia="IRNazanin"/>
          <w:color w:val="111111"/>
          <w:sz w:val="28"/>
          <w:sz w:val="28"/>
          <w:szCs w:val="28"/>
          <w:rtl w:val="true"/>
          <w:lang w:bidi="fa-IR"/>
        </w:rPr>
        <w:t>و همان گونه که در شرح دعای امام سجاد علیه السلام دیدیم، آن حضرت گروهی از صحابه را بزرگوار و فداکار و ایثارگر می شمرد و بر آنها درود الهی می فرستد</w:t>
      </w:r>
      <w:r>
        <w:rPr>
          <w:rFonts w:eastAsia="IRNazanin" w:cs="IRNazanin"/>
          <w:color w:val="111111"/>
          <w:sz w:val="28"/>
          <w:szCs w:val="28"/>
          <w:rtl w:val="true"/>
          <w:lang w:bidi="fa-IR"/>
        </w:rPr>
        <w:t>.</w:t>
      </w:r>
    </w:p>
    <w:p>
      <w:pPr>
        <w:pStyle w:val="Heading5"/>
        <w:numPr>
          <w:ilvl w:val="4"/>
          <w:numId w:val="1"/>
        </w:numPr>
        <w:rPr/>
      </w:pPr>
      <w:bookmarkStart w:id="328" w:name="__RefHeading___Toc13516484_2142443653"/>
      <w:bookmarkStart w:id="329" w:name="_Toc123"/>
      <w:bookmarkEnd w:id="328"/>
      <w:r>
        <w:rPr>
          <w:rtl w:val="true"/>
        </w:rPr>
        <w:t>فلسفه دعا در حق صحابه بزرگوار</w:t>
      </w:r>
      <w:bookmarkEnd w:id="329"/>
    </w:p>
    <w:p>
      <w:pPr>
        <w:pStyle w:val="BookText"/>
        <w:rPr/>
      </w:pPr>
      <w:r>
        <w:rPr>
          <w:rFonts w:ascii="IRNazanin" w:hAnsi="IRNazanin" w:eastAsia="IRNazanin"/>
          <w:color w:val="111111"/>
          <w:sz w:val="28"/>
          <w:sz w:val="28"/>
          <w:szCs w:val="28"/>
          <w:rtl w:val="true"/>
          <w:lang w:bidi="fa-IR"/>
        </w:rPr>
        <w:t>همان گونه که در شرح این دعا آمد، امام سجاد علیه السلام ضمن مدح بلیغ از گروهی از صحابه که برای پیشرفت اسلام بیشترین فداکاری را کردند، از خداوند برای آنها رحمت واسعه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در واقع دو هدف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مراتب قدردانی و شکرگزاری ما را از این گروه از صحابه روشن می سازد چراکه اگر آنها نبودند و آن همه فداکاری نکرده بودند، اسلام گسترش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بر سر سفرۀ آنها نشسته ایم و از مواهبی که آنها با مجاهدت های خود فراهم کردند بهره مند هستیم وظیفه وجداني و اخلاقي و دینی ما این است که از آنها تجلیل کنیم و بر آنان درود و رحمت الهی بفرستیم تا در صف شکرگزاران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تجلیل از آنها و فرستادن درود بر آنان سبب تشویق نسل های موجود و آینده به راه و روش آنها می شود که گام در جای گام آنها بنهند و برای حفظ اسلام و پیشرفت آن ایثار و فداکاری کنند و این یک امر مهم دیگر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بعد از بیان خدمات بعضی از انبیا آنها را اسوه و سرمشق و پیشوا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دربارۀ ابراهیم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كَانَتْ لَكُمْ أُسْوَةٌ حَسَنَةٌ فِي إِبْرَاهِيمَ وَالَّذِينَ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مؤمنان بسیار پسندیده و نیکوست که به ابراهیم و اصحابش اقتدا کنید</w:t>
      </w:r>
      <w:r>
        <w:rPr>
          <w:rFonts w:eastAsia="IRNazanin" w:cs="IRNazanin"/>
          <w:color w:val="111111"/>
          <w:sz w:val="28"/>
          <w:szCs w:val="28"/>
          <w:rtl w:val="true"/>
          <w:lang w:bidi="fa-IR"/>
        </w:rPr>
        <w:t xml:space="preserve">». </w:t>
      </w:r>
      <w:r>
        <w:rPr>
          <w:rStyle w:val="FootnoteAnchor"/>
          <w:rtl w:val="true"/>
        </w:rPr>
        <w:footnoteReference w:id="384"/>
      </w:r>
      <w:bookmarkStart w:id="330" w:name="pg15792_211532"/>
    </w:p>
    <w:p>
      <w:pPr>
        <w:pStyle w:val="Heading3"/>
        <w:numPr>
          <w:ilvl w:val="2"/>
          <w:numId w:val="1"/>
        </w:numPr>
        <w:rPr/>
      </w:pPr>
      <w:bookmarkStart w:id="331" w:name="__RefHeading___Toc13516486_2142443653"/>
      <w:bookmarkStart w:id="332" w:name="_Toc124"/>
      <w:bookmarkEnd w:id="330"/>
      <w:bookmarkEnd w:id="331"/>
      <w:r>
        <w:rPr>
          <w:rtl w:val="true"/>
        </w:rPr>
        <w:t>بخش سوم</w:t>
      </w:r>
      <w:bookmarkEnd w:id="332"/>
    </w:p>
    <w:p>
      <w:pPr>
        <w:pStyle w:val="Heading4"/>
        <w:numPr>
          <w:ilvl w:val="3"/>
          <w:numId w:val="1"/>
        </w:numPr>
        <w:rPr/>
      </w:pPr>
      <w:bookmarkStart w:id="333" w:name="__RefHeading___Toc13516488_2142443653"/>
      <w:bookmarkStart w:id="334" w:name="_Toc125"/>
      <w:bookmarkEnd w:id="333"/>
      <w:r>
        <w:rPr>
          <w:rtl w:val="true"/>
        </w:rPr>
        <w:t>اشاره</w:t>
      </w:r>
      <w:bookmarkEnd w:id="33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أَوْصِلْ إِلَى التَّابِعِينَ لَهُمْ بِإِحْسَانٍ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وَلِإِخْوانِنَا الَّذِينَ سَبَقُونَا بِالْإِيمَانِ خَيْرَ جَزَائِكَ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قَصَدُوا سَمْتَهُمْ، وَ تَحَرَّوْا وِجْهَتَهُمْ، وَ مَضَوْا عَلَى شَاكِلَتِهِمْ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يَثْنِهِمْ رَيْبٌ فِي بَصِيرَتِهِمْ، وَ لَمْ يَخْتَلِجْهُمْ شَكٍّ فِي قَفْوِ آثَارِهِمْ وَالْاِنْتِمَامِ بِهِدَايَةِ مَنَارِهِمْ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مُكَانِفِينَ وَ مُؤَازِرِينَ لَهُمْ، يَدِينُونَ بِدِينِهِمْ، وَ يَهْتَدُونَ بِهَدْيِهِمْ، يَتَّفِقُونَ عَلَيْهِمْ، وَلَا يَتَّهِمُونَهُمْ فِيمَا أَدَّوْا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صحابه راستین به نیکی پیروی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و برادران ما را که پیش از ما ایمان آورده اند ببخش و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جزا را نصیب آنها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همان کسانی بودند که سمت و طریقه صحابه را پیمودند و مقصد آنها را برگزیدند و از روش آنان پیروی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تردیدی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بصیرت و معرفتشان منحرف نساخت و در پیمودن راه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واقتدا به نشانه های هدایتشان شکی بر آنها عارض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ها که صحابه راستین را حمایت کردند و یاری نمودند و دین آنها را پذیرفتند و به راهشان هدایت شدند و با آنان اتفاق نظر داشتند و هرگز آنها را در آنچه از پیغمبر اکرم صلی الله علیه واله وسلم برای آنان نقل می کردند متهم نمی ساختند</w:t>
      </w:r>
      <w:r>
        <w:rPr>
          <w:rFonts w:eastAsia="IRNazanin" w:cs="IRNazanin"/>
          <w:color w:val="111111"/>
          <w:sz w:val="28"/>
          <w:szCs w:val="28"/>
          <w:rtl w:val="true"/>
          <w:lang w:bidi="fa-IR"/>
        </w:rPr>
        <w:t xml:space="preserve">. </w:t>
      </w:r>
      <w:bookmarkStart w:id="335" w:name="pg15792_211533"/>
    </w:p>
    <w:p>
      <w:pPr>
        <w:pStyle w:val="Heading4"/>
        <w:numPr>
          <w:ilvl w:val="3"/>
          <w:numId w:val="1"/>
        </w:numPr>
        <w:rPr/>
      </w:pPr>
      <w:bookmarkStart w:id="336" w:name="__RefHeading___Toc13516490_2142443653"/>
      <w:bookmarkStart w:id="337" w:name="_Toc126"/>
      <w:bookmarkEnd w:id="335"/>
      <w:bookmarkEnd w:id="336"/>
      <w:r>
        <w:rPr>
          <w:rtl w:val="true"/>
        </w:rPr>
        <w:t>شرح و تفسیر</w:t>
      </w:r>
      <w:bookmarkEnd w:id="337"/>
    </w:p>
    <w:p>
      <w:pPr>
        <w:pStyle w:val="Heading5"/>
        <w:numPr>
          <w:ilvl w:val="4"/>
          <w:numId w:val="1"/>
        </w:numPr>
        <w:rPr/>
      </w:pPr>
      <w:bookmarkStart w:id="338" w:name="__RefHeading___Toc13516492_2142443653"/>
      <w:bookmarkStart w:id="339" w:name="_Toc127"/>
      <w:bookmarkEnd w:id="338"/>
      <w:r>
        <w:rPr>
          <w:rtl w:val="true"/>
        </w:rPr>
        <w:t>درود بر تابعین</w:t>
      </w:r>
      <w:bookmarkEnd w:id="339"/>
    </w:p>
    <w:p>
      <w:pPr>
        <w:pStyle w:val="BookText"/>
        <w:rPr/>
      </w:pPr>
      <w:r>
        <w:rPr>
          <w:rFonts w:ascii="IRNazanin" w:hAnsi="IRNazanin" w:eastAsia="IRNazanin"/>
          <w:color w:val="111111"/>
          <w:sz w:val="28"/>
          <w:sz w:val="28"/>
          <w:szCs w:val="28"/>
          <w:rtl w:val="true"/>
          <w:lang w:bidi="fa-IR"/>
        </w:rPr>
        <w:t>امام علیه السلام بعداز آن که صحابه راستین را با آن اوصاف بسیار بالا و گسترده و دقیق توصیف کرد و بر آنها درود فرستاد به سراغ تابعین می رود و جزای خیر الهی را برای آنها می طلبد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صحابه راستین، به نیکی پیروی کردند، همان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 ما را که پیش از ما ایمان آورده اند ببخش و بیامرز بهترین جزا را نصیب آنها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أَرْصِلْ إِلَى التَّابِعِينَ لَهُمْ بِإِحْسَانٍ الَّذِينَ يَقُولُونَ رَبَّنَا اغْفِرْ لَنَا وَلِإِخْوانِنَا الَّذِينَ سَبَقُونَا بِالْإِيمَانِ خَيْرَ جَزَائِكَ</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البته 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سببیت باشد یعنی تبعیت آنها به سبب پیروی در نیکی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تابعین در اصطلاح علما و ارباب حدیث و تاریخ، گروهی است که بعد از صحابه پیغمبر اکرم صلی الله علیه واله وسلم روی کار آمدند بی آنکه رسول الله صلی الله علیه واله وسلم را 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منظور حضرت نیز همین معناست یا مفهوم وسیع تری دارد که جمعی از صحابه پیغمبر صلی الله علیه واله وسلم را که بعد از مهاجرین و انصار نخستین ایمان آوردند و به آنها پیوستند و در واقع از آنها تبعیت کردند شامل می شود؛ اختلاف نظر است؛ ولی با توجه به این که امام علیه السلام در بخش ،قبل از همه صحابه راستین پیغمبر صلی الله علیه واله وسلم سخن گفت، نه فقط گروهی که در ردیف اول بودند، به نظر می رسد که معنای اول مناسب تر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 وَ لِإِخْوانِنَا الَّذِينَ سَبَقُونَا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جَاءُو مِنْ بَعْدِهِمْ يَقُولُونَ رَبَّنَا اغْفِرْ لَنَا وَلِإِخْوانِنَا الَّذِينَ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سَبَقُونَا بِالْإِيمَانِ وَلَا تَجْعَلْ فِي قُلُوبِنَا غِلَا لِلَّذِينَ آمَنُوا رَبَّنَا إِنَّكَ رَؤُفٌ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کسانی که بعداز آنها بعد از مهاجران و انصار آمدند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 هایمان حسد و کینه ای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رئوف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التابعين لهم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 مِنَ الْمُهَاجِرِينَ وَالْأَنْصَارِ وَالَّذِينَ اتَّبَعُوهُمْ بِاِحْسَانٍ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نخستین از مهاجرین و انصار، و کسانی که به نیکی از آنها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w:t>
      </w:r>
      <w:r>
        <w:rPr>
          <w:rStyle w:val="FootnoteAnchor"/>
          <w:rtl w:val="true"/>
        </w:rPr>
        <w:footnoteReference w:id="386"/>
      </w:r>
      <w:r>
        <w:rPr>
          <w:rFonts w:ascii="IRNazanin" w:hAnsi="IRNazanin" w:eastAsia="IRNazanin"/>
          <w:color w:val="111111"/>
          <w:sz w:val="28"/>
          <w:sz w:val="28"/>
          <w:szCs w:val="28"/>
          <w:rtl w:val="true"/>
          <w:lang w:bidi="fa-IR"/>
        </w:rPr>
        <w:t>جَزَائِكَ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وسیعی دارد که بهترین پاداش ها را از هر نوع و هرگونه شامل می شود و این دعا نشانه قدر شناسی ما نسبت به گروه تابعین است، همان گونه که آنها نیز برای گروه صحابه که پیش از آنها ایمان آورده بودند و در واقع راه را برای ایمان آنها گشودند دعا می کنند و غفران الهی را برای آنها می خواهند و به این ترتیب هرکس از نعمت وجود دیگری بهره ای برده، باید سپاسگزار و دعاگوی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صفات دوازده گانه ای را برای تابعین بر می شمرد که عظمت مقام آنها را در این صفات روشن می سازد و دلیل دعا کردن برای آنها و خواستن بهترین جزا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همان کسانی بودند که سمت و طریقه صحابه را پیمودند و مقصد آنها را برگزیدند و از روش آنها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قَصَدُّوا سَمْتَهُمْ، وَتَحَرَّوْا وِجْهَتَهُمْ، وَ مَضَوْا عَلَى شَاكِلَتِهِمْ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این سه وصف گرچه نزدیک به یکدیگر است، ولی با دقت تفاوتی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میان آنها دیده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و طریقه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سمت و سوی مقصود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 است و نتیجه آن این می شود که تابعین راه صحابه را در پیش گرفتند و در مسیر آنها حرکت کردند و از روش و اسلوب آنها در این سیر استفاده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هرگاه انسان می خواهد از دیگری تبعیت و پیروی کامل کند، باید در مسیر راه سه چیز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سمت و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پیمودن این راه تا به راحتی به مقصود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لغت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متعددی ذکر کرده اند که یکی از آنها طریقه و مسیر و راه است در صحاح اللغة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طریق و نیز به معنای پیمودن راهی است با ظن و گمان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ارباب لغت به معنای قبله و همچنین هر مقصدی است که انسان رو به سوی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مصدر و بعضی اسم مصدر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وِجْهَةٌ هُوَ مُوَلّيها</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 مفسران درباره معنای آن گفته اند برای هر امت قبله و یا شریعتی است که خدای تعالی آنها را متوجه آن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مهار کردن حیوان است و از آنجا که روحیات و سجایا و عادات هر انسان او را مقید به رویه ای می 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کردن و آهنگ چیزی نمودن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بعد امام علیه السلام، به سه وصف دیگر آنها اشاره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تردیدی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بصیرت و معرفتشان منحرف نساخت و در پیمودن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صحابهٔ راستین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اقتدا به نشانه های هدایتشان شکی بر آنها عارض 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يَثْنِهِمْ رَيْبُ فِي بَصِيرَتِهِمْ، وَ لَمْ يَخْتَلِجْهُمْ شَكٍّ فِي قَفْوِ آثَارِهِمْ، وَ الْاِنْتِمَامِ بِهِدَايَةِ مَنَارِهِمْ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انسان در مسیری گام می گذارد اگر به آن ایمان قطعی داشته باشد با گام های استوار و عزم و اراده آهنین آن مسیر را می پیماید، بی آنکه کم ترین تردیدی به خود راه دهد و از مسیر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هرگاه شک و تردیدی هر چند ضعیف نسبت به آن راه و روش داشته باشد، گام ها استوار و محکم نیست گاه قدم های محکم بر می دارد، گاه می ایستد و گاه به پشت سر نگاه می کند و چه بسا این شک و تردید او را از رسیدن به مقصد بازدارد، ولی تابعین بزرگوار در پیمودن راه صحابه راستین پیغمبر اکرم صلی الله علیه واله وسلم چنین حالتی را ندارند، با قاطعیت مسیر آنها را که مسیر بهشت و سعادت است طی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نزدیک ساختن قسمت های مختلف چیزی به یکدیگر است ولذا به تا کردن لباس اطلاق می شود و به مداحی ثنا خوانی می گویند چراکه صفات برجسته شخص را پشت سر هم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 جمعی از منافقان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يَتْنُونَ صُدُورَهُمْ لِيَسْتَخْفُوا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سینه های خود را به یکدیگر نزدیک 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حضرت مخفی دارند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و در کلام مورد بحث نیز به همین معنا آمده است که شک و ریب به بصیرت آنها نزدیک نمی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يختلج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چیزی را جذب کردن و از جای خود برکندن و حرکت دادن آمده و در محل کلام همین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 به کار رفته است یعنی هیچ شکی در پیمودن راه صحابه آنها را به خود مجذوب و مشغول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پیدا کردن مسیر راه در دریا و صحرا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ها معمولاً جاده های آسفالت با خط کشی و علامت های مختلف و حتى نصب کیلومتر و امثال آن و تابلوهای مختلف در سه راه ها و چهارراه ها، مسیر را برای همۀ رهروان راه آسان می سازد ولی درگذشته پیدا کردن راه برای مسافران کار بسیار مشکلی بود، زیرا هیچ یک از این امور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از دو وسیله می توانستند استفاده کنند یکی علامت هایی که در راه از کاروان های پیش باقی مانده بوده به ویژه جای پاهای انسان ها 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باشیم که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توسعه پیدا کرده و به هر علامتی که از شخص یا چیزی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برج هایی که در جاده های اصلی ساخته بودند و بالای آن چراغی روشن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امام علیه السلام هردو تعبیر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قدم جای قدم های صحابهٔ راستین می گذاشتند و بدون هیچ شک و تردیدی راهشان را ادامه می دادند و از سوی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نورانی ای را که آنها نصب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مشاهده می کردند و به دنبال آن هدایت می شدند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بعد به چند صفت دیگر از صفات تابعین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ها که صحابه راستین را حمایت کردند و یاری نمودند و دین آنها را پذیرفتند و به راهشان هدایت شدند و با آنان اتفاق نظر داشتند و هرگز آنها را در آنچه از پیغمبر اکرم صلی الله علیه واله وسلم برای آنان نقل می کردند متهم نمی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مُكَانِفِينَ وَ مُؤَازِرِينَ لَهُمْ، يَدِينُونَ بِدِينِهِمْ، وَيَهْتَدُونَ بِهَدْيِهِمْ، يَتَّفِقُونَ عَلَيْهِمْ، وَ لَا يَتَّهِمُونَهُمْ فِيمَا أَدَّوْا اِلَيْهِمْ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جانب هر چیزی است و از آنجا که هرگاه انسان چیزی را در کنار خود قرار دهد از آن حمایت می کند به معنای حمایت کردن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داده شد است نخست اینکه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قوت و قدرت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از همزه است، بنابراین معنای جمله این می شود که تابعین صحابه را یاری و تقویت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بار سنگین است و وزیر را به این علت وزیر می گویند که بار سنگین مسئولیت را از سوی سلطان و رئیس خود بردوش می کشد و به همین دلیل این ماده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کردن و بار دیگری را بر دوش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تابعین در تقویت صحابه راستين جدى و کوشا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يَتَّفِقُونَ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درباره ایمان و تقوا و درستکاری صحابهٔ راستین اتفاق نظر داشتند و چنان نبود که بعضی آنها را بپذیرند و بعضی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يَتَّهِمُونَهُمْ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تابعین اعتماد کامل به صحابه راستین داشتند و به تعبیر دیگر آنها را ثقات و عدول می دانستند که واسطهٔ میان آنها و پیغمبر اکرم صلی الله علیه واله وسلم بودند و سنت او را به آنها منتقل می ساختند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امام علیه السلام دربارهٔ تابعین بیان فرموده استفاده می شود آنها کسانی بودند که اعتماد کامل به صحابه راستین داشتند و تردیدی در پیروی از آنها به خود راه نمی دادند زیرا آنان را تربیت یافته پیغمبر اکرم صلی الله علیه واله وسلم می دانستند در هرحال از آنها حمایت می کردند و در پیشبرد اهدافشان به آنها کمک می نمودند، هرگز اختلافی در مورد آنها نداشتند و هرگز آنان را در آنچه از پیغمبر اکرم صلى الله عليه واله وسلم نقل می کردند متهم نمی ساختند</w:t>
      </w:r>
      <w:r>
        <w:rPr>
          <w:rFonts w:eastAsia="IRNazanin" w:cs="IRNazanin"/>
          <w:color w:val="111111"/>
          <w:sz w:val="28"/>
          <w:szCs w:val="28"/>
          <w:rtl w:val="true"/>
          <w:lang w:bidi="fa-IR"/>
        </w:rPr>
        <w:t xml:space="preserve">. </w:t>
      </w:r>
      <w:bookmarkStart w:id="340" w:name="pg15792_211539"/>
    </w:p>
    <w:p>
      <w:pPr>
        <w:pStyle w:val="BookText"/>
        <w:rPr/>
      </w:pPr>
      <w:bookmarkEnd w:id="340"/>
      <w:r>
        <w:rPr>
          <w:rFonts w:ascii="IRNazanin" w:hAnsi="IRNazanin" w:eastAsia="IRNazanin"/>
          <w:color w:val="111111"/>
          <w:sz w:val="28"/>
          <w:sz w:val="28"/>
          <w:szCs w:val="28"/>
          <w:rtl w:val="true"/>
          <w:lang w:bidi="fa-IR"/>
        </w:rPr>
        <w:t>البته باید به این نکته توجه داشت که امام علیه السلام تابعین هر صحابی ای را محترم نمی شمرد و مدح و ستایش نمی کند بلکه نظر امام علیه السلام اصحابی است که قبلاً اوصافشان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همه چیزشان را در طبق اخلاص گذاشتند و نثار اسلام و پیغمبر اکرم صلی الله علیه واله وسلم کردند؛ گوش به فرمان او بودند و هرگز از مسیر او منحرف نشدند</w:t>
      </w:r>
      <w:r>
        <w:rPr>
          <w:rFonts w:eastAsia="IRNazanin" w:cs="IRNazanin"/>
          <w:color w:val="111111"/>
          <w:sz w:val="28"/>
          <w:szCs w:val="28"/>
          <w:rtl w:val="true"/>
          <w:lang w:bidi="fa-IR"/>
        </w:rPr>
        <w:t>.</w:t>
      </w:r>
    </w:p>
    <w:p>
      <w:pPr>
        <w:pStyle w:val="Heading5"/>
        <w:numPr>
          <w:ilvl w:val="4"/>
          <w:numId w:val="1"/>
        </w:numPr>
        <w:rPr/>
      </w:pPr>
      <w:bookmarkStart w:id="341" w:name="__RefHeading___Toc13516494_2142443653"/>
      <w:bookmarkStart w:id="342" w:name="_Toc128"/>
      <w:bookmarkEnd w:id="341"/>
      <w:r>
        <w:rPr>
          <w:rtl w:val="true"/>
        </w:rPr>
        <w:t>تابعین مقبول و غیر مقبول</w:t>
      </w:r>
      <w:bookmarkEnd w:id="342"/>
    </w:p>
    <w:p>
      <w:pPr>
        <w:pStyle w:val="BookText"/>
        <w:rPr/>
      </w:pPr>
      <w:r>
        <w:rPr>
          <w:rFonts w:ascii="IRNazanin" w:hAnsi="IRNazanin" w:eastAsia="IRNazanin"/>
          <w:color w:val="111111"/>
          <w:sz w:val="28"/>
          <w:sz w:val="28"/>
          <w:szCs w:val="28"/>
          <w:rtl w:val="true"/>
          <w:lang w:bidi="fa-IR"/>
        </w:rPr>
        <w:t>بدون شک در میان تابعین، همچون صحابه افرادی بودند که هرگز از مسیر اسلام و سنت صحابه راستین منحرف نشدند و به عکس، کسانی بودند که راه انحراف پوییدند و اعتقادات یا اعمال آنها آلوده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نیز گویی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اشاره به این دو گروه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اتَّبَعُوهُمْ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گروه صالح و بزرگواری است که مسیر صحابه راستین را پیمودند و از طریق آنها حلقهٔ اتصال به پیغمبر اسلام صلی الله علیه واله وسلم برقرار ساختند نه آن کسانی است که این وصف را نداشتند و کارهای خلاف عجیبی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 اول می توان افراد ذیل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مسيب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صعصة بن صوحان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حارث، معروف به مالک اشتر نخعی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حجربن عدی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هجری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ابی بکر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يماني و مانند آنها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کسانی بودند که راه صحابه راستین را پیمودند و حق شاگردی را ادا کردند و اسوه و قدوه ای برای آیندگان شدند</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آنها تابعانی بودند که براثر پیروی از هوای نفس و وسوسه های شیطان از مسیر حق منحرف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صحابه ای که راه پیامبر صلی الله علیه واله وسلم را رها کرده و به گمراهی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گروهی از بنی امیه و گروهی از خوارج</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5792_211542"/>
      <w:bookmarkStart w:id="344" w:name="pg15792_211542"/>
      <w:bookmarkEnd w:id="344"/>
    </w:p>
    <w:p>
      <w:pPr>
        <w:pStyle w:val="Heading3"/>
        <w:numPr>
          <w:ilvl w:val="2"/>
          <w:numId w:val="1"/>
        </w:numPr>
        <w:rPr/>
      </w:pPr>
      <w:bookmarkStart w:id="345" w:name="pg15792_211542"/>
      <w:bookmarkStart w:id="346" w:name="__RefHeading___Toc13516496_2142443653"/>
      <w:bookmarkStart w:id="347" w:name="_Toc129"/>
      <w:bookmarkEnd w:id="345"/>
      <w:bookmarkEnd w:id="346"/>
      <w:r>
        <w:rPr>
          <w:rtl w:val="true"/>
        </w:rPr>
        <w:t>بخش چهارم</w:t>
      </w:r>
      <w:bookmarkEnd w:id="347"/>
    </w:p>
    <w:p>
      <w:pPr>
        <w:pStyle w:val="Heading4"/>
        <w:numPr>
          <w:ilvl w:val="3"/>
          <w:numId w:val="1"/>
        </w:numPr>
        <w:rPr/>
      </w:pPr>
      <w:bookmarkStart w:id="348" w:name="__RefHeading___Toc13516498_2142443653"/>
      <w:bookmarkStart w:id="349" w:name="_Toc130"/>
      <w:bookmarkEnd w:id="348"/>
      <w:r>
        <w:rPr>
          <w:rtl w:val="true"/>
        </w:rPr>
        <w:t>اشاره</w:t>
      </w:r>
      <w:bookmarkEnd w:id="34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التَّابِعِينَ مِنْ يَوْمِنَا هَذَا إِلَى يَوْمِ الدِّينِ وَ عَلَى أَزْوَاجِهِمْ وَ عَلَى ذُرِّيَّاتِهِمْ وَ عَلَى مَنْ أَطَاعَكَ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تَعْصِمُهُمْ بِهَا مِنْ مَعْصِيَتِكَ، وَ تَفْسَحُ لَهُمْ فِي رِيَاضِ جَنَّتِكَ، وَتَمْنَعُهُمْ بِهَا مِنْ كَيْدِ الشَّيْطَانِ، وَ تُعِينُهُمْ بِهَا عَلَى مَا اسْتَعَانُوكَ عَلَيْهِ مِنْ بِرٍ، وَ تَقِيهِمْ طَوَارِقَ اللَّيْلِ وَ النَّهَارِ إِلَّا طَارِقاً يَطْرُقُ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تَبْعَثُهُمْ بِهَا عَلَى اعْتِقَادِ حُسْنِ الرَّجَاءِ لَكَ، وَ الطَّمَعِ فِيمَا عِنْدَكَ وَ تَرْكِ التُّهَمَةِ فِيمَا تَحْوِيهِ أَيْدِي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لِتَرُدَّهُمْ إِلَى الرَّغْبَةِ إِلَيْكَ وَ الرَّهْبَةِ مِنْكَ، وَ تُزَهِّدَهُمْ فِي سَعَةِ الْعَاجِلِ، وَتُحَبِّبَ إِلَيْهِمُ الْعَمَلَ لِلْآجِلِ، وَ الْإِسْتِعْدَادَ لِمَا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تُهَوِّنَ عَلَيْهِمْ كُلَّ كَرْبٍ يَحِلُّ بِهِمْ يَوْمَ خُرُوجِ الْأَنْفُسِ مِنْ أَبْدَانِهَا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تُعَافِيَهُمْ مِمَّا تَقَعُ بِهِ الْفِتْنَةُ مِنْ مَحْذُورَاتِهَا، وَ كَبَّةِ النَّارِ وَطُولِ الْخُلُودِ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تُصَيِّرَهُمْ إِلَى أَمْنِ مِنْ مَقِيلِ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درود فرست بر تمام پیروان آنها از امروز تا روز قيامت و بر همسران و فرزندانشان و هرکس از آنان که اطاعت تو 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درودی که آنها را به وسیلهٔ آن از معصیتت بازداری و باغ های بهشت را به روی آنها بگشایی، و آنها را از وسوسه ها و مکرهای شیطان به وسیلهٔ آن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 بر آنها بفرست که به واسطه آن هنگامی که از تو برای هر کار خیری یاری می طلبند یاری شان دهی و آنها را از </w:t>
      </w:r>
      <w:r>
        <w:rPr>
          <w:rFonts w:eastAsia="IRNazanin" w:cs="IRNazanin"/>
          <w:color w:val="111111"/>
          <w:sz w:val="28"/>
          <w:szCs w:val="28"/>
          <w:rtl w:val="true"/>
          <w:lang w:bidi="fa-IR"/>
        </w:rPr>
        <w:t xml:space="preserve">- </w:t>
      </w:r>
      <w:bookmarkStart w:id="350" w:name="pg15792_211543"/>
    </w:p>
    <w:p>
      <w:pPr>
        <w:pStyle w:val="BookText"/>
        <w:rPr/>
      </w:pPr>
      <w:bookmarkEnd w:id="350"/>
      <w:r>
        <w:rPr>
          <w:rFonts w:ascii="IRNazanin" w:hAnsi="IRNazanin" w:eastAsia="IRNazanin"/>
          <w:color w:val="111111"/>
          <w:sz w:val="28"/>
          <w:sz w:val="28"/>
          <w:szCs w:val="28"/>
          <w:rtl w:val="true"/>
          <w:lang w:bidi="fa-IR"/>
        </w:rPr>
        <w:t>حوادث ناگوار شب وروز نگاه داری، جز حوادثی که خیر و نیکی به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رحمتی بر آنها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به وسیله آن به حسن ظن به خودت و انتظار برای نعمت هایی که نزد توست و ترک تهمت نسبت به آنچه در دست بندگان است برانگیزی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درود و رحمت و این آثار را برای آنها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تنها به خودت راغب سازی و از خودت بیم و هراس داشته باشند و به وسیلهٔ این رحمت و آثارش آنها را نسبت به زرق و برق دنیای ناپایدار بی اعتنا سازی و نسبت به عمل کردن برای دار آخرت علاقه مند نمایی و آنها را مهیای عالم بعد از مرگ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حادثه ناخوشایند و اندوهی را که به هنگام خارج شدن روح از بدن برای آنها رخ می دهد آسان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واز هر چیز خوفناکی که فتنه و فساد ایجاد می کند از هرگونه محذورات و افتادن به صورت در آتش دوزخ و طولانی بودن توقف در آن عافیت 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آنها را به مقام امن وامان که مقام آرامش پرهیزکاران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فرمایی</w:t>
      </w:r>
      <w:r>
        <w:rPr>
          <w:rFonts w:eastAsia="IRNazanin" w:cs="IRNazanin"/>
          <w:color w:val="111111"/>
          <w:sz w:val="28"/>
          <w:szCs w:val="28"/>
          <w:rtl w:val="true"/>
          <w:lang w:bidi="fa-IR"/>
        </w:rPr>
        <w:t>.</w:t>
      </w:r>
    </w:p>
    <w:p>
      <w:pPr>
        <w:pStyle w:val="Heading4"/>
        <w:numPr>
          <w:ilvl w:val="3"/>
          <w:numId w:val="1"/>
        </w:numPr>
        <w:rPr/>
      </w:pPr>
      <w:bookmarkStart w:id="351" w:name="__RefHeading___Toc13516500_2142443653"/>
      <w:bookmarkStart w:id="352" w:name="_Toc131"/>
      <w:bookmarkEnd w:id="351"/>
      <w:r>
        <w:rPr>
          <w:rtl w:val="true"/>
        </w:rPr>
        <w:t>شرح و تفسیر</w:t>
      </w:r>
      <w:bookmarkEnd w:id="352"/>
    </w:p>
    <w:p>
      <w:pPr>
        <w:pStyle w:val="Heading5"/>
        <w:numPr>
          <w:ilvl w:val="4"/>
          <w:numId w:val="1"/>
        </w:numPr>
        <w:rPr/>
      </w:pPr>
      <w:bookmarkStart w:id="353" w:name="__RefHeading___Toc13516502_2142443653"/>
      <w:bookmarkStart w:id="354" w:name="_Toc132"/>
      <w:bookmarkEnd w:id="353"/>
      <w:r>
        <w:rPr>
          <w:rtl w:val="true"/>
        </w:rPr>
        <w:t>تابعین عام</w:t>
      </w:r>
      <w:bookmarkEnd w:id="35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بعداز ذکر تابعین خاص یعنی آنهایی که صحابه راستین را بلاواسطه درک کردند و از محضر آنها استفاده نمودند و تقاضای رحمت واسعه الهی برای آنها داشتند به ذکر تابعین عام یعنی تمام کسانی که تا دامنه قیامت مسیر صحابه راستین پیغمبر صلی الله علیه واله وسلم را می پیمایند پرداخته به پیشگاه خداوند عرضه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درود فرست بر تمام پیروان آنها از امروز تا روز قیامت و بر همسران و فرزندانشان و هرکس از آنان که اطاعت تو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صَلِّ عَلَى التَّابِعِينَ مِنْ يَوْمِنَا هَذَا إِلَى يَوْمِ الدِّينِ وَ عَلَى أَزْوَاجِهِمْ وَ عَلَى ذُرِّيَّاتِهِمْ وَ عَلَى مَنْ أَطَاعَكَ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به ذکر اوصافی برای آنها نمی پردازد، چراکه برای تابعین، به معنای خاص اوصاف دوازده گانه ای بیان فرمود و این گروه از تابعین عام که امام علیه السلام به آنها اشاره می فرماید طبعاً باید همان اوصاف تابعین خاص را داشته باشند تا مشمول ادعیه امام علیه السلام شوند و به تعبیر دیگر آنجا که عیان بوده نیازی به بیان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درضمن،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أَطَاعَكَ مِنْهُمْ؛ آنها که اطاعت تو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روشنی است به تابعینی که دارای این وصف اند و همچنین همسران و فرزندان آنها و اینگونه صف آنها را از صف کسانی که راه اطاعت الهی را نپیمودند جدا می سازد و از شمول دعاهایش خارج می کند و از دعاهایی که امام علیه السلام در حق آنها فرموده نیز اوصاف آنها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امام علیه السلام نه تنها تابعان زمان خود را در نظر می گیرد، بلکه به فکر آیندگان تا دامنه قیامت نیز هست و از خداوند تقاضای درود و رحمت برای همه آنها می کند و این درسی است برای همه ما که به فکر نسل های آینده از هم اکنون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جمله های بعد عرضه می دارد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بر آنها بفرست که دارای آثار گران بهایی است و در این جا شش اثر برای آن بیان می فرماید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درودی که آنها را به وسیله آن از معصیتت بازداری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تَعْصِمُهُمْ بِهَا مِنْ مَعْصِيَتِكَ</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روشن می شود که درود و رحمت الهی می تواند اثر بازدارنده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گناه داشته باشد زیرا هنگامی که روح انسان به وسیله درود و رحمت الهی نورانی شد، طبعاً ظلمات گناه از او دور می شود همان گونه که در آیه شریفه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يُصَلَّى عَلَيْكُمْ وَ مَلَائِكَتُهُ لِيُخْرِجَكُمْ مِنَ الظُّلُمَاتِ إِلَى النُّورِ وَكَانَ بِالْمُؤْمِنِينَ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بر شما درود و رحمت می فرستد، و فرشتگان او نیز برای شما تقاضای رحمت می کنند تا شما را از تاریکی های جهل و شرک و گناه به سوی نور ایمان و علم و تقوا خارج سازد؛ او نسبت به مؤمنان همواره مهربان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رحمت خاص الهی است که مؤمنان را از ظُلُمات هوی و هوس هاو شهوات و وسوسه های شیطانی بیرون می برد و به نور تقوا و ایمان و یقین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بیان دومین اثر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درودی بر آنها بفرست که باغ های بهشت را به روی آنها بگشایی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تَفْسَحُ لَهُمْ فِي رِيَاضِ جَنَّتِكَ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هنگامی که انسان آلوده گناه نشد و پاک و پاکیزه در این دنیا زندگی کرد هنگام ورود به آخرت درهای بهشت به روی او گشوده می شود و همان گونه که در ادامۀ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استقبال چنین کسانی می 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تَحِيَّتُهُمْ يَوْمَ يَلْقَوْنَهُ سَلَامٌ وَ أَعَدَّ لَهُمْ أَجْراً كَرِيماً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فرشتگان به آنان در روزی که به لقای او می رسند سلام است؛ و برای آنها پاداش پرارزشی فراهم ساخته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 لَهُمْ فِي رِيَاضِ جَنَّتِكَ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وسعت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به معنای باغ های بهشتی است نشان می دهد که این گروه که مشمول درود و رحمت الهی شده اند، نه تنها در یک باغ، بلکه درهای باغ های بهشتی به روی آنها گشوده می شود و در فراخنای بهشت آزاد و متنعم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دربارهٔ سومین تأثیر این درود و رحمت الهی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درودی که آنها را از وسوسه ها و مکرهای شیطان به وسیلۀ آن بازداری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تَمْنَعُهُمْ بِهَا مِنْ كَيْدِ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 نیست که هرگاه رحمت الهی شامل حال بنده ای شود، اجازه نخواهد داد که شیطان با وسوسه هایش در او نفوذ کند همان گونه که قرآن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لَيْسَ لَهُ سُلْطَانُ عَلَى الَّذِينَ آمَنُوا وَ عَلَى رَبِّهِمْ يَتَوَكَّلُونَ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سُلْطَانُهُ عَلَى الَّذِينَ يَتَوَلَّوْنَهُ وَالَّذِينَ هُمْ بِهِ 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او بر کسانی که ایمان دارند و بر پروردگارشان توکل می کنند سلطه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او تنها بر کسانی است که او را سرپرست خود قرار داده اند و کسانی که او را شریک خدا در اطاعت و بندگی قرار می دهند و به فرمان شیطان گردن می نهند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عامی دارد که هرگونه وسوسه های مربوط به مال و مقام و شهوت جنسی و صفات مذموم و نکوهیده و نفس اماره را شامل می شود و اگر برای شیطان مفهوم عامی قائل شویم که متمردان انس و جن را شامل شود مفهوم جمله این می شود که خداوند در پرتو رحمتش همه ما را از تمام وسوسه های شیاطین انس و جن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چهارمین اثر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بر آنها بفرست که به واسطه آن هنگامی که از تو برای هر کار خیری یاری می طلبند، یاریشان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وَتُعِينُهُمْ بِهَا عَلَى مَا اسْتَعَانُوكَ عَلَيْهِ مِنْ بِرٍ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توسعه می باشد سپس به معنای همه نیکی ها و خوبی ها و احسان ها آمده است زیرا کارهای نیک به خود انسان محدود نمی شود، بلکه گسترش می یابد و دیگران نیز بهره مند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معنای وسیعی که واژهٔ بر دارد معلوم می شود که امام علیه السلام از خداوند تقاضای رحمتی کرده که انسان ها را برای هر کار نیکی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امام علیه السلام نخست بازدارندگی رحمت الهی را از کید شیطان و معاصی می خواهد و سپس یاری برای نیکی ها را که در واقع اولی مقدمه ای است برای دومی و به گفتهٔ معروف علمای اخلاق تخلیه مقدم است بر 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لوح دل را از آلودگی های گناه پاک کرد، سپس فضایل و اخلاق انسانی را بر آن نقش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دربارۀ پنجمین اثر درود و رحمت الهی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و رحمتت آنها را از حوادث ناگوار شب و روز نگاه دار، جز حوادثی که خیر و نیکی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تَقِيهِمْ طَوَارِقَ اللَّيْلِ وَالنَّهَارِ إِلَّا طَارِقاً يَطْرُقُ بِخَيْرٍ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حقیقت اشاره به آیه شریفه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مُعَقِّباتٌ مِنْ بَيْنِ يَدَيْهِ وَ مِنْ خَلْفِهِ يَحْفَظُونَهُ مِنْ أَمْرِ اللَّهِ إِنَّ اللَّهَ لَا يُغَيِّرُ مَا بِقَوْمٍ حَتَّى يُغَيِّرُوا مَا بِأَنْفُسِهِمْ وَ إِذَا أَرَادَ اللَّهُ بِقَوْمٍ سُوْعاً فَلَا مَرَدَّ لَهُ وَ مَا لَهُمْ مِنْ دُونِهِ مِنْ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هرکس مأمورانی است که پی در پی از پیش رو و از پشت سر او را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کنند؛ و خداوند سرنوشت هیچ قوم و ملتی را تغییر نمی دهد مگر آنکه آنان آنچه را در وجود خودشان است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 برای قومی به خاطر اعمالشان بدی و عذاب بخواهد هیچ چیز مانع آن نخواهد شد؛ وجز خدا، نجات دهنده و سرپرستی نخواهند داشت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کوبیدن است و از آنجا که درگذشته مسافران شب در خانه را می کوبیدند این واژه در مورد آنها به کار رفته و سپس توسعه یافته و به مسافران شب و روز هردو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توسعه بیشتری یافته و به هر حادثه ای که در شب و روز رخ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جاده را به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با پای رهروان کوبیده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پتک و چکش است که از آن برای کوبیدن استفاده می کنند و در دعای فوق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حوادث شب و روز را شامل می شود و با توجه به استثنائی که بعداز آن آمده منحصر به حوادث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بیان آخرین آثار رحمت الهی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رحمتی بر آنها بفرست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وسیلهٔ آن به حُسن ظن به خودت و انتظار برای نعمت هایی که نزد توست و ترک تهمت نسبت به آنچه در دست بندگان است برانگیزی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تَبْعَثُهُمْ بِهَا عَلَى اعْتِقَادِ حُسْنِ الرَّجَاءِ لَكَ، وَ الطَّمَعِ فِيمَا عِنْدَكَ وَ تَرْكِ التُّهَمَةِ فِيمَا تَحْوِيهِ أَيْدِي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امام علیه السلام سه چیز از خداوند در سایه رحمتش تقاضا کرده است،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اشاره به چیزی است که در روایات متعدد اسلامی آمده که امید به پروردگار باید آمیخته با خوفی از عذاب او باشد؛ آن کس که فقط امیدوار است، در انجام وظایف کوتاهی می کند و آن کس که فقط خوف و ترس دارد، مأیوس می شود و نتیجه آن کوتاهی در انجام وظایف است اما قلبی که آکنده از خوف و رجاست در انجام اعمال نیک، فعّال و در ترک گناهان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دوختن به عنایات او،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تهمت نسبت به آنچه در دست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انسان وقتی می بیند گروهی از بندگان متنعم اند و او محروم است در اعماق ذهنش خدا را متهم به بی عدالتی می کند که چرا به دیگران داده و به او نداده است؟ امام علیه السلام از خدا می خواهد که هرگز ذهن انسان آلوده به چنین افکار شیطانی نشود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حدیثی از امام علی بن موسی الرضا علیه السلام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يَنْبَغِي لِمَنْ عَقَلَ عَنِ اللَّهِ أَنْ لَا يَتَّهِمَ اللَّهَ تَبَارَكَ وَ تَعَالَى فِي قَضَائِهِ، وَ لَا يَسْتَبْطِئَهُ فِي رِزْقِهِ؛ کسی که خدا را به خوبی می شناسد سزاوار است که او را در قضا و قدرش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متهم نکند و در روزی دادنش متهم به کندی نسازد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این احتمال نیز در تفسیر این جمله وجود دارد که گاه انسان هنگامی که نعمت های زیادی را در دست دیگران می بیند آنها را متهم به سوء استفاده و توسل به طرق نامشروع برای کسب 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خدا تقاضا می کند که چنین اتهاماتی که در واقع شیطانی است نسبت به بندگان خدا به ذهن انسان خطور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همۀ این گونه افکار انحراف از جاده توحید و گام برداشتن در مسیر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دنبال طلب آثار رحمت الهی نسبت به ،تابعین به معنای عام به نتایج و عواقب آن پرداخته و در هفت جمله عاقبت محمود و نتایج مطلوب آن را برای تابعان راستین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درود و رحمت و این آثار را برای آنها فراهم کن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تنها به خودت راغب سازی و از خودت بیم و هراس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لِتَرُدَّهُمْ إِلَى الرَّغْبَةِ إِلَيْكَ وَ الرَّهْبَةِ مِنْكَ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معنای علاقه مند بودن به چیزی 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تنفر و بیزاری از چیزی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وسعت در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انسان هنگامی که علاقه یا تنفر نسبت به چیزی داشته باشد این حالت از او تجاوز می کند و به غیر او می رسد این واژه در این معنا به کار رفته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ترسیدن از چیزی است که با اضطراب و خویشتن داری همراه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بیان دومین و سومین نتیجه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این رحمت و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نسبت به زرق و برق دنیای ناپایدار بی اعتنا سازی و نسبت به عمل کردن برای دار آخرت علاقه مند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تُزَهّدَهُمْ فِي سَعَةِ الْعَاجِلِ، وَ تُحَبِّبَ إِلَيْهِمُ الْعَمَلَ لِلْآجِلِ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شیء زودگذر است و در اینجا اشاره به دنیا و نعمت های ناپایدار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 و اشاره به نعمت های پایدار و جاودانی و ابدی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تابعان راستین نعمت های پایدار عالم دیگر را فدای نعمت های ناپایدار و کم ارزش دنیای فانی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قیامت 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نکوهش دنیا پرستان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بَلْ تُحِبُّونَ الْعَاجِلَةَ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تَذَرُونَ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که شما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دنیای زودگذر را دوست دارید و آخرت را رها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نتیجه چهارم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وسیله آن درود و رحمت و آثارش آنها را مهیای عالم بعد از مرگ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الْإِسْتِعْدَادَ لِمَا بَعْدَ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شمردن چیزی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مهیا شدن است و مهیا شدن برای بعد از مرگ از طریق توبه و انجام کارهای نیک و ترک معاصی و گناهان و اطاعت از پروردگار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شب بیست و هفتم ماه رمضان از امام سجاد علیه السلام نقل شده که از اول شب تا به صبح این دعا را تکرار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ارْزُقْنِيَ التَّجَافِيَ عَنْ دَارِ الْغُرُورِ وَالْإِنَابَةَ إِلَى دَارِ الْخُلُودِ وَالْاِسْتِعْدَادَ لِلْمَوْتِ قَبْلَ حُلُولِ الْفَوْتِ؛ 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توفیق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کن که از این سرای فریبنده دنیا خود را برکنار دارم و به سرای جاویدان آخرت توجه کنم و پیش از آنکه فرصت از دستم برود آماده مرگ شوم</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همچنین آن حضرت در دعای پرمعنای روز یکشنبه عرضه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انْقِضَاءِ الْمُدَّةِ قَبْلَ التَّأَهبِ وَ الْعُدَّةِ؛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اینکه قبل از آمادگی و تهیه توشه عمر من به پایان رسد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حدیثی از امیر مؤمنان علی علیه السلام می خوانیم که از آن حضرت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الاِسْتِعْدَادُ لِلْمَوْتِ؛ آماده شدن برای مرگ چگونه است؟ 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أَدَاءُ الْفَرَائِضِ وَ اجْتِنَابُ الْمَحَارِمِ وَ الْاِشْتِمَالُ عَلَى الْمَكَارِمِ ثُمَّ لَا يُبَالِي أَوَقَعَ عَلَى الْمَوْتِ أَمْ وَقَعَ الْمَوْتُ عَلَيْهِ؛ انجام واجبات و پرهیز از گناهان و دارا بودن صفات برجسته انسانی، آنگاه برای انسان تفاوتی نمی کند که مرگ به سراغ او بیاید یا او به سراغ مرگ برود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آنگاه به پنجمین نتیجه اشاره فرموده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رحمت و آثارش هر حادثه ناخوشایند و اندوهی را که به هنگام خارج شدن روح از بدن برای آنها رخ می دهد آسان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وَتُهَوِّنَ عَلَيْهِمْ كُلَّ كَرْبٍ يَحِلُّ بِهِمْ يَوْمَ خُرُوجِ الأَنْفُسِ مِنْ أَبْدَانِهَا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زیر و رو کردن زمین و حفر و شیار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گره های محکمی که در طناب دلو می زنند اطلاق شده سپس به معنای غم و اندوه شدید آمده، چراکه دل انسان را زیر و رو می کند عقده ای در قلب به وجود می آورد این واژه معنای وسیع و گسترده ای دارد و هرگونه مشکل مهمی را شامل می شود و در اینجا به معنای اندوه و هر مشکلی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جان کندن و مرارت های آن است که برای مؤمنان آسان می شود و برای عاصیان بسیار سخت و دردناک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تعبیر امام علیه السلام به خوبی استفاده می شود که مرگ با شداید و وحشت هایی همراه است که در قرآن مجید به عنوان سکرات موت از آن یاد شده، همان گونه که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سَكْرَةُ الْمَوْتِ بِالْحَقِّ ذَلِكَ مَا كُنْتَ مِنْهُ تَحِيدُ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سكرات مرگ، حقیقت را پیش چشم او می آورد و گفته می شود این همان چیزی است که تو از آن می گریختی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تعبیر دیگر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الظَّالِمُونَ فِي غَمَرَاتِ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ببینی هنگامی که این ستمکاران در شداید مرگ فرو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آنها تأسف می 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ارباب لغت حالتی است که میان انسان و عقل او ایجاد می شود و معمولاً در مورد مستی شراب به کار می رود، هرچند این حالت گاه به سبب شدت غضب یا عشق آتشین نیز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آبی است که چهره همه چیز را بپوشاند، و به حوادث دردناکی که تمام وجود انسان را فرا می گیرد نیز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به خوبی استفاده می شود که سختی های جان دادن محدود به کافران و بدکاران نیست، بلکه شامل مؤمنان هم می شود هرچند در درجاتی ضعیف تر از تعبیر امیر مؤمنان علی علیه السلام در نهج البلاغه که به صورت مطلق بیان شده نیز این حقیقت استفاده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لِلْمَوْتِ لَغَمَرَاتٍ هِيَ افْظَعُ أَنْ تَسْتَغْرِقَ بِصِفَةٍ أَوْ تَعْتَدِلَ عَلَى عُقُولِ أَهْلِ الدُّنْيَا؛ مرگ شداید و سختی هایی دارد، شدیدتر از آنچه در وصف بگنجد، یا با معیار عقل مردم دنیا سنجیده شود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ولی همان گونه که گفتیم در مورد مؤمنان خفیف تر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امام علیه السلام از سکرات موت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ناراحتی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فرموده و از خداوند تقاضا می کند که با درود و رحمتش این شداید را بر تابعان راستین آسان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متعددی استفاده می شود که اعمالی همچون نماز اول وقت، </w:t>
      </w:r>
      <w:r>
        <w:rPr>
          <w:rStyle w:val="FootnoteAnchor"/>
          <w:rtl w:val="true"/>
        </w:rPr>
        <w:footnoteReference w:id="395"/>
      </w:r>
      <w:r>
        <w:rPr>
          <w:rFonts w:ascii="IRNazanin" w:hAnsi="IRNazanin" w:eastAsia="IRNazanin"/>
          <w:color w:val="111111"/>
          <w:sz w:val="28"/>
          <w:sz w:val="28"/>
          <w:szCs w:val="28"/>
          <w:rtl w:val="true"/>
          <w:lang w:bidi="fa-IR"/>
        </w:rPr>
        <w:t xml:space="preserve">احترام به پدر و مادر، و صله رحم </w:t>
      </w:r>
      <w:r>
        <w:rPr>
          <w:rStyle w:val="FootnoteAnchor"/>
          <w:rtl w:val="true"/>
        </w:rPr>
        <w:footnoteReference w:id="396"/>
      </w:r>
      <w:r>
        <w:rPr>
          <w:rFonts w:ascii="IRNazanin" w:hAnsi="IRNazanin" w:eastAsia="IRNazanin"/>
          <w:color w:val="111111"/>
          <w:sz w:val="28"/>
          <w:sz w:val="28"/>
          <w:szCs w:val="28"/>
          <w:rtl w:val="true"/>
          <w:lang w:bidi="fa-IR"/>
        </w:rPr>
        <w:t xml:space="preserve">و همچنین زیارت قبر امام حسین علیه السلام </w:t>
      </w:r>
      <w:r>
        <w:rPr>
          <w:rStyle w:val="FootnoteAnchor"/>
          <w:rtl w:val="true"/>
        </w:rPr>
        <w:footnoteReference w:id="397"/>
      </w:r>
      <w:r>
        <w:rPr>
          <w:rFonts w:ascii="IRNazanin" w:hAnsi="IRNazanin" w:eastAsia="IRNazanin"/>
          <w:color w:val="111111"/>
          <w:sz w:val="28"/>
          <w:sz w:val="28"/>
          <w:szCs w:val="28"/>
          <w:rtl w:val="true"/>
          <w:lang w:bidi="fa-IR"/>
        </w:rPr>
        <w:t xml:space="preserve">و داشتن ولایت امیرمؤمنان علیه السلام </w:t>
      </w:r>
      <w:r>
        <w:rPr>
          <w:rStyle w:val="FootnoteAnchor"/>
          <w:rtl w:val="true"/>
        </w:rPr>
        <w:footnoteReference w:id="398"/>
      </w:r>
      <w:r>
        <w:rPr>
          <w:rFonts w:ascii="IRNazanin" w:hAnsi="IRNazanin" w:eastAsia="IRNazanin"/>
          <w:color w:val="111111"/>
          <w:sz w:val="28"/>
          <w:sz w:val="28"/>
          <w:szCs w:val="28"/>
          <w:rtl w:val="true"/>
          <w:lang w:bidi="fa-IR"/>
        </w:rPr>
        <w:t>سکرات موت را بر انسان آسان می سازد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اصولاً جدا شدن روح از این بدن که گاه هفتاد سال با آن در ارتباط کامل بوده آسان نخواهد بود و به طور طبیعی نیز دردناک است، همانند جدا شدن طفل از رحم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دربارۀ ششمین نتیجه درود و رحمت الهی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رحمت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خوفناکی که فتنه و فساد ایجاد می کند و از هرگونه محذورات و افتادن به صورت در آتش دوزخ و طولانی بودن توقف در آن عافیت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وَتُعَافِيَهُمْ مِمَّا تَقَعُ بِهِ الْفِتْنَةُ مِنْ مَحْذُورَاتِهَا، وَكَبَّةِ النَّارِ وَطُولِ الْخُلُودِ فِيهَا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قرار دادن طلا در کوره آتشین است تا خوب و خالص شود و به همین دلیل در مورد آزمایش ها و امتحانات به کار می رود این واژه و مشتقات آن در قرآن مجید در معانی مختلفی به کار رفته از جمله آزمایش و امتحان فریب دادن، بلا و عزا، شرک و بت پرستی، اضلال و گمراهی، و در اینجا به معنای ناراحتی و مشکلات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قرائنی که قبل و بعد از این جمله آمده نشان می دهد که منظور از فتنه، عذاب آخرت یا عذاب دنیا و آخرت هردو می باشد چون یکی از معانی فتنه عذاب و شکنجه است، همان گونه که در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أَذَلِكَ خَيْرٌ نُزُلاً أَمْ 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جَعَلْنَاهَا فِتْنَةٌ لِلظَّالِمِينَ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نعمت های جاویدان بهشتی بهتر است یا درخت نفرت انگیز زقوم؟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 را مایه درد و رنج ستمكاران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اموری است که انسان از آنها پرهیز می کند و ترسان است و در واقع اشاره به انواع عذاب های دوزخ است که بهشتیان از آن در امن و امان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افکندن چیزی به صورت بر روی زمین است و از بعضی از آیات قرآن و روایات به خوبی استفاده می شود که بعضی به رو در آتش دوزخ افکنده می شوند و امام علیه السلام در اینجا برای تابعان راستین دعا می کند که از این گونه عذاب ها برکنار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كَبَّةِ النَّارِ وَ طُولِ الْخُلُودِ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قبیل ذکر خاص بعد از ذکر عام است که همان فتنه و محذورات می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بعضی از منابع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شدت صدمات آتش تفسیر شده است</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معنای جاودانگی و گاه به معنای مدت طولانی آمده است و به نظر می رسد که در کلام امام علیه السلام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معنای دوم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جملۀ هفتم که اشاره به آخرین نتایج و فواید این درود و رحمت الهی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وسیله آنها را به مقام امن و امان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آرامش پرهیزکاران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وَتُصَيِّرَهُمْ إِلَى أَمْنِ مِنْ مَقِيلِ الْمُتَّقِينَ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خواب نیم روز می باشد، سپس به طور کلی به محل استراحت و جایگاه امن و امان و راحت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ذکر شده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يَوْمَئِذٍ خَيْرٌ مُسْتَقَرّاً وَأَحْسَنُ مَقِيلاً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در آن روز بهترین جایگاه و نیکوترین استراحت گاه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از میان تمام صفات بهشتیان، تقوای آنها ذکر شده و جایگاه متقین برای تابعان راستین به معنای عام تقاضا شده می تواند اشاره به آیات قبل از آیه فوق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ذَلِكَ خَيْرٌ أَمْ جَنَّةُ الْخُلْدِ الَّتِي وُعِدَ الْمُتَّقُونَ كَانَتْ لَهُمْ جَزَاءً وَ مَصِيراً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این بهتر است یا بهشت جاویدانی که به پرهیزکاران وعده داده شده؟ بهشتی که پاداش اعمال آنها، و سرانجامشان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 یا اشاره به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وَتِلْكَ الْجَنَّةُ الَّتِي نُورِثُ مِنْ عِبَادِنَا مَنْ كَانَ تَقِيّاً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بهشتی است که به بندگان ما که پرهیزکار باشند به ارث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اشاره به امنیت از هر جهت است امنیت از عذاب الهی امنیت از ناملایماتی که در دنیا وجود دارد امنیت از خیال ناپایداری نعمت های بهشتی و مانند آن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تعبیر فوق می تواند برگرفته از آیات متعدد قرآن درباره امنیت </w:t>
      </w:r>
      <w:r>
        <w:rPr>
          <w:rFonts w:eastAsia="IRNazanin" w:cs="IRNazanin"/>
          <w:color w:val="111111"/>
          <w:sz w:val="28"/>
          <w:szCs w:val="28"/>
          <w:rtl w:val="true"/>
          <w:lang w:bidi="fa-IR"/>
        </w:rPr>
        <w:t xml:space="preserve">- </w:t>
      </w:r>
      <w:bookmarkStart w:id="355" w:name="pg15792_211556"/>
    </w:p>
    <w:p>
      <w:pPr>
        <w:pStyle w:val="BookText"/>
        <w:rPr/>
      </w:pPr>
      <w:bookmarkEnd w:id="355"/>
      <w:r>
        <w:rPr>
          <w:rFonts w:ascii="IRNazanin" w:hAnsi="IRNazanin" w:eastAsia="IRNazanin"/>
          <w:color w:val="111111"/>
          <w:sz w:val="28"/>
          <w:sz w:val="28"/>
          <w:szCs w:val="28"/>
          <w:rtl w:val="true"/>
          <w:lang w:bidi="fa-IR"/>
        </w:rPr>
        <w:t xml:space="preserve">پرهیزکاران در بهشت باشد، از جمله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آوردند، و ایمان خود را با هیچ ستم و شرکی نیالودند، ایمنی تنها از آن آنهاست؛ و آنها هدایت یافتگان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الْمُتَّقِينَ فِي مَقَامِ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جَنَّاتٍ وَعُيُونٍ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پرهیزکاران در جایگاه امنی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 های بهشتی و چشمه ها</w:t>
      </w:r>
      <w:r>
        <w:rPr>
          <w:rFonts w:eastAsia="IRNazanin" w:cs="IRNazanin"/>
          <w:color w:val="111111"/>
          <w:sz w:val="28"/>
          <w:szCs w:val="28"/>
          <w:rtl w:val="true"/>
          <w:lang w:bidi="fa-IR"/>
        </w:rPr>
        <w:t xml:space="preserve">». </w:t>
      </w:r>
      <w:r>
        <w:rPr>
          <w:rStyle w:val="FootnoteAnchor"/>
          <w:rtl w:val="true"/>
        </w:rPr>
        <w:footnoteReference w:id="402"/>
      </w:r>
    </w:p>
    <w:p>
      <w:pPr>
        <w:pStyle w:val="Heading5"/>
        <w:numPr>
          <w:ilvl w:val="4"/>
          <w:numId w:val="1"/>
        </w:numPr>
        <w:rPr/>
      </w:pPr>
      <w:bookmarkStart w:id="356" w:name="__RefHeading___Toc13516504_2142443653"/>
      <w:bookmarkStart w:id="357" w:name="_Toc133"/>
      <w:bookmarkEnd w:id="356"/>
      <w:r>
        <w:rPr>
          <w:rtl w:val="true"/>
        </w:rPr>
        <w:t>جمع بندی و چکیده دعا</w:t>
      </w:r>
      <w:bookmarkEnd w:id="357"/>
    </w:p>
    <w:p>
      <w:pPr>
        <w:pStyle w:val="BookText"/>
        <w:rPr/>
      </w:pPr>
      <w:r>
        <w:rPr>
          <w:rFonts w:ascii="IRNazanin" w:hAnsi="IRNazanin" w:eastAsia="IRNazanin"/>
          <w:color w:val="111111"/>
          <w:sz w:val="28"/>
          <w:sz w:val="28"/>
          <w:szCs w:val="28"/>
          <w:rtl w:val="true"/>
          <w:lang w:bidi="fa-IR"/>
        </w:rPr>
        <w:t>این دعای پربار و پرمعنا مروری است بر تمام تاریخ بشر، از آدم تا خاتم صلی الله علیه واله وسلم و از خاتم صلی الله علیه واله وسلم تا پایان دنیا و در آن، درود فرستاده می شود بر تمام صالحان و پرهیزکارانی که از آغاز تا پایان جهان بوده و خواهند بود و پیام های متعددی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هرگز گمان نکنیم که اگر در راه صلاح و تقوا به توفیق الهی گام بر می داریم تنها کسانی هستیم که این مسیر را می 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ما میلیون ها نفر و بعداز ما نیز میلیون ها نفر دیگر از صالحان و نیکان خواهند بود که راه تقوا وطاعت الهی را می پیمایند و این در حقیقت مانع غرور ماست اگر در راه تقوا سیر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آنها و طلب رحمت الهی برای همۀ رهروان این راه نوعی حق شناسی و قدردانی از آنهاست که این راه را در گذشته پیموده اند و یا در آینده می پیمایند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صفات متعددی که امام علیه السلام برای پرهیزکاران امم پیشین و برای اصحاب راستین پیغمبر اکرم صلی الله علیه واله وسلم و تابعان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مکتب آنها درس تقوا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تمام کسانی که تا دامنه قیامت راه آنها را می پیمایند شمرده است روشن می شود که ارزش آنها از کجاست و چرا و چگونه باید بر آنها درود بفرستیم و برای آنان رحمت الهی را بطلبیم و این درسی است برای همۀ ما و به تعبیر دیگر، نشان می دهد که آنها اسوه و سرمشق ما در این راه بوده اند، همان گونه که ما سر مشقی برای آیندگان خواهیم بود، ان شاءالله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آخر این دعا نشان می دهد که این درود و رحمت الهی چه آثار فوق العاده گران بهایی دارد و چگونه در دنیا و آخرت به سراغ انسان می آید، او را از تنگناها می رهاند و به محل امن و امان بهشت می رساند و این بشارتی است برای ما و برای همه پویندگان این راه</w:t>
      </w:r>
      <w:r>
        <w:rPr>
          <w:rFonts w:eastAsia="IRNazanin" w:cs="IRNazanin"/>
          <w:color w:val="111111"/>
          <w:sz w:val="28"/>
          <w:szCs w:val="28"/>
          <w:rtl w:val="true"/>
          <w:lang w:bidi="fa-IR"/>
        </w:rPr>
        <w:t xml:space="preserve">. </w:t>
      </w:r>
      <w:bookmarkStart w:id="358" w:name="pg15792_211558"/>
    </w:p>
    <w:p>
      <w:pPr>
        <w:pStyle w:val="Heading2"/>
        <w:numPr>
          <w:ilvl w:val="1"/>
          <w:numId w:val="1"/>
        </w:numPr>
        <w:rPr/>
      </w:pPr>
      <w:bookmarkStart w:id="359" w:name="__RefHeading___Toc13516506_2142443653"/>
      <w:bookmarkStart w:id="360" w:name="_Toc134"/>
      <w:bookmarkEnd w:id="358"/>
      <w:bookmarkEnd w:id="359"/>
      <w:r>
        <w:rPr>
          <w:rtl w:val="true"/>
        </w:rPr>
        <w:t xml:space="preserve">دعای پنجم </w:t>
      </w:r>
      <w:r>
        <w:rPr>
          <w:rtl w:val="true"/>
        </w:rPr>
        <w:t xml:space="preserve">/ </w:t>
      </w:r>
      <w:r>
        <w:rPr/>
        <w:t>325</w:t>
      </w:r>
      <w:bookmarkEnd w:id="360"/>
    </w:p>
    <w:p>
      <w:pPr>
        <w:pStyle w:val="Heading3"/>
        <w:numPr>
          <w:ilvl w:val="2"/>
          <w:numId w:val="1"/>
        </w:numPr>
        <w:rPr/>
      </w:pPr>
      <w:bookmarkStart w:id="361" w:name="__RefHeading___Toc13516508_2142443653"/>
      <w:bookmarkStart w:id="362" w:name="_Toc135"/>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وَلِأَهْلِ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دعاهای امام علیه السلام است برای خود و دوستان و علاقه مندانش</w:t>
      </w:r>
      <w:r>
        <w:rPr>
          <w:rFonts w:eastAsia="IRNazanin" w:cs="IRNazanin"/>
          <w:color w:val="111111"/>
          <w:sz w:val="28"/>
          <w:szCs w:val="28"/>
          <w:rtl w:val="true"/>
          <w:lang w:bidi="fa-IR"/>
        </w:rPr>
        <w:t>.</w:t>
      </w:r>
    </w:p>
    <w:p>
      <w:pPr>
        <w:pStyle w:val="Heading3"/>
        <w:numPr>
          <w:ilvl w:val="2"/>
          <w:numId w:val="1"/>
        </w:numPr>
        <w:rPr/>
      </w:pPr>
      <w:bookmarkStart w:id="363" w:name="__RefHeading___Toc13516510_2142443653"/>
      <w:bookmarkStart w:id="364" w:name="_Toc136"/>
      <w:bookmarkEnd w:id="363"/>
      <w:r>
        <w:rPr>
          <w:rtl w:val="true"/>
        </w:rPr>
        <w:t>دعا در یک نگاه</w:t>
      </w:r>
      <w:bookmarkEnd w:id="364"/>
    </w:p>
    <w:p>
      <w:pPr>
        <w:pStyle w:val="BookText"/>
        <w:rPr/>
      </w:pPr>
      <w:r>
        <w:rPr>
          <w:rFonts w:ascii="IRNazanin" w:hAnsi="IRNazanin" w:eastAsia="IRNazanin"/>
          <w:color w:val="111111"/>
          <w:sz w:val="28"/>
          <w:sz w:val="28"/>
          <w:szCs w:val="28"/>
          <w:rtl w:val="true"/>
          <w:lang w:bidi="fa-IR"/>
        </w:rPr>
        <w:t xml:space="preserve">این دعا همان گونه که از عنوان آن بر می آید دعایی است که امام علیه السلام در آن نعمت های فراوانی اعم از معنوی و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برای خود و تمام علاقه مندانش درخواست می کند که طبعاً همه علاقه مندان را تا دامنهٔ قیامت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امام علیه السلام پانزده بار درود و صلوات بر پیغمبر اکرم صلی الله علیه واله وسلم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تکرار 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که شش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اشاره به بعضی از صفات جلال و جمال خدا می کند و بعد درود می فرستد و سپس </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تقاضای خود را عرضه می دارد ولی در بخش های دیگر چنین نیست که همواره صفات جلال و جمال خدا را ذکر فرماید، بلکه در بسیاری از موارد بعد از درود و صلوات بر پیغمبر و آلش خواسته خود را به پیشگاه خدا بیان می دارد</w:t>
      </w:r>
      <w:r>
        <w:rPr>
          <w:rFonts w:eastAsia="IRNazanin" w:cs="IRNazanin"/>
          <w:color w:val="111111"/>
          <w:sz w:val="28"/>
          <w:szCs w:val="28"/>
          <w:rtl w:val="true"/>
          <w:lang w:bidi="fa-IR"/>
        </w:rPr>
        <w:t xml:space="preserve">. </w:t>
      </w:r>
      <w:bookmarkStart w:id="365" w:name="pg15792_211560"/>
    </w:p>
    <w:p>
      <w:pPr>
        <w:pStyle w:val="Heading3"/>
        <w:numPr>
          <w:ilvl w:val="2"/>
          <w:numId w:val="1"/>
        </w:numPr>
        <w:rPr/>
      </w:pPr>
      <w:bookmarkStart w:id="366" w:name="__RefHeading___Toc13516512_2142443653"/>
      <w:bookmarkStart w:id="367" w:name="_Toc137"/>
      <w:bookmarkEnd w:id="365"/>
      <w:bookmarkEnd w:id="366"/>
      <w:r>
        <w:rPr>
          <w:rtl w:val="true"/>
        </w:rPr>
        <w:t>بخش اول</w:t>
      </w:r>
      <w:bookmarkEnd w:id="367"/>
    </w:p>
    <w:p>
      <w:pPr>
        <w:pStyle w:val="Heading4"/>
        <w:numPr>
          <w:ilvl w:val="3"/>
          <w:numId w:val="1"/>
        </w:numPr>
        <w:rPr/>
      </w:pPr>
      <w:bookmarkStart w:id="368" w:name="__RefHeading___Toc13516514_2142443653"/>
      <w:bookmarkStart w:id="369" w:name="_Toc138"/>
      <w:bookmarkEnd w:id="368"/>
      <w:r>
        <w:rPr>
          <w:rtl w:val="true"/>
        </w:rPr>
        <w:t>اشاره</w:t>
      </w:r>
      <w:bookmarkEnd w:id="3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تَنْقَضِي عَجَائِبُ عَظَمَتِهِ، صَلِّ عَلَى مُحَمَّدٍ وَ آلِهِ، وَ احْجُبْنَا عَنِ الْإِلْحَادِ فِي عَظَمَتِكَ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لَا تَنْتَهِي مُدَّةُ مُلْكِهِ، صَلِّ عَلَى مُحَمَّدٍ وَ آلِهِ، وَ أَعْتِقْ رِقَابَنَا مِنْ نَقْمَتِكَ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لَا تَفْنَى خَزَائِنُ رَحْمَتِهِ، صَلِّ عَلَى مُحَمَّدٍ وَ آلِهِ وَ اجْعَلْ لَنَا نَصِيباً فِي رَحْمَتِكَ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تَنْقَطِعُ دُونَ رُؤْيَتِهِ الْأَبْصَارُ صَلِّ عَلَى مُحَمَّدٍ وَ آلِهِ، وَ أَدْنِنَا إِلَى قُرْبِكَ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تَصْغُرُ عِنْدَ خَطَرِهِ الْأَخْطَارُ، صَلِّ عَلَى مُحَمَّدٍ وَ آلِهِ، وَ كَرِّمْنَا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تَظْهَرُ عِنْدَهُ بَوَاطِنُ الْأَخْبَارِ، صَلِّ عَلَى مُحَمَّدٍ وَ آلِهِ، وَ لَا تَفْصَحْنَا لَدَيْكَ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عَنْ هِبَةِ الْوَهَّابِينَ بِهِبَتِكَ، وَ اكْفِنَا وَحْشَةَ الْقَاطِعِينَ بِصِلَتِكَ حَتَّى لَا نَرْغَبَ إِلَى أَحَدٍ مَعَ بَذْلِكَ، وَ لَا نَسْتَوْحِشَ مِنْ أَحَدٍ مَعَ فَضْلِكَ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خدایی که عجایب عظمت تو هرگز پایان نمی گیرد و حدو نهایتی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ما را از الحاد و انحراف در عظمتت بازدار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کسی که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پایان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ما را از عذاب خود آزاد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گنجینه های رحمت تو هرگز پایان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برای ما سهم وافری از رحمتت قرار ده</w:t>
      </w:r>
      <w:r>
        <w:rPr>
          <w:rFonts w:eastAsia="IRNazanin" w:cs="IRNazanin"/>
          <w:color w:val="111111"/>
          <w:sz w:val="28"/>
          <w:szCs w:val="28"/>
          <w:rtl w:val="true"/>
          <w:lang w:bidi="fa-IR"/>
        </w:rPr>
        <w:t xml:space="preserve">. </w:t>
      </w:r>
      <w:bookmarkStart w:id="370" w:name="pg15792_211561"/>
    </w:p>
    <w:p>
      <w:pPr>
        <w:pStyle w:val="BookText"/>
        <w:rPr/>
      </w:pPr>
      <w:bookmarkEnd w:id="37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خدایی که چشم ها از دیدن تو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به مقام قرب خود نزدیک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خدایی که هر مقامی در برابر مقام تو کوچک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محمدو آل او درود فرست و ما را نزد خود گرامی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خدایی که باطن همۀ اخبار نزد تو ظاهر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نزد خود رسوا مگردان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وسیلهٔ مواهب خود از عطای بخشش کنندگان بی نیاز کن و ما را به سبب ارتباط با خود از وحشت قطع رابطه بندگانت مستغنی فرما تا با وجود عطای تو به عطای دیگری راغب نباشیم و با وجود فضل و ارتباط با تو، از قطع رابطهٔ احدی در وحشت فرو نرویم</w:t>
      </w:r>
      <w:r>
        <w:rPr>
          <w:rFonts w:eastAsia="IRNazanin" w:cs="IRNazanin"/>
          <w:color w:val="111111"/>
          <w:sz w:val="28"/>
          <w:szCs w:val="28"/>
          <w:rtl w:val="true"/>
          <w:lang w:bidi="fa-IR"/>
        </w:rPr>
        <w:t>.</w:t>
      </w:r>
    </w:p>
    <w:p>
      <w:pPr>
        <w:pStyle w:val="Heading4"/>
        <w:numPr>
          <w:ilvl w:val="3"/>
          <w:numId w:val="1"/>
        </w:numPr>
        <w:rPr/>
      </w:pPr>
      <w:bookmarkStart w:id="371" w:name="__RefHeading___Toc13516516_2142443653"/>
      <w:bookmarkStart w:id="372" w:name="_Toc139"/>
      <w:bookmarkEnd w:id="371"/>
      <w:r>
        <w:rPr>
          <w:rtl w:val="true"/>
        </w:rPr>
        <w:t>شرح و تفسیر</w:t>
      </w:r>
      <w:bookmarkEnd w:id="372"/>
    </w:p>
    <w:p>
      <w:pPr>
        <w:pStyle w:val="Heading5"/>
        <w:numPr>
          <w:ilvl w:val="4"/>
          <w:numId w:val="1"/>
        </w:numPr>
        <w:rPr/>
      </w:pPr>
      <w:bookmarkStart w:id="373" w:name="__RefHeading___Toc13516518_2142443653"/>
      <w:bookmarkStart w:id="374" w:name="_Toc140"/>
      <w:bookmarkEnd w:id="373"/>
      <w:r>
        <w:rPr>
          <w:rtl w:val="true"/>
        </w:rPr>
        <w:t>شگفتی های جهان آفرینش پایان ناپذیر است</w:t>
      </w:r>
      <w:bookmarkEnd w:id="374"/>
    </w:p>
    <w:p>
      <w:pPr>
        <w:pStyle w:val="BookText"/>
        <w:rPr/>
      </w:pPr>
      <w:r>
        <w:rPr>
          <w:rFonts w:ascii="IRNazanin" w:hAnsi="IRNazanin" w:eastAsia="IRNazanin"/>
          <w:color w:val="111111"/>
          <w:sz w:val="28"/>
          <w:sz w:val="28"/>
          <w:szCs w:val="28"/>
          <w:rtl w:val="true"/>
          <w:lang w:bidi="fa-IR"/>
        </w:rPr>
        <w:t>می دانیم که امام علیه السلام این دعا را برای خود و برای تمام خویشاوندان و دوستان و علاقه مندانش کرده است و یک سلسله مواهب بینظیر از خداوند برای آنها می طلبد که مجموعه سعادت دنیا و آخرت و ایمان و عمل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عجایب عظمت تو هرگز پایان نمی گیرد و حدو نهایتی برای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تَنْقَضِي عَجَائِبُ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روز نشانه های تازه ای از عظمت او در عالم آفرینش آشکار می شود و هرگز این نشانه ها چه در زمین چه در آسمان چه در وجود انسان و چه در بیرون از وجود انسان پایان نمی گیرد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جمله اشاره ای به یکی از مهمترین دلایل اثبات وجود خداست و آن آثار عجیبی است که در پهنه جهان هستی وجود دارد و هریک از دیگری شگفت انگیزتر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عجایب به قدری است که اکنون پس از هزاران سال که دانشمندان دربارهٔ وجود انسان مطالعه کرده اند و برای کشف عجایب آن کوشیده اند باز هم می گویند انسان موجودی است ناشناخته و حتی کتابی تحت همین عنوان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از وجود انسان عالم پهناوری است که حدو حدودی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کره زمین که ذره بی مقداری در مجموعهٔ جهان هستی است بنگریم و عجایب خلقت خدا را در خشکی و دریاها و اعماق آنها و در جهان گیاهان و حيوانات و حتی موجودات بی جان و در ذرات کوچکی که همه اشیا از آن تشکیل شده و با پیشرفت علم نانو عظمت آن روز به روز آشکارتر می شود بررسی کنیم به عمق کلام امام علیه السلام پی می بریم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عجایب عظمتت هرگز پایان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کنیم که ما در منطقه کوچکی از مجموعه جهان آفرینش قرار داریم و آن هم در زمان محدودی میلیاردها سال بر این عالم آفرینش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حوادثی و چه عجایبی در طول این مدت وجود داشته و شاید هزاران سال بعد از ما نیز خواهد بود و چه عجایب و شگفتی هایی در آینده به وجود می آید که حتی شمارش آن برای ما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فِي الْأَرْضِ مِنْ شَجَرَةٍ أَقْلَامٌ وَالْبَحْرُ يَمُدُّهُ مِنْ بَعْدِهِ سَبْعَةُ أَبْحُرِ مَا نَفِدَتْ كَلِمَاتُ اللَّهِ إِنَّ اللَّهَ 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همه درختان روی زمین قلم شود، و دریا برای آن مرکب گردد و هفت دریا به آن افزوده شود، اینها همه تمام می شود ولی کلمات خدا پایان نمی گیرد؛ خداوند توانا و حکیم است</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کتاب کافی در کتاب التوحید از حارث اعور نقل می کند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 علیه السلام خطبه ای بعد از نماز عصر ایراد کرد که مردم از توصیف زیبا و آنچه دربارۀ عظمت خداوند جل جلاله بیان فرمود تعجب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حارث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خطبه را حفظ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خود را برای ما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خطبه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لَا يَمُوتُ وَ لَا تَنْقَضِي عَجَائِبُهُ لِأَنَّهُ كُلَّ يَوْمٍ فِي شَأْنٍ مِنْ إِحْدَاثِ بَدِيعِ لَمْ يَكُنِ؛ حمدو سپاس برای خداوندی است که هرگز نمی میرد و عجایب قدرت او پایان نمی گیرد، زیرا هر روز در شأن تازه ای است و آثار بدیعی می آفریند که در روزهای قبل وجود نداشت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مرحوم علامه مجلسی بعد از ذکر این روایت در کتاب التوحيد بحار الانوار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این جمله این است که انسان هر قدر بیشتر تأمل و تفکر کند آثار تازه ای از قدرت و عجایب صنعت خدا می یابد که قبل از آن نیافته بود و به هیچ حدى محدود نمی شود و هر روز از آثار آفرینش و خلقت عجیب خود و اشکال تازه آن اموری ظاهر می شود که عقل ها و اندیشه ها در آن حیران می مانند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آنگاه امام علیه السلام به دنبال این توصیف پرمعنا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ما را از الحاد و انحراف در عظمتت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مُحَمَّدٍ وَ آلِهِ، وَاحْجُبْنَا عَنِ الْإِلْحَادِ فِي عَظَمَتِكَ</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حفره ای است که در یک طرف قرار گیرد و به همین دلیل به حفره ای که در یک جانب قبر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سپس به هر چیز و هر کاری که از حد وسط می شود، به سوی افراط و تفریط متمایل شود و یا جنبۀ انحراف به خود گیرد الحاد گفته می شود و از آنجا که بت پرستی و کفر، خروج از حد اعتدال است، الحاد به آن اطلاق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خداوند که امام علیه السلام در این جمله از خدا می خواهد که از آن برکنار باشد آن است که عظمت خدا را کوچک بشمرد و برای آن اهمیتی قائل نباشد درحالی که عجایب عظمت او هر روز در چهره های جدیدی ظاهر و آشکار می شود و حاکمیت او در عالم هستی و قدرتش بر همه چیز هر زمان ظاهر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منظور از این دعا و امثال آن این نمی باشد که ما را به اجبار از این انحرافات دور بدارد؛ بلکه هدف شمول توفیق الهی است که زمینه ها آماده شود و انسان با پای خود این مسیر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تردید نیست که توجه به عظمت پروردگار و حاکمیت او بر عالم هستی در اعمال انسان اثر می گذارد و او را از راه های انحرافی باز می دارد و به اطاعت فرمان خدا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جمله امام علیه السلام خدا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دوران حکومتت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پایان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لَا تَنْتَهِي مُدَّةٌ 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خداوند وجودی است ازلی و ابدی و چنین وجودی هرگز حاکمیتش بر عالم هستی پایان نمی یابد و به تعبیر دیگر، او واجب الوجود است و همۀ ممكنات وابسته به وجود او هستند و اگر لحظه ای این وابستگی از میان برود، محو و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ما را از عذاب خود آزاد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مُحَمَّدٍ وَ آلِهِ، وَ أَعْتِقْ رِقَابَنَا مِنْ نَقِمَتِكَ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گردن است و اصل این واژه به معنای مراقبت از چیزی می باشد و از آنجا که مراقبین در محل بالایی قرار می گیرند که اطراف را به خوبی ببینند و گردن در قسمت بالای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هنگامی که افراد را دستگیر می کردند طناب به گردن آنها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بستند تا فرار نکنند به همین دلیل آزادی از عذاب الهی در اینجا تشبیه به گشودن زنجیر و طناب اسارت از گردن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جا این سؤال پیش می آید که چه ارتباطی میان توصیف پروردگار به عدم زوال ملک و حکومتش و آزاد ساختن بندگان از قید عذاب و نقمتش وجود دارد؟</w:t>
      </w:r>
    </w:p>
    <w:p>
      <w:pPr>
        <w:pStyle w:val="BookText"/>
        <w:rPr/>
      </w:pPr>
      <w:r>
        <w:rPr>
          <w:rFonts w:ascii="IRNazanin" w:hAnsi="IRNazanin" w:eastAsia="IRNazanin"/>
          <w:color w:val="111111"/>
          <w:sz w:val="28"/>
          <w:sz w:val="28"/>
          <w:szCs w:val="28"/>
          <w:rtl w:val="true"/>
          <w:lang w:bidi="fa-IR"/>
        </w:rPr>
        <w:t>ممکن است این رابطه باشد که سلاطین دشمنان خود را به این علت در بند می کردند که ترس از زوال حکومت خود داشتند مبادا آزاد شوند و توطئه کنند و حکومت آنها متزلزل شود اما کسی که حکومتش زوال ناپذیر است لزومی نمی بیند که مخالفان را در بند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امام علیه السلام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ملکت زوال ناپذیر و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ضعیف خود را از کیفر و عذابت آزاد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جمله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گنجینه های رحمت تو هرگز پایان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لَا تَفْنَى خَزَائِنُ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خداوند وجودی است نامتناهی و از هر جهت بی نیاز خزائن رحمت او نیز مانند همۀ اوصافش بی پایان و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همچون خورشیدی است که دائماً می درخشد و نورافشانی می کند و نور و روشنایی آن پایان ندارد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مرکزی است که اشیای گرانبها را برای عدم دسترسی دیگران در آنجا نگهداری می کنند و محفوظ می دارند و استفاده از واژهٔ جمع در اینجا به سبب آن است که رحمت الهی یک شعبه خاص ندارد و انواع نعمت ها و مواهب معنوی و مادی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شَيْءٍ إِلَّا عِنْدَنَا خَزَائِنُهُ وَ مَا نُنَزِّلُهُ إِلَّا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های همه چیز نزد ماست و جز به اندازهٔ معلوم آن را نازل نمی کنیم</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به دنبال این توصیف الهی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محمد و آل محمد درود فرست و برای ما سهم وافری از رحمتت قرار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 آلِهِ وَ اجْعَلْ لَنَا نَصِيباً فِي 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از شخص بزرگ باید حاجات بزرگ خواست، به خصوص بزرگی که کوچک و بزرگ برای او یکسان است و رحمتش حدو نهایتی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درضمن،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در اینجا به معنای نصیب وافر و کثیر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407"/>
      </w:r>
      <w:r>
        <w:rPr>
          <w:rFonts w:ascii="IRNazanin" w:hAnsi="IRNazanin" w:eastAsia="IRNazanin"/>
          <w:color w:val="111111"/>
          <w:sz w:val="28"/>
          <w:sz w:val="28"/>
          <w:szCs w:val="28"/>
          <w:rtl w:val="true"/>
          <w:lang w:bidi="fa-IR"/>
        </w:rPr>
        <w:t>یعنی نصیب وافری از رحمت خود برای ما قرار ده که اگر این دعا مستجاب گردد همۀ مشکلات مادی و معنوی ما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جمله که در آن هم وصفی از اوصاف جلالیه خداوند را بیان می کند و سپس درود بر پیغمبر صلی الله علیه واله وسلم می فرستد و تقاضایی از خدا به دنبال آن دارد؛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چشم ها از دیدن تو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به مقام قرب خود نزدیک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تَنْقَطِعُ دُونَ رُؤْيَتِهِ الْأَبْصَارُ صَلِّ عَلَى مُحَمَّدٍ وَ آلِهِ، وَ أَدْنِنَا إِلَى قُرْبِكَ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دیدن با چشم جسمانی مشروط به این است که جسمی باشد و زمان و مکانی داشته باشد شعاع نور به آن بتابد و از آنجا به چشم بازگردد و روی شبکیه چشم انسان منعکس شود و از آنجا به وسیلهٔ اعصاب بینایی به مغز و روح انسان منتقل گردد درحالی که خداوند نه جسم است و نه زمان دارد و نه مکان به همین دلیل هرگز قابل رؤیت نیست، نه در دنیا و نه در آخرت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تقاضای قُرب پروردگار به این معناست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بده اعمالی به جا بیاوریم خالصانه و مخلصانه که ما را به تو نزدیک کند و در مسیر تکامل پیش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ضمن دعای اول نیز شبیه این جمله در بیان امام علیه السلام آمده بود،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قَصُرَتْ عَنْ رُؤْيَتِهِ أَبْصَارُ النَّاظِرِينَ؛ خدایی که چشم های بینندگان از دیدن او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عدم امکان رؤیت خداوند با چشم جسمانی نه در دنیا و نه در آخرت، بحث مشروحی در همین جلد در ذیل جملهٔ دوم از دعای اول مطرح کردیم و با دلایل منطقی ثابت نمودیم که آنچه گروه کثیری از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پیروان مکتب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که در قیامت خداوند با چشم جسمانی دیده می شود سخنی نادرست و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رابطهٔ این توصیف جلالی خداوند با تقاضایی که از پروردگار می کند از این نظر است که ما نمی توانیم از نظر جسمانی به تو نزدیک شویم زیرا تو جسم نیستی و زمان و مکان نداری؛ از تو می خواهیم توفیقی دهی که از نظر معنوی و روحانی به تو نزدیک شویم تو را در درون جان خود مشاهده کنیم به تو عشق بورزیم و سر بر فرمان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عبادات خود نیت تقرب الی الله می کنیم یعنی هدف خود را از عبادت ها قرب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بدیهی است که هرگاه قرب الی الله حاصل شود انواع نعمت های الهی به سوی وجود انسان سرازیر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مولود مقام قرب اوست و نعمت های بهشتی همگی پیام آور قرب او هستند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به مقتضای آیات قرآن، خداوند به ما نزدیک و ما به او نزدیک هستیم،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إِلَيْهِ مِنْ حَبْلِ الْوَرِيدِ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او از رگ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تریم</w:t>
      </w:r>
      <w:r>
        <w:rPr>
          <w:rFonts w:eastAsia="IRNazanin" w:cs="IRNazanin"/>
          <w:color w:val="111111"/>
          <w:sz w:val="28"/>
          <w:szCs w:val="28"/>
          <w:rtl w:val="true"/>
          <w:lang w:bidi="fa-IR"/>
        </w:rPr>
        <w:t xml:space="preserve">». </w:t>
      </w:r>
      <w:r>
        <w:rPr>
          <w:rStyle w:val="FootnoteAnchor"/>
          <w:rtl w:val="true"/>
        </w:rPr>
        <w:footnoteReference w:id="408"/>
      </w:r>
      <w:bookmarkStart w:id="375" w:name="pg15792_211568"/>
    </w:p>
    <w:p>
      <w:pPr>
        <w:pStyle w:val="BookText"/>
        <w:rPr/>
      </w:pPr>
      <w:bookmarkEnd w:id="375"/>
      <w:r>
        <w:rPr>
          <w:rFonts w:ascii="Amiri" w:hAnsi="Amiri" w:eastAsia="Amiri" w:cs="Amiri"/>
          <w:color w:val="111111"/>
          <w:sz w:val="28"/>
          <w:sz w:val="28"/>
          <w:szCs w:val="28"/>
          <w:rtl w:val="true"/>
          <w:lang w:bidi="ar-SA"/>
        </w:rPr>
        <w:t xml:space="preserve">و در سوره انفال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يَحُولُ بَيْنَ الْمَرْءِ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بدانید که خداوند به اندازه ای به شما نزدیک است که میان انسان و قلب او حائل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از نظر واقعیت عینی وجودی هم او به ما نزدیک است و هم ما به او نزدیک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جدایی به معنای واقعی وجود ندارد، ولی مهم از نظر مقامات معنوی است که چه بسا ما بدون توجه به احاطه وجودى خداوند نسبت به ما از نظر معنوی از او دوریم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نزدیک 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عجب تر که من از وی دورم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کنم با که توان گفت که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و من مهجورم</w:t>
      </w:r>
      <w:r>
        <w:rPr>
          <w:rFonts w:eastAsia="IRNazanin" w:cs="IRNazanin"/>
          <w:color w:val="111111"/>
          <w:sz w:val="28"/>
          <w:szCs w:val="28"/>
          <w:rtl w:val="true"/>
          <w:lang w:bidi="fa-IR"/>
        </w:rPr>
        <w:t>.</w:t>
      </w:r>
    </w:p>
    <w:p>
      <w:pPr>
        <w:pStyle w:val="Heading5"/>
        <w:numPr>
          <w:ilvl w:val="4"/>
          <w:numId w:val="1"/>
        </w:numPr>
        <w:rPr/>
      </w:pPr>
      <w:bookmarkStart w:id="376" w:name="__RefHeading___Toc13516520_2142443653"/>
      <w:bookmarkStart w:id="377" w:name="_Toc141"/>
      <w:bookmarkEnd w:id="376"/>
      <w:r>
        <w:rPr>
          <w:rtl w:val="true"/>
        </w:rPr>
        <w:t>اسباب قرب الهی</w:t>
      </w:r>
      <w:bookmarkEnd w:id="377"/>
    </w:p>
    <w:p>
      <w:pPr>
        <w:pStyle w:val="BookText"/>
        <w:rPr/>
      </w:pPr>
      <w:r>
        <w:rPr>
          <w:rFonts w:ascii="IRNazanin" w:hAnsi="IRNazanin" w:eastAsia="IRNazanin"/>
          <w:color w:val="111111"/>
          <w:sz w:val="28"/>
          <w:sz w:val="28"/>
          <w:szCs w:val="28"/>
          <w:rtl w:val="true"/>
          <w:lang w:bidi="fa-IR"/>
        </w:rPr>
        <w:t>در روایات اسلامی بر روی موضوعات مهمی تکیه شده که از اسباب قرب پروردگار است، از جمله در روایتی از امام امیرالمؤمنین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الْعِبَادِ إِلَى اللَّهِ تَعَالَى أَقْوَلُهُمْ لِلْحَقِّ وَ إِنْ كَانَ عَلَيْهِ وَ أَعْمَلُهُمْ بِهِ وَ إِنْ كَانَ فِيهِ كُرْهُهُ؛ نزدیک ترین بندگان به خداوند کسی است که از همه بیشتر طرفدار حق باشد، هرچند به زیان او تمام شود و بیشتر به حق عمل کند، هرچند برای او ناخوشایند باشد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در کتاب شریف کافی نیز از امام زین العابدین علیه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أَقْرَبَكُمْ مِنَ اللَّهِ أَوْسَعُكُمْ خُلُقاً؛ نزدیک ترین شما به خداوند کسی است که اخلاقش وسیع تر و برخوردش با مردم بهتر باشد</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نیز از امام صادق علیه السلام می خوانیم که خداوند به داود علیه السلام وحی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كَمَا أَنَ أَقْرَبَ النَّاسِ مِنَ اللَّهِ الْمُتَوَاضِعُونَ، كَذلِكَ أَبْعَدُ النَّاسِ مِنَ اللَّهِ الْمُتَكَبِّرُون؛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نزدیک ترین مردم به خداوند متواضعان اند دورترین آنها از خداوند متکبران اند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در سوره واقعه که خداوند مردم را به سه گروه متفاوت تقسیم می کند گروه برتر را مقربان درگاه خود می شمرد و گروه دوم را اصحاب الیمین و گروه سوم را اصحاب الشمال و جالب اینکه برای مقربان پاداش های عظیمی ذکر می کند که عقل در آن حیران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جمله امام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هر مقامی در برابر مقام تو کوچک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ما را نزد خود گرامی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تَصْغُرُ عِنْدَ خَطَرِهِ الْأَخْطَارُ، صَلِّ عَلَى مُحَمَّدٍ وَ آلِهِ، وَكَرِّمْنَا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خداوند وجودی است بی نهایت در بی نهایت و هیچ حدو مرزی در ذات پاک او راه ندارد صفات او همچون ذاتش نامتناهی است و دارای جمیع کمالات است و موجودات دیگر وجودی محدود و ضعیف دارند، حتى موجودی همچون آسمان که از نظر ما بی انتها و دست نیافتنی است در برابر دریای بی پایان ذات پروردگار قطره ناچیزی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الَّذِى لَا إِلَهَ إِلَّا هُوَ الْمَلِكُ الْقُدُّوسُ السَّلامُ الْمُؤْمِنُ الْمُهَيْمِنُ الْعَزِيزُ الْجَبَّارُ الْمُتَكَبِّرُ سُبْحَانَ اللَّهِ عَمَّا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خداوند یگانه ای است که معبودی جز او نیست، حاکم و مالک اوست از هر عیبی منزه است، به کسی ستم نمی کند، امنیت بخش است، مراقب همه چیز است، شکست ناپذیری است که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اراده نافذ خود هر امری را اصلاح می کند و دارای کبریا و عظمت است؛ خداوند منزه است از آنچه همتای او قرار می دهند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الْكِبْرِيَاءُ فِي السَّمَاوَاتِ وَالْأَرْضِ وَ هُوَ الْعَزِيزُ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اوست کبریا و عظمت در آسمان ها و زمین و اوست توانا و حكيم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ارباب لغت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ذکر کرده اند که از جمله آنها این دو معناست یکی مقام و منزلت و دیگری آفات مهمی که ممکن است به مرگ چیزی منتهی شود و در اینجا معنای اوّل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وجود دارد که ما هردو معنا را به یک اصل بازگردانیم و بگوییم که خطر به معنای امر مهمی است خواه این امر مهم مقام مهم باشد یا آفات و آسیب های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درخواستی که امام علیه السلام به دنبال این توصیف الهی و درود بر محمد و آل محمد دارد این است که خداوند ما را نزد خود گرامی دارد و مقام والا دهد و پیمودن مراحل قرب را فراهم سازد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نوعی کرامت به همۀ انسان ها ارزانی داشته در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كَرَّمْنَا بَنِي آدَمَ وَ حَمَلْنَاهُمْ فِي الْبَرِّ وَ الْبَحْرِ وَ رَزَقْنَاهُمْ مِنَ الطَّيِّبَاتِ وَفَضَّلْنَاهُمْ عَلَى كَثِيرِ مِمَّنْ خَلَقْنَا تَفْضِيلاً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آدم را گرامی داشتیم؛ و آنها را در صحرا و دریا بر مرکب های راهوار سوار کردیم؛ و از نعمت های پاکیزه به آنان روزی دادیم و آنها را بر بسیاری از موجوداتی که خلق کرده ایم، برتری بخشیدیم</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این کرامت در طبیعت همۀ انسان هاست ولی هرگاه این انسان در مسیر اطاعت پروردگار گام بردارد و از هوای نفس و شیطان رهایی یابد، کرامت و بزرگواری خاصی پیدا می کند که افزون بر کرامت ذاتی همه انسان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وَكَرَّمْنا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را نزد خود گرامی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گفته اند که در اینجا محذوفی است و منظور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کرمانا عند ورودنا الیک بعد الممات او فی القیامة؛ ما را به هنگام مردن یا محشور شدن در قیامت که بر تو وارد می شویم گرامی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گرامی داشتن خداوند نیاز به اسبابی دارد که ما از خدا می خواهیم توفیق فراهم ساختن آن اسباب را به ما عنایت کند که در خدمت او و خدمت به خلقش باشیم و سبب گرامی داشتن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که کرامت و بزرگواری و شخصیت در پیشگاه خداوند چگونه حاصل می شود، قرآن مجید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نزد خداوند باتقوا 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اسباب تقوا و پرهیزکاری را فراهم سازیم اسباب کرامت عندالله حاصل شده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معارج نیز بعد از ذکر نه وصف از اوصاف برجسته مؤمنان، از جمله اهتمام به نماز و حق الناس ایمان به قیامت، حفظ عفت رعایت امانت و عهد و قیام به شهادت حق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فِي جَنَّاتٍ مُكْرَمُونَ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چنین اوصافی دارند در باغ های بهشتی گرامی داشته می شوند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در واقع این امور اسباب کرامت عندالله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موارد دیگری نیز در قرآن مجید دیده می شود که همه آنها از صفات برجسته ای خبر می دهد که سبب کرامت عندالله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ششم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باطن همه اخبار نزد تو ظاهر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نزد خود رسوا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مَنْ تَظْهَرُ عِنْدَهُ بَوَاطِنُ الْأَخْبَارِ، صَلِّ عَلَى مُحَمَّدٍ وَ آلِهِ، وَ لَا تَفْضَحْنَا لَدَيْكَ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مخفی است و اینکه امام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تمام امور خفیه در نزد تو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علم خداوند به ظواهر و بواطن است، زیرا جایی که او به بواطن امور آگاهی داشته باشد به طریق اولی به ظواهر، عالم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برابر علم خداوند ظاهر و باطن و آشکار و مخفی مفهومی ندارد زیرا علم او حضوری است او به همه چیز احاطه دارد و همه چیز نزد اوست ولی ما به سبب محدود بودن وجودمان بعضی از اشیا را نزد خود می بینیم و بعضی از نظر ما پنهان است و اشیا را به دو قسم ظاهر و پنهان تقسیم می کنیم و یا دور و نزدیک یا بزرگ و کوچک، ولی در برابر وجود نامتناهی پروردگار که همه جا حضور عینی دارد نه ظاهر و پنهان مفهومی دارد، نه دور و نزدیک و نه کوچک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بارها بر احاطهٔ علمی خداوند به همه چیز تأکید شده است، 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يَخْفَىٰ عَلَيْهِ شَيْءٌ فِي الْأَرْضِ وَ لَا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نه در آسمان و نه در زمین بر خدا مخفی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تدبیر آنها برای او مشکل نیست</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إِنَّكَ تَعْلَمُ مَا نُخْفِی وَ مَا نُعْلِنُ وَمَا يَخْفَىٰ عَلَى اللَّهِ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شَيْءٍ فِي الْأَرْضِ وَ لَا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پنهان کرده و یا آشکار می سازیم می دانی؛ و چیزی در زمین و آسمان بر خدا پنهان نیست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امیرمؤمنان علی علیه السلام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الظَّاهِرُ عَلَيْهَا بِسُلْطَانِهِ وَعَظَمَتِهِ وَ هُوَ الْبَاطِنُ لَهَا بِعِلْمِهِ وَ مَعْرِفَتِهِ وَ الْعَالِي عَلَى كُلِّ شَيْءٍ مِنْهَا بِجَلَالِهِ وَ عِزَّتِهِ؛ او با سلطه و عظمتش بر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موجودات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دارد و با علم و آگاهی اش از درون آن باخبر است و با جلال و عزتش بر همه چیز مسلط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بواطن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اعمال نهایی بندگان است، به قرینه جمله ای که بعد آمده است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نزد خود رسوا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تقاضایی که امام علیه السلام در ذیل این جمله می کند تناسب کاملی با توصیفی دارد که از خداوند در آغاز جمله بیان فرموده است زیرا از خدایی که عالم به خفیات اعمال بندگان است تقاضا می کند اگر ما در خفا خلافی انجام دادیم آن را در دنیا و آخرت ظاهر و آشکار نکن و اسباب رسوایی ما را فراهم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ستار العیوب است ولی گاه عصیان و گناه و سرکشی بندگان از حد می گذرد و در این جاست که خداوند آنها را رسوا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این سخن این است که خدایا به ما توفیقی ده که اگر گناه پنهانی هم مرتکب شده ایم مستحق رسوایی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امام علیه السلام با توجه به مقام عصمت گناه پنهانی ندارد، ولی این تعبیرات درسی است برای همگان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یکی از دردناک ترین مجازات های معنوی رسوایی است که اعمال خلاف انسان بر همگان آشکار شود و آبروی او نزد صغیر و کبیر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رسوایی ممکن است در دنیا رخ دهد و یا در آخرت ولی با توجه به اینکه لطف خداوند در هردو عالم شامل حال مؤمنان است کسانی که پرده دری نکرده اند و حتی در گناه حدو حسابی نگه داشته اند خدا ستار العیوب نه در این جهان و نه در آن جهان آنها را رسوا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طولانی و معروفی که مرحوم علامه مجلسی در بحارالانوار به عنوان بیست و دومین مناجات امام سجاد علیه السلام آورده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سَيِّدِي سَتَرْتَ عَلَيَّ ذُنُوبِي فِي الدُّنْيَا وَ لَمْ تُظْهِرْهَا فَلَا تَفْضَحْنِي بِهَا فِي الْقِيَامَةِ وَاسْتُرْهَا فَمَنْ أَحَقُّ بِالسَّتْرِ مِنْكَ يَا سَتَّارُ؛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داشتم که در دنیا آنها را پنهان کردی و ظاهر نساختی مرا به سبب آن در قیامت رسوا مکن و همچنان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 سزاوارتر است که گناهان را پنهان دارد؟ ای ستارالعیوب</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تَفْضَحْنا 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رسوایی در جایی است که چیزی مخفی باشد و سپس آشکار شود و چیزی از اعمال ما بر خدا پنهان نیست، دو تفسیر برای آن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ما را در روز قیامت در حضور خلایق رسوا مگردان، همان گونه که در دعای چهل و دوم صحیفه آمده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تَفْضَحْنَا فِي حَاضِرِي الْقِيَامَةِ بِمُوبِقَاتِ آثَامِنَا؛ ما را در محضر قیامت به سبب گناهان مهلکمان رسوا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منظور عدم رسوایی در همین دنیا نزد خلق است همان گونه که در بعضی از دعاها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تَفْضَحْنا بَيْنَ خَلْقِكَ</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داده شده که منظور بخشش گناهان یا توفیق بر ترک هرگونه گناهی است که موجب رسوایی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در ادامه این دعاها دو تقاضای مهم از پیشگاه پروردگار می کند که با داشتن آنها انسان از خلق خدا بی نیاز می شود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وسیلهٔ مواهب خود از عطای بخشش کنندگان بی نیاز کن و ما را به سبب ارتباط با خود از وحشت قطع رابطهٔ بندگانت مستغنی فرما تا با وجود عطای تو، به عطای دیگری راغب نباشیم و با وجود فضل و ارتباط با تو از قطع رابطه احدی در وحشت فرو نرویم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أَغْنِنَا عَنْ هِبَةِ الْوَهَّابِينَ بِهِبَتِكَ، وَاكْفِنَا </w:t>
      </w:r>
      <w:r>
        <w:rPr>
          <w:rStyle w:val="FootnoteAnchor"/>
          <w:rtl w:val="true"/>
        </w:rPr>
        <w:footnoteReference w:id="421"/>
      </w:r>
      <w:r>
        <w:rPr>
          <w:rFonts w:ascii="Amiri" w:hAnsi="Amiri" w:eastAsia="Amiri" w:cs="Amiri"/>
          <w:color w:val="111111"/>
          <w:sz w:val="28"/>
          <w:sz w:val="28"/>
          <w:szCs w:val="28"/>
          <w:rtl w:val="true"/>
          <w:lang w:bidi="ar-SA"/>
        </w:rPr>
        <w:t>وَحْشَةَ الْقَاطِعِينَ بِصِلَتِكَ حَتَّى لَا نَرْغَبَ إِلَى أَحَدٍ مَعَ بَذْلِكَ، وَ لَا نَسْتَوْحِشَ مِنْ أَحَدٍ مَعَ فَضْلِكَ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معمولاً از دو چیز وحشت دارد و آن این است که نیاز به کمک دیگران و بخشش بلاعوض آنها داشته باشد که آن را هبه می نامند و یا نیازمند ارتباط با دیگران باشد درحالی که آنها رابطهٔ خود را قطع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بخشش پروردگار و ارتباط با او حاصل شود دیگر انسان هیچ وحشتی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بخشش چیزی بدون انتظار عوض است و اگر کسی زیاد بخشنده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هر انسانی که به دیگری بخشش می کند یا انتظار عوضی از او دارد یا پاداشی را از خداوند را می طلبد، بنابراین هبه واقعی مخصوص پروردگار است که هیچ انتظار پاداشی درباره او معنا ندارد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مفهوم این سخن این نیست که انسان با خلق خدا قطع رابطه کند و یا نیاز به بخشش آنها نداشته باشد، منظور این است که اگر بخشش هایی توأم با منت و ذلت بود یا رابطه هایی به همین صورت انجام شد از خدا بخواهیم که ما را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بخشش ها و چنین رابطه هایی بی نیاز فرماید و به این شکل انسان با ایمان نه ذلت بخشش های نامناسب را می پذیرد و نه آثار منفی رابطه های آلوده را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اوّل اصول کافی در کتاب العقل والجهل در حدیث هشامیه می خوانیم که امام کاظم علیه السلام به هشام بن حكم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هِشَامُ الصَّبْرُ عَلَى الْوَحْدَةِ عَلَامَةُ قُوَّةِ الْعَقْلِ فَمَنْ عَقَلَ عَنِ اللَّهِ اعْتَزَلَ أَهْلَ الدُّنْيَا وَ الرَّاغِينَ فِيهَا وَ رَغِبَ فِيمَا عِنْدَاللَّهِ وَكَانَ اللَّهُ أُنْسَهُ فِي الْوَحْشَةِ وَ صَاحِبَهُ فِي الْوَحْدَةِ وَ غِنَاهُ فِي الْعَيْلَةِ وَ مُعِزَّهُ مِنْ غَيْرِ عَشِيرَةٍ؛ اى هشام صبر و شکیبایی بر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ابنای دنیا از انسان قطع رابطه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قوت عقل است کسی که با عقل خود خدا را به خوبی بشناسد از دنیا پرستان دوری می کند و علاقه او به چیزی است که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مایه انس او در وحشت و همراه او در تنهایی و مایهٔ بی نیازی او در تنگدستی و موجب عزت او بدون پشتیبانی قبیله و فامیل است</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5792_211578"/>
      <w:bookmarkStart w:id="379" w:name="pg15792_211578"/>
      <w:bookmarkEnd w:id="379"/>
    </w:p>
    <w:p>
      <w:pPr>
        <w:pStyle w:val="Heading3"/>
        <w:numPr>
          <w:ilvl w:val="2"/>
          <w:numId w:val="1"/>
        </w:numPr>
        <w:rPr/>
      </w:pPr>
      <w:bookmarkStart w:id="380" w:name="pg15792_211578"/>
      <w:bookmarkStart w:id="381" w:name="__RefHeading___Toc13516522_2142443653"/>
      <w:bookmarkStart w:id="382" w:name="_Toc142"/>
      <w:bookmarkEnd w:id="380"/>
      <w:bookmarkEnd w:id="381"/>
      <w:r>
        <w:rPr>
          <w:rtl w:val="true"/>
        </w:rPr>
        <w:t>بخش دوم</w:t>
      </w:r>
      <w:bookmarkEnd w:id="382"/>
    </w:p>
    <w:p>
      <w:pPr>
        <w:pStyle w:val="Heading4"/>
        <w:numPr>
          <w:ilvl w:val="3"/>
          <w:numId w:val="1"/>
        </w:numPr>
        <w:rPr/>
      </w:pPr>
      <w:bookmarkStart w:id="383" w:name="__RefHeading___Toc13516524_2142443653"/>
      <w:bookmarkStart w:id="384" w:name="_Toc143"/>
      <w:bookmarkEnd w:id="383"/>
      <w:r>
        <w:rPr>
          <w:rtl w:val="true"/>
        </w:rPr>
        <w:t>اشاره</w:t>
      </w:r>
      <w:bookmarkEnd w:id="38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 آلِهِ، وَ كِدْ لَنَا وَ لَا تَكِدْ عَلَيْنَا، وَ امْكُرْ لَنَا وَ لَا تَمْكُرْ بِنَا، وَ أَدِلْ لَنَا وَ لَا تُدِلْ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قِنَا مِنْكَ، وَ احْفَظْنَا بِكَ، وَاهْدِنَا إِلَيْكَ، وَلَا تُبَاعِدْنَا عَنْكَ إِنَّ مَنْ تَقِهِ يَسْلَمْ وَ مَنْ تَهْدِهِ يَعْلَمْ، وَ مَنْ تُقَرِّبْهُ إِلَيْكَ يَغْنَمْ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اكْفِنَا حَدَّ نَوَائِبِ الزَّمَانِ، وَ شَرَّ مَصَابِدِ الشَّيْطَانِ، وَ مَرَارَةَ صَوْلَةِ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به نفع ما چاره ساز و به ضرر ما چاره ای مکن و به نفع ما تدبير كن و به ضرر ما تدبیری مقرر مدار، و غلبه و پیروزی را به ما عنایت کن و دشمنان ما را بر ما پیروز منما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ما را از قهر و غضب خود نگاه دار و با عنایتت،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انحراف و بلا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 ما را به سوی خود هدایت فرما و از خویش دور مکن، چراکه هرکس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شرور و آفات و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 به سلامت خواهد بود و هرکه را تو هدایت کنی دانا می شود و هرکس را تو مقرب درگاه خود سازی غنیمت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وآل بر محمد وآل محمد درود فرست و شدت حوادث ناگوار زمان را از ما بازدار، وشرّ دام های شیطان را از ما دور کن و تلخى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را از ما دفع فرما</w:t>
      </w:r>
      <w:r>
        <w:rPr>
          <w:rFonts w:eastAsia="IRNazanin" w:cs="IRNazanin"/>
          <w:color w:val="111111"/>
          <w:sz w:val="28"/>
          <w:szCs w:val="28"/>
          <w:rtl w:val="true"/>
          <w:lang w:bidi="fa-IR"/>
        </w:rPr>
        <w:t xml:space="preserve">. </w:t>
      </w:r>
      <w:bookmarkStart w:id="385" w:name="pg15792_211579"/>
    </w:p>
    <w:p>
      <w:pPr>
        <w:pStyle w:val="Heading4"/>
        <w:numPr>
          <w:ilvl w:val="3"/>
          <w:numId w:val="1"/>
        </w:numPr>
        <w:rPr/>
      </w:pPr>
      <w:bookmarkStart w:id="386" w:name="__RefHeading___Toc13516526_2142443653"/>
      <w:bookmarkStart w:id="387" w:name="_Toc144"/>
      <w:bookmarkEnd w:id="385"/>
      <w:bookmarkEnd w:id="386"/>
      <w:r>
        <w:rPr>
          <w:rtl w:val="true"/>
        </w:rPr>
        <w:t>شرح و تفسیر</w:t>
      </w:r>
      <w:bookmarkEnd w:id="387"/>
    </w:p>
    <w:p>
      <w:pPr>
        <w:pStyle w:val="Heading5"/>
        <w:numPr>
          <w:ilvl w:val="4"/>
          <w:numId w:val="1"/>
        </w:numPr>
        <w:rPr/>
      </w:pPr>
      <w:bookmarkStart w:id="388" w:name="__RefHeading___Toc13516528_2142443653"/>
      <w:bookmarkStart w:id="389" w:name="_Toc145"/>
      <w:bookmarkEnd w:id="388"/>
      <w:r>
        <w:rPr>
          <w:rtl w:val="true"/>
        </w:rPr>
        <w:t>ما را از شر شیطان و سلاطین زمان حفظ کن</w:t>
      </w:r>
      <w:bookmarkEnd w:id="389"/>
    </w:p>
    <w:p>
      <w:pPr>
        <w:pStyle w:val="BookText"/>
        <w:rPr/>
      </w:pPr>
      <w:r>
        <w:rPr>
          <w:rFonts w:ascii="IRNazanin" w:hAnsi="IRNazanin" w:eastAsia="IRNazanin"/>
          <w:color w:val="111111"/>
          <w:sz w:val="28"/>
          <w:sz w:val="28"/>
          <w:szCs w:val="28"/>
          <w:rtl w:val="true"/>
          <w:lang w:bidi="fa-IR"/>
        </w:rPr>
        <w:t xml:space="preserve">امام علیه السلام در این بخش از کلام خود که چهار بار درود بر پیغمبر اکرم صلى الله عليه واله وسلم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و به دنبال هرکدام، از خدا تقاضایی دارد، نخست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به نفع ما چاره ساز و به ضرر ما چاره ای مکن، و به نفع ما تدبیر کن و به ضرر ما تدبیری مقرر مدار، و غلبه و پیروزی را به ما عنایت کن و دشمنان ما را ما پیروز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فَصَلِّ عَلَى مُحَمَّدٍ وَ آلِهِ، وَكِدْ لَنَا وَ لَا تَكِدْ عَلَيْنَا، وَامْكُرْ لَنَا وَلَا تَشكُرْ بِنَا، وَأَدِلْ لَنَا وَ لَا تُدِل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طرح پنهانی و چاره اندیشی مخفیانه است و به طوری که راغب در مفردات می گوید، نوعی چاره جویی است که گاه نکوهیده و گاه قابل تمجید است، هرچند استعمال آن در موارد مذموم بیشتر است ولی در موارد ممدوح نیز در قرآن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كَذَلِكَ كِدْنَا لِيُوسُفَ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برای یوسف چاره جویی کردیم</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به معنای هرگونه چاره اندیشی است و اختصاصی به نقشه های شیطانی و زیان بخش که در فارسی امروز معمول است ندارد، بنابراین، هم درباره نقشه های زیانبار و هم در چاره اندیشی های خوب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هم به منافقان و بدکاران نسبت داده شده و هم در بعضی از آیات قرآن به خداوند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کسی را از رسیدن به مقصودش بازدارند ولی هنگامی که این واژه در مورد خداوند به کار می 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معنای خنثی کردن توطئه های زیانبار است و هنگامی که درباره فاسدان و مفسدان به کار می رود به معنای جلوگیری آنها از برنامه های اصلاحی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واژه در مورد انسان های فاسد و مفسد به کار می رود به معنای نقشه های شیطانی است ولی هرگاه در مورد خداوند به کار رود، به معنای کیفر دادن صاحبان نقشه های شیطانی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در قرآن مجید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مَكَرُوا وَ مَكَرَاللَّهُ وَ اللَّهُ خَيْرُ الْمَاكِرِينَ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 و دشمنان مسیح برای نابودی او و آیینش توطئه کردند و خداوند برای حفظ او و آیینش تدبیر نمود، و خداوند بهترین تدبیر کنندگان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یک معنا هستند و آن چاره جویی های پنهانی است ولی برحسب موارد استعمال؛ معنای آن متفاوت می شود در مورد خداوند جنبهٔ مثبت دارد و دربارۀ افراد فاسد جنبه منفى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درباره تفاوت مکر افراد فاسد و مکر خداوند گفته است اولی ظلم است و دومی عدالت، منتها از باب هماهنگی کلام، هردو به یک صورت به کار رفته است همان گونه که در این آیه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 عَلَيْكُمْ فَاعْتَدُوا عَلَيْهِ بِمِثْلِ مَا اعْتَدَى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شما حمله کرد، همانند حمله وی بر او حمله کنید</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جزای حملات دشمن، ظلم و اعتدا نیست، بلکه عین عدالت است، منتها به خاطر تشابه کلامی این گونه تعبیر به کار می رود و این خود یکی از فنون بلاغت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گفته اند که هردو به یک معنا هستند و آن پیروز و غالب کردن است، و بعضی گفته اند تفاوت این دو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غلبه در جنگ ها یا پیروزی در به دست آوردن مقام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گردش اموال در دست افراد است، 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 يَكُونَ دُولَةً بَيْنَ الْأَغْنِيَاءِ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اموال عظیم در میان ثروتمندان شما دست به دست نگردد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در دعای فوق منظور امام علیه السلام این است که خداوند ما را بر دشمنان پیروز گردان و آنها را بر ما پیروز مکن و پیروزی را از ما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هرکدام از این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وَأَدِلْ لَنَا وَلَا تُدِلْ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مقدری دارد؛ در اولی ما را بر دشمن پیروز گردان و در دومی دشمن را بر ما پیروز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ما را از قهر و غضب خود نگاه دار و با عنایتت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انحراف و بلا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ما را به سوی خود هدایت فرما و از خویش دور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 آلِهِ، وَ قِنَا مِنْكَ، </w:t>
      </w:r>
      <w:r>
        <w:rPr>
          <w:rStyle w:val="FootnoteAnchor"/>
          <w:rtl w:val="true"/>
        </w:rPr>
        <w:footnoteReference w:id="429"/>
      </w:r>
      <w:r>
        <w:rPr>
          <w:rFonts w:ascii="Amiri" w:hAnsi="Amiri" w:eastAsia="Amiri" w:cs="Amiri"/>
          <w:color w:val="111111"/>
          <w:sz w:val="28"/>
          <w:sz w:val="28"/>
          <w:szCs w:val="28"/>
          <w:rtl w:val="true"/>
          <w:lang w:bidi="ar-SA"/>
        </w:rPr>
        <w:t>وَ احْفَظْنَا بِكَ، وَاهْدِنَا إِلَيْكَ، وَلَا تُبَاعِدْنَا عَنْكَ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امام علیه السلام چند تقاضا از خداوند دارد نخست مصون ماندن از عذاب و سخط الهی و هرگونه بلا و مصیبت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واحفظنا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بر آن است در تقاضای دوم، از خداوند هدایت را می طلبد و در سومین تقاضا عدم دوری از 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یقین، محفوظ ماندن از عذاب و سخط الهی نیازمند اسبابی است که بنده باید فراهم کند ولی توفیق انجام آن را از خدا می طلبد و همچنین هدایت شدن نیاز به برنامه های نظری و عملی دارد که آن را نیز بنده باید انجام دهد، ولی باز به توفيق الهى و دور نشدن از خداوند نیز احتیاج به پرهیز از اموری دارد که انسان را از او دور می سازد و بندگان باید از آن فاصله بگیرند و ما توفیق آن را از خدا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دعاهای سه گانه برگرفته از قرآن مجید است که در یک جا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حَسَنَةً وَ فِي الْآخِرَةِ حَسَنَةً وَقِنَا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نیکی عطا کن؛ 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 و ما را از عذاب دوزخ نگاه دار</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فَاللَّهُ خَيْرٌ حَافِظاً وَ هُوَ أَرْحَمُ الرَّاحِمِينَ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هرحال خداوند بهترین حافظ و مهربان ترین مهربانان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دائماً در سورۀ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درباره اقوامی که به مخالفت با پیامبران برخاستند،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رُسُلَنَا تَتْرَاكُلَّ مَا جَاءَ أُمَّةً رَسُولُهَا كَذَّبُوهُ فَأَتْبَعْنَا بَعْضَهُمْ بَعْضاً وَجَعَلْنَاهُمْ أَحَادِيثَ فَبُعْداً لِقَوْمِ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پیامبران خود را یکی پس از دیگری فرستادیم؛ هر زمان پیامبری برای هدایت قومی می آمد، او را تکذیب می کردند؛ و ما این امت های سرکش را یکی پس از دیگری هلاک ساختیم و آنها را خبرهایی قرار دادیم؛ که تنها نامی از آنان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خدا قومی که ایمان نمی آورند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این بعد و دوری بعد و دوری مکانی نیست، چراکه خداوند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همه ما به ما نزدیک تر است بلکه بعد و دوری مقامی است که براثر گناهان و صفات رذیله حاصل می شود امام علیه السلام از خدا تقاضا می کند چنان توفیقی عنایت کند که هرگز از او دور نشویم بلکه روز به روز نزدیک تر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آثار این سه دعا پرداخته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چراکه هرکس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شرور و آفات و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 به سلامت خواهد بود، و هرکه را تو هدایت کنی دانا می شود و هرکس را تو مقرب درگاه خود سازی غنیمت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تَقِهِ يَسْلَمْ </w:t>
      </w:r>
      <w:r>
        <w:rPr>
          <w:rStyle w:val="FootnoteAnchor"/>
          <w:rtl w:val="true"/>
        </w:rPr>
        <w:footnoteReference w:id="431"/>
      </w:r>
      <w:r>
        <w:rPr>
          <w:rFonts w:ascii="Amiri" w:hAnsi="Amiri" w:eastAsia="Amiri" w:cs="Amiri"/>
          <w:color w:val="111111"/>
          <w:sz w:val="28"/>
          <w:sz w:val="28"/>
          <w:szCs w:val="28"/>
          <w:rtl w:val="true"/>
          <w:lang w:bidi="ar-SA"/>
        </w:rPr>
        <w:t>وَ مَنْ تَهْدِهِ يَعْلَمْ، وَمَنْ تُقَرِّبْهُ إِلَيْكَ يَغْنَمْ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حفظ و نگهداری خداوند قادر متعال بالاترین محافظت هاست و هیچ آسیبی به کسی که خدا او را حفظ کرده قطعاً نخواهد رسید، همان طور که 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يَمْسَسْكَ اللَّهُ بِضُرٍ فَلَا كَاشِفَ لَهُ إِلَّا هُوَ وَ إِنْ يُرِدْكَ بِخَيْرٍ فَلَا رَادَّ لِفَضْلِهِ يُصِيبُ بِهِ مَنْ يَشَاءُ مِنْ عِبادِهِ وَ هُوَ الْغَفُورُ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برای امتحان و مانند آن زیانی به تو رساند هیچ کس جز او نمی تواند آن را برطرف کند؛ و اگر اراده خیری برای تو کند هیچ کس مانع فضل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هرکس از بندگانش بخواهد می رساند و او آمرزنده و مهربان است</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نگهداری و وقایت پروردگار در این جا به صورت مطلق ذکر شده که محافظت از همۀ آفات معنوی و مادی را شامل می شود همان گونه که هدایت و علم نیز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تَهْدِهِ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تمام انواع هدایت الهی و علوم و دانش هایی را که موجب قرب به خداست در بر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رياض السالکین هدایت را چهار نوع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هدایت به جلب منافع و دفع زیان ها به واسطهٔ هوش و عقلی که خدا به انسان داده است 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را ناظر به آن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دلایل عقلی، که سبب جدایی حق از باطل می شود،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اشاره به آن می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از طریق فرستادن پیغمبران و بیانات نقلی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ثَمُودُ فَهَدَيْنَاهُمْ فَاسْتَحَبُّوا الْعَمَى عَلَى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ثمود را هدایت کردیم، ولی آنها نابینایی و گمراهی را بر هدایت ترجیح دادند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را ناظر بر آن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مقامات معنوی و قرب الى الله و رها ساختن از تعلقات مادی و غرق شدن در اسماء جمال و جلال الهی که مخصوص اولیاء الله و مقربان درگاه الهی است و در این جا آیه ای به عنوان شاهد آن ذکر نمی کند، ولی می توان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وَيَزِيدُ اللَّهُ الَّذِينَ اهْتَدَوْا هُدًی</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را اشاره به آن دانست، سپس تصریح می کند که مقصود از هدایت در کلام امام علیه السلام در این دعا همان مرحله چهارم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البته برای هدایت شاخه های دیگری نیز می توان تصور کرد در هرحال انحصار به مرحله چهارم دلیل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سومین جمله اشاره به آثار قُرب پروردگار کرده که بهره مند شدن از غنائم الهی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غنیمت یک معنای خاص دارد و آن منافع مادی است که در جنگ ها </w:t>
      </w:r>
      <w:r>
        <w:rPr>
          <w:rFonts w:eastAsia="IRNazanin" w:cs="IRNazanin"/>
          <w:color w:val="111111"/>
          <w:sz w:val="28"/>
          <w:szCs w:val="28"/>
          <w:rtl w:val="true"/>
          <w:lang w:bidi="fa-IR"/>
        </w:rPr>
        <w:t xml:space="preserve">- </w:t>
      </w:r>
      <w:bookmarkStart w:id="390" w:name="pg15792_211585"/>
    </w:p>
    <w:p>
      <w:pPr>
        <w:pStyle w:val="BookText"/>
        <w:rPr/>
      </w:pPr>
      <w:bookmarkEnd w:id="390"/>
      <w:r>
        <w:rPr>
          <w:rFonts w:ascii="IRNazanin" w:hAnsi="IRNazanin" w:eastAsia="IRNazanin"/>
          <w:color w:val="111111"/>
          <w:sz w:val="28"/>
          <w:sz w:val="28"/>
          <w:szCs w:val="28"/>
          <w:rtl w:val="true"/>
          <w:lang w:bidi="fa-IR"/>
        </w:rPr>
        <w:t xml:space="preserve">نصیب جنگجویان می شود و از چنگال دشمن بیرون می آورند، و یک معنای عام دارد که همۀ برکات مادی و معنوی را شامل می شود همان گونه که در آیه شریفه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لِمَنْ أَلْقَى إِلَيْكُمُ السَّلَامَ لَسْتَ مُؤْمِناً تَبْتَغُونَ عَرَضَ الْحَيَاةِ الدُّنْيَا فَعِنْدَ اللَّهِ مَغَانِمُ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خاطر به دست آوردن غنائم مادی، افرادی را که تسلیم شما می شوند و اظهار اسلام می کنند مسلمان ندانید، زیرا اگر از این غنیمت ناچیز صرف نظر کنید نزد خدا غنائم معنوی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إِنِ اغْتَنَمْتُمْ صَالِحَ الْأَعْمَالِ تِلْتُمْ مِنَ الْآخِرَةِ نِهَايَةَ الْآمَالِ؛ هرگاه شما اعمال صالح را غنیمت خود بشمرید در آخرت به آخرین آرزوی خود خواهید رسید</w:t>
      </w:r>
      <w:r>
        <w:rPr>
          <w:rFonts w:eastAsia="IRNazanin" w:cs="IRNazanin"/>
          <w:color w:val="111111"/>
          <w:sz w:val="28"/>
          <w:szCs w:val="28"/>
          <w:rtl w:val="true"/>
          <w:lang w:bidi="fa-IR"/>
        </w:rPr>
        <w:t xml:space="preserve">». </w:t>
      </w:r>
      <w:r>
        <w:rPr>
          <w:rStyle w:val="FootnoteAnchor"/>
          <w:rtl w:val="true"/>
        </w:rPr>
        <w:footnoteReference w:id="437"/>
      </w:r>
    </w:p>
    <w:p>
      <w:pPr>
        <w:pStyle w:val="Heading5"/>
        <w:numPr>
          <w:ilvl w:val="4"/>
          <w:numId w:val="1"/>
        </w:numPr>
        <w:rPr/>
      </w:pPr>
      <w:bookmarkStart w:id="391" w:name="__RefHeading___Toc13516530_2142443653"/>
      <w:bookmarkStart w:id="392" w:name="_Toc146"/>
      <w:bookmarkEnd w:id="391"/>
      <w:r>
        <w:rPr>
          <w:rtl w:val="true"/>
        </w:rPr>
        <w:t>اسباب تقرب به خداوند</w:t>
      </w:r>
      <w:bookmarkEnd w:id="392"/>
    </w:p>
    <w:p>
      <w:pPr>
        <w:pStyle w:val="BookText"/>
        <w:rPr/>
      </w:pPr>
      <w:r>
        <w:rPr>
          <w:rFonts w:ascii="IRNazanin" w:hAnsi="IRNazanin" w:eastAsia="IRNazanin"/>
          <w:color w:val="111111"/>
          <w:sz w:val="28"/>
          <w:sz w:val="28"/>
          <w:szCs w:val="28"/>
          <w:rtl w:val="true"/>
          <w:lang w:bidi="fa-IR"/>
        </w:rPr>
        <w:t>در روایات معصومین علیهم السلام اموری به عنوان وسیلهٔ قرب الی الله بیان شده که هرکدام از آنها می تواند در سرنوشت معنوی انسان مؤثر باشد و چه خوب است که انسان بتواند همۀ آنها را در خود جمع 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إِذَا تَقَرَّبَ الْعِبَادُ إِلَى خَالِقِهِمْ بِالْبِرِّ فَتَقَرَّبْ إِلَيْهِ بِالْعَقْلِ تَسْبِقُهُم؛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خالقشان به وسیلهٔ نیکوکاری نزدیک شوند تو به وسیلهٔ قدرت عقلانی نزدیک شو که بر آنها پیشی خواهی گرفت</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از این حدیث شریف استفاده می شود که قدرت عقل از اسباب مهم تقرب الى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علی بن ابی طالب علیه السلام نقل شده که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الْعَبْدِ إِلَى اللَّهِ بِإِخْلَاصِ نِيَّتِهِ؛ خلوص نیت است که انسان را به خداوند نزدیک می کند و مقرب درگاهش می سازد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تقوا و ورع و پرهیز از گناهان را مؤثرترین عامل قرب الی الله می شمرد و از موسی بن عمران علیه السلام نقل می کند که خداوند به او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مَا تَقَرَّبَ إِلَيَّ الْمُتَقَرِّبُونَ بِمِثْلِ الْوَرَعِ عَنْ مَحَارِمِي فَإِنِّي أُبِيحُهُمْ جَنَّاتِ عَدْنٍ لَا أُشْرِكُ مَعَهُمْ أَحَداً؛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برای تقرب به من، چیزی نمی یابند که مانند پرهیز از گناهان باشد، زیرا من بهشت های جاویدانی را به آنها می بخشم که هیچ کس با آنها در آن شریک نیست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حکیم در نصایح خود به فرزندش این بحث را کامل کرده و شش صفت را موجب قرب به خدا می شمرد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أَحُتُكَ عَلَى سِتٌ خِصَالٍ لَيْسَ مِنْ خَصْلَةٍ إِلَّا وَهِيَ تُقَرِّبُكَ إِلَى رِضْوَانِ اللَّهِ عَزَّوَجَلَّ وَ تُبَاعِدُكَ مِنْ سَخَطِهِ؛ تو را به شش چیز جداً توصیه می کنم که هیچ خصلتی مانند آنها تو را به رضای خدا و دوری از خشم او نمی رساند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سپس آن شش چیز را این گونه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خالص، راضی بودن به قضای الهى وحب في الله، وبغض في الله و این که انسان آنچه برای خود می خواهد برای دیگران بخواهد و آنچه برای خود نمی خواهد برای دیگران نخواهد، فرو بردن خشم، نیکی کردن به کسی که بدی می کند، و ترک هوی پرستی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زمینه بسیار است و این بحث را با حدیث دیگری از امام صادق علیه السلام پایان می دهیم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کتاب شریف کافی از آن حضرت نقل می کند که در جواب سؤال یکی از یارانش دربارۀ بهترین چیزی که انسان را به خدا نزدیک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شَيْئاً بَعْدَ الْمَعْرِفَةِ أَفْضَلَ مِنْ هَذِهِ الصَّلَاةِ؛ من چیزی را بعد از معرفت پروردگار برتر از این نمازها نمی 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جمله بعد، امام علیه السلام بار دیگر بر پیغمبر اکرم صلى الله عليه واله وسلم درود فرستاده و سه چیز مهم را از خداوند تقاضا می کند که مایۀ سلامتی از همه آفات و آسیب هاست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شدت حوادث ناگوار زمان را از ما بازدار، و شر دام های شیطان را از ما دور کن و تلخی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را از ما دفع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وَ اكْفِنَا حَدَّ نَوَائِبِ الزَّمَانِ، وَ شَرَّ مَصَايِدِ الشَّيْطَانِ، وَ مَرَارَةَ صَوْلَةِ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حل سه مشکل مهم زندگی را در این بخش از دعا از خدا تقاضا می کند نخست حوادث سختی که زمان ها با خود می آورند، مثلاً در زمانی نا امنی است و در زمانی قحطی و خشک سالی و در زمانی بیماری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تقاضا می کند که همۀ این آسیب ها به لطف الهی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لسان العرب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امور سختی است که بر انسان وارد می شود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نازل شدن و وارد گشتن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زمانی ویژگی هایی دارد و حوادث تلخ و شیرینی در آن واقع می شود و قابل اجتناب نیست ولی امام علیه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شدت این نوائب و تیزی آن را از ما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تقاضا از خدا می خواهد که شر دام های شیطان را از ما دور 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دام هایی </w:t>
      </w:r>
      <w:r>
        <w:rPr>
          <w:rFonts w:eastAsia="IRNazanin" w:cs="IRNazanin"/>
          <w:color w:val="111111"/>
          <w:sz w:val="28"/>
          <w:szCs w:val="28"/>
          <w:rtl w:val="true"/>
          <w:lang w:bidi="fa-IR"/>
        </w:rPr>
        <w:t xml:space="preserve">- </w:t>
      </w:r>
      <w:bookmarkStart w:id="393" w:name="pg15792_211588"/>
    </w:p>
    <w:p>
      <w:pPr>
        <w:pStyle w:val="BookText"/>
        <w:rPr/>
      </w:pPr>
      <w:bookmarkEnd w:id="393"/>
      <w:r>
        <w:rPr>
          <w:rFonts w:ascii="IRNazanin" w:hAnsi="IRNazanin" w:eastAsia="IRNazanin"/>
          <w:color w:val="111111"/>
          <w:sz w:val="28"/>
          <w:sz w:val="28"/>
          <w:szCs w:val="28"/>
          <w:rtl w:val="true"/>
          <w:lang w:bidi="fa-IR"/>
        </w:rPr>
        <w:t xml:space="preserve">است که حیوانات وحشی را با آن می گیرند سپس به هر وسیله ای که افراد را از رسیدن به مقاصدی باز می دارد هرچند معنوی باشد، اطلاق شده است؛ بنابراین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مصاید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 به نظر می رسد، هرچند گاه در اطلاقات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تبدیل به همزه می شود مانند وسائل، فضائل و امثال آن، درحالی که در امثال وسائل و فضائل همزه اصلی نیست ولی در مصايید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دام های شیطان وسوسه های او برای آلوده شدن به انواع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یکی از دام های اوست، شهوات جنسی دام های دیگری است، مقام و منزلت نیز از دام های شیطان است که غالباً به وسیلهٔ اینها انسان ها را در دام خود گرفتار می سازد و از راه حق منحرف می کند</w:t>
      </w:r>
      <w:r>
        <w:rPr>
          <w:rFonts w:eastAsia="IRNazanin" w:cs="IRNazanin"/>
          <w:color w:val="111111"/>
          <w:sz w:val="28"/>
          <w:szCs w:val="28"/>
          <w:rtl w:val="true"/>
          <w:lang w:bidi="fa-IR"/>
        </w:rPr>
        <w:t>.</w:t>
      </w:r>
    </w:p>
    <w:p>
      <w:pPr>
        <w:pStyle w:val="Heading5"/>
        <w:numPr>
          <w:ilvl w:val="4"/>
          <w:numId w:val="1"/>
        </w:numPr>
        <w:rPr/>
      </w:pPr>
      <w:bookmarkStart w:id="394" w:name="__RefHeading___Toc13516532_2142443653"/>
      <w:bookmarkStart w:id="395" w:name="_Toc147"/>
      <w:bookmarkEnd w:id="394"/>
      <w:r>
        <w:rPr>
          <w:rtl w:val="true"/>
        </w:rPr>
        <w:t>دام و تور شیطان</w:t>
      </w:r>
      <w:bookmarkEnd w:id="39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مرحوم علامه مجلسی در بحارالانوار آورده است می خوانیم که امام صادق علیه السلام ضمن وصایی که به عبدالله بن جندب فرمود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جُنْدَبٍ إِنَّ لِلشَّيْطَانِ مَصَائِدَ يَصْطَادُ بِهَا فَتَحَامَوْا شِبَاكَهُ وَ مَصَائِدَهُ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مَصَائِدُهُ فَصَدُّ عَنْ بِرِّ الْاِخْوَانِ وَ أَمَّا شِبَاكُهُ فَنَوْمٌ عَنْ قَضَاءِ الصَّلَوَاتِ الَّتِي فَرَضَهَا اللَّهُ أَمَا إِنَّهُ مَا يُعْبَدُاللَّهُ بِمِثْلِ نَقْلِ الْأَقْدَامِ إِلَى بِرِّ الْإِخْوَانِ وَ زِيَارَتِهِمْ وَيْلٌ لِلسَّاهِينَ عَنِ الصَّلَوَاتِ النَّائِمِينَ فِي الْخَلَوَاتِ الْمُسْتَهْزِئِينَ بِاللَّهِ وَ آيَاتِهِ فِي الْفَتَرَاتِ أُولَئِكَ الَّذِينَ لا خَلاقَ لَهُمْ فِي الْآخِرَةِ وَ لا يُكَلِّمُهُمُ اللَّهُ وَلَا يَنْظُرُ إِلَيْهِمْ يَوْمَ الْقِيَامَةِ وَلا يُزَكِّيهِمْ وَ لَهُمْ عَذَابٌ أَلِيمٌ؛ ای فرزند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دام ها و تورهایی دارد که به وسیلهٔ آن افراد را صید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تورها و دام های او دور دارید، ابن جندب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های شیطان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کردن از نیکی به برادران؛ و اما تورهای صیادی شیطان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خواب رفتن تا زمانی است که نمازهایی که خداوند واجب کرده است قضا شود ولی آگاه باش که هیچ عبادتی مانند گام برداشتن به سوی نیکی به برادران دینی و ملاقات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نمازشان را به فراموشی می سپارند در خلوت می خوابند و در حضور جمع به هنگام ضعف پایه های دینی مردم خداوند و آیات او را به سخریه می گیرند آنها کسانی هستند که بهره ای از آخرت ندارند و خدا با آنها سخن نمی گوید و در قیامت به آنها نگاه لطف نمی کند و آنها را پاکیزه نمی سازد و عذاب دردناکی برای آنان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 آخرین و سومین چیزی که از خداوند طلب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تلخی قهر و آزار سلطان محفوظ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وَمَرَارَةَ صَوْلَةِ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ظالمانی که غالباً بر دنیا حکومت می کردند آن چنان دیکتاتور و مغرور بودند که به اندک سوء ظن یا کم ترین مخالفتی نسبت به افراد تصمیم های سختی می گرفتند و کافی بود درحالت غضب باشند تا به آسانی فرمان قتل افراد را صادر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دربارهٔ این گونه حاکمان جور از زبان ملکهٔ سبا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الْمُلُوكَ إِذَا دَخَلُوا قَرْيَةً أَفْسَدُوهَا وَ جَعَلُوا أَعِزَّةَ أَهْلِهَا أَذِلَّةً وَكَذَلِكَ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هنگامی که وارد منطقهٔ آبادی شوند آن را به فساد و تباهی می کشند و عزیزان آنجا را ذلیل می کنند؛ آری روش آنان همواره این گونه است</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پریدن و جستن است و از آنجایی که ظالمان به هنگام غضب گویی بر سر افراد می پرند و آنها را مورد قهر و غضب و آزار خود قرار می دهند این تعبیر در مورد حمله سلاطین و صاحبان قدرت به کار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قابل توجه است که در عصر امام علیه السلام گرفتاری های مردم از جهات مختلف زیاد بود ظلم ظالمان از یک سو فراهم بودن وسائل گناه و وسوسه های شیطان از سوی دیگر و مشکلات زندگی از سوی سوم همۀ نیکان و پاکان را در فشار قرار داده بود و تکیه کردن امام علیه السلام بر این سه موضوع و تقاضای رفع این گرفتاری ها به خاطر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یا زمان های نزدیک به آن شدت ظلم ظالمان به حدی رسیده بود که خشک و تر را با هم می سوزاندند و بی گناه و با گناه را شکنجه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یکی از سخنانش خطاب به مردم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أَقْسِمُ بِاللَّهِ لَاخُذَنَّ الوليَّ بالولي والمُقِيمَ بِالظَّاعِنِ والمُقْبِلَ بالمُدبِرِ والصَّحِيحَ بِالسَّقِيمِ حَتَّى يَلقَى الرّجلُ منكم أخاه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 سَعْدٌ فقد هلكَ سَعِيد أو تستقيم لي قناتكم؛ من به خدا سوگند می خورم که دوست را به خاطر دوستش مجازات می کنم و حاضران را به خاطر مسافران و آن کس را که رو به سوی ما می آورد به خاطر آنهایی که پشت می کنند و سالم را به سبب بیمار مورد مجازات قرار می دهم تا آنجا که یکی از شما هنگامی که برادرش را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تا تمام قدرت شما در اختیار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تنها تشابه اسمی کافی بود که افراد را به قتل برساند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البته در هر زمانی معمولاً مشكلات مختلفی وجود دارد، فقط رنگ های آن عوض می شود ولی اصل آن غالباً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حل آنها از خداوند یاری بطلبیم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اسم مصدری دارد و به هرگونه تسلط بر دیگری اطلاق </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و گاه این واژه بر صاحبان قدرت اطلاق شده است و عبارت امام علیه السلام تاب هردو معنا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 از سلطه های خطرناک یا پناه بردن به خدا از سلاطين جور</w:t>
      </w:r>
      <w:r>
        <w:rPr>
          <w:rFonts w:eastAsia="IRNazanin" w:cs="IRNazanin"/>
          <w:color w:val="111111"/>
          <w:sz w:val="28"/>
          <w:szCs w:val="28"/>
          <w:rtl w:val="true"/>
          <w:lang w:bidi="fa-IR"/>
        </w:rPr>
        <w:t xml:space="preserve">). </w:t>
      </w:r>
      <w:bookmarkStart w:id="396" w:name="pg15792_211592"/>
    </w:p>
    <w:p>
      <w:pPr>
        <w:pStyle w:val="Heading3"/>
        <w:numPr>
          <w:ilvl w:val="2"/>
          <w:numId w:val="1"/>
        </w:numPr>
        <w:rPr/>
      </w:pPr>
      <w:bookmarkStart w:id="397" w:name="__RefHeading___Toc13516534_2142443653"/>
      <w:bookmarkStart w:id="398" w:name="_Toc148"/>
      <w:bookmarkEnd w:id="396"/>
      <w:bookmarkEnd w:id="397"/>
      <w:r>
        <w:rPr>
          <w:rtl w:val="true"/>
        </w:rPr>
        <w:t>بخش سوم</w:t>
      </w:r>
      <w:bookmarkEnd w:id="398"/>
    </w:p>
    <w:p>
      <w:pPr>
        <w:pStyle w:val="Heading4"/>
        <w:numPr>
          <w:ilvl w:val="3"/>
          <w:numId w:val="1"/>
        </w:numPr>
        <w:rPr/>
      </w:pPr>
      <w:bookmarkStart w:id="399" w:name="__RefHeading___Toc13516536_2142443653"/>
      <w:bookmarkStart w:id="400" w:name="_Toc149"/>
      <w:bookmarkEnd w:id="399"/>
      <w:r>
        <w:rPr>
          <w:rtl w:val="true"/>
        </w:rPr>
        <w:t>اشاره</w:t>
      </w:r>
      <w:bookmarkEnd w:id="40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يَكْتَفِي الْمُكْتَفُونَ بِفَضْلِ قُوَّتِكَ، فَصَلِّ عَلَى مُحَمَّدٍ وَ آلِهِ، وَاكْفِنَا، وَإِنَّمَا يُعْطِي الْمُعْطُونَ مِنْ فَضْلِ جِدَتِكَ، فَصَلَّ عَلَى مُحَمَّدٍ وَ آلِهِ، وَأَعْطِنَا، وَإِنَّمَا يَهْتَدِي الْمُهْتَدُونَ بِنُورِ وَجْهِكَ ، فَصَلِّ عَلَى مُحَمَّدٍ وَ آلِهِ، وَاهْدِنَا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مَنْ وَالَيْتَ لَمْ يَضْرُرْهُ خِذْلَانُ الْخَاذِلِينَ، وَ مَنْ أَعْطَيْتَ لَمْ يَنْقُصْهُ مَنْعُ الْمَانِعِينَ، وَ مَنْ هَدَيْتَ لَمْ يُغْوِهِ اِضْلَالُ الْمُضِلِّينَ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آلِهِ، وَ امْنَعْنَا بِعِزِّكَ مِنْ عِبَادِكَ، وَ أَغْنِنَا عَنْ غَيْرِكَ بِإِرْفَادِكَ، وَ اسْلُكْ بِنَا سَبِيلَ الْحَقِّ بِإِرْشَادِكَ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کفایت می رسند از فضل قوت و توانایی توست، بنابراین بر محمد و آل محمد درود فرست و ما را به حد کفایت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دیگران عطا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چیزی ندارند، هرچه دارند از فضل جود و بخشش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بر محمد وآل محمد درود فرست و به ما عطاى وافر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هدایت می شوند به نور جمال توست بنابراین بر محمد وآل محمد درود فرست و خودت ما را هدایت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 کس که تو یاری اش کنی ترک یاری خوارکنندگان به او ضرری نمی رساند و کسی که تو مورد عطای خود قرارش دهی منع مانعان چیزی از او نمی کاهد و آن کس که تو هدایتش کنی، گمراه ساختن گمراه کنندگان مایه انحراف او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خداوندا بر محمد وآل محمد درود فرست و با عزت و قدرت خود </w:t>
      </w:r>
      <w:r>
        <w:rPr>
          <w:rFonts w:eastAsia="IRNazanin" w:cs="IRNazanin"/>
          <w:color w:val="111111"/>
          <w:sz w:val="28"/>
          <w:szCs w:val="28"/>
          <w:rtl w:val="true"/>
          <w:lang w:bidi="fa-IR"/>
        </w:rPr>
        <w:t xml:space="preserve">- </w:t>
      </w:r>
      <w:bookmarkStart w:id="401" w:name="pg15792_211593"/>
    </w:p>
    <w:p>
      <w:pPr>
        <w:pStyle w:val="BookText"/>
        <w:rPr/>
      </w:pPr>
      <w:bookmarkEnd w:id="401"/>
      <w:r>
        <w:rPr>
          <w:rFonts w:ascii="IRNazanin" w:hAnsi="IRNazanin" w:eastAsia="IRNazanin"/>
          <w:color w:val="111111"/>
          <w:sz w:val="28"/>
          <w:sz w:val="28"/>
          <w:szCs w:val="28"/>
          <w:rtl w:val="true"/>
          <w:lang w:bidi="fa-IR"/>
        </w:rPr>
        <w:t>ما را از خوار نمودن بندگانت حفظ کن، با عطای خود ما را از غیر خود بی نیاز فرما، و ما را با ارشاد و راهنمایی خود به راه حق رهبری کن</w:t>
      </w:r>
      <w:r>
        <w:rPr>
          <w:rFonts w:eastAsia="IRNazanin" w:cs="IRNazanin"/>
          <w:color w:val="111111"/>
          <w:sz w:val="28"/>
          <w:szCs w:val="28"/>
          <w:rtl w:val="true"/>
          <w:lang w:bidi="fa-IR"/>
        </w:rPr>
        <w:t>.</w:t>
      </w:r>
    </w:p>
    <w:p>
      <w:pPr>
        <w:pStyle w:val="Heading4"/>
        <w:numPr>
          <w:ilvl w:val="3"/>
          <w:numId w:val="1"/>
        </w:numPr>
        <w:rPr/>
      </w:pPr>
      <w:bookmarkStart w:id="402" w:name="__RefHeading___Toc13516538_2142443653"/>
      <w:bookmarkStart w:id="403" w:name="_Toc150"/>
      <w:bookmarkEnd w:id="402"/>
      <w:r>
        <w:rPr>
          <w:rtl w:val="true"/>
        </w:rPr>
        <w:t>شرح و تفسیر</w:t>
      </w:r>
      <w:bookmarkEnd w:id="403"/>
    </w:p>
    <w:p>
      <w:pPr>
        <w:pStyle w:val="Heading5"/>
        <w:numPr>
          <w:ilvl w:val="4"/>
          <w:numId w:val="1"/>
        </w:numPr>
        <w:rPr/>
      </w:pPr>
      <w:bookmarkStart w:id="404" w:name="__RefHeading___Toc13516540_2142443653"/>
      <w:bookmarkStart w:id="405" w:name="_Toc151"/>
      <w:bookmarkEnd w:id="404"/>
      <w:r>
        <w:rPr>
          <w:rtl w:val="true"/>
        </w:rPr>
        <w:t>تکیه گاه ما تنها تویی</w:t>
      </w:r>
      <w:bookmarkEnd w:id="405"/>
    </w:p>
    <w:p>
      <w:pPr>
        <w:pStyle w:val="BookText"/>
        <w:rPr/>
      </w:pPr>
      <w:r>
        <w:rPr>
          <w:rFonts w:ascii="IRNazanin" w:hAnsi="IRNazanin" w:eastAsia="IRNazanin"/>
          <w:color w:val="111111"/>
          <w:sz w:val="28"/>
          <w:sz w:val="28"/>
          <w:szCs w:val="28"/>
          <w:rtl w:val="true"/>
          <w:lang w:bidi="fa-IR"/>
        </w:rPr>
        <w:t>در نخستین جمله از این بخش امام علیه السلام سه چیز از خدا تقاضا می کند و به دنبال هرکدام بر پیغمبر و آلش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زندگی مادی و معنوی به حد کفایت می رسند از فضل قوت و توانایی توست، بنابراین بر محمد و آل محمد درود فرست و ما را به حد کفایت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إِنَّمَا يَكْتَفِى الْمُكْتَفُونَ بِفَضْلِ قُوَّتِكَ، فَصَلِّ عَلَى مُحَمَّدٍ وَ آلِهِ، وَاكْفِنَا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کاملاً روشن است زیرا هرکس هرچه دارد از خدا دارد و به تعبیر دیگر مالک حقیقی خداست و بقیه مالک مجازی هستند، بنابراین چه بهتر که انسان آب را از سرچشمه بگیرد و دست به دامن فضل و لطف الهی بزند و برای رسیدن به حد کفایت در مواهب مادی و معنوی از او طلب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گردیده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قُوَّتِكَ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قبیل اضافه مسبب به سبب است، یعنی بر اثر قوت و قدرت بی پایان خداوند، فضل و رحمت به بندگانت می رسد و ما به آن فضل و رحمت بی پایان تو امیدواریم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تقاضای دوم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دیگران عطا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چیزی ندارند، هرچه دارند از فضل جود و بخشش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محمد و آل محمد درود فرست و به ما عطاى وافر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يُعْطِي الْمُعْطُونَ مِنْ فَضْلِ جِدَتِكَ، فَصَلِّ عَلَى مُحَمَّدٍ وَ آلِهِ، وَأَعْطِنَا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در بالا اشاره شد سرچشمه تمام خیرات و نیکی ها و سعادت ها ذات پاک خداست و دیگران هرچه دارند از ناحیه اوست، بنابراین چرا دست به سوی بندگان نیازمندی دراز کنیم که از سوی تو بی نیاز می شوند؟ دست به سوی تو دراز می کنیم که از همه بی نیازی و هرچه هست از سوی تو و از آنِ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غنا و بی نیازی و توانایی و تمکن است و هرگونه امکانات مادی و معنوی را شامل می شود و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آن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همین صورت تغییر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تقاضای سوم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هدایت می شوند، به نور جمال توست بنابراین بر محمد و آل محمد درود فرست و خودت ما را هدايت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يَهْتَدِي الْمُهْتَدُونَ بِنُورِ وَجْهِكَ، فَصَلِّ عَلَى مُحَمَّدٍ وَ آلِهِ، وَاهْدِنَا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تقاضا نیز همان معنای دو تقاضای قبل را تعقیب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سوی توست هرکس که هدایتی دارد، تو هادی او بوده ای، بنابراین ما نور هدایت را از تو می طلبیم نه از غیر تو، شبیه آنچه در سوره حمد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روح مسألۀ توحید افعالی در تمام این سه تقاضا ساری و جاری است، چراکه مفهوم آن این است هرکس هرچه دارد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مؤثر في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آگاهان از توحید پروردگار هنگامی که به نعمتی می رسند اعتراف می کنند که آن هم از سوی خداست، هرچند به وسیلهٔ انسان های دیگر به آنها رسیده باشد، همان گونه که بنده صالح خدا حضرت سلیمان علیه السلام هنگامی که تخت ملکه سبا را در یک چشم برهم زدن در مقابل خود حاضر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پروردگار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دربارهٔ مجاهدان خستگی ناپذیر و شجاع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يُؤْتِيهِ مَنْ يَشَاءُ وَ اللَّهُ وَاسِعٌ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فضل خداوند است و به هرکس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و خداوند دارای بخشش وسیع و علم و آگاهی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نیز در سوره جمعه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وَآخَرِينَ مِنْهُمْ لَمَّا يَلْحَقُوا بِهِمْ وَ هُوَ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فَضْلُ اللَّهِ يُؤْتِيهِ مَنْ يَشَاءُ وَ اللَّهُ ذُو الْفَضْلِ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رسول است برای گروه دیگری که هنوز به آنها ملحق نشده اند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و خداوند دارای فضل عظیم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جالب این است که وقتی پیغمبر اکرم صلی الله علیه واله وسلم این آیه را تلاوت فرمود،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گروهی که خداوند به آنها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فضل عظيم الهى هستند کیان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دست خود را بر شانه سلمان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الْإِيمَانُ فِي الثَّرَيَّا لَنَالَتْهُ رِجَالٌ مِنْ هَؤُلَاءِ؛ اگر ایمان در ستاره 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دوردستی که برای بیان دور بودن بسیار،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مردانی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دسترسی پیدا می کنند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می آید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امام علیه السلام در این دعا هدایت هدایت شوندگان را به آن موکول می 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ذات است و از آنجا که مهم ترین اعضای انسان در صورت انسان است و هنگامی که می خواهند از کسی یاد کنند گاهی اشاره به صورتش می کنند این واژه مجازاً در ذات پاک خدا به کار رفته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افاضات و عنایات و بخشش های خداوند است که از ذات پاکش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جمله بعد خدا را به سه وصف از اوصاف فعلش توصیف می کند که در واقع درخواست هایی در آن نهفته شده و به تعبیر دیگر، دعا و تقاضایی است به صورت غیر مستقیم از ساحت قدس پروردگار عرضه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یاری اش کنی ترک یاری خوارکنندگان به او ضرری نمی رساند و کسی که تو مورد عطای خود قرارش دهی منع مانعان چیزی از او نمی کاهد و آن کس که تو هدایتش کنی گمراه ساختن گمراه کنندگان مایه انحراف او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مَنْ وَالَيْتَ لَمْ يَصْرُرْهُ خِذْلَانُ الْخَاذِلِينَ، وَمَنْ أَعْطَيْتَ لَمْ يَنْقُصْهُ مَنْعُ الْمَانِعِينَ، وَ مَنْ هَدَيْتَ لَمْ يُغْوِهِ إِصْلَالُ الْمُضِلِّينَ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اولین عبارت، تقاضای یاری خداوند را می کند، با این عبارت که هرکس را تو یاری کنی خوار کردن دیگران در او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خداوند بر همه چیز غالب است و کسی در برابر اراده او توانایی مقاومت ندارد همان گونه که در آیه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يَنْصُرْكُمُ اللَّهُ فَلَا غَالِبَ لَكُمْ وَ إِنْ يَخْذُلْكُمْ فَمَنْ ذَا الَّذِي يَنْصُرُكُمْ مِنْ بَعْدِهِ وَ عَلَى اللَّهِ فَلْيَتَوَكَّلِ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شما را یاری کند هیچ کس بر شما غلبه نخواهد کرد؛ و اگر دست از یاری شما بردارد کیست که بعداز او شما را یاری کند؟ و مؤمنان باید تنها بر خداوند توکل کنند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معنای مشهور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سرپرستی،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و در میان این سه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ولی و سرپرست می باشد در مشکلات کمک و یاری می کند و به یقین دارای محبت و علاقه نسبت به کسی است که تحت ولایت او قرار دارد و در جمله بالا هر سه معنا محتمل است، 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سرپرستش باشی و یاری اش کنی و به او محبت داشته باشی رها ساختن مردم و ترک یاری اش هیچ اثری در او نمی گذارد چون عالم بر محور اراده تو دور می زند و چون در اینجا در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یاری ذکر شده بیشتر توجه به یاری کردن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معنای ترک یاری کردن و رها ساختن کسی در برابر مشکلات است همان گونه که راغب در مفردات به آن اشاره کرده است و این که به شیطان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الشَّيْطَانُ لِلْإِنْسَانِ خَذُولاً</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به خاطر آن است که همه گونه مشکلی بر سر راه انسان ایجاد می کند، سپس او را به حال خودش و ا می گذارد تا مغلوب مشکلات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عبارت امام علیه السلام تقاضای عطای الهی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صورت ثلاثی مجرد استعمال می شود، گاهی به صورت لازم، گاه با یک مفعول و گاه با دو مفعول و در اینجا در واقع دو مفعول گرفته است که یکی مذکور است و دیگری در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اعطيت لم ينقصه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حذف شده و اشاره به این است که هرگاه خدا اراده کند چیزی به کسی بدهد، اگر همه دنیا نیز جمع شوند که مانع گردند، توانایی ندارند همان گونه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يَمْسَسْكَ اللَّهُ بِضُرٍ فَلَا كَاشِفَ لَهُ إِلَّا هُوَ وَإِنْ يُرِدْكَ بِخَيْرٍ فَلَا رَادَّ لِفَضْلِهِ يُصِيبُ بِهِ مَنْ يَشَاءُ مِنْ عِبَادِهِ وَ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برای امتحان و مانند آن، زیانی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تو رساند هیچ کس جز او نمی تواند آن را برطرف کند؛ و اگر اراده خیری برای تو کند هیچ کس مانع فضل او نخواهد شد آن را به هرکس از بندگانش بخواهد می رساند؛ و او آمرزنده و مهربان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در سومین عبارت و در واقع سومین تقاضای غیر مستقیم اشاره به هدایت الهی می کند که اگر هدایت الهی باشد انسان به یقین به مقصد می رسد، هرچند اگر همۀ جهانیان دست به دست هم دهند که او را گمراه کنند وسوسه های آنها همچون وسوسه شیطان تأثیرگذار نخواهد بود 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يَهْدِ اللَّهُ فَمَا لَهُ مِنْ مُضِلَّ أَلَيْسَ اللَّهُ بِعَزِيزِ ذِي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را خدا راهنمایی کند هیچ گمراه کننده ای نخواهد داشت آیا خداوند توانا و دارای مجازات نیست؟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به همین دلیل ما هر روز در نمازهایمان هدایت را تنها از خدا می خواهیم و عرضه می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به راه راست هدایت 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گمراه کردن است و ریشه ثلاثی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هرگاه خدا اراده هدایت کسی را کند دست او را می گیرد و به مقصد می رساند، همان گونه که در قرآن مجید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فِينَا لَنَهْدِيَنَّهُمْ سُبُلَنَا وَ إِنَّ اللَّهَ لَمَعَ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با خلوص نیت جهاد کنند، قطعاً به راه های خود هدایتشان خواهیم کرد؛ و به یقین خداوند با نیکوکاران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أَلَيْسَ اللَّهُ بِكَافٍ عَبْدَهُ وَ يُخَوِّفُونَكَ بِالَّذِينَ مِنْ دُونِهِ وَمَنْ يُضْلِلِ اللَّهُ فَمَا لَهُ مِنْ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يَهْدِ اللَّهُ فَمَا لَهُ مِنْ مُضِلَّ أَلَيْسَ اللَّهُ بِعَزِيزِ ذِي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برای نجات و دفاع از بنده اش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تو را از غیر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ترسانند آنها گمراهاند و هر کس را خداوند گمراه کند، هیچ راهنمایی برای او نخواهد بود و هر کس را خدا راهنمایی کند هیچ گمراه کننده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توانا و دارای مجازات نیست؟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بخش بعد، امام علیه السلام بر محمد و آل محمد درود می فرستد و سه تقاضا از خداوند می کند که مربوط به اوصاف سه گانه ای است که در جمله قبل آمد،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با عزت و قدرت خود ما را از خوار نمودن بندگانت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عَلَى مُحَمَّدٍ وَ آلِهِ، وَامْنَعْنَا بِعِزِّكَ مِنْ عِبَادِكَ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در جمله های قبل بیان کرده بود که اگر تو کسی را یاری کنی رها ساختن و ترک یاری دیگران به او ضرر نمی زند، در اینجا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تو مرا از آسیب دیگران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عطای خود ما را از غیر خود بی نیاز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وَأَغْنِنَا عَنْ غَيْرِكَ بِإِرْفَادِكَ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تقاضا در حقیقت هماهنگ با توصیفی است که در جمله قبل آمد که هرگاه تو به کسی عطا کنی منع مانعین چیزی از او نمی 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سومین تقاضا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 با ارشاد و راهنمایی خود، به راه حق رهبری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وَاسْلُكْ بِنَا سَبِيلَ الْحَقِّ بِإِرْشَادِكَ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تقاضا هماهنگ با سومین جمله قبل است 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تو هدایتش کنی گمراه ساختن گمراه کنندگان بر او اثر نخواهد کرد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گفتۀ راغب در کتاب مفردات حالتی است که مانع مغلوب شدن انسان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چنان قوی باشد که شکست ناپذیر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این حالت باعث آبرو و موقعیت ممتاز اجتماعی است، بر این حالت 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عزّت اطلاق می شود و در جمله بالا منظور همان قدرت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اللهُ لأَغْلِبَنَّ أَنَا وَ رُسُلِي إِنَّ اللَّهَ قَوِيٌّ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مقرّر داشته که من و پیامبرانم پیروز می شویم؛ چراکه خداوند توانا و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در داستان آن دو برادر می خوانیم که برادر نیرومندتر به برادر ضعیف تر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أَكْثَرُ مِنْكَ مَالاً وَ أَعَزُّ نَفَراً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نظر ثروت از تو برتر و از نظر نفرات نیرومندترم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کمک کردن برای انجام کاری است و سپس به معنای عطا و بخشش استعمال شده است و هنگامی که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مفهومش این است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همه زمینه ها با عطا و بخشش خود از دیگران بی نیاز کن تا دست حاجت به سوی آنها دراز نکنیم همچنین در مورد ارشاد به سوی سبیل حق با توجه به اطلاق آن، همۀ راه های حق را در زمینه های اعتقادی و عملی و اخلاقی شامل می شود و همانند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وارد کردن و نفوذ دادن به معنای رهسپار شدن و رهسپار کردن آمده که گاهی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و گاهی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همۀ انسان ها به یکدیگر نیازمندند هم برای کمک در مقابل مشکلات هم هدایت و راهنمایی و هم بی نیاز شدن در حوایج زندگی ولی مهم این است که بدانیم هر کس هرچه دارد از خداست نه از خود، بنابراین اگر کمکی، عطایی یا ارشادی از بندهای سر می زند همه با امدادهای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 این زمینه در فقره نوزدهم دعای اول 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الَّذِي أَغْلَقَ عَنَّا بَابَ الْحَاجَةِ إِلَّا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5792_211602"/>
      <w:bookmarkStart w:id="407" w:name="pg15792_211602"/>
      <w:bookmarkEnd w:id="407"/>
    </w:p>
    <w:p>
      <w:pPr>
        <w:pStyle w:val="Heading3"/>
        <w:numPr>
          <w:ilvl w:val="2"/>
          <w:numId w:val="1"/>
        </w:numPr>
        <w:rPr/>
      </w:pPr>
      <w:bookmarkStart w:id="408" w:name="pg15792_211602"/>
      <w:bookmarkStart w:id="409" w:name="__RefHeading___Toc13516542_2142443653"/>
      <w:bookmarkStart w:id="410" w:name="_Toc152"/>
      <w:bookmarkEnd w:id="408"/>
      <w:bookmarkEnd w:id="409"/>
      <w:r>
        <w:rPr>
          <w:rtl w:val="true"/>
        </w:rPr>
        <w:t>بخش چهارم</w:t>
      </w:r>
      <w:bookmarkEnd w:id="410"/>
    </w:p>
    <w:p>
      <w:pPr>
        <w:pStyle w:val="Heading4"/>
        <w:numPr>
          <w:ilvl w:val="3"/>
          <w:numId w:val="1"/>
        </w:numPr>
        <w:rPr/>
      </w:pPr>
      <w:bookmarkStart w:id="411" w:name="__RefHeading___Toc13516544_2142443653"/>
      <w:bookmarkStart w:id="412" w:name="_Toc153"/>
      <w:bookmarkEnd w:id="411"/>
      <w:r>
        <w:rPr>
          <w:rtl w:val="true"/>
        </w:rPr>
        <w:t>اشاره</w:t>
      </w:r>
      <w:bookmarkEnd w:id="41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اجْعَلْ سَلَامَةَ قُلُوبِنَا فِي ذِكْرِ عَظَمَتِكَ، وَفَرَاغَ أَبْدَانِنَا فِي شُكْرِ نِعْمَتِكَ، وَ انْطِلَاقَ أَلْسِنَتِنَا فِي وَصْفِ مِنَّتِكَ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اجْعَلْنَا مِنْ دُعَاتِكَ الدَّاعِينَ إِلَيْكَ، وَهُدَاتِكَ الدَّالِّينَ عَلَيْكَ، وَ مِنْ خَاصَّتِكَ الْخَاصِّينَ لَدَيْكَ،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قلوب ما را در ذکر عظمتت قرار ده و آرامش و فراغت بدن های ما را در شکر نعمتت و آزادی زبان های ما را در راه توصیف احسان هایت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ما را از دعوت کنندگانی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دعوت می کنند و از هدایت کنندگانی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 به سوی تو هستند و از خاصانی که مقام خاصی نزد تو دارند، ای مهربان ترین مهربانان</w:t>
      </w:r>
      <w:r>
        <w:rPr>
          <w:rFonts w:eastAsia="IRNazanin" w:cs="IRNazanin"/>
          <w:color w:val="111111"/>
          <w:sz w:val="28"/>
          <w:szCs w:val="28"/>
          <w:rtl w:val="true"/>
          <w:lang w:bidi="fa-IR"/>
        </w:rPr>
        <w:t>.</w:t>
      </w:r>
    </w:p>
    <w:p>
      <w:pPr>
        <w:pStyle w:val="Heading4"/>
        <w:numPr>
          <w:ilvl w:val="3"/>
          <w:numId w:val="1"/>
        </w:numPr>
        <w:rPr/>
      </w:pPr>
      <w:bookmarkStart w:id="413" w:name="__RefHeading___Toc13516546_2142443653"/>
      <w:bookmarkStart w:id="414" w:name="_Toc154"/>
      <w:bookmarkEnd w:id="413"/>
      <w:r>
        <w:rPr>
          <w:rtl w:val="true"/>
        </w:rPr>
        <w:t>شرح و تفسیر</w:t>
      </w:r>
      <w:bookmarkEnd w:id="414"/>
    </w:p>
    <w:p>
      <w:pPr>
        <w:pStyle w:val="Heading5"/>
        <w:numPr>
          <w:ilvl w:val="4"/>
          <w:numId w:val="1"/>
        </w:numPr>
        <w:rPr/>
      </w:pPr>
      <w:bookmarkStart w:id="415" w:name="__RefHeading___Toc13516548_2142443653"/>
      <w:bookmarkStart w:id="416" w:name="_Toc155"/>
      <w:bookmarkEnd w:id="415"/>
      <w:r>
        <w:rPr>
          <w:rtl w:val="true"/>
        </w:rPr>
        <w:t>سه نعمت بزرگ</w:t>
      </w:r>
      <w:bookmarkEnd w:id="41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نیز سه نعمت بزر را از خداوند می طلبد سلامت قلوب، فراغت ابدان و انطلاق لسان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قلوب ما را در ذکر عظمتت قرار ده و آرامش و فراغت بدن های ما را در شکر نعمتت و آزادی زبان های ما را در راه توصیف احسان 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وَآلِهِ، </w:t>
      </w:r>
    </w:p>
    <w:p>
      <w:pPr>
        <w:pStyle w:val="BookText"/>
        <w:rPr/>
      </w:pPr>
      <w:r>
        <w:rPr>
          <w:rFonts w:ascii="Amiri" w:hAnsi="Amiri" w:eastAsia="Amiri" w:cs="Amiri"/>
          <w:color w:val="111111"/>
          <w:sz w:val="28"/>
          <w:sz w:val="28"/>
          <w:szCs w:val="28"/>
          <w:rtl w:val="true"/>
          <w:lang w:bidi="ar-SA"/>
        </w:rPr>
        <w:t>وَ اجْعَلْ سَلَامَةَ قُلُوبِنَا فِي ذِكْرِ عَظَمَتِكَ، وَ فَرَاغَ أَبْدَانِنَا فِي شُكْرِ نِعْمَتِكَ، وَ انْطِلَاقَ أَلْسِنَتِنَا فِي وَصْفِ مِنتِكَ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سلامت روح است، دور بودن آن از هرگونه آفات معنوی و شرک و ریا و هوی پرستی و در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در آن نقش نداشتن است، همان گونه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از امام صادق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السَّلِيمُ الَّذِي يَلْقَى رَبَّهُ وَلَيْسَ فِيهِ أَحَدٌ سِوَاهُ؛ قلب سلیم قلبی است که خدا را ملاقات کند، درحالی که غیر او در آن نباشد</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در تفسیر دیگری از آن حضرت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قَلْبٍ فِيهِ شِرْكَ أَوْ شَكٍّ فَهُوَ سَاقِط؛ هر قلبی که در آن شرک و شکی باشد، ساقط و بی ارزش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اینجا این سؤال پیش می آید که چرا امام علیه السلام سلامت قلب و روح را در ذکر عظمت خدا بیان داشته نه اوصاف دیگرش؟ دلیل آن روشن است زیرا هنگامی که توجه به عظمت او باشد به یقین توجه به تمام صفات جلال و جمالش خواهد بود زیرا عظمت در اینجا اشاره به وجود بی نهایت آن معبود است و وجودی که بی نهایت است دارای تمامی صفات جمال و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عظمت ذات پاک پروردگار در دل و جان ما پرتوافکن می شود عظمت موجودات مادی و غیر او محو می گردد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شرح صفات متقین و پرهیزکاران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فِي أَنْفُسِهِمْ فَصَغُرَ مَا دُونَهُ فِي أَعْيُنِهِمْ؛ پرهیزکاران خدا را به عظمت شناخته اند لذا غیر او در نظرشان کوچک و بی مقدار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درباره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جمله بالا معنای سببیت دارد یا ظرفیت؟ دو احتمال داده شده است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مفهومش این است که ذکر عظمت خداوند سبب سلامت روح و جان است و این گونه استعمال در موارد دیگر دیده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عَلَيْكُمْ وَ رَحْمَتُهُ فِي الدُّنْيَا وَ الْآخِرَةِ لَمَسَّكُمْ فِيمَا أَفَضْتُمْ فِيهِ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 الهی در دنیا و آخرت شامل حال شما نمی شد به سبب این گناهی که کردید عذاب سختی به شما می رسید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 اگر معنای ظرفیت داشته باشد مفهوم جمله این است که سلامت قلوب ما در ذکر عظمت توست 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معمول است و معنای اوّل مناسب تر به نظر می رسد هرچند در جملۀ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تقاضای دوم فراغت بدن از خداوند می خواهد آن هم در شکر نعمت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فراغت بدن، آرامش و آسایش آن است و به یقین شکر نعمت های خداوند می تواند سبب آرامش بدن انسان شود، زیرا یادآوری نعمت ها لذت بخش است و این لذت مایه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و آخرین عبارت از خداوند تقاضا می کند که زبان مرا در راه توصیف نعمت های بزرگت گویا گردان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مورد خداوند به کار رود نعمت های مهم و بزرگ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سنگینی است ولذا به نعمت 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رها شدن گرفته شده، سپس در معنای آزادی و شاداب بودن نیز به کار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طلاقت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گویا بودن زبان و بیان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باعث سلامت قلوب است، همان گونه که قرآن با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با ذکر خدا دل ها آرامش می یابد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امام امیرالمؤمنین علی علیه السلام نیز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وَتَعَالَى جَعَلَ الذِّكْرَ جَلاءً لِلْقُلُوبِ؛ خداوند سبحان و متعال ذکر را وسیلهٔ پاک سازی دل ها از زنگارها قرار داده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نیز بی شک شکر نعمت خداوند مایه آرامش بدن است، زیرا هنگامی که انسان خود را غرق نعمت های الهی ببیند و به شکر او مشغول باشد هرگز احساس کمبود نمی کند و به همین دلیل آرامش و آسایش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انسان زبانش به توصیف نعمت های بزرگ الهی گویا باشد روح و روان او قرین آرامش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رَبِّكَ فَحَدِّتْ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پروردگارت را برشمر</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آنگاه امام علیه السلام در آخرین قسمت از دعاهای پربار خود به سه موضوع مهم دیگر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ما را از دعوت کنندگانی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دعوت می کنند و از هدایت کنندگانی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به سوی تو هستند و از خاصانی که مقام خاصی نزد تو دارند، ای مهربان 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وَاجْعَلْنَا مِنْ دُعَاتِكَ الدَّاعِينَ إِلَيْكَ، وَ هُدَاتِكَ الدَّالِّينَ عَلَيْكَ، وَ مِنْ خَاصَّتِكَ الْخَارِّينَ لَدَيْكَ، يَا أَرْحَمَ الرَّاحِمِينَ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هنگام جمع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فتحهٔ قبل تبدیل به الف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جمله و جملهٔ بعد از خداوند متعال توفیق هدایت مردم را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در مسیر حق و عدالت باشد، بلکه تلاش کند دیگران را هم در این مسیر قرار دهد و این همان مقام والای پیغمبران و امامان علیهم السلام و اولیاء الله است که دائماً برای هدایت خلق می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همین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إِلَى اللَّهِ وَعَمِلَ صَالِحاً وَ قَالَ إِنَّنِي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سخنش خوش تر است از آن کس که دعوت به سوی خدا می کند و عمل صالح انجام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البته دعوت به سوی حق به صورت های مختلف انجام می شود گاه با زبان است و گاه با عمل و گاه از طریق تربیت و پرورش روحی و فکری و حتی گاه با سکوت خود می تواند مردم را به سوی پروردگار دعوت کند همه اینها شاخه های دعوت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مردم به سوی خدا به قدری اهمیت دارد که در حدیث معروف پیغمبر اكرم صلی الله علیه واله وسلم هدایت یک نفر از آنچه خورشید بر آن می تابد بالاتر شمرده شده و 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يَهْدِيَ اللَّهُ عَلَى يَدَيْكَ رَجُلاً خَيْرٌ لَكَ مِمَّا طَلَعَتْ عَلَيْهِ الشَّمْسُ وَ غَرَبَتْ</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چه تفاوتی میان دعوت به سوی خدا و هدایت آنهاست؟ ممکن است دعوت اشاره به راهنمایی های گفتاری باشد و هدایت به راهنمایی های رفتاری و یا اینکه اولی اشاره به ارائه طریق و دومی اشاره به ایصال الى المطلوب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خاصه خاصین نزد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عنوان تأکید است که این احتمال بعید است و یا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خاصان و مقربان درگاهت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چیزی از خدا می خواهد چه بهتر که والاترین آن را تقاضا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خَاصَّتِكَ الْخَاصِینَ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چیزی است که در دعای کمیل آمده است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اجْعَلْنِي مِنْ أَحْسَنِ عِبَادِكَ نَصِيباً عِنْدَكَ وَ أَقْرَبِهِمْ مَنْزِلَةٌ مِنْكَ وَأَخَصِّهِمْ زُلْفَةٌ لَدَيْكَ فَإِنَّهُ لَا يُنَالُ ذَلِكَ إِلَّا بِفَضْلِكَ؛ مرا از بهترین بندگانت که بهره وافر نزد تو دارند قرار ده و از آنهایی که مقام برجسته ای در قرب جوار تو دارند و از همه به تو نزدیک ترند و این میسر نمی شود مگر با فضل و کرم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درباره گروهی از پیغمبران الهی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أَخْلَصْنَاهُمْ بِخَالِصَةٍ ذِكْرَى الدَّارِ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با خلوص ویژه ای خالص کردیم که همان یادآوری سرای آخرت بود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در واقع این گروه،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قرآن مجید در چند مورد به آنها اشاره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ناخالصی های خود را می بیند و برای بر طرف کردن آن می کوشد اما درجاتی از خلوص وجود دارد که به قدری خفی است که جز با لطف پروردگار برطرف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برترین رحمت های الهی خبر می دهد کلام خود را به پایان می رساند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ارحم الراحمین بودن خداوند به دلیل آن است که اولاً هرکس رحمت و لطفی دربارهٔ دیگری کند به یقین محدود است و غالباً در مقابل آن توقعی دارد </w:t>
      </w:r>
      <w:r>
        <w:rPr>
          <w:rFonts w:eastAsia="IRNazanin" w:cs="IRNazanin"/>
          <w:color w:val="111111"/>
          <w:sz w:val="28"/>
          <w:szCs w:val="28"/>
          <w:rtl w:val="true"/>
          <w:lang w:bidi="fa-IR"/>
        </w:rPr>
        <w:t xml:space="preserve">- </w:t>
      </w:r>
      <w:bookmarkStart w:id="417" w:name="pg15792_211608"/>
    </w:p>
    <w:p>
      <w:pPr>
        <w:pStyle w:val="BookText"/>
        <w:rPr/>
      </w:pPr>
      <w:bookmarkEnd w:id="417"/>
      <w:r>
        <w:rPr>
          <w:rFonts w:ascii="IRNazanin" w:hAnsi="IRNazanin" w:eastAsia="IRNazanin"/>
          <w:color w:val="111111"/>
          <w:sz w:val="28"/>
          <w:sz w:val="28"/>
          <w:szCs w:val="28"/>
          <w:rtl w:val="true"/>
          <w:lang w:bidi="fa-IR"/>
        </w:rPr>
        <w:t>و همچنین در مورد دوستان خود این کار را انجام می دهد اما کسی که رحمتش نامحدود است و توقعی در مقابل آن ندارد و دوست و دشمن را شامل می شود،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Heading5"/>
        <w:numPr>
          <w:ilvl w:val="4"/>
          <w:numId w:val="1"/>
        </w:numPr>
        <w:rPr/>
      </w:pPr>
      <w:bookmarkStart w:id="418" w:name="__RefHeading___Toc13516550_2142443653"/>
      <w:bookmarkStart w:id="419" w:name="_Toc156"/>
      <w:bookmarkEnd w:id="418"/>
      <w:r>
        <w:rPr>
          <w:rtl w:val="true"/>
        </w:rPr>
        <w:t>نکته ها</w:t>
      </w:r>
      <w:bookmarkEnd w:id="419"/>
    </w:p>
    <w:p>
      <w:pPr>
        <w:pStyle w:val="Heading6"/>
        <w:numPr>
          <w:ilvl w:val="5"/>
          <w:numId w:val="1"/>
        </w:numPr>
        <w:rPr/>
      </w:pPr>
      <w:bookmarkStart w:id="420" w:name="__RefHeading___Toc13516552_2142443653"/>
      <w:bookmarkStart w:id="421" w:name="_Toc157"/>
      <w:bookmarkEnd w:id="420"/>
      <w:r>
        <w:rPr/>
        <w:t>1</w:t>
      </w:r>
      <w:r>
        <w:rPr>
          <w:rtl w:val="true"/>
        </w:rPr>
        <w:t xml:space="preserve">- </w:t>
      </w:r>
      <w:r>
        <w:rPr>
          <w:rtl w:val="true"/>
        </w:rPr>
        <w:t>همراهی دعا با صلوات بر پیغمبر و آلش</w:t>
      </w:r>
      <w:bookmarkEnd w:id="421"/>
    </w:p>
    <w:p>
      <w:pPr>
        <w:pStyle w:val="BookText"/>
        <w:rPr/>
      </w:pPr>
      <w:r>
        <w:rPr>
          <w:rFonts w:ascii="IRNazanin" w:hAnsi="IRNazanin" w:eastAsia="IRNazanin"/>
          <w:color w:val="111111"/>
          <w:sz w:val="28"/>
          <w:sz w:val="28"/>
          <w:szCs w:val="28"/>
          <w:rtl w:val="true"/>
          <w:lang w:bidi="fa-IR"/>
        </w:rPr>
        <w:t>در این دعای شریف و بسیاری از دعاهای صحیفه سجادیه امام علیه السلام قبل یا بعداز دعای خود بر پیغمبر و آلش درود می فرستد و این در واقع به خاطر تبعیت از کلام رسول خدا صلی الله علیه واله وسلم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دُعاءٍ مَحْجُوبٌ حَتَّى يُصَلَّى عَلَى النَّبِيِّ؛ هیچ دعایی به اجابت نمی رسد مگر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شود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شبیه آن چیزی است که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الدُّعَاءُ مَحْجُوباً حَتَّى يُصَلَّى عَلَى مُحَمَّدٍ وَ آلِ مُحَمَّدٍ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در تعبیر دیگری از آن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دَعَا وَ لَمْ يَذْكُرِ النَّبِيَّ صلى الله عليه واله وسلم رَفْرَفَ الدُّعَاءُ عَلَى رَأْسِهِ فَإِذَا ذَكَرَ النَّبِيَّ صلی الله علیه واله وسلم رُفِعَ الدُّعَاءُ؛ هنگامی که انسان دعا کند و پیغمبر اکرم صلی الله علیه واله وسلم را یاد ننماید دعا بالای سر او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آسمان ها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پیغمبر اکرم صلی الله علیه واله وسلم را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آسمان ها می رود</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بر این مدعا حدیثی است که مرحوم علامه مجلسی در جلد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از امالی شیخ طوسی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دَعَا أَحَدُكُمْ فَلْيَبْدَأُ بِالصَّلاةِ عَلَى النَّبِي صلی الله علیه واله وسلم فَإِنَّ الصَّلاةَ عَلَى النَّبِيِّ صلى الله عليه واله وسلم مَقْبُولَةٌ وَ لَمْ يَكُنِ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لِيَقْبَل بَعْضاً وَ يَرُدَّ بَعْضاً؛ هنگامی که کسی از شما دعایی به درگاه خداوند کند نخست بر پیغمبر صلی الله علیه واله وسلم درود بفرستد، زیرا درود بر پیغمبر صلی الله علیه واله وسلم مقبول است و چنین نیست که خداوند بخشی از دعای او را بپذیرد و بخش دیگرش را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هردو را به اجابت می رساند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نظیر همین معنا به تعبیر دیگری از امیر مؤمنان علی علیه السلام در بحارالانوار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كَانَتْ لَكَ إِلَى اللَّهِ سُبْحَانَهُ حَاجَةٌ فَابْدَأَ بِمَسْأَلَةِ الصَّلَاةِ عَلَى النَّبِيِّ وَ آلِهِ ثُمَّ سَلْ حَاجَتَكَ فَإِنَّ اللَّهَ أَكْرَمُ مِنْ أَنْ يُسْأَلَ حَاجَتَيْنِ فَيَقْضِي إِحْدَاهُمَا وَيَمْنَعُ الأُخْرَى؛ هنگامی که حاجتی به درگاه خداوند سبحان داشته باشی، نخست بر پیغمبر و آلش علیهم السلام درود بفرست سپس حاجت خود را تقاضا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هردو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کریم تر از آن است که دو حاجت همراه هم از او بخواهند یکی را بپذیرد و دیگری را نپذیرد</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احادیث نیز استفاده می شود که بهتر آن است که در آغاز دعا و پس از آن در هردو مرحله بر پیغمبر و آلش درود بفرستند، همان گونه که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كَانَتْ لَهُ إِلَى اللَّهِ حَاجَةٌ فَلْيَبْدَأُ بِالصَّلَاةِ عَلَى مُحَمَّدٍ وَ آلِهِ ثُمَّ يَسْأَلُ حَاجَتَهُ ثُمَّ يَخْتِمُ بِالصَّلَاةِ عَلَى مُحَمَّدٍ وَ آلِهِ فَإِنَّ اللَّهَ عَزَّوَجَلَّ أَكْرَمُ مِنْ أَنْ يَقْبَلَ الطَّرَفَيْنِ وَ يَدَعَ الْوَسَطَ إِذَا كَانَتِ الصَّلَاةُ عَلَى مُحَمَّدٍ وَ آلِهِ لَا تُحْجَبُ عَنْهُ؛ کسی که حاجتی به درگاه خدا داشته باشد ابتدا بر پیغمبر و آلش درود بفرستد، سپس حاجت خود را از خدا بخواهد و در ادامه آن را با درود بر پیغمبر و آلش ختم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او را مستجاب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پروردگار متعال کریم تر از آن است که دو طرف دعا را بپذیرد و وسط آن را نپذیرد چراکه می دانیم درود بر پیغمبر و آلش بر خداوند مخفی نمی ماند</w:t>
      </w:r>
      <w:r>
        <w:rPr>
          <w:rFonts w:eastAsia="IRNazanin" w:cs="IRNazanin"/>
          <w:color w:val="111111"/>
          <w:sz w:val="28"/>
          <w:szCs w:val="28"/>
          <w:rtl w:val="true"/>
          <w:lang w:bidi="fa-IR"/>
        </w:rPr>
        <w:t xml:space="preserve">». </w:t>
      </w:r>
      <w:r>
        <w:rPr>
          <w:rStyle w:val="FootnoteAnchor"/>
          <w:rtl w:val="true"/>
        </w:rPr>
        <w:footnoteReference w:id="469"/>
      </w:r>
      <w:bookmarkStart w:id="422" w:name="pg15792_211610"/>
    </w:p>
    <w:p>
      <w:pPr>
        <w:pStyle w:val="Heading6"/>
        <w:numPr>
          <w:ilvl w:val="5"/>
          <w:numId w:val="1"/>
        </w:numPr>
        <w:rPr/>
      </w:pPr>
      <w:bookmarkStart w:id="423" w:name="__RefHeading___Toc13516554_2142443653"/>
      <w:bookmarkStart w:id="424" w:name="_Toc158"/>
      <w:bookmarkEnd w:id="422"/>
      <w:bookmarkEnd w:id="423"/>
      <w:r>
        <w:rPr/>
        <w:t>2</w:t>
      </w:r>
      <w:r>
        <w:rPr>
          <w:rtl w:val="true"/>
        </w:rPr>
        <w:t xml:space="preserve">- </w:t>
      </w:r>
      <w:r>
        <w:rPr>
          <w:rtl w:val="true"/>
        </w:rPr>
        <w:t>اهمیت صلوات در آموزه های اسلامی</w:t>
      </w:r>
      <w:bookmarkEnd w:id="424"/>
    </w:p>
    <w:p>
      <w:pPr>
        <w:pStyle w:val="BookText"/>
        <w:rPr/>
      </w:pPr>
      <w:r>
        <w:rPr>
          <w:rFonts w:ascii="IRNazanin" w:hAnsi="IRNazanin" w:eastAsia="IRNazanin"/>
          <w:color w:val="111111"/>
          <w:sz w:val="28"/>
          <w:sz w:val="28"/>
          <w:szCs w:val="28"/>
          <w:rtl w:val="true"/>
          <w:lang w:bidi="fa-IR"/>
        </w:rPr>
        <w:t>در قرآن مجید و روایات اسلامی اعم از روایاتی که از طرق شیعه نقل شده یا اهل سنت اهمیت فوق العاده ای به مسألۀ صلوات و درود بر پیغمبر و آلش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هرچیز به قرآن مجید می نگریم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 فرستند؛ ای کسانی که ایمان آورده اید، بر او درود فرستید و در برابر اوامر او کاملاً تسلیم باشید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آغاز این آیه از درود خدا و فرشتگان آغاز می شود سپس به مؤمنان دستور داده شده که بر آن حضرت درود بفرستند و تسلیم فرمانش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درود و صلوات مقدمه ای باشد بر مسأله تسلیم بودن در برابر فرمان او، زیرا هنگامی که مقام والای آن حضرت را در پیشگاه خدا و فرشتگان و مؤمنان می بینیم نتیجه عملی آن، همان تسلیم بودن در برابر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درود فرستادن بر پیامبر صلی الله علیه واله وسلم می تواند چند اثر عملی دیگر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درود و صلوات نوعی حق شناسی در برابر خدمات آن حضرت است و حق شناسی نوعی شکرگزاری است که سبب گستردگی نعمت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درود و طلب رحمت از خدا مقام والای پیامبر صلی الله علیه واله وسلم را در پیشگاه او ه والاتر می کند و طبعاً فیض بیشتری از ناحیۀ او به پیروان و مؤمنان به او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درود حلقه اتصالی است میان مؤمنان و پیامبر صلی الله علیه واله وسلم که دائماً به یاد او باشند و تعلیماتش را فراموش نکنند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درود به یقین به خاطر صفات والای اوست و همین سبب می شود که مؤمنان به او به عنوان اسوه و سرمشق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درود و صلوات بر پیامبر صلی الله علیه واله وسلم مسأله ساده ای نیست دارای آثار و برکات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درود خداوند بر پیغمبر و آلش با درود فرشتگان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خداوند رحمت می فرستد و فرشتگان و مؤمنان تقاضای رحمت الهی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به سراغ بخشی از روایاتی می رویم که در این زمینه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ابوبصیر از امام صادق علیه السلام نقل کرده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ذُكِرَ النَّبِيُّ صلی الله علیه واله وسلم فَأَكْثِرُوا الصَّلَاةَ عَلَيْهِ فَإِنَّهُ مَنْ صَلَّى عَلَى النَّبِيِّ صلی الله علیه واله وسلم صَلَاةٌ وَاحِدَةٌ صَلَّى اللَّهُ عَلَيْهِ أَلْفَ صَلَاةٍ فِي أَلْفِ صَفٌ مِنَ الْمَلَائِكَةِ وَ لَمْ يَبْقَ شَيْءٌ مِمَّا خَلَقَهُ اللَّهُ إِلَّا صَلَّى عَلَى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نام پیامبر برده شود درود فراوان بر او بفرستید چراکه هرکس یک صلوات و درود بر پیغمبر اکرم صلی الله علیه واله وسلم بفرستد خداوند هزار درود در هزار صف از فرشتگان بر او خواهد فرستاد و هیچ موجودی از مخلوقات خدا نخواهد بود مگر این که بر چنین بنده ای درود می فرستد</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 السلام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فِي الْمِيزَانِ شَيْءٌ أَثْقَلَ مِنَ الصَّلَاةِ عَلَى مُحَمَّدٍ وَ آلِ مُحَمَّدٍ وَ إِنَّ الرَّجُلَ لَتُوضَعُ أَعْمَالُهُ فِي الْمِيزَانِ فَتَمِيلُ بِهِ فَيُخْرِجُ صلی اللهُ علیه واله وسلم الصَّلَاةَ عَلَيْهِ فَيَضَعُهَا فِى مِيزَانِهِ فَيَرْجَعُ بِهِ؛ در ترازوی سنجش اعمال چیزی سنگین تر از صلوات بر محمد و آل محمد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اعمالشان را در ترازوی سنجش عمل می گذارند سبک و ناچیز است، سپس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 بر آن حضرت را بر آن می نهند سنگینی می کند و برتری می یابد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حدیث دیگری از شخص پیغمبر اکرم صلی الله علیه واله وسلم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الصَّلَاةَ عَلَيَّ فَإِنَّ الصَّلَاةَ عَلَيَّ نُورٌ فِي الْقَبْرِ وَ نُورٌ عَلَى الصِّرَاطِ وَ نُورٌ فِي الْجَنَّةِ؛ بر من زياد صلوات و درود بفرستید زیرا صلوات بر من نوری است در قبر و نوری است بر صراط و نوری است در بهشت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روایات در این زمینه فراوان است مرحوم علامه مجلسی در جلد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الصلاة على النبي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در آن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زمینه از کتب مختلف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 نیز روایات فراوانی در این زمینه دیده می 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پیغمبر اکرم صلی الله علیه واله وسلم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يَلْقَى اللَّهَ غَدَاً راضياً فَلْيُكْثِرِ الصَّلاةَ عَلَيَّ؛ کسی که دوست دارد خدا را فردای قیامت ملاقات کند، درحالی که از او خشنود باشد پس بر من زیاد صلوات بفرستد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مصنف ابن ابی شیبه آمده است که پیغمبر اکرم صلى الله عليه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وَاحِدَةٌ صَلَّى اللهُ عَلَيْهِ عَشْرَ صَلَواتٍ وَحَطَّ عَنْهُ عَشْرَ سَيِّئَاتٍ؛ کسی که یک بار بر من صلوات بفرستد خدا بر او ده بار صلوات می فرستد و ده گناه از گناهان او بخشیده می شود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روزی پیغمبر اکرم صلی الله علیه واله وسلم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بشارتی به تو بدهم؟ علی علیه السلام عرضه داشت پدر و مادرم فدایت بفرمایید، چراکه شما همیشه بشارت دهنده به هر خوبی ای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الان از چیز عجیبی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خبر داد امیرمؤمنان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أَنَّ الرَّجُلَ مِنْ أُمَّتِي إِذا صَلَّى عَلَيَّ فَأَتْبَعَ بِالصَّلَاةِ عَلَى أَهْلِ بَيْتِي فُتِحَتْ لَهُ أَبْوَابُ السَّمَاءِ وَصَلَّتْ عَلَيْهِ الْمَلائِكَةُ سَبْعِينَ صَلَاةٌ وَأَنَّهُ إِنْ كَانَ مِنَ الْمُذْنِبِينَ تَحاتَ عَنْهُ الذُّنُوبُ كَما تَحَاتَّ الْوَرَقُ مِنَ الشَّجَرِ؛ اگر یکی از امت من هنگامی که بر من صلوات می فرستد به دنبال آن بر اهل بیتم نیز صلوات بفرستد، درهای آسمان به روی او گشوده می شود و فرشتگان هفتاد صلوات بر او می فرستند و اگر از گنهکاران باشد، گناهانش فرو می ریزد، آن گونه که برگ ها از درختان می ریزند</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دامنه دار را با حدیث دیگری از پیغمبر اکرم صلی الله علیه واله وسلم که ابن حجر، عالم معروف اهل سنت در کتاب الصواعق المحرقة آورده است،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عَلَيَّ الصَّلاةَ البَتْراءَ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الصَّلاةُ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وَتُمْسِكُونَ،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صلوات ناقص و ناتمام بر من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و ناتمام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امساک کنید، 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عَلَى مُحَمَّدٍ وَ آلِ مُحَمَّدٍ</w:t>
      </w:r>
      <w:r>
        <w:rPr>
          <w:rFonts w:eastAsia="IRNazanin" w:cs="IRNazanin"/>
          <w:color w:val="111111"/>
          <w:sz w:val="28"/>
          <w:szCs w:val="28"/>
          <w:rtl w:val="true"/>
          <w:lang w:bidi="fa-IR"/>
        </w:rPr>
        <w:t xml:space="preserve">». </w:t>
      </w:r>
      <w:r>
        <w:rPr>
          <w:rStyle w:val="FootnoteAnchor"/>
          <w:rtl w:val="true"/>
        </w:rPr>
        <w:footnoteReference w:id="477"/>
      </w:r>
      <w:bookmarkStart w:id="425" w:name="pg15792_211614"/>
    </w:p>
    <w:p>
      <w:pPr>
        <w:pStyle w:val="Heading2"/>
        <w:numPr>
          <w:ilvl w:val="1"/>
          <w:numId w:val="1"/>
        </w:numPr>
        <w:rPr/>
      </w:pPr>
      <w:bookmarkStart w:id="426" w:name="__RefHeading___Toc13516556_2142443653"/>
      <w:bookmarkStart w:id="427" w:name="_Toc159"/>
      <w:bookmarkEnd w:id="425"/>
      <w:bookmarkEnd w:id="426"/>
      <w:r>
        <w:rPr>
          <w:rtl w:val="true"/>
        </w:rPr>
        <w:t xml:space="preserve">دعای ششم </w:t>
      </w:r>
      <w:r>
        <w:rPr>
          <w:rtl w:val="true"/>
        </w:rPr>
        <w:t xml:space="preserve">/ </w:t>
      </w:r>
      <w:r>
        <w:rPr/>
        <w:t>381</w:t>
      </w:r>
      <w:bookmarkEnd w:id="427"/>
    </w:p>
    <w:p>
      <w:pPr>
        <w:pStyle w:val="Heading3"/>
        <w:numPr>
          <w:ilvl w:val="2"/>
          <w:numId w:val="1"/>
        </w:numPr>
        <w:rPr/>
      </w:pPr>
      <w:bookmarkStart w:id="428" w:name="__RefHeading___Toc13516558_2142443653"/>
      <w:bookmarkStart w:id="429" w:name="_Toc160"/>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وَ الْمَسَاءِ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دعاهای آن حضرت است که هنگام صبح و عصر می خواند</w:t>
      </w:r>
      <w:r>
        <w:rPr>
          <w:rFonts w:eastAsia="IRNazanin" w:cs="IRNazanin"/>
          <w:color w:val="111111"/>
          <w:sz w:val="28"/>
          <w:szCs w:val="28"/>
          <w:rtl w:val="true"/>
          <w:lang w:bidi="fa-IR"/>
        </w:rPr>
        <w:t>.</w:t>
      </w:r>
    </w:p>
    <w:p>
      <w:pPr>
        <w:pStyle w:val="Heading3"/>
        <w:numPr>
          <w:ilvl w:val="2"/>
          <w:numId w:val="1"/>
        </w:numPr>
        <w:rPr/>
      </w:pPr>
      <w:bookmarkStart w:id="430" w:name="__RefHeading___Toc13516560_2142443653"/>
      <w:bookmarkStart w:id="431" w:name="_Toc161"/>
      <w:bookmarkEnd w:id="430"/>
      <w:r>
        <w:rPr>
          <w:rtl w:val="true"/>
        </w:rPr>
        <w:t>دعا در یک نگاه</w:t>
      </w:r>
      <w:bookmarkEnd w:id="43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یکی از جامع ترین دعاهای صحیفه سجادیه است که همۀ حوائج دنیا و آخرت در آن جمع است؛ آمیخته با توحید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خلاصه شده و چون دعایی است که امام علیه السلام در صبح و عصر قرائت می فرموده، هشت جملۀ اول اشاره به نعمت شب و روز نور و ظلمت فواید روز و فواید شب است که اگر هر کدام نبود زندگی انسان مختل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نهم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اظهار تسلیم در پیشگاه خداوند بر می آید و او را حاکم بر تمام مقدرات وجود خویش می شمرد و همه چیز را در قبضه قدرت او می داند از جمله سیزدهم دعاهای همراه با درود بر پیغمبر و آل او علیهم السلام آغاز می شود در جمله های سیزدهم و چهاردهم بعد از درود بر پیغمبر اکرم صَلَى اللَّهُ علیه واله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مصاحبت نیکو را با آن روز از طریق پرهیز از هرگونه گناه و نیز فزونی حسنات و بخشش سیئات و توفيق حمد و شکر الهی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پانزدهم، اشاره به نویسندگان نامۀ اعمال می کند که توجه به این مراقبت دائم انسان را از هرکار سوئی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شانزدهم، برای هر ساعتی برکت تازه ای از خدا می طلبد و در جملهٔ هفدهم، حفظ شدن از خطراتی را از او تقاضا می کند که از چپ و راست و از پیش و پس انسان را تهدید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هجدهم، بعداز درود بر پیغمبر اکرم صلی الله علیه واله وسلم توفیق اعمال خیر در روز و شب و انجام امر به معروف و نهی از منکر و ترویج و حفظ اسلام و پرهیز از باطل و نصرت حق و هدایت گمراهان و کمک به ضعیفان و یاری مظلومان را از خدا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نوزدهم و بیستم، از خداوند بهترین مقام های بندگان را می طلبد که از همه شاکرتر و به دستورات عامل تر و از منهیات پرهیز کارترند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بیست و یکم، اشارهٔ جامعی به توحید پروردگار با ذکر صفات جمال و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بیست و دوم، شهادت به نبوت پیغمبر اکرم صلی الله علیه واله وسلم و خدمات اوست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بیست و سوم درود کاملی بر پیغمبر اکرم صلی الله علیه واله وسلم می فرستد و در جملهٔ بیست و چهارم با ذکر صفات جمال و جلال حق، دعا را پایان می دهد</w:t>
      </w:r>
      <w:r>
        <w:rPr>
          <w:rFonts w:eastAsia="IRNazanin" w:cs="IRNazanin"/>
          <w:color w:val="111111"/>
          <w:sz w:val="28"/>
          <w:szCs w:val="28"/>
          <w:rtl w:val="true"/>
          <w:lang w:bidi="fa-IR"/>
        </w:rPr>
        <w:t xml:space="preserve">. </w:t>
      </w:r>
      <w:bookmarkStart w:id="432" w:name="pg15792_211616"/>
    </w:p>
    <w:p>
      <w:pPr>
        <w:pStyle w:val="Heading3"/>
        <w:numPr>
          <w:ilvl w:val="2"/>
          <w:numId w:val="1"/>
        </w:numPr>
        <w:rPr/>
      </w:pPr>
      <w:bookmarkStart w:id="433" w:name="__RefHeading___Toc13516562_2142443653"/>
      <w:bookmarkStart w:id="434" w:name="_Toc162"/>
      <w:bookmarkEnd w:id="432"/>
      <w:bookmarkEnd w:id="433"/>
      <w:r>
        <w:rPr>
          <w:rtl w:val="true"/>
        </w:rPr>
        <w:t>بخش اول</w:t>
      </w:r>
      <w:bookmarkEnd w:id="434"/>
    </w:p>
    <w:p>
      <w:pPr>
        <w:pStyle w:val="Heading4"/>
        <w:numPr>
          <w:ilvl w:val="3"/>
          <w:numId w:val="1"/>
        </w:numPr>
        <w:rPr/>
      </w:pPr>
      <w:bookmarkStart w:id="435" w:name="__RefHeading___Toc13516564_2142443653"/>
      <w:bookmarkStart w:id="436" w:name="_Toc163"/>
      <w:bookmarkEnd w:id="435"/>
      <w:r>
        <w:rPr>
          <w:rtl w:val="true"/>
        </w:rPr>
        <w:t>اشاره</w:t>
      </w:r>
      <w:bookmarkEnd w:id="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اللَّيْلَ وَ النَّهَارَ بِقُوَّتِهِ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 بَيْنَهُمَا بِقُدْرَتِهِ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لِكُلِّ وَاحِدٍ مِنْهُمَا حَداً مَحْدُوداً، وَ أَمَداً مَمْدُوداً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كُلَّ وَاحِدٍ مِنْهُمَا فِي صَاحِبِهِ، وَ يُولِجُ صَاحِبَهُ فِيهِ بِتَقْدِيرِ مِنْهُ لِلْعِبَادِ فِيمَا يَغْذُوهُمْ بِهِ، وَ يُنْشِئُهُمْ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لَهُمُ اللَّيْلَ لِيَسْكُنُوا فِيهِ مِنْ حَرَكَاتِ التَّعَبِ وَنَهَضَاتِ النَّصَبِ، وَجَعَلَهُ لِبَاسًا لِيَلْبَسُوا مِنْ رَاحَتِهِ وَ مَنَامِهِ، فَيَكُونَ ذَلِكَ لَهُمْ جَمَاماً وَ قُوَّةً، وَلِيَنَالُوا بِهِ لَذَّةً وَ 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لَهُمُ النَّهَارَ مُبْصِراً لِيَبْتَغُوا فِيهِ مِنْ فَضْلِهِ، وَ لِيَتَسَبَّبُوا إِلَى رِزْقِهِ، وَيَسْرَحُوا فِي أَرْضِهِ، طَلَبَا لِمَا فِيهِ نَيْلُ الْعَاجِلِ مِنْ دُنْيَاهُمْ، وَ دَرَكُ الْآجِلِ فِي أَخْرَاهُمْ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ذَلِكَ يُصْلِحْ شَأْنَهُمْ، وَ يَبْلُو أَخْبَارَهُمْ، وَ يَنْظُرُ كَيْفَ هُمْ فِي أَوْقَاتِ طَاعَتِهِ، وَ مَنَازِلِ فُرُوضِهِ، وَ مَوَاقِعِ أَحْكَامِهِ، لِيَجْزِيَ الَّذِينَ أَساؤُا بِما عَمِلُوا، وَ يَجْزِيَ الَّذِينَ أَحْسَنُوا بِالْحُسْنَى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فَلَكَ الْحَمْدُ عَلَى مَا فَلَقْتَ لَنَا مِنَ الْإِصْبَاحَ، وَ مَتَّعْتَنَا بِهِ مِنْ ضَوْءِ النَّهَارِ، وَ بَصَّرْتَنَا مِنْ مَطَالِبِ الْأَقْوَاتِ، وَ وَقَيْتَنَا فِيهِ مِنْ طَوَارِقِ الْآفَاتِ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 ستايش مخصوص خداوندی است که شب وروز را با قوت خود آفرید و با قدرت خویش آنها را از یکدیگر جدا ساخت و برای هرکدام از آنها حد معين و زمان مشخصی قرار داد</w:t>
      </w:r>
      <w:r>
        <w:rPr>
          <w:rFonts w:eastAsia="IRNazanin" w:cs="IRNazanin"/>
          <w:color w:val="111111"/>
          <w:sz w:val="28"/>
          <w:szCs w:val="28"/>
          <w:rtl w:val="true"/>
          <w:lang w:bidi="fa-IR"/>
        </w:rPr>
        <w:t xml:space="preserve">. </w:t>
      </w:r>
      <w:bookmarkStart w:id="437" w:name="pg15792_211617"/>
    </w:p>
    <w:p>
      <w:pPr>
        <w:pStyle w:val="BookText"/>
        <w:rPr/>
      </w:pPr>
      <w:bookmarkEnd w:id="43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تقدیر خود هر یک از شب وروز را در دیگری برای بندگان وارد می کند تا به این وسیله تغذیه شوند و رشد و پرورش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برای آنها شب را آفرید تا در آن از رنج کار آرامش یابند و زحمت تلاش های روز برطرف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لباسی قرار داد که بپوشند واز راحتی و خواب آن بهره گیرند تا سبب نشاط وقوت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فعالیت های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از لذت و خواسته های مشروع دل بهره 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انسان ها روز را آفرید که روشنگر و روشنی بخش است تا بتوانند فضل او را در آن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بوده است که به این وسیله از روزی او بهره مند شوند و در زمین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 مندی از مواهب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کنند و به اهداف نزدیک از دنیایشان و اهداف دور از آخرتشان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بدین وسیله تمام امور دنیا و آخرت آنها را اصلاح می کند و بندگان را می آزماید تا نظر کند چگونه آنها اوقات اطاعت و منزل گاه های واجبات و موارد احکام او را سپری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بدکاران را مطابق اعمالشان كیفر دهد و نیکوکاران را پاداش نیک عنایت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فضل و رحمتی که به ما کرده ای تو را حمدو سپاس می گوییم به سبب این که پردهٔ تاریک شب را برای ما شكافتي و صبح را آشکار کردی و ما را از روشنایی روز بهره مند ساختی و راه های طلب روزی را به ما نشان دادی و ما را در آن از حوادث ناگوار حفظ کردی</w:t>
      </w:r>
      <w:r>
        <w:rPr>
          <w:rFonts w:eastAsia="IRNazanin" w:cs="IRNazanin"/>
          <w:color w:val="111111"/>
          <w:sz w:val="28"/>
          <w:szCs w:val="28"/>
          <w:rtl w:val="true"/>
          <w:lang w:bidi="fa-IR"/>
        </w:rPr>
        <w:t>.</w:t>
      </w:r>
    </w:p>
    <w:p>
      <w:pPr>
        <w:pStyle w:val="Heading4"/>
        <w:numPr>
          <w:ilvl w:val="3"/>
          <w:numId w:val="1"/>
        </w:numPr>
        <w:rPr/>
      </w:pPr>
      <w:bookmarkStart w:id="438" w:name="__RefHeading___Toc13516566_2142443653"/>
      <w:bookmarkStart w:id="439" w:name="_Toc164"/>
      <w:bookmarkEnd w:id="438"/>
      <w:r>
        <w:rPr>
          <w:rtl w:val="true"/>
        </w:rPr>
        <w:t>شرح و تفسیر</w:t>
      </w:r>
      <w:bookmarkEnd w:id="439"/>
    </w:p>
    <w:p>
      <w:pPr>
        <w:pStyle w:val="Heading5"/>
        <w:numPr>
          <w:ilvl w:val="4"/>
          <w:numId w:val="1"/>
        </w:numPr>
        <w:rPr/>
      </w:pPr>
      <w:bookmarkStart w:id="440" w:name="__RefHeading___Toc13516568_2142443653"/>
      <w:bookmarkStart w:id="441" w:name="_Toc165"/>
      <w:bookmarkEnd w:id="440"/>
      <w:r>
        <w:rPr>
          <w:rtl w:val="true"/>
        </w:rPr>
        <w:t>نعمت بزرگ شب و روز</w:t>
      </w:r>
      <w:bookmarkEnd w:id="44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عنوان دعا استفاده می شود امام علیه السلام این دعا را صبحگاهان و شامگاهان قرائت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الصَّبَاحِ وَ الْمَسَاءِ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آغاز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آغاز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در اولین جمله های دعا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حمدو ستایش مخصوص خداوندی است که شب و روز را با قوت خود آفرید و با قدرت خویش آنها را از یکدیگر جدا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خَلَقَ اللَّيْلَ وَ النَّهَارَ بِقُوَّتِهِ، وَ مَيَّزَ بَيْنَهُمَا بقُدْرَتِهِ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نخست به آفرینش شب و روز اشاره می کند که از نعمت های بزرگ پروردگار است و سپس به تمییز آنها از یکدیگر می پردازد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مقدم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دعای شریف نیست، در قرآن مجید تقریباً همه جا شب بر روز مقدم شده است و این سبب شده که مفسران برای آن توجیهاتی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هنوز نه خورشیدی بود، نه منظومه شمسی و نه کهکشانی، همه جا را ظلمت فراگرفته بود، سپس آفرینش کرات و سیارات و ثوابت و منظومه ها آغاز شد و نور پرده های ظلمت را شکافت و عالم پر از نور و روشنایی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ظلمت، امر عدمی است و نور، امر وجودی و امر عدمی مقدم بر امر وجودی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گفته شده که این تقدیم و تأخیر به این دلیل است که آغاز هر ماه از آغاز شب اوّل شروع می شود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شب تناسب بیشتری با عبادات و راز و نیاز با پروردگار دارد بر روز مقدم داشته شده است و به همین دلیل نمازهای مخصوص و دعاهای ویژه ای دارد و روز غالباً صرف تلاش و معاش و فعالیت های زندگی است اضافه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مقامش از هزار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برتر است، شبی از شب های سال است نه روزی از روزهای سال و قرآن هم در همان شب نازل شده است و معراج پیغمبر اکرم صلی الله علیه واله وسلم نیز در شب بود و بازپرسی اموات نیز در شب اول قبر است؛ به هرحال شب در آموزه های اسلامی اهمیت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شب و روز فعلی که در کره زمین است هیچ کدام مقدم بر دیگری نیست، زیرا هنگامی که کره زمین از خورشید جدا شد خورشید به آن می تابید، یک طرف آن روشن و طرف دیگر تاریک بود و وجود این دو پدیده بر جسم کروی طبیعی و همزمان است؛ شب سایهٔ بخشی از زمین بر بخش دیگر است و روز بخشی است که در برابر آفتاب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نظام شب و روز یکی از مهم ترین نعمت های الهی است و به همین دلیل در قرآن زیاد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دنیا همیشه روز بود و بخش دیگری شب، آن منطقه ای که روز بود در آتش می سوخت و آن منطقه ای که شب بود همه چیز در آن یخ می زد و در هیچ کدام از این دو طرف، زندگی وحيات موجودات کنونی امکان پذیر نبود حتی اگر طول روز و شب بیش از مقدار فعلی بود مشکلات عظیمی پیدا می شد و به همین دلیل در منطقه قطب شمال و جنوب و اطراف آن زندگی برای انسان و حیوانات و گیاهان غیر ممکن است، مگر موارد بسیار نادر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به روشنی به این حقیقت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أَرَأَيْتُمْ إِنْ جَعَلَ اللَّهُ عَلَيْكُمُ اللَّيْلَ سَرْمَداً إِلَى يَوْمِ الْقِيَامَةِ مَنْ إِلَهُ غَيْرُ اللَّهِ يَأْتِيكُمْ بِضِيَاءٍ أَفَلَا تَسْمَعُونَ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رَأَيْتُمْ إِنْ جَعَلَ اللهُ عَلَيْكُمُ النَّهَارَ سَرْمَداً إِلَى يَوْمِ الْقِيَامَةِ مَنْ إِلَهُ غَيْرُ اللَّهِ يَأْتِيكُمْ بِلَيْلِ تَسْكُتُونَ فِيهِ أَفَلَا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خداوند شب را تا روز قیامت بر شما جاودان سازد، آیا معبودی جز خداوند یگانه می تواند روشنایی برای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خداوند روز را تا قیامت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شما جاودان کند، آیا معبودی غیر از خدا می تواند شبی برای شما بیاورد تا در آن آرامش یابید؟ آیا نمی بینید؟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روز در اصطلاح عامه مردم به زمانی گفته می شود که از طلوع خورشید تا غروب آن را در بر می گیرد، ولی در تعبیرات شرعی روز از طلوع فجر آغاز می شود و دلیل آن هم آیات مربوط به روزه و دعاهای مربوط به شب و روز و آیهٔ شریفۀ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الصَّلاةَ طَرَفَي النَّهَارِ وَ زُلَفاً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نماز صبح و نماز مغرب و عشاست و می دانیم که نماز صبح بعداز طلوع فجر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جمله های اول و دوم امام علیه السلام ذکر شده، تفاوتی وجود دارد یا هردو مترادف یکدیگرند؟ گاه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میان آن دو عموم و خصوص مطلق می باشد، البته مترادف بودن این دو نیز بعید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قوت گاهی دربارهٔ توانایی مادی به کار رفته، مانند آنچه در داستان ذوالقرنین آمده است که درخواست کرد ساکنان آن محل به او کمک کنند تا سد نیرومندی در برابر قوم وحشى يأجوج و مأجوج دربرابر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فَأَعِينُونِي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نیرویی یاری دهید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وگاه در مورد امور معنوی به کار می رود مانند خطابی که خداوند به یحیی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يَحْيَى خُذِ الْكِتَابَ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را با قوت و قدرت بگیر</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مورد خداوند و مسألۀ آفرینش غالباً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توجه اینکه امام علیه السلام اصل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قوت الهی، نعمتی می شمرد و تمییز بین آن دو را با قدرتش، نعمت دیگری، زیرا خداوند شب و روز را به گونه ای آفریده است که با نور و ظلمت به طور کامل از یکدیگر جدا می شوند و هرکدام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سخنان آینده امام علیه السلام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برکات و آثار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جملهٔ بعد به نعمت دیگری در آفرینش شب و روز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هریک از این دو حد معین و زمان مشخص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لِكُلٍّ وَاحِدٍ مِنْهُمَا حَداً مَحْدُوداً، وَأَمَداً مَمْدُوداً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اندازه شب و روز به گونه ای مقدّر شده که سرچشمه فواید بیشمار برای انسان ها باشد بی آنکه ضرری برساند همان گونه که قبلاً اشاره شد اگر روز بسیار طولانی شود درجه حرارت آن قدر بالا می رود که همه چیز را می سوزاند و اگر شب طولانی گردد همه چیز یخ می زند، بنابراین قرار دادن این حد محدود و آمد ممدود، یکی دیگر از نعمت هایی است که امام علیه السلام خدا را برای آن ستایش می کند</w:t>
      </w:r>
    </w:p>
    <w:p>
      <w:pPr>
        <w:pStyle w:val="BookText"/>
        <w:rPr/>
      </w:pPr>
      <w:r>
        <w:rPr>
          <w:rFonts w:ascii="IRNazanin" w:hAnsi="IRNazanin" w:eastAsia="IRNazanin"/>
          <w:color w:val="111111"/>
          <w:sz w:val="28"/>
          <w:sz w:val="28"/>
          <w:szCs w:val="28"/>
          <w:rtl w:val="true"/>
          <w:lang w:bidi="fa-IR"/>
        </w:rPr>
        <w:t>جالب این که در حدیث معروف توحید مفضل امام صادق علیه السلام به این نکته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روز و شب بیندیش که چگونه مصلحت مخلوقات خدا در آن است؛ اگر طول روز صد ساعت یا دویست ساعت بود آیا آنچه در زمین از حیوانات و گیاه است نابود نمی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شرح آن می پردازد و چگونگی هلاکت جانداران و گیاهان را در روز فوق العاده طولانی بیان می دارد و آنگاه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شب نیز به همین مقدار طولانی شود همه جانداران از حرکت باز می ایستند و انسان نمی تواند زندگی خود را تأمین کند و چه بسا همه از گرسنگی می مردند و حرارت طبیعی گیاهان خاموش می شد و همگی فاسد می شدند، همان گونه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نباتات در جایی که خورشید بر آن نمی تابد نمی رویند و یا اگر برویند فاسد می شوند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طول شبانه روز است که در تمام سال به شکل منظمی درحال تغییر می باشد و همان گونه که خواهیم دید این تعیین حدود متغیر دارای مصالح مهمی است و حد محدود در واقع تأکید است، زیرا هر حدّى محدود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گستردگی شب و روز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به معنای انتهای زمان است و گاه به اصل زمان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کشیدگی است و در مجموع این مفهوم را می رساند که خداوند برای هرکدام زمان گسترده ای قرار داده است که دارای حکمت ها و آثار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چهارمین جمله اشاره به ورود هریک از شب و روز در دیگری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تقدیر خود هریک از شب و روز را در دیگری برای بندگان وارد می کند تا به این وسیله تغذیه شوند و رشد و پرورش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 كُلَّ وَاحِدٍ مِنْهُمَا فِي صَاحِبِهِ، وَ يُولِجُ صَاحِبَهُ فِيهِ بِتَقْدِيرٍ مِنْهُ لِلْعِبَادِ فِيمَا يَغْذُوهُمْ بِهِ، وَيُنْشِتُهُمْ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داخل کردن و نفوذ دادن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 اللَّيْلَ فِي النَّهارِ وَ يُولِجُ النَّهارَ فِي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در قرآن مجید تکرار شده و یک بار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 اللَّيْلَ فِى النَّهارِ وَ تُولِجُ النَّهَارَ فِي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نشان می دهد یکی از نعمت های مهم پروردگار است که روی آن بارها تکیه شده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می تواند دو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تغییر تدریجی شب و روز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 سال، که بلند و کوتاه شدن روز و شب به صورت ناگهانی صورت نمی گیرد، بلکه به تدریج است تا درجات گرمی و سردی هوا به صورت تدریجی تغییر یابد و گیاهان و موجودات زنده به صورت تدریجی رشد کنند و به حیات خود ادامه دهند و هوا به تدریج سرد و 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تبدیل شب به روز و روز به شب نیز به صورت ناگهانی حاصل نمی شود تا موجب انواع مشکلات گردد، بلکه این امر نیز به صورت تدریجی رخ می دهد روز به تدریج وارد شب می شود و به عکس، هنگام غروب خورشید هوا به تدریج تاریک می شود و اگر طلوع و غروب آفتاب در یک لحظه صورت می گرفت این انتقال ناگهانی، هم از نظر جسمی و هم روحی برای انسان زیانبار بود و از نظر اجتماعی این تغییر سریع و بی مقدمه مشکلات فراوان ایجاد می کرد و افراد نمی توانستند برنامه های زندگی خود را جمع و جور کنند و خود را به مقصد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اتاق پرنوری نشسته باشیم و برق ناگهان قطع شود، یک حالت شوک به همه دست می دهد و هنگامی که بعداز مدتی تاریکی یک مرتبه چراغ ها روشن شود به چشم و روح انسان ضربه ای وارد می کند، اما خداوند چنان مقدر فرموده که این تغییر به صورت تدریجی حاصل شود تا انسان بتواند به آن عادت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ایم که پرندگان هنگامی که هوا کمی تاریک می شود همگی به سوی لانه های خود حرکت می کنند و گله گوسفندان نیز همین طور اگر تاریکی به صورت ناگهانی همه جا را فرا می گرفت نه آنها راه لانه خود را پیدا می کردند و نه انسان ها و حیواناتشان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این برنامه تحول تدریجی نظام شب و روز می تواند این درس را هم به ما بدهد که برای رسیدن به مقصود باید از روش تدریجی استفاده کرد و کارهای ناگهانی غالباً موجب آسیب هایی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 كُلَّ وَاحِدٍ مِنْهُمَا فِى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ورود هریک از شب و روز در دیگری را بیان می کند جملهٔ مشابه دیگری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يُولِجُ صَاحِبَهُ فِيهِ؛ آن دیگر را در آن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باب تأکید است، آن گونه که از ظاهر آن به نظر می رسد یا هرکدام مطلب مستقلی دارد؟ مرحوم شیخ بهایی در اینجا به نکته ای اشاره کرده که بیان آن خالی از لطف نیست هرچند از بعضی جهات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هرکدام مطلب جداگانه ای را می رساند،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تفاوتی است که میان نیم کره شمالی و نیم کره جنوبی زمین وجود دارد هنگامی که نیم کره شمالی فصل تابستان را می گذراند نیم کره جنوبی فصل زمستان را دارد و به عکس و به این ترتیب در نیم کره شمالی روز در شب ورود می کند و طولانی می شود، ولی در همان حال در نیم کره جنوبی شب در روز ورود می کند و طولانی می گردد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طبق این تفسیر مناسب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يُولِجُ صَاحِبَهُ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علیه السلام در ادامه این جملۀ چهارم اشاره اجمالی به فواید شب و روز کرده، سپس به شرح آن پرداخته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خاص برای تغذیه و رشد و پرورش بندگان مقدّر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تغذیه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تربیت کرده و پرورش می دهد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نظام حکیمانه شب و روز سبب می شود که دو چیز که ضد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دهند و اسباب تلاش برای معاش و آرامش هنگام خستگی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نظام احسن نبود و در طول مدت شب و روز افراط و تفریطی حاصل می شد به یقین نه آرامشی حاصل می گشت نه مجالی برای تلاش معاش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اضافه بر این،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همکاری با یکدیگر به پرورش گیاهان و انواع حیوانات و آنچه برای زندگی انسان ها لازم است می پردازند و سفره او را رنگین و بستر شبانه او را آماده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شرح این مطلب پرداخته در جملهٔ پنجم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آنها شب را آفرید تا در آن از رنج کار آرامش یابند و زحمت تلاش های روز برطرف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لباسی قرار داد که بپوشند و از راحتی و خواب آن بهره گیرند تا سبب نشاط و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فعالیت های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از لذت و خواسته های مشروع دل بهره 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فَخَلَقَ لَهُمُ اللَّيْلَ لِيَسْكُنُوا فِيهِ مِنْ حَرَكَاتِ التَّعَبِ وَ نَهَضَاتِ النَّصَبِ، وَ جَعَلَهُ لِبَاسًا لِيَلْبَسُوا مِنْ رَاحَتِهِ وَ مَنَامِهِ، </w:t>
      </w:r>
      <w:r>
        <w:rPr>
          <w:rStyle w:val="FootnoteAnchor"/>
          <w:rtl w:val="true"/>
        </w:rPr>
        <w:footnoteReference w:id="484"/>
      </w:r>
      <w:r>
        <w:rPr>
          <w:rFonts w:ascii="Amiri" w:hAnsi="Amiri" w:eastAsia="Amiri" w:cs="Amiri"/>
          <w:color w:val="111111"/>
          <w:sz w:val="28"/>
          <w:sz w:val="28"/>
          <w:szCs w:val="28"/>
          <w:rtl w:val="true"/>
          <w:lang w:bidi="ar-SA"/>
        </w:rPr>
        <w:t>فَيَكُونَ ذَلِكَ لَهُمْ جَمَاماً وَقُوَّةٌ، وَ لِيَنَالُوا بِهِ لَذَّةٌ وَ 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جمله کوتاه و بسیار پرمعنا به شرح فواید شب و روز پرداخته است همان چیزی که به طور اجمال در جمله قبل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فواید شب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شب را برای مردم آفرید تا در آن از حرکات خستگی آور و تلاش های فرساینده آرامش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با تجربه و هم با تحقیقات به دست آمده از علم روز ثابت شده است که خواب و آرامش کامل تنها در تاریکی شب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امروز می گویند عامل اصلی خواب هورمون خاصی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غده صنوبری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انسان ترشح می شود و انسان آماده خواب می گردد و این هورمون در تاریکی فعال می شود به همین دلیل خواب در روشنایی نه عمیق است و نه نشاط آور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مجید بارها اشاره به این خاصیت شب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یکجا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يَرَوْا أَنَّا جَعَلْنَا اللَّيْلَ لِيَسْكُنُوا فِيهِ وَ النَّهَارَ مُبْصِراً إِنَّ فِي ذَلِكَ لَآيَاتٍ لِقَوْمٍ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شب را برای آرامش آنها قرار دادیم و روز را روشنی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نشانه های روشنی است برای کسانی که ایمان می آورند و آماده قبول نمودن حق اند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رَحْمَتِهِ جَعَلَ لَكُمُ اللَّيْلَ وَالنَّهَارَ لِتَسْكُنُوا فِيهِ وَلِتَبْتَغُوا مِنْ فَضْلِهِ وَلَعَلَّكُمْ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اوست که برای شما شب و روز قرار داد تا هم در آن آرامش داشته باشید و هم از فضل خدا بهره گیرید، شاید شکر نعمت های او را به جا آورید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تعبیر امام علیه السلام در مورد شب به لباس، برگرفته از آیه شریفه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جَعَلَ لَكُمُ اللَّيْلَ لِباساً وَ النَّوْمَ سُباتاً وَجَعَلَ النَّهَارَ 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شب را برای شما پوشش قرار داد و خواب را مایه استراحت، و روز را وسیله حیات و حرکت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این تعبیر بسیار جالب است زیرا همان گونه که لباس، بدن انسان را می پوشاند عیوب آن را پنهان می دارد و در مقابل آسیب ها حفظ و نگهداری می کند تاریکی شب نیز همین آثار را دارد زیرا آسیب ها معمولاً در فعالیت های روزانه است و تاریکی شب که انسان را به خانه و کاشانه اش می فرستد او را از این آسیب ها برکنار می سازد و لباس آرامش و خواب را به تن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یک نتیجه گیری روشن می فرماید این آرامش و خواب شبانه سبب نشاط و قوت برای کارهای روزانه می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یکی دیگر از فواید تاریکی شب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دیگر آن به لذت و شهوات خود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اشاره به آن این است که در پی آمیزش شبانه است زیرا غالباً حیا مانع از این گونه کارها در روز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موضوع هم با احادیث اسلامی هماهنگ است که تأکید می کند این عمل مناسب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رساله ذهبیه امام علی بن موسی الرضا علیه السلام که در مورد مسائل طبی برای مأمون مرقوم داشت و علامه مجلسی آن را در 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به طور کامل آورده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أَرَدْتَ ذَلِكَ فَلْيَكُنْ فِي آخِرِ اللَّيْلِ فَإِنَّهُ أَصْلَحُ لِلْبَدَنِ وَ أَرْجَى لِلْوَلَدِ وَ أَزْكَى لِلْعَقْلِ فِي الْوَلَدِ الَّذِي يَقْضِي اللَّهُ بَيْنَهُمَا؛ هنگامى که خواستی به این کار اقدام کنی در اواخر شب باشد، زیرا برای بدن مناسب تر و برای انعقاد نطفه فرزند امیدوار کننده تر و برای هوشیار و عاقل بودن فرزندی که خداوند به آنها مرحمت می کند مفیدتر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هم با تحقیقات پزشکان که می گویند بهترین زمان برای مسأله آمیزش جنسی نصف دوم شب است که بدن آرامش خود را پیدا کرده و رحم زن آماده پذیرش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لذت و شهوت در این عبارت هردو اشاره به مسألۀ آمیزش جنسی است و به عنوان تأكيد آمده یا لذت اشاره به لذتی است که انسان از خواب می برد و شهوت اشاره به آمیزش جنسی است؟ بعضی از شارحان نظر اول را پذیرفته اند و بعضی دوم را</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بعداز ذکر آثار و برکات تاریکی شب در ششمین جمله به سراغ برکات و فواید و آثار مثبت روز در زندگی انسان ها رفته و سه فایده برای آن بیان می فرماید نخست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انسان ها روز را آفرید که روشنگر و روشنی بخش است تا بتوانند فضل او را در آن طلب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خَلَقَ لَهُمُ النَّهارَ مُبْصِراً لِيَبْتَغُوا </w:t>
      </w:r>
      <w:r>
        <w:rPr>
          <w:rStyle w:val="FootnoteAnchor"/>
          <w:rtl w:val="true"/>
        </w:rPr>
        <w:footnoteReference w:id="490"/>
      </w:r>
      <w:r>
        <w:rPr>
          <w:rFonts w:ascii="Amiri" w:hAnsi="Amiri" w:eastAsia="Amiri" w:cs="Amiri"/>
          <w:color w:val="111111"/>
          <w:sz w:val="28"/>
          <w:sz w:val="28"/>
          <w:szCs w:val="28"/>
          <w:rtl w:val="true"/>
          <w:lang w:bidi="ar-SA"/>
        </w:rPr>
        <w:t>فِيهِ مِنْ فَضْلِهِ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جمله برگرفته از آیات قرآن مجید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آيَةَ النَّهَارِ مُبْصِرَةً لِتَبْتَغُوا فَضْلاً مِنْ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آیت روز را روشنی بخش قرار دادیم تا در آن فضل پروردگارتان را 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تلاش برای زندگی برخیزید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بی شک روشنایی روز فرصت بسیار مناسبی است برای هرگونه فعالیت زندگی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و در کلام امام علیه السلام مفهوم وسیعی دارد که هرگونه فایدهٔ مادی و معنوی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دیگری که امام علیه السلام برای روشنایی روز بیان می کند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این بوده که به این وسیله از روزی او بهره 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وَلِيَتَسَبَّبُوا </w:t>
      </w:r>
      <w:r>
        <w:rPr>
          <w:rStyle w:val="FootnoteAnchor"/>
          <w:rtl w:val="true"/>
        </w:rPr>
        <w:footnoteReference w:id="492"/>
      </w:r>
      <w:r>
        <w:rPr>
          <w:rFonts w:ascii="Amiri" w:hAnsi="Amiri" w:eastAsia="Amiri" w:cs="Amiri"/>
          <w:color w:val="111111"/>
          <w:sz w:val="28"/>
          <w:sz w:val="28"/>
          <w:szCs w:val="28"/>
          <w:rtl w:val="true"/>
          <w:lang w:bidi="ar-SA"/>
        </w:rPr>
        <w:t>إِلَى 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بهرهمند شدن از روزی های پروردگار بخشی از طلب فضل الهی است که در جمله قبل آمده و در واقع نسبت میان این دو،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سوم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زمین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 مند شدن از مواهب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کنند و به اهداف نزدیک از دنیایشان و اهداف دور از آخرتشان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يَسْرَحُوا </w:t>
      </w:r>
      <w:r>
        <w:rPr>
          <w:rStyle w:val="FootnoteAnchor"/>
          <w:rtl w:val="true"/>
        </w:rPr>
        <w:footnoteReference w:id="493"/>
      </w:r>
      <w:r>
        <w:rPr>
          <w:rFonts w:ascii="Amiri" w:hAnsi="Amiri" w:eastAsia="Amiri" w:cs="Amiri"/>
          <w:color w:val="111111"/>
          <w:sz w:val="28"/>
          <w:sz w:val="28"/>
          <w:szCs w:val="28"/>
          <w:rtl w:val="true"/>
          <w:lang w:bidi="ar-SA"/>
        </w:rPr>
        <w:t xml:space="preserve">فِي أَرْضِهِ، طَلَبَاً لِمَا فِيهِ نَيْلُ الْعَاجِلِ </w:t>
      </w:r>
      <w:r>
        <w:rPr>
          <w:rStyle w:val="FootnoteAnchor"/>
          <w:rtl w:val="true"/>
        </w:rPr>
        <w:footnoteReference w:id="494"/>
      </w:r>
      <w:r>
        <w:rPr>
          <w:rFonts w:ascii="Amiri" w:hAnsi="Amiri" w:eastAsia="Amiri" w:cs="Amiri"/>
          <w:color w:val="111111"/>
          <w:sz w:val="28"/>
          <w:sz w:val="28"/>
          <w:szCs w:val="28"/>
          <w:rtl w:val="true"/>
          <w:lang w:bidi="ar-SA"/>
        </w:rPr>
        <w:t>مِنْ دُنْيَاهُمْ، وَدَرَكُ الْآجِلِ فِي أَخْرَاهُمْ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نیز تأکیدی است بر آنچه در جملهٔ اول آمد که هدف را ابتغاء را فضل الله بیان فرمود</w:t>
      </w:r>
      <w:r>
        <w:rPr>
          <w:rFonts w:eastAsia="IRNazanin" w:cs="IRNazanin"/>
          <w:color w:val="111111"/>
          <w:sz w:val="28"/>
          <w:szCs w:val="28"/>
          <w:rtl w:val="true"/>
          <w:lang w:bidi="fa-IR"/>
        </w:rPr>
        <w:t xml:space="preserve">. </w:t>
      </w:r>
      <w:bookmarkStart w:id="442" w:name="pg15792_211629"/>
    </w:p>
    <w:p>
      <w:pPr>
        <w:pStyle w:val="BookText"/>
        <w:rPr/>
      </w:pPr>
      <w:bookmarkEnd w:id="442"/>
      <w:r>
        <w:rPr>
          <w:rFonts w:ascii="IRNazanin" w:hAnsi="IRNazanin" w:eastAsia="IRNazanin"/>
          <w:color w:val="111111"/>
          <w:sz w:val="28"/>
          <w:sz w:val="28"/>
          <w:szCs w:val="28"/>
          <w:rtl w:val="true"/>
          <w:lang w:bidi="fa-IR"/>
        </w:rPr>
        <w:t>بدیهی است که انسان در روز فقط به منافع مادی نمی رسد، بلکه به منافع معنوی نیز نائل می شود مانند کمک به نیازمندان ساخت مساجد و مراکز خیریه تعلیم و تربیت آموزش و پرورش و بسیاری از عبادت ها که در روز انجام می شود، مانند نماز جمعه و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نور آفتاب و روشنایی روز نه تنها کمک به تأمین منافع مادی می کند بلکه منافع معنوی نیز که در دعای امام علیه السلام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پرتو آن حاصل می شود</w:t>
      </w:r>
      <w:r>
        <w:rPr>
          <w:rFonts w:eastAsia="IRNazanin" w:cs="IRNazanin"/>
          <w:color w:val="111111"/>
          <w:sz w:val="28"/>
          <w:szCs w:val="28"/>
          <w:rtl w:val="true"/>
          <w:lang w:bidi="fa-IR"/>
        </w:rPr>
        <w:t>.</w:t>
      </w:r>
    </w:p>
    <w:p>
      <w:pPr>
        <w:pStyle w:val="Heading5"/>
        <w:numPr>
          <w:ilvl w:val="4"/>
          <w:numId w:val="1"/>
        </w:numPr>
        <w:rPr/>
      </w:pPr>
      <w:bookmarkStart w:id="443" w:name="__RefHeading___Toc13516570_2142443653"/>
      <w:bookmarkStart w:id="444" w:name="_Toc166"/>
      <w:bookmarkEnd w:id="443"/>
      <w:r>
        <w:rPr>
          <w:rtl w:val="true"/>
        </w:rPr>
        <w:t>نکته</w:t>
      </w:r>
      <w:bookmarkEnd w:id="444"/>
    </w:p>
    <w:p>
      <w:pPr>
        <w:pStyle w:val="BookText"/>
        <w:rPr/>
      </w:pPr>
      <w:r>
        <w:rPr>
          <w:rFonts w:ascii="IRNazanin" w:hAnsi="IRNazanin" w:eastAsia="IRNazanin"/>
          <w:color w:val="111111"/>
          <w:sz w:val="28"/>
          <w:sz w:val="28"/>
          <w:szCs w:val="28"/>
          <w:rtl w:val="true"/>
          <w:lang w:bidi="fa-IR"/>
        </w:rPr>
        <w:t>از آنچه در کلام امام علیه السلام آمد به خوبی استفاده می شود که ترک دنیا به عنوان نیل به آخرت یا ترک آخرت به منظور نائل شدن به دنیا هیچ کدام در اسلام مطلوب نیست، بلکه مقصود از نظام آفرینش این بوده است که انسان ها، هم به دنیایشان برسند و هم به آخرت هرچند دنیا وسیله و ابزاری است برای نائل شدن به سعادت در جهان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آیات متعددی از قرآن مجید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مربوط به دعا در پایان حج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يَقُولُ رَبَّنَا آتِنَا فِي الدُّنْيَا حَسَنَةً وَ فِى الْآخِرَةِ وَ حَسَنَةً وَ 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می گویند پروردگارا 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 و ما را از عذاب دوزخ نگاه دار</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به دنبال آن از کسانی که این گونه دعا می کنند تمجید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لَهُمْ نَصِيبٌ مِمَّا 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به سبب آنچه انجام داده اند، نصیب و بهرهٔ وافری از فضل خدا دارند</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داستان قارون می خوانیم که جمعی از آگاهان قوم موسی علیه السلام به او چنین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فِيمَا آتَاكَ اللَّهُ الدَّارَ الْآخِرَةَ وَ لا تَنْسَ نَصِيبَكَ مِنَ الدُّنْيَا وَ أَحْسِنْ كَمَا أَحْسَنَ اللَّهُ إِلَيْكَ وَ لَا تَبْغِ الْفَسَادَ فِي الْأَرْضِ إِنَّ اللَّهَ لَا يُحِبُّ الْمُفْسِدِينَ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خدا به تو داده، سرای آخرت را بطلب و بهره ات را از دنیا فراموش مکن؛ و همان گونه که خدا به تو نیکی کرده نیکی کن؛ و هرگز در زمین در جستجوی فساد مباش که خدا مفسدان را دوست ندارد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در حدیث معروف می خوانیم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تَرَكَ دُنْيَاهُ لآخِرَتِهِ وَ لَا آخِرَتَهُ لِدُنْيَاهُ؛ آن کس که دنیا را به خاطر آخرت ترک کند و یا آخرت را به خاطر دنیا ترک گوید از ما نیست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ولی همان گونه که گفتیم هدف این نیست که انسان نگاه استقلالی به دنیا کند همان گونه که نباید نگاه استقلالی به آخرت نماید، بلکه باید دنیا را ابزار و وسیله ای برای نیل به آخرت بنگرد، تعبیر از دنیا به مزرعه </w:t>
      </w:r>
      <w:r>
        <w:rPr>
          <w:rStyle w:val="FootnoteAnchor"/>
          <w:rtl w:val="true"/>
        </w:rPr>
        <w:footnoteReference w:id="499"/>
      </w:r>
      <w:r>
        <w:rPr>
          <w:rFonts w:ascii="IRNazanin" w:hAnsi="IRNazanin" w:eastAsia="IRNazanin"/>
          <w:color w:val="111111"/>
          <w:sz w:val="28"/>
          <w:sz w:val="28"/>
          <w:szCs w:val="28"/>
          <w:rtl w:val="true"/>
          <w:lang w:bidi="fa-IR"/>
        </w:rPr>
        <w:t xml:space="preserve">یا پل </w:t>
      </w:r>
      <w:r>
        <w:rPr>
          <w:rStyle w:val="FootnoteAnchor"/>
          <w:rtl w:val="true"/>
        </w:rPr>
        <w:footnoteReference w:id="500"/>
      </w:r>
      <w:r>
        <w:rPr>
          <w:rFonts w:ascii="IRNazanin" w:hAnsi="IRNazanin" w:eastAsia="IRNazanin"/>
          <w:color w:val="111111"/>
          <w:sz w:val="28"/>
          <w:sz w:val="28"/>
          <w:szCs w:val="28"/>
          <w:rtl w:val="true"/>
          <w:lang w:bidi="fa-IR"/>
        </w:rPr>
        <w:t>که در روایات ،آمده گویای این حقیقت است و شاهد این سخن حدیث دیگری از همان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الدُّنْيَا عَلَى الْآخِرَةِ؛ بهترین کمک برای آخرت، دنیاست</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 شود کسانی که دم از ترک دنیا می زنند و یا ریاضت هایی را پیشنهاد می کنند که مفهوم آن ترک تمام لذات دنیاست و همچنین آنهایی که رهبانیت را وسیلهٔ قرب الی الله می شمرند، همگی از آموزه های اسلامی دورند همان گونه که دنیا پرستان تارک آخرت دور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جمله هفتم، امام علیه السلام به نتیجه این فعالیت ها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بدین وسیله تمام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اصلاح می کند و بندگان را می آزماید تا نظر کند چگونه آنها اوقات اطاعت و منزلگاه های واجبات و موارد احکام او را سپری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بدکاران را مطابق اعمالشان کیفر دهد و نیکوکاران را پاداش نیک عنایت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بِكُلِّ ذَلِكَ يُصْلِحُ شَأْنَهُمْ، وَيَبْلُوا </w:t>
      </w:r>
      <w:r>
        <w:rPr>
          <w:rStyle w:val="FootnoteAnchor"/>
          <w:rtl w:val="true"/>
        </w:rPr>
        <w:footnoteReference w:id="502"/>
      </w:r>
      <w:r>
        <w:rPr>
          <w:rFonts w:ascii="Amiri" w:hAnsi="Amiri" w:eastAsia="Amiri" w:cs="Amiri"/>
          <w:color w:val="111111"/>
          <w:sz w:val="28"/>
          <w:sz w:val="28"/>
          <w:szCs w:val="28"/>
          <w:rtl w:val="true"/>
          <w:lang w:bidi="ar-SA"/>
        </w:rPr>
        <w:t>أَخْبَارَهُمْ، وَ يَنْظُرُ كَيْفَ هُمْ فِي أَوْقَاتِ طَاعَتِهِ، وَمَنَازِلِ فُرُوضِهِ، وَ مَوَاقِعِ أَحْكَامِهِ، وَلِيَجْزِيَ الَّذِينَ أَساؤُا بِمَا عَمِلُوا، وَ يَجْزِيَ الَّذِينَ أَحْسَنُوا بِالْحُسْنَى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يُصْلِحُ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اشاره ای است به آنچه در آیه شریفهٔ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 الله علیه واله وسلم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سَيَهْدِيهِمْ وَ يُصْلِحُ 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آنان را هدایت نموده و کارشان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يَبْلُو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 الله عليه واله وسلم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وَلَنَبْلُوَنَّكُمْ حَتَّى نَعْلَمَ الْمُجَاهِدِينَ مِنْكُمْ وَالصَّابِرِينَ وَنَبْلُوا أَخْبَارَكُمْ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ما همۀ شما را می آزماییم تا معلوم شود مجاهدان واقعی و صابران از میان شما کیان اند و اخبار شما را بیازماییم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که چه تفاوتی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ممکن است بتوان چنین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زمان هایی است که واجبات و مستحبات در آن انجام می شود و انسان در پرتو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روشنایی روز می تواند آنها را محاسبه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اماکن و محل هایی است که واجبات و مستحبات در آنها انجام می شود، مانند مسجد و غیر مسجد، که انسان به آنها نیز در روز بهتر می تواند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تشخیص موضوعات احکام است مانند اموری که زکات یا خمس به آن تعلق می گیرد و کسانی که باید حق آنها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همه این موضوعات به وسیلۀ نظام لیل و نهار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این جملهٔ دعای امام علیه السلام آمده به خوبی روشن می شود که این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شب و روز و تلاش هایی که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آزمون های الهی است تا نیکوکار و بدکار شناخته شوند و هرکدام به جزای خویش نائل گردند و بر همه اتمام حجت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لِيَجْزِيَ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چیزی است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آمده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مَا فِي السَّمَاواتِ وَ مَا فِي الْأَرْضِ لِيَجْزِيَ الَّذِينَ أَسَاؤُا بِمَا عَمِلُوا وَ يَجْزِيَ الَّذِينَ أَحْسَنُوا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خداست آنچه در آسمان ها و آنچه در زمین است تا بدکاران را به کیفر کارهایشان برساند و نیکوکاران را در برابر اعمالشان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این آیه و کلام امام علیه السلام به خوبی استفاده می شود که پاداش اعمال در برابر اعمال است، خواه خوب باشد یا بد برخلاف گروهی که پنداشته اند ثواب ارتباطی با اعمال ندارد و تنها مربوط به اراده و تفضل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نکته روشن می شود که انسان در اعمال خود مختار است و جبر در اعمال اختیاری او راه ندارد برخلاف گروهی که می پندارند انسان در اعمال خود هیچ گونه اختیاری ندارد و اجبار بر او حاکم است زیرا اعمال انسان را نیک باشد یا بد، به خود او نسبت می دهد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بهشت و پاداش های نیک الهی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یا اعمال نیکویی که از انسان ها سر می زند؟ اگر معنای دوم باشد، هماهنگ با جمله قبل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در نتیجه کیفر در مقابل اعمال سوء و پاداش های الهی در مقابل اعمال نیک اوست، ولی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بهشت گرفته اند که مفهومش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نیکوکاران را پاداش بهشت می دهد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آنگاه امام علیه السلام در هشتمین جمله به همان مباحث سابق، يعنى بركات شب و روز و آثار فوق العاده آن در زندگی انسان ها بازگشته و برخلاف آنچه در جمله های قبل آمد، که به صورت صیغهٔ غائب بیان شده بود، در اینجا خداوند را مخاطب ساخته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فضل و رحمتی که به ما کرده ای تو را حمدو سپاس می گوییم به سبب اینکه پرده تاریک شب را برای ما شکافتی و صبح را آشکار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فَلَكَ </w:t>
      </w:r>
      <w:r>
        <w:rPr>
          <w:rStyle w:val="FootnoteAnchor"/>
          <w:rtl w:val="true"/>
        </w:rPr>
        <w:footnoteReference w:id="504"/>
      </w:r>
      <w:r>
        <w:rPr>
          <w:rFonts w:ascii="Amiri" w:hAnsi="Amiri" w:eastAsia="Amiri" w:cs="Amiri"/>
          <w:color w:val="111111"/>
          <w:sz w:val="28"/>
          <w:sz w:val="28"/>
          <w:szCs w:val="28"/>
          <w:rtl w:val="true"/>
          <w:lang w:bidi="ar-SA"/>
        </w:rPr>
        <w:t>الْحَمْدُ عَلَى مَا فَلَقْتَ لَنَا مِنَ الْإِصْبَاحِ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دنبال آن می 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را از روشنایی روز بهره مند ساختی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مَتَّعْتَنَا بِهِ مِنْ ضَوْءِ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راه های طلب روزی را به ما نشان دادی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بَصَّرْتَنَا مِنْ مَطَالِبِ الْأَقْوَاتِ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در آن از حوادث ناگوار حفظ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وَقَيْتَنَا فِيهِ مِنْ طَوَارِقِ الْآفَاتِ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فعالیت برای به دست آوردن مواد غذایی در روز امکان پذیر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دامداری، باغداری، صنایع و برنامه های تجاری، معمولاً در روشنایی روز حاصل می شود و انجام آن در شب ها بسیار مشکل و کم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پرهیز از آفات و حوادث ناگوار در روشنایی روز بسیار آسان تر از تاریکی شب است و به این صورت امام علیه السلام دو فایده مهم روشنایی روز را در این عبارت کوتاه بیان کرده و آنچه را که در جمله های قبل در این زمینه آمده تکمیل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طلوع فجر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گسترده شدن روشنایی روز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گفته می شود که از مبدأ نورانی سرچشمه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روشنایی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در جایی گفته می شود که از منبع دیگری کشف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روشنایی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آیه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جَعَلَ الشَّمْسَ ضِيَاءً وَ الْقَمَرَ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خورشید را روشنایی بخش، و ماه را نورافشان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هرچند این دو واژه گاهی به جای یکدیگر نیز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معنای روشنایی و ضوء به معنای شدت روشنایی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شکافته شدن چیزی است و از آنجا که به هنگام دمیدن سپیده صبح گویی پرده سیاه شب شکافته می شود این واژه به معنای طلوع صبح آمده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معنای اصلی آن شکافتن است به همین مناسبت بر طلوع صبح اطلاق می شود و در کلام امام علیه السلام نیز به همین معناست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کوبیدن است و راه را از این جهت طریق می گویند که با پای رهروان کوبیده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چکش و پتک است که برای کوبیدن فلزات به کار می رود همچنین از آنجا که معمولاً شب ها در خانه را می بندند و اگر کسی بخواهد وارد شود باید در را بکوبد لذا به اشخاصی که در شب وارد می شوند طارق گفته می 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گاهی نیز به معنای حوادث ناگواری که انسان را می کوبد به کار می رود، خواه این حادثه در شب باشد یا در روز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طَوَارِقِ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اشاره به همین گونه حوادث ناگوار است که حضرت خدا را شکر می گوید که از آن حوادث در امان مانده است</w:t>
      </w:r>
      <w:r>
        <w:rPr>
          <w:rFonts w:eastAsia="IRNazanin" w:cs="IRNazanin"/>
          <w:color w:val="111111"/>
          <w:sz w:val="28"/>
          <w:szCs w:val="28"/>
          <w:rtl w:val="true"/>
          <w:lang w:bidi="fa-IR"/>
        </w:rPr>
        <w:t xml:space="preserve">. </w:t>
      </w:r>
      <w:bookmarkStart w:id="445" w:name="pg15792_211636"/>
    </w:p>
    <w:p>
      <w:pPr>
        <w:pStyle w:val="Heading3"/>
        <w:numPr>
          <w:ilvl w:val="2"/>
          <w:numId w:val="1"/>
        </w:numPr>
        <w:rPr/>
      </w:pPr>
      <w:bookmarkStart w:id="446" w:name="__RefHeading___Toc13516572_2142443653"/>
      <w:bookmarkStart w:id="447" w:name="_Toc167"/>
      <w:bookmarkEnd w:id="445"/>
      <w:bookmarkEnd w:id="446"/>
      <w:r>
        <w:rPr>
          <w:rtl w:val="true"/>
        </w:rPr>
        <w:t>بخش دوم</w:t>
      </w:r>
      <w:bookmarkEnd w:id="447"/>
    </w:p>
    <w:p>
      <w:pPr>
        <w:pStyle w:val="Heading4"/>
        <w:numPr>
          <w:ilvl w:val="3"/>
          <w:numId w:val="1"/>
        </w:numPr>
        <w:rPr/>
      </w:pPr>
      <w:bookmarkStart w:id="448" w:name="__RefHeading___Toc13516574_2142443653"/>
      <w:bookmarkStart w:id="449" w:name="_Toc168"/>
      <w:bookmarkEnd w:id="448"/>
      <w:r>
        <w:rPr>
          <w:rtl w:val="true"/>
        </w:rPr>
        <w:t>اشاره</w:t>
      </w:r>
      <w:bookmarkEnd w:id="44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 أَصْبَحَتِ الْأَشْيَاءُ كُلُّهَا بِجُمْلَتِهَا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سَمَاؤُهَا وَ أَرْضُهَا، وَ مَا بَثَثْتَ فِي كُلِّ وَاحِدٍ مِنْهُمَا، سَاكِنُهُ وَ مُتَحَرِّكُهُ، وَ مُقِيمُهُ وَ شَاخِصُهُ وَ مَا عَلَا فِي الْهَوَاءِ، وَ مَا كَنَّ تَحْتَ الثَّرَى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فِي قَبْصَتِكَ يَحْوِينَا مُلْكُكَ وَ سُلْطَانُكَ، وَتَضُمُّنَا مَشِيَّتُكَ، وَنَتَصَرَّفُ عَنْ أَمْرِكَ، وَ نَتَقَلَّبُ فِي تَدْبِيرِكَ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مِنَ الْأَمْرِ إِلَّا مَا قَضَيْتَ، وَلَا مِنَ الْخَيْرِ إِلَّا مَا أَعْطَيْتَ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كرديم و تمام اشیاء صبح کرده اند، درحالی که همگی به طور کامل از آن توست آسمان و زمینش و آنچه در هریک از این دو از انواع مخلوقات منتشر کرده ای ساکن و متحرکش مقیم و مسافرش و آنچه در فراز آسمان یا در زیر زمین قرار دارد، همه از آن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ما شب را به صبح آوردیم درحالی که با تمام وجود خود در قبضه قدرت توایم، و ملک و اقتدار تو بر همه ما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واراده تو ما را در برگرفته و هرگونه تصرفی در ما واقع می شود به فرمان توست و هرگونه دگرگونی ای روی می دهد از ناحیه تدبیر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هیچ کار و شأنی نیست مگر آنچه تو مقدر فرمایی، ونه هیچ خيرى نصیب ما می شود مگر آنچه تو عطا کنی</w:t>
      </w:r>
      <w:r>
        <w:rPr>
          <w:rFonts w:eastAsia="IRNazanin" w:cs="IRNazanin"/>
          <w:color w:val="111111"/>
          <w:sz w:val="28"/>
          <w:szCs w:val="28"/>
          <w:rtl w:val="true"/>
          <w:lang w:bidi="fa-IR"/>
        </w:rPr>
        <w:t>.</w:t>
      </w:r>
    </w:p>
    <w:p>
      <w:pPr>
        <w:pStyle w:val="Heading4"/>
        <w:numPr>
          <w:ilvl w:val="3"/>
          <w:numId w:val="1"/>
        </w:numPr>
        <w:rPr/>
      </w:pPr>
      <w:bookmarkStart w:id="450" w:name="__RefHeading___Toc13516576_2142443653"/>
      <w:bookmarkStart w:id="451" w:name="_Toc169"/>
      <w:bookmarkEnd w:id="450"/>
      <w:r>
        <w:rPr>
          <w:rtl w:val="true"/>
        </w:rPr>
        <w:t>شرح و تفسیر</w:t>
      </w:r>
      <w:bookmarkEnd w:id="451"/>
    </w:p>
    <w:p>
      <w:pPr>
        <w:pStyle w:val="Heading5"/>
        <w:numPr>
          <w:ilvl w:val="4"/>
          <w:numId w:val="1"/>
        </w:numPr>
        <w:rPr/>
      </w:pPr>
      <w:bookmarkStart w:id="452" w:name="__RefHeading___Toc13516578_2142443653"/>
      <w:bookmarkStart w:id="453" w:name="_Toc170"/>
      <w:bookmarkEnd w:id="452"/>
      <w:r>
        <w:rPr>
          <w:rtl w:val="true"/>
        </w:rPr>
        <w:t>این است مالكيت مطلقة الهيه</w:t>
      </w:r>
      <w:bookmarkEnd w:id="45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دعای خود مسأله مالکیت مطلقه الهیه را به صورت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زیبایی بیان فرموده و سپس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کردیم و تمام اشیاء صبح کرده اند، درحالی که همگی به طور کامل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وَأَصْبَحَتِ الْأَشْيَاءُ كُلُّهَا بِجُمْلَتِهَا لَكَ</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بعداز خواب شبانه هنگامی که بیدار می شود متوجه ذات پروردگار و نعمت های او می گردد و مالکیت خداوند را بر تمام جهان هستی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و به شرح اشیا می پردازد و تمام انواع موجودات عالم هستی را که تحت مالکیت خداوند قرار دارند در عبارت کوتاهی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زمینش و آنچه در هریک از این دو از انواع مخلوقات منتشر کرده ای، ساکن و متحرکش، مقیم و مسافرش، و آنچه در فراز آسمان یا در زیر زمین قرار دارد همه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سَمَاؤُهَا وَ أَرْضُهَا، وَ مَا بَتَتْتَ فِي كُلِّ وَاحِدٍ مِنْهُمَا، سَاكِنُهُ وَمُتَحَرِّكُهُ، وَ مُقِيمُهُ وَ شَاخِصُهُ وَ مَا عَلَا فِي الْهَوَاءِ، وَ مَا كَنَّ تَحْتَ الثَّرَى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ده عنوان به تمام موجودات عالم هستی اشاره کرده است آسمان و ساکنان آسمان، زمین و موجودات ساکن و متحرک در آن و همچنین موجوداتی که در بین زمین و آسمان در حرکت اند و یا در زیر زمین پنهان 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 به معنای رفعت و بلندی گرفته شده و چون آسمان در طرف بالا قرار دارد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در واقع این جمله امام علیه السلام و جمله های بعداز آن برگرفته از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فِي السَّمَاوَاتِ وَ مَا فِي الْأَرْضِ وَ مَا بَيْنَهُمَا وَ مَا تَحْتَ 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آنچه در آسمان ها، و آنچه در زمین و آنچه میان آن دو و آنچه در زیر خاک پنهان است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و از آنجا که موجودات عالم از دو حال خارج نیستند، یا متحرک اند یا ساکن، همچنین یا ثابتاند یا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انسان ها و ذوى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یا در میان آسمان و زمین هستند یا زیر زمین، امام علیه السلام اشارهٔ جامعی به همه آنها کرده، و همه را مملوک ذات پاک خداوند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بَثَنْتَ فِي كُلِّ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مخلوقات جسمانی و روحانی را شامل می شود که صفحهٔ زمین و آسمان را پر کرده اند و در واقع برگرفته از آیه شریفهٔ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آيَاتِهِ خَلْقُ السَّمَاواتِ وَالْأَرْضِ وَمَا بَثَّ فِيهِمَا مِنْ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اوست آفرینش آسمان ها و زمین و آنچه از جنبندگان در آنها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این جمله های دعا اعتراف می کنیم که ما چیزی از خود نداریم تمام جهان هستی و آنچه در آن است از آن خداست، در نتیجه باید مالک حقیقی را بشناسیم و نعمت هایی را که به ما بخشیده است سپاس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قابل توجه است که امام علیه السلام نخست از آسمان و زمین و موجوداتی که آسمان ها و زمین و روی زمین وجود دارند سخن می گوید خواه ساکن باشند یا متحرک، مقیم باشند یا در سفر، سپس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 فِي الْهَوَاءِ، وَمَا كَنَّ تَحْتَ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میان زمین و آسمان یا در زیر زمین است، اشاره می کند و مالکیت خداوند را بر همۀ اینها مسلم می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خارج شدن از منزل یا خروج از شهری به شهر دیگر یا از کشوری به کشور دیگر است و در دعای امام علیه السلام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و آن کسی است که از جای خود به جای دیگری حرکت نمی کند و در واقع همه انسان ها يا تمام ذوى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فرشتگان و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گاه به معنای تعجب و خیره شدن شدید که گویی چشم می خواهد از </w:t>
      </w:r>
      <w:r>
        <w:rPr>
          <w:rFonts w:eastAsia="IRNazanin" w:cs="IRNazanin"/>
          <w:color w:val="111111"/>
          <w:sz w:val="28"/>
          <w:szCs w:val="28"/>
          <w:rtl w:val="true"/>
          <w:lang w:bidi="fa-IR"/>
        </w:rPr>
        <w:t xml:space="preserve">- </w:t>
      </w:r>
      <w:bookmarkStart w:id="454" w:name="pg15792_211639"/>
    </w:p>
    <w:p>
      <w:pPr>
        <w:pStyle w:val="BookText"/>
        <w:rPr/>
      </w:pPr>
      <w:bookmarkEnd w:id="454"/>
      <w:r>
        <w:rPr>
          <w:rFonts w:ascii="IRNazanin" w:hAnsi="IRNazanin" w:eastAsia="IRNazanin"/>
          <w:color w:val="111111"/>
          <w:sz w:val="28"/>
          <w:sz w:val="28"/>
          <w:szCs w:val="28"/>
          <w:rtl w:val="true"/>
          <w:lang w:bidi="fa-IR"/>
        </w:rPr>
        <w:t xml:space="preserve">حدقه بیرون بیاید اطلاق شده مانند آنچه در آیه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هِيَ شَاخِصَةٌ أَبْصَارُ 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چشم های کافران بر اثر وحشت، از حرکت باز می ماند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ظرفی است که چیزی در آن محفوظ باشد سپس به هر چیزی که اشیا در آن مستور می شود اطلاق شده و به رازها و اسرار و نیاتی هم که در سینه ها نهفته است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پناهگاه ها، مخفیگاه ها و غارهاست و در کلام امام علیه السلام به معنای موجوداتی است که در زیر زمین پنهان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مصباح اللغة و عده ای دیگر از ارباب لغت گفته اند به معنای زمین مرطوب است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خاک خشک می آید و از آنجا که معمولاً زمین مرطوب در زیر زمین خشک قرار دارد، این واژه به معنای زیر زمین آمده است که در کلام امام علیه السلام تمام معادن و منابع زیرزمینی و موجودات زنده ای را که در زیر خاک زندگی می کنند شامل می شود</w:t>
      </w:r>
      <w:r>
        <w:rPr>
          <w:rFonts w:eastAsia="IRNazanin" w:cs="IRNazanin"/>
          <w:color w:val="111111"/>
          <w:sz w:val="28"/>
          <w:szCs w:val="28"/>
          <w:rtl w:val="true"/>
          <w:lang w:bidi="fa-IR"/>
        </w:rPr>
        <w:t>.</w:t>
      </w:r>
    </w:p>
    <w:p>
      <w:pPr>
        <w:pStyle w:val="Heading5"/>
        <w:numPr>
          <w:ilvl w:val="4"/>
          <w:numId w:val="1"/>
        </w:numPr>
        <w:rPr/>
      </w:pPr>
      <w:bookmarkStart w:id="455" w:name="__RefHeading___Toc13516580_2142443653"/>
      <w:bookmarkStart w:id="456" w:name="_Toc171"/>
      <w:bookmarkEnd w:id="455"/>
      <w:r>
        <w:rPr>
          <w:rtl w:val="true"/>
        </w:rPr>
        <w:t>توحید مالکیت</w:t>
      </w:r>
      <w:bookmarkEnd w:id="456"/>
    </w:p>
    <w:p>
      <w:pPr>
        <w:pStyle w:val="BookText"/>
        <w:rPr/>
      </w:pPr>
      <w:r>
        <w:rPr>
          <w:rFonts w:ascii="IRNazanin" w:hAnsi="IRNazanin" w:eastAsia="IRNazanin"/>
          <w:color w:val="111111"/>
          <w:sz w:val="28"/>
          <w:sz w:val="28"/>
          <w:szCs w:val="28"/>
          <w:rtl w:val="true"/>
          <w:lang w:bidi="fa-IR"/>
        </w:rPr>
        <w:t>خداوند متعال بر مجموعه عالم هستی مالکیت دارد هم مالکیت تکوینی و هم مالکیت تشریعی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مالکیت تکوینی احاطه او بر تمام عالم هستی است، به گونه ای که قادر به هرگونه تصرفی در آن می باشد و منظور از مالکیت تشریعی این است که وقتی او خالق جهان می باشد مالک تشریع آن هم هست و هرکس هر ملکیتی دارد از او و با اجازه اوست، چراکه ما نه چیزی را آفریده ایم و نه مدیر و مدبر 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 هستیم و حتی اگر صنایعی را به وجود می آوریم، آن هم با استفاده از ابزاری است که خدا در اختیار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بارها بر مالکیت مطلقه خداوند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سبأ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الَّذِينَ زَعَمْتُمْ مِنْ دُونِ اللَّهِ لَا يَمْلِكُونَ مِثْقَالَ ذَرَّةٍ فِي السَّماواتِ وَ لَا فِى الْأَرْضِ وَ مَا لَهُمْ فِيهِمَا مِنْ شِرْكٍ وَ مَا لَهُ مِنْهُمْ مِنْ ظَهِيرِ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غیر از خدا معبود خود می پندارید بخوانید آنها هرگز گرهی از کار شما نمی گشایند چراکه آنها به اندازه ذره ای در آسمان ها و زمین مالک نیستند و نه در خلقت و مالکیت آنها شریک اند، و نه یاور او در آفرینش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ایمان به این ،حقیقت به انسان ها درباره مالکیتشان نسبت به اموال و ثروت هایشان درک و دید دیگری می دهد؛ همه آنها را ملک خدا می دانند و همان گونه که قرآن می گوید خود را نماینده خدا در مورد این اموال می شمرند، نه مالک اموال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مِمَّا جَعَلَكُمْ مُسْتَخْلَفِينَ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شما را جانشین و نماینده خود در آن قرار داده انفاق کنید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مالكِ اصلی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چند روزی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آنکه امام علیه السلام مالکیت مطلقه الهیه را بر تمام عالم هستی بیان فرمود، به سراغ حاکمیت خداوند بر همه موجودات و به تعبیر، دیگر توحید افعالی می رود،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را به صبح آوردیم درحالی که با تمام وجود خود در قبضه قدرت توايم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فِي قَبْضَتِكَ</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همیشه در قبضه قدرت خداست ولی در حال خواب به این مسأله توجه ندارد و صبحگاهان هنگامی که از خواب بیدار می شود به این واقعیت توجه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چیزی است که انسان آن را در مشت می گیرد، ولی غالباً کنایه از قدرت مطلقه و سلطه کامل بر چیزی است همان گونه که در تعبیرات روزمره می گوییم فلان چیز در قبضه من است یا در چنگ من است، کنایه از این که سلطهٔ کامل بر آن دارد و در کلام امام علیه السلام نیز به همین معناست، 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سلطۀ کامل بر ما داری و این که بعضی از افراد نادان مکتب مجسمه آن را به معنای حقیقی تفسیر کرده اند و برای خدا دست و پا قائل شده اند، براثر ناآگاهی از فصاحت و بلاغت قرآن است که امور معنوی را با تشبیهات حسی بیان می کند، همان گونه که در آیه شریفه سوره زمر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وَالْأَرْضُ جَمِيعاً قَبْضَتُهُ يَوْمَ الْقِيَامَةِ وَالسَّمَاوَاتُ مَطْوِيَّاتٌ بِيَمِينِهِ سُبْحَانَهُ وَتَعَالَى عَمَّا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آن گونه که باید بشناسند نشناختند، درحالی که تمام زمین در روز قیامت در قبضه قدرت اوست و آسمان ها پیچیده در دست او؛ خداوند منزّه و برتر است از آنچه همتای او قرار می دهند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به یقین معنای آیه این نیست که خداوند کره زمین را در کف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معنای یک عضو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یا آسمان ها را دور دست خود می پیچد تمام این تعبیرات اشاره به قدرت مطلقه خداوند و سلطه او بر تمام آسمان و زمین و بر همه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چهار جملهٔ بعد امام علیه السلام سلطه مطلقه پروردگار را بر انسان ها شرح می دهد نخست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اقتدار تو بر همه ما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يَحْوِينَا مُلْكُكَ وَسُلْطَانُكَ</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هرجا برویم و در هرحال باشیم و هرچه بگوییم و بشنویم و هر کاری را انجام بدهیم و ندهیم از محدوده قدرت تو بیرون نخواهد بود همان گونه که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کمیل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يُمْكِنُ الْفِرارُ مِنْ حُكُومَتِك؛ فرار از منطقه حکومت تو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علامه مجلسی در روضهٔ بحارالانوار آورده است می خوانیم که مردی خدمت امام حسین علیه السلام آمد و عرض کرد که من فردی گناهکارم و نمی توانم گناه را ترک کنم مرا پندی ده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 خَمْسَةَ أَشْيَاءَ وَ أَذْنِبْ مَا شِئْتَ، فَأَوَّلُ ذَلِكَ لَا تَأْكُلْ رِزْقَ اللَّهِ وَ أَذْنِبْ مَا شِئْتَ وَ الثَّانِي اخْرُجْ مِنْ وَلَايَةِ اللَّهِ وَ أَذْنِبْ مَا شِئْتَ وَ الثَّالِثُ اطْلُبْ مَوْضِعاً لَا يَرَاكَ اللَّهُ وَ أَذْنِبْ مَا شِئْتَ وَ الرَّابِعُ إِذَا جَاءَ مَلَكُ الْمَوْتِ لِيَقْبِضَ رُوحَكَ فَادْفَعْهُ عَنْ نَفْسِكَ وَ أَذْنِبْ مَا شِئْتَ وَالْخَامِسُ إِذَا أَدْخَلَكَ مَالِكُ فِي النَّارِ فَلَا تَدْخُلْ فِي النَّارِ وَ أَذْنِبُ مَا شِئْت؛ پنج کار را انجام بده و هرچه می خواهی گناه کن نخست اینکه از روزی خدا نخور و هرچه می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از ولایت خداوند بیرون رو و هرچه می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جایی برو که خدا تو را نبیند و هرچه می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فرشته مرگ برای قبض روح تو می آید او را از خود دور ساز و هرچه می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مالک دوزخ می خواهد تو را در آتش وارد کند، وارد نشو و هرچه می خواهی گناه کن</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امام علیه السلام در این حدیث، این مرد گنهکار را متوجه این نکته می کند که او در همه حال تحت سلطۀ الهی است، چگونه شرم نمی کند و دست به سوی گناه می برد و در دومین جمله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اراده تو ما را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وَتَضُمُّنَا مَشِيَّتُكَ</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ما در برابر اراده و مشیت تو نمی توانیم کاری انجام دهیم و اگر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کاری انجام می دهیم به سبب قوت و قدرت و اراده ای است که تو در اختیار ما گذاشته ای این عبارت گویا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 اللَّهُ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اراده نمی کنید مگر اینکه خداوندی که پروردگار جهانیان است، اراده کند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جملهٔ بعد در واقع به شرح جملهٔ قبل می پردازد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احاطه مشیت تو بر ما چنان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تصرفی در ما واقع می شود به فرمان توست و هرگونه دگرگونی ای روی می دهد از ناحیه تدبیر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وَنَتَصَرَّفُ عَنْ </w:t>
      </w:r>
      <w:r>
        <w:rPr>
          <w:rStyle w:val="FootnoteAnchor"/>
          <w:rtl w:val="true"/>
        </w:rPr>
        <w:footnoteReference w:id="513"/>
      </w:r>
      <w:r>
        <w:rPr>
          <w:rFonts w:ascii="Amiri" w:hAnsi="Amiri" w:eastAsia="Amiri" w:cs="Amiri"/>
          <w:color w:val="111111"/>
          <w:sz w:val="28"/>
          <w:sz w:val="28"/>
          <w:szCs w:val="28"/>
          <w:rtl w:val="true"/>
          <w:lang w:bidi="ar-SA"/>
        </w:rPr>
        <w:t>أَمْرِكَ، وَنَتَقَلَّبُ فِي تَدْبِيرِكَ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دارد، زیرا تصرف هرگونه دخالت در چیزی را شامل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را دگرگون کنند و چیزی را از حالی به حالت دیگر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امر تکوینی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بعد، تدبیر تکوینی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بعد امام علیه السلام تأکید بیشتری بر این معنا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هیچ کار و شأنی نیست مگر آنچه تو مقدر فرمایی، و نه هیچ خیری نصیب ما می شود مگر آنچه تو عطا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لَنَا مِنَ الْأَمْرِ إِلَّا مَا قَضَيْتَ، وَلَا مِنَ الْخَيْرِ إِلَّا مَا أَعْطَيْتَ</w:t>
      </w:r>
      <w:r>
        <w:rPr>
          <w:rFonts w:eastAsia="IRNazanin" w:cs="IRNazanin"/>
          <w:color w:val="111111"/>
          <w:sz w:val="28"/>
          <w:szCs w:val="28"/>
          <w:rtl w:val="true"/>
          <w:lang w:bidi="fa-IR"/>
        </w:rPr>
        <w:t xml:space="preserve">). </w:t>
      </w:r>
      <w:r>
        <w:rPr>
          <w:rStyle w:val="FootnoteAnchor"/>
          <w:rtl w:val="true"/>
        </w:rPr>
        <w:footnoteReference w:id="514"/>
      </w:r>
      <w:bookmarkStart w:id="457" w:name="pg15792_211644"/>
    </w:p>
    <w:p>
      <w:pPr>
        <w:pStyle w:val="Heading5"/>
        <w:numPr>
          <w:ilvl w:val="4"/>
          <w:numId w:val="1"/>
        </w:numPr>
        <w:rPr/>
      </w:pPr>
      <w:bookmarkStart w:id="458" w:name="__RefHeading___Toc13516582_2142443653"/>
      <w:bookmarkStart w:id="459" w:name="_Toc172"/>
      <w:bookmarkEnd w:id="457"/>
      <w:bookmarkEnd w:id="458"/>
      <w:r>
        <w:rPr>
          <w:rtl w:val="true"/>
        </w:rPr>
        <w:t>نكته</w:t>
      </w:r>
      <w:bookmarkEnd w:id="459"/>
    </w:p>
    <w:p>
      <w:pPr>
        <w:pStyle w:val="Heading6"/>
        <w:numPr>
          <w:ilvl w:val="5"/>
          <w:numId w:val="1"/>
        </w:numPr>
        <w:rPr/>
      </w:pPr>
      <w:bookmarkStart w:id="460" w:name="__RefHeading___Toc13516584_2142443653"/>
      <w:bookmarkStart w:id="461" w:name="_Toc173"/>
      <w:bookmarkEnd w:id="460"/>
      <w:r>
        <w:rPr>
          <w:rtl w:val="true"/>
        </w:rPr>
        <w:t>خداوندا</w:t>
      </w:r>
      <w:r>
        <w:rPr>
          <w:rtl w:val="true"/>
        </w:rPr>
        <w:t xml:space="preserve">! </w:t>
      </w:r>
      <w:r>
        <w:rPr>
          <w:rtl w:val="true"/>
        </w:rPr>
        <w:t>اختیار همه چیز به دست توست</w:t>
      </w:r>
      <w:bookmarkEnd w:id="461"/>
    </w:p>
    <w:p>
      <w:pPr>
        <w:pStyle w:val="BookText"/>
        <w:rPr/>
      </w:pPr>
      <w:r>
        <w:rPr>
          <w:rFonts w:ascii="IRNazanin" w:hAnsi="IRNazanin" w:eastAsia="IRNazanin"/>
          <w:color w:val="111111"/>
          <w:sz w:val="28"/>
          <w:sz w:val="28"/>
          <w:szCs w:val="28"/>
          <w:rtl w:val="true"/>
          <w:lang w:bidi="fa-IR"/>
        </w:rPr>
        <w:t>آنچه در جمله های بالا آمد در واقع همه اشاره به توحید افعالی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بخش از دعا سراسر عالم هستی را در اختیار خداوند می شمرد، تمام کارها حرکت ها تأثیر و تأثرها را به او منتهی می داند و ما و همۀ افعال ما را در قبضه قدرت او معرفی می کند و حقیقت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فى الوجود الا الله؛ هیچ مؤثری در عالم هستی جز ذات پاک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گرچه به صورت روایت در کلمات معصومین علیهم السلام وارد نشده، ولی برگرفته از آیات قرآن و روایات اسلامی است که هر موجودی هر اثری دارد در واقع از ناحیه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همان گونه که موجودات در اصل وجود خود وابسته به ذات او هستند، در حرکت و سکون و فعل و تأثیر خود نیز وابسته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تُصِبْهُمْ حَسَنَةٌ يَقُولُوا هَذِهِ مِنْ عِنْدِ اللَّهِ وَإِنْ تُصِبْهُمْ سَيِّئَةٌ يَقُولُوا هَذِهِ مِنْ عِنْدِكَ قُلْ كُلٌّ مِنْ عِنْدِ اللَّهِ فَمَا لِهَؤُلَاءِ الْقَوْمِ لَا يَكَادُونَ يَفْقَهُونَ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آنها نیکی و پیروزی 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آنها بدی و شکستی 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ناحیه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اینها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گروه حاضر نیستند سخنی را درک کنند؟</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كُلِّ شَيْءٍ وَ هُوَ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آفریننده همه چیز است؛ و اوست یکتا و حاکم بر همه چیز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افعال ما و هر حرکت و سکونی را در جهان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فلاسفه و متکلمین از آن تعبیر به توحید افعالی می کنند برای بعضی چنان پیچیده شده که سر از قول به جبر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هر کاری ما می کنیم به اراده اوست، بلکه در حقیقت کار اوست و ما در این میان، ابزاری بیش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اشتباه بزرگی است که ما توحید افعالی را با مسأله اختیاری بودن افعال انسان در تضاد ببینیم ما معتقدیم که انسان ها در انجام افعال خود آزادند و به همین دلیل پاداش و کیفر و بهشت و دوزخ و حساب و کتاب در انتظار آنهاست و باز به همین دلیل انبیا و اولیای الهی برای تربیت انسان ها آمده اند تا راه صحیح بپویند و بیراهه نروند که همۀ اینها دلیل بر اختیاری بودن افعال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کسی صفت اختیار را به ما داده و ما را در افعال خود آزاد گذاشته و عالم اسباب را آفریده و تأثیر افعال را تضمین کرده است؟ به یقین همه از ناحیهٔ خداست؛ بنابراین در عین اختیاری بودن افعال، خداوند بر ما وافعال ما وعالم اسباب و تأثیر آنها احاطه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درست به این می ماند که ما از نیروی برق استفاده می کنیم و با ابزار و آلاتی کارهای زیادی را انجام می دهیم، اما اگر یک لحظه رابطه ما با آن منبع تولید برق قطع شود همه چیز خاموش می گردد و کاری از ما ساخته نیست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انسان را در اعمال خود مستقل بداند در واقع در پرتگاه شرک سقوط کرده و اعتقاد به دو خالق پیدا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بزرگ، آفریننده جهان هستی است و خالق کوچک، انسان است که خالق افعال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 هرگز با آموزه های اسلامی سازگار نیست، ما اختیاری را برای انسان قائلیم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با حقیقت توحید سازگار باشد و قرآن مجید از آن حمایت کند و این همان است که در بالا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امام علیه السلام در جمله های بالا علاوه بر توحید افعالی به توحید مالکیت و حاکمیت خداوند نیز اشاره دارد،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أَصْبَحْنَا فِي قَبْضَتِكَ يَحْوِينَا مُلْكُكَ وَ سُلْطَانُكَ؛ ما در قبضه قدرت توایم و حاکمیت و سلطنت تو ما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توحید مالکیت نیز در آن منعکس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أَصْبَحْنَا وَ أَصْبَحَتِ الْأَشْيَاءُ كُلُّهَا بِجُمْلَتِهَا لَكَ</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این جمله های کوتاه شاخه های متعددی از توحید بیان شده است توحید حاکمیت توحید مالکیت و توحید افعالی و اینها همه مقدمه ای است برای تقاضاهایی که امام علیه السلام در جمله های آینده از پیشگاه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توحید به تمام معنا کامل نشود، دعا و تقاضا مفهوم واقعی خود را پیدا نمی کند</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15792_211648"/>
      <w:bookmarkStart w:id="463" w:name="pg15792_211648"/>
      <w:bookmarkEnd w:id="463"/>
    </w:p>
    <w:p>
      <w:pPr>
        <w:pStyle w:val="Heading3"/>
        <w:numPr>
          <w:ilvl w:val="2"/>
          <w:numId w:val="1"/>
        </w:numPr>
        <w:rPr/>
      </w:pPr>
      <w:bookmarkStart w:id="464" w:name="pg15792_211648"/>
      <w:bookmarkStart w:id="465" w:name="__RefHeading___Toc13516586_2142443653"/>
      <w:bookmarkStart w:id="466" w:name="_Toc174"/>
      <w:bookmarkEnd w:id="464"/>
      <w:bookmarkEnd w:id="465"/>
      <w:r>
        <w:rPr>
          <w:rtl w:val="true"/>
        </w:rPr>
        <w:t>بخش سوم</w:t>
      </w:r>
      <w:bookmarkEnd w:id="466"/>
    </w:p>
    <w:p>
      <w:pPr>
        <w:pStyle w:val="Heading4"/>
        <w:numPr>
          <w:ilvl w:val="3"/>
          <w:numId w:val="1"/>
        </w:numPr>
        <w:rPr/>
      </w:pPr>
      <w:bookmarkStart w:id="467" w:name="__RefHeading___Toc13516588_2142443653"/>
      <w:bookmarkStart w:id="468" w:name="_Toc175"/>
      <w:bookmarkEnd w:id="467"/>
      <w:r>
        <w:rPr>
          <w:rtl w:val="true"/>
        </w:rPr>
        <w:t>اشاره</w:t>
      </w:r>
      <w:bookmarkEnd w:id="46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يَوْمٌ حَادِتْ جَدِيدٌ، وَ هُوَ عَلَيْنَا شَاهِدٌ عَتِيدٌ، إِنْ أَحْسَنًا وَدَّعَنَا بِحَمْدٍ، وَإِنْ أَسَأْنَا فَارَقَنَا بِذَم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ارْزُقْنَا حُسْنَ مُصَاحَبَتِهِ، وَاعْصِمْنَا مِنْ سُوءِ مُفَارَقَتِهِ بِارْتِكَابِ جَرِيرَةٍ، أَوِ اقْتِرَافِ صَغِيرَةٍ أَوْ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أَجْزِلْ لَنَا فِيهِ مِنَ الْحَسَنَاتِ، وَ أَخْلِنَا فِيهِ مِنَ السَّيِّئَاتِ، وَ امْلَأُ لَنَا مَا بَيْنَ طَرَفَيْهِ حَمْداً وَ شُكْراً وَ أَجْراً وَ ذُخْراً وَفَضْلاً وَ إِحْسَاناً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عَلَى الْكِرَامِ الْكَاتِبِينَ مَؤُونَتَنَا، وَ امْلَأُ لَنَا مِنْ حَسَنَاتِنَا صَحَائِفَنَا، وَلَا تُخْزِنَا عِنْدَهُمْ بِسُوءٍ أَعْمَالِنَا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فِي كُلِّ سَاعَةٍ مِنْ سَاعَاتِهِ حَظًّا مِنْ عِبَادِكَ، وَ نَصِيباً مِنْ شُكْرِكَ وَ شَاهِدَ صِدْقٍ مِنْ مَلَائِكَتِكَ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جدیدی است و شاهد و گواه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کنیم با حمدو ستایش از ما وداع می کند و اگر بدی کنیم با نکوهش از ما جدا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محمد و آل او درود فرست وحسن مصاحبت با این روز را روزی ما گردان خدایا ما را از این که به صورت زشت و بدی از آن جدا شویم این که مرتکب جرم و جنایتی گردیم یا صغیره وكبيرهاى مرتكب شویم محفوظ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حسنات بزرگی را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روز از همۀ گناهان و زشت کاری ها بازدار و امروز را برای ما از آغاز تا پایان پر از حمدو شكر و اجر و ذخيره و فضل و احسان خود ساز</w:t>
      </w:r>
      <w:r>
        <w:rPr>
          <w:rFonts w:eastAsia="IRNazanin" w:cs="IRNazanin"/>
          <w:color w:val="111111"/>
          <w:sz w:val="28"/>
          <w:szCs w:val="28"/>
          <w:rtl w:val="true"/>
          <w:lang w:bidi="fa-IR"/>
        </w:rPr>
        <w:t xml:space="preserve">. </w:t>
      </w:r>
      <w:bookmarkStart w:id="469" w:name="pg15792_211649"/>
    </w:p>
    <w:p>
      <w:pPr>
        <w:pStyle w:val="BookText"/>
        <w:rPr/>
      </w:pPr>
      <w:bookmarkEnd w:id="469"/>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نوشتن اعمال ما را بر كرام الکاتبین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ثبت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گردان و نامه های اعمال ما را از حسنات ما پر کن و ما را نزد آنها به سبب اعمال بدمان رسوا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هر ساعتی از ساعات امروز بهره ای از برکات بندگان صالحت و نصیبی از شکرت و گواه صادقی از فرشتگانت قرار ده</w:t>
      </w:r>
      <w:r>
        <w:rPr>
          <w:rFonts w:eastAsia="IRNazanin" w:cs="IRNazanin"/>
          <w:color w:val="111111"/>
          <w:sz w:val="28"/>
          <w:szCs w:val="28"/>
          <w:rtl w:val="true"/>
          <w:lang w:bidi="fa-IR"/>
        </w:rPr>
        <w:t>.</w:t>
      </w:r>
    </w:p>
    <w:p>
      <w:pPr>
        <w:pStyle w:val="Heading4"/>
        <w:numPr>
          <w:ilvl w:val="3"/>
          <w:numId w:val="1"/>
        </w:numPr>
        <w:rPr/>
      </w:pPr>
      <w:bookmarkStart w:id="470" w:name="__RefHeading___Toc13516590_2142443653"/>
      <w:bookmarkStart w:id="471" w:name="_Toc176"/>
      <w:bookmarkEnd w:id="470"/>
      <w:r>
        <w:rPr>
          <w:rtl w:val="true"/>
        </w:rPr>
        <w:t>شرح و تفسیر</w:t>
      </w:r>
      <w:bookmarkEnd w:id="471"/>
    </w:p>
    <w:p>
      <w:pPr>
        <w:pStyle w:val="Heading5"/>
        <w:numPr>
          <w:ilvl w:val="4"/>
          <w:numId w:val="1"/>
        </w:numPr>
        <w:rPr/>
      </w:pPr>
      <w:bookmarkStart w:id="472" w:name="__RefHeading___Toc13516592_2142443653"/>
      <w:bookmarkStart w:id="473" w:name="_Toc177"/>
      <w:bookmarkEnd w:id="472"/>
      <w:r>
        <w:rPr>
          <w:rtl w:val="true"/>
        </w:rPr>
        <w:t>روزها گواه ما هستند</w:t>
      </w:r>
      <w:r>
        <w:rPr>
          <w:rtl w:val="true"/>
        </w:rPr>
        <w:t>!</w:t>
      </w:r>
      <w:bookmarkEnd w:id="473"/>
    </w:p>
    <w:p>
      <w:pPr>
        <w:pStyle w:val="BookText"/>
        <w:rPr/>
      </w:pPr>
      <w:r>
        <w:rPr>
          <w:rFonts w:ascii="IRNazanin" w:hAnsi="IRNazanin" w:eastAsia="IRNazanin"/>
          <w:color w:val="111111"/>
          <w:sz w:val="28"/>
          <w:sz w:val="28"/>
          <w:szCs w:val="28"/>
          <w:rtl w:val="true"/>
          <w:lang w:bidi="fa-IR"/>
        </w:rPr>
        <w:t>آنچه در بخش های گذشته آمد بیان صفات جمال و جلال خدا و توحید او در جهات مختلف بود و با این عرفان ناب آمادگی برای تقاضای حاجات فراهم شده است و در این بخش امام علیه السلام خواسته های خود را از پروردگار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اشاره به روزی که در آن زندگی می کند کرده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جدیدی است و شاهد و گواه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کنیم با حمدو ستایش از ما وداع می کند و اگر بدی کنیم با نکوهش از ما جدا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يَوْمٌ حَادِتْ جَدِيدٌ، وَ هُوَ عَلَيْنَا شَاهِدٌ عَتِيدٌ، </w:t>
      </w:r>
      <w:r>
        <w:rPr>
          <w:rStyle w:val="FootnoteAnchor"/>
          <w:rtl w:val="true"/>
        </w:rPr>
        <w:footnoteReference w:id="516"/>
      </w:r>
      <w:r>
        <w:rPr>
          <w:rFonts w:ascii="Amiri" w:hAnsi="Amiri" w:eastAsia="Amiri" w:cs="Amiri"/>
          <w:color w:val="111111"/>
          <w:sz w:val="28"/>
          <w:sz w:val="28"/>
          <w:szCs w:val="28"/>
          <w:rtl w:val="true"/>
          <w:lang w:bidi="ar-SA"/>
        </w:rPr>
        <w:t>إِنْ أَحْسَنًا وَدَّعَنَا بِحَمْدِ، وَ إِنْ أَسَأْنَا فَارَقَنَا بذَم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اشاره به مسئولیت هایی است که انسان در هر روز دارد و باید مراقب آن باشد چرا که یکی از شهود روز قیامت همین ایام و روزهایی است که بر ما می گذرد گویی روز دارای عقل و شعور است اگر ما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به سراغ اطاعت فرمان خدا برویم ما را ستایش می کند و اگر به سراغ بدی ها برویم به هنگام غروب که می خواهد از ما جدا شود ما را نکوهش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مرحوم کلینی در کافی نقل می کند امام صادق علیه السلام همین معنا را به تعبیر دیگری بیان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يَوْمِ يَأْتِي عَلَى ابْنِ آدَمَ إِلَّا قَالَ لَهُ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أَنَا يَوْمٌ جَدِيدٌ وَ أَنَا عَلَيْكَ شَهِيدٌ فَقُلْ فِيَّ خَيْراً وَ اعْمَلْ فِيَّ خَيْراً أَشْهَدْ لَكَ بِهِ يَوْمَ الْقِيَامَةِ فَإِنَّكَ لَنْ تَرَانِي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علیه السلام إِذَا أَمْسَى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بِاللَّيْلِ الْجَدِيدِ وَ الْكَاتِبِ الشَّهِيدِ اكْتُبَا عَلَى اسْمِ اللَّهِ ثُمَّ يَذْكُرُ اللَّهَ عَزَّوَجَلَّ؛ هیچ روزی بر انسان نمی گذرد، مگر این که خطاب به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تازه ای هستم و گواه اعمال توام سخن نیکو بگو و عمل نیک به جا آور تا من در روز قیامت به سخنان نیک و کارهای نیکت گواهی دهم زیرا تو بعد از این هرگز مرا نخواهی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صحنهٔ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هنگام غروب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این شب جدید و نویسنده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خدا اسم ما را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شب وای گواه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این سخن را می گفت سپس به ذکر خداوند می پرداخت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از آیات قرآن و روایات اسلامی به خوبی استفاده می شود که خداوند شهود متعددی بر اعمال انسان ها گمارده با اینکه شهادت خودش فوق همه این هاست ولی برای اینکه انسان بیشتر مراقب اعمال و رفتار خویش باشد این گواهان گمارده شده 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آنها مکان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شهادت مکان در سوره زلزال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تُحَدِّثُ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زمین اخبار خود را بازگو می کند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همان گونه که در روایتی در تفسیر آن از پیغمبر اکرم صلى الله عليه واله وسلم وارد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أَخْبَارُها؟ آیا می دانید منظور از اخبار 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أَخْبَارُهَا أَنْ تَشْهَدَ عَلَى كُلِّ عَبْدٍ وَأمَةٍ بِمَا عَمِلُوا عَلَى ظَهْرِهَا،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كَذا وكذا، كَذا، فَهَذا أَخْبَارُها؛ منظور از خبر دادن زمین این است که اعمالی را که هر مرد و زنی بر روی زمین انجام داده است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فلان روز فلان کار را انجام داد این است خبر دادن زمین</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حتی در حدیثی وارد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مسجد می روید در جاهای مختلف مسجد نماز بخوانید زیرا هر زمینی جداگانه گواهی می دهد؛ صَلُّوا مِنَ الْمَسَاجِدَ فِي بِقاع مُخْتَلِفَةٍ، فَإِنَّ كُلَّ بُقْعَةٍ تَشْهَدُ لِلْمُصَلِّي عَلَيْهَا يَوْمَ الْقِيَامَةِ</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در تفسیر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 مَشْهُودٍ</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مفسران احتمالات زیادی داده اند و چندین تفسیر آن به گواهی دادن ایام خاص، مانند عید قربان یا روز جمعه و یا مطلق روزها باز می گردد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ولی در هرحال، این نکته حائز اهمیت است که آیا این گواهی به زبان قال است یا به زبان حال؟ اگر معتقد باشیم که تمام موجودات عالم، حتى جمادات و موجودات بی جان برای خود درک و شعوری دارند و می توانند گواهی دهند زبان آنها زبان قال است، آن گونه که از بعضی از آیات قرآن استفاده می شود، از جمله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مِنْهَا لَمَا يَهْبِطُ مِنْ خَشْيَةِ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سنگ ها از فراز کوه از خوف خدا به زیر می افتند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آیۀ عرض امانت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عَرَضْنَا الْأَمانَةَ عَلَى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السَّمَاواتِ وَ الْأَرْضِ وَ الْجِبَالِ فَأَبَيْنَ أَنْ يَحْمِلْنَهَا وَأَشْفَقْنَ مِنْهَا وَ حَمَلَهَا الْإِنْسَانُ إِنَّهُ كَانَ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تكليف و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زمین و کوه ها عرضه داشتیم آنها از حمل آن سر برتافتند و از آن هراسیدند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ناتوانی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انسان آن را بر دوش کشید؛ او بسیار ستمکار و نادان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خود ستم کرد و قدر این مقام والا را ندانست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لَهُ السَّمَاوَاتُ السَّبْعُ وَ الْأَرْضُ وَمَنْ فِيهِنَّ وَإِنْ مِنْ شَيْءٍ إِلَّا يُسَبِّحُ بِحَمْدِهِ وَ لَكِنْ لَا تَفْقَهُونَ تَسْبِيحَهُمْ إِنَّهُ كَانَ حَلِيماً 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های هفتگانه و زمین و کسانی که در آنها هستند همه تسبیح او می گویند؛ و هیچ موجودی نیست جز آنکه تسبیح و حمد او می گوید؛ ولی شما تسبیح آنها را نمی فهمید؛ او دارای حلم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معتقدند که همۀ اینها اشاره به زبان حال است و منظور از زبان حال این است که وجود آنها و نظاماتی که بر آنها حاکم است گواهی بر این امور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 که می گوییم این تابلوی زیبا گواهی می دهد که نقاش چیره دستی آن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به زبان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جمله سیزدهم و چهاردهم پنج تقاضای مهم از پیشگاه پروردگار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 محمد و آل محمد درود می فرستد و سپس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مصاحبت با این روز را روزی ما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وَ ارْزُقْنَا حُسْنَ مُصَاحَبَتِهِ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حسن مصاحبت این است که در این روز فرمان او را اطاعت کنیم و وظایف خود را به خوبی انجام دهیم در واقع امام علیه السلام روز را همچون دوست و رفيق و مصاحبی شمرده و حسن مصاحبت با آن را از پروردگار تقاضا کرده است</w:t>
      </w:r>
      <w:r>
        <w:rPr>
          <w:rFonts w:eastAsia="IRNazanin" w:cs="IRNazanin"/>
          <w:color w:val="111111"/>
          <w:sz w:val="28"/>
          <w:szCs w:val="28"/>
          <w:rtl w:val="true"/>
          <w:lang w:bidi="fa-IR"/>
        </w:rPr>
        <w:t xml:space="preserve">. </w:t>
      </w:r>
      <w:bookmarkStart w:id="474" w:name="pg15792_211653"/>
    </w:p>
    <w:p>
      <w:pPr>
        <w:pStyle w:val="BookText"/>
        <w:rPr/>
      </w:pPr>
      <w:bookmarkEnd w:id="474"/>
      <w:r>
        <w:rPr>
          <w:rFonts w:ascii="IRNazanin" w:hAnsi="IRNazanin" w:eastAsia="IRNazanin"/>
          <w:color w:val="111111"/>
          <w:sz w:val="28"/>
          <w:sz w:val="28"/>
          <w:szCs w:val="28"/>
          <w:rtl w:val="true"/>
          <w:lang w:bidi="fa-IR"/>
        </w:rPr>
        <w:t>سپس در دومین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که به صورت زشت و بدی از آن جدا شویم این که مرتکب جرم و جنایتی گردیم یا صغیره و کبیره ای مرتکب شویم، محفوظ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اعْصِمْنَا مِنْ سُوءِ مُفَارَقَتِهِ بِارْتِكَابِ جَرِيرَةٍ، أَوِ اقْتِرَافِ صَغِيرَةٍ أَوْ 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انسان هنگامی که با کسی همنشین می شود، هم باید در مدت همنشینی با او به خوبی رفتار کند و هم زمانی که می خواهد خداحافظی کند 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هردو را در مورد مصاحبت با ایام از خداوند طلبیده است؛ همنشینی خوب به وسیلهٔ اطاعت فرمان خدا و جدایی خوب به وسیله ترک گناهان صغیره وكبيره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چه تفاوتی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کشیدن به سوی چیزی است، یعنی اموری که انسان آن را به سوی خود می کشد و به گناه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به خود گناه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گناه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باید توجه داشت که در عبارت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عطف شده اند که نشان می دهد آنها با هم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جذب کردن عوامل گناه است، دومی گناهان صغیره و سومی گناهان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سوار شدن بر چیزی است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بر آن سوار می شود و به سوی گناه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کندن پوست اضافی از درخت است، سپس این واژه به معنای اکتساب و به دست آوردن چیزی به کار رفته اعم از این که آن چیز خوب باشد یا بد</w:t>
      </w:r>
      <w:r>
        <w:rPr>
          <w:rFonts w:eastAsia="IRNazanin" w:cs="IRNazanin"/>
          <w:color w:val="111111"/>
          <w:sz w:val="28"/>
          <w:szCs w:val="28"/>
          <w:rtl w:val="true"/>
          <w:lang w:bidi="fa-IR"/>
        </w:rPr>
        <w:t>.</w:t>
      </w:r>
    </w:p>
    <w:p>
      <w:pPr>
        <w:pStyle w:val="Heading5"/>
        <w:numPr>
          <w:ilvl w:val="4"/>
          <w:numId w:val="1"/>
        </w:numPr>
        <w:rPr/>
      </w:pPr>
      <w:bookmarkStart w:id="475" w:name="__RefHeading___Toc13516594_2142443653"/>
      <w:bookmarkStart w:id="476" w:name="_Toc178"/>
      <w:bookmarkEnd w:id="475"/>
      <w:r>
        <w:rPr>
          <w:rtl w:val="true"/>
        </w:rPr>
        <w:t>معیار در صغائر و کبائر چیست؟</w:t>
      </w:r>
      <w:bookmarkEnd w:id="47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که تفاوت گناهان کبیره و صغیره در چیست؟ میان مفسران و محدثان گفتگوست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عنوان دوبار در قرآن مجید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نامۀ اعمال بدکاران به دست آنها داده می شود فریادشان بلند می گردد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وَيْلَتَنَا مَا لِهَذَا الْكِتَابِ لَا يُغَادِرُ صَغِيرَةً وَ لَا كَبِيرَةً إِلَّا أَحْصَاهَا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 اعمالی است که هیچ گناه کوچک و بزرگی نیست مگر این که آن را احصا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شَيْءٍ فَعَلُوهُ فِي الزُّبُرِ وَكُلُّ صَغِيرٍ وَكَبِيرٍ مُسْتَطَرٌ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انجام داده اند در نامه های اعمالشان ثبت شده و هرکار کوچک و بزرگ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هیچ یک از این دو مورد تصریح به گناه کبیره و صغیره نشده، ولی با توجه به اینکه آیات قبل و بعد از آن نشان می دهد که سخن از بدکاران در این آیه است، معلوم می شود منظور، گناهان صغیره و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آیات نیز در مقابل گناهان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اصل به معنای نزدیک شدن به گناه است و به همین علت به گناهان صغیره نیز اطلاق می شود و در روایاتی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گاهی از انسان سر می زند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 گاه در مقابل 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مانند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كَبَائِرَ مَا تُنْهَوْنَ عَنْهُ نُكَفِّرْ عَنْكُمْ سَيِّئَاتِكُمْ وَ نُدْخِلْكُمْ مُدْخَلاً كَرِيماً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 نهی می شوید پرهیز کنید گناهان کوچک شما را می پوشانیم و شما را در جایگاه خوبی وارد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به همه گناهان اطلاق شده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گفتگو بسیار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 معتقدند که گناه کبیره اشاره به گناهان بزرگ است و نشانه آن این است که در قرآن مجید تنها نهی از آن نشده بلکه به دنبال آن تهدید به عذاب الهی گردیده است مانند قتل نفس، زنا، رباخواری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کافی در تفسیر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از امام صادق علیه السلام چنین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آنهایی است که خداوند آتش دوزخ را برای آن لازم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الْكَبَائِرُ الَّتِي أَوْجَبَ اللهُ عَزَّ وَجَلَّ عَلَيْهَا النَّارَ</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مرحوم صاحب عروة الوثقی در بیان شرایط امام جماعت که یکی از آنها عدالت است تفسیر جامعی در مسأله سیزدهم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کبیره هر معصیتی است که در نصوص دینی به کبیره بودن آن تصریح شده، مانند بسیاری از گناهانی که در جای خود ذکر شده است یا در قرآن و روایات اسلامی با صراحت یا به طور ضمنی و عده آتش دوزخ برای آن داده شده یا در کتاب و سنت از یکی از گناهان کبیره منصوصه یا آنچه وعده آتش دوزخ برای آن داده شده بزرگ تر شمرده شده یا به طور کلی در نظر آشنایان به شریعت اسلامی بزرگ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تفسیرهای متعدد دیگری ذکر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گناهان کبیره است، ولی هنگامی که نسبت به یکدیگر سنجیده شود بعضی، از بعضی دیگر بزر تر است و بر این اساس گناه صغیره و کبیره جنبهٔ نسبی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هر گناهی است که حد شرعی در مورد آن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دلیل بر این باشد که انجام دهنده آن نسبت به مسائل دینی بی مبالات است گناه کبیره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حرام بودن آن دلیل قاطع دارد گناه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مسعود نقل شده است که می گفت سورۀ نساء را از اوّل تا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آنچه در این آیات است گناه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دیگری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گناهانی است که در روایات اسلامی به عنوان گناه کبیره ذکر شده مانند حدیثی از پیغمبر اسلام صلی الله علیه واله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گناه است که انسان را به پرتگاه هلاکت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السَّبْعَ 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وَالسِّحْرَ، وَقَتْلَ النَّفْسِ الَّتِي حَرَّمَ اللَّهُ إِلَّا بِالْحَقِّ، وَأَكْلَ الرِّبَا، وَأَكْلَ مَالَ الْيَتِيمِ، وَالتَّوَتِي يَوْمَ الزَّحْفِ، وَقَذْفَ الْمُحْصَنَاتِ الْغَافِلاتِ الْمُؤْمِنَاتِ؛ از هفت گناه خطرناک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خداوند و سحر، و قتل نفس، و قتل نفس بی گناهان و رباخواری و خوردن مال یتیم و فرار در روز جنگ و تهمت به زنان پاکدامن و بی خبر از گناه و با ایمان</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در روایتی از امام علی بن موسی الرضا علیه السلام علاوه بر این هفت گناه، گناهان متعدد دیگری به عنوان گناه کبیره شمرده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از رحمت خدا، احساس امنیت نسبت به مجازات الهی، آزار پدر و مادر، زنا، سوگند دروغ، خیانت، ترک زکات واجب، شهادت به باطل، کتمان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شراب خواری، ترک نماز از روی عمد و یا سایر واجبات الهي، نقض عهد، و قطع رحم</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امور دیگری نیز بر آن افزوده اند ولی از میان تمام معانی، آنچه در عروة الوثقى آمده که در واقع جمع بین تفسیرهای مهم و روایات وارده در این مسأله است بهتر به نظر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نیز قابل توجه است که در روایات معصومین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گناه صغیره اصرار ورزیده شود حکم گناه کبیره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صَغِيرَةً مَعَ الْاِصْرَارِ</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سپس امام علیه السلام در جملهٔ چهاردهم سه تقاضای دیگر از خداوند می کند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حسنات بزرگی را به ما عطا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أَجْزِلْ لَنَا فِيهِ مِنَ الْحَسَنَاتِ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عطای بزرگ و فراوان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پاداش های نیک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هم پاداش های الهی را شامل شود و هم امور نیک مادی دنیوی را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وسیعی دارد و هرگونه نیکی و خوبی و زیبایی و برکت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در این روز از همه گناهان و زشت کاری ها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أَخْلِنَا فِيهِ مِنَ السَّيِّئَاتِ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شدن و در این جا به معنای دور شدن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باب افعال می رود و متعدی می شود به معنای دور ساختن و خالی کردن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از خداوند تقاضا می کند که توفیق الهی نصیب او شود که از هرگونه سیئه و گناه دور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جا به معنای مجازت الهی یا هرگونه حادثه ناگوار، اعم از معنوی و مادی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شارحان احتمال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حوادث تلخ و ناگوار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نیز شامل می شود، ولی به قرینه جمله پانزدهم که سخن از حسنات در مقابل سوء اعمال شده روشن می شود که منظور، همان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برای ما از آغاز تا پایان پر از حمدو شکر و اجر و ذخیره و فضل و احسان خود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امْلَأُ لَنَا مَا بَيْنَ طَرَفَيْهِ حَمْداً وَشُكْراً وَ أَجْراً وَ ذُخْراً وَفَضْلاً وَ إِحْسَاناً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از خداوند تقاضا می کند که هر روز او را پر از شش چیز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حمدو ستایش پروردگار، آنگاه سپاس خداوند در برابر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 توان گفت که حمدو شکر هرگاه در مقابل هم قرار گیرند حمد به معنای ستایش است و شکر به معنای سپاسگزاری در برابر نعمت ها، ولی هرگاه از هم جدا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اجر و پاداش اعمال نیک و سپس ذخیره ساختن آن برای يوم المعاد و بعداز آن اضافه فضل الهی بر پاداش ها همان گونه که در قرآن مجید و روایات آمده است که خداوند حسنات را ده برابر و سیئات را یک برابر جزا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است حتی بدون اینکه کاری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 تقاضای فزونی اجر و پاداش اعمال را ی خواهیم و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هایی را که حتی بدون اعمال، خداوند به بندگانش مرحمت می کند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را نیز بعضی از مفسران صحیفه </w:t>
      </w:r>
      <w:r>
        <w:rPr>
          <w:rStyle w:val="FootnoteAnchor"/>
          <w:rtl w:val="true"/>
        </w:rPr>
        <w:footnoteReference w:id="529"/>
      </w:r>
      <w:r>
        <w:rPr>
          <w:rFonts w:ascii="IRNazanin" w:hAnsi="IRNazanin" w:eastAsia="IRNazanin"/>
          <w:color w:val="111111"/>
          <w:sz w:val="28"/>
          <w:sz w:val="28"/>
          <w:szCs w:val="28"/>
          <w:rtl w:val="true"/>
          <w:lang w:bidi="fa-IR"/>
        </w:rPr>
        <w:t>داده اند که ممکن است طلب احسان در اینجا اشاره به چیزی باشد که در روایت معروف از پیغمبر اکرم صلی الله علیه واله وسلم نقل شده است که راوی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احسان چیست؟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تَعْبُدَاللَّهَ كَأَنَّكَ تَرَاهُ فَإِنْ لَمْ تَكُنْ تَرَاهُ فَإِنَّهُ يَرَاكَ؛ احسان آن است که خدا را به گونه ای پرستش کنی که گویا او را می بینی و اگر تو او را نمی بینی او تو را می بیند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در واقع پیغمبر اکرم صلی الله علیه واله وسلم در این روایت کمال احسان و نیکی را بیان می کند که آن چنان با حضور قلب صورت گیرد که گویی انسان خدا را می بیند و امام علیه السلام چنین احسانی را از خداوند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جمله پانزدهم دعای معناداری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نوشتن اعمال ما را بر کرام الکاتبین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ثبت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يَسِّرْ عَلَى الْكِرَامِ الْكَاتِبِينَ مَؤُونَتَنَا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اولاً اشاره به این است که در همه روز مراقب باشید که فرشتگان خداوند همۀ اعمال و سخنان و رفتار شما را از نیک و بد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کار را بر آنها آسان کنید، سخنان بی مورد و به اصطلاح فضول کلام، کمتر بگویید و اعمال ناصالح انجام ندهید، زیرا از قرائن به دست می آید که نوشتن اعمال صالح نه تنها برای این فرشتگان زحمت ندارد بلکه مایه شادی آنهاست، زحمت آنجا حاصل می شود که اعمال ناصالح و آلوده به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در حقیقت اشاره به چیزی است که در قرآن آمده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عَلَيْكُمْ لَحَافِظِينَ كِرَامًا كَاتِبِينَ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نگاهبانانی بر شما گمارده شده که در پیشگاه خدا محترم اند و پیوسته اعمال شما را می نویسند و از آنچه انجام می دهید به خوبی آگاه اند</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فیض در تفسیر صافی می گوید بعضی گفته اند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اند چون هنگامی که حسنه ای را از کسی می نویسند آن را به آسمان می برند و به پیشگاه خداوند متعال عرضه می کنند و بر آن شهادت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دهند و سپس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فلان عمل نیک را انجام داد و هنگامی که گناهی از بنده ای می نویسند آن را با غم و اندوه به آسمان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چه عملی انجام داد؟ ساکت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وسوم از آنها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ستارالعیوبی و بندگانت را امر کرده ای که عیوب یکدیگر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آنها را بپوشان تو خودت از همۀ اسرار نهان آگاهی ولذا کاتبان بزرگوار نامیده شده اند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نکته دیگری که ممکن است دلیل این نامگذاری باشد این است که در بعضی از روایات آمده است هنگامی که انسان حسنه ای انجام دهد آن فرشتگان به سرعت ثبت می کنند ولی هنگامی که گناهی مرتکب شود مدتی ثبت آن را به تأخیر می اندازند تا شاید توبه کند و نیاز به ثبت نداشته باشد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این نکته نیز ممکن است در این نامگذاری مورد توجه باشد که وقتی فرشتگانی والامقام مراقب اعمال شما هستند باید از آنها شرم کنید و اعمال خلاف انجام ندهید، زیرا انجام خلاف در برابر افراد باشخصیت شرم آورتر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نامه های اعمال ما را از حسنات ما پُر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وَامْلَأُ لَنَا مِنْ حَسَنَاتِنَا صَحَائِفَنَا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نامۀ اعمال است که امام علیه السلام تقاضا می کند خداوند چنان توفیقی دهد که از حسنات پر شود و این تعبیر برگرفته از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نامه های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روایات معصومین علیهم السلام به یقین منظور از نامه اعمال چیزی شبیه نامه های معمولی ما که بر روی کاغذ نوشته می شود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صحیفهٔ روح ماست که هرکاری از ما سر بزند اثری در آن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ما نامه اعمال ماست و تمام اعمال ما در آن اثری از خود به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می شود که حقیقت نامۀ اعمال بر ما روشن نیست همین اندازه ی دانیم که اعمال ما در جایی ثبت و ضبط می گردد که روز قیامت در صحنهٔ محشر به دست ما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شریف کافی حدیث جالبی در این زمینه آورده و آن این است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فرشته ای که مأمور ثبت اعمال ما هستند هنگامی که ما تصمیم به کار خوب یا بدی بگیریم آگاه می شوند؟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مزبله و بوی عطر یکسان است؟ عرض کردم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ثبت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تصمیم بر انجام کار نیکی می گیرد بوی خوشی از او ساطع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راست به فرشته سمت چپ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آماده باش، او تصمیم بر انجام حسنه ای گرفته است و هنگامی که آن حسنه را انجام دهد زبانش به منزلهٔ قلم و آب دهانش به منزلهٔ مرکب خواهد بود و آن را برای وی می نویسد و هنگامی که تصمیم به انجام کار بدی بگیرد فرشته سمت چپ به فرشته سمت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او تصمیم بر انجام گناهی گرفته است و هنگامی که آن گناه را انجام می دهد آب دهانش مرکب و زبانش قلم می شود و آن را برای او می نویسد</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اشاره به زبان و آب دهان جنبۀ کنایی داشته باشد زیرا زبان، ترجمان قلب و روح است و از آنچه در قلب می گذرد خبر می دهد در ضمن از حديث بالا استفاده می شود که اعمال انسان آثار و نشانه های تکوینی مهمی دارد؛ عمل نیک و حتی فکر کار نیک خوشبوست و عمل بد و حتی فکر کار بد بدبو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روایت فوق چنین بر می آید که فرشته سمت راست بیشتر مأمور نوشتن حسنات و فرشته سمت چپ بیشتر مأمور نوشتن سیئات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در سومین تقاضای این بخش از دعا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 نزد آنها به سبب اعمال بدمان رسوا 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تُخْزِنَا عِنْدَهُمْ بِسُوءٍ أَعْمَالِنَا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آمده است گاه به معنای خواری وذلت و گاه به معنای رسوایی و شرمندگی و جامع هردو آن حالت انکسار روحی است که به انسان دست می دهد خواه به سبب خواری باشد و یا به سبب رسوایی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به هردو معنا استعمال شده است و مانعی ندارد که در یک استعمال هردو معنا اعاده شود زیرا هردو معنا جامعی دارد و به فرض که جامعی نداشته باشد استعمال لفظ در بیش از یک معنا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درخواست امام علیه السلام از پروردگار نشان می دهد که اعمال قبل از هر چیز مایۀ رسوایی و خواری در نزد فرشتگان ثبت اعمال سوء است و در قیامت هنگامی که نامه های اعمال گسترده می شود مایهٔ رسوایی و شرمساری نزد همۀ اهل محشر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جملهٔ شانزدهم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هر ساعتی از ساعات امروز بهره ای از برکات بندگان صالحت و نصیبی از شکرت و گواه صادقی از فرشتگانت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 لَنَا فِي كُلِّ سَاعَةٍ </w:t>
      </w:r>
      <w:r>
        <w:rPr>
          <w:rStyle w:val="FootnoteAnchor"/>
          <w:rtl w:val="true"/>
        </w:rPr>
        <w:footnoteReference w:id="536"/>
      </w:r>
      <w:r>
        <w:rPr>
          <w:rFonts w:ascii="Amiri" w:hAnsi="Amiri" w:eastAsia="Amiri" w:cs="Amiri"/>
          <w:color w:val="111111"/>
          <w:sz w:val="28"/>
          <w:sz w:val="28"/>
          <w:szCs w:val="28"/>
          <w:rtl w:val="true"/>
          <w:lang w:bidi="ar-SA"/>
        </w:rPr>
        <w:t>مِنْ سَاعَاتِهِ حَظِّاً مِنْ عِبَادِكَ، وَ نَصِيباً مِنْ شُكْرِكَ وَ شَاهِدَ صِدْقٍ مِنْ مَلَائِكَتِكَ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 مِنْ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ما بتوانیم با بندگان صالح تو معاشرت داشته باشیم و از گفتار و رفتار نیک آنها بهره بگیریم، زیرا معاشران و همنشینان انسان نقش بسیار مهمی در سعادت و خوشبختی و اگر بد باشند نقش بسیار مهمی در بدبختی انسان دارند همان گونه که قرآن مجید یکی از نعمت های مهم پروردگار را که پاداش اطاعت خدا و پیامبر صلی الله علیه واله وسلم است، معاشرت با نیکان معرفی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الرَّسُولَ فَأُولَئِكَ مَعَ الَّذِينَ أَنْعَمَ اللَّهُ عَلَيْهِمْ مِنَ النَّبِيِّينَ وَ الصِّدِّيقِينَ وَالشُّهَدَاءِ وَ الصَّالِحِينَ وَحَسُنَ أُولَئِكَ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خدا و پیامبر را اطاعت کنند در روز رستاخیز همنشین کسانی خواهند بود که خدا نعمت خود را بر آنان تمام کرده است از پیامبران و صدّیقان و شهدا و صالحان؛ و آنها همنشین خوبی هستند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دربارۀ معاشران بد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يَوْمَ يَعَضُّ الظَّالِمُ عَلَى يَدَيْهِ يَقُولُ يَا لَيْتَنِي اتَّخَذْتُ مَعَ الرَّسُولِ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وَيْلَتَى لَيْتَنِي لَمْ أَتَّخِذْ فُلاناً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أَضَلَّنِي عَنِ الذِّكْرِ بَعْدَ إِذْ جاءَنِي وَكَانَ الشَّيْطَانُ لِلْإِنْسَانِ خَذُولاً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روزی که ستمکار دستان خود را از شدّت حسرت به دندان می گزد و می گوید ای کاش با رسول خدا راهی برگزیده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 شخص گمراه را به دوستی انتخاب نکرده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مرا از یادآوری حق گمراه ساخت، بعداز آنکه یاد حق به سراغ من آمده بود و شیطان همیشه انسان را تنها و بی یاور می گذارد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آنچه در بالا آمد مطابق نسخهٔ مشهور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 مِنْ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ولى مطابق نقل رياض السالکین </w:t>
      </w:r>
      <w:r>
        <w:rPr>
          <w:rStyle w:val="FootnoteAnchor"/>
          <w:rtl w:val="true"/>
        </w:rPr>
        <w:footnoteReference w:id="539"/>
      </w:r>
      <w:r>
        <w:rPr>
          <w:rFonts w:ascii="Amiri" w:hAnsi="Amiri" w:eastAsia="Amiri" w:cs="Amiri"/>
          <w:color w:val="111111"/>
          <w:sz w:val="28"/>
          <w:sz w:val="28"/>
          <w:szCs w:val="28"/>
          <w:rtl w:val="true"/>
          <w:lang w:bidi="ar-SA"/>
        </w:rPr>
        <w:t xml:space="preserve">در نسخهٔ مرحوم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 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مصباح المتهجد </w:t>
      </w:r>
      <w:r>
        <w:rPr>
          <w:rStyle w:val="FootnoteAnchor"/>
          <w:rtl w:val="true"/>
        </w:rPr>
        <w:footnoteReference w:id="540"/>
      </w:r>
      <w:r>
        <w:rPr>
          <w:rFonts w:ascii="IRNazanin" w:hAnsi="IRNazanin" w:eastAsia="IRNazanin"/>
          <w:color w:val="111111"/>
          <w:sz w:val="28"/>
          <w:sz w:val="28"/>
          <w:szCs w:val="28"/>
          <w:rtl w:val="true"/>
          <w:lang w:bidi="fa-IR"/>
        </w:rPr>
        <w:t xml:space="preserve">مرحوم شیخ طوسی نیز به همین صورت ذکر شده، و در مصباح مرحوم کفعمی </w:t>
      </w:r>
      <w:r>
        <w:rPr>
          <w:rStyle w:val="FootnoteAnchor"/>
          <w:rtl w:val="true"/>
        </w:rPr>
        <w:footnoteReference w:id="541"/>
      </w:r>
      <w:r>
        <w:rPr>
          <w:rFonts w:ascii="IRNazanin" w:hAnsi="IRNazanin" w:eastAsia="IRNazanin"/>
          <w:color w:val="111111"/>
          <w:sz w:val="28"/>
          <w:sz w:val="28"/>
          <w:szCs w:val="28"/>
          <w:rtl w:val="true"/>
          <w:lang w:bidi="fa-IR"/>
        </w:rPr>
        <w:t>نیز همین گونه است که مفهوم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هر ساعتی از ساعات امروز بهره ای از عبودیت و بندگی خود نصیب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نسخه تناسب بیشتری با جملهٔ بعد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نَصِيباً مِنْ شُكْرِكَ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سومین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ساعتی از ساعات امروز گواه صادقی از فرشتگان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صِدْقٍ مِنْ مَلَائِكَتِكَ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همیشه شاهد صدق در اعمال انسان وجود دارد و در قرآن مجید و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مرا توفیق ده در هر ساعتی اعمال نیکی به جا آورم که آنها شاهد صدق بر آن اعمال باشند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سخن روایتی است که در عدّة الداعی مرحوم ابن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صلی الله علیه واله وسلم نقل شده است که روز قیامت برای هر روز از ایام عمر انسان بیست و چهار مخزن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ساعات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می شود بخشی از آن مخزن ها را مملو از نور و سرور می یابد و به هنگام مشاهدهٔ آن، آن قدر خوشحال و مسرور می شود که اگر خوشحالی او را بر اهل دوزخ تقسیم کنند درد آتش دوزخ را فراموش خواهند کرد و آن ساعتی است که </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پروردگارش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مخزن دیگری را می گشایند و آن را تاریک و ظلمانی و بدبو و وحشتناک می یابد و به هنگام مشاهده آن به قدری وحشت می کند که اگر آن را بر اهل بهشت تقسیم کنند نعمت های بهشت در نظر آنها ناگوار می آید و آن ساعتی است که در آن معصیت پروردگارش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مخزن دیگری را باز می کنند و آن را تهی از همه چیز می بیند، نه چیز مسرور کننده ای در آن است و نه ناراحت کننده و آن همان ساعتی است که در آن خوابیده یا مشغول چیزی از مباحات دنیا بوده و در آن لحظه از فوت آن سخت متأسف می شود، چون می توانست آن را پر از حسناتی کند که غیر قابل توصیف است و نکرده است و این همان سخن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يَوْمُ التَّغَابُنِ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آن روزی است که همه احساس غبن می کنند</w:t>
      </w:r>
      <w:r>
        <w:rPr>
          <w:rFonts w:eastAsia="IRNazanin" w:cs="IRNazanin"/>
          <w:color w:val="111111"/>
          <w:sz w:val="28"/>
          <w:szCs w:val="28"/>
          <w:rtl w:val="true"/>
          <w:lang w:bidi="fa-IR"/>
        </w:rPr>
        <w:t xml:space="preserve">». </w:t>
      </w:r>
      <w:r>
        <w:rPr>
          <w:rStyle w:val="FootnoteAnchor"/>
          <w:rtl w:val="true"/>
        </w:rPr>
        <w:footnoteReference w:id="543"/>
      </w:r>
      <w:bookmarkStart w:id="477" w:name="pg15792_211666"/>
    </w:p>
    <w:p>
      <w:pPr>
        <w:pStyle w:val="Heading3"/>
        <w:numPr>
          <w:ilvl w:val="2"/>
          <w:numId w:val="1"/>
        </w:numPr>
        <w:rPr/>
      </w:pPr>
      <w:bookmarkStart w:id="478" w:name="__RefHeading___Toc13516596_2142443653"/>
      <w:bookmarkStart w:id="479" w:name="_Toc179"/>
      <w:bookmarkEnd w:id="477"/>
      <w:bookmarkEnd w:id="478"/>
      <w:r>
        <w:rPr>
          <w:rtl w:val="true"/>
        </w:rPr>
        <w:t>بخش چهارم</w:t>
      </w:r>
      <w:bookmarkEnd w:id="479"/>
    </w:p>
    <w:p>
      <w:pPr>
        <w:pStyle w:val="Heading4"/>
        <w:numPr>
          <w:ilvl w:val="3"/>
          <w:numId w:val="1"/>
        </w:numPr>
        <w:rPr/>
      </w:pPr>
      <w:bookmarkStart w:id="480" w:name="__RefHeading___Toc13516598_2142443653"/>
      <w:bookmarkStart w:id="481" w:name="_Toc180"/>
      <w:bookmarkEnd w:id="480"/>
      <w:r>
        <w:rPr>
          <w:rtl w:val="true"/>
        </w:rPr>
        <w:t>اشاره</w:t>
      </w:r>
      <w:bookmarkEnd w:id="48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احْفَظْنَا مِنْ بَيْنِ أَيْدِينَا وَ مِنْ خَلْفِنَا وَ عَنْ أَيْمَانِنَا وَ عَنْ شَمَائِلِنَا وَ مِنْ جَمِيعِ نَوَاحِينَا، حِفْظاً عَاصِما مِنْ مَعْصِيَتِكَ، هَادِياً إِلَى طَاعَتِكَ، مُسْتَعْمِلاً لِمَحَبَّتِكَ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ما را از پیش رو و پشت سر واز طرف راست و چپ و از تمام اطرافمان حفظ کن حفظی که ما را از معاصی نگه دارد و به اطاعت تو رهنمون شود و به راه محبت تو وادارد</w:t>
      </w:r>
      <w:r>
        <w:rPr>
          <w:rFonts w:eastAsia="IRNazanin" w:cs="IRNazanin"/>
          <w:color w:val="111111"/>
          <w:sz w:val="28"/>
          <w:szCs w:val="28"/>
          <w:rtl w:val="true"/>
          <w:lang w:bidi="fa-IR"/>
        </w:rPr>
        <w:t>.</w:t>
      </w:r>
    </w:p>
    <w:p>
      <w:pPr>
        <w:pStyle w:val="Heading4"/>
        <w:numPr>
          <w:ilvl w:val="3"/>
          <w:numId w:val="1"/>
        </w:numPr>
        <w:rPr/>
      </w:pPr>
      <w:bookmarkStart w:id="482" w:name="__RefHeading___Toc13516600_2142443653"/>
      <w:bookmarkStart w:id="483" w:name="_Toc181"/>
      <w:bookmarkEnd w:id="482"/>
      <w:r>
        <w:rPr>
          <w:rtl w:val="true"/>
        </w:rPr>
        <w:t>شرح و تفسیر</w:t>
      </w:r>
      <w:bookmarkEnd w:id="483"/>
    </w:p>
    <w:p>
      <w:pPr>
        <w:pStyle w:val="Heading5"/>
        <w:numPr>
          <w:ilvl w:val="4"/>
          <w:numId w:val="1"/>
        </w:numPr>
        <w:rPr/>
      </w:pPr>
      <w:bookmarkStart w:id="484" w:name="__RefHeading___Toc13516602_2142443653"/>
      <w:bookmarkStart w:id="485" w:name="_Toc182"/>
      <w:bookmarkEnd w:id="484"/>
      <w:r>
        <w:rPr>
          <w:rtl w:val="true"/>
        </w:rPr>
        <w:t>ما را از همه گناهان حفظ کن</w:t>
      </w:r>
      <w:bookmarkEnd w:id="485"/>
    </w:p>
    <w:p>
      <w:pPr>
        <w:pStyle w:val="BookText"/>
        <w:rPr/>
      </w:pPr>
      <w:r>
        <w:rPr>
          <w:rFonts w:ascii="IRNazanin" w:hAnsi="IRNazanin" w:eastAsia="IRNazanin"/>
          <w:color w:val="111111"/>
          <w:sz w:val="28"/>
          <w:sz w:val="28"/>
          <w:szCs w:val="28"/>
          <w:rtl w:val="true"/>
          <w:lang w:bidi="fa-IR"/>
        </w:rPr>
        <w:t>امام علیه السلام در این بخش از دعا بعد از درود بر محمد و آل محمد علیهم السلام به سراغ آسیب هایی می رود که در مسیر عبودیت پروردگار از هر ناحیه ای ممکن است به انسان برسد و از خداوند تقاضای محفوظ ماندن از آن را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ما را از پیش رو و پشت سر و از طرف راست و چپ و از تمام اطرافمان حفظ کن حفظی که ما را از معاصی نگه دارد و به اطاعت تو رهنمون شود و به راه محبت تو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 احْفَظْنَا مِنْ بَيْنِ أَيْدِينَا وَ مِنْ خَلْفِنَا وَ عَنْ أَيْمَانِنَا وَ عَنْ شَمَائِلِنَا وَ مِنْ جَمِيعِ نَوَاحِينَا، حِفْظاً عَاصِماً مِنْ مَعْصِيَتِكَ، هَادِياً إِلَى طَاعَتِكَ، مُسْتَعْمِلاً لِمَحَبَّتِكَ</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واقع برگرفته از آیه شریفه قرآن است که از قول ابلیس هنگامی که رانده درگاه خداوند شد نقل شده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فَبِمَا أَغْوَيْتَنِي لَأَقْعُدَنَّ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صِرَاطَكَ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لَآتِيَنَّهُمْ مِنْ بَيْنِ أَيْدِيهِمْ وَ مِنْ خَلْفِهِمْ وَ عَنْ أَيْمَانِهِمْ وَ عَنْ شَمَائِلِهِمْ وَ لَا تَجِدُ أَكْثَرَهُمْ 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مرا گمراه ساختی، من بر سر راه مستقیم تو، در کمین آنها می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 روم؛ و اکثر آنها را شکرگزار نخواهی یافت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البته معلوم است که چهار طرف اشاره به این می باشد که دشمن ممکن است از هریک از این چهار سو به انسان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مراقب چهار طرف باشد و این که سمت بالا و پایین ذکر نشده یا به خاطر آن است که انسان معمولاً در چهار سمت فوق فعالیت دارد و ممکن است دشمن از یکی از آنها حمله کند و یا ذکر چهار طرف کنایه از این است که از هر سو ممکن است حمله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روایتی از امام باقر علیه السلام تفسیر عمیق تری برای این چهار جهت بیان شده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شیطان این است که من به سراغ انسان از پیش رو می روم و آخرت را در نظر او کم ارزش جلوه می دهم و از پشت سر می روم که آنها را به گردآوری اموال و جمع کردن ثروت و بخل از پرداخت حقوق واجب به بهانه نیاز فرزندان و وارثان دعوت کنم و از طرف راست می روم و امور دین آنها را از طریق زینت بخشیدن به گمراهی و جلوه دادن شبهات فاسد می کنم و از طرف چپ به سراغ آنها می روم و لذات را در نظر آنها محبوب و شهوات را بر قلوب آنها غالب می سازم</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جَمِيعِ نَوَاحِینَا؛ از تمام اطراف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قبیل ذکر عام بعداز خاص باشد و جنبۀ تأکید داشته باشد مانند این که مثلاً می گوییم خویشاوندان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دعوت کن و بعد آنها را یک به یک نام ببریم سپس بگوییم همۀ آنها را دعوت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نَوَاحِینَا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طرف بالا و پایین نیز بشود، 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جهت ما را حفظ کن و یا شامل تمام جهات مادی و معنوی نیز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شرح این تقاضا پرداخته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چنان حفظ کن که از معصیت تو دور بمانم و به طاعت تو هدایت شوم در حالی که محبت تو مرا به این کارها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 عَاصِماً مِنْ مَعْصِيَتِكَ، هَادِياً إِلَى طَاعَتِكَ، مُسْتَعْمِلاً لِمَحبَّتِكَ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 حفظ از معصیت بر هدایت به سوی اطاعت، به خاطر آن است که تا صفحهٔ قلب انسان از آلودگی به گناهان پاک نشود اطاعت به صورت صحیح انجام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مُسْتَعْمِلاً لِمَحَبَّتِكَ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به این باشد که انگیزه من در ترک گناه و انجام اطاعات، نه عشق به ثواب باشد، نه ترس از عذاب، بلکه انگیزه من محبت من به ذات پاک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شبیه حدیث معروفی است که از امیرمؤمنان علی علیه السلام نقل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مَا عَبَدْتُكَ خَوْفاً مِنْ عِقَابِكَ وَ لَا طَمَعاً فِي ثَوَابِكَ وَ لَكِنْ وَجَدْتُكَ أَهْلاً لِلْعِبَادَةِ فَعَبَدْتُكَ؛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ترس از مجازاتت عبادت نکردم و نه به خاطر طمع در ثوابت بلکه تو را شایسته عبودیت دیدم و بندگی ات را اختیار کردم</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شکی نیست که پرهیز از گناه به خاطر ترس از عذاب و یا انجام اطاعات </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درک ثواب، کار مطلوبی است به دلیل این که بسیاری از آیات قرآن از همین دو راه مردم را به سوی اطاعت و ترک معصیت دعوت کرده و امکان ندارد دعوت الهی به سوی امری باشد که مطلوب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یقین عبور از این مرحله و رسیدن به مرحلۀ محبت که انگیزه فقط عشق به ذات پاک پروردگار باشد مطلوب مهم تری و مقام والاتری است</w:t>
      </w:r>
      <w:r>
        <w:rPr>
          <w:rFonts w:eastAsia="IRNazanin" w:cs="IRNazanin"/>
          <w:color w:val="111111"/>
          <w:sz w:val="28"/>
          <w:szCs w:val="28"/>
          <w:rtl w:val="true"/>
          <w:lang w:bidi="fa-IR"/>
        </w:rPr>
        <w:t xml:space="preserve">. </w:t>
      </w:r>
      <w:bookmarkStart w:id="486" w:name="pg15792_211670"/>
    </w:p>
    <w:p>
      <w:pPr>
        <w:pStyle w:val="Heading3"/>
        <w:numPr>
          <w:ilvl w:val="2"/>
          <w:numId w:val="1"/>
        </w:numPr>
        <w:rPr/>
      </w:pPr>
      <w:bookmarkStart w:id="487" w:name="__RefHeading___Toc13516604_2142443653"/>
      <w:bookmarkStart w:id="488" w:name="_Toc183"/>
      <w:bookmarkEnd w:id="486"/>
      <w:bookmarkEnd w:id="487"/>
      <w:r>
        <w:rPr>
          <w:rtl w:val="true"/>
        </w:rPr>
        <w:t>بخش پنجم</w:t>
      </w:r>
      <w:bookmarkEnd w:id="488"/>
    </w:p>
    <w:p>
      <w:pPr>
        <w:pStyle w:val="Heading4"/>
        <w:numPr>
          <w:ilvl w:val="3"/>
          <w:numId w:val="1"/>
        </w:numPr>
        <w:rPr/>
      </w:pPr>
      <w:bookmarkStart w:id="489" w:name="__RefHeading___Toc13516606_2142443653"/>
      <w:bookmarkStart w:id="490" w:name="_Toc184"/>
      <w:bookmarkEnd w:id="489"/>
      <w:r>
        <w:rPr>
          <w:rtl w:val="true"/>
        </w:rPr>
        <w:t>اشاره</w:t>
      </w:r>
      <w:bookmarkEnd w:id="49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وَفِّقْنَا فِي يَوْمِنَا هَذَا وَ لَيْلَتِنَا هَذِهِ وَ فِي جَمِيعِ أَيَّامِنَا لِاسْتِعْمَالِ الْخَيْرِ ، وَ هِجْرَانِ الشَّرِّ وَ شُكْرِ النِّعَمِ، وَ اتَّبَاعِ السُّنَنِ، وَ مُجَانَبَةِ الْبِدَعِ، وَ الْأَمْرِ بِالْمَعْرُوفِ وَ النَّهْي عَنِ الْمُنْكَرِ، وَ حِيَاطَةِ الْإِسْلَامِ، وَ انْتِقَاصِ الْبَاطِلِ وَ اِذْلَالِهِ، وَ نُصْرَةِ الْحَقِّ وَ إِعْزَازِهِ، وَ إِرْشَادِ الضَّالّ، وَ مُعَاوَنَةِ الصَّعِيفِ، وَإِدْرَاكِ اللَّهِيفِ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وآل د وآل محمد درود فرست و ما را در این روز و شبمان و در جميع ايام عمرمان برای پرداختن به کارهای خیر و دوری از کارهای شر و شکر نعمت ها و پیروی از سنت ها و کناره گیری از بدعت ها و امربه معروف و نهی از منکر و حفظ و مراقبت از اسلام و عیب جویی و خوار کردن باطل و يارى حق و عزیز داشتن آن و راهنمایی گمراهان و یاری ضعیفان و فریادرسی درماندگان موفق بدار</w:t>
      </w:r>
      <w:r>
        <w:rPr>
          <w:rFonts w:eastAsia="IRNazanin" w:cs="IRNazanin"/>
          <w:color w:val="111111"/>
          <w:sz w:val="28"/>
          <w:szCs w:val="28"/>
          <w:rtl w:val="true"/>
          <w:lang w:bidi="fa-IR"/>
        </w:rPr>
        <w:t>.</w:t>
      </w:r>
    </w:p>
    <w:p>
      <w:pPr>
        <w:pStyle w:val="Heading4"/>
        <w:numPr>
          <w:ilvl w:val="3"/>
          <w:numId w:val="1"/>
        </w:numPr>
        <w:rPr/>
      </w:pPr>
      <w:bookmarkStart w:id="491" w:name="__RefHeading___Toc13516608_2142443653"/>
      <w:bookmarkStart w:id="492" w:name="_Toc185"/>
      <w:bookmarkEnd w:id="491"/>
      <w:r>
        <w:rPr>
          <w:rtl w:val="true"/>
        </w:rPr>
        <w:t>شرح و تفسیر</w:t>
      </w:r>
      <w:bookmarkEnd w:id="492"/>
    </w:p>
    <w:p>
      <w:pPr>
        <w:pStyle w:val="Heading5"/>
        <w:numPr>
          <w:ilvl w:val="4"/>
          <w:numId w:val="1"/>
        </w:numPr>
        <w:rPr/>
      </w:pPr>
      <w:bookmarkStart w:id="493" w:name="__RefHeading___Toc13516610_2142443653"/>
      <w:bookmarkStart w:id="494" w:name="_Toc186"/>
      <w:bookmarkEnd w:id="493"/>
      <w:r>
        <w:rPr>
          <w:rtl w:val="true"/>
        </w:rPr>
        <w:t>توفیق این اعمال خیر را به ما مرحمت کن</w:t>
      </w:r>
      <w:bookmarkEnd w:id="49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دعای خود پس از درود بر پیامبر و آلش دوازده چیز از خداوند متعال می طلبد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ما را در این روز و شبمان و در جمیع ایام عمرمان برای پرداختن به کار خیر و دوری کردن از کار شر موفق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وَوَفِّقْنَا فِي يَوْمِنَا هَذَا وَ لَيْلَتِنَا هَذِهِ وَفِي جَمِيعِ أَيَّامِنَا لِاسْتِعْمَالِ الْخَيْرِ، وَ هِجْرَانِ الشَّرَ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موافق کردن و هماهنگ ساختن است و در استعمالات دینی و مذهبی به معنای آماده بودن اسباب برای انجام دادن کار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حال خوبی برای دعا پیدا کند و مجلس مناسبی تشکیل شود و خطیب آگاه و باصفایی آن مجلس را اداره کند، گفته می شود توفیق برای دعا حاصل شده است همچنین در مورد تمام کارهای خیر از قبیل کمک به نیازمندان و امر به معروف و نهی از منکر و تحصیل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مدرسهٔ علمیهٔ خوبی با اساتید آگاه و نبودن موانع در راه و داشتن صحت و سلامتی برای شرکت در دروس آن مدرسه فراهم باشد می گوییم توفيق تحصیل علم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فراهم کردن اسباب همیشه در اختیار ما نیست؛ ممکن است بعضی از اسباب اختیاری باشد و بعضی خارج از اختیار ما از خدا می خواهیم تمام اسباب را فراهم سازد تا بتوانیم به کار خیر بپردازیم و از بدی ها دوری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واقع أفعل تفضیل می باشد و برای بیان برتری چیزی بر دیگری است مانند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مُؤْمِنٌ خَيْرٌ مِنْ مُشْرِكِ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ایمان بهتر از بت پرست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بسیاری از موارد معنای تفضیلی ندارد و شبیه صفت مشبهه است و به معنای هر خوبی و نیکی ای به کار می رود و این بدان علت است که در مواردی که به صورت افعل تفضیل به کار می رود و دو چیز با هم مقایسه می شود، در بسیاری از موارد صفت خوبی تنها در یکی از آن دو چیز است و دومی شرّ محض می باشد مانند آنچه در آیه بالا آمد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مؤمن از بت پرست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مفهومش این نیست که بت پرست خوب است و فرد با ایمان از او بهتر است و در سوره یوسف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محبوب تر است از عمل زشتی که زنان مصر مرا به آن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أَحَبُّ إِلَيَّ مِمَّا يَدْعُونَنِي إِلَيْهِ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امام علیه السلام به معنای هر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دومین درخواست از پیشگاه خداوند تقاضا می کند که توفیق شکر نعمت ها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شکر مراحل سه 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شکر با قلب است و آن عبارت است از راضی بودن از نعمت های الهی و تصمیم بر حفظ و به کارگیری آن ها در مسیر صحیح و این که انسان درست بیندیشد که بخشنده این نعمت ها کیست؟</w:t>
      </w:r>
    </w:p>
    <w:p>
      <w:pPr>
        <w:pStyle w:val="BookText"/>
        <w:rPr/>
      </w:pPr>
      <w:r>
        <w:rPr>
          <w:rFonts w:ascii="IRNazanin" w:hAnsi="IRNazanin" w:eastAsia="IRNazanin"/>
          <w:color w:val="111111"/>
          <w:sz w:val="28"/>
          <w:sz w:val="28"/>
          <w:szCs w:val="28"/>
          <w:rtl w:val="true"/>
          <w:lang w:bidi="fa-IR"/>
        </w:rPr>
        <w:t xml:space="preserve">دوم، شکر با زبان است و آن همان چیزی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عبارات به پیشگاه خداوند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شکر با عمل است و آن استفاده از نعمت ها در مسیر صحیح است،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كل نعمة فى ما خلق لاجله به کارگیری هر نعمتی در آن راهی که برای آن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به ما چشم داده که آثار عظمت او را در عالم هستی ببینیم و در امور زندگی راه را از چاه بشناسیم، چهره ضعیفان را ببینیم و به آنها کمک کنیم و حلال و حرام را از هم جدا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چشم به ما نداده است که نگاه خیانت آلود به نوامیس دیگران یا زندگی آنها کنیم، اگر این نعمت در جای خود صرف شود شکر پروردگار به جا آورده شده و اگر در غیر آن باشد کفران نعمت است و ما را مستحق سلب نعمت می کند</w:t>
      </w:r>
    </w:p>
    <w:p>
      <w:pPr>
        <w:pStyle w:val="BookText"/>
        <w:rPr/>
      </w:pPr>
      <w:r>
        <w:rPr>
          <w:rFonts w:ascii="IRNazanin" w:hAnsi="IRNazanin" w:eastAsia="IRNazanin"/>
          <w:color w:val="111111"/>
          <w:sz w:val="28"/>
          <w:sz w:val="28"/>
          <w:szCs w:val="28"/>
          <w:rtl w:val="true"/>
          <w:lang w:bidi="fa-IR"/>
        </w:rPr>
        <w:t xml:space="preserve">در چهارمین و پنجمین تقاضا، پیروی از سنت ها و دوری از بدعت ها را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السُّنَنِ، وَ مُجَانَبَةِ الْبِدَعِ</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سنت ها چیزهایی است که پیغمبر اکرم و معصومان علیهم السلام به عنوان برنامه های دینی از سوی خداوند آورده اند که ما باید از آنها پیروی کنیم و از داخل کردن اموری که جزء دین نیست در دین بپرهیزیم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لازم است توضیح بیشتری درباره بدعت و سنت داده شود، زیرا این موضوع بهانۀ زیادی به دست گمراهان وهابی داده و آنها خون های زیادی از مسلمین را با بهانه های واهی ریخته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روش و طریقه است و در قرآن مجید به همین معنا به کار رفته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فِی الَّذِینَ خَلَوْا مِنْ قَبْلُ وَ لَنْ تَجِدَ لِسُنَّةِ اللَّهِ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خداوند در اقوام پیشین است که آنها را به هنگام طغیان پس از اتمام حجت کافی مجازات می کند و هرگز در سنت پروردگار تغییری نمی یابی</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ولی در اصطلاح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برنامه هایی است که پیغمبر اکرم صلى الله عليه واله وسلمه برای مسلمین آورده و یا امامان معصوم علیه السلام آن را از پیغمبر اکرم صلی الله علیه واله وسلم نقل کرده اند و گاه به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چراکه متضمن آن برنامه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پیروی از سنت آن است که به دستورات پیغمبر اکرم و معصومین علیهم السلام گردن نهیم و گامی برخلاف آن برنداریم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به وجود آوردن چیزی بدون سابقه است، چنانکه راغب در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و آفریدنی است که سابقه قبلی نداشته باشد و به همین دلیل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خداوند متعال به کار می رود، چراکه او آفریننده چیزهایی است که هیچ سابقه قبلی ای نداشته 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اسلامی و اصطلاح اهل شرع به اموری گفته می شود که جزء دین نیست و کسی آن را جزء دین کند یا چیزی جزء دین است و آن را کم کند مثلاً اگر کسی چیزی بر جمله های اذان بیفزاید و معتقد باشد که آن جزء دین اسلام است بدعتی ایجاد کرده و یا اگر چیزی از آن بکاهد و بگوید این حکم اسلام است آن هم بدعت است ولذا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را به عنوان تیمن و تبرک می گوییم نه به عنوان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معتقدیم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کرده اند بدعتی در دین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بدعت هایی در عرف وجود دارد که همه آن را به رسمیت می شناسند و اسم دین بر آن نمی نهند لباس ها، ساختمان ها، غذاها، صنایع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حال تغییر و نوآوری است، اینها بدعت های عرفی است نه شرعی و هیچ اشکالی ندارد و دائماً بوده و هست حتی گاه در کنار امور دینی رسوم عرفی می بینیم، مانند مراسم یادبود اموات در آغاز فوت و هفتم و چهلم و سر سال و یا جشن میلاد برای پیغمبر اکرم و ائمه معصومین علیهم السلام و امثال اینها همه رسوم و آداب عرفی است در کنار آداب مذهبی و هیچ کس نمی گوید اینها جزء دین است، بلکه یا مباح است یا داخل در عمومات ادله شرع، مانند تعظیم شعائر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گروهی از وهابیان گمراه، بدعت را به معنای هر چیزی که در زمان پیغمبر اکرم صلی الله علیه واله وسلم نبوده است، می دانند خواه نوآوری شرعی باشد یا عرفی و جالب اینکه وقتی تلفن اختراع شد و آن را به حجاز آوردند و قصر پادشاه عربستان را با تلفن به پادگان نظامیاش مربوط ،ساختند، گروهی از وهابیون ریختند و سیم ها را پاره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دوچرخه اختراع شد و به عربستان آوردند آنها به عنوان اینکه دوچرخه مرکب شیطان است از آن پرهیز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تر این که بعضی بدعت را به پنج نوع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حرام، واجب، مستحب، مکروه و مباح و برای هرکدام مثال هایی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بدعت واجب اشتغال به علم نحو که مقدمه ای برای فهم کلام خدا و سنت پیامبر صلی الله علیه واله وسلم است و همچنین علوم دیگری مانند اصول فقه و رجال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بدعت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منحرفی، مانند جبریه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قائل به مجبور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 انسان در افعال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که قائل به جسم بودن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بدعت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مدارس و کاروان سراهایی که در مسیر مسافران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بدعت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مساجد و قرآن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بدعت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غذاهای لذیذ جديد و لباس های خوب و مسکن های مرفه</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ولی همان گونه که گفتیم آنها در مفهوم بدعت گرفتار اشتباه اند و هر نوآوری عرفی ای را نیز جزء بدعت می دانند درحالی که فقط بدعت شرعی در همه موارد حرام است و در کتاب شریف کافی از امام باقر و امام صادق علیه 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بِدْعَةٍ ضَلَالَةٌ وَكُلُّ ضَلَالَةٍ سَبِيلُهَا إِلَى النَّارِ؛ هر بدعتى گمراهی است و هر گمراهی ای به سوی آتش دوزخ می رود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همین معنا در همان کتاب از پیامبر اکرم صلی الله علیه واله وسلم نیز نقل شده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 در حدیث دیگری که در منابع اهل سنت آمده می خوانیم که پیغمبر اکرم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الْبِدَع شَرُّ الْخَلْقِ وَالْخَلِيقَةِ؛ بدعت گذاران بدترین خلق و مخلوق خدا هستند</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زمینه احادیث زیادی در کتب شیعه و اهل سنت نقل شده که همه آنها بدعت را محکوم می کنند و معلوم می شود که منظور از بدعت همان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گفتیم و آن اینکه چیزی را که جزء دین نیست جزء دین کنند، خواه جزء واجبات باشد یا مستحبات یا مکروهات یا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که اشاره شد براساس اشتباهی که در مفهوم بدعت کرده اند بعضی هرگونه علم و دانش نوظهوری را بدعت می شمرند و با آن مخالفت می کنند، درحالی که کسی آنها را به عنوان چیزی که در شرع مقدس وارد شده باشد، معرفی نمی کند؛ علومی که سبب پیشرفت جامعه در جهات معنوی و مادی گردد و با احکام اسلامی در تضاد نباشد همه از نظر ما محترم است و اصولاً همان 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در تمام جهات بر نوآوری ها بنا شده و هیچ گاه انسان در هیچ برنامه ای توقف نکرده و همواره به سوی مراحل جدید و تازه ای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بسیاری از نوآوری ها می تواند در عمومات کتاب و سنت داخل باشد، مثلاً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الَّتِى أَخْرَجَ لِعِبَادِهِ وَالطَّيِّبَاتِ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 های الهی را که برای بندگان خود آفریده و روزی های پاکیزه را حرام کرده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هرگونه نوآوری در زینت های معقول و ارزاق مطلوب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شعائر الهی را بزرگ دارد این کار نشانه تقوای دل های آنهاست</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این آیه تمام برنامه هایی را که باعث تعظیم شعائر شود در بر می گیرد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هرگونه افراط و زیاده روی در هر برنامۀ مشروع يا مطلوب عرفی، مذموم و نکوهیده است هرچند دیده می شود عده ای قانع به رعایت حد اعتدال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در ششمین درخواست از پروردگار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توفيق ده امر به معروف و نهی از منکر را به جا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بِالْمَعْرُوفِ وَالنَّهْيِ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وجوب امر به معروف و نهی از منکر از ضروریات اسلام است که در بسیاری از آیات قرآن و روایات اسلامی آمده و اهمیت فوق العاده ای به این دو داده شده است، تا آنجا که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 النَّهْيَ عَنِ الْمُنْكَرِ سَبِيلُ الْأَنْبِيَاءِ وَ مِنْهَاجُ الصُّلَحَاءِ فَرِيضَةٌ عَظِيمَةٌ بِهَا تُقَامُ الْفَرَائِضُ وَتَأْمَنُ الْمَذَاهِبُ وَ تَحِلُّ الْمَكَاسِبُ وَ تُرَدُّ الْمَظَالِمُ وَتُعْمَرُ الْأَرْضُ وَيُنْتَصَفُ مِنَ الْأَعْدَاءِ وَيَسْتَقِيمُ الأَمْرُ؛ امر به معروف و نهی از منکر واجبی است که به وسیله آن واجبات برپا می شود، جاده ها امن می گردد، کارهای اقتصادی مردم حلال می شود و مظلمه ها به صاحبانش باز می گردد زمین آباد می شود و از دشمنان دادخواهی می گردد و امور سامان می یابد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حتى مطابق بعضی از روایات، ترک امر به معروف و نهی از منکر سبب عدم استجابت دعاهاست و به تعبیر دیگر یکی از شرایط استجابت دعا انجام این دو وظيفه الهی است امیرمؤمنان علی علیه السلام در وصیت نامه معروف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وَالنَّهْيَ عَنِ الْمُنْكَرِ فَيُوَلَّى عَلَيْكُمْ شِرَارُكُمْ، ثُمَّ تَدْعُونَ فَلَا يُسْتَجَابُ لَكُمْ؛ امر به معروف و نهی از منکر را ترک نکنید که اشرار بر شما مسلّط خواهند شد، سپس هرچه دعا کنید مستجاب نمی گردد</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همین معنا با اضافاتی از امام صادق علیه السلام از امیرمؤمنان علی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الَتَأْمُرُنَّ بِالْمَعْرُوفِ وَ لَتَنْهَوْنَ عَنِ الْمُنْكَرِ أَوْ لَيَفْتَحَنَّ اللَّهُ عَلَيْكُمْ فِتْنَةً تَتْرُكُ الْعَاقِلَ مِنْكُمْ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حَيْرَانَ ثُمَّ لَيُسَلِّطَنَّ اللَّهُ عَلَيْكُمْ شِرَارَكُمْ فَيَدْعُو خِيَارُكُمْ فَلَا يُسْتَجَابُ لَهُمْ ثُمَّ مِنْ وَرَاءِ ذَلِكَ عَذَابٌ أَلِيمُ</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این نکته نیز حائز اهمیت است که مسألۀ امر به معروف و نهی از منکر قبل از این که یک حکم شرعی باشد، یک حق اجتماعی است، زیرا جمعیتی که در یک اجتماع با هم زندگی می کنند سرنوشت مشترکی دارند؛ اگر در یک محله بعضی از جوانان آلوده به مواد مخدر شوند سرایت آن به جوانان دیگر بعید نیست بنابراین دیگران حق دارند نهی از منکر کنند چراکه سرنوشت جوانان آنها با آن جوانان معتاد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را در یک قبر نمی 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سخنان توجه به این نکته مهم اجتماعی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سرنوشت افرادی که در یک اجتماع زندگی می کنند ممکن است در بعضی از مسائل مخفی باشد ولی در بعضی از مسائل بسیار آشکار است از جمله مسائل سیاسی و اقتصادی و به همین دلیل در دستورات اسلام به همگان توصیه شده است که مراقب دولت مردان و مسئولین جامعه باشند، اگر خطایی در آنها می بینند از باب خیرخواهی تذکر دهند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پیغمبر اکرم صلی الله علیه واله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فرد گنهکار در میان مردم همانند کسی است که با جمعی سوار کشتی شود، و هنگامی که در وسط دریا قرار گیرد تبری برداشته و به سوراخ کردن موضعی که در آن نشسته است بپردازد و هرگاه به او اعتراض کنند در جواب بگوید من در سهم خود تصرف می کنم اگر دیگران او را از این عمل خطرناک بازندارند، طولی نمی کشد که آب دریا به داخل کشتی نفوذ کرده و یکباره همگی در دریا غرق می شوند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گاه بعضی برای کم رنگ کردن اهمیت این وظیفهٔ اجتماعی و دینی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فقط در مسأله حجاب و مانند آن اصرار دارید که این وظیفه شرعی اجرا شود؟ در مسائل مهم اقتصادی و سیاسی چرا امر به معروف و نهی از منکر نیست یا کم رنگ است؟</w:t>
      </w:r>
    </w:p>
    <w:p>
      <w:pPr>
        <w:pStyle w:val="BookText"/>
        <w:rPr/>
      </w:pPr>
      <w:r>
        <w:rPr>
          <w:rFonts w:ascii="IRNazanin" w:hAnsi="IRNazanin" w:eastAsia="IRNazanin"/>
          <w:color w:val="111111"/>
          <w:sz w:val="28"/>
          <w:sz w:val="28"/>
          <w:szCs w:val="28"/>
          <w:rtl w:val="true"/>
          <w:lang w:bidi="fa-IR"/>
        </w:rPr>
        <w:t>این سخن نیز اشتباه است زیرا در همه این امور امر به معروف و نهی از منکر وجود دارد، منتهی تأثیر در بعضی از موارد مشکل تر از موارد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کلینی در کتاب شریف کافی آورده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يُغِلُّ عَلَيْهِنَّ قَلْبُ امْرِي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الْعَمَلِ لِلَّهِ وَ النَّصِيحَةُ لِأَئِمَّةِ الْمُسْلِمِينَ وَاللُّزُومُ لِجَمَاعَتِهِمْ؛ سه چیز است که قلب هیچ انسان مسلمانی نسبت به آن خیانت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ساختن عمل برای خدا و نصیحت و خیرخواهی نسبت به پیشوایان اسلام و همراهی و همگامی با جماعت مسلمین</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البته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خیرخواهی است نه به معنای پند دادن که در فارسی به این معنا به کار می رود و روشن است که خیر خواهی شامل امر به معروف و نهی از منکر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هفتمین تقاضایی که در این بخش از دعا از پروردگار عالم دارد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ده که در حفظ و مراقبت از اسلام بكوشيم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حِيَاطَةِ الْإِسْلَامِ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 يحوط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معنای نگهداری و مراقبت است، لذا به دیوارهایی که اطراف منازل یا مراکز دیگر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زیرا آن محدوده را تحت مراقبت خاص قرار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اطراف چیزی را گرفتن و بر آن سلطه پیدا کردن نیز از همین ماده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اصول و فروع و همۀ اموری که مربوط به اسلام است مراقبت و حفاظت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پیامی که این جمله دارد این است که حفظ و مراقبت و پاسداری از اسلام در تمام جوانب یک وظیفه عمومی است و همه باید در این راه تلاش و کوشش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هشتمین درخواست خود را چنین بیان می کند خداوند ما را توفیق ده که از باطل عیب جویی کنیم و آن را بی ارزش و خوار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فریب آن را نخورند و از آن پیروی نکنند و گرفتار ضلالت و گمراهی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وَانْتِقَاصِ الْبَاطِلِ وَ إِذْلَالِهِ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تقاضا مکمل تقاضایی است که امام علیه السلام درباره امر به معروف و نهی از منکر داشت زیرا یکی از طرق نهی از منکر این است که منکرات را که گاهی فریبنده هستند، آن گونه که هستند معرفی کنیم و به خوار کردن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مسیر باید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الاسهل فالاسهل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 و آنجا که می توان از طرق آسان تر باطل را رسوا کرد به طرق شدیدتر نپردازیم ولی اگر از طرق عادی نمی توان آنها را انتقاص داد و اذلال کرد باید شدت عمل به خرج داد اما از مسیر حق و عدالت هرگز نباید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حدیثی داریم که بعضی در تفسیر آن به اشتباه افتاده اند و راه های نادرستی را برای اذلال باطل می پیمایند که با اصول تعلیمات اسلام سازگار نیست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معتبر امام صادق علیه السلام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أَهْلَ الرَّيْبِ وَ الْبِدَعِ مِنْ بَعْدِي فَأَظْهِرُوا الْبَرَاءَةَ مِنْهُمْ وَأَكْثِرُوا مِنْ سَبِّهِمْ وَ الْقَوْلَ فِيهِمْ وَ الْوَقِيعَةَ وَ بَاهِتُوهُمْ كَيْلَا يَطْمَعُوا فِي الْفَسَادِ فِي الْإِسْلَامِ وَيَحْذَرَهُمُ النَّاسُ وَ لَا يَتَعَلَّمُوا مِنْ بِدَعِهِمْ يَكْتُبِ اللَّهُ لَكُمْ بِذَلِكَ الْحَسَنَاتِ وَ يَرْفَعْ لَكُمْ بِهِ الدَّرَجَاتِ فِي الْآخِرَةِ؛ هنگامی که اهل شک و تردید و بدعت را بعداز من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خواهند اسلام را واژگون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ریشه های آن را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بیزاری جویید و به آنها بدگویی کنید و عیوب آنها را آشکار سازید و با ادله محکم آنها را مبهوت کنید تا در ایجاد فساد در اسلام طمع نکنند و مردم از آنها بپرهیزند و از بدعت های آنان چیزی فرا نگیرند اگر این کار را انجام دهید خداوند حسناتی در نامه اعمال شما می نویسد و شما را در آخرت به درجات بالا می برد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همان گونه که در بالا گفته شد تمام این کارها باید با رعایت موازین اسلام و احكام شرع باشد بعضی چنین پنداشته اند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به آنها تهمت بزنید و نسبت های ناروا بدهید، درحالی که این جمله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متحیر و مبهوت ساختن است، همان گونه که در قرآن مجید دربارۀ مناظره ابراهیم علیه السلام با نمرود آمده است که با دلیل محکم خود نمرود را مبهوت و حیران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الَّذِي كَفَرَ</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مرحوم علامه مجلسی در مرآة العقول در تفسیر این روایت همین معنا را ترجیح داده و این احتمال را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به آنها بهتان بزنید و نسبت های ناروا بدهید ضعیف شمرده است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همین معنا را مرحوم ملاصالح مازندرانی در شرح کافی </w:t>
      </w:r>
      <w:r>
        <w:rPr>
          <w:rStyle w:val="FootnoteAnchor"/>
          <w:rtl w:val="true"/>
        </w:rPr>
        <w:footnoteReference w:id="562"/>
      </w:r>
      <w:r>
        <w:rPr>
          <w:rFonts w:ascii="IRNazanin" w:hAnsi="IRNazanin" w:eastAsia="IRNazanin"/>
          <w:color w:val="111111"/>
          <w:sz w:val="28"/>
          <w:sz w:val="28"/>
          <w:szCs w:val="28"/>
          <w:rtl w:val="true"/>
          <w:lang w:bidi="fa-IR"/>
        </w:rPr>
        <w:t xml:space="preserve">و همچنین مرحوم ملا محسن فیض در کتاب شریف وافی </w:t>
      </w:r>
      <w:r>
        <w:rPr>
          <w:rStyle w:val="FootnoteAnchor"/>
          <w:rtl w:val="true"/>
        </w:rPr>
        <w:footnoteReference w:id="563"/>
      </w:r>
      <w:r>
        <w:rPr>
          <w:rFonts w:ascii="IRNazanin" w:hAnsi="IRNazanin" w:eastAsia="IRNazanin"/>
          <w:color w:val="111111"/>
          <w:sz w:val="28"/>
          <w:sz w:val="28"/>
          <w:szCs w:val="28"/>
          <w:rtl w:val="true"/>
          <w:lang w:bidi="fa-IR"/>
        </w:rPr>
        <w:t>و مرحوم علامه شعرانی در حاشیه ای که بر کتاب شرح کافی مرحوم مازندرانی نگاشته، آورده 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علامه شعرانی در این حاشیه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به ذهن بعضی از عوام الناس چنین رسیده که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تهمت و افترا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زدن نسبت به اهل بدعت و دادن نسبت کفر به آنها جایز است برای اینکه مردم بیشتر از آنها بپرهیزند درحالی که هرگز اظهار کفر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یک اشتباه بزرگ است، زیرا تهمت و افترا زدن در شریعت اسلامی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اینها دروغ ها و تهمت ها به زودی آشکار می شود و اعتبار سخنان گویندگان را از بین می برد و غالباً نتیجه معکوس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اساساً این سخن با آموزه های اساسی اسلام سازگار نیست؛ 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يَجْرِمَنَّكُمْ شَنَآنُ قَوْمٍ عَلَى أَلَّا تَعْدِلُوا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افرادی نباید شما را از عدالت بازدارد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به هرحال عیب جویی از باطل و خوار نمودن آن نباید با استفاده از اعمال حرام صورت گیرد همان گونه که مرحوم شهید ثانی در شرح لمعه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کسانی که بر اثر ارتکاب گناه مستحق استخفاف هستند می توان با سخنانی که موجب خفت و خواری آنها می شود برخورد کرد ولی نباید نسبت دروغ و ناروا به آنها داد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سپس امام علیه السلام در نهمین درخواست از پروردگار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توفيق ده همان گونه که باطل را تضعیف می کنیم و خوار می سازیم حق را یاری کنیم و گرامی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نُصْرَةِ الْحَقِّ وَ اِعْزَازِهِ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جمله قبل آمده اشاره به این که وظیفهٔ ما تنها این نیست که باطل را تضعیف کنیم و خوار سازیم بلکه در نقطه مقابل آن، حق را باید تقویت کنیم و گرامی داریم و این مفهوم وسیعی دارد که هرگونه تقویت و گرامی داشتن از طریق لفظ و عمل و کارهای علمی و فرهنگی و اقتصادی و حتی نظامی را شامل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واقع پیامی است به همۀ مؤمنان که باید در تقویت حق بکوشند و در گرامی داشتن آن تلاش کنند مبادا باطل بر حق چیره شود و ظلمت ظلم و فساد جامعه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دهمین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توفیق ده که گمراهان را هدایت و راهنمایی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إِرْشَادِ الضَّالِّ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هدایت یافتن و رسیدن به مقصد است و ارشاد به معنای هدایت کردن و به مقصد رساندن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 است که مفهوم وسیعی دارد و همۀ گمراهان عقیدتی، عملی و اخلاقی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تقاضا اشاره به این است که افراد با ایمان نباید در مقابل گمراهان خاموش بنشینند، بلکه وظیفه دارند آنها را به راه راست هدایت کنند، خواه از طریق اقامه دلیل و برهان باشد و یا نصیحت و پند و اندرز و یا حتی کمک های مالی در صورت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تفاوت ارشاد با امر به معروف و نهی از منکر می توان گفت که امر به معروف و نهی از منکر مربوط به مواردی است که افراد معروف و منکر را شناخته و آگاهانه ترک معروف می کنند و یا به سراغ منکر می روند، اما ارشاد مربوط به مواردی است که شخصی معروف و منکر را نمی شناسد و از مسیر حق منحرف و گمراه شده، که باید او را هدایت کرد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امر به معروف و نهی از منکر در مورد کسی است که حکم را می داند، ولی آگاهانه به سراغ موضوع می رود یعنی به عنوان مثال می داند خوردن شراب حرام است اما می خورد ولی ارشاد جاهل در مورد جهل به احکام است مانند اینکه کسی حرام بودن شراب خواری را نداند و بخورد، که باید او را به این حکم ارشاد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نفر را احیا کند گویا همۀ مردم را احیا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ظاهر آن این است که کسی را از آتش سوزی یا غرق شدن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خاموش شد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تَأْوِيلُهَا الْأَعْظَمُ أَنْ دَعَاهَا فَاسْتَجَابَتْ لَهُ؛ تأویل مهم 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را به سوی راه حق دعوت کند و او دعوتش را بپذیرد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در حدیث پرمعنای دیگری از امام حسن عسکری علیه السلام می خوانیم که زنی نزد حضرت فاطمه زهرا علیها السلام حاضر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ضعیف و ناتوانی دارم که مسائلی در موضوع نماز برای او مشتبه شده و مرا فرستاده است که از شما سؤال کنم، بانوی اسلام سؤال او را شنید 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کرد، باز هم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سؤال خود را نیز مطرح کرد و حضرت زهرا علیها السلام پاسخ فرمود و آن زن تا ده سؤال پیش رفت و حضرت جواب سؤالات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پرسش زیاد شرمنده شد و عرضه داشت بیش از این مزاحم شما نمی شوم ای دختر رسول خدا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بیا و از آنچه می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روزی اجیر شود تا بار سنگینی را بالای با می ببرد و مزد آن صدهزار دینار باشد، آیا این کار برای او سنگین است؟ عرض کرد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که تو از من می کنی و من پاسخ می گویم به اندازه فاصلهٔ میان زمین و عرش خدا مملو از لؤلؤ پاداش من خواهد بود به یقین چنین باری برای من سنگین نیست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این تعبیر و تعبیراتی که در روایات دیگر وارد شده نشان می دهد که ارشاد جاهل و آموزش احکام خدا چه پاداش های عظیمی دارد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یازدهمین و دوازدهمین تقاضای خود را از خداوند چنین عنوان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روز توفیق ده به یاری ضعیفان بشتابیم و به ستمدیدگانی که یاری می طلبند پاسخ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مُعَاوَنَةِ الضَّعِيفِ، وَ إِدْرَاكِ اللهيف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امام علیه السلام نیز پیام روشنی دارد و آن این است که وظیفه ما در هر روز یاری کردن ضعیفان و فریادرسی مظلومان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عام و خاص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ناتوانی را شامل می شود خواه استغاثه کند و کمک بطلبد یا خاموش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مشکلات او به قدری زیاد شده که فریاد استغاثه او را بلند کرده است و از مردم یاری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حائز اهمیت است که در روایات اسلامی اهمیت فوق العاده ای به یاری ضعیفان و فریادرسی گرفتاران داده شده است از جمله در حدیثی از امام سجاد علیه السلام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الذُّنُوبُ الَّتِي تُنْزِلُ الْبَلَاءَ تَرْكُ إِغَاثَةِ الْمَلْهُوفِ وَتَرْكُ مُعَاوَنَةِ الْمَظْلُومِ؛ از گناهانی که سبب نزول بلا می شود، ترک فریادرسی درماندگان و یاری مظلومان است</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می خوانیم که امام مجتبی علیه السلام درحال اعتکاف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خدمتش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من طلبی دارد و می خواهد مرا به زندان بیفکند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اینجا چیزی همراه من نیست که دین تو را ادا کنم آن مرد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کفش خود را پوشید و حرکت نمود،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اعتکافتان را فراموش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معتکف نمی تواند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w:t>
      </w:r>
      <w:r>
        <w:rPr>
          <w:rFonts w:eastAsia="IRNazanin" w:cs="IRNazanin"/>
          <w:color w:val="111111"/>
          <w:sz w:val="28"/>
          <w:szCs w:val="28"/>
          <w:rtl w:val="true"/>
          <w:lang w:bidi="fa-IR"/>
        </w:rPr>
        <w:t xml:space="preserve">- </w:t>
      </w:r>
      <w:bookmarkStart w:id="495" w:name="pg15792_211686"/>
    </w:p>
    <w:p>
      <w:pPr>
        <w:pStyle w:val="BookText"/>
        <w:rPr/>
      </w:pPr>
      <w:bookmarkEnd w:id="495"/>
      <w:r>
        <w:rPr>
          <w:rFonts w:ascii="IRNazanin" w:hAnsi="IRNazanin" w:eastAsia="IRNazanin"/>
          <w:color w:val="111111"/>
          <w:sz w:val="28"/>
          <w:sz w:val="28"/>
          <w:szCs w:val="28"/>
          <w:rtl w:val="true"/>
          <w:lang w:bidi="fa-IR"/>
        </w:rPr>
        <w:t>نکردم ولی از پدرم شنیدم که از جدم رسول خدالله صلی الله علیه واله وسلم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سَعَى فِي حَاجَةِ أَخِيهِ الْمُسْلِمِ فَكَأَنَّمَا عَبَدَاللَّهَ عَزَّوَجَلَّ تِسْعَةَ آلَافٍ سَنَةٍ صَائِمَا نَهَارَهُ قَائِمَا لَيْلَهُ؛ کسی که برای انجام حاجت برادر مسلمانش تلاش کند گویی خداوند عزوجل را نه هزار سال پرستش کرده درحالی که روزها روزه دار و شب ها شب زنده دار بوده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در نهج البلاغه امیرمؤمنان علی علیه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كَفَّارَاتِ الذُّنُوبِ الْعِظَامِ اِغَاثَةُ الْمَلْهُوفِ وَ التَّنْفِيسُ عَن الْمَكْرُوب؛ از جمله کفاره های گناهان بزرگ، به فریاد بیچاره و مظلوم رسیدن و تسلی دادن به افراد فقیر است</w:t>
      </w:r>
      <w:r>
        <w:rPr>
          <w:rFonts w:eastAsia="IRNazanin" w:cs="IRNazanin"/>
          <w:color w:val="111111"/>
          <w:sz w:val="28"/>
          <w:szCs w:val="28"/>
          <w:rtl w:val="true"/>
          <w:lang w:bidi="fa-IR"/>
        </w:rPr>
        <w:t xml:space="preserve">». </w:t>
      </w:r>
      <w:r>
        <w:rPr>
          <w:rStyle w:val="FootnoteAnchor"/>
          <w:rtl w:val="true"/>
        </w:rPr>
        <w:footnoteReference w:id="571"/>
      </w:r>
    </w:p>
    <w:p>
      <w:pPr>
        <w:pStyle w:val="Heading5"/>
        <w:numPr>
          <w:ilvl w:val="4"/>
          <w:numId w:val="1"/>
        </w:numPr>
        <w:rPr/>
      </w:pPr>
      <w:bookmarkStart w:id="496" w:name="__RefHeading___Toc13516612_2142443653"/>
      <w:bookmarkStart w:id="497" w:name="_Toc187"/>
      <w:bookmarkEnd w:id="496"/>
      <w:r>
        <w:rPr>
          <w:rtl w:val="true"/>
        </w:rPr>
        <w:t>توفیق، اسباب و موانع آن</w:t>
      </w:r>
      <w:bookmarkEnd w:id="497"/>
    </w:p>
    <w:p>
      <w:pPr>
        <w:pStyle w:val="BookText"/>
        <w:rPr/>
      </w:pPr>
      <w:r>
        <w:rPr>
          <w:rFonts w:ascii="IRNazanin" w:hAnsi="IRNazanin" w:eastAsia="IRNazanin"/>
          <w:color w:val="111111"/>
          <w:sz w:val="28"/>
          <w:sz w:val="28"/>
          <w:szCs w:val="28"/>
          <w:rtl w:val="true"/>
          <w:lang w:bidi="fa-IR"/>
        </w:rPr>
        <w:t xml:space="preserve">با توجه به این که امام علیه السلام در این دعا توفیق انجام دوازده عمل صالح را در هر روز می طلبد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بزرگ را از پروردگار تقاضا می کند سزاوار است به مسأله توفیق که یکی از مهم ترین نعمت های الهی است اشاره ای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هماهنگی بین دو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هماهنگ ساختن و آماده بودن اسباب و مقدمات برای انجام کار خیر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كُلُّ مَنْ نَوَى شَيْئاً قَدَرَ عَلَيْهِ وَ لَا كُلُّ مَنْ قَدَرَ عَلَى شَيْءٍ وُفِّقَ لَهُ وَ لَا كُلُّ مَنْ وُفِّقَ لِشَيْءٍ أَصَابَ لَهُ فَإِذَا اجْتَمَعَتِ النِّيَّةُ وَ الْقُدْرَةُ وَ التَّوْفِيقُ وَالْاِصَابَةُ فَهُنَالِكَ تَمَّتِ السَّعَادَةُ؛ نه هرکس نیت چیزی کرد قادر بر انجام آن می شود و نه هرکس قادر بر انجام کاری شد موفق به انجام آن می شود و 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موفق به انجام کاری شد به نتیجه می رسد هنگامی که نیت و قدرت و توفیق و نتیجه گیری از آنها حاصل شود در این صورت سعادت به طور کامل نصیب انسان شده است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در حدیث دیگری امام صادق علیه السلام در تفسیر آیه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تَوْفِيقِي إِلَّا بِاللَّهِ و آيه شريفة إِنْ يَنْصُرْكُمُ اللهُ فَلَا غَالِبَ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انسان آنچه را که خداوند متعال به آن امر کرده انجام دهد و عملش موافق فرمان خداوند متعال باشد، بنده موفق نامیده می شود و وقتی انسان اراده کند که در بعضی از معاصی ورود نماید و خداوند میان او و آن معصیت مانعی ایجاد کند و او آن را ترک نماید، ترک آن به توفیق خداوند متعال است و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ترک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معصیت به حال خود رها سازد و مانعی بر سر راه او ایجاد نکند او را مخذول ساخته و ترک یاری کرده و موفق نداشته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امور زیر به عنوان نمونه هایی از توفیق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اساتید آگاه و آموزش های 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صالح و صمیمی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خانوادگی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اجتماعی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سازنده وسایل ارتباط جمعی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جسم و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آگاهی کافی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 توأم با سلامتی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ایام ولیالی مبارکه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دارای استاد لایق و دوستان صالحی باشد و در پرتو آنها کارهای نیکی انجام دهد گفته می شود که فلان کس توفیق دارد و مرد موفقی است و به عکس، هنگامی که دوستان صالح او از دست بروند و دستش از دامن استاد لایق و عالم کوتاه گردد گفته می شود که توفیق از او سلب شده است و چنین است موارد دیگری که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امور زیادی موجب سلب توفیق می شوند مانند گناه دوستان بد، آموزش های غلط، غذای حرام، محیط آلوده، وسایل ارتباط جمعی گمراه کننده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این واژه یک بار در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هود شعیب خطاب به قوم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تَوْفِيقِي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کار من و پیشرفت در انجام این مأموریت تنها با توفیق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یک بار دیگر این واژه در قرآن مجید به معنای موافق ساختن دو چیز یا دو گروه با یکدیگر به کار رفته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أَرَدْنَا إِلَّا إِحْسَاناً وَ تَوْفِيقاً</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یعنی منافقان هنگامی که گرفتار مصیبتی می شوند نزد تو می آیند و سوگند یاد می کنند که هدف ما از بردن داوری نزد دیگران جز نیکی کردن و ایجاد توافق میان طرفین دعوا نبوده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گروهی را می بینیم که اسباب و وسایل سعادت برای آنها فراهم است و شتابان به سوی مقصد حرکت می کنند؛ افراد موفقی که گاه دیگران به حال آنها غبطه می خورند در مقابل گروه دیگری را می بینیم که هرچه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کوشند اسباب و وسایل جهت رسیدن به مقصد برای آنها فراهم نمی شود، یعنی از آنها به کلی سلب توفیق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توجه داشته باشیم که خداوند حکیم است؛ نه بی حساب به کسی توفیق می دهد و نه بی حساب از کسی سلب توفیق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يُذْنِبُ الذَّنْبَ فَيُحْرَمُ صَلَاةَ اللَّيْلِ وَ إِنَّ الْعَمَلَ السَّيِّئَ أَسْرَعُ فِي صَاحِبِهِ مِنَ السِّكِّينِ فِي اللَّحْمِ؛ گاه انسان گناهی انجام می دهد و توفیق نماز شب از او سلب می شود و به یقین عمل بد در صاحبش مؤثرتر است از کاردی در گوشت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در آیات قرآن و روایات اسلامی نیز عواملی برای توفیق و موانعی برای آن ذکر شده است هرچند گاه با لفظ توفیق نیست ولی معنای آن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مَنْ اَعْطَى وَاتَّقَى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فَسَنُيَسِّرُهُ لِلْيُسْرَى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بَخِلَ وَاسْتَغْنَى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لِلْعُسْرَى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کند و پرهیزکاری پیش گیرد و 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کند، ما او را در مسیر آسانی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نصیبش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کسی که بخل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طلبد، و پاداش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به زودی او را در مسیر دشواری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را از او سلب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کارهای خیری، مانند انفاق در راه خدا و برگزیدن تقوا و ایمان به پاداش های الهی سبب توفیق بیشتر می شود و به عکس، بخل و تکذیب پاداش های الهی از اسباب سلب توفیق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اسباب توفیق استفاده از تجربیات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قصار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التَّوْفِيقِ حِفْظُ التَّجْرِبَةِ؛ یکی از اسباب توفیق حفظ کردن تجربیات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تجربیاتی که خود انسان دارد یا تجربیاتی که از دیگران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اسباب توفیق توبه است در قرآن مجید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توصیه کردیم که به پدر و مادرش نیکی کند مادرش او را با ناراحتی حمل می کند و با ناراحتی وضع حمل می نماید؛ و دوران حمل و از شیر بازگرفتنش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نیرومندی و کمال خود بالغ شود و به چهل سالگی برسد،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به جا آورم و کار شایسته ای انجام دهم که از آن خشنود باشی، و فرزندان مرا برایم صالح گردان؛ من به سوی تو بازگشتم و توبه کردم و من از مسلمانانم</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در این آیه از خداوند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الهام بخش و توفیق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تقاضای توفیق الهی شد و دلیل آن هم در ذیل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تُبْتُ إِلَيْكَ وَ إِنِّى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توبه کرده ام و از مسلمانانم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دیگر از عوامل توفیق، تلاش توأم با اخلاص در مسیر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جَاهَدُوا فِينَا لَنَهْدِيَنَّهُمْ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با خلوص نیت جهاد کنند قطعاً به راه های خود، هدایتشان خواهیم کرد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متعددی در قرآن دربارهٔ مسألۀ هدایت و ضلالت سخن می گوید و آن را به خداوند نسبت می دهد، مفسران در تفسیر این آیات به سراغ مسأله توفیق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سلب توفیق رفته اند زیرا هدایت و ضلالت اجباری با اصل اختیاری بودن تكاليف قطعاً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هدایت، فراهم ساختن اسباب برای ایمان آوردن یا انجام دادن اعمال صالح است بی آنکه انسان مجبور باشد ایمان بیاورد یا عمل صالحی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ضلالت به معنای فراهم نبودن اسباب هدایت و وصول به مقصد است، نه گمراه ساختن اجباری که با اصل اختیار انسان و هادی بودن خداوند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نَقْضِهِمْ مِيثَاقَهُمْ لَعَنَّاهُمْ وَ جَعَلْنَا قُلُوبَهُمْ قَاسِيَةً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پیمان شکنی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از رحمت خویش دورشان ساختیم و دل های آنان را سخت و پرقساوت نمودیم</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در آیات نخستین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منافقان را شرح می دهد اشارات روشنی به سلب توفیق از آنها به سبب انجام کارهای زشتشان شده است و خداوند آنها را تشبیه به مسافرانی می کند که شب تاریک در میان بیابانی خطرناک گرفتار شده اند و در تنگنای رگبار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برقی می جهد و قدمی بر می دارند و سپس خاموش می شود و حیران می مانند خداوند نورشان را می گیرد و آنها را در ظلمات سرگردان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 وَ تَرَكَهُمْ فِي ظُلُماتٍ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نمونهٔ روشن سلب توفیق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هرحال از این نکته نباید غافل شد که هرچند توفیق و سلب توفیق از ناحیه خداوند است ولی به یقین خداوند حکیم نه بی حساب به کسی توفیق می دهد و نه بی دلیل از کسی سلب توفیق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ماست که سبب توفیق الهی یا سلب توفیق می شود و در واقع توفیق، جایزه اعمال خير، وسلب توفیق، عقوبت اعمال بد است</w:t>
      </w:r>
      <w:r>
        <w:rPr>
          <w:rFonts w:eastAsia="IRNazanin" w:cs="IRNazanin"/>
          <w:color w:val="111111"/>
          <w:sz w:val="28"/>
          <w:szCs w:val="28"/>
          <w:rtl w:val="true"/>
          <w:lang w:bidi="fa-IR"/>
        </w:rPr>
        <w:t xml:space="preserve">. </w:t>
      </w:r>
      <w:bookmarkStart w:id="498" w:name="pg15792_211692"/>
    </w:p>
    <w:p>
      <w:pPr>
        <w:pStyle w:val="Heading3"/>
        <w:numPr>
          <w:ilvl w:val="2"/>
          <w:numId w:val="1"/>
        </w:numPr>
        <w:rPr/>
      </w:pPr>
      <w:bookmarkStart w:id="499" w:name="__RefHeading___Toc13516614_2142443653"/>
      <w:bookmarkStart w:id="500" w:name="_Toc188"/>
      <w:bookmarkEnd w:id="498"/>
      <w:bookmarkEnd w:id="499"/>
      <w:r>
        <w:rPr>
          <w:rtl w:val="true"/>
        </w:rPr>
        <w:t>بخش ششم</w:t>
      </w:r>
      <w:bookmarkEnd w:id="500"/>
    </w:p>
    <w:p>
      <w:pPr>
        <w:pStyle w:val="Heading4"/>
        <w:numPr>
          <w:ilvl w:val="3"/>
          <w:numId w:val="1"/>
        </w:numPr>
        <w:rPr/>
      </w:pPr>
      <w:bookmarkStart w:id="501" w:name="__RefHeading___Toc13516616_2142443653"/>
      <w:bookmarkStart w:id="502" w:name="_Toc189"/>
      <w:bookmarkEnd w:id="501"/>
      <w:r>
        <w:rPr>
          <w:rtl w:val="true"/>
        </w:rPr>
        <w:t>اشاره</w:t>
      </w:r>
      <w:bookmarkEnd w:id="50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اجْعَلْهُ أَيْمَنَ يَوْمٍ عَهِدْنَاهُ، وَ أَفْضَلَ صَاحِبٍ صَحِبْنَاهُ، وَ خَيْرَ وَقْتِ ظَلِلْنَا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مِنْ أَرْضَى مَنْ مَرَّ عَلَيْهِ اللَّيْلُ وَالنَّهَارُ مِنْ جُمْلَةٍ خَلْقِكَ، أَشْكَرَهُمْ لِمَا أَوْلَيْتَ مِنْ نِعَمِكَ، وَ أَقْوَمَهُمْ بِمَا شَرَعْتَ مِنْ شَرَائِعِكَ، وَأَوْقَفَهُمْ عَمَّا حَذَّرْتَ مِنْ نَهْيِكَ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كَفَى بِكَ شَهِيداً، وَ أُشْهِدُ سَمَاءَكَ وَ أَرْضَكَ وَ مَنْ أَسْكَنْتَهُمَا مِنْ مَلائِكَتِكَ وَ سَائِرِ خَلْقِكَ فِي يَوْمِي هَذَا وَ سَاعَتِي هَذِهِ وَلَيْلَتِي هَذِهِ وَ مُسْتَقَرِّي هَذَا، أَنِّي أَشْهَدُ أَنَّكَ أَنْتَ اللَّهُ الَّذِي لَا إِلَهَ إِلَّا أَنْتَ، قَائِمٌ بِالْقِسْطِ، عَدْلٍ فِي الْحُكْمِ رَءُوفٌ بِالْعِبَادِ مَالِكُ الْمُلْكِ، رَحِيمُ بِالْخَلْقِ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عَبْدُكَ وَ رَسُولُكَ وَخِيَرَتُكَ مِنْ خَلْقِكَ، حَمَّلْتَهُ رِسَالَتَكَ فَأَدَّاهَا، وَأَمَرْتَهُ بِالنُّصْحَ لِأُمَّتِهِ فَنَصَحَ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امروز را پربرکت ترین ایامی که تاکنون داشته ایم و برترین همدمی که با او مصاحبت داشته ایم و بهترین اوقاتی که در آن به سر برده ایم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خشنودترین بندگانی که شب و روز بر آنان می گذرد قرار ده، و از شکرگزارترین افراد در برابر نعمت هایی که به آنها بخشیده ای و از بندگانی که ثابت قدم ترین افراد در برابر احکامت هستند و نیز از پرهیزکارترین کسان در برابر اموری که از آن نهی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شهادت می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است که تو گواه من باشی </w:t>
      </w:r>
      <w:r>
        <w:rPr>
          <w:rFonts w:eastAsia="IRNazanin" w:cs="IRNazanin"/>
          <w:color w:val="111111"/>
          <w:sz w:val="28"/>
          <w:szCs w:val="28"/>
          <w:rtl w:val="true"/>
          <w:lang w:bidi="fa-IR"/>
        </w:rPr>
        <w:t xml:space="preserve">- </w:t>
      </w:r>
      <w:bookmarkStart w:id="503" w:name="pg15792_211693"/>
    </w:p>
    <w:p>
      <w:pPr>
        <w:pStyle w:val="BookText"/>
        <w:rPr/>
      </w:pPr>
      <w:bookmarkEnd w:id="503"/>
      <w:r>
        <w:rPr>
          <w:rFonts w:ascii="IRNazanin" w:hAnsi="IRNazanin" w:eastAsia="IRNazanin"/>
          <w:color w:val="111111"/>
          <w:sz w:val="28"/>
          <w:sz w:val="28"/>
          <w:szCs w:val="28"/>
          <w:rtl w:val="true"/>
          <w:lang w:bidi="fa-IR"/>
        </w:rPr>
        <w:t>و نیز آسمان و زمین و فرشتگانی که در آنها ساکن کرده ای و سایر خلق تو را در این روز و در این ساعت و در این شب و در این مکان به گواهی می طلبم که من شهادت می دهم تو خداوندی هستی که معبودی جز تو نیست، برپادارنده عدل و داد هستی و با عدالت در میان بندگانت داوری می کنی؛ نسبت به بندگانت مهربانی، حکمران تمام جهان هستی و نسبت به مخلوقات خود رحیمی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وسلم بنده و رسول تو و برگزیده ات از ميان خلق توست، رسالت خود را بر دوش او نهادی، او نیز حق آن را ادا کرد و به خیرخواهی بندگانت مأمور ساختی، او هم نهایت خیرخواهی و دلسوزی را انجام داد</w:t>
      </w:r>
      <w:r>
        <w:rPr>
          <w:rFonts w:eastAsia="IRNazanin" w:cs="IRNazanin"/>
          <w:color w:val="111111"/>
          <w:sz w:val="28"/>
          <w:szCs w:val="28"/>
          <w:rtl w:val="true"/>
          <w:lang w:bidi="fa-IR"/>
        </w:rPr>
        <w:t>.</w:t>
      </w:r>
    </w:p>
    <w:p>
      <w:pPr>
        <w:pStyle w:val="Heading4"/>
        <w:numPr>
          <w:ilvl w:val="3"/>
          <w:numId w:val="1"/>
        </w:numPr>
        <w:rPr/>
      </w:pPr>
      <w:bookmarkStart w:id="504" w:name="__RefHeading___Toc13516618_2142443653"/>
      <w:bookmarkStart w:id="505" w:name="_Toc190"/>
      <w:bookmarkEnd w:id="504"/>
      <w:r>
        <w:rPr>
          <w:rtl w:val="true"/>
        </w:rPr>
        <w:t>شرح و تفسیر</w:t>
      </w:r>
      <w:bookmarkEnd w:id="505"/>
    </w:p>
    <w:p>
      <w:pPr>
        <w:pStyle w:val="Heading5"/>
        <w:numPr>
          <w:ilvl w:val="4"/>
          <w:numId w:val="1"/>
        </w:numPr>
        <w:rPr/>
      </w:pPr>
      <w:bookmarkStart w:id="506" w:name="__RefHeading___Toc13516620_2142443653"/>
      <w:bookmarkStart w:id="507" w:name="_Toc191"/>
      <w:bookmarkEnd w:id="506"/>
      <w:r>
        <w:rPr>
          <w:rtl w:val="true"/>
        </w:rPr>
        <w:t>هفت تقاضای مهم</w:t>
      </w:r>
      <w:bookmarkEnd w:id="507"/>
    </w:p>
    <w:p>
      <w:pPr>
        <w:pStyle w:val="BookText"/>
        <w:rPr/>
      </w:pPr>
      <w:r>
        <w:rPr>
          <w:rFonts w:ascii="IRNazanin" w:hAnsi="IRNazanin" w:eastAsia="IRNazanin"/>
          <w:color w:val="111111"/>
          <w:sz w:val="28"/>
          <w:sz w:val="28"/>
          <w:szCs w:val="28"/>
          <w:rtl w:val="true"/>
          <w:lang w:bidi="fa-IR"/>
        </w:rPr>
        <w:t>امام علیه السلام در این بخش از دعای پر معنایش بعد از درود بر پیامبر و آل او، هفت چیز از خداوند تقاضا می کند، نخست عرضه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امروز را پربرکت ترین ایامی که تاکنون داشته ایم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وَ اجْعَلْهُ أَيْمَنَ يَوْمٍ عَهِدْنَاهُ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تقاضای دوم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را برترین همدمی که با او مصاحبت داشته ایم، قرار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صَاحِبٍ صَحِبْنَاهُ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تقاضای سوم می 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را بهترین اوقاتی که در آن به سر برده ایم، مقرر 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وَقْتٍ ظَلِلْنَا فِيهِ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تقاضاهای سه گانه از نکته مهمی خبر می دهد و آن اینکه انسان باید تلاش کند که هر روزش از دیروزش بهتر و فردایش از امروز والاتر باشد به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 که در مسیر تقوا و پاک دامنی و بندگی پروردگار و سیر و سلوک الی الله توقف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برکت و سعادت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أفعل التفضیل می باشد یعنی پربرکت تر و پر سعادت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شناخت و دیدار است و این که کسی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 بعید العهد شدم، یعنی مدتی است تو را ندیدم، این واژه به معنای پیمان نیز به طور گسترده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معنای اصلی عهد را حفظ و مراقبت از چیزی به طور پیوسته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اعمالی است که انسان در روز انجام می دهد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برنامه های شبانه است و گاه یک لام آن ساقط می شود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همان طور که در قرآن مجید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لَجَعَلْنَاهُ حُطَامًا فَظَلْتُمْ تَفَكَّهُونَ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خواستیم آن زراعت را به کاه در هم کوبیده مبدل می کردیم تا در تعجب فرو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باید با فتح لام باشد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لام نقل شده است که در موارد مشابه آن نیز دیده می 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شکل، امام علیه السلام هر روزی را بهتر از روز سابق و هر شبی را بهتر از شب پیشین از نظر اطاعت فرمان خدا می طلبد و این جمله ما را به یاد حدیث معروف امام صادق علیه السلام می اندازد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اسْتَوَى يَوْمَاهُ فَهُوَ مَغْبُونٌ وَمَنْ كَانَ آخِرُ يَوْمِهِ شَرَّهُمَا فَهُوَ مَلْعُونٌ وَ مَنْ لَمْ يَعْرِفِ الزِّيَادَةَ فِي نَفْسِهِ كَانَ إِلَى النُّقْصَانِ أَقْرَبَ وَ مَنْ كَانَ إِلَى النُّقْصَانِ أَقْرَبَ فَالْمَوْتُ خَيْرُ لَهُ مِنَ الْحَيَاةِ؛ کسی که دو روز او مانند هم باشد مغبون است و کسی که روز بعد او بدتر از روز قبل باشد ملعون است و کسی که پیشرفت و افزایش را در خود نبیند به نقصان و عقب گرد نزدیک تر است و کسی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رو به سوی نقصان حرکت می کند مرگ برای او از زندگی بهتر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مرگ، حداقل، نقصان او را متوقف می سازد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حتی در دعای معروف امام سجاد علیه السلام در روز یکشنبه پیشرفت در هر ساعتی از خدا تقاضا شده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غَدِي وَ مَا بَعْدَهُ أَفْضَلَ مِنْ سَاعَتِي وَ يَوْمِي؛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من و نیز بعداز آن را بهتر از این ساعت و این روز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جهان آفرینش نگاه کنیم موجودات را رو به سوی تکامل می بینیم انسان هم که جزئی از این عالم بزرگ است، باید هماهنگ با آن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 سرمایه داران بزرگی هستیم که سرمایۀ ما عمر ماست و این سرمایه چه بخواهیم و چه نخواهیم به تدریج از ما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بتوانیم چیزی جایگزین آن کنیم در بازار عمر سود برده ایم و در غیر این صورت گرفتار خسرانیم، همان گونه که قرآن در سوره والعصر این حقیقت را به طور آشکار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جمله بعد، چهار چیز از خداوند متعال تقاضا می کند که به نظر می رسد مترتب بر یکدیگر و علت و معلول یکدیگرند و انسان را در مراحل سلوک الی الله با خود به پیش می برند و به مقاصد عالی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خشنودترین بندگانی که شب و روز آنان می گذرد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مِنْ أَرْضَى مَنْ مَرَّ عَلَيْهِ اللَّيْلُ وَالنَّهَارُ مِنْ جُمْلَةِ خَلْقكَ</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خشنودی، رضایت انسان از قضا و قدر و مواهب الهی است و هر قدر انسان خشنودتر باشد اطاعتش بیشتر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نیز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معنای مفعولی داشته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محبوب ترین بندگانی قرار ده که شب و روز بر آنها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در شب و روز بر آنها می گذرد اشاره به فراگیر بودن مقصود است، یعنی از همه بندگانت، زیرا کسی نیست که شب و روز بر او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چنانچه استعمال لفظ را در بیش از یک معنا جایز بدانیم که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هردو معنا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باشد که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شکرگزارترین بندگانت در برابر نعمت هایی که به آنها بخشیده ای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أَشْكَرَهُمْ لِمَا أَوْلَيْتَ مِنْ نِعَمِكَ</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بخشیدن نعمت است و بعضی آن را به معنای بخشیدن بدون سابقه و بدون آنکه پاداش عملی باشد، دانسته اند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روشن است که وقتی انسان راضی به رضای خدا باشد در برابر نعمت های او نیز شاکر خواهد بود و اگر از همه راضی تر باشد، از همه شکرگزارتر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 چهارمین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ثابت قدم ترین بندگانت در برابر احکامی که مقرر کرده ای و پرهیزکارترین بندگانت در برابر اموری که از آن نهی نموده ای،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أَقْوَمَهُمْ بِمَا شَرَعْتَ مِنْ شَرَائِعِكَ، وَ أَوْقَفَهُمْ عَمَّا حَذَرْتَ مِنْ نَهْيِكَ</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واضح است که وقتی انسان از همه شکرگزارتر باشد نتیجه این شکرگزاری اطاعت بی قید و شرط از فرمان خدا و پرهیز از همه منهیات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استوارتر و مستقیم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محلی است که از طریق آن به سوی آب ورود پیدا می کنند، توضیح این که بسیاری از رودخانه های بزرگ، سطح آب از ساحل بسیار پایین تر است، لذا انسان ها ناچار هستند که از فاصله قابل توجهی راهی شیب دار به سوی آب ایجاد کنند این راه را شریعه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احکام و قوانین الهی راه را به سوی پاکیزگی و حیات انسانی می گشاید به آن نیز شریعت که جمعش شرائع است گفته می شود و تشریع به معنای قانون گذاری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خویشتن 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راغب در مفردات به معنای دوری جستن از چیز ترسناک و هراس آور است و چون معاصی که سرچشمه مجازات های شدید الهی می شود، موضوعی ترسناک و هراس آور است، امام علیه السلام از خدا می خواهد که توفیق دهد از آنها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امام علیه السلام از خداوند تقاضا می کند که در اطاعت از اوامرش از کوشاترین بندگان و در پرهیز از نواهی اش از پرهیزکارترین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تنها تقاضای مطیع فرمان بودن و بودن پارسا در برابر محرمات نمی کند، بلکه درجه عالی آن را از خداوند می طلبد و چه خوب است که اگر انسان چیزی از خدا می خواهد برترین جایگاه آن را تقاضا کند و همت انسان این باشد که در هر مورد در زمرۀ پیشروترین افراد قرار گیرد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پرمعنایی می خوانیم که امام صادق علیه السلام به عیسی بن عبدالله قمی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فِي مِصْرٍ فِيهِ مِائَةُ أَلْفٍ أَوْ يَزِيدُونَ وَكَانَ فِي ذَلِكَ الْمِصْرِ أَحَدٌ أَوْرَعَ مِنْهُ؛ از ما نیست و ارزشی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شهری باشد که در آن یک صد هزار نفر یا بیشتر زندگی می کنند و در آن شهر کسی از او پرهیزکارتر باشد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شبیه این حدیث در کتاب کافی از امام کاظم علیه السلام نقل شده است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 از پدرم این جمله را می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شِيعَتِنَا مَنْ لَا تَتَحَدَّثُ الْمُخَدَّرَاتُ بِوَرَعِهِ فِي خُدُورِهِنَّ؛ کسی که ورع او زبانزد خاص و عام نباشد و حتی زنان پرده نشین در خانه های خود از ورع او سخن نگویند از شیعیان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مِنْ أَوْلِيَائِنَا مَنْ هُوَ فِي قَرْيَةٍ فِيهَا عَشَرَةُ آلَافِ رَجُلٍ فِيهِمْ مِنْ خَلْقِ اللَّهِ أَوْرَعُ مِنْه؛ از دوستان ما نیست کسی که در قریه ای باشد که ده هزار نفر در آن زندگی می کنند و کسی از خلق خدا از او پرهیزکارتر باشد</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سجاد علیه السلام در فراز دیگری به سراغ مسألۀ توحید می رود و به صورت جالبی این اصل مهم اسلامی را تعقیب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شهادت می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است که تو گواه من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آسمان و زمین و فرشتگانی که در آنها ساکن کرده ای و سایر خلق تو را در این روز و در این ساعت و در این شب و در این مکان به گواهی می طلبم که من شهادت می دهم تو خداوندی هستی که معبودی جز تو نیست، برپادارنده عدل و داد هستی و با عدالت در میان بندگانت داوری می کنی، نسبت به بندگانت مهربانی، حکمران تمام جهان هستی و نسبت به مخلوقات خود رحیمی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أُشْهِدُكَ وَكَفَى بِكَ شَهِيداً، وَأُشْهِدُ سَمَاءَكَ وَ أَرْضَكَ وَ مَنْ أَسْكَنْتَهُمَا مِنْ مَلائِكَتِكَ وَ سَائِرِ خَلْقِكَ فِي يَوْمِي هَذَا وَ سَاعَتِي هَذِهِ وَ لَيْلَتِي هَذِهِ وَ مُسْتَقَرِّي هَذَا، أَنِّي أَشْهَدُ أَنَّكَ أَنْتَ اللَّهُ الَّذِي لَا إِلَهَ إِلَّا أَنْتَ، قَائِمٌ بِالْقِسْطِ، عَدْلٍ فِي الْحُكْمِ، رَءُوفٌ بِالْعِبَادِ، مَالِكُ الْمُلْكِ رَحِيم بِالْخَلْقِ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امام علیه السلام برای تأکید بر توحید ذات و صفات و افعال خداوند، اضافه بر این که خدا را به گواهی می طلبد همه موجودات را نیز برگفته خود شاهد می گیرد که خداوند از نظر عبودیت و عدل و داد و رأفت و رحمت نسبت به عباد و مالکیت جهان هستی یگانه است و این کامل ترین شهادت به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امام علیه السلام آسمان و زمین را به گواهی می طلبد، می تواند دلیل بر این باشد که آنها در ذات خود عقل و شعوری دارند و می توانند گواه شهادت توحید ما باشند همان گونه که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مِنْهَا لَمَا يَهْبِطُ مِنْ خَشْيَةِ اللَّهِ وَ مَا اللَّهُ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پاره ای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 های شما نه از خوف خدا می تپد و نه سرچشمه دانش و عو و عواطف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آنچه انجام می دهید غافل نیست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آیات تسبیح همه موجودات که در جای جای قرآن مجید آمده و حتی تصریح شده است که هرکدام از موجودات تسبیح خاصی دارند که از آن آگاه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تَرَأَنَّ اللَّهَ يُسَبِّحُ لَهُ مَنْ فِي السَّمَاواتِ وَالْأَرْضِ وَ الطَّيْرُ صَافَّاتٍ كُلٌّ قَدْ عَلِمَ صَلَاتَهُ وَ تَسْبِيحَهُ وَ اللَّهُ عَلِيمٌ بِمَا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تمام آنان که در آسمانها و زمین اند برای خدا تسبیح می گویند و همچنین پرندگان هنگامی که بر فراز آسمان بال گسترده اند؟ هریک از آنها نماز و تسبیح خود را می داند؛ و خداوند به آنچه انجام می دهند داناست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 نیز آیاتی که می گوید زمین در قیامت به اعمال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روی آن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يَوْمَئِذٍ تُحَدِّثُ أَخْبَارَهَا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رَبَّكَ أَوْحَى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زمین تمام خبرهایش را بازگو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پروردگارت به آن وحی کرده است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گرچه بعضی احتمال کنایه بودن این تعبیرات را داده اند ولی حمل همۀ آنها بر کنایه بسیار بعید به نظر می رسد، بلکه بعضی از این تعبیرات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قَدْ عَلِمٌ صَلاتَهُ وَ تَسْبِيحَهُ وَ اللَّهُ عَلِيمٌ بِمَا يَفْعَلُونَ</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قابلیت چنین محملی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خَلْقِكَ فِى يَوْمِي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هر زمان و در هر مكان من این گواهی را می دهم و اختصاص به حالت یا زمان و مکان معینی ندارد، البته گاه این شهادت بر زبان جاری می شود و زمانی که بر زبان جاری نمی شود، در روح و فکر انسان و ضمیر باطن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که به دنبال آن، اشاره به شش وصف از اوصاف پروردگار می کند که شامل توحید معبود و توحید مالکیت و ربوبیت و صفات 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اشاره به توحید ذات می کند که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است و غالب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جامع تمام صفات کمالیه است و تا آنجا پیش رفته اند که آن را اسم اعظم الهی دانسته اند و روایات نیز همین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الوهیت خداوند و معبودیت برحق او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الذي لا إلهَ إلا أنت؛ تو خدایی هستی که هیچ معبود بحقی جز تو نیست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لسان العرب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تحیّر است، زیرا ذات پاک خداوند چنان است که بندگان هنگامی که در عظمت ذات و جلال وصفات ربوبی او می نگرند از همه چیز روی بر می گردانند و تنها به خدا توجه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با قائل بودن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هیچ معبود بحقی جز ذات پاک او نیست زیرا معبودان باطل از قبیل بتها فراوان است، درحالی که اگر اله را به معنای واقعی اش بگیریم، یعنی ذاتی که همگان در عظمت او حیران می مانند، نیازی به این تقدیر نیست و واژۀ اله تنها سزاوار ذات پاک اوست زیرا ذات حیرت انگیز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معبود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اصل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به معنای شیفتگی و واله بودن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آن به همزه تبدیل شده است؛ نام گذاری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بدين علت است که هر مخلوقی رو به سوی او می کند و شیفته اوست خواه از طریق طبیعی باشد، مانند جمادات و حیوانات یا از طریق اراده و اختیار مانند خدا پرستان سپس می افزاید این که بعضی از حکما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مَحْبوبُ الأشياءِ كُلّها؛ خداوند محبوب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وجه بر می گردد و آیه تسبیح همه موجودات نیز دلیل بر همین معناست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تکرار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ذات پاک پروردگار است در ابتدا و آخر این جمله تأکیدی است بر الوهیت و معبودیت پروردگار و نفی تمام معبودهای دیگر، اعم از بت ها و غیر بت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جالب توجه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نفی و اثبات است، در آغاز تمام معبودها را نفی می کند و سپس عبودیت را برای ذات پاک خداوند اثبات می نماید و در این گونه تعبیرات تأکید بیشتری نسبت به مقصود خواهد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دومین توصیف، اشاره به مقام عدالت مطلقه پروردگار کرده عرضه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خداوندی هستی که برپادارنده عدل و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بِالْقِسْطِ عَدْلٌ فِي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 مقاييس اللغة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است که بر دو معنای متضاد اطلاق می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قاف گفته شود، به معنای عدالت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قاف ذکر شود، به معنای ظلم است، </w:t>
      </w:r>
      <w:r>
        <w:rPr>
          <w:rStyle w:val="FootnoteAnchor"/>
          <w:rtl w:val="true"/>
        </w:rPr>
        <w:footnoteReference w:id="588"/>
      </w:r>
      <w:r>
        <w:rPr>
          <w:rFonts w:ascii="Amiri" w:hAnsi="Amiri" w:eastAsia="Amiri" w:cs="Amiri"/>
          <w:color w:val="111111"/>
          <w:sz w:val="28"/>
          <w:sz w:val="28"/>
          <w:szCs w:val="28"/>
          <w:rtl w:val="true"/>
          <w:lang w:bidi="ar-SA"/>
        </w:rPr>
        <w:t xml:space="preserve">ولذا قاسطون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گفتار امام علیه السلام برگرفته از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الْمَلَائِكَةُ وَأُولُوا الْعِلْمِ قَائِماً بِالْقِسْطِ لَا إِلَهَ إِلَّا هُوَ الْعَزِيزُ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هماهنگ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 دهد که معبودی جز او نیست؛ و فرشتگان و صاحبان دانش نیز بر این مطلب گواه اند؛ درحالی که خداوند قیام به عدالت دارد؛ معبودی جز او نیست اوست توانا و حکیم</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ایستادن روی دو پاست، ولی از آنجایی که انسان هنگامی که اراده جدی بر انجام کاری پیدا می کند بر می خیزد و آماده می شود، این واژه به معنای آمادگی و تصمیم جدی برای انجام کاری استعمال می شود و در مورد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خداوند به طور جدی عدالت را اجرا می 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هرگونه تبعیض است و عدالت در حکم به معنای اجرای اعتدال در احکام، که هردو مفهوم یکدیگر را تکمیل می کنند هرچند دو معنای متفاوت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آنجا که به اصطلاح حذف متعلق دلالت بر عموم دارد، مفهوم این دو جمله این است که خداوند دربارۀ همۀ بدون استثنا نه تبعیض روا می دارد و نه عدالت در حکم را رها می کند و اگر در نظامی همۀ افراد بدون استثنا مشمول حکمی باشند نشان می دهد که مجری آن یک نفر است، زیرا افراد متفاوت سلیقه های مختلف دارند و اجرا یکسان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تعبیر فوق به مسألۀ توحید افعالی خداوند اشاره می کند که یکی از شاخه های مهم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وصفی که امام علیه السلام در اینجا از اوصاف کمالیه خداوند می شمارد، رأفت درباره بندگان و کمال عطوفت نسبت به همۀ آنهاست،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رَءُوفٌ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بِالْخَلْقِ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وصف ششم آمده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والای رحمت است و گاه گفته شده که رأفت در مورد فرمانبرداران و رحمت در مورد تمام خلق اعم از مطیع و 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تفاوت این است که در مورد رئوف،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به کار رفته و در مورد رحیم، تعبیر به خلق و این نشان می دهد که رئوف در کلام امام علیه السلام مربوط به مطیعان درگاه خداوند است و رحیم شامل همه مخلوقات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بعضی گفته اند که رأفت در برابر دفع ضرر و زیان است و رحمت در مورد جلب منافع</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خداوند دربارۀ اجرای حد در مورد زناکاران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تَأْخُذْكُمْ بِهِمَا رَأْفَةٌ 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نبايد رأفت و محبّت كاذب نسبت به آن دو مانع شما از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اجرای حکم الهی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اینکه مبادا برای دفع ضرر از آنها، گرفتار محبت شوید ولی در مورد نزول باران تعبیر به رحمت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الَّذِى يُرْسِلُ الرِّيَاحَ بُشْراً بَيْنَ يَدَيْ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بادها را به عنوان بشارت، در پیشاپیش باران رحمتش می فرستد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پنجمین وصف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اشاره به توحید مالکیت خداوند می باشد زیرا همه چیز تحت سلطه و فرمان او قرار دارد و عالم هستی صحنه حاکمیت اوست و هرکس حاکمیتی بر بخش کوچکی از این جهان پیدا کند به اراده او و با توانی و قدرتی است که او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 تُؤْتِي الْمُلْكَ مَنْ تَشَاءُ وَ تَنْزِعُ الْمُلْكَ مِمَّنْ تَشَاءُ وَ تُعِزُّ مَنْ تَشَاءُ وَ تُذِلُّ مَنْ تَشَاءُ بِيَدِكَ الْخَيْرُ إِنَّكَ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حکومت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بخواهی، حکومت می بخشی؛ و از هرکس بخواهی حکومت را می گیری؛ هرکس را بخواهی، عزت می دهی؛ و هرکه را بخواهی خوار می کنی، تمام خوبی ها به دست توست؛ تو بر هر چیزی توانایی</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ششمین وصف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بِالْخَلْقِ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شرح آن در وصف چهارم گذشت تنها برای تکمیل مطلب و برای این که بدانیم رحمت خداوند تا چه حد وسعت دارد خوب است به دعای معروف ماه رجب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يُعْطِي الْكَثِيرَ بِالْقَلِيلِ، يَا مَنْ يُعْطِي مَنْ سَأَلَهُ، يا مَنْ يُعْطِي مَنْ لَمْ يَسْأَلُهُ وَ مَنْ لَمْ يَعْرِفْهُ تَحَتُناً مِنْهُ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گروه را مورد رحمت خداوند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کسانی که کار اندکی در مسیر اطاعت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هرچه انجام دهند نیز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کسانی که تنها درخواست و تقاضا از خدا دارند، بی آنکه کاری انجام دهند سوم کسانی که او را می شناسند ولی توفیق تقاضا از پروردگار را ندارند</w:t>
      </w:r>
      <w:r>
        <w:rPr>
          <w:rFonts w:eastAsia="IRNazanin" w:cs="IRNazanin"/>
          <w:color w:val="111111"/>
          <w:sz w:val="28"/>
          <w:szCs w:val="28"/>
          <w:rtl w:val="true"/>
          <w:lang w:bidi="fa-IR"/>
        </w:rPr>
        <w:t xml:space="preserve">. </w:t>
      </w:r>
      <w:bookmarkStart w:id="508" w:name="pg15792_211705"/>
    </w:p>
    <w:p>
      <w:pPr>
        <w:pStyle w:val="BookText"/>
        <w:rPr/>
      </w:pPr>
      <w:bookmarkEnd w:id="508"/>
      <w:r>
        <w:rPr>
          <w:rFonts w:ascii="IRNazanin" w:hAnsi="IRNazanin" w:eastAsia="IRNazanin"/>
          <w:color w:val="111111"/>
          <w:sz w:val="28"/>
          <w:sz w:val="28"/>
          <w:szCs w:val="28"/>
          <w:rtl w:val="true"/>
          <w:lang w:bidi="fa-IR"/>
        </w:rPr>
        <w:t>و چهارم کسانی که نه کاری انجام می دهند نه تقاضایی می کنند و نه حتی او را می شناسند، همه مشمول رحمت حقاند، عجب رحمت وسیع و فراگیری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به یقین کسی که خداوند را با این اوصاف شش گانه بشناسد شهادت کاملی نسبت به توحید او در تمام جهات داده است</w:t>
      </w:r>
      <w:r>
        <w:rPr>
          <w:rFonts w:eastAsia="IRNazanin" w:cs="IRNazanin"/>
          <w:color w:val="111111"/>
          <w:sz w:val="28"/>
          <w:szCs w:val="28"/>
          <w:rtl w:val="true"/>
          <w:lang w:bidi="fa-IR"/>
        </w:rPr>
        <w:t>.</w:t>
      </w:r>
    </w:p>
    <w:p>
      <w:pPr>
        <w:pStyle w:val="Heading5"/>
        <w:numPr>
          <w:ilvl w:val="4"/>
          <w:numId w:val="1"/>
        </w:numPr>
        <w:rPr/>
      </w:pPr>
      <w:bookmarkStart w:id="509" w:name="__RefHeading___Toc13516622_2142443653"/>
      <w:bookmarkStart w:id="510" w:name="_Toc192"/>
      <w:bookmarkEnd w:id="509"/>
      <w:r>
        <w:rPr>
          <w:rtl w:val="true"/>
        </w:rPr>
        <w:t>بازتاب توحید در زندگی انسان ها</w:t>
      </w:r>
      <w:bookmarkEnd w:id="510"/>
    </w:p>
    <w:p>
      <w:pPr>
        <w:pStyle w:val="BookText"/>
        <w:rPr/>
      </w:pPr>
      <w:r>
        <w:rPr>
          <w:rFonts w:ascii="IRNazanin" w:hAnsi="IRNazanin" w:eastAsia="IRNazanin"/>
          <w:color w:val="111111"/>
          <w:sz w:val="28"/>
          <w:sz w:val="28"/>
          <w:szCs w:val="28"/>
          <w:rtl w:val="true"/>
          <w:lang w:bidi="fa-IR"/>
        </w:rPr>
        <w:t>مراقبت، محاسبه و سپس بازخواست سه عامل بازدارنده در برابر تخلفات و عصیان های اجتماعی است به همین دلیل برای برقراری نظم مطلوب در جوامع بشری هم برنامه بازرسی و نظارت وجود دارد و هم برنامه های دادرسی و قضائی، ولی با این همه آسیب ها کم نیست زیرا خود این دستگاه ها نیز آسیب پذیرند، چگونه می توانند آسیب های اجتماعی را برطرف سازند؟</w:t>
      </w:r>
    </w:p>
    <w:p>
      <w:pPr>
        <w:pStyle w:val="BookText"/>
        <w:rPr/>
      </w:pPr>
      <w:r>
        <w:rPr>
          <w:rFonts w:ascii="Amiri" w:hAnsi="Amiri" w:eastAsia="Amiri" w:cs="Amiri"/>
          <w:color w:val="111111"/>
          <w:sz w:val="28"/>
          <w:sz w:val="28"/>
          <w:szCs w:val="28"/>
          <w:rtl w:val="true"/>
          <w:lang w:bidi="ar-SA"/>
        </w:rPr>
        <w:t xml:space="preserve">اما در اعتقادات مذهبی کسی که خدا را حاضر و ناظر در همه جا بداند و به آيه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اعتقاد راسخ داشته باشد و نیز به مقتضای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معتقد به حسابرسی دقیق قیامت باشد، قطعاً در مسیر صحیح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این اعتقادات قوی تر شود، انسان، وظیفه شناس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توجه به صفات جمال و جلال حق آثار بسیار سازنده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علیه السلام در این دعا خداوند هم قیام به عدالت دارد هم در حکم خود عادل است هم نسبت به بندگان رئوف و رحیم می باشد و هم مالک همه هستی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این صفات پیام روشنی برای دعاکننده دارد و با صراحت اعلام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که دعا کننده زمانی می تواند انتظار استجابت دعای خود را داشته باشد و به مقام قرب خدا برسد که با صفات او هماهنگی برقرار سازد، پرتوی از عدالت و رحیمیت و رحمانیت و رأفت و رحمت در وجود او آشکار شود و این تعبیرات درس بزرگی برای همۀ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بعداز پایان شهادت به توحید پروردگار و ذکر صفات جمال و جلال او به سراغ شهادت به نبوت می رود و پیغمبر اکرم صلی الله علیه واله وسلم را با سه وصف و دو مسئولیت توصیف می فرماید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واله وسلم بنده و رسول تو و برگزیده ات از میان خلق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عَبْدُكَ وَ رَسُولُكَ وخِيَرَتُكَ مِنْ خَلْقكَ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نخستین توصیف را مسألۀ عبودیت قرار داده، همان چیزی که در نمازهایمان در تشهد پیوسته تکرار می کنیم و این نشان می دهد مقام عبودیت برترین مقام است و آن زمانی است که خداوند انسان را به بندگی خود بپذیرد و او را عبد خاص خود خطاب کند و پیامبران تا به مقام عبودیت نرسیدند به مقام نبوت نائل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کسی گفته می شود که سرتا پا تعلق به مولا و صاحب خود دارد اراده اش تابع اراده اوست و خواسته هایش تابع خواسته او؛ در برابر او خود را مالک چیزی نمی داند و در اطاعتش هرگز سستی به خود راه نمی دهد و اگر عبودیت پرستش معنا شده از همین جا سرچشمه گرفته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چهار گونه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عبودیت تکوینی، یعنی در عالم خلقت سر بر فرمان قوانین الهیه است و انحراف از آن برای او ممکن نیست و این معنای عبودیت در همه مخلوقات جاری و ساری است، همان گونه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كُلُّ مَنْ فِي السَّمَاواتِ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الْأَرْضِ إِلَّا آتِي الرَّحْمَنِ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کسانی که در آسمان ها و زمین هستند، به سوی خداوند رحمان می آیند درحالی که بنده اویند</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نوع دیگری از عبودیت عبودیت اختیاری است و آن اینکه انسان در برابر خداوند تسلیم مطلق باشد و در همه چیز فرمان و خواست و اراده او را در نظر بگیرد و این مقام والای انبیا و اولیاست مانند آیاتی که درباره پیغمبر اکرم صلی الله علیه واله وسلم و پیامبران بزرگ الهی آمده و آنها را به عبودیت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 لَيْلاً مِنَ الْمَسْجِدِ الْحَرَامِ إِلَى الْمَسْجِدِ الْأَقْصَى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 کس که بنده اش را در یک شب از مسجدالحرام به مسجد الأقصى برد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البته ممکن است گاه این عبودیت اختیاری در برابر زرق و برق دنیا و مال و مقام و شهوات باشد، همان گونه که در کلام معروف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عَبِيدُ الدُّنْيَا وَ الدِّينُ لَعِقُ عَلَى أَلْسِنَتِهِمْ</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چنین عبودیتی را می توان نوع سوم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 از عبودیت عبودیت قراردادی است که در مورد بردگان انجام می شد کسی به هر دلیلی دیگری را به بندگی می گرفت و یا او را خرید و فروش می کردند و گاه آنها را آزاد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اموری قراردادی بود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برگزیده و انتخاب شده است و شکی نیست که پیغمبر اکرم صلی الله علیه واله وسلم برگزیده و منتخب خداست، بلکه از بعضی از روایات استفاده می شود که خداوند انسان ها را آفرید و به گروهی شایستگی بیشتر داد و از آن گروه نیز گروه شایسته ای را انتخاب کرد و سرانجام به بنی هاشم رسید و از میان این گروه شایسته پیغمبر اکرم صلی الله علیه واله وسلم را برگزید، بنابراین او شایسته ترین خلق خداست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همان گونه که در آیه شریفه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وَرَبُّكَ يَخْلُقُ مَا يَشَاءُ وَ يَخْتَارُ مَا كَانَ لَهُمُ الْخِيَرَةُ سُبْحَانَ اللَّهِ وَ تَعَالَى عَمَّا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هرچه بخواهد می آفریند، و هرچه بخواهد بر می گزیند؛ آنان در برابر او اختیاری ندارند؛ منزه است خداوند، و برتر است از آنچه همتای او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اختیار عالم هستی در دست قدرت اوست و کسی بدون اذن او اختیاری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درباره دعای مورد بحث همین معنای مصدری را برگزینیم از قبیل اطلاق مصدر است بر موصوف به یک صفت به عنوان مبالغه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ویژگی عملی برای پیغمبر صلی الله علیه واله وسلم ذکر می کند که تمام برنامه های نبوت و رسالت او را در بر می گیرد،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خود را بر دوش او نهادی، او نیز حق آن را ادا کرد و به خیرخواهی بندگانت مأمور ساختی، او هم نهایت خیرخواهی و دلسوزی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رِسَالَتَكَ فَأَذَاهَا، وَ أَمَرْتَهُ بِالنُّصْحِ لِأُمَّتِهِ فَنَصَحَ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 سنگینی بر دوش کسی گذاشتن است؛ گاه این بار جنبۀ مادی و جسمانی دارد و گاه جنبهٔ معنوی و روحانی، مانند بار نبوت و رسالت و پیشوایی خلق خدا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آیه شریفه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نخست به بندگان می آموزد که عرضه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تَحْمِلْ عَلَيْنَا إِصْراً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بر دوش ما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تُحَمِّلْنَا مَا لَا طَاقَةَ 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که از سنگینی توان حمل آن را نداریم بر ما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دو تعبیر به خوبی استفاده می شود که این واژه هنگامی که به صورت ثلاثی مزید باشد تأکید بیشتری بر ثلاثی مجرد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فرستاده خداست؛ کسی که مأموریت دارد پیام الهی را به مردم برساند و تفاوت آن با نبی این است که او وحی الهی را دریافت می دارد و کسانی که از او بخواهند در اختیارشان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نبی، مانند طبیبی است که در مطب خود نشسته و هرکس به او مراجعه کند او را درمان می کند، ولی رسول، مانند طبیب سیار است که همه جا به دنبال بیماران می گردد تا به علاج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رسولی نبی است، ولی هر نبیی رسول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تفاوت های دیگری نیز میان رسول و نبی ذکر شده است که با یکدیگر منافات ندارند، از جمله در احادیث متعددی از ائمه اهل بیت علیهم السلام نقل شده که در برابر این سؤال که تفاوت رسول و نبی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النَّبِيُّ الَّذِي يَرَى فِي مَنَامِهِ وَيَسْمَعُ الصَّوْتَ وَ لَا يُعَايِنُ الْمَلَكَ، وَ الرَّسُولُ الَّذِي يَسْمَعُ الصَّوْتَ وَ يَرَى فِي الْمَنَامِ وَ يُعَايِنُ الْمَلَكَ؛ نبی کسی است که در خواب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الهی را از این طریق دریافت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شنود ولی فرشته وحی را نمی بیند، اما رسول کسی است که هم صدای فرشته وحی را می شنود و هم در خواب می بیند و هم فرشته وحی را در بیداری مشاهده می کند</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مصطفوی در کتاب التحقيق درباره رسول بیانی دارد که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درباره فرشته یا انسان یا شیطان یا حیوان و یا حتی جماد اطلاق شود سپس موارد آن را از قرآن مجید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فرشته ای که بر مریم علیها السلام نازل شد به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إِلَيْهَا رُوحَنَا فَتَمَثَّلَ لَهَا بَشَراً</w:t>
      </w:r>
      <w:r>
        <w:rPr>
          <w:rFonts w:eastAsia="IRNazanin" w:cs="IRNazanin"/>
          <w:color w:val="111111"/>
          <w:sz w:val="28"/>
          <w:szCs w:val="28"/>
          <w:rtl w:val="true"/>
          <w:lang w:bidi="fa-IR"/>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 دربارۀ انسان ها به آیات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 أَرْسَلْنَا مُوسَى وَ أَخَاهُ هَارُونَ</w:t>
      </w:r>
      <w:r>
        <w:rPr>
          <w:rFonts w:eastAsia="Amiri" w:cs="Amiri" w:ascii="Amiri" w:hAnsi="Amiri"/>
          <w:color w:val="111111"/>
          <w:sz w:val="28"/>
          <w:szCs w:val="28"/>
          <w:rtl w:val="true"/>
          <w:lang w:bidi="ar-SA"/>
        </w:rPr>
        <w:t xml:space="preserve">... ) </w:t>
      </w:r>
      <w:r>
        <w:rPr>
          <w:rStyle w:val="FootnoteAnchor"/>
          <w:rtl w:val="true"/>
        </w:rPr>
        <w:footnoteReference w:id="604"/>
      </w:r>
      <w:r>
        <w:rPr>
          <w:rFonts w:ascii="Amiri" w:hAnsi="Amiri" w:eastAsia="Amiri" w:cs="Amiri"/>
          <w:color w:val="111111"/>
          <w:sz w:val="28"/>
          <w:sz w:val="28"/>
          <w:szCs w:val="28"/>
          <w:rtl w:val="true"/>
          <w:lang w:bidi="ar-SA"/>
        </w:rPr>
        <w:t>استشهاد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حیوانات به داستان مرغان مأمور نابودی لشکر ابرهه اشاره می کند آنجا که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در مورد موجودات غیر عاقل به آیه مربوط به فرستادن بادها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أَرْسَلَ الرِّيَاحَ</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 در مورد شیاطین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أَرْسَلْنَا الشَّيَاطِينَ عَلَى الْكَافِرِینَ</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را گوشزد می کند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بنابراین رسالت به معنای هرگونه مأموریت می باشد که از اشخاص و موجودات مختلف صادر می شود ولی هنگامی که این واژه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گفته می شود منظور، پیامبر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خالص و بی غل و غش بودن است و به عسل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سپس این تعبیر در مورد سخنانی که از روی خیر خواهی و خلوص نیت و دلسوزی گفته می شود به کار رفته است و در مورد پیامبران الهی در قرآن مجید نیز آمده است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از قول نوح پیامبر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أَنْصَحُ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خيرخواهی و دلسوزی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ولازمه آن این است که شخص ناصح به آنچه مفید است امر کند و از آنچه زیان بار است نهی نماید و این کاری است که پیامبران الهی، به ویژه پیغمبر اکرم صلی الله علیه واله وسلم بر عهده داشتند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رسول گرامی اسلام صلی الله علیه واله وسلم هم رسالت الهی را به طور کامل به جهانیان رساند و هم برای آنها خیرخواهی و دلسوزی کرد</w:t>
      </w:r>
      <w:r>
        <w:rPr>
          <w:rFonts w:eastAsia="IRNazanin" w:cs="IRNazanin"/>
          <w:color w:val="111111"/>
          <w:sz w:val="28"/>
          <w:szCs w:val="28"/>
          <w:rtl w:val="true"/>
          <w:lang w:bidi="fa-IR"/>
        </w:rPr>
        <w:t xml:space="preserve">. </w:t>
      </w:r>
      <w:bookmarkStart w:id="511" w:name="pg15792_211711"/>
    </w:p>
    <w:p>
      <w:pPr>
        <w:pStyle w:val="BookText"/>
        <w:rPr/>
      </w:pPr>
      <w:bookmarkEnd w:id="511"/>
      <w:r>
        <w:rPr>
          <w:rFonts w:ascii="IRNazanin" w:hAnsi="IRNazanin" w:eastAsia="IRNazanin"/>
          <w:color w:val="111111"/>
          <w:sz w:val="28"/>
          <w:sz w:val="28"/>
          <w:szCs w:val="28"/>
          <w:rtl w:val="true"/>
          <w:lang w:bidi="fa-IR"/>
        </w:rPr>
        <w:t xml:space="preserve">قرآن مجید همین معنا را با تعبیر دیگری 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پیامبری از میان شما به سویتان آمد که رنج های شما بر او سخت است؛ و اصرار بر هدایت شما دارد و نسبت به مؤمنان رئوف و مهربان است</w:t>
      </w:r>
      <w:r>
        <w:rPr>
          <w:rFonts w:eastAsia="IRNazanin" w:cs="IRNazanin"/>
          <w:color w:val="111111"/>
          <w:sz w:val="28"/>
          <w:szCs w:val="28"/>
          <w:rtl w:val="true"/>
          <w:lang w:bidi="fa-IR"/>
        </w:rPr>
        <w:t>».</w:t>
      </w:r>
    </w:p>
    <w:p>
      <w:pPr>
        <w:pStyle w:val="Heading5"/>
        <w:numPr>
          <w:ilvl w:val="4"/>
          <w:numId w:val="1"/>
        </w:numPr>
        <w:rPr/>
      </w:pPr>
      <w:bookmarkStart w:id="512" w:name="__RefHeading___Toc13516624_2142443653"/>
      <w:bookmarkStart w:id="513" w:name="_Toc193"/>
      <w:bookmarkEnd w:id="512"/>
      <w:r>
        <w:rPr>
          <w:rtl w:val="true"/>
        </w:rPr>
        <w:t>نمونه هایی از رأفت و محبت و دلسوزی پیامبر صلی الله علیه واله وسلم</w:t>
      </w:r>
      <w:bookmarkEnd w:id="513"/>
    </w:p>
    <w:p>
      <w:pPr>
        <w:pStyle w:val="BookText"/>
        <w:rPr/>
      </w:pPr>
      <w:r>
        <w:rPr>
          <w:rFonts w:ascii="IRNazanin" w:hAnsi="IRNazanin" w:eastAsia="IRNazanin"/>
          <w:color w:val="111111"/>
          <w:sz w:val="28"/>
          <w:sz w:val="28"/>
          <w:szCs w:val="28"/>
          <w:rtl w:val="true"/>
          <w:lang w:bidi="fa-IR"/>
        </w:rPr>
        <w:t>از آنچه در روایات و تواریخ اسلامی آمده است این مطلب به خوبی استفاده می شود که آن حضرت نسبت به دوست و دشمن محبت داشت و رأفت و رحمت او فوق العاده بود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بحارالانوار نقل می کند که هنگام فتح مکه که در روز جمعه واقع شد، فرزند ابوجهل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سوی یمن گریخت زیرا می ترسید پیغمبر صلى الله عليه واله وسلم دستور قتل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عاقل و هوشمندی بود و از پیغمبر اکرم صلى الله عليه واله وسلم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عكرمة از ترس شما به یمن گریخته و می ترسد دستور قتل او را بدهید یا او را امان دهید پیغمبر صلى الله عليه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دادم به امان الهی، هرکس او را ملاقات کرد متعرض او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به سراغ او رفت و او را پیدا کرد و به او گفت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کسی آمدم که از همهٔ مردم مهربان تر و نیکوکارتر و بهتر است خود را به هلاکت میفکن برای تو امان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امان گرفته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با او سخن گفتم و او به تو امان داد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همراه همسرش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مکه رسید، پیامبر اکرم صلی الله علیه واله وسلم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عکرمه به عنوان مهاجر به سوی شما می آید،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ندهید، زیرا دشنام میت موجب آزار افراد زنده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آمد و به در خانه پیامبر صلی الله علیه واله وسلم رسید، درحالی که همسرش نقاب پوشیده و همراه او بود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پیغمبراکرم صلی الله علیه واله وسلم اجازه خواستم و وارد شدم و عرض کردم عکرمه آمده است، پیامبر صلی الله علیه واله وسلم خوشحال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داخل شود، هنگامی که عکرمه 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خبر داده که مرا امان داده ای؟ پیغمبر اکرم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تو در 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شهادتین را بر زبان جاری کرد و خطاب به پیغمبر صلی الله علیه واله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نیکوکارترین و با وفاترین مردمی، این سخن را می گویم درحالی که سرم را از شرم به زیر انداخته ام، 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برابر آن همه عداوت هایی که با تو کردم و افرادی را بر ضد تو تحریک ساختم استغفار کن، پیغمبر صلی الله علیه واله وسلم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را برای تمام عداوت هایی که با من داشته و سخنانی که بر ضد من گفته و کسانی را که از راه تو بازداشته است،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خیری به من امر کن تا آن را به جا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کن، عکرمه عرضه داشت به خدا سوگند آنچه در راه جلوگیری مردم از راه خدا هزینه کرده ام، دو برابر آن را در راه خدا انفاق خواهم کرد و اگر آتش جنگ هایی را بر ضدّ راه خدا افروخته ام دو برابر آن در راه خدا تلاش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عکرمه در جنگ های اسلامی فعال بود تا اینکه در زمان خلافت ابوبکر به شهادت رسید</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ماجرایی است که آیه دوم سوره حجرات به آن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الَّذِينَ آمَنُوا لَا تَرْفَعُوا أَصْوَاتَكُمْ فَوْقَ صَوْتِ النَّبِيِّ وَ لَا تَجْهَرُوا لَهُ بِالْقَوْلِ كَجَهْرِ بَعْضِكُمْ لِبَعْضٍ أَنْ تَحْبَطَ أَعْمَالُكُمْ وَ أَنْتُمْ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از صدای پیامبر بالاتر نبرید، و در برابر او بلند سخن مگویید و او را بلند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 نزنید آن گونه که بعضی از شما در برابر بعضی صدا را بلند می کنند مبادا اعمال شما نابود شود درحالی که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آیه، همۀ مؤمنان مأمور بودند ادب را در مورد پیامبر صلی الله علیه واله وسلم رعایت کنند و صدایشان برتر از صدای آن حضرت نباشد، مبادا اعمال خیرشان حبط و بی اثر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هم گاهی بعضی از افراد غافل این نکته را رعایت نمی کردند و با صدای بلند آن حضرت را صدا می زدند و پیامبر صلی الله علیه واله وسلم نیز با صدای بلندتری به آنها پاسخ می گفت، فقط برای اینکه مبادا آنها مشمول آيه فوق شوند و اعمالشان حبط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نهایت محبت و عطوفت آن حضرت است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در حدیثی از کتاب کافی در حالات آن حضرت می خوانیم که روزی با مردم نماز ظهر می خواند دو رکعت آخر را با سرعت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نماز مردم عرضه داشتند آیا تغییری در نماز پیدا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آخر را با سرعت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گریه بلند کودک را نشنیدید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در بحارالانوار ذیل حدیث به این صورت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خَشِيتُ أَنْ يَشْتَغِلَ بِهِ خَاطِرُ أَبِيهِ؛ ترسیدم توجه پدرش به او معطوف شود و از نماز غافل گردد</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علاقه پیامبر صلی الله علیه واله وسلم نسبت به امت حتی بدکاران، به قدری بود که گاه زمانی که سخن از مجازات بدکاران در قیامت به زبان می آورد با صدای بلند برای آنها گریه می کرد، از جمله در حدیثی می خوانیم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ارواح مؤمنان هر جمعه به آسمان دنیا می آیند و در مقابل خانه هایشان حاضر می شوند و 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با صدای غم انگیز و آمیخته با گریه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 و ای خویشاوندم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آنچه ما در دنیا داشتیم و حسابش بر ماست و منفعتش برای غیر ما به ما محبت کنید همچنین هرکدام بستگانش را صدا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رحمت کند به ما ترحم کنید، حتی به یک درهم یا یک قرص نان یا 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بر شما لباس بهشتی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صلی الله علیه واله وسلم گریه کرد و ما هم با او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قدری گریه کرد که مدتی نتوانست به سخنانش ادامه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برادران دینی شما هستند که خاک و استخوان پوسیده شده اند، بعداز آنکه در دنیا مسرور و غرق نعمت بودند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شبیه همین معنا در حدیثی از ابن مسعود آمده است که روزی پیامبر صلی الله علیه واله وسلم از آینده امتش اظهار نگرانی کرد، سپس گریه نمود و ما هم با او گریستیم و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رحمت و محبت نسبت به بدکاران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آنها را گرفتار عذاب های عظیم می کند</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یکی از دستورات اسلام این است که مؤمن بدی را با بدی پاسخ نگوید، بلکه با نیکی پاسخ دهد تا شخص بدکار متنبه شود و به سوی حق بازگردد، یعنی همان چیزی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فَإِذَا الَّذِى بَيْنَكَ وَ بَيْنَهُ عَدَاوَةٌ كَأَنَّهُ وَلِيٌّ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اکرم صلى الله عليه واله وسلم مصداق بارز عمل به این آیه بود که نمونه روشن آن در فتح مکه نسبت به قاتلان و جنایتکارانی که قبلاً خونشان را مباح کرده بود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بخشید، حتى وحشى، قاتل عمویش حمزه را که قلب پیامبر صلی الله علیه واله وسلم را بسیار به درد آورده بود</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15792_211716"/>
      <w:bookmarkStart w:id="515" w:name="pg15792_211716"/>
      <w:bookmarkEnd w:id="515"/>
    </w:p>
    <w:p>
      <w:pPr>
        <w:pStyle w:val="Heading3"/>
        <w:numPr>
          <w:ilvl w:val="2"/>
          <w:numId w:val="1"/>
        </w:numPr>
        <w:rPr/>
      </w:pPr>
      <w:bookmarkStart w:id="516" w:name="pg15792_211716"/>
      <w:bookmarkStart w:id="517" w:name="__RefHeading___Toc13516626_2142443653"/>
      <w:bookmarkStart w:id="518" w:name="_Toc194"/>
      <w:bookmarkEnd w:id="516"/>
      <w:bookmarkEnd w:id="517"/>
      <w:r>
        <w:rPr>
          <w:rtl w:val="true"/>
        </w:rPr>
        <w:t>بخش هفتم</w:t>
      </w:r>
      <w:bookmarkEnd w:id="518"/>
    </w:p>
    <w:p>
      <w:pPr>
        <w:pStyle w:val="Heading4"/>
        <w:numPr>
          <w:ilvl w:val="3"/>
          <w:numId w:val="1"/>
        </w:numPr>
        <w:rPr/>
      </w:pPr>
      <w:bookmarkStart w:id="519" w:name="__RefHeading___Toc13516628_2142443653"/>
      <w:bookmarkStart w:id="520" w:name="_Toc195"/>
      <w:bookmarkEnd w:id="519"/>
      <w:r>
        <w:rPr>
          <w:rtl w:val="true"/>
        </w:rPr>
        <w:t>اشاره</w:t>
      </w:r>
      <w:bookmarkEnd w:id="52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 آلِهِ، أَكْثَرَ مَا صَلَّيْتَ عَلَى أَحَدٍ مِنْ خَلْقِكَ، وَآتِهِ عَنَّا أَفْضَلَ مَا آتَيْتَ أَحَداً مِنْ عِبَادِكَ، وَ اجْزِهِ عَنَّا أَفْضَلَ وَ أَكْرَمَ مَا جَزَيْتَ أَحَداً مِنْ أَنْبِيَائِكَ عَنْ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الْمَنَّانُ بِالْجَسِيمِ الْغَافِرُ لِلْعَظِيمِ، وَ أَنْتَ أَرْحَمُ مِنْ كُلِّ رَحِيمٍ، فَصَلِّ عَلَى مُحَمَّدٍ وَ آلِهِ الطَّيِّبِينَ الطَّاهِرِينَ الْأَخْيَارِ الْأَنْجَبِينَ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بیشترین و بهترین درود و رحمتی که بر احدی از خلق خود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جانب ما بهترین چیزی را که به بنده ای از بندگانت بخشیده ای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و گرامی ترین پاداشی را که به هرکدام از پیامبرانت در برابر خدماتی که به امتش کرده داده ای، از سوی ما به او عطا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بسیار عطا کننده نعمت های بزرگ و آمرزنده گناهان عظيمى، و تو مهربان تر از هر مهربانی بر محمد و آل او درود فرست که آنها پاکان و طاهران و نیكان و شرافتمندان بودند</w:t>
      </w:r>
      <w:r>
        <w:rPr>
          <w:rFonts w:eastAsia="IRNazanin" w:cs="IRNazanin"/>
          <w:color w:val="111111"/>
          <w:sz w:val="28"/>
          <w:szCs w:val="28"/>
          <w:rtl w:val="true"/>
          <w:lang w:bidi="fa-IR"/>
        </w:rPr>
        <w:t>.</w:t>
      </w:r>
    </w:p>
    <w:p>
      <w:pPr>
        <w:pStyle w:val="Heading4"/>
        <w:numPr>
          <w:ilvl w:val="3"/>
          <w:numId w:val="1"/>
        </w:numPr>
        <w:rPr/>
      </w:pPr>
      <w:bookmarkStart w:id="521" w:name="__RefHeading___Toc13516630_2142443653"/>
      <w:bookmarkStart w:id="522" w:name="_Toc196"/>
      <w:bookmarkEnd w:id="521"/>
      <w:r>
        <w:rPr>
          <w:rtl w:val="true"/>
        </w:rPr>
        <w:t>شرح و تفسیر</w:t>
      </w:r>
      <w:bookmarkEnd w:id="522"/>
    </w:p>
    <w:p>
      <w:pPr>
        <w:pStyle w:val="Heading5"/>
        <w:numPr>
          <w:ilvl w:val="4"/>
          <w:numId w:val="1"/>
        </w:numPr>
        <w:rPr/>
      </w:pPr>
      <w:bookmarkStart w:id="523" w:name="__RefHeading___Toc13516632_2142443653"/>
      <w:bookmarkStart w:id="524" w:name="_Toc197"/>
      <w:bookmarkEnd w:id="523"/>
      <w:r>
        <w:rPr>
          <w:rtl w:val="true"/>
        </w:rPr>
        <w:t>برترین درود و بالاترین پاداش</w:t>
      </w:r>
      <w:bookmarkEnd w:id="52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آخرین بخش دعا باز به سراغ درود بر پیغمبر و آل او می رود و بلیغ ترین درودها را برای آن حضرت و خاندانش از خدا می طلبد، درودی که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بالاتر و فراتر از آن نیست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آلش درود فرست، بیشترین و بهترین درود و رحمتی که بر احدی از خلق خود فرستاده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عَلَى مُحَمَّدٍ وَ آلِهِ، أَكْثَرَ مَا صَلَّيْتَ عَلَى أَحَدٍ مِنْ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حقیقت درود و صلوات همان رحمت فوق العاده خداوند است، منتهی هنگامی که ما درود می فرستیم از درگاه او برای پیغمبر و آلش علیهم السلام طلب رحمت یکنیم اما هنگامی که او درود می فرستد سیل رحمتش را سرازیر وجود مقدس آنان می کند، همان گونه که 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وَمَلَائِكَتَهُ يُصَلُّونَ عَلَى النَّبِيِّ يَا أَيُّهَا الَّذِينَ آمَنُوا صَلُّوا عَلَيْهِ وَسَلَّمُوا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 فرستند؛ ای کسانی که ایمان آورده اید بر او درود فرستید و در برابر اوامر او كاملاً 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کاظم علیه السلام نقل شده است که یکی از اصحابش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صلوات خدا و فرشتگان و مؤمنان بر پیغمبر اکرم صلی الله علیه واله وسلم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صَلَاةُ اللَّهِ رَحْمَةٌ مِنَ اللَّهِ وَ صَلَاةُ مَلَائِكَتِهِ تَزْكِيَةٌ مِنْهُمْ لَهُ وَ صَلَاةٌ الْمُؤْمِنِينَ دُعَاءُ مِنْهُمْ لَهُ؛ صلوات خدا رحمتی است که از سوی او نازل می شود و صلوات فرشتگان پاک شمردن آن حضرت از هرگونه آلودگی است و صلوات مؤمنان، دعایی است که از ناحیۀ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طلب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سپس امام علیه السلام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جانب ما بهترین چیزی را که به بنده ای از بندگانت بخشیده ای عطا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آتِهِ عَنَّا أَفْضَلَ مَا آتَيْتَ أَحَداً مِنْ عِبَادِكَ</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علاوه بر طلب بهترین رحمت و درود بر پیامبر و آلش علیهم السلام با بهترین پاداش را برای آن حضرت به سبب هدایت امت و حق بزرگی که بر آنها دارد تقاضا کرده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و گرامی ترین پاداشی را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هرکدام از پیامبرانت در برابر خدماتی که به امتش کرده، داده ای از سوی ما به او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اجْزِهِ عَنَّا أَفْضَلَ وَ أَكْرَمَ مَا جَزَيْتَ أَحَداً مِنْ أَنْبِيَائِكَ عَنْ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پاداش، پاداش خدماتی است که پیغمبر اکرم صلی الله علیه واله وسلم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هدایت امت انجام داد، آزارها دید، سخنان ناگوار شنید، سختی های فراوان را تحمل کرد، گرفتار شکنجه های دردناک دشمنان شد، ولی دست از دعوت و هدایت مردم برنداشت تا اینکه دعوتش جهانگیر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جمله با جملهٔ قبل این است که در جملهٔ قبل امام علیه السلام بهترین موهبتی را که خدا به کسی از بندگانش داده برای آن حضرت تقاضا می کند و در جمله دوم بهترین پاداش را در برابر خدمت به امت؛ بنابراین تکراری در عبارت نیست بلکه هرکدام مدلول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از این تعبیرات امام علیه السلام به خوبی استفاده می شود که مقام پیغمبر اکرم و آل او علیهم السلام هرچند فوق العاده والاست، ولی باز هم ممکن است براثر دعاها و تقاضاها از ذات پاک پروردگار والاتر و فراتر رود، زیرا مقامات و سیر تکاملی انسان، حتی پیامبران و اولیاء الله به سوی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پیغمبر صلی الله علیه واله وسلم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زِدْنِي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من بیفزا</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و نیز به آن حضرت دستور اقامه نافله شب می دهد تا مقاماتش والاتر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اللَّيْل فَتَهَجَّدْ بِهِ نافِلَةً لَكَ عَسَى أَنْ يَبْعَثَكَ رَبُّكَ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پاسی از شب را از خواب برخیز، و قرآن و نماز بخوان این یک وظیفه اضافی برای توست؛ امید است پروردگارت تو را به مقامی درخور ستایش برساند</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جای تردید نیست که این تقاضای رحمت از پیشگاه الهی، برای ما نیز سبب تکامل روحانی می شود و هرچه بیشتر به آن حضرات درود بفرستیم بیشتر از لطف پروردگار بهره مند خواهیم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ریاض السالکین در اینجا تعبیر جالبی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پیامبر اسلام صلی الله علیه واله وسلم به ما احسان فراوان کرده و تمام راه های خیر را به ما نشان داده و شکی نیست که جزای احسان باید احسان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واز سوی دیگر برای ما امکان ندارد که پاداشی در خور مقام پیامبر و آلش علیهم السلام به آنها تقدیم کنیم، لذا دست به دامان لطف خدا می زنیم و از او تقاضا می کنیم که بهترین پاداش ها را به او و آلش عنایت فرماید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البته اضافه بر این ها دائماً برکات تازه ای از سوی خدا بر پیامبرش نازل می شود، زیرا مطابق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فَلَهُ أَجْرُهَا وَ أَجْرُ مَنْ عَمِلَ بِهَا إِلَى يَوْمِ الْقِيَامَةِ مِنْ غَيْرِ أَنْ يُنْقَصَ مِنْ أُجُورِهِمْ شَيْء؛ کسی که سنت نیکویی را پایه گذاری کند پاداش آن و پاداش تمام کسانی که تا روز قیامت به آن عمل می کنند برای او خواهد بود، بی آنکه چیزی از پاداش عمل کنندگان کم شود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سپس امام علیه السلام در بیست و چهارمین جمله این دعا به عنوان حُسن ختام خداوند را مخاطب قرار داده و برای تکمیل تمام خواسته هایی که در این دعا از درگاه خداوند طلب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بسیار عطا کننده نعمت های بزرگ و آمرزنده گناهان عظیم، و تو مهربان تر از هر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که آنها پاکان و طاهران و نیکان و شرافتمندان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أَنْتَ الْمَنَّانُ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عَلَى الْمُؤْمِنِينَ إِذْ بَعَثَ فِيهِمْ رَسُولاً مِنْ أَنْفُسِهِمْ يَتْلُوا عَلَيْهِمْ آيَاتِهِ وَ يُزَكِّيهِمْ وَيُعَلِّمُهُمُ الْكِتَابَ وَالْحِكْمَةَ وَ إِنْ كَانُوا مِنْ قَبْلُ لَفِي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مؤمنان نعمت بزرگی بخشید هنگامی که در میان آنها پیامبری از خودشان برانگیخت؛ تا آیات او را بر آنها بخواند و آنها را پاکیزه سازد و کتاب و حکمت بیاموزد؛ و به یقین پیش از آن در گمراهی آشکاری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منت به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تُبْطِلُوا صَدَقَاتِكُمْ بِالْمَنَ وَ الْأَذَى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صدقات خود را با منت و آزار باطل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 به معنای دوم است و در هرحال آنچه از سوی خداست منت به معنای بخشیدن نعمت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محل بحث، صیغهٔ مبالغه است و به معنای کسی است که نعمت های بزرگ را به طور گسترده به افراد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بِالْجَسِيمِ،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الْغَافِرُ لِلْعَظِيمِ، وَ أَنْتَ أَرْحَمُ مِنْ كُلِّ رَحِيمٍ، فَصَلِّ عَلَى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وَآلِهِ الطَّيِّبِينَ </w:t>
      </w:r>
      <w:r>
        <w:rPr>
          <w:rStyle w:val="FootnoteAnchor"/>
          <w:rtl w:val="true"/>
        </w:rPr>
        <w:footnoteReference w:id="622"/>
      </w:r>
      <w:r>
        <w:rPr>
          <w:rFonts w:ascii="Amiri" w:hAnsi="Amiri" w:eastAsia="Amiri" w:cs="Amiri"/>
          <w:color w:val="111111"/>
          <w:sz w:val="28"/>
          <w:sz w:val="28"/>
          <w:szCs w:val="28"/>
          <w:rtl w:val="true"/>
          <w:lang w:bidi="ar-SA"/>
        </w:rPr>
        <w:t xml:space="preserve">الطَّاهِرِينَ الْأَخْيَارِ الْأَنْجَبِينَ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هدف امام علیه السلام این است که به پیشگاه خدا عرضه دارد اجابت این همه خواسته های گوناگون از آغاز تا پایان این دعا از سوی تو بعید نیست، چراکه تو نعمت های بزرگ می بخشی و گناهان بزرگ را می آمرزی و تو از همه مهربان تری</w:t>
      </w:r>
      <w:r>
        <w:rPr>
          <w:rFonts w:eastAsia="IRNazanin" w:cs="IRNazanin"/>
          <w:color w:val="111111"/>
          <w:sz w:val="28"/>
          <w:szCs w:val="28"/>
          <w:rtl w:val="true"/>
          <w:lang w:bidi="fa-IR"/>
        </w:rPr>
        <w:t xml:space="preserve">. </w:t>
      </w:r>
      <w:bookmarkStart w:id="525" w:name="pg15792_211721"/>
    </w:p>
    <w:p>
      <w:pPr>
        <w:pStyle w:val="BookText"/>
        <w:rPr/>
      </w:pPr>
      <w:bookmarkEnd w:id="525"/>
      <w:r>
        <w:rPr>
          <w:rFonts w:ascii="IRNazanin" w:hAnsi="IRNazanin" w:eastAsia="IRNazanin"/>
          <w:color w:val="111111"/>
          <w:sz w:val="28"/>
          <w:sz w:val="28"/>
          <w:szCs w:val="28"/>
          <w:rtl w:val="true"/>
          <w:lang w:bidi="fa-IR"/>
        </w:rPr>
        <w:t xml:space="preserve">و اینکه امام علیه السلام دعا را با صلوات بر پیغمبر و آلش، آن هم با ذکر چهار وصف برجسته برای آنها پایان می دهد، برای این است که مجموعهٔ خواسته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ستایش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درود بر آنها آغاز کرده با درود بر آنها نیز پایان دهد، به این امید که مقبول درگاه الهی واقع شود</w:t>
      </w:r>
      <w:r>
        <w:rPr>
          <w:rFonts w:eastAsia="IRNazanin" w:cs="IRNazanin"/>
          <w:color w:val="111111"/>
          <w:sz w:val="28"/>
          <w:szCs w:val="28"/>
          <w:rtl w:val="true"/>
          <w:lang w:bidi="fa-IR"/>
        </w:rPr>
        <w:t>.</w:t>
      </w:r>
    </w:p>
    <w:p>
      <w:pPr>
        <w:pStyle w:val="Heading5"/>
        <w:numPr>
          <w:ilvl w:val="4"/>
          <w:numId w:val="1"/>
        </w:numPr>
        <w:rPr/>
      </w:pPr>
      <w:bookmarkStart w:id="526" w:name="__RefHeading___Toc13516634_2142443653"/>
      <w:bookmarkStart w:id="527" w:name="_Toc198"/>
      <w:bookmarkEnd w:id="526"/>
      <w:r>
        <w:rPr>
          <w:rtl w:val="true"/>
        </w:rPr>
        <w:t>درس های آموزنده این دعا</w:t>
      </w:r>
      <w:bookmarkEnd w:id="527"/>
    </w:p>
    <w:p>
      <w:pPr>
        <w:pStyle w:val="BookText"/>
        <w:rPr/>
      </w:pPr>
      <w:r>
        <w:rPr>
          <w:rFonts w:ascii="IRNazanin" w:hAnsi="IRNazanin" w:eastAsia="IRNazanin"/>
          <w:color w:val="111111"/>
          <w:sz w:val="28"/>
          <w:sz w:val="28"/>
          <w:szCs w:val="28"/>
          <w:rtl w:val="true"/>
          <w:lang w:bidi="fa-IR"/>
        </w:rPr>
        <w:t>با یک نگاه ژرف به این دعا به امور قابل توجهی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دعا این پیام را دارد که از صبح تا شام و پیوسته باید به فکر دعا بود، روز را با نام او آغاز کنیم و شب را با نام او پایان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قبل از هر چیز به نعمت روز و شب و آثار و برکات این رفت و آمد دقيق و حساب شده بیندیشیم که اگر این دو پدیده منظم نبودند زندگی برای ما غیر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مواهب الهی که در اطراف ما و روز و شب نمایان است فکر کنیم همه را از ناحیهٔ او، بلکه ملک او بدانیم و خود را میهمانانی حساب کنیم که دائماً بر سر سفرۀ او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بخواهیم که در هر روز توفیق کارهایی به ما دهد که میزان حسنات را سنگین می کند و از میزان سیئات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مشارطه ای که ارباب سیر و سلوک دارند به نحو اکمل در این دعا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خطراتی بیندیشیم که در هر ساعت در انتظار ماست و خود را در پناه لطف خدا قرار دهیم یعنی هم مراقب آن خطرات باشیم و خود را کنار داریم و هم از لطف او کمک بگیریم و این همان مراقبه ای است که ارباب سیر و سلوک دارند، به نحوی جامع تر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وظایفی را که داریم یک به یک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نهی از منکر، ارشاد جاهلان، معاونت ضعیفان و فریادرسی مظلومان</w:t>
      </w:r>
    </w:p>
    <w:p>
      <w:pPr>
        <w:pStyle w:val="BookText"/>
        <w:rPr/>
      </w:pPr>
      <w:r>
        <w:rPr>
          <w:rFonts w:ascii="IRNazanin" w:hAnsi="IRNazanin" w:eastAsia="IRNazanin"/>
          <w:color w:val="111111"/>
          <w:sz w:val="28"/>
          <w:sz w:val="28"/>
          <w:szCs w:val="28"/>
          <w:rtl w:val="true"/>
          <w:lang w:bidi="fa-IR"/>
        </w:rPr>
        <w:t>و در پایان به وحدانیت خداوند اقرار کنیم و همۀ خلایق را بر این اقرار شاهد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نبوت پیامبر اسلام صلی الله علیه واله وسلم گواهی دهیم و خدمات او را یک به یک به یاد آوریم و با درود بر او دعای خود را پایان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چشم امیدمان به درگاه تو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هر ساعت ما در معرض وسوسه های شیطان و هوای نفس اماره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فرما تا بر هر دو پیروز شویم و وظایف سنگینی را که هر روز برعهده داریم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بی لطف و کرم تو و بی حمایت و عنایت تو مشکلات ما حل نمی شود؛ ما را مشمول الطاف و عنایات بیکرانت قرار ده، آمین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نیمۀ رمضان المبارک </w:t>
      </w:r>
      <w:r>
        <w:rPr>
          <w:rFonts w:eastAsia="IRNazanin" w:cs="IRNazanin"/>
          <w:color w:val="111111"/>
          <w:sz w:val="28"/>
          <w:szCs w:val="28"/>
          <w:lang w:bidi="fa-IR"/>
        </w:rPr>
        <w:t>1437</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میلاد مبارک امام حسن مجتبی علیه السلام مطابق با </w:t>
      </w:r>
      <w:r>
        <w:rPr>
          <w:rFonts w:eastAsia="IRNazanin" w:cs="IRNazanin"/>
          <w:color w:val="111111"/>
          <w:sz w:val="28"/>
          <w:szCs w:val="28"/>
          <w:lang w:bidi="fa-IR"/>
        </w:rPr>
        <w:t>1395/4/1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باب سوم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العلميه والافتاء،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کلمۀ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علت نیست، بلکه لام غایت می باشد یعنی عاقبت کار انسان ها به این جا می رسد که بدکاران به عواقب سوء اعمالشان گرفتار می شوند و نیکوکاران به پاداش حسن عمل می رسند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واژۀ نفس بر ذات پاک خداوند اطلاق می شود؟ بعضی در آن تردید کرده اند نظر به اینکه نفس گاهی به معنای خود و گاه به معنای موجود وابسته به دیگری است ولی با توجه به اینکه این تعبیر در قرآن مجید درباره خداوند آمده است آنجا که حضرت مسیح عرضه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 مَا فِي نَفْسِى وَلَا أَعْلَمُ مَا فِي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از آنچه در ذات من است آگاهی و من آنچه را که در ذات پاک توست نمی 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می شود که یکی دیگر از معانی نفس ذات است که بر خداوند نیز اطلاق می شود همچنین من در اینجا و در فقرات بعد ابتدائیه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واقع برگرفته از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وَلِتُجْزَى كُلُّ نَفْسٍ بِمَا كَسَبَتْ وَهُمْ لَا يُظْلَمُونَ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آیۀ دوم عین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مفاعله و به معنای قرار گرفتن چیزی در کنار دیگری و منضم شدن به آن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صحیح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صفة القيامة،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کلمه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مشتقات آن همه به معنای مالکیت یا سلطه بر چیزی است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صفت راسخ در نفس، تعبیری است که بعداً در کلمات علمای اخلاق پیدا شده است و به یقین در عبارت بالا به قرینه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 خَلِيقَتِهِ مُنْقَادَةٌ لَنَا بِقُدْرَتِهِ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فاء تفریع آمده، به همان معنای مالکیت و سلطه می 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راویان متعددی نقل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ریاض السالکین،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اجمالاً به این مطلب اشاره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تفاوت رأفت و رحمت شرح مبسوطی در تفسیر نمونه ذیل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و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کلمۀ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مکاسب محرمه،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السالکین،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العارفین،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فى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را با کمی تفاوت به ابوطالب نسبت می دهد و در عین حال احتمال می دهد که اصل شعر از حسان باشد و ابوطالب از او اقتباس کرده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مرحوم شیخ مفید نیز در کتاب الإفصاح،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نیز در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بابی درباره کثرت امت محمد در قیامت آورده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کلمه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در اینجا اضافه شده به کاف خطاب به خداوند و منظور دعوت به سوی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شبیه اضافه به مفعول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اینکه به معنای دعوت تو نسبت به مردم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قبیل اضافه به فاعل می باشد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کفر است یعنی کسانی که به خداوند کافر بودند و این احتمال که متعلق به استنصار باشد کاملاً ضعیف است، زیرا استنصار و یاری طلبیدن پیغمبر صلی الله علیه واله وسلم در مدینه از اهل مدینه بود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الكبری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ذیل 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السالکین،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اول اصول کافی،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لئالی الاخبار،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نُفِخَ فِى الصُّورِ فَإِذَا هُمْ مِنَ الْأَحْدَاثِ إِلَى رَبِّهِمْ يَنْسِلُونَ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به نقل از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شریف 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ذیل تفسیر سوره قدر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حفيفَةُ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صوت فرشته مأمور این کار باز می گردد و باء در آن برای سببیت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خفیفَةُ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اضافهٔ صفت به موصوف است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السحاب ذات حفيفة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دفن،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کتاب الجنائز، باب المسألة في القبر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دعاهای ماه رجب که از ناحیه مقدسه حضرت ولی عصر علیه السلام نقل شده است چنین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وَادْرَأَ عَنِّي مُنْكَراً وَ نَكِيراً وَ أَرِ عَيْنِي مُبَشِّراً وَ بَشِيراً؛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و نکیر را از من دور کن و مبشر و بشیر را به من نشان 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مشروحی که از امام علی بن الحسین علیهما السلام در این زمینه نقل شده است رجوع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دیگری نیز در همان جلد در این باره از معصومین نقل شده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در همان صفحه به اینها اشاره کرده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لغات در تفسیر نمونه واژه کریم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 شود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پیام امام امیرالمؤمنین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اعوانی،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ذیل آیه اول سوره فاطر مطالعه کنید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الْاِشْتِيَاقِ إِلَى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اهل الاشتياق الى المرسلين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آنچه در بالا گفتیم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جميعهم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آن است درحالی که بسیاری از شارحان صحیفه، مانند نویسندهٔ ریاض السالکین و ریاض العارفین و بعضی دیگر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فاذکرهم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خبر دانسته اند و معلوم است که خبر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تواند عطف بر مبتدا گردد مگر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در تقدیر گرفته شود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وأما اتباع الرسل فاذكرهم منك بمغفرة و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تقدير گرفتن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ظاهر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بر این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منصوب باشد درحالی که در بسیاری از نسخ به صورت مرفوع آمده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أئمة الهدى وقادة أهل التقى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تفسیر و بیانی برای آل پیغمبر صلی الله علیه واله وسلم باشد و در این صورت، کلام امام علیه السلام، زمان امامان اهل بیت علیهم السلام را نیز شامل می شود و ممکن است بیان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آنها امامان هدایت و رهبران اهل تقوا بودند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آزمودن و متعدی است و مفعول آن محذوف است و در اصل چنین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أبلوا أنفسهم 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خویشتن را در یاری پیامبر صلی الله علیه واله وسلم آزمودند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رجوع کنید به 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رجوع کنید به پیام امام امیرالمؤمنين 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مُصعب بن عمير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جملهٔ بالا بسیاری از شارحین گرفتار مشکلات فراوان شده اند و وجوه مختلفی برای آن ذکر کرده اند احتمال بسیار می رود که 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فعل معلوم از باب تفعیل از ناحیه اعراب گذارندگان اشتباه بوده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فعل مجهول و ثلاثی مجرد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واشکرهم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لا ننخدع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تدریب الراوی،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ذیل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کتاب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 مقدمه و غزالی در المستصفی،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آمدی در الاحکام فی اصول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آیات استدلال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دیگران هم به این آیات برای عدالت صحابه استدلال نموده اند که پاسخ همۀ آنها روشن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جامع،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مسند عبد بن حمید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شرح حال ولید؛ 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حد الخمر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جامع البیان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شرح حال کعب بن مالک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کتاب فتوح ابن اعثم کوفی،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مغنی ابن قدامه،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دیگر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الحوض كتاب الرقاق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شرح نهج البلاغة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نعثل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به نقل از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تواریخ دیگر نیز داستان جنگ جمل به طور گسترده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پیام امام امیرالمؤمنین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المنتظم ابن جوزی،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باب فضائل على بن ابى طالب علیه السلام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بعضی از شارحان به معنای ملابست است و مفهومش این است که تبعیت تابعین از سابقین در صفات و اعمال و نیات نیک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جمعی از ادبا از صفات تفضیلیه است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کثرت استعمال افتاده وگاه به ندرت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 ولی این واژه گاه به صورت صفت مشبهه به کار می رود و هر چیز خوب را شامل می شود نه فقط خوب 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رضی بر کافیه و شرح جامی بر کافیه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این نوع روایات رجوع کنید به میزان الحکمة، بخش مادۀ موت و همچنین پیام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نهایۀ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مقيل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صفتی برای امن باشد و یا به منزله جمله بیانیه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آنچه در آیه شریفه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يَوْمَ تَبْعَثُ فِي كُلّ أُمَّةٍ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را فیومی در مصباح المنیر،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همچنین مجمع البحرين 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در همین لغت ذکر کرده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کفایت است که گاهی دو مفعول می گیرد و به معنای حفظ و نگاهداری است و گاهی یک مفعول می گیرد که به معنای بی نیاز ساختن است و در جمله بالا هردو احتمال داده شده ولی احتمال اوّل مناسب تر به نظر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عرضه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به سبب ارتباط با خودت ما را از وحشت قطع رابطۀ دیگران نگاه دار و حفظ فرما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العارفين،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در این جمله محذوفی است و در اصل چنین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وقنا من عذابك وسخطك ومن البلايا والآفات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بعضی گفته اند که نیاز به تقدیر ندارد و اشاره به مراحل سیر الی الله است که در بعضی از مراحل انسان تقاضا می کند که از مرحلهٔ قبل دور شود در واقع از افعال خدا به صفات خدا پناه می برد همان گونه که از صفات خدا به ذات او پناه می برد ولی این تفسیر چندان واضح و روشن نیست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که در این جمله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تقدیر است و به صورت ضمیر شأن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من تقه 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شرطیه است و یا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موصوله است و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 باشد و در این صورت دو جمله بعداز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تقه و 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مجزوم نباشد آن گونه که از بعضی از نسخه ها نقل شده و ضمیر شأن در تقدیر نیست در میان مفسران گفتگوست و از آن جا که تفاوتی در معنا حاصل نمی شود دنبال کردن این بحث ضرورتی ندارد و همچنین در جملۀ دوم و سوم این فراز از دعا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برای اطلاع بیشتر از ظلم های شدید و بی حساب و کتاب حاکمان آن عصر به ویژه عصر سلطه حجاج بر کوفه رجوع کنید به پیام امام اميرالمؤمنين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منابع شیعه و اهل سنت به صورت گسترده نقل شده است از جمله طبرسی در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سیوطی در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زمخشری در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قطب در 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ذیل همین آیه نقل کرده اند همچنین در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تفاوت که به جای ایمان، علم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بعید نیست این حدیث مکرر از پیغمبر اکرم صلی الله علیه واله وسلم نقل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موارد با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از موارد دیگر با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علّامه خویی بر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تفعیل است و با اینکه ثلاثی آن نیز متعدی است به باب تفعیل رفته تا تأکید بیشتر را برساند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بهائی،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لیلبسوا من راحته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تبعیضیه باشد یا ابتداییه و یا زائده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اول در ریاض السالکین مرحوم سید علی خان ،آمده،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 دوم را مرحوم علامه مجلسی در جلد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کردن با سرعت و جدیت است و این تفاوت را با طلب دارد که طلب هرگونه خواسته ای را شامل می شود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ليتسببوا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ریشهٔ سبب گرفته شده و مفهوم آن استفاده کردن از اسباب برای رسیدن به اهداف مورد نظر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رها کردن شتران در صبحگاهان برای استفاده کردن از گیاهان بیابان است و سپس به هرگونه رها کردنی اطلاق می شود و در جملهٔ مورد بحث نیز مفهومش این است که انسان ها از آغاز روز به دنبال فعالیت های زندگی مادی و معنوی خود بروند و از این تعبیر روشن می شود که به دست آوردن رزق و روزی جز با تلاش میسر نیست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نعمت های زودگذر است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نعمت های پایدار آینده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ابتلا به معنای آزمایش است قرآن مجید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وَنَبْلُوكُمْ بِالشَّرِّ وَ الْخَيْرِ 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شما را به وسیلهٔ بدی ها و خوبی ها امتحان 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جا که گاه خداوند به وسیلهٔ خوبی ها انسان را آزمایش می کند و آن را بلای حَسَن می گویند و گاه به وسیلهٔ مصیبت ها و حوادث ناگوار که آن را بلای سی می نامند واژهٔ بلا در مورد حوادث ناگوار نیز به کار می رود همان گونه که در دعای کمیل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لى الذنوب التى تنزل البلاء؛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گناهان مراکه موجب نزول بلا می شود بر من ببخش</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شارحان احتمال داده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فاء فصیحه است و منظور از فاء فصیحه، واژه فاء می باشد در مواردی که شخص فصیح آن را به کار می برد به مناسبت جملهٔ محذوفی که فصاحت اجازه نمی دهد آن را در عبارت بیاورند ولی ظاهرا این فاء، فاء تفریع است، زیرا امام علیه السلام در جمله های قبل، برکات شب و روز و آثار مثبت این دو نعمت الهی را بیان فرمود در اینجا عرضه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نعمت هایی که به برکت شب و روز به ما مرحمت کرده ای حمدو سپاس تو را می گوییم که پرده شب را شکافته ای و روشنایی طلوع را به ما ارزانی داشته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جالب این که بعضی گفته اند منظور از فاء فصیحه همان فاء تفریع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 مجرور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محذوفی است و مجموعا جمله حالیه است و در تقدیر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موجودة بجملتها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جار ومجرور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جمله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سببیت است مانند آیه شریفۀ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يَا هُودُ ما جِئْتَنَا بِبَيِّنَةٍ وَ مَا نَحْنُ بِتَارِكِي آلِهَتِنَا عَنْ قَوْلِكَ وَ مَا نَحْنُ لَكَ بِمُؤْمِنِینَ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دلیل روشنی برای ما نیاورده ای و ما خدایان خود را به سبب گفتار تو رها نخواهیم کرد و ما هرگز به تو ایمان نمی 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احتمال نیز داده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عن أمرك متعلق به محذوف و در محل حال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به این نکته باید توجه داشت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معنای فعل لازم را دارد یعنی تصرفاتی که در ما حاصل می شود و دگرگونی هایی که در ما روی می دهد همه به فرمان و تدبیر توست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اعطیت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فعل ماضی است، ولی با قرینه کلام معنای مضارع را می بخشد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کسی است که حاضر است و مهیای انجام کاری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شاهدی است که حضور دارد این واژه هم به معنای حضور آمده هم به معنای آمادگی و هم به معنای ذخیره کردن و آماده ساختن چیزی و در واقع این سه معنا لازم و ملزوم یکدیگر می باشند و با توجه به اینکه به عنوان صفت روز در عبارت امام علیه السلام آمده است مفهومش این است که روزها به عنوان شاهدان حاضر مراقب اعمال ما هستند و آن را حفظ کرده و گزارش می دهند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رجوع کنید به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نگهداری کردن از کسی و پرداختن هزینه های اوست، سپس به هرگونه هزینه و زحمتی برای هر کاری اطلاق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 داشته باشید که میم در مئونه جزء کلمه است نه حرف زائد و در واقع بر وزن فعوله می باشد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آنچه ارباب لغت گفته اند در اصل به معنای جزئی از زمان شب و روز است و در قرآن مجید به همین معنا بارها استعمال شده است و اما تقسیم شبانه روز به بیست و چهار ساعت طبق گفته بعضی از دانشمندان از قبل از اسلام وجود داشته و در روایات اسلامی نیز آمده است از جمله در حدیثی از پیغمبر اكرم صلی الله علیه واله وسلم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لَيْلَةَ الْجُمُعَةِ وَ يَوْمَ الْجُمُعَةِ أَرْبَعُ وَعِشْرُونَ سَاعَةً لِلَّهِ عَزَّوَجَلَّ فِي كُلِّ سَاعَةٍ سِتُّمِائَةِ أَلْفِ عَتِيقٍ مِنَ النَّارِ؛ شب جمعه و روز جمعه در مجموع بیست و چهار ساعت است که خداوند در هر ساعتی از آن ششصد هزار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گنهکاران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را از آتش دوزخ آزاد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الجمعة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آن را نیز ابن عابدین حنفی در کتاب ردّ المحتار على الدرالمختار،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القرعة فى المشكلات؛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کافی ملا صالح مازندرانی،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في احياء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غم و اندوه و فریاد کشیدن شخص مظلوم مضطر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است که برخوردار از این حالت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که این جمله عطف بر جملهٔ قبل است و و او در تقدیر می باشد و احتمال اینکه جمله حالیه برای ارضی باشد بعید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من أعطَيْتَهُ ابتداءاً مِنْ غَيْرِ مُكَافِأَةٍ فَقَد أَوْلَيْتَهُ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عبدالله القمی یکی از یاران خاص امام صادق علیه السلام بود که آن حضرت برای او اهمیت فوق العاده ای قائل می شد و حتی در روایتی در شرح حالات او در جامع الرواة آمده است که امام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عیسی بن عبدالله منا اهل البیت؛ عیسی بن عبدالله از ما اهل بیت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آیت الله خویی،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مفردات راغب،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اللغة،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الفرق بين الرأفة والرحمة و تفسیر فخر 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ریاض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بخش از دعای امام علیه السلام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وجوه الجهاد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به گفتۀ راغب در اصل به معنای سنگ هایی است که با آن اشیا را وزن می کنند و به همین دلیل هر نعمت سنگین و گران بهایی را منّت می گویند که گاه جنبۀ عملی دارد، یعنی کسی عملاً نعمت بزرگی را به کسی می بخشد، این کار بسیار پرارزش است ولی اگر کسی کار کوچکی را با سخن خود بزرگ کند و به رخ کسی که آن خدمت کوچک را در حق او کرده بکشد کار زشتی است و در فارسی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بر معنای دوم اطلاق می شود هرچند در قرآن مجید غالباً به معنای اول به کار رفته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مشبهه است و به چیزهایی گفته می شود که با طبع آدمی موافق است و انسان از آن لذت می برد و در قرآن به موضوعات متعددی اطلاق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البلدالطيب، مساكن طيبة، ريح طيب حياة طيبة، الكلم الطيب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چیزی گفته می شود که از آلودگی ها برکنار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گاه طیب و طاهر بودن جنبهٔ ظاهری و محسوس دارد و گاه جنبۀ باطنی و معنوی و در جمله بالا که اطلاق بر آل پیامبر علیهم السلام ابتلا شده است جنبهٔ معنوی و روحانی دارد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نجابت صفت مشبهه است و به معنای شخص یا موجود برجسته و نفیس است و گاه گفته اند به معنای شخص بزرگوار است که دارای صفات و خانوادۀ برجسته می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تفضیلیه است به معنای برترین نجیب و آل محمد علیهم السلام دارای چنین وصفی هستند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image" Target="media/image2.jpeg"/><Relationship Id="rId496" Type="http://schemas.openxmlformats.org/officeDocument/2006/relationships/image" Target="media/image2.jpeg"/><Relationship Id="rId497" Type="http://schemas.openxmlformats.org/officeDocument/2006/relationships/footer" Target="footer490.xml"/><Relationship Id="rId498" Type="http://schemas.openxmlformats.org/officeDocument/2006/relationships/footnotes" Target="footnotes.xml"/><Relationship Id="rId499" Type="http://schemas.openxmlformats.org/officeDocument/2006/relationships/numbering" Target="numbering.xml"/><Relationship Id="rId500" Type="http://schemas.openxmlformats.org/officeDocument/2006/relationships/fontTable" Target="fontTable.xml"/><Relationship Id="rId501" Type="http://schemas.openxmlformats.org/officeDocument/2006/relationships/settings" Target="settings.xml"/><Relationship Id="rId5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126254</Words>
  <Characters>460182</Characters>
  <CharactersWithSpaces>583879</CharactersWithSpaces>
  <Paragraphs>2939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2026-08-25T04:32:51Z</dcterms:created>
  <dc:creator>ghaemiyeh.com</dc:creator>
  <dc:description/>
  <dc:language>en-US</dc:language>
  <cp:lastModifiedBy/>
  <dcterms:modified xsi:type="dcterms:W3CDTF">2026-08-25T08:03:06Z</dcterms:modified>
  <cp:revision>1</cp:revision>
  <dc:subject/>
  <dc:title>عرفان اسلامی شرحی جامع بر صحیفه سجادیه جلد 2</dc:title>
</cp:coreProperties>
</file>

<file path=docProps/custom.xml><?xml version="1.0" encoding="utf-8"?>
<Properties xmlns="http://schemas.openxmlformats.org/officeDocument/2006/custom-properties" xmlns:vt="http://schemas.openxmlformats.org/officeDocument/2006/docPropsVTypes"/>
</file>