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 پیامبران صلی الله علیه و آله وسلم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92518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492520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492522_2142443653">
            <w:r>
              <w:rPr>
                <w:webHidden/>
                <w:rStyle w:val="IndexLink"/>
                <w:rtl w:val="true"/>
              </w:rPr>
              <w:t>فهرست سر فصلهاى جلد اوّل</w:t>
            </w:r>
            <w:r>
              <w:rPr>
                <w:rStyle w:val="IndexLink"/>
                <w:rtl w:val="true"/>
              </w:rPr>
              <w:tab/>
            </w:r>
            <w:r>
              <w:rPr>
                <w:rStyle w:val="IndexLink"/>
              </w:rPr>
              <w:t>9</w:t>
            </w:r>
          </w:hyperlink>
        </w:p>
        <w:p>
          <w:pPr>
            <w:pStyle w:val="Contents2"/>
            <w:tabs>
              <w:tab w:val="clear" w:pos="8743"/>
              <w:tab w:val="right" w:pos="9026" w:leader="dot"/>
            </w:tabs>
            <w:rPr/>
          </w:pPr>
          <w:hyperlink w:anchor="__RefHeading___Toc13492524_2142443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3492526_2142443653">
            <w:r>
              <w:rPr>
                <w:webHidden/>
                <w:rStyle w:val="IndexLink"/>
                <w:rtl w:val="true"/>
              </w:rPr>
              <w:t>يادداشت مترجم</w:t>
            </w:r>
            <w:r>
              <w:rPr>
                <w:rStyle w:val="IndexLink"/>
                <w:rtl w:val="true"/>
              </w:rPr>
              <w:tab/>
            </w:r>
            <w:r>
              <w:rPr>
                <w:rStyle w:val="IndexLink"/>
              </w:rPr>
              <w:t>20</w:t>
            </w:r>
          </w:hyperlink>
        </w:p>
        <w:p>
          <w:pPr>
            <w:pStyle w:val="Contents2"/>
            <w:tabs>
              <w:tab w:val="clear" w:pos="8743"/>
              <w:tab w:val="right" w:pos="9026" w:leader="dot"/>
            </w:tabs>
            <w:rPr/>
          </w:pPr>
          <w:hyperlink w:anchor="__RefHeading___Toc13492528_2142443653">
            <w:r>
              <w:rPr>
                <w:webHidden/>
                <w:rStyle w:val="IndexLink"/>
                <w:rtl w:val="true"/>
              </w:rPr>
              <w:t>مقدّمۀ مؤلّف</w:t>
            </w:r>
            <w:r>
              <w:rPr>
                <w:rStyle w:val="IndexLink"/>
                <w:rtl w:val="true"/>
              </w:rPr>
              <w:tab/>
            </w:r>
            <w:r>
              <w:rPr>
                <w:rStyle w:val="IndexLink"/>
              </w:rPr>
              <w:t>25</w:t>
            </w:r>
          </w:hyperlink>
        </w:p>
        <w:p>
          <w:pPr>
            <w:pStyle w:val="Contents3"/>
            <w:tabs>
              <w:tab w:val="clear" w:pos="8459"/>
              <w:tab w:val="right" w:pos="9026" w:leader="dot"/>
            </w:tabs>
            <w:rPr/>
          </w:pPr>
          <w:hyperlink w:anchor="__RefHeading___Toc13492530_2142443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3492532_2142443653">
            <w:r>
              <w:rPr>
                <w:webHidden/>
                <w:rStyle w:val="IndexLink"/>
                <w:rtl w:val="true"/>
              </w:rPr>
              <w:t xml:space="preserve">اى رسول خدا </w:t>
            </w:r>
            <w:r>
              <w:rPr>
                <w:rStyle w:val="IndexLink"/>
                <w:rtl w:val="true"/>
              </w:rPr>
              <w:t>(</w:t>
            </w:r>
            <w:r>
              <w:rPr>
                <w:rStyle w:val="IndexLink"/>
                <w:rtl w:val="true"/>
              </w:rPr>
              <w:t>صلی الله علیه و آله</w:t>
            </w:r>
            <w:r>
              <w:rPr>
                <w:rStyle w:val="IndexLink"/>
                <w:rtl w:val="true"/>
              </w:rPr>
              <w:t>)</w:t>
              <w:tab/>
            </w:r>
            <w:r>
              <w:rPr>
                <w:rStyle w:val="IndexLink"/>
              </w:rPr>
              <w:t>25</w:t>
            </w:r>
          </w:hyperlink>
        </w:p>
        <w:p>
          <w:pPr>
            <w:pStyle w:val="Contents3"/>
            <w:tabs>
              <w:tab w:val="clear" w:pos="8459"/>
              <w:tab w:val="right" w:pos="9026" w:leader="dot"/>
            </w:tabs>
            <w:rPr/>
          </w:pPr>
          <w:hyperlink w:anchor="__RefHeading___Toc13492534_2142443653">
            <w:r>
              <w:rPr>
                <w:webHidden/>
                <w:rStyle w:val="IndexLink"/>
                <w:rtl w:val="true"/>
              </w:rPr>
              <w:t xml:space="preserve">اى رسول خدا </w:t>
            </w:r>
            <w:r>
              <w:rPr>
                <w:rStyle w:val="IndexLink"/>
                <w:rtl w:val="true"/>
              </w:rPr>
              <w:t>(</w:t>
            </w:r>
            <w:r>
              <w:rPr>
                <w:rStyle w:val="IndexLink"/>
                <w:rtl w:val="true"/>
              </w:rPr>
              <w:t>صلی الله علیه و آله</w:t>
            </w:r>
            <w:r>
              <w:rPr>
                <w:rStyle w:val="IndexLink"/>
                <w:rtl w:val="true"/>
              </w:rPr>
              <w:t>)</w:t>
              <w:tab/>
            </w:r>
            <w:r>
              <w:rPr>
                <w:rStyle w:val="IndexLink"/>
              </w:rPr>
              <w:t>26</w:t>
            </w:r>
          </w:hyperlink>
        </w:p>
        <w:p>
          <w:pPr>
            <w:pStyle w:val="Contents3"/>
            <w:tabs>
              <w:tab w:val="clear" w:pos="8459"/>
              <w:tab w:val="right" w:pos="9026" w:leader="dot"/>
            </w:tabs>
            <w:rPr/>
          </w:pPr>
          <w:hyperlink w:anchor="__RefHeading___Toc13492536_2142443653">
            <w:r>
              <w:rPr>
                <w:webHidden/>
                <w:rStyle w:val="IndexLink"/>
                <w:rtl w:val="true"/>
              </w:rPr>
              <w:t xml:space="preserve">اى رسول خدا </w:t>
            </w:r>
            <w:r>
              <w:rPr>
                <w:rStyle w:val="IndexLink"/>
                <w:rtl w:val="true"/>
              </w:rPr>
              <w:t>(</w:t>
            </w:r>
            <w:r>
              <w:rPr>
                <w:rStyle w:val="IndexLink"/>
                <w:rtl w:val="true"/>
              </w:rPr>
              <w:t>صلی الله علیه و آله</w:t>
            </w:r>
            <w:r>
              <w:rPr>
                <w:rStyle w:val="IndexLink"/>
                <w:rtl w:val="true"/>
              </w:rPr>
              <w:t>)</w:t>
              <w:tab/>
            </w:r>
            <w:r>
              <w:rPr>
                <w:rStyle w:val="IndexLink"/>
              </w:rPr>
              <w:t>27</w:t>
            </w:r>
          </w:hyperlink>
        </w:p>
        <w:p>
          <w:pPr>
            <w:pStyle w:val="Contents3"/>
            <w:tabs>
              <w:tab w:val="clear" w:pos="8459"/>
              <w:tab w:val="right" w:pos="9026" w:leader="dot"/>
            </w:tabs>
            <w:rPr/>
          </w:pPr>
          <w:hyperlink w:anchor="__RefHeading___Toc13492538_2142443653">
            <w:r>
              <w:rPr>
                <w:webHidden/>
                <w:rStyle w:val="IndexLink"/>
                <w:rtl w:val="true"/>
              </w:rPr>
              <w:t>اى رسول خدا، اى بهترين انسان</w:t>
            </w:r>
            <w:r>
              <w:rPr>
                <w:rStyle w:val="IndexLink"/>
                <w:rtl w:val="true"/>
              </w:rPr>
              <w:tab/>
            </w:r>
            <w:r>
              <w:rPr>
                <w:rStyle w:val="IndexLink"/>
              </w:rPr>
              <w:t>28</w:t>
            </w:r>
          </w:hyperlink>
        </w:p>
        <w:p>
          <w:pPr>
            <w:pStyle w:val="Contents3"/>
            <w:tabs>
              <w:tab w:val="clear" w:pos="8459"/>
              <w:tab w:val="right" w:pos="9026" w:leader="dot"/>
            </w:tabs>
            <w:rPr/>
          </w:pPr>
          <w:hyperlink w:anchor="__RefHeading___Toc13492540_2142443653">
            <w:r>
              <w:rPr>
                <w:webHidden/>
                <w:rStyle w:val="IndexLink"/>
                <w:rtl w:val="true"/>
              </w:rPr>
              <w:t>پروردگار بزرگ</w:t>
            </w:r>
            <w:r>
              <w:rPr>
                <w:rStyle w:val="IndexLink"/>
                <w:rtl w:val="true"/>
              </w:rPr>
              <w:t>!</w:t>
              <w:tab/>
            </w:r>
            <w:r>
              <w:rPr>
                <w:rStyle w:val="IndexLink"/>
              </w:rPr>
              <w:t>29</w:t>
            </w:r>
          </w:hyperlink>
        </w:p>
        <w:p>
          <w:pPr>
            <w:pStyle w:val="Contents2"/>
            <w:tabs>
              <w:tab w:val="clear" w:pos="8743"/>
              <w:tab w:val="right" w:pos="9026" w:leader="dot"/>
            </w:tabs>
            <w:rPr/>
          </w:pPr>
          <w:hyperlink w:anchor="__RefHeading___Toc13492542_2142443653">
            <w:r>
              <w:rPr>
                <w:webHidden/>
                <w:rStyle w:val="IndexLink"/>
                <w:rtl w:val="true"/>
              </w:rPr>
              <w:t>پيشگفتار</w:t>
            </w:r>
            <w:r>
              <w:rPr>
                <w:rStyle w:val="IndexLink"/>
                <w:rtl w:val="true"/>
              </w:rPr>
              <w:t xml:space="preserve">: </w:t>
            </w:r>
            <w:r>
              <w:rPr>
                <w:rStyle w:val="IndexLink"/>
                <w:rtl w:val="true"/>
              </w:rPr>
              <w:t>جهان در هنگام بعثت</w:t>
            </w:r>
            <w:r>
              <w:rPr>
                <w:rStyle w:val="IndexLink"/>
                <w:rtl w:val="true"/>
              </w:rPr>
              <w:tab/>
            </w:r>
            <w:r>
              <w:rPr>
                <w:rStyle w:val="IndexLink"/>
              </w:rPr>
              <w:t>32</w:t>
            </w:r>
          </w:hyperlink>
        </w:p>
        <w:p>
          <w:pPr>
            <w:pStyle w:val="Contents3"/>
            <w:tabs>
              <w:tab w:val="clear" w:pos="8459"/>
              <w:tab w:val="right" w:pos="9026" w:leader="dot"/>
            </w:tabs>
            <w:rPr/>
          </w:pPr>
          <w:hyperlink w:anchor="__RefHeading___Toc13492544_2142443653">
            <w:r>
              <w:rPr>
                <w:webHidden/>
                <w:rStyle w:val="IndexLink"/>
                <w:rtl w:val="true"/>
              </w:rPr>
              <w:t>آشفتگى فكرى</w:t>
            </w:r>
            <w:r>
              <w:rPr>
                <w:rStyle w:val="IndexLink"/>
                <w:rtl w:val="true"/>
              </w:rPr>
              <w:tab/>
            </w:r>
            <w:r>
              <w:rPr>
                <w:rStyle w:val="IndexLink"/>
              </w:rPr>
              <w:t>32</w:t>
            </w:r>
          </w:hyperlink>
        </w:p>
        <w:p>
          <w:pPr>
            <w:pStyle w:val="Contents3"/>
            <w:tabs>
              <w:tab w:val="clear" w:pos="8459"/>
              <w:tab w:val="right" w:pos="9026" w:leader="dot"/>
            </w:tabs>
            <w:rPr/>
          </w:pPr>
          <w:hyperlink w:anchor="__RefHeading___Toc13492546_2142443653">
            <w:r>
              <w:rPr>
                <w:webHidden/>
                <w:rStyle w:val="IndexLink"/>
                <w:rtl w:val="true"/>
              </w:rPr>
              <w:t>آيين مجوس</w:t>
            </w:r>
            <w:r>
              <w:rPr>
                <w:rStyle w:val="IndexLink"/>
                <w:rtl w:val="true"/>
              </w:rPr>
              <w:tab/>
            </w:r>
            <w:r>
              <w:rPr>
                <w:rStyle w:val="IndexLink"/>
              </w:rPr>
              <w:t>35</w:t>
            </w:r>
          </w:hyperlink>
        </w:p>
        <w:p>
          <w:pPr>
            <w:pStyle w:val="Contents3"/>
            <w:tabs>
              <w:tab w:val="clear" w:pos="8459"/>
              <w:tab w:val="right" w:pos="9026" w:leader="dot"/>
            </w:tabs>
            <w:rPr/>
          </w:pPr>
          <w:hyperlink w:anchor="__RefHeading___Toc13492548_2142443653">
            <w:r>
              <w:rPr>
                <w:webHidden/>
                <w:rStyle w:val="IndexLink"/>
                <w:rtl w:val="true"/>
              </w:rPr>
              <w:t>كيش مانوى</w:t>
            </w:r>
            <w:r>
              <w:rPr>
                <w:rStyle w:val="IndexLink"/>
                <w:rtl w:val="true"/>
              </w:rPr>
              <w:tab/>
            </w:r>
            <w:r>
              <w:rPr>
                <w:rStyle w:val="IndexLink"/>
              </w:rPr>
              <w:t>36</w:t>
            </w:r>
          </w:hyperlink>
        </w:p>
        <w:p>
          <w:pPr>
            <w:pStyle w:val="Contents3"/>
            <w:tabs>
              <w:tab w:val="clear" w:pos="8459"/>
              <w:tab w:val="right" w:pos="9026" w:leader="dot"/>
            </w:tabs>
            <w:rPr/>
          </w:pPr>
          <w:hyperlink w:anchor="__RefHeading___Toc13492550_2142443653">
            <w:r>
              <w:rPr>
                <w:webHidden/>
                <w:rStyle w:val="IndexLink"/>
                <w:rtl w:val="true"/>
              </w:rPr>
              <w:t>آيين مزدكى</w:t>
            </w:r>
            <w:r>
              <w:rPr>
                <w:rStyle w:val="IndexLink"/>
                <w:rtl w:val="true"/>
              </w:rPr>
              <w:tab/>
            </w:r>
            <w:r>
              <w:rPr>
                <w:rStyle w:val="IndexLink"/>
              </w:rPr>
              <w:t>37</w:t>
            </w:r>
          </w:hyperlink>
        </w:p>
        <w:p>
          <w:pPr>
            <w:pStyle w:val="Contents3"/>
            <w:tabs>
              <w:tab w:val="clear" w:pos="8459"/>
              <w:tab w:val="right" w:pos="9026" w:leader="dot"/>
            </w:tabs>
            <w:rPr/>
          </w:pPr>
          <w:hyperlink w:anchor="__RefHeading___Toc13492552_2142443653">
            <w:r>
              <w:rPr>
                <w:webHidden/>
                <w:rStyle w:val="IndexLink"/>
                <w:rtl w:val="true"/>
              </w:rPr>
              <w:t>آيين برهمايى</w:t>
            </w:r>
            <w:r>
              <w:rPr>
                <w:rStyle w:val="IndexLink"/>
                <w:rtl w:val="true"/>
              </w:rPr>
              <w:tab/>
            </w:r>
            <w:r>
              <w:rPr>
                <w:rStyle w:val="IndexLink"/>
              </w:rPr>
              <w:t>39</w:t>
            </w:r>
          </w:hyperlink>
        </w:p>
        <w:p>
          <w:pPr>
            <w:pStyle w:val="Contents3"/>
            <w:tabs>
              <w:tab w:val="clear" w:pos="8459"/>
              <w:tab w:val="right" w:pos="9026" w:leader="dot"/>
            </w:tabs>
            <w:rPr/>
          </w:pPr>
          <w:hyperlink w:anchor="__RefHeading___Toc13492554_2142443653">
            <w:r>
              <w:rPr>
                <w:webHidden/>
                <w:rStyle w:val="IndexLink"/>
                <w:rtl w:val="true"/>
              </w:rPr>
              <w:t>آيا آيين برهمايى داراى اصلى آسمانى است؟</w:t>
            </w:r>
            <w:r>
              <w:rPr>
                <w:rStyle w:val="IndexLink"/>
                <w:rtl w:val="true"/>
              </w:rPr>
              <w:tab/>
            </w:r>
            <w:r>
              <w:rPr>
                <w:rStyle w:val="IndexLink"/>
              </w:rPr>
              <w:t>41</w:t>
            </w:r>
          </w:hyperlink>
        </w:p>
        <w:p>
          <w:pPr>
            <w:pStyle w:val="Contents3"/>
            <w:tabs>
              <w:tab w:val="clear" w:pos="8459"/>
              <w:tab w:val="right" w:pos="9026" w:leader="dot"/>
            </w:tabs>
            <w:rPr/>
          </w:pPr>
          <w:hyperlink w:anchor="__RefHeading___Toc13492556_2142443653">
            <w:r>
              <w:rPr>
                <w:webHidden/>
                <w:rStyle w:val="IndexLink"/>
                <w:rtl w:val="true"/>
              </w:rPr>
              <w:t>كتب برهمائيان</w:t>
            </w:r>
            <w:r>
              <w:rPr>
                <w:rStyle w:val="IndexLink"/>
                <w:rtl w:val="true"/>
              </w:rPr>
              <w:tab/>
            </w:r>
            <w:r>
              <w:rPr>
                <w:rStyle w:val="IndexLink"/>
              </w:rPr>
              <w:t>45</w:t>
            </w:r>
          </w:hyperlink>
        </w:p>
        <w:p>
          <w:pPr>
            <w:pStyle w:val="Contents3"/>
            <w:tabs>
              <w:tab w:val="clear" w:pos="8459"/>
              <w:tab w:val="right" w:pos="9026" w:leader="dot"/>
            </w:tabs>
            <w:rPr/>
          </w:pPr>
          <w:hyperlink w:anchor="__RefHeading___Toc13492558_2142443653">
            <w:r>
              <w:rPr>
                <w:webHidden/>
                <w:rStyle w:val="IndexLink"/>
                <w:rtl w:val="true"/>
              </w:rPr>
              <w:t>بودايى</w:t>
            </w:r>
            <w:r>
              <w:rPr>
                <w:rStyle w:val="IndexLink"/>
                <w:rtl w:val="true"/>
              </w:rPr>
              <w:tab/>
            </w:r>
            <w:r>
              <w:rPr>
                <w:rStyle w:val="IndexLink"/>
              </w:rPr>
              <w:t>46</w:t>
            </w:r>
          </w:hyperlink>
        </w:p>
        <w:p>
          <w:pPr>
            <w:pStyle w:val="Contents3"/>
            <w:tabs>
              <w:tab w:val="clear" w:pos="8459"/>
              <w:tab w:val="right" w:pos="9026" w:leader="dot"/>
            </w:tabs>
            <w:rPr/>
          </w:pPr>
          <w:hyperlink w:anchor="__RefHeading___Toc13492560_2142443653">
            <w:r>
              <w:rPr>
                <w:webHidden/>
                <w:rStyle w:val="IndexLink"/>
                <w:rtl w:val="true"/>
              </w:rPr>
              <w:t>آيين كنفوسيوس</w:t>
            </w:r>
            <w:r>
              <w:rPr>
                <w:rStyle w:val="IndexLink"/>
                <w:rtl w:val="true"/>
              </w:rPr>
              <w:tab/>
            </w:r>
            <w:r>
              <w:rPr>
                <w:rStyle w:val="IndexLink"/>
              </w:rPr>
              <w:t>50</w:t>
            </w:r>
          </w:hyperlink>
        </w:p>
        <w:p>
          <w:pPr>
            <w:pStyle w:val="Contents4"/>
            <w:tabs>
              <w:tab w:val="clear" w:pos="8176"/>
              <w:tab w:val="right" w:pos="9026" w:leader="dot"/>
            </w:tabs>
            <w:rPr/>
          </w:pPr>
          <w:hyperlink w:anchor="__RefHeading___Toc13492562_2142443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492564_2142443653">
            <w:r>
              <w:rPr>
                <w:webHidden/>
                <w:rStyle w:val="IndexLink"/>
                <w:rtl w:val="true"/>
              </w:rPr>
              <w:t>عقايد كهن چين</w:t>
            </w:r>
            <w:r>
              <w:rPr>
                <w:rStyle w:val="IndexLink"/>
                <w:rtl w:val="true"/>
              </w:rPr>
              <w:tab/>
            </w:r>
            <w:r>
              <w:rPr>
                <w:rStyle w:val="IndexLink"/>
              </w:rPr>
              <w:t>51</w:t>
            </w:r>
          </w:hyperlink>
        </w:p>
        <w:p>
          <w:pPr>
            <w:pStyle w:val="Contents3"/>
            <w:tabs>
              <w:tab w:val="clear" w:pos="8459"/>
              <w:tab w:val="right" w:pos="9026" w:leader="dot"/>
            </w:tabs>
            <w:rPr/>
          </w:pPr>
          <w:hyperlink w:anchor="__RefHeading___Toc13492566_2142443653">
            <w:r>
              <w:rPr>
                <w:webHidden/>
                <w:rStyle w:val="IndexLink"/>
                <w:rtl w:val="true"/>
              </w:rPr>
              <w:t>بت پرستى در يونان و روم</w:t>
            </w:r>
            <w:r>
              <w:rPr>
                <w:rStyle w:val="IndexLink"/>
                <w:rtl w:val="true"/>
              </w:rPr>
              <w:tab/>
            </w:r>
            <w:r>
              <w:rPr>
                <w:rStyle w:val="IndexLink"/>
              </w:rPr>
              <w:t>54</w:t>
            </w:r>
          </w:hyperlink>
        </w:p>
        <w:p>
          <w:pPr>
            <w:pStyle w:val="Contents3"/>
            <w:tabs>
              <w:tab w:val="clear" w:pos="8459"/>
              <w:tab w:val="right" w:pos="9026" w:leader="dot"/>
            </w:tabs>
            <w:rPr/>
          </w:pPr>
          <w:hyperlink w:anchor="__RefHeading___Toc13492568_2142443653">
            <w:r>
              <w:rPr>
                <w:webHidden/>
                <w:rStyle w:val="IndexLink"/>
                <w:rtl w:val="true"/>
              </w:rPr>
              <w:t>در آميختن فلسفه با دين</w:t>
            </w:r>
            <w:r>
              <w:rPr>
                <w:rStyle w:val="IndexLink"/>
                <w:rtl w:val="true"/>
              </w:rPr>
              <w:tab/>
            </w:r>
            <w:r>
              <w:rPr>
                <w:rStyle w:val="IndexLink"/>
              </w:rPr>
              <w:t>56</w:t>
            </w:r>
          </w:hyperlink>
        </w:p>
        <w:p>
          <w:pPr>
            <w:pStyle w:val="Contents3"/>
            <w:tabs>
              <w:tab w:val="clear" w:pos="8459"/>
              <w:tab w:val="right" w:pos="9026" w:leader="dot"/>
            </w:tabs>
            <w:rPr/>
          </w:pPr>
          <w:hyperlink w:anchor="__RefHeading___Toc13492570_2142443653">
            <w:r>
              <w:rPr>
                <w:webHidden/>
                <w:rStyle w:val="IndexLink"/>
                <w:rtl w:val="true"/>
              </w:rPr>
              <w:t>تثليث در فلسفه</w:t>
            </w:r>
            <w:r>
              <w:rPr>
                <w:rStyle w:val="IndexLink"/>
                <w:rtl w:val="true"/>
              </w:rPr>
              <w:tab/>
            </w:r>
            <w:r>
              <w:rPr>
                <w:rStyle w:val="IndexLink"/>
              </w:rPr>
              <w:t>57</w:t>
            </w:r>
          </w:hyperlink>
        </w:p>
        <w:p>
          <w:pPr>
            <w:pStyle w:val="Contents3"/>
            <w:tabs>
              <w:tab w:val="clear" w:pos="8459"/>
              <w:tab w:val="right" w:pos="9026" w:leader="dot"/>
            </w:tabs>
            <w:rPr/>
          </w:pPr>
          <w:hyperlink w:anchor="__RefHeading___Toc13492572_2142443653">
            <w:r>
              <w:rPr>
                <w:webHidden/>
                <w:rStyle w:val="IndexLink"/>
                <w:rtl w:val="true"/>
              </w:rPr>
              <w:t>اعراب</w:t>
            </w:r>
            <w:r>
              <w:rPr>
                <w:rStyle w:val="IndexLink"/>
                <w:rtl w:val="true"/>
              </w:rPr>
              <w:tab/>
            </w:r>
            <w:r>
              <w:rPr>
                <w:rStyle w:val="IndexLink"/>
              </w:rPr>
              <w:t>64</w:t>
            </w:r>
          </w:hyperlink>
        </w:p>
        <w:p>
          <w:pPr>
            <w:pStyle w:val="Contents3"/>
            <w:tabs>
              <w:tab w:val="clear" w:pos="8459"/>
              <w:tab w:val="right" w:pos="9026" w:leader="dot"/>
            </w:tabs>
            <w:rPr/>
          </w:pPr>
          <w:hyperlink w:anchor="__RefHeading___Toc13492574_2142443653">
            <w:r>
              <w:rPr>
                <w:webHidden/>
                <w:rStyle w:val="IndexLink"/>
                <w:rtl w:val="true"/>
              </w:rPr>
              <w:t>ورود بت پرستى به سرزمين اعراب</w:t>
            </w:r>
            <w:r>
              <w:rPr>
                <w:rStyle w:val="IndexLink"/>
                <w:rtl w:val="true"/>
              </w:rPr>
              <w:tab/>
            </w:r>
            <w:r>
              <w:rPr>
                <w:rStyle w:val="IndexLink"/>
              </w:rPr>
              <w:t>65</w:t>
            </w:r>
          </w:hyperlink>
        </w:p>
        <w:p>
          <w:pPr>
            <w:pStyle w:val="Contents3"/>
            <w:tabs>
              <w:tab w:val="clear" w:pos="8459"/>
              <w:tab w:val="right" w:pos="9026" w:leader="dot"/>
            </w:tabs>
            <w:rPr/>
          </w:pPr>
          <w:hyperlink w:anchor="__RefHeading___Toc13492576_2142443653">
            <w:r>
              <w:rPr>
                <w:webHidden/>
                <w:rStyle w:val="IndexLink"/>
                <w:rtl w:val="true"/>
              </w:rPr>
              <w:t>با وجود بت پرستى خدا را از ياد نبردند</w:t>
            </w:r>
            <w:r>
              <w:rPr>
                <w:rStyle w:val="IndexLink"/>
                <w:rtl w:val="true"/>
              </w:rPr>
              <w:t>.</w:t>
              <w:tab/>
            </w:r>
            <w:r>
              <w:rPr>
                <w:rStyle w:val="IndexLink"/>
              </w:rPr>
              <w:t>67</w:t>
            </w:r>
          </w:hyperlink>
        </w:p>
        <w:p>
          <w:pPr>
            <w:pStyle w:val="Contents3"/>
            <w:tabs>
              <w:tab w:val="clear" w:pos="8459"/>
              <w:tab w:val="right" w:pos="9026" w:leader="dot"/>
            </w:tabs>
            <w:rPr/>
          </w:pPr>
          <w:hyperlink w:anchor="__RefHeading___Toc13492578_2142443653">
            <w:r>
              <w:rPr>
                <w:webHidden/>
                <w:rStyle w:val="IndexLink"/>
                <w:rtl w:val="true"/>
              </w:rPr>
              <w:t>دلها خالى از ايمان بود</w:t>
            </w:r>
            <w:r>
              <w:rPr>
                <w:rStyle w:val="IndexLink"/>
                <w:rtl w:val="true"/>
              </w:rPr>
              <w:tab/>
            </w:r>
            <w:r>
              <w:rPr>
                <w:rStyle w:val="IndexLink"/>
              </w:rPr>
              <w:t>70</w:t>
            </w:r>
          </w:hyperlink>
        </w:p>
        <w:p>
          <w:pPr>
            <w:pStyle w:val="Contents2"/>
            <w:tabs>
              <w:tab w:val="clear" w:pos="8743"/>
              <w:tab w:val="right" w:pos="9026" w:leader="dot"/>
            </w:tabs>
            <w:rPr/>
          </w:pPr>
          <w:hyperlink w:anchor="__RefHeading___Toc13492580_2142443653">
            <w:r>
              <w:rPr>
                <w:webHidden/>
                <w:rStyle w:val="IndexLink"/>
                <w:rtl w:val="true"/>
              </w:rPr>
              <w:t>فصل اول سرزمين نبوّت</w:t>
            </w:r>
            <w:r>
              <w:rPr>
                <w:rStyle w:val="IndexLink"/>
                <w:rtl w:val="true"/>
              </w:rPr>
              <w:tab/>
            </w:r>
            <w:r>
              <w:rPr>
                <w:rStyle w:val="IndexLink"/>
              </w:rPr>
              <w:t>72</w:t>
            </w:r>
          </w:hyperlink>
        </w:p>
        <w:p>
          <w:pPr>
            <w:pStyle w:val="Contents3"/>
            <w:tabs>
              <w:tab w:val="clear" w:pos="8459"/>
              <w:tab w:val="right" w:pos="9026" w:leader="dot"/>
            </w:tabs>
            <w:rPr/>
          </w:pPr>
          <w:hyperlink w:anchor="__RefHeading___Toc13492582_2142443653">
            <w:r>
              <w:rPr>
                <w:webHidden/>
                <w:rStyle w:val="IndexLink"/>
                <w:rtl w:val="true"/>
              </w:rPr>
              <w:t>سرزمين نخستين نبوت</w:t>
            </w:r>
            <w:r>
              <w:rPr>
                <w:rStyle w:val="IndexLink"/>
                <w:rtl w:val="true"/>
              </w:rPr>
              <w:tab/>
            </w:r>
            <w:r>
              <w:rPr>
                <w:rStyle w:val="IndexLink"/>
              </w:rPr>
              <w:t>72</w:t>
            </w:r>
          </w:hyperlink>
        </w:p>
        <w:p>
          <w:pPr>
            <w:pStyle w:val="Contents3"/>
            <w:tabs>
              <w:tab w:val="clear" w:pos="8459"/>
              <w:tab w:val="right" w:pos="9026" w:leader="dot"/>
            </w:tabs>
            <w:rPr/>
          </w:pPr>
          <w:hyperlink w:anchor="__RefHeading___Toc13492584_2142443653">
            <w:r>
              <w:rPr>
                <w:webHidden/>
                <w:rStyle w:val="IndexLink"/>
                <w:rtl w:val="true"/>
              </w:rPr>
              <w:t>ادريس عرب است</w:t>
            </w:r>
            <w:r>
              <w:rPr>
                <w:rStyle w:val="IndexLink"/>
                <w:rtl w:val="true"/>
              </w:rPr>
              <w:tab/>
            </w:r>
            <w:r>
              <w:rPr>
                <w:rStyle w:val="IndexLink"/>
              </w:rPr>
              <w:t>75</w:t>
            </w:r>
          </w:hyperlink>
        </w:p>
        <w:p>
          <w:pPr>
            <w:pStyle w:val="Contents3"/>
            <w:tabs>
              <w:tab w:val="clear" w:pos="8459"/>
              <w:tab w:val="right" w:pos="9026" w:leader="dot"/>
            </w:tabs>
            <w:rPr/>
          </w:pPr>
          <w:hyperlink w:anchor="__RefHeading___Toc13492586_2142443653">
            <w:r>
              <w:rPr>
                <w:webHidden/>
                <w:rStyle w:val="IndexLink"/>
                <w:rtl w:val="true"/>
              </w:rPr>
              <w:t>نوح عرب است</w:t>
            </w:r>
            <w:r>
              <w:rPr>
                <w:rStyle w:val="IndexLink"/>
                <w:rtl w:val="true"/>
              </w:rPr>
              <w:tab/>
            </w:r>
            <w:r>
              <w:rPr>
                <w:rStyle w:val="IndexLink"/>
              </w:rPr>
              <w:t>76</w:t>
            </w:r>
          </w:hyperlink>
        </w:p>
        <w:p>
          <w:pPr>
            <w:pStyle w:val="Contents3"/>
            <w:tabs>
              <w:tab w:val="clear" w:pos="8459"/>
              <w:tab w:val="right" w:pos="9026" w:leader="dot"/>
            </w:tabs>
            <w:rPr/>
          </w:pPr>
          <w:hyperlink w:anchor="__RefHeading___Toc13492588_2142443653">
            <w:r>
              <w:rPr>
                <w:webHidden/>
                <w:rStyle w:val="IndexLink"/>
                <w:rtl w:val="true"/>
              </w:rPr>
              <w:t>هود عرب است</w:t>
            </w:r>
            <w:r>
              <w:rPr>
                <w:rStyle w:val="IndexLink"/>
                <w:rtl w:val="true"/>
              </w:rPr>
              <w:tab/>
            </w:r>
            <w:r>
              <w:rPr>
                <w:rStyle w:val="IndexLink"/>
              </w:rPr>
              <w:t>77</w:t>
            </w:r>
          </w:hyperlink>
        </w:p>
        <w:p>
          <w:pPr>
            <w:pStyle w:val="Contents3"/>
            <w:tabs>
              <w:tab w:val="clear" w:pos="8459"/>
              <w:tab w:val="right" w:pos="9026" w:leader="dot"/>
            </w:tabs>
            <w:rPr/>
          </w:pPr>
          <w:hyperlink w:anchor="__RefHeading___Toc13492590_2142443653">
            <w:r>
              <w:rPr>
                <w:webHidden/>
                <w:rStyle w:val="IndexLink"/>
                <w:rtl w:val="true"/>
              </w:rPr>
              <w:t>صالح عرب است</w:t>
            </w:r>
            <w:r>
              <w:rPr>
                <w:rStyle w:val="IndexLink"/>
                <w:rtl w:val="true"/>
              </w:rPr>
              <w:tab/>
            </w:r>
            <w:r>
              <w:rPr>
                <w:rStyle w:val="IndexLink"/>
              </w:rPr>
              <w:t>78</w:t>
            </w:r>
          </w:hyperlink>
        </w:p>
        <w:p>
          <w:pPr>
            <w:pStyle w:val="Contents3"/>
            <w:tabs>
              <w:tab w:val="clear" w:pos="8459"/>
              <w:tab w:val="right" w:pos="9026" w:leader="dot"/>
            </w:tabs>
            <w:rPr/>
          </w:pPr>
          <w:hyperlink w:anchor="__RefHeading___Toc13492592_2142443653">
            <w:r>
              <w:rPr>
                <w:webHidden/>
                <w:rStyle w:val="IndexLink"/>
                <w:rtl w:val="true"/>
              </w:rPr>
              <w:t>ابراهيم پدر اسماعيل و اعراب مستعربه</w:t>
            </w:r>
            <w:r>
              <w:rPr>
                <w:rStyle w:val="IndexLink"/>
                <w:rtl w:val="true"/>
              </w:rPr>
              <w:tab/>
            </w:r>
            <w:r>
              <w:rPr>
                <w:rStyle w:val="IndexLink"/>
              </w:rPr>
              <w:t>79</w:t>
            </w:r>
          </w:hyperlink>
        </w:p>
        <w:p>
          <w:pPr>
            <w:pStyle w:val="Contents3"/>
            <w:tabs>
              <w:tab w:val="clear" w:pos="8459"/>
              <w:tab w:val="right" w:pos="9026" w:leader="dot"/>
            </w:tabs>
            <w:rPr/>
          </w:pPr>
          <w:hyperlink w:anchor="__RefHeading___Toc13492594_2142443653">
            <w:r>
              <w:rPr>
                <w:webHidden/>
                <w:rStyle w:val="IndexLink"/>
                <w:rtl w:val="true"/>
              </w:rPr>
              <w:t>بناى كعبه</w:t>
            </w:r>
            <w:r>
              <w:rPr>
                <w:rStyle w:val="IndexLink"/>
                <w:rtl w:val="true"/>
              </w:rPr>
              <w:tab/>
            </w:r>
            <w:r>
              <w:rPr>
                <w:rStyle w:val="IndexLink"/>
              </w:rPr>
              <w:t>81</w:t>
            </w:r>
          </w:hyperlink>
        </w:p>
        <w:p>
          <w:pPr>
            <w:pStyle w:val="Contents3"/>
            <w:tabs>
              <w:tab w:val="clear" w:pos="8459"/>
              <w:tab w:val="right" w:pos="9026" w:leader="dot"/>
            </w:tabs>
            <w:rPr/>
          </w:pPr>
          <w:hyperlink w:anchor="__RefHeading___Toc13492596_2142443653">
            <w:r>
              <w:rPr>
                <w:webHidden/>
                <w:rStyle w:val="IndexLink"/>
                <w:rtl w:val="true"/>
              </w:rPr>
              <w:t>شعيب و مدين</w:t>
            </w:r>
            <w:r>
              <w:rPr>
                <w:rStyle w:val="IndexLink"/>
                <w:rtl w:val="true"/>
              </w:rPr>
              <w:tab/>
            </w:r>
            <w:r>
              <w:rPr>
                <w:rStyle w:val="IndexLink"/>
              </w:rPr>
              <w:t>82</w:t>
            </w:r>
          </w:hyperlink>
        </w:p>
        <w:p>
          <w:pPr>
            <w:pStyle w:val="Contents3"/>
            <w:tabs>
              <w:tab w:val="clear" w:pos="8459"/>
              <w:tab w:val="right" w:pos="9026" w:leader="dot"/>
            </w:tabs>
            <w:rPr/>
          </w:pPr>
          <w:hyperlink w:anchor="__RefHeading___Toc13492598_2142443653">
            <w:r>
              <w:rPr>
                <w:webHidden/>
                <w:rStyle w:val="IndexLink"/>
                <w:rtl w:val="true"/>
              </w:rPr>
              <w:t>موسى در سرزمين عربى مبعوث شد</w:t>
            </w:r>
            <w:r>
              <w:rPr>
                <w:rStyle w:val="IndexLink"/>
                <w:rtl w:val="true"/>
              </w:rPr>
              <w:tab/>
            </w:r>
            <w:r>
              <w:rPr>
                <w:rStyle w:val="IndexLink"/>
              </w:rPr>
              <w:t>85</w:t>
            </w:r>
          </w:hyperlink>
        </w:p>
        <w:p>
          <w:pPr>
            <w:pStyle w:val="Contents3"/>
            <w:tabs>
              <w:tab w:val="clear" w:pos="8459"/>
              <w:tab w:val="right" w:pos="9026" w:leader="dot"/>
            </w:tabs>
            <w:rPr/>
          </w:pPr>
          <w:hyperlink w:anchor="__RefHeading___Toc13492600_2142443653">
            <w:r>
              <w:rPr>
                <w:webHidden/>
                <w:rStyle w:val="IndexLink"/>
                <w:rtl w:val="true"/>
              </w:rPr>
              <w:t>سرزمين عرب پناهگاه مهاجران دينى</w:t>
            </w:r>
            <w:r>
              <w:rPr>
                <w:rStyle w:val="IndexLink"/>
                <w:rtl w:val="true"/>
              </w:rPr>
              <w:tab/>
            </w:r>
            <w:r>
              <w:rPr>
                <w:rStyle w:val="IndexLink"/>
              </w:rPr>
              <w:t>88</w:t>
            </w:r>
          </w:hyperlink>
        </w:p>
        <w:p>
          <w:pPr>
            <w:pStyle w:val="Contents3"/>
            <w:tabs>
              <w:tab w:val="clear" w:pos="8459"/>
              <w:tab w:val="right" w:pos="9026" w:leader="dot"/>
            </w:tabs>
            <w:rPr/>
          </w:pPr>
          <w:hyperlink w:anchor="__RefHeading___Toc13492602_2142443653">
            <w:r>
              <w:rPr>
                <w:webHidden/>
                <w:rStyle w:val="IndexLink"/>
                <w:rtl w:val="true"/>
              </w:rPr>
              <w:t>مسيحيّت</w:t>
            </w:r>
            <w:r>
              <w:rPr>
                <w:rStyle w:val="IndexLink"/>
                <w:rtl w:val="true"/>
              </w:rPr>
              <w:tab/>
            </w:r>
            <w:r>
              <w:rPr>
                <w:rStyle w:val="IndexLink"/>
              </w:rPr>
              <w:t>91</w:t>
            </w:r>
          </w:hyperlink>
        </w:p>
        <w:p>
          <w:pPr>
            <w:pStyle w:val="Contents3"/>
            <w:tabs>
              <w:tab w:val="clear" w:pos="8459"/>
              <w:tab w:val="right" w:pos="9026" w:leader="dot"/>
            </w:tabs>
            <w:rPr/>
          </w:pPr>
          <w:hyperlink w:anchor="__RefHeading___Toc13492604_2142443653">
            <w:r>
              <w:rPr>
                <w:webHidden/>
                <w:rStyle w:val="IndexLink"/>
                <w:rtl w:val="true"/>
              </w:rPr>
              <w:t>مرد صالح</w:t>
            </w:r>
            <w:r>
              <w:rPr>
                <w:rStyle w:val="IndexLink"/>
                <w:rtl w:val="true"/>
              </w:rPr>
              <w:tab/>
            </w:r>
            <w:r>
              <w:rPr>
                <w:rStyle w:val="IndexLink"/>
              </w:rPr>
              <w:t>92</w:t>
            </w:r>
          </w:hyperlink>
        </w:p>
        <w:p>
          <w:pPr>
            <w:pStyle w:val="Contents3"/>
            <w:tabs>
              <w:tab w:val="clear" w:pos="8459"/>
              <w:tab w:val="right" w:pos="9026" w:leader="dot"/>
            </w:tabs>
            <w:rPr/>
          </w:pPr>
          <w:hyperlink w:anchor="__RefHeading___Toc13492606_2142443653">
            <w:r>
              <w:rPr>
                <w:webHidden/>
                <w:rStyle w:val="IndexLink"/>
                <w:rtl w:val="true"/>
              </w:rPr>
              <w:t>اصحاب اخدود</w:t>
            </w:r>
            <w:r>
              <w:rPr>
                <w:rStyle w:val="IndexLink"/>
                <w:rtl w:val="true"/>
              </w:rPr>
              <w:tab/>
            </w:r>
            <w:r>
              <w:rPr>
                <w:rStyle w:val="IndexLink"/>
              </w:rPr>
              <w:t>95</w:t>
            </w:r>
          </w:hyperlink>
        </w:p>
        <w:p>
          <w:pPr>
            <w:pStyle w:val="Contents3"/>
            <w:tabs>
              <w:tab w:val="clear" w:pos="8459"/>
              <w:tab w:val="right" w:pos="9026" w:leader="dot"/>
            </w:tabs>
            <w:rPr/>
          </w:pPr>
          <w:hyperlink w:anchor="__RefHeading___Toc13492608_2142443653">
            <w:r>
              <w:rPr>
                <w:webHidden/>
                <w:rStyle w:val="IndexLink"/>
                <w:rtl w:val="true"/>
              </w:rPr>
              <w:t>ويژگيهاى جزيرة العرب</w:t>
            </w:r>
            <w:r>
              <w:rPr>
                <w:rStyle w:val="IndexLink"/>
                <w:rtl w:val="true"/>
              </w:rPr>
              <w:tab/>
            </w:r>
            <w:r>
              <w:rPr>
                <w:rStyle w:val="IndexLink"/>
              </w:rPr>
              <w:t>96</w:t>
            </w:r>
          </w:hyperlink>
        </w:p>
        <w:p>
          <w:pPr>
            <w:pStyle w:val="Contents3"/>
            <w:tabs>
              <w:tab w:val="clear" w:pos="8459"/>
              <w:tab w:val="right" w:pos="9026" w:leader="dot"/>
            </w:tabs>
            <w:rPr/>
          </w:pPr>
          <w:hyperlink w:anchor="__RefHeading___Toc13492610_2142443653">
            <w:r>
              <w:rPr>
                <w:webHidden/>
                <w:rStyle w:val="IndexLink"/>
                <w:rtl w:val="true"/>
              </w:rPr>
              <w:t>خداوند مى داند رسالت خود را در كجا قرار دهد</w:t>
            </w:r>
            <w:r>
              <w:rPr>
                <w:rStyle w:val="IndexLink"/>
                <w:rtl w:val="true"/>
              </w:rPr>
              <w:t>.</w:t>
              <w:tab/>
            </w:r>
            <w:r>
              <w:rPr>
                <w:rStyle w:val="IndexLink"/>
              </w:rPr>
              <w:t>99</w:t>
            </w:r>
          </w:hyperlink>
        </w:p>
        <w:p>
          <w:pPr>
            <w:pStyle w:val="Contents3"/>
            <w:tabs>
              <w:tab w:val="clear" w:pos="8459"/>
              <w:tab w:val="right" w:pos="9026" w:leader="dot"/>
            </w:tabs>
            <w:rPr/>
          </w:pPr>
          <w:hyperlink w:anchor="__RefHeading___Toc13492612_2142443653">
            <w:r>
              <w:rPr>
                <w:webHidden/>
                <w:rStyle w:val="IndexLink"/>
                <w:rtl w:val="true"/>
              </w:rPr>
              <w:t>مكّۀ مكرّمه</w:t>
            </w:r>
            <w:r>
              <w:rPr>
                <w:rStyle w:val="IndexLink"/>
                <w:rtl w:val="true"/>
              </w:rPr>
              <w:tab/>
            </w:r>
            <w:r>
              <w:rPr>
                <w:rStyle w:val="IndexLink"/>
              </w:rPr>
              <w:t>104</w:t>
            </w:r>
          </w:hyperlink>
        </w:p>
        <w:p>
          <w:pPr>
            <w:pStyle w:val="Contents3"/>
            <w:tabs>
              <w:tab w:val="clear" w:pos="8459"/>
              <w:tab w:val="right" w:pos="9026" w:leader="dot"/>
            </w:tabs>
            <w:rPr/>
          </w:pPr>
          <w:hyperlink w:anchor="__RefHeading___Toc13492614_2142443653">
            <w:r>
              <w:rPr>
                <w:webHidden/>
                <w:rStyle w:val="IndexLink"/>
                <w:rtl w:val="true"/>
              </w:rPr>
              <w:t>وضعيت مكه و چگونگى پيدايش موقعيّت ويژۀ آن</w:t>
            </w:r>
            <w:r>
              <w:rPr>
                <w:rStyle w:val="IndexLink"/>
                <w:rtl w:val="true"/>
              </w:rPr>
              <w:tab/>
            </w:r>
            <w:r>
              <w:rPr>
                <w:rStyle w:val="IndexLink"/>
              </w:rPr>
              <w:t>111</w:t>
            </w:r>
          </w:hyperlink>
        </w:p>
        <w:p>
          <w:pPr>
            <w:pStyle w:val="Contents3"/>
            <w:tabs>
              <w:tab w:val="clear" w:pos="8459"/>
              <w:tab w:val="right" w:pos="9026" w:leader="dot"/>
            </w:tabs>
            <w:rPr/>
          </w:pPr>
          <w:hyperlink w:anchor="__RefHeading___Toc13492616_2142443653">
            <w:r>
              <w:rPr>
                <w:webHidden/>
                <w:rStyle w:val="IndexLink"/>
                <w:rtl w:val="true"/>
              </w:rPr>
              <w:t>مكّه به سبب كعبه مورد تقديس بود</w:t>
            </w:r>
            <w:r>
              <w:rPr>
                <w:rStyle w:val="IndexLink"/>
                <w:rtl w:val="true"/>
              </w:rPr>
              <w:tab/>
            </w:r>
            <w:r>
              <w:rPr>
                <w:rStyle w:val="IndexLink"/>
              </w:rPr>
              <w:t>118</w:t>
            </w:r>
          </w:hyperlink>
        </w:p>
        <w:p>
          <w:pPr>
            <w:pStyle w:val="Contents2"/>
            <w:tabs>
              <w:tab w:val="clear" w:pos="8743"/>
              <w:tab w:val="right" w:pos="9026" w:leader="dot"/>
            </w:tabs>
            <w:rPr/>
          </w:pPr>
          <w:hyperlink w:anchor="__RefHeading___Toc13492618_2142443653">
            <w:r>
              <w:rPr>
                <w:webHidden/>
                <w:rStyle w:val="IndexLink"/>
                <w:rtl w:val="true"/>
              </w:rPr>
              <w:t>فصل دوّم مكان و زمان رسالت</w:t>
            </w:r>
            <w:r>
              <w:rPr>
                <w:rStyle w:val="IndexLink"/>
                <w:rtl w:val="true"/>
              </w:rPr>
              <w:tab/>
            </w:r>
            <w:r>
              <w:rPr>
                <w:rStyle w:val="IndexLink"/>
              </w:rPr>
              <w:t>120</w:t>
            </w:r>
          </w:hyperlink>
        </w:p>
        <w:p>
          <w:pPr>
            <w:pStyle w:val="Contents3"/>
            <w:tabs>
              <w:tab w:val="clear" w:pos="8459"/>
              <w:tab w:val="right" w:pos="9026" w:leader="dot"/>
            </w:tabs>
            <w:rPr/>
          </w:pPr>
          <w:hyperlink w:anchor="__RefHeading___Toc13492620_2142443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3492622_2142443653">
            <w:r>
              <w:rPr>
                <w:webHidden/>
                <w:rStyle w:val="IndexLink"/>
                <w:rtl w:val="true"/>
              </w:rPr>
              <w:t>زمان بعثت</w:t>
            </w:r>
            <w:r>
              <w:rPr>
                <w:rStyle w:val="IndexLink"/>
                <w:rtl w:val="true"/>
              </w:rPr>
              <w:tab/>
            </w:r>
            <w:r>
              <w:rPr>
                <w:rStyle w:val="IndexLink"/>
              </w:rPr>
              <w:t>127</w:t>
            </w:r>
          </w:hyperlink>
        </w:p>
        <w:p>
          <w:pPr>
            <w:pStyle w:val="Contents3"/>
            <w:tabs>
              <w:tab w:val="clear" w:pos="8459"/>
              <w:tab w:val="right" w:pos="9026" w:leader="dot"/>
            </w:tabs>
            <w:rPr/>
          </w:pPr>
          <w:hyperlink w:anchor="__RefHeading___Toc13492624_2142443653">
            <w:r>
              <w:rPr>
                <w:webHidden/>
                <w:rStyle w:val="IndexLink"/>
                <w:rtl w:val="true"/>
              </w:rPr>
              <w:t>بشارتها</w:t>
            </w:r>
            <w:r>
              <w:rPr>
                <w:rStyle w:val="IndexLink"/>
                <w:rtl w:val="true"/>
              </w:rPr>
              <w:tab/>
            </w:r>
            <w:r>
              <w:rPr>
                <w:rStyle w:val="IndexLink"/>
              </w:rPr>
              <w:t>133</w:t>
            </w:r>
          </w:hyperlink>
        </w:p>
        <w:p>
          <w:pPr>
            <w:pStyle w:val="Contents3"/>
            <w:tabs>
              <w:tab w:val="clear" w:pos="8459"/>
              <w:tab w:val="right" w:pos="9026" w:leader="dot"/>
            </w:tabs>
            <w:rPr/>
          </w:pPr>
          <w:hyperlink w:anchor="__RefHeading___Toc13492626_2142443653">
            <w:r>
              <w:rPr>
                <w:webHidden/>
                <w:rStyle w:val="IndexLink"/>
                <w:rtl w:val="true"/>
              </w:rPr>
              <w:t>محمّد در تورات</w:t>
            </w:r>
            <w:r>
              <w:rPr>
                <w:rStyle w:val="IndexLink"/>
                <w:rtl w:val="true"/>
              </w:rPr>
              <w:tab/>
            </w:r>
            <w:r>
              <w:rPr>
                <w:rStyle w:val="IndexLink"/>
              </w:rPr>
              <w:t>141</w:t>
            </w:r>
          </w:hyperlink>
        </w:p>
        <w:p>
          <w:pPr>
            <w:pStyle w:val="Contents3"/>
            <w:tabs>
              <w:tab w:val="clear" w:pos="8459"/>
              <w:tab w:val="right" w:pos="9026" w:leader="dot"/>
            </w:tabs>
            <w:rPr/>
          </w:pPr>
          <w:hyperlink w:anchor="__RefHeading___Toc13492628_2142443653">
            <w:r>
              <w:rPr>
                <w:webHidden/>
                <w:rStyle w:val="IndexLink"/>
                <w:rtl w:val="true"/>
              </w:rPr>
              <w:t>محمّد در انجيل</w:t>
            </w:r>
            <w:r>
              <w:rPr>
                <w:rStyle w:val="IndexLink"/>
                <w:rtl w:val="true"/>
              </w:rPr>
              <w:tab/>
            </w:r>
            <w:r>
              <w:rPr>
                <w:rStyle w:val="IndexLink"/>
              </w:rPr>
              <w:t>146</w:t>
            </w:r>
          </w:hyperlink>
        </w:p>
        <w:p>
          <w:pPr>
            <w:pStyle w:val="Contents3"/>
            <w:tabs>
              <w:tab w:val="clear" w:pos="8459"/>
              <w:tab w:val="right" w:pos="9026" w:leader="dot"/>
            </w:tabs>
            <w:rPr/>
          </w:pPr>
          <w:hyperlink w:anchor="__RefHeading___Toc13492630_2142443653">
            <w:r>
              <w:rPr>
                <w:webHidden/>
                <w:rStyle w:val="IndexLink"/>
                <w:rtl w:val="true"/>
              </w:rPr>
              <w:t>در دوران نبود رسولان</w:t>
            </w:r>
            <w:r>
              <w:rPr>
                <w:rStyle w:val="IndexLink"/>
                <w:rtl w:val="true"/>
              </w:rPr>
              <w:tab/>
            </w:r>
            <w:r>
              <w:rPr>
                <w:rStyle w:val="IndexLink"/>
              </w:rPr>
              <w:t>148</w:t>
            </w:r>
          </w:hyperlink>
        </w:p>
        <w:p>
          <w:pPr>
            <w:pStyle w:val="Contents2"/>
            <w:tabs>
              <w:tab w:val="clear" w:pos="8743"/>
              <w:tab w:val="right" w:pos="9026" w:leader="dot"/>
            </w:tabs>
            <w:rPr/>
          </w:pPr>
          <w:hyperlink w:anchor="__RefHeading___Toc13492632_2142443653">
            <w:r>
              <w:rPr>
                <w:webHidden/>
                <w:rStyle w:val="IndexLink"/>
                <w:rtl w:val="true"/>
              </w:rPr>
              <w:t xml:space="preserve">فصل سوّم محمّد </w:t>
            </w:r>
            <w:r>
              <w:rPr>
                <w:rStyle w:val="IndexLink"/>
                <w:rtl w:val="true"/>
              </w:rPr>
              <w:t>(</w:t>
            </w:r>
            <w:r>
              <w:rPr>
                <w:rStyle w:val="IndexLink"/>
                <w:rtl w:val="true"/>
              </w:rPr>
              <w:t>صلی الله علیه و آله</w:t>
            </w:r>
            <w:r>
              <w:rPr>
                <w:rStyle w:val="IndexLink"/>
                <w:rtl w:val="true"/>
              </w:rPr>
              <w:t>)</w:t>
              <w:tab/>
            </w:r>
            <w:r>
              <w:rPr>
                <w:rStyle w:val="IndexLink"/>
              </w:rPr>
              <w:t>150</w:t>
            </w:r>
          </w:hyperlink>
        </w:p>
        <w:p>
          <w:pPr>
            <w:pStyle w:val="Contents3"/>
            <w:tabs>
              <w:tab w:val="clear" w:pos="8459"/>
              <w:tab w:val="right" w:pos="9026" w:leader="dot"/>
            </w:tabs>
            <w:rPr/>
          </w:pPr>
          <w:hyperlink w:anchor="__RefHeading___Toc13492634_2142443653">
            <w:r>
              <w:rPr>
                <w:webHidden/>
                <w:rStyle w:val="IndexLink"/>
                <w:rtl w:val="true"/>
              </w:rPr>
              <w:t xml:space="preserve">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بالاترين نسب</w:t>
            </w:r>
            <w:r>
              <w:rPr>
                <w:rStyle w:val="IndexLink"/>
                <w:rtl w:val="true"/>
              </w:rPr>
              <w:tab/>
            </w:r>
            <w:r>
              <w:rPr>
                <w:rStyle w:val="IndexLink"/>
              </w:rPr>
              <w:t>150</w:t>
            </w:r>
          </w:hyperlink>
        </w:p>
        <w:p>
          <w:pPr>
            <w:pStyle w:val="Contents3"/>
            <w:tabs>
              <w:tab w:val="clear" w:pos="8459"/>
              <w:tab w:val="right" w:pos="9026" w:leader="dot"/>
            </w:tabs>
            <w:rPr/>
          </w:pPr>
          <w:hyperlink w:anchor="__RefHeading___Toc13492636_2142443653">
            <w:r>
              <w:rPr>
                <w:webHidden/>
                <w:rStyle w:val="IndexLink"/>
                <w:rtl w:val="true"/>
              </w:rPr>
              <w:t>اصل و نسب مطهّر</w:t>
            </w:r>
            <w:r>
              <w:rPr>
                <w:rStyle w:val="IndexLink"/>
                <w:rtl w:val="true"/>
              </w:rPr>
              <w:tab/>
            </w:r>
            <w:r>
              <w:rPr>
                <w:rStyle w:val="IndexLink"/>
              </w:rPr>
              <w:t>160</w:t>
            </w:r>
          </w:hyperlink>
        </w:p>
        <w:p>
          <w:pPr>
            <w:pStyle w:val="Contents3"/>
            <w:tabs>
              <w:tab w:val="clear" w:pos="8459"/>
              <w:tab w:val="right" w:pos="9026" w:leader="dot"/>
            </w:tabs>
            <w:rPr/>
          </w:pPr>
          <w:hyperlink w:anchor="__RefHeading___Toc13492638_2142443653">
            <w:r>
              <w:rPr>
                <w:webHidden/>
                <w:rStyle w:val="IndexLink"/>
                <w:rtl w:val="true"/>
              </w:rPr>
              <w:t>قصىّ‌</w:t>
            </w:r>
            <w:r>
              <w:rPr>
                <w:rStyle w:val="IndexLink"/>
                <w:rtl w:val="true"/>
              </w:rPr>
              <w:tab/>
            </w:r>
            <w:r>
              <w:rPr>
                <w:rStyle w:val="IndexLink"/>
              </w:rPr>
              <w:t>166</w:t>
            </w:r>
          </w:hyperlink>
        </w:p>
        <w:p>
          <w:pPr>
            <w:pStyle w:val="Contents3"/>
            <w:tabs>
              <w:tab w:val="clear" w:pos="8459"/>
              <w:tab w:val="right" w:pos="9026" w:leader="dot"/>
            </w:tabs>
            <w:rPr/>
          </w:pPr>
          <w:hyperlink w:anchor="__RefHeading___Toc13492640_2142443653">
            <w:r>
              <w:rPr>
                <w:webHidden/>
                <w:rStyle w:val="IndexLink"/>
                <w:rtl w:val="true"/>
              </w:rPr>
              <w:t>عبد المطلب</w:t>
            </w:r>
            <w:r>
              <w:rPr>
                <w:rStyle w:val="IndexLink"/>
                <w:rtl w:val="true"/>
              </w:rPr>
              <w:tab/>
            </w:r>
            <w:r>
              <w:rPr>
                <w:rStyle w:val="IndexLink"/>
              </w:rPr>
              <w:t>170</w:t>
            </w:r>
          </w:hyperlink>
        </w:p>
        <w:p>
          <w:pPr>
            <w:pStyle w:val="Contents3"/>
            <w:tabs>
              <w:tab w:val="clear" w:pos="8459"/>
              <w:tab w:val="right" w:pos="9026" w:leader="dot"/>
            </w:tabs>
            <w:rPr/>
          </w:pPr>
          <w:hyperlink w:anchor="__RefHeading___Toc13492642_2142443653">
            <w:r>
              <w:rPr>
                <w:webHidden/>
                <w:rStyle w:val="IndexLink"/>
                <w:rtl w:val="true"/>
              </w:rPr>
              <w:t>عبد الله</w:t>
            </w:r>
            <w:r>
              <w:rPr>
                <w:rStyle w:val="IndexLink"/>
                <w:rtl w:val="true"/>
              </w:rPr>
              <w:tab/>
            </w:r>
            <w:r>
              <w:rPr>
                <w:rStyle w:val="IndexLink"/>
              </w:rPr>
              <w:t>178</w:t>
            </w:r>
          </w:hyperlink>
        </w:p>
        <w:p>
          <w:pPr>
            <w:pStyle w:val="Contents3"/>
            <w:tabs>
              <w:tab w:val="clear" w:pos="8459"/>
              <w:tab w:val="right" w:pos="9026" w:leader="dot"/>
            </w:tabs>
            <w:rPr/>
          </w:pPr>
          <w:hyperlink w:anchor="__RefHeading___Toc13492644_2142443653">
            <w:r>
              <w:rPr>
                <w:webHidden/>
                <w:rStyle w:val="IndexLink"/>
                <w:rtl w:val="true"/>
              </w:rPr>
              <w:t>مادر</w:t>
            </w:r>
            <w:r>
              <w:rPr>
                <w:rStyle w:val="IndexLink"/>
                <w:rtl w:val="true"/>
              </w:rPr>
              <w:tab/>
            </w:r>
            <w:r>
              <w:rPr>
                <w:rStyle w:val="IndexLink"/>
              </w:rPr>
              <w:t>180</w:t>
            </w:r>
          </w:hyperlink>
        </w:p>
        <w:p>
          <w:pPr>
            <w:pStyle w:val="Contents3"/>
            <w:tabs>
              <w:tab w:val="clear" w:pos="8459"/>
              <w:tab w:val="right" w:pos="9026" w:leader="dot"/>
            </w:tabs>
            <w:rPr/>
          </w:pPr>
          <w:hyperlink w:anchor="__RefHeading___Toc13492646_2142443653">
            <w:r>
              <w:rPr>
                <w:webHidden/>
                <w:rStyle w:val="IndexLink"/>
                <w:rtl w:val="true"/>
              </w:rPr>
              <w:t>صفات برجستۀ آمنه</w:t>
            </w:r>
            <w:r>
              <w:rPr>
                <w:rStyle w:val="IndexLink"/>
                <w:rtl w:val="true"/>
              </w:rPr>
              <w:tab/>
            </w:r>
            <w:r>
              <w:rPr>
                <w:rStyle w:val="IndexLink"/>
              </w:rPr>
              <w:t>185</w:t>
            </w:r>
          </w:hyperlink>
        </w:p>
        <w:p>
          <w:pPr>
            <w:pStyle w:val="Contents2"/>
            <w:tabs>
              <w:tab w:val="clear" w:pos="8743"/>
              <w:tab w:val="right" w:pos="9026" w:leader="dot"/>
            </w:tabs>
            <w:rPr/>
          </w:pPr>
          <w:hyperlink w:anchor="__RefHeading___Toc13492648_2142443653">
            <w:r>
              <w:rPr>
                <w:webHidden/>
                <w:rStyle w:val="IndexLink"/>
                <w:rtl w:val="true"/>
              </w:rPr>
              <w:t>فصل چهارم ولادت و خردسالى</w:t>
            </w:r>
            <w:r>
              <w:rPr>
                <w:rStyle w:val="IndexLink"/>
                <w:rtl w:val="true"/>
              </w:rPr>
              <w:tab/>
            </w:r>
            <w:r>
              <w:rPr>
                <w:rStyle w:val="IndexLink"/>
              </w:rPr>
              <w:t>189</w:t>
            </w:r>
          </w:hyperlink>
        </w:p>
        <w:p>
          <w:pPr>
            <w:pStyle w:val="Contents3"/>
            <w:tabs>
              <w:tab w:val="clear" w:pos="8459"/>
              <w:tab w:val="right" w:pos="9026" w:leader="dot"/>
            </w:tabs>
            <w:rPr/>
          </w:pPr>
          <w:hyperlink w:anchor="__RefHeading___Toc13492650_2142443653">
            <w:r>
              <w:rPr>
                <w:webHidden/>
                <w:rStyle w:val="IndexLink"/>
                <w:rtl w:val="true"/>
              </w:rPr>
              <w:t>جنين مبارك</w:t>
            </w:r>
            <w:r>
              <w:rPr>
                <w:rStyle w:val="IndexLink"/>
                <w:rtl w:val="true"/>
              </w:rPr>
              <w:tab/>
            </w:r>
            <w:r>
              <w:rPr>
                <w:rStyle w:val="IndexLink"/>
              </w:rPr>
              <w:t>189</w:t>
            </w:r>
          </w:hyperlink>
        </w:p>
        <w:p>
          <w:pPr>
            <w:pStyle w:val="Contents3"/>
            <w:tabs>
              <w:tab w:val="clear" w:pos="8459"/>
              <w:tab w:val="right" w:pos="9026" w:leader="dot"/>
            </w:tabs>
            <w:rPr/>
          </w:pPr>
          <w:hyperlink w:anchor="__RefHeading___Toc13492652_2142443653">
            <w:r>
              <w:rPr>
                <w:webHidden/>
                <w:rStyle w:val="IndexLink"/>
                <w:rtl w:val="true"/>
              </w:rPr>
              <w:t>اصحاب فيل</w:t>
            </w:r>
            <w:r>
              <w:rPr>
                <w:rStyle w:val="IndexLink"/>
                <w:rtl w:val="true"/>
              </w:rPr>
              <w:tab/>
            </w:r>
            <w:r>
              <w:rPr>
                <w:rStyle w:val="IndexLink"/>
              </w:rPr>
              <w:t>192</w:t>
            </w:r>
          </w:hyperlink>
        </w:p>
        <w:p>
          <w:pPr>
            <w:pStyle w:val="Contents3"/>
            <w:tabs>
              <w:tab w:val="clear" w:pos="8459"/>
              <w:tab w:val="right" w:pos="9026" w:leader="dot"/>
            </w:tabs>
            <w:rPr/>
          </w:pPr>
          <w:hyperlink w:anchor="__RefHeading___Toc13492654_2142443653">
            <w:r>
              <w:rPr>
                <w:webHidden/>
                <w:rStyle w:val="IndexLink"/>
                <w:rtl w:val="true"/>
              </w:rPr>
              <w:t>ميلاد هدايت</w:t>
            </w:r>
            <w:r>
              <w:rPr>
                <w:rStyle w:val="IndexLink"/>
                <w:rtl w:val="true"/>
              </w:rPr>
              <w:tab/>
            </w:r>
            <w:r>
              <w:rPr>
                <w:rStyle w:val="IndexLink"/>
              </w:rPr>
              <w:t>200</w:t>
            </w:r>
          </w:hyperlink>
        </w:p>
        <w:p>
          <w:pPr>
            <w:pStyle w:val="Contents3"/>
            <w:tabs>
              <w:tab w:val="clear" w:pos="8459"/>
              <w:tab w:val="right" w:pos="9026" w:leader="dot"/>
            </w:tabs>
            <w:rPr/>
          </w:pPr>
          <w:hyperlink w:anchor="__RefHeading___Toc13492656_2142443653">
            <w:r>
              <w:rPr>
                <w:webHidden/>
                <w:rStyle w:val="IndexLink"/>
                <w:rtl w:val="true"/>
              </w:rPr>
              <w:t>ولادت قبل از فوت پدر</w:t>
            </w:r>
            <w:r>
              <w:rPr>
                <w:rStyle w:val="IndexLink"/>
                <w:rtl w:val="true"/>
              </w:rPr>
              <w:tab/>
            </w:r>
            <w:r>
              <w:rPr>
                <w:rStyle w:val="IndexLink"/>
              </w:rPr>
              <w:t>201</w:t>
            </w:r>
          </w:hyperlink>
        </w:p>
        <w:p>
          <w:pPr>
            <w:pStyle w:val="Contents3"/>
            <w:tabs>
              <w:tab w:val="clear" w:pos="8459"/>
              <w:tab w:val="right" w:pos="9026" w:leader="dot"/>
            </w:tabs>
            <w:rPr/>
          </w:pPr>
          <w:hyperlink w:anchor="__RefHeading___Toc13492658_2142443653">
            <w:r>
              <w:rPr>
                <w:webHidden/>
                <w:rStyle w:val="IndexLink"/>
                <w:rtl w:val="true"/>
              </w:rPr>
              <w:t>پديده هايى حاكى از منزلت ويژه</w:t>
            </w:r>
            <w:r>
              <w:rPr>
                <w:rStyle w:val="IndexLink"/>
                <w:rtl w:val="true"/>
              </w:rPr>
              <w:tab/>
            </w:r>
            <w:r>
              <w:rPr>
                <w:rStyle w:val="IndexLink"/>
              </w:rPr>
              <w:t>203</w:t>
            </w:r>
          </w:hyperlink>
        </w:p>
        <w:p>
          <w:pPr>
            <w:pStyle w:val="Contents3"/>
            <w:tabs>
              <w:tab w:val="clear" w:pos="8459"/>
              <w:tab w:val="right" w:pos="9026" w:leader="dot"/>
            </w:tabs>
            <w:rPr/>
          </w:pPr>
          <w:hyperlink w:anchor="__RefHeading___Toc13492660_2142443653">
            <w:r>
              <w:rPr>
                <w:webHidden/>
                <w:rStyle w:val="IndexLink"/>
                <w:rtl w:val="true"/>
              </w:rPr>
              <w:t>تاريخ ولادت</w:t>
            </w:r>
            <w:r>
              <w:rPr>
                <w:rStyle w:val="IndexLink"/>
                <w:rtl w:val="true"/>
              </w:rPr>
              <w:tab/>
            </w:r>
            <w:r>
              <w:rPr>
                <w:rStyle w:val="IndexLink"/>
              </w:rPr>
              <w:t>210</w:t>
            </w:r>
          </w:hyperlink>
        </w:p>
        <w:p>
          <w:pPr>
            <w:pStyle w:val="Contents3"/>
            <w:tabs>
              <w:tab w:val="clear" w:pos="8459"/>
              <w:tab w:val="right" w:pos="9026" w:leader="dot"/>
            </w:tabs>
            <w:rPr/>
          </w:pPr>
          <w:hyperlink w:anchor="__RefHeading___Toc13492662_2142443653">
            <w:r>
              <w:rPr>
                <w:webHidden/>
                <w:rStyle w:val="IndexLink"/>
                <w:rtl w:val="true"/>
              </w:rPr>
              <w:t>طليعه هاى نبوّت در روز ولادت</w:t>
            </w:r>
            <w:r>
              <w:rPr>
                <w:rStyle w:val="IndexLink"/>
                <w:rtl w:val="true"/>
              </w:rPr>
              <w:tab/>
            </w:r>
            <w:r>
              <w:rPr>
                <w:rStyle w:val="IndexLink"/>
              </w:rPr>
              <w:t>213</w:t>
            </w:r>
          </w:hyperlink>
        </w:p>
        <w:p>
          <w:pPr>
            <w:pStyle w:val="Contents3"/>
            <w:tabs>
              <w:tab w:val="clear" w:pos="8459"/>
              <w:tab w:val="right" w:pos="9026" w:leader="dot"/>
            </w:tabs>
            <w:rPr/>
          </w:pPr>
          <w:hyperlink w:anchor="__RefHeading___Toc13492664_2142443653">
            <w:r>
              <w:rPr>
                <w:webHidden/>
                <w:rStyle w:val="IndexLink"/>
                <w:rtl w:val="true"/>
              </w:rPr>
              <w:t>شيرخوارگى</w:t>
            </w:r>
            <w:r>
              <w:rPr>
                <w:rStyle w:val="IndexLink"/>
                <w:rtl w:val="true"/>
              </w:rPr>
              <w:tab/>
            </w:r>
            <w:r>
              <w:rPr>
                <w:rStyle w:val="IndexLink"/>
              </w:rPr>
              <w:t>219</w:t>
            </w:r>
          </w:hyperlink>
        </w:p>
        <w:p>
          <w:pPr>
            <w:pStyle w:val="Contents3"/>
            <w:tabs>
              <w:tab w:val="clear" w:pos="8459"/>
              <w:tab w:val="right" w:pos="9026" w:leader="dot"/>
            </w:tabs>
            <w:rPr/>
          </w:pPr>
          <w:hyperlink w:anchor="__RefHeading___Toc13492666_2142443653">
            <w:r>
              <w:rPr>
                <w:webHidden/>
                <w:rStyle w:val="IndexLink"/>
                <w:rtl w:val="true"/>
              </w:rPr>
              <w:t>روايات شق صدر</w:t>
            </w:r>
            <w:r>
              <w:rPr>
                <w:rStyle w:val="IndexLink"/>
                <w:rtl w:val="true"/>
              </w:rPr>
              <w:tab/>
            </w:r>
            <w:r>
              <w:rPr>
                <w:rStyle w:val="IndexLink"/>
              </w:rPr>
              <w:t>228</w:t>
            </w:r>
          </w:hyperlink>
        </w:p>
        <w:p>
          <w:pPr>
            <w:pStyle w:val="Contents3"/>
            <w:tabs>
              <w:tab w:val="clear" w:pos="8459"/>
              <w:tab w:val="right" w:pos="9026" w:leader="dot"/>
            </w:tabs>
            <w:rPr/>
          </w:pPr>
          <w:hyperlink w:anchor="__RefHeading___Toc13492668_2142443653">
            <w:r>
              <w:rPr>
                <w:webHidden/>
                <w:rStyle w:val="IndexLink"/>
                <w:rtl w:val="true"/>
              </w:rPr>
              <w:t>سفر آمنه به يثرب</w:t>
            </w:r>
            <w:r>
              <w:rPr>
                <w:rStyle w:val="IndexLink"/>
                <w:rtl w:val="true"/>
              </w:rPr>
              <w:tab/>
            </w:r>
            <w:r>
              <w:rPr>
                <w:rStyle w:val="IndexLink"/>
              </w:rPr>
              <w:t>233</w:t>
            </w:r>
          </w:hyperlink>
        </w:p>
        <w:p>
          <w:pPr>
            <w:pStyle w:val="Contents3"/>
            <w:tabs>
              <w:tab w:val="clear" w:pos="8459"/>
              <w:tab w:val="right" w:pos="9026" w:leader="dot"/>
            </w:tabs>
            <w:rPr/>
          </w:pPr>
          <w:hyperlink w:anchor="__RefHeading___Toc13492670_2142443653">
            <w:r>
              <w:rPr>
                <w:webHidden/>
                <w:rStyle w:val="IndexLink"/>
                <w:rtl w:val="true"/>
              </w:rPr>
              <w:t>در گذشت آمنه</w:t>
            </w:r>
            <w:r>
              <w:rPr>
                <w:rStyle w:val="IndexLink"/>
                <w:rtl w:val="true"/>
              </w:rPr>
              <w:tab/>
            </w:r>
            <w:r>
              <w:rPr>
                <w:rStyle w:val="IndexLink"/>
              </w:rPr>
              <w:t>236</w:t>
            </w:r>
          </w:hyperlink>
        </w:p>
        <w:p>
          <w:pPr>
            <w:pStyle w:val="Contents3"/>
            <w:tabs>
              <w:tab w:val="clear" w:pos="8459"/>
              <w:tab w:val="right" w:pos="9026" w:leader="dot"/>
            </w:tabs>
            <w:rPr/>
          </w:pPr>
          <w:hyperlink w:anchor="__RefHeading___Toc13492672_2142443653">
            <w:r>
              <w:rPr>
                <w:webHidden/>
                <w:rStyle w:val="IndexLink"/>
                <w:rtl w:val="true"/>
              </w:rPr>
              <w:t>در دامان عبد المطّلب</w:t>
            </w:r>
            <w:r>
              <w:rPr>
                <w:rStyle w:val="IndexLink"/>
                <w:rtl w:val="true"/>
              </w:rPr>
              <w:tab/>
            </w:r>
            <w:r>
              <w:rPr>
                <w:rStyle w:val="IndexLink"/>
              </w:rPr>
              <w:t>243</w:t>
            </w:r>
          </w:hyperlink>
        </w:p>
        <w:p>
          <w:pPr>
            <w:pStyle w:val="Contents3"/>
            <w:tabs>
              <w:tab w:val="clear" w:pos="8459"/>
              <w:tab w:val="right" w:pos="9026" w:leader="dot"/>
            </w:tabs>
            <w:rPr/>
          </w:pPr>
          <w:hyperlink w:anchor="__RefHeading___Toc13492674_2142443653">
            <w:r>
              <w:rPr>
                <w:webHidden/>
                <w:rStyle w:val="IndexLink"/>
                <w:rtl w:val="true"/>
              </w:rPr>
              <w:t>در كنف حمايت ابو طالب</w:t>
            </w:r>
            <w:r>
              <w:rPr>
                <w:rStyle w:val="IndexLink"/>
                <w:rtl w:val="true"/>
              </w:rPr>
              <w:tab/>
            </w:r>
            <w:r>
              <w:rPr>
                <w:rStyle w:val="IndexLink"/>
              </w:rPr>
              <w:t>247</w:t>
            </w:r>
          </w:hyperlink>
        </w:p>
        <w:p>
          <w:pPr>
            <w:pStyle w:val="Contents2"/>
            <w:tabs>
              <w:tab w:val="clear" w:pos="8743"/>
              <w:tab w:val="right" w:pos="9026" w:leader="dot"/>
            </w:tabs>
            <w:rPr/>
          </w:pPr>
          <w:hyperlink w:anchor="__RefHeading___Toc13492676_2142443653">
            <w:r>
              <w:rPr>
                <w:webHidden/>
                <w:rStyle w:val="IndexLink"/>
                <w:rtl w:val="true"/>
              </w:rPr>
              <w:t>فصل پنجم در كار و زندگى</w:t>
            </w:r>
            <w:r>
              <w:rPr>
                <w:rStyle w:val="IndexLink"/>
                <w:rtl w:val="true"/>
              </w:rPr>
              <w:tab/>
            </w:r>
            <w:r>
              <w:rPr>
                <w:rStyle w:val="IndexLink"/>
              </w:rPr>
              <w:t>251</w:t>
            </w:r>
          </w:hyperlink>
        </w:p>
        <w:p>
          <w:pPr>
            <w:pStyle w:val="Contents3"/>
            <w:tabs>
              <w:tab w:val="clear" w:pos="8459"/>
              <w:tab w:val="right" w:pos="9026" w:leader="dot"/>
            </w:tabs>
            <w:rPr/>
          </w:pPr>
          <w:hyperlink w:anchor="__RefHeading___Toc13492678_2142443653">
            <w:r>
              <w:rPr>
                <w:webHidden/>
                <w:rStyle w:val="IndexLink"/>
                <w:rtl w:val="true"/>
              </w:rPr>
              <w:t>به سوى كار</w:t>
            </w:r>
            <w:r>
              <w:rPr>
                <w:rStyle w:val="IndexLink"/>
                <w:rtl w:val="true"/>
              </w:rPr>
              <w:tab/>
            </w:r>
            <w:r>
              <w:rPr>
                <w:rStyle w:val="IndexLink"/>
              </w:rPr>
              <w:t>251</w:t>
            </w:r>
          </w:hyperlink>
        </w:p>
        <w:p>
          <w:pPr>
            <w:pStyle w:val="Contents3"/>
            <w:tabs>
              <w:tab w:val="clear" w:pos="8459"/>
              <w:tab w:val="right" w:pos="9026" w:leader="dot"/>
            </w:tabs>
            <w:rPr/>
          </w:pPr>
          <w:hyperlink w:anchor="__RefHeading___Toc13492680_2142443653">
            <w:r>
              <w:rPr>
                <w:webHidden/>
                <w:rStyle w:val="IndexLink"/>
                <w:rtl w:val="true"/>
              </w:rPr>
              <w:t>حمايت الهى</w:t>
            </w:r>
            <w:r>
              <w:rPr>
                <w:rStyle w:val="IndexLink"/>
                <w:rtl w:val="true"/>
              </w:rPr>
              <w:tab/>
            </w:r>
            <w:r>
              <w:rPr>
                <w:rStyle w:val="IndexLink"/>
              </w:rPr>
              <w:t>253</w:t>
            </w:r>
          </w:hyperlink>
        </w:p>
        <w:p>
          <w:pPr>
            <w:pStyle w:val="Contents3"/>
            <w:tabs>
              <w:tab w:val="clear" w:pos="8459"/>
              <w:tab w:val="right" w:pos="9026" w:leader="dot"/>
            </w:tabs>
            <w:rPr/>
          </w:pPr>
          <w:hyperlink w:anchor="__RefHeading___Toc13492682_2142443653">
            <w:r>
              <w:rPr>
                <w:webHidden/>
                <w:rStyle w:val="IndexLink"/>
                <w:rtl w:val="true"/>
              </w:rPr>
              <w:t>به سوى تجارت</w:t>
            </w:r>
            <w:r>
              <w:rPr>
                <w:rStyle w:val="IndexLink"/>
                <w:rtl w:val="true"/>
              </w:rPr>
              <w:tab/>
            </w:r>
            <w:r>
              <w:rPr>
                <w:rStyle w:val="IndexLink"/>
              </w:rPr>
              <w:t>256</w:t>
            </w:r>
          </w:hyperlink>
        </w:p>
        <w:p>
          <w:pPr>
            <w:pStyle w:val="Contents3"/>
            <w:tabs>
              <w:tab w:val="clear" w:pos="8459"/>
              <w:tab w:val="right" w:pos="9026" w:leader="dot"/>
            </w:tabs>
            <w:rPr/>
          </w:pPr>
          <w:hyperlink w:anchor="__RefHeading___Toc13492684_2142443653">
            <w:r>
              <w:rPr>
                <w:webHidden/>
                <w:rStyle w:val="IndexLink"/>
                <w:rtl w:val="true"/>
              </w:rPr>
              <w:t>سفر در كنار ابو طالب</w:t>
            </w:r>
            <w:r>
              <w:rPr>
                <w:rStyle w:val="IndexLink"/>
                <w:rtl w:val="true"/>
              </w:rPr>
              <w:tab/>
            </w:r>
            <w:r>
              <w:rPr>
                <w:rStyle w:val="IndexLink"/>
              </w:rPr>
              <w:t>257</w:t>
            </w:r>
          </w:hyperlink>
        </w:p>
        <w:p>
          <w:pPr>
            <w:pStyle w:val="Contents3"/>
            <w:tabs>
              <w:tab w:val="clear" w:pos="8459"/>
              <w:tab w:val="right" w:pos="9026" w:leader="dot"/>
            </w:tabs>
            <w:rPr/>
          </w:pPr>
          <w:hyperlink w:anchor="__RefHeading___Toc13492686_2142443653">
            <w:r>
              <w:rPr>
                <w:webHidden/>
                <w:rStyle w:val="IndexLink"/>
                <w:rtl w:val="true"/>
              </w:rPr>
              <w:t>نشانه و بشارتى ديگر به نبوّت</w:t>
            </w:r>
            <w:r>
              <w:rPr>
                <w:rStyle w:val="IndexLink"/>
                <w:rtl w:val="true"/>
              </w:rPr>
              <w:tab/>
            </w:r>
            <w:r>
              <w:rPr>
                <w:rStyle w:val="IndexLink"/>
              </w:rPr>
              <w:t>258</w:t>
            </w:r>
          </w:hyperlink>
        </w:p>
        <w:p>
          <w:pPr>
            <w:pStyle w:val="Contents3"/>
            <w:tabs>
              <w:tab w:val="clear" w:pos="8459"/>
              <w:tab w:val="right" w:pos="9026" w:leader="dot"/>
            </w:tabs>
            <w:rPr/>
          </w:pPr>
          <w:hyperlink w:anchor="__RefHeading___Toc13492688_2142443653">
            <w:r>
              <w:rPr>
                <w:webHidden/>
                <w:rStyle w:val="IndexLink"/>
                <w:rtl w:val="true"/>
              </w:rPr>
              <w:t>محمّد در لباس يك تاجر</w:t>
            </w:r>
            <w:r>
              <w:rPr>
                <w:rStyle w:val="IndexLink"/>
                <w:rtl w:val="true"/>
              </w:rPr>
              <w:tab/>
            </w:r>
            <w:r>
              <w:rPr>
                <w:rStyle w:val="IndexLink"/>
              </w:rPr>
              <w:t>266</w:t>
            </w:r>
          </w:hyperlink>
        </w:p>
        <w:p>
          <w:pPr>
            <w:pStyle w:val="Contents3"/>
            <w:tabs>
              <w:tab w:val="clear" w:pos="8459"/>
              <w:tab w:val="right" w:pos="9026" w:leader="dot"/>
            </w:tabs>
            <w:rPr/>
          </w:pPr>
          <w:hyperlink w:anchor="__RefHeading___Toc13492690_2142443653">
            <w:r>
              <w:rPr>
                <w:webHidden/>
                <w:rStyle w:val="IndexLink"/>
                <w:rtl w:val="true"/>
              </w:rPr>
              <w:t>مشاركت در امور اجتماعى</w:t>
            </w:r>
            <w:r>
              <w:rPr>
                <w:rStyle w:val="IndexLink"/>
                <w:rtl w:val="true"/>
              </w:rPr>
              <w:tab/>
            </w:r>
            <w:r>
              <w:rPr>
                <w:rStyle w:val="IndexLink"/>
              </w:rPr>
              <w:t>269</w:t>
            </w:r>
          </w:hyperlink>
        </w:p>
        <w:p>
          <w:pPr>
            <w:pStyle w:val="Contents3"/>
            <w:tabs>
              <w:tab w:val="clear" w:pos="8459"/>
              <w:tab w:val="right" w:pos="9026" w:leader="dot"/>
            </w:tabs>
            <w:rPr/>
          </w:pPr>
          <w:hyperlink w:anchor="__RefHeading___Toc13492692_2142443653">
            <w:r>
              <w:rPr>
                <w:webHidden/>
                <w:rStyle w:val="IndexLink"/>
                <w:rtl w:val="true"/>
              </w:rPr>
              <w:t>نبرد فجار</w:t>
            </w:r>
            <w:r>
              <w:rPr>
                <w:rStyle w:val="IndexLink"/>
                <w:rtl w:val="true"/>
              </w:rPr>
              <w:tab/>
            </w:r>
            <w:r>
              <w:rPr>
                <w:rStyle w:val="IndexLink"/>
              </w:rPr>
              <w:t>270</w:t>
            </w:r>
          </w:hyperlink>
        </w:p>
        <w:p>
          <w:pPr>
            <w:pStyle w:val="Contents3"/>
            <w:tabs>
              <w:tab w:val="clear" w:pos="8459"/>
              <w:tab w:val="right" w:pos="9026" w:leader="dot"/>
            </w:tabs>
            <w:rPr/>
          </w:pPr>
          <w:hyperlink w:anchor="__RefHeading___Toc13492694_2142443653">
            <w:r>
              <w:rPr>
                <w:webHidden/>
                <w:rStyle w:val="IndexLink"/>
                <w:rtl w:val="true"/>
              </w:rPr>
              <w:t>حلف الفضول</w:t>
            </w:r>
            <w:r>
              <w:rPr>
                <w:rStyle w:val="IndexLink"/>
                <w:rtl w:val="true"/>
              </w:rPr>
              <w:tab/>
            </w:r>
            <w:r>
              <w:rPr>
                <w:rStyle w:val="IndexLink"/>
              </w:rPr>
              <w:t>274</w:t>
            </w:r>
          </w:hyperlink>
        </w:p>
        <w:p>
          <w:pPr>
            <w:pStyle w:val="Contents3"/>
            <w:tabs>
              <w:tab w:val="clear" w:pos="8459"/>
              <w:tab w:val="right" w:pos="9026" w:leader="dot"/>
            </w:tabs>
            <w:rPr/>
          </w:pPr>
          <w:hyperlink w:anchor="__RefHeading___Toc13492696_2142443653">
            <w:r>
              <w:rPr>
                <w:webHidden/>
                <w:rStyle w:val="IndexLink"/>
                <w:rtl w:val="true"/>
              </w:rPr>
              <w:t>ازدواج</w:t>
            </w:r>
            <w:r>
              <w:rPr>
                <w:rStyle w:val="IndexLink"/>
                <w:rtl w:val="true"/>
              </w:rPr>
              <w:tab/>
            </w:r>
            <w:r>
              <w:rPr>
                <w:rStyle w:val="IndexLink"/>
              </w:rPr>
              <w:t>278</w:t>
            </w:r>
          </w:hyperlink>
        </w:p>
        <w:p>
          <w:pPr>
            <w:pStyle w:val="Contents3"/>
            <w:tabs>
              <w:tab w:val="clear" w:pos="8459"/>
              <w:tab w:val="right" w:pos="9026" w:leader="dot"/>
            </w:tabs>
            <w:rPr/>
          </w:pPr>
          <w:hyperlink w:anchor="__RefHeading___Toc13492698_2142443653">
            <w:r>
              <w:rPr>
                <w:webHidden/>
                <w:rStyle w:val="IndexLink"/>
                <w:rtl w:val="true"/>
              </w:rPr>
              <w:t>خديجه</w:t>
            </w:r>
            <w:r>
              <w:rPr>
                <w:rStyle w:val="IndexLink"/>
                <w:rtl w:val="true"/>
              </w:rPr>
              <w:tab/>
            </w:r>
            <w:r>
              <w:rPr>
                <w:rStyle w:val="IndexLink"/>
              </w:rPr>
              <w:t>280</w:t>
            </w:r>
          </w:hyperlink>
        </w:p>
        <w:p>
          <w:pPr>
            <w:pStyle w:val="Contents3"/>
            <w:tabs>
              <w:tab w:val="clear" w:pos="8459"/>
              <w:tab w:val="right" w:pos="9026" w:leader="dot"/>
            </w:tabs>
            <w:rPr/>
          </w:pPr>
          <w:hyperlink w:anchor="__RefHeading___Toc13492700_2142443653">
            <w:r>
              <w:rPr>
                <w:webHidden/>
                <w:rStyle w:val="IndexLink"/>
                <w:rtl w:val="true"/>
              </w:rPr>
              <w:t>نشانه هاى نبوت در طى سفر</w:t>
            </w:r>
            <w:r>
              <w:rPr>
                <w:rStyle w:val="IndexLink"/>
                <w:rtl w:val="true"/>
              </w:rPr>
              <w:tab/>
            </w:r>
            <w:r>
              <w:rPr>
                <w:rStyle w:val="IndexLink"/>
              </w:rPr>
              <w:t>285</w:t>
            </w:r>
          </w:hyperlink>
        </w:p>
        <w:p>
          <w:pPr>
            <w:pStyle w:val="Contents3"/>
            <w:tabs>
              <w:tab w:val="clear" w:pos="8459"/>
              <w:tab w:val="right" w:pos="9026" w:leader="dot"/>
            </w:tabs>
            <w:rPr/>
          </w:pPr>
          <w:hyperlink w:anchor="__RefHeading___Toc13492702_2142443653">
            <w:r>
              <w:rPr>
                <w:webHidden/>
                <w:rStyle w:val="IndexLink"/>
                <w:rtl w:val="true"/>
              </w:rPr>
              <w:t>تصاحب يك گوهر</w:t>
            </w:r>
            <w:r>
              <w:rPr>
                <w:rStyle w:val="IndexLink"/>
                <w:rtl w:val="true"/>
              </w:rPr>
              <w:tab/>
            </w:r>
            <w:r>
              <w:rPr>
                <w:rStyle w:val="IndexLink"/>
              </w:rPr>
              <w:t>288</w:t>
            </w:r>
          </w:hyperlink>
        </w:p>
        <w:p>
          <w:pPr>
            <w:pStyle w:val="Contents3"/>
            <w:tabs>
              <w:tab w:val="clear" w:pos="8459"/>
              <w:tab w:val="right" w:pos="9026" w:leader="dot"/>
            </w:tabs>
            <w:rPr/>
          </w:pPr>
          <w:hyperlink w:anchor="__RefHeading___Toc13492704_2142443653">
            <w:r>
              <w:rPr>
                <w:webHidden/>
                <w:rStyle w:val="IndexLink"/>
                <w:rtl w:val="true"/>
              </w:rPr>
              <w:t>خداوند او را بى نياز ساخت</w:t>
            </w:r>
            <w:r>
              <w:rPr>
                <w:rStyle w:val="IndexLink"/>
                <w:rtl w:val="true"/>
              </w:rPr>
              <w:tab/>
            </w:r>
            <w:r>
              <w:rPr>
                <w:rStyle w:val="IndexLink"/>
              </w:rPr>
              <w:t>295</w:t>
            </w:r>
          </w:hyperlink>
        </w:p>
        <w:p>
          <w:pPr>
            <w:pStyle w:val="Contents3"/>
            <w:tabs>
              <w:tab w:val="clear" w:pos="8459"/>
              <w:tab w:val="right" w:pos="9026" w:leader="dot"/>
            </w:tabs>
            <w:rPr/>
          </w:pPr>
          <w:hyperlink w:anchor="__RefHeading___Toc13492706_2142443653">
            <w:r>
              <w:rPr>
                <w:webHidden/>
                <w:rStyle w:val="IndexLink"/>
                <w:rtl w:val="true"/>
              </w:rPr>
              <w:t>تجديد بناى كعبه</w:t>
            </w:r>
            <w:r>
              <w:rPr>
                <w:rStyle w:val="IndexLink"/>
                <w:rtl w:val="true"/>
              </w:rPr>
              <w:tab/>
            </w:r>
            <w:r>
              <w:rPr>
                <w:rStyle w:val="IndexLink"/>
              </w:rPr>
              <w:t>301</w:t>
            </w:r>
          </w:hyperlink>
        </w:p>
        <w:p>
          <w:pPr>
            <w:pStyle w:val="Contents3"/>
            <w:tabs>
              <w:tab w:val="clear" w:pos="8459"/>
              <w:tab w:val="right" w:pos="9026" w:leader="dot"/>
            </w:tabs>
            <w:rPr/>
          </w:pPr>
          <w:hyperlink w:anchor="__RefHeading___Toc13492708_2142443653">
            <w:r>
              <w:rPr>
                <w:webHidden/>
                <w:rStyle w:val="IndexLink"/>
                <w:rtl w:val="true"/>
              </w:rPr>
              <w:t>بناى اوّليّۀ كعبه</w:t>
            </w:r>
            <w:r>
              <w:rPr>
                <w:rStyle w:val="IndexLink"/>
                <w:rtl w:val="true"/>
              </w:rPr>
              <w:tab/>
            </w:r>
            <w:r>
              <w:rPr>
                <w:rStyle w:val="IndexLink"/>
              </w:rPr>
              <w:t>303</w:t>
            </w:r>
          </w:hyperlink>
        </w:p>
        <w:p>
          <w:pPr>
            <w:pStyle w:val="Contents3"/>
            <w:tabs>
              <w:tab w:val="clear" w:pos="8459"/>
              <w:tab w:val="right" w:pos="9026" w:leader="dot"/>
            </w:tabs>
            <w:rPr/>
          </w:pPr>
          <w:hyperlink w:anchor="__RefHeading___Toc13492710_2142443653">
            <w:r>
              <w:rPr>
                <w:webHidden/>
                <w:rStyle w:val="IndexLink"/>
                <w:rtl w:val="true"/>
              </w:rPr>
              <w:t>تجديد بنا از سوى قريش</w:t>
            </w:r>
            <w:r>
              <w:rPr>
                <w:rStyle w:val="IndexLink"/>
                <w:rtl w:val="true"/>
              </w:rPr>
              <w:tab/>
            </w:r>
            <w:r>
              <w:rPr>
                <w:rStyle w:val="IndexLink"/>
              </w:rPr>
              <w:t>306</w:t>
            </w:r>
          </w:hyperlink>
        </w:p>
        <w:p>
          <w:pPr>
            <w:pStyle w:val="Contents3"/>
            <w:tabs>
              <w:tab w:val="clear" w:pos="8459"/>
              <w:tab w:val="right" w:pos="9026" w:leader="dot"/>
            </w:tabs>
            <w:rPr/>
          </w:pPr>
          <w:hyperlink w:anchor="__RefHeading___Toc13492712_2142443653">
            <w:r>
              <w:rPr>
                <w:webHidden/>
                <w:rStyle w:val="IndexLink"/>
                <w:rtl w:val="true"/>
              </w:rPr>
              <w:t>ثابت عقيدگان</w:t>
            </w:r>
            <w:r>
              <w:rPr>
                <w:rStyle w:val="IndexLink"/>
                <w:rtl w:val="true"/>
              </w:rPr>
              <w:tab/>
            </w:r>
            <w:r>
              <w:rPr>
                <w:rStyle w:val="IndexLink"/>
              </w:rPr>
              <w:t>314</w:t>
            </w:r>
          </w:hyperlink>
        </w:p>
        <w:p>
          <w:pPr>
            <w:pStyle w:val="Contents2"/>
            <w:tabs>
              <w:tab w:val="clear" w:pos="8743"/>
              <w:tab w:val="right" w:pos="9026" w:leader="dot"/>
            </w:tabs>
            <w:rPr/>
          </w:pPr>
          <w:hyperlink w:anchor="__RefHeading___Toc13492714_2142443653">
            <w:r>
              <w:rPr>
                <w:webHidden/>
                <w:rStyle w:val="IndexLink"/>
                <w:rtl w:val="true"/>
              </w:rPr>
              <w:t xml:space="preserve">فصل ششم كمال انسانى در شخصيّت رسول خدا </w:t>
            </w:r>
            <w:r>
              <w:rPr>
                <w:rStyle w:val="IndexLink"/>
                <w:rtl w:val="true"/>
              </w:rPr>
              <w:t>(</w:t>
            </w:r>
            <w:r>
              <w:rPr>
                <w:rStyle w:val="IndexLink"/>
                <w:rtl w:val="true"/>
              </w:rPr>
              <w:t>صلی الله علیه و آله</w:t>
            </w:r>
            <w:r>
              <w:rPr>
                <w:rStyle w:val="IndexLink"/>
                <w:rtl w:val="true"/>
              </w:rPr>
              <w:t>)</w:t>
              <w:tab/>
            </w:r>
            <w:r>
              <w:rPr>
                <w:rStyle w:val="IndexLink"/>
              </w:rPr>
              <w:t>319</w:t>
            </w:r>
          </w:hyperlink>
        </w:p>
        <w:p>
          <w:pPr>
            <w:pStyle w:val="Contents3"/>
            <w:tabs>
              <w:tab w:val="clear" w:pos="8459"/>
              <w:tab w:val="right" w:pos="9026" w:leader="dot"/>
            </w:tabs>
            <w:rPr/>
          </w:pPr>
          <w:hyperlink w:anchor="__RefHeading___Toc13492716_2142443653">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3492718_2142443653">
            <w:r>
              <w:rPr>
                <w:webHidden/>
                <w:rStyle w:val="IndexLink"/>
                <w:rtl w:val="true"/>
              </w:rPr>
              <w:t>توانايى بالاى عقلى</w:t>
            </w:r>
            <w:r>
              <w:rPr>
                <w:rStyle w:val="IndexLink"/>
                <w:rtl w:val="true"/>
              </w:rPr>
              <w:tab/>
            </w:r>
            <w:r>
              <w:rPr>
                <w:rStyle w:val="IndexLink"/>
              </w:rPr>
              <w:t>322</w:t>
            </w:r>
          </w:hyperlink>
        </w:p>
        <w:p>
          <w:pPr>
            <w:pStyle w:val="Contents3"/>
            <w:tabs>
              <w:tab w:val="clear" w:pos="8459"/>
              <w:tab w:val="right" w:pos="9026" w:leader="dot"/>
            </w:tabs>
            <w:rPr/>
          </w:pPr>
          <w:hyperlink w:anchor="__RefHeading___Toc13492720_2142443653">
            <w:r>
              <w:rPr>
                <w:webHidden/>
                <w:rStyle w:val="IndexLink"/>
                <w:rtl w:val="true"/>
              </w:rPr>
              <w:t>بلاغت</w:t>
            </w:r>
            <w:r>
              <w:rPr>
                <w:rStyle w:val="IndexLink"/>
                <w:rtl w:val="true"/>
              </w:rPr>
              <w:tab/>
            </w:r>
            <w:r>
              <w:rPr>
                <w:rStyle w:val="IndexLink"/>
              </w:rPr>
              <w:t>329</w:t>
            </w:r>
          </w:hyperlink>
        </w:p>
        <w:p>
          <w:pPr>
            <w:pStyle w:val="Contents3"/>
            <w:tabs>
              <w:tab w:val="clear" w:pos="8459"/>
              <w:tab w:val="right" w:pos="9026" w:leader="dot"/>
            </w:tabs>
            <w:rPr/>
          </w:pPr>
          <w:hyperlink w:anchor="__RefHeading___Toc13492722_2142443653">
            <w:r>
              <w:rPr>
                <w:webHidden/>
                <w:rStyle w:val="IndexLink"/>
                <w:rtl w:val="true"/>
              </w:rPr>
              <w:t>كمال اخلاقى</w:t>
            </w:r>
            <w:r>
              <w:rPr>
                <w:rStyle w:val="IndexLink"/>
                <w:rtl w:val="true"/>
              </w:rPr>
              <w:t xml:space="preserve">: </w:t>
            </w:r>
            <w:r>
              <w:rPr>
                <w:rStyle w:val="IndexLink"/>
                <w:rtl w:val="true"/>
              </w:rPr>
              <w:t>مدارا</w:t>
            </w:r>
            <w:r>
              <w:rPr>
                <w:rStyle w:val="IndexLink"/>
                <w:rtl w:val="true"/>
              </w:rPr>
              <w:tab/>
            </w:r>
            <w:r>
              <w:rPr>
                <w:rStyle w:val="IndexLink"/>
              </w:rPr>
              <w:t>347</w:t>
            </w:r>
          </w:hyperlink>
        </w:p>
        <w:p>
          <w:pPr>
            <w:pStyle w:val="Contents3"/>
            <w:tabs>
              <w:tab w:val="clear" w:pos="8459"/>
              <w:tab w:val="right" w:pos="9026" w:leader="dot"/>
            </w:tabs>
            <w:rPr/>
          </w:pPr>
          <w:hyperlink w:anchor="__RefHeading___Toc13492724_2142443653">
            <w:r>
              <w:rPr>
                <w:webHidden/>
                <w:rStyle w:val="IndexLink"/>
                <w:rtl w:val="true"/>
              </w:rPr>
              <w:t>كمال اخلاقى</w:t>
            </w:r>
            <w:r>
              <w:rPr>
                <w:rStyle w:val="IndexLink"/>
                <w:rtl w:val="true"/>
              </w:rPr>
              <w:t xml:space="preserve">: </w:t>
            </w:r>
            <w:r>
              <w:rPr>
                <w:rStyle w:val="IndexLink"/>
                <w:rtl w:val="true"/>
              </w:rPr>
              <w:t>گذشت</w:t>
            </w:r>
            <w:r>
              <w:rPr>
                <w:rStyle w:val="IndexLink"/>
                <w:rtl w:val="true"/>
              </w:rPr>
              <w:tab/>
            </w:r>
            <w:r>
              <w:rPr>
                <w:rStyle w:val="IndexLink"/>
              </w:rPr>
              <w:t>349</w:t>
            </w:r>
          </w:hyperlink>
        </w:p>
        <w:p>
          <w:pPr>
            <w:pStyle w:val="Contents3"/>
            <w:tabs>
              <w:tab w:val="clear" w:pos="8459"/>
              <w:tab w:val="right" w:pos="9026" w:leader="dot"/>
            </w:tabs>
            <w:rPr/>
          </w:pPr>
          <w:hyperlink w:anchor="__RefHeading___Toc13492726_2142443653">
            <w:r>
              <w:rPr>
                <w:webHidden/>
                <w:rStyle w:val="IndexLink"/>
                <w:rtl w:val="true"/>
              </w:rPr>
              <w:t>كمال اخلاقى</w:t>
            </w:r>
            <w:r>
              <w:rPr>
                <w:rStyle w:val="IndexLink"/>
                <w:rtl w:val="true"/>
              </w:rPr>
              <w:t xml:space="preserve">: </w:t>
            </w:r>
            <w:r>
              <w:rPr>
                <w:rStyle w:val="IndexLink"/>
                <w:rtl w:val="true"/>
              </w:rPr>
              <w:t>ويژگيهاى اخلاقى خارق العاده</w:t>
            </w:r>
            <w:r>
              <w:rPr>
                <w:rStyle w:val="IndexLink"/>
                <w:rtl w:val="true"/>
              </w:rPr>
              <w:tab/>
            </w:r>
            <w:r>
              <w:rPr>
                <w:rStyle w:val="IndexLink"/>
              </w:rPr>
              <w:t>354</w:t>
            </w:r>
          </w:hyperlink>
        </w:p>
        <w:p>
          <w:pPr>
            <w:pStyle w:val="Contents3"/>
            <w:tabs>
              <w:tab w:val="clear" w:pos="8459"/>
              <w:tab w:val="right" w:pos="9026" w:leader="dot"/>
            </w:tabs>
            <w:rPr/>
          </w:pPr>
          <w:hyperlink w:anchor="__RefHeading___Toc13492728_2142443653">
            <w:r>
              <w:rPr>
                <w:webHidden/>
                <w:rStyle w:val="IndexLink"/>
                <w:rtl w:val="true"/>
              </w:rPr>
              <w:t>هيبت رسول خدا</w:t>
            </w:r>
            <w:r>
              <w:rPr>
                <w:rStyle w:val="IndexLink"/>
                <w:rtl w:val="true"/>
              </w:rPr>
              <w:tab/>
            </w:r>
            <w:r>
              <w:rPr>
                <w:rStyle w:val="IndexLink"/>
              </w:rPr>
              <w:t>361</w:t>
            </w:r>
          </w:hyperlink>
        </w:p>
        <w:p>
          <w:pPr>
            <w:pStyle w:val="Contents3"/>
            <w:tabs>
              <w:tab w:val="clear" w:pos="8459"/>
              <w:tab w:val="right" w:pos="9026" w:leader="dot"/>
            </w:tabs>
            <w:rPr/>
          </w:pPr>
          <w:hyperlink w:anchor="__RefHeading___Toc13492730_2142443653">
            <w:r>
              <w:rPr>
                <w:webHidden/>
                <w:rStyle w:val="IndexLink"/>
                <w:rtl w:val="true"/>
              </w:rPr>
              <w:t>عفو و گذشت</w:t>
            </w:r>
            <w:r>
              <w:rPr>
                <w:rStyle w:val="IndexLink"/>
                <w:rtl w:val="true"/>
              </w:rPr>
              <w:tab/>
            </w:r>
            <w:r>
              <w:rPr>
                <w:rStyle w:val="IndexLink"/>
              </w:rPr>
              <w:t>366</w:t>
            </w:r>
          </w:hyperlink>
        </w:p>
        <w:p>
          <w:pPr>
            <w:pStyle w:val="Contents3"/>
            <w:tabs>
              <w:tab w:val="clear" w:pos="8459"/>
              <w:tab w:val="right" w:pos="9026" w:leader="dot"/>
            </w:tabs>
            <w:rPr/>
          </w:pPr>
          <w:hyperlink w:anchor="__RefHeading___Toc13492732_2142443653">
            <w:r>
              <w:rPr>
                <w:webHidden/>
                <w:rStyle w:val="IndexLink"/>
                <w:rtl w:val="true"/>
              </w:rPr>
              <w:t>حياى رسول خدا</w:t>
            </w:r>
            <w:r>
              <w:rPr>
                <w:rStyle w:val="IndexLink"/>
                <w:rtl w:val="true"/>
              </w:rPr>
              <w:tab/>
            </w:r>
            <w:r>
              <w:rPr>
                <w:rStyle w:val="IndexLink"/>
              </w:rPr>
              <w:t>373</w:t>
            </w:r>
          </w:hyperlink>
        </w:p>
        <w:p>
          <w:pPr>
            <w:pStyle w:val="Contents3"/>
            <w:tabs>
              <w:tab w:val="clear" w:pos="8459"/>
              <w:tab w:val="right" w:pos="9026" w:leader="dot"/>
            </w:tabs>
            <w:rPr/>
          </w:pPr>
          <w:hyperlink w:anchor="__RefHeading___Toc13492734_2142443653">
            <w:r>
              <w:rPr>
                <w:webHidden/>
                <w:rStyle w:val="IndexLink"/>
                <w:rtl w:val="true"/>
              </w:rPr>
              <w:t xml:space="preserve">جود و سخاوت پيامبر </w:t>
            </w:r>
            <w:r>
              <w:rPr>
                <w:rStyle w:val="IndexLink"/>
                <w:rtl w:val="true"/>
              </w:rPr>
              <w:t>(</w:t>
            </w:r>
            <w:r>
              <w:rPr>
                <w:rStyle w:val="IndexLink"/>
                <w:rtl w:val="true"/>
              </w:rPr>
              <w:t>صلی الله علیه و آله</w:t>
            </w:r>
            <w:r>
              <w:rPr>
                <w:rStyle w:val="IndexLink"/>
                <w:rtl w:val="true"/>
              </w:rPr>
              <w:t>)</w:t>
              <w:tab/>
            </w:r>
            <w:r>
              <w:rPr>
                <w:rStyle w:val="IndexLink"/>
              </w:rPr>
              <w:t>381</w:t>
            </w:r>
          </w:hyperlink>
        </w:p>
        <w:p>
          <w:pPr>
            <w:pStyle w:val="Contents3"/>
            <w:tabs>
              <w:tab w:val="clear" w:pos="8459"/>
              <w:tab w:val="right" w:pos="9026" w:leader="dot"/>
            </w:tabs>
            <w:rPr/>
          </w:pPr>
          <w:hyperlink w:anchor="__RefHeading___Toc13492736_2142443653">
            <w:r>
              <w:rPr>
                <w:webHidden/>
                <w:rStyle w:val="IndexLink"/>
                <w:rtl w:val="true"/>
              </w:rPr>
              <w:t>مهربانى و مهرورزى</w:t>
            </w:r>
            <w:r>
              <w:rPr>
                <w:rStyle w:val="IndexLink"/>
                <w:rtl w:val="true"/>
              </w:rPr>
              <w:tab/>
            </w:r>
            <w:r>
              <w:rPr>
                <w:rStyle w:val="IndexLink"/>
              </w:rPr>
              <w:t>387</w:t>
            </w:r>
          </w:hyperlink>
        </w:p>
        <w:p>
          <w:pPr>
            <w:pStyle w:val="Contents3"/>
            <w:tabs>
              <w:tab w:val="clear" w:pos="8459"/>
              <w:tab w:val="right" w:pos="9026" w:leader="dot"/>
            </w:tabs>
            <w:rPr/>
          </w:pPr>
          <w:hyperlink w:anchor="__RefHeading___Toc13492738_2142443653">
            <w:r>
              <w:rPr>
                <w:webHidden/>
                <w:rStyle w:val="IndexLink"/>
                <w:rtl w:val="true"/>
              </w:rPr>
              <w:t xml:space="preserve">صدق و امانت و عفّت رسول خدا </w:t>
            </w:r>
            <w:r>
              <w:rPr>
                <w:rStyle w:val="IndexLink"/>
                <w:rtl w:val="true"/>
              </w:rPr>
              <w:t>(</w:t>
            </w:r>
            <w:r>
              <w:rPr>
                <w:rStyle w:val="IndexLink"/>
                <w:rtl w:val="true"/>
              </w:rPr>
              <w:t>صلی الله علیه و آله</w:t>
            </w:r>
            <w:r>
              <w:rPr>
                <w:rStyle w:val="IndexLink"/>
                <w:rtl w:val="true"/>
              </w:rPr>
              <w:t>)</w:t>
              <w:tab/>
            </w:r>
            <w:r>
              <w:rPr>
                <w:rStyle w:val="IndexLink"/>
              </w:rPr>
              <w:t>396</w:t>
            </w:r>
          </w:hyperlink>
        </w:p>
        <w:p>
          <w:pPr>
            <w:pStyle w:val="Contents3"/>
            <w:tabs>
              <w:tab w:val="clear" w:pos="8459"/>
              <w:tab w:val="right" w:pos="9026" w:leader="dot"/>
            </w:tabs>
            <w:rPr/>
          </w:pPr>
          <w:hyperlink w:anchor="__RefHeading___Toc13492740_2142443653">
            <w:r>
              <w:rPr>
                <w:webHidden/>
                <w:rStyle w:val="IndexLink"/>
                <w:rtl w:val="true"/>
              </w:rPr>
              <w:t>وفادارى و پايبندى به پيمانها</w:t>
            </w:r>
            <w:r>
              <w:rPr>
                <w:rStyle w:val="IndexLink"/>
                <w:rtl w:val="true"/>
              </w:rPr>
              <w:tab/>
            </w:r>
            <w:r>
              <w:rPr>
                <w:rStyle w:val="IndexLink"/>
              </w:rPr>
              <w:t>400</w:t>
            </w:r>
          </w:hyperlink>
        </w:p>
        <w:p>
          <w:pPr>
            <w:pStyle w:val="Contents3"/>
            <w:tabs>
              <w:tab w:val="clear" w:pos="8459"/>
              <w:tab w:val="right" w:pos="9026" w:leader="dot"/>
            </w:tabs>
            <w:rPr/>
          </w:pPr>
          <w:hyperlink w:anchor="__RefHeading___Toc13492742_2142443653">
            <w:r>
              <w:rPr>
                <w:webHidden/>
                <w:rStyle w:val="IndexLink"/>
                <w:rtl w:val="true"/>
              </w:rPr>
              <w:t xml:space="preserve">پرستشگرى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قبل از بعثت</w:t>
            </w:r>
            <w:r>
              <w:rPr>
                <w:rStyle w:val="IndexLink"/>
                <w:rtl w:val="true"/>
              </w:rPr>
              <w:tab/>
            </w:r>
            <w:r>
              <w:rPr>
                <w:rStyle w:val="IndexLink"/>
              </w:rPr>
              <w:t>403</w:t>
            </w:r>
          </w:hyperlink>
        </w:p>
        <w:p>
          <w:pPr>
            <w:pStyle w:val="Contents3"/>
            <w:tabs>
              <w:tab w:val="clear" w:pos="8459"/>
              <w:tab w:val="right" w:pos="9026" w:leader="dot"/>
            </w:tabs>
            <w:rPr/>
          </w:pPr>
          <w:hyperlink w:anchor="__RefHeading___Toc13492744_2142443653">
            <w:r>
              <w:rPr>
                <w:webHidden/>
                <w:rStyle w:val="IndexLink"/>
                <w:rtl w:val="true"/>
              </w:rPr>
              <w:t>پرستشگرى رسول خدا</w:t>
            </w:r>
            <w:r>
              <w:rPr>
                <w:rStyle w:val="IndexLink"/>
                <w:rtl w:val="true"/>
              </w:rPr>
              <w:t xml:space="preserve">: </w:t>
            </w:r>
            <w:r>
              <w:rPr>
                <w:rStyle w:val="IndexLink"/>
                <w:rtl w:val="true"/>
              </w:rPr>
              <w:t>پس از بعثت</w:t>
            </w:r>
            <w:r>
              <w:rPr>
                <w:rStyle w:val="IndexLink"/>
                <w:rtl w:val="true"/>
              </w:rPr>
              <w:tab/>
            </w:r>
            <w:r>
              <w:rPr>
                <w:rStyle w:val="IndexLink"/>
              </w:rPr>
              <w:t>415</w:t>
            </w:r>
          </w:hyperlink>
        </w:p>
        <w:p>
          <w:pPr>
            <w:pStyle w:val="Contents3"/>
            <w:tabs>
              <w:tab w:val="clear" w:pos="8459"/>
              <w:tab w:val="right" w:pos="9026" w:leader="dot"/>
            </w:tabs>
            <w:rPr/>
          </w:pPr>
          <w:hyperlink w:anchor="__RefHeading___Toc13492746_2142443653">
            <w:r>
              <w:rPr>
                <w:webHidden/>
                <w:rStyle w:val="IndexLink"/>
                <w:rtl w:val="true"/>
              </w:rPr>
              <w:t xml:space="preserve">زهد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قبل از بعثت</w:t>
            </w:r>
            <w:r>
              <w:rPr>
                <w:rStyle w:val="IndexLink"/>
                <w:rtl w:val="true"/>
              </w:rPr>
              <w:tab/>
            </w:r>
            <w:r>
              <w:rPr>
                <w:rStyle w:val="IndexLink"/>
              </w:rPr>
              <w:t>419</w:t>
            </w:r>
          </w:hyperlink>
        </w:p>
        <w:p>
          <w:pPr>
            <w:pStyle w:val="Contents3"/>
            <w:tabs>
              <w:tab w:val="clear" w:pos="8459"/>
              <w:tab w:val="right" w:pos="9026" w:leader="dot"/>
            </w:tabs>
            <w:rPr/>
          </w:pPr>
          <w:hyperlink w:anchor="__RefHeading___Toc13492748_2142443653">
            <w:r>
              <w:rPr>
                <w:webHidden/>
                <w:rStyle w:val="IndexLink"/>
                <w:rtl w:val="true"/>
              </w:rPr>
              <w:t>زهد پيامبر</w:t>
            </w:r>
            <w:r>
              <w:rPr>
                <w:rStyle w:val="IndexLink"/>
                <w:rtl w:val="true"/>
              </w:rPr>
              <w:t xml:space="preserve">: </w:t>
            </w:r>
            <w:r>
              <w:rPr>
                <w:rStyle w:val="IndexLink"/>
                <w:rtl w:val="true"/>
              </w:rPr>
              <w:t>پس از بعثت</w:t>
            </w:r>
            <w:r>
              <w:rPr>
                <w:rStyle w:val="IndexLink"/>
                <w:rtl w:val="true"/>
              </w:rPr>
              <w:tab/>
            </w:r>
            <w:r>
              <w:rPr>
                <w:rStyle w:val="IndexLink"/>
              </w:rPr>
              <w:t>424</w:t>
            </w:r>
          </w:hyperlink>
        </w:p>
        <w:p>
          <w:pPr>
            <w:pStyle w:val="Contents3"/>
            <w:tabs>
              <w:tab w:val="clear" w:pos="8459"/>
              <w:tab w:val="right" w:pos="9026" w:leader="dot"/>
            </w:tabs>
            <w:rPr/>
          </w:pPr>
          <w:hyperlink w:anchor="__RefHeading___Toc13492750_2142443653">
            <w:r>
              <w:rPr>
                <w:webHidden/>
                <w:rStyle w:val="IndexLink"/>
                <w:rtl w:val="true"/>
              </w:rPr>
              <w:t>قوت زاهد</w:t>
            </w:r>
            <w:r>
              <w:rPr>
                <w:rStyle w:val="IndexLink"/>
                <w:rtl w:val="true"/>
              </w:rPr>
              <w:tab/>
            </w:r>
            <w:r>
              <w:rPr>
                <w:rStyle w:val="IndexLink"/>
              </w:rPr>
              <w:t>429</w:t>
            </w:r>
          </w:hyperlink>
        </w:p>
        <w:p>
          <w:pPr>
            <w:pStyle w:val="Contents3"/>
            <w:tabs>
              <w:tab w:val="clear" w:pos="8459"/>
              <w:tab w:val="right" w:pos="9026" w:leader="dot"/>
            </w:tabs>
            <w:rPr/>
          </w:pPr>
          <w:hyperlink w:anchor="__RefHeading___Toc13492752_2142443653">
            <w:r>
              <w:rPr>
                <w:webHidden/>
                <w:rStyle w:val="IndexLink"/>
                <w:rtl w:val="true"/>
              </w:rPr>
              <w:t xml:space="preserve">صبر و پايدارى پيامبر </w:t>
            </w:r>
            <w:r>
              <w:rPr>
                <w:rStyle w:val="IndexLink"/>
                <w:rtl w:val="true"/>
              </w:rPr>
              <w:t>(</w:t>
            </w:r>
            <w:r>
              <w:rPr>
                <w:rStyle w:val="IndexLink"/>
                <w:rtl w:val="true"/>
              </w:rPr>
              <w:t>صلی الله علیه و آله</w:t>
            </w:r>
            <w:r>
              <w:rPr>
                <w:rStyle w:val="IndexLink"/>
                <w:rtl w:val="true"/>
              </w:rPr>
              <w:t>)</w:t>
              <w:tab/>
            </w:r>
            <w:r>
              <w:rPr>
                <w:rStyle w:val="IndexLink"/>
              </w:rPr>
              <w:t>439</w:t>
            </w:r>
          </w:hyperlink>
        </w:p>
        <w:p>
          <w:pPr>
            <w:pStyle w:val="Contents3"/>
            <w:tabs>
              <w:tab w:val="clear" w:pos="8459"/>
              <w:tab w:val="right" w:pos="9026" w:leader="dot"/>
            </w:tabs>
            <w:rPr/>
          </w:pPr>
          <w:hyperlink w:anchor="__RefHeading___Toc13492754_2142443653">
            <w:r>
              <w:rPr>
                <w:webHidden/>
                <w:rStyle w:val="IndexLink"/>
                <w:rtl w:val="true"/>
              </w:rPr>
              <w:t xml:space="preserve">عدالتخواهى و عدالتگرى رسول خدا </w:t>
            </w:r>
            <w:r>
              <w:rPr>
                <w:rStyle w:val="IndexLink"/>
                <w:rtl w:val="true"/>
              </w:rPr>
              <w:t>(</w:t>
            </w:r>
            <w:r>
              <w:rPr>
                <w:rStyle w:val="IndexLink"/>
                <w:rtl w:val="true"/>
              </w:rPr>
              <w:t>صلی الله علیه و آله</w:t>
            </w:r>
            <w:r>
              <w:rPr>
                <w:rStyle w:val="IndexLink"/>
                <w:rtl w:val="true"/>
              </w:rPr>
              <w:t>)</w:t>
              <w:tab/>
            </w:r>
            <w:r>
              <w:rPr>
                <w:rStyle w:val="IndexLink"/>
              </w:rPr>
              <w:t>455</w:t>
            </w:r>
          </w:hyperlink>
        </w:p>
        <w:p>
          <w:pPr>
            <w:pStyle w:val="Contents3"/>
            <w:tabs>
              <w:tab w:val="clear" w:pos="8459"/>
              <w:tab w:val="right" w:pos="9026" w:leader="dot"/>
            </w:tabs>
            <w:rPr/>
          </w:pPr>
          <w:hyperlink w:anchor="__RefHeading___Toc13492756_2142443653">
            <w:r>
              <w:rPr>
                <w:webHidden/>
                <w:rStyle w:val="IndexLink"/>
                <w:rtl w:val="true"/>
              </w:rPr>
              <w:t>عدالتگرى پس از بعثت</w:t>
            </w:r>
            <w:r>
              <w:rPr>
                <w:rStyle w:val="IndexLink"/>
                <w:rtl w:val="true"/>
              </w:rPr>
              <w:tab/>
            </w:r>
            <w:r>
              <w:rPr>
                <w:rStyle w:val="IndexLink"/>
              </w:rPr>
              <w:t>457</w:t>
            </w:r>
          </w:hyperlink>
        </w:p>
        <w:p>
          <w:pPr>
            <w:pStyle w:val="Contents3"/>
            <w:tabs>
              <w:tab w:val="clear" w:pos="8459"/>
              <w:tab w:val="right" w:pos="9026" w:leader="dot"/>
            </w:tabs>
            <w:rPr/>
          </w:pPr>
          <w:hyperlink w:anchor="__RefHeading___Toc13492758_2142443653">
            <w:r>
              <w:rPr>
                <w:webHidden/>
                <w:rStyle w:val="IndexLink"/>
                <w:rtl w:val="true"/>
              </w:rPr>
              <w:t xml:space="preserve">شجاعت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پيش از بعثت</w:t>
            </w:r>
            <w:r>
              <w:rPr>
                <w:rStyle w:val="IndexLink"/>
                <w:rtl w:val="true"/>
              </w:rPr>
              <w:tab/>
            </w:r>
            <w:r>
              <w:rPr>
                <w:rStyle w:val="IndexLink"/>
              </w:rPr>
              <w:t>463</w:t>
            </w:r>
          </w:hyperlink>
        </w:p>
        <w:p>
          <w:pPr>
            <w:pStyle w:val="Contents3"/>
            <w:tabs>
              <w:tab w:val="clear" w:pos="8459"/>
              <w:tab w:val="right" w:pos="9026" w:leader="dot"/>
            </w:tabs>
            <w:rPr/>
          </w:pPr>
          <w:hyperlink w:anchor="__RefHeading___Toc13492760_2142443653">
            <w:r>
              <w:rPr>
                <w:webHidden/>
                <w:rStyle w:val="IndexLink"/>
                <w:rtl w:val="true"/>
              </w:rPr>
              <w:t xml:space="preserve">شجاعت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پس از بعثت</w:t>
            </w:r>
            <w:r>
              <w:rPr>
                <w:rStyle w:val="IndexLink"/>
                <w:rtl w:val="true"/>
              </w:rPr>
              <w:tab/>
            </w:r>
            <w:r>
              <w:rPr>
                <w:rStyle w:val="IndexLink"/>
              </w:rPr>
              <w:t>466</w:t>
            </w:r>
          </w:hyperlink>
        </w:p>
        <w:p>
          <w:pPr>
            <w:pStyle w:val="Contents3"/>
            <w:tabs>
              <w:tab w:val="clear" w:pos="8459"/>
              <w:tab w:val="right" w:pos="9026" w:leader="dot"/>
            </w:tabs>
            <w:rPr/>
          </w:pPr>
          <w:hyperlink w:anchor="__RefHeading___Toc13492762_2142443653">
            <w:r>
              <w:rPr>
                <w:webHidden/>
                <w:rStyle w:val="IndexLink"/>
                <w:rtl w:val="true"/>
              </w:rPr>
              <w:t xml:space="preserve">شجاعت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ميدان نبرد</w:t>
            </w:r>
            <w:r>
              <w:rPr>
                <w:rStyle w:val="IndexLink"/>
                <w:rtl w:val="true"/>
              </w:rPr>
              <w:tab/>
            </w:r>
            <w:r>
              <w:rPr>
                <w:rStyle w:val="IndexLink"/>
              </w:rPr>
              <w:t>470</w:t>
            </w:r>
          </w:hyperlink>
        </w:p>
        <w:p>
          <w:pPr>
            <w:pStyle w:val="Contents3"/>
            <w:tabs>
              <w:tab w:val="clear" w:pos="8459"/>
              <w:tab w:val="right" w:pos="9026" w:leader="dot"/>
            </w:tabs>
            <w:rPr/>
          </w:pPr>
          <w:hyperlink w:anchor="__RefHeading___Toc13492764_2142443653">
            <w:r>
              <w:rPr>
                <w:webHidden/>
                <w:rStyle w:val="IndexLink"/>
                <w:rtl w:val="true"/>
              </w:rPr>
              <w:t xml:space="preserve">سيماى مردانۀ رسول خدا </w:t>
            </w:r>
            <w:r>
              <w:rPr>
                <w:rStyle w:val="IndexLink"/>
                <w:rtl w:val="true"/>
              </w:rPr>
              <w:t>(</w:t>
            </w:r>
            <w:r>
              <w:rPr>
                <w:rStyle w:val="IndexLink"/>
                <w:rtl w:val="true"/>
              </w:rPr>
              <w:t>صلی الله علیه و آله</w:t>
            </w:r>
            <w:r>
              <w:rPr>
                <w:rStyle w:val="IndexLink"/>
                <w:rtl w:val="true"/>
              </w:rPr>
              <w:t>)</w:t>
              <w:tab/>
            </w:r>
            <w:r>
              <w:rPr>
                <w:rStyle w:val="IndexLink"/>
              </w:rPr>
              <w:t>475</w:t>
            </w:r>
          </w:hyperlink>
        </w:p>
        <w:p>
          <w:pPr>
            <w:pStyle w:val="Contents3"/>
            <w:tabs>
              <w:tab w:val="clear" w:pos="8459"/>
              <w:tab w:val="right" w:pos="9026" w:leader="dot"/>
            </w:tabs>
            <w:rPr/>
          </w:pPr>
          <w:hyperlink w:anchor="__RefHeading___Toc13492766_2142443653">
            <w:r>
              <w:rPr>
                <w:webHidden/>
                <w:rStyle w:val="IndexLink"/>
                <w:rtl w:val="true"/>
              </w:rPr>
              <w:t>مهر نبوّت</w:t>
            </w:r>
            <w:r>
              <w:rPr>
                <w:rStyle w:val="IndexLink"/>
                <w:rtl w:val="true"/>
              </w:rPr>
              <w:tab/>
            </w:r>
            <w:r>
              <w:rPr>
                <w:rStyle w:val="IndexLink"/>
              </w:rPr>
              <w:t>487</w:t>
            </w:r>
          </w:hyperlink>
        </w:p>
        <w:p>
          <w:pPr>
            <w:pStyle w:val="Contents3"/>
            <w:tabs>
              <w:tab w:val="clear" w:pos="8459"/>
              <w:tab w:val="right" w:pos="9026" w:leader="dot"/>
            </w:tabs>
            <w:rPr/>
          </w:pPr>
          <w:hyperlink w:anchor="__RefHeading___Toc13492768_2142443653">
            <w:r>
              <w:rPr>
                <w:webHidden/>
                <w:rStyle w:val="IndexLink"/>
                <w:rtl w:val="true"/>
              </w:rPr>
              <w:t xml:space="preserve">علت مقدم آوردن بحث از صفات پيامبر </w:t>
            </w:r>
            <w:r>
              <w:rPr>
                <w:rStyle w:val="IndexLink"/>
                <w:rtl w:val="true"/>
              </w:rPr>
              <w:t>(</w:t>
            </w:r>
            <w:r>
              <w:rPr>
                <w:rStyle w:val="IndexLink"/>
                <w:rtl w:val="true"/>
              </w:rPr>
              <w:t>صلی الله علیه و آله</w:t>
            </w:r>
            <w:r>
              <w:rPr>
                <w:rStyle w:val="IndexLink"/>
                <w:rtl w:val="true"/>
              </w:rPr>
              <w:t>)</w:t>
              <w:tab/>
            </w:r>
            <w:r>
              <w:rPr>
                <w:rStyle w:val="IndexLink"/>
              </w:rPr>
              <w:t>488</w:t>
            </w:r>
          </w:hyperlink>
        </w:p>
        <w:p>
          <w:pPr>
            <w:pStyle w:val="Contents2"/>
            <w:tabs>
              <w:tab w:val="clear" w:pos="8743"/>
              <w:tab w:val="right" w:pos="9026" w:leader="dot"/>
            </w:tabs>
            <w:rPr/>
          </w:pPr>
          <w:hyperlink w:anchor="__RefHeading___Toc13492770_2142443653">
            <w:r>
              <w:rPr>
                <w:webHidden/>
                <w:rStyle w:val="IndexLink"/>
                <w:rtl w:val="true"/>
              </w:rPr>
              <w:t>فصل هفتم بشارت پيامبر موعود</w:t>
            </w:r>
            <w:r>
              <w:rPr>
                <w:rStyle w:val="IndexLink"/>
                <w:rtl w:val="true"/>
              </w:rPr>
              <w:tab/>
            </w:r>
            <w:r>
              <w:rPr>
                <w:rStyle w:val="IndexLink"/>
              </w:rPr>
              <w:t>492</w:t>
            </w:r>
          </w:hyperlink>
        </w:p>
        <w:p>
          <w:pPr>
            <w:pStyle w:val="Contents3"/>
            <w:tabs>
              <w:tab w:val="clear" w:pos="8459"/>
              <w:tab w:val="right" w:pos="9026" w:leader="dot"/>
            </w:tabs>
            <w:rPr/>
          </w:pPr>
          <w:hyperlink w:anchor="__RefHeading___Toc13492772_2142443653">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13492774_2142443653">
            <w:r>
              <w:rPr>
                <w:webHidden/>
                <w:rStyle w:val="IndexLink"/>
                <w:rtl w:val="true"/>
              </w:rPr>
              <w:t>اخبار رايج در ميان اعراب دربارۀ پيامبر موعود</w:t>
            </w:r>
            <w:r>
              <w:rPr>
                <w:rStyle w:val="IndexLink"/>
                <w:rtl w:val="true"/>
              </w:rPr>
              <w:tab/>
            </w:r>
            <w:r>
              <w:rPr>
                <w:rStyle w:val="IndexLink"/>
              </w:rPr>
              <w:t>503</w:t>
            </w:r>
          </w:hyperlink>
        </w:p>
        <w:p>
          <w:pPr>
            <w:pStyle w:val="Contents3"/>
            <w:tabs>
              <w:tab w:val="clear" w:pos="8459"/>
              <w:tab w:val="right" w:pos="9026" w:leader="dot"/>
            </w:tabs>
            <w:rPr/>
          </w:pPr>
          <w:hyperlink w:anchor="__RefHeading___Toc13492776_2142443653">
            <w:r>
              <w:rPr>
                <w:webHidden/>
                <w:rStyle w:val="IndexLink"/>
                <w:rtl w:val="true"/>
              </w:rPr>
              <w:t>آگاهى سلمان از نبوّت پيامبر قبل از وقوع آن</w:t>
            </w:r>
            <w:r>
              <w:rPr>
                <w:rStyle w:val="IndexLink"/>
                <w:rtl w:val="true"/>
              </w:rPr>
              <w:tab/>
            </w:r>
            <w:r>
              <w:rPr>
                <w:rStyle w:val="IndexLink"/>
              </w:rPr>
              <w:t>509</w:t>
            </w:r>
          </w:hyperlink>
        </w:p>
        <w:p>
          <w:pPr>
            <w:pStyle w:val="Contents3"/>
            <w:tabs>
              <w:tab w:val="clear" w:pos="8459"/>
              <w:tab w:val="right" w:pos="9026" w:leader="dot"/>
            </w:tabs>
            <w:rPr/>
          </w:pPr>
          <w:hyperlink w:anchor="__RefHeading___Toc13492778_2142443653">
            <w:r>
              <w:rPr>
                <w:webHidden/>
                <w:rStyle w:val="IndexLink"/>
                <w:rtl w:val="true"/>
              </w:rPr>
              <w:t>پيشگويى يهوديان از آمدن پيامبر موعود</w:t>
            </w:r>
            <w:r>
              <w:rPr>
                <w:rStyle w:val="IndexLink"/>
                <w:rtl w:val="true"/>
              </w:rPr>
              <w:tab/>
            </w:r>
            <w:r>
              <w:rPr>
                <w:rStyle w:val="IndexLink"/>
              </w:rPr>
              <w:t>517</w:t>
            </w:r>
          </w:hyperlink>
        </w:p>
        <w:p>
          <w:pPr>
            <w:pStyle w:val="Contents3"/>
            <w:tabs>
              <w:tab w:val="clear" w:pos="8459"/>
              <w:tab w:val="right" w:pos="9026" w:leader="dot"/>
            </w:tabs>
            <w:rPr/>
          </w:pPr>
          <w:hyperlink w:anchor="__RefHeading___Toc13492780_2142443653">
            <w:r>
              <w:rPr>
                <w:webHidden/>
                <w:rStyle w:val="IndexLink"/>
                <w:rtl w:val="true"/>
              </w:rPr>
              <w:t>اخبار كاهنان</w:t>
            </w:r>
            <w:r>
              <w:rPr>
                <w:rStyle w:val="IndexLink"/>
                <w:rtl w:val="true"/>
              </w:rPr>
              <w:tab/>
            </w:r>
            <w:r>
              <w:rPr>
                <w:rStyle w:val="IndexLink"/>
              </w:rPr>
              <w:t>522</w:t>
            </w:r>
          </w:hyperlink>
        </w:p>
        <w:p>
          <w:pPr>
            <w:pStyle w:val="Contents3"/>
            <w:tabs>
              <w:tab w:val="clear" w:pos="8459"/>
              <w:tab w:val="right" w:pos="9026" w:leader="dot"/>
            </w:tabs>
            <w:rPr/>
          </w:pPr>
          <w:hyperlink w:anchor="__RefHeading___Toc13492782_2142443653">
            <w:r>
              <w:rPr>
                <w:webHidden/>
                <w:rStyle w:val="IndexLink"/>
                <w:rtl w:val="true"/>
              </w:rPr>
              <w:t>آيا محمّد از راهبان، كاهنان و احبار درس آموخت؟</w:t>
            </w:r>
            <w:r>
              <w:rPr>
                <w:rStyle w:val="IndexLink"/>
                <w:rtl w:val="true"/>
              </w:rPr>
              <w:tab/>
            </w:r>
            <w:r>
              <w:rPr>
                <w:rStyle w:val="IndexLink"/>
              </w:rPr>
              <w:t>528</w:t>
            </w:r>
          </w:hyperlink>
        </w:p>
        <w:p>
          <w:pPr>
            <w:pStyle w:val="Contents2"/>
            <w:tabs>
              <w:tab w:val="clear" w:pos="8743"/>
              <w:tab w:val="right" w:pos="9026" w:leader="dot"/>
            </w:tabs>
            <w:rPr/>
          </w:pPr>
          <w:hyperlink w:anchor="__RefHeading___Toc13492784_2142443653">
            <w:r>
              <w:rPr>
                <w:webHidden/>
                <w:rStyle w:val="IndexLink"/>
                <w:rtl w:val="true"/>
              </w:rPr>
              <w:t>فصل هشتم بعثت محمّدى</w:t>
            </w:r>
            <w:r>
              <w:rPr>
                <w:rStyle w:val="IndexLink"/>
                <w:rtl w:val="true"/>
              </w:rPr>
              <w:tab/>
            </w:r>
            <w:r>
              <w:rPr>
                <w:rStyle w:val="IndexLink"/>
              </w:rPr>
              <w:t>532</w:t>
            </w:r>
          </w:hyperlink>
        </w:p>
        <w:p>
          <w:pPr>
            <w:pStyle w:val="Contents3"/>
            <w:tabs>
              <w:tab w:val="clear" w:pos="8459"/>
              <w:tab w:val="right" w:pos="9026" w:leader="dot"/>
            </w:tabs>
            <w:rPr/>
          </w:pPr>
          <w:hyperlink w:anchor="__RefHeading___Toc13492786_2142443653">
            <w:r>
              <w:rPr>
                <w:webHidden/>
                <w:rStyle w:val="IndexLink"/>
                <w:rtl w:val="true"/>
              </w:rPr>
              <w:t>تجلّى اعظم</w:t>
            </w:r>
            <w:r>
              <w:rPr>
                <w:rStyle w:val="IndexLink"/>
                <w:rtl w:val="true"/>
              </w:rPr>
              <w:tab/>
            </w:r>
            <w:r>
              <w:rPr>
                <w:rStyle w:val="IndexLink"/>
              </w:rPr>
              <w:t>532</w:t>
            </w:r>
          </w:hyperlink>
        </w:p>
        <w:p>
          <w:pPr>
            <w:pStyle w:val="Contents3"/>
            <w:tabs>
              <w:tab w:val="clear" w:pos="8459"/>
              <w:tab w:val="right" w:pos="9026" w:leader="dot"/>
            </w:tabs>
            <w:rPr/>
          </w:pPr>
          <w:hyperlink w:anchor="__RefHeading___Toc13492788_2142443653">
            <w:r>
              <w:rPr>
                <w:webHidden/>
                <w:rStyle w:val="IndexLink"/>
                <w:rtl w:val="true"/>
              </w:rPr>
              <w:t>ملاقات با روح القدس</w:t>
            </w:r>
            <w:r>
              <w:rPr>
                <w:rStyle w:val="IndexLink"/>
                <w:rtl w:val="true"/>
              </w:rPr>
              <w:tab/>
            </w:r>
            <w:r>
              <w:rPr>
                <w:rStyle w:val="IndexLink"/>
              </w:rPr>
              <w:t>544</w:t>
            </w:r>
          </w:hyperlink>
        </w:p>
        <w:p>
          <w:pPr>
            <w:pStyle w:val="Contents3"/>
            <w:tabs>
              <w:tab w:val="clear" w:pos="8459"/>
              <w:tab w:val="right" w:pos="9026" w:leader="dot"/>
            </w:tabs>
            <w:rPr/>
          </w:pPr>
          <w:hyperlink w:anchor="__RefHeading___Toc13492790_2142443653">
            <w:r>
              <w:rPr>
                <w:webHidden/>
                <w:rStyle w:val="IndexLink"/>
                <w:rtl w:val="true"/>
              </w:rPr>
              <w:t>نگرانى همسر درستكار</w:t>
            </w:r>
            <w:r>
              <w:rPr>
                <w:rStyle w:val="IndexLink"/>
                <w:rtl w:val="true"/>
              </w:rPr>
              <w:tab/>
            </w:r>
            <w:r>
              <w:rPr>
                <w:rStyle w:val="IndexLink"/>
              </w:rPr>
              <w:t>547</w:t>
            </w:r>
          </w:hyperlink>
        </w:p>
        <w:p>
          <w:pPr>
            <w:pStyle w:val="Contents3"/>
            <w:tabs>
              <w:tab w:val="clear" w:pos="8459"/>
              <w:tab w:val="right" w:pos="9026" w:leader="dot"/>
            </w:tabs>
            <w:rPr/>
          </w:pPr>
          <w:hyperlink w:anchor="__RefHeading___Toc13492792_2142443653">
            <w:r>
              <w:rPr>
                <w:webHidden/>
                <w:rStyle w:val="IndexLink"/>
                <w:rtl w:val="true"/>
              </w:rPr>
              <w:t>به ديدار ورقة بن نوفل</w:t>
            </w:r>
            <w:r>
              <w:rPr>
                <w:rStyle w:val="IndexLink"/>
                <w:rtl w:val="true"/>
              </w:rPr>
              <w:tab/>
            </w:r>
            <w:r>
              <w:rPr>
                <w:rStyle w:val="IndexLink"/>
              </w:rPr>
              <w:t>548</w:t>
            </w:r>
          </w:hyperlink>
        </w:p>
        <w:p>
          <w:pPr>
            <w:pStyle w:val="Contents3"/>
            <w:tabs>
              <w:tab w:val="clear" w:pos="8459"/>
              <w:tab w:val="right" w:pos="9026" w:leader="dot"/>
            </w:tabs>
            <w:rPr/>
          </w:pPr>
          <w:hyperlink w:anchor="__RefHeading___Toc13492794_2142443653">
            <w:r>
              <w:rPr>
                <w:webHidden/>
                <w:rStyle w:val="IndexLink"/>
                <w:rtl w:val="true"/>
              </w:rPr>
              <w:t>دورۀ انقطاع وحى</w:t>
            </w:r>
            <w:r>
              <w:rPr>
                <w:rStyle w:val="IndexLink"/>
                <w:rtl w:val="true"/>
              </w:rPr>
              <w:tab/>
            </w:r>
            <w:r>
              <w:rPr>
                <w:rStyle w:val="IndexLink"/>
              </w:rPr>
              <w:t>551</w:t>
            </w:r>
          </w:hyperlink>
        </w:p>
        <w:p>
          <w:pPr>
            <w:pStyle w:val="Contents3"/>
            <w:tabs>
              <w:tab w:val="clear" w:pos="8459"/>
              <w:tab w:val="right" w:pos="9026" w:leader="dot"/>
            </w:tabs>
            <w:rPr/>
          </w:pPr>
          <w:hyperlink w:anchor="__RefHeading___Toc13492796_2142443653">
            <w:r>
              <w:rPr>
                <w:webHidden/>
                <w:rStyle w:val="IndexLink"/>
                <w:rtl w:val="true"/>
              </w:rPr>
              <w:t>مدّت انقطاع وحى</w:t>
            </w:r>
            <w:r>
              <w:rPr>
                <w:rStyle w:val="IndexLink"/>
                <w:rtl w:val="true"/>
              </w:rPr>
              <w:tab/>
            </w:r>
            <w:r>
              <w:rPr>
                <w:rStyle w:val="IndexLink"/>
              </w:rPr>
              <w:t>553</w:t>
            </w:r>
          </w:hyperlink>
        </w:p>
        <w:p>
          <w:pPr>
            <w:pStyle w:val="Contents3"/>
            <w:tabs>
              <w:tab w:val="clear" w:pos="8459"/>
              <w:tab w:val="right" w:pos="9026" w:leader="dot"/>
            </w:tabs>
            <w:rPr/>
          </w:pPr>
          <w:hyperlink w:anchor="__RefHeading___Toc13492798_2142443653">
            <w:r>
              <w:rPr>
                <w:webHidden/>
                <w:rStyle w:val="IndexLink"/>
                <w:rtl w:val="true"/>
              </w:rPr>
              <w:t>ماه نزول وحى</w:t>
            </w:r>
            <w:r>
              <w:rPr>
                <w:rStyle w:val="IndexLink"/>
                <w:rtl w:val="true"/>
              </w:rPr>
              <w:tab/>
            </w:r>
            <w:r>
              <w:rPr>
                <w:rStyle w:val="IndexLink"/>
              </w:rPr>
              <w:t>556</w:t>
            </w:r>
          </w:hyperlink>
        </w:p>
        <w:p>
          <w:pPr>
            <w:pStyle w:val="Contents3"/>
            <w:tabs>
              <w:tab w:val="clear" w:pos="8459"/>
              <w:tab w:val="right" w:pos="9026" w:leader="dot"/>
            </w:tabs>
            <w:rPr/>
          </w:pPr>
          <w:hyperlink w:anchor="__RefHeading___Toc13492800_2142443653">
            <w:r>
              <w:rPr>
                <w:webHidden/>
                <w:rStyle w:val="IndexLink"/>
                <w:rtl w:val="true"/>
              </w:rPr>
              <w:t>اوّلين آيات نازل شده از قرآن</w:t>
            </w:r>
            <w:r>
              <w:rPr>
                <w:rStyle w:val="IndexLink"/>
                <w:rtl w:val="true"/>
              </w:rPr>
              <w:tab/>
            </w:r>
            <w:r>
              <w:rPr>
                <w:rStyle w:val="IndexLink"/>
              </w:rPr>
              <w:t>559</w:t>
            </w:r>
          </w:hyperlink>
        </w:p>
        <w:p>
          <w:pPr>
            <w:pStyle w:val="Contents3"/>
            <w:tabs>
              <w:tab w:val="clear" w:pos="8459"/>
              <w:tab w:val="right" w:pos="9026" w:leader="dot"/>
            </w:tabs>
            <w:rPr/>
          </w:pPr>
          <w:hyperlink w:anchor="__RefHeading___Toc13492802_2142443653">
            <w:r>
              <w:rPr>
                <w:webHidden/>
                <w:rStyle w:val="IndexLink"/>
                <w:rtl w:val="true"/>
              </w:rPr>
              <w:t>مراتب و اشكال وحى</w:t>
            </w:r>
            <w:r>
              <w:rPr>
                <w:rStyle w:val="IndexLink"/>
                <w:rtl w:val="true"/>
              </w:rPr>
              <w:tab/>
            </w:r>
            <w:r>
              <w:rPr>
                <w:rStyle w:val="IndexLink"/>
              </w:rPr>
              <w:t>562</w:t>
            </w:r>
          </w:hyperlink>
        </w:p>
        <w:p>
          <w:pPr>
            <w:pStyle w:val="Contents3"/>
            <w:tabs>
              <w:tab w:val="clear" w:pos="8459"/>
              <w:tab w:val="right" w:pos="9026" w:leader="dot"/>
            </w:tabs>
            <w:rPr/>
          </w:pPr>
          <w:hyperlink w:anchor="__RefHeading___Toc13492804_2142443653">
            <w:r>
              <w:rPr>
                <w:webHidden/>
                <w:rStyle w:val="IndexLink"/>
                <w:rtl w:val="true"/>
              </w:rPr>
              <w:t>دعوت حق</w:t>
            </w:r>
            <w:r>
              <w:rPr>
                <w:rStyle w:val="IndexLink"/>
                <w:rtl w:val="true"/>
              </w:rPr>
              <w:tab/>
            </w:r>
            <w:r>
              <w:rPr>
                <w:rStyle w:val="IndexLink"/>
              </w:rPr>
              <w:t>571</w:t>
            </w:r>
          </w:hyperlink>
        </w:p>
        <w:p>
          <w:pPr>
            <w:pStyle w:val="Contents3"/>
            <w:tabs>
              <w:tab w:val="clear" w:pos="8459"/>
              <w:tab w:val="right" w:pos="9026" w:leader="dot"/>
            </w:tabs>
            <w:rPr/>
          </w:pPr>
          <w:hyperlink w:anchor="__RefHeading___Toc13492806_2142443653">
            <w:r>
              <w:rPr>
                <w:webHidden/>
                <w:rStyle w:val="IndexLink"/>
                <w:rtl w:val="true"/>
              </w:rPr>
              <w:t>مراحل دعوت</w:t>
            </w:r>
            <w:r>
              <w:rPr>
                <w:rStyle w:val="IndexLink"/>
                <w:rtl w:val="true"/>
              </w:rPr>
              <w:tab/>
            </w:r>
            <w:r>
              <w:rPr>
                <w:rStyle w:val="IndexLink"/>
              </w:rPr>
              <w:t>572</w:t>
            </w:r>
          </w:hyperlink>
        </w:p>
        <w:p>
          <w:pPr>
            <w:pStyle w:val="Contents2"/>
            <w:tabs>
              <w:tab w:val="clear" w:pos="8743"/>
              <w:tab w:val="right" w:pos="9026" w:leader="dot"/>
            </w:tabs>
            <w:rPr/>
          </w:pPr>
          <w:hyperlink w:anchor="__RefHeading___Toc13492808_2142443653">
            <w:r>
              <w:rPr>
                <w:webHidden/>
                <w:rStyle w:val="IndexLink"/>
                <w:rtl w:val="true"/>
              </w:rPr>
              <w:t>فصل نهم سرآغاز و سير دعوت</w:t>
            </w:r>
            <w:r>
              <w:rPr>
                <w:rStyle w:val="IndexLink"/>
                <w:rtl w:val="true"/>
              </w:rPr>
              <w:tab/>
            </w:r>
            <w:r>
              <w:rPr>
                <w:rStyle w:val="IndexLink"/>
              </w:rPr>
              <w:t>578</w:t>
            </w:r>
          </w:hyperlink>
        </w:p>
        <w:p>
          <w:pPr>
            <w:pStyle w:val="Contents3"/>
            <w:tabs>
              <w:tab w:val="clear" w:pos="8459"/>
              <w:tab w:val="right" w:pos="9026" w:leader="dot"/>
            </w:tabs>
            <w:rPr/>
          </w:pPr>
          <w:hyperlink w:anchor="__RefHeading___Toc13492810_2142443653">
            <w:r>
              <w:rPr>
                <w:webHidden/>
                <w:rStyle w:val="IndexLink"/>
                <w:rtl w:val="true"/>
              </w:rPr>
              <w:t>نخستين اسلام آورندگان</w:t>
            </w:r>
            <w:r>
              <w:rPr>
                <w:rStyle w:val="IndexLink"/>
                <w:rtl w:val="true"/>
              </w:rPr>
              <w:tab/>
            </w:r>
            <w:r>
              <w:rPr>
                <w:rStyle w:val="IndexLink"/>
              </w:rPr>
              <w:t>578</w:t>
            </w:r>
          </w:hyperlink>
        </w:p>
        <w:p>
          <w:pPr>
            <w:pStyle w:val="Contents3"/>
            <w:tabs>
              <w:tab w:val="clear" w:pos="8459"/>
              <w:tab w:val="right" w:pos="9026" w:leader="dot"/>
            </w:tabs>
            <w:rPr/>
          </w:pPr>
          <w:hyperlink w:anchor="__RefHeading___Toc13492812_2142443653">
            <w:r>
              <w:rPr>
                <w:webHidden/>
                <w:rStyle w:val="IndexLink"/>
                <w:rtl w:val="true"/>
              </w:rPr>
              <w:t xml:space="preserve">اسلام در خانۀ پيامبر </w:t>
            </w:r>
            <w:r>
              <w:rPr>
                <w:rStyle w:val="IndexLink"/>
                <w:rtl w:val="true"/>
              </w:rPr>
              <w:t>(</w:t>
            </w:r>
            <w:r>
              <w:rPr>
                <w:rStyle w:val="IndexLink"/>
                <w:rtl w:val="true"/>
              </w:rPr>
              <w:t>صلی الله علیه و آله</w:t>
            </w:r>
            <w:r>
              <w:rPr>
                <w:rStyle w:val="IndexLink"/>
                <w:rtl w:val="true"/>
              </w:rPr>
              <w:t>)</w:t>
              <w:tab/>
            </w:r>
            <w:r>
              <w:rPr>
                <w:rStyle w:val="IndexLink"/>
              </w:rPr>
              <w:t>580</w:t>
            </w:r>
          </w:hyperlink>
        </w:p>
        <w:p>
          <w:pPr>
            <w:pStyle w:val="Contents3"/>
            <w:tabs>
              <w:tab w:val="clear" w:pos="8459"/>
              <w:tab w:val="right" w:pos="9026" w:leader="dot"/>
            </w:tabs>
            <w:rPr/>
          </w:pPr>
          <w:hyperlink w:anchor="__RefHeading___Toc13492814_2142443653">
            <w:r>
              <w:rPr>
                <w:webHidden/>
                <w:rStyle w:val="IndexLink"/>
                <w:rtl w:val="true"/>
              </w:rPr>
              <w:t xml:space="preserve">اسلام على </w:t>
            </w:r>
            <w:r>
              <w:rPr>
                <w:rStyle w:val="IndexLink"/>
                <w:rtl w:val="true"/>
              </w:rPr>
              <w:t>(</w:t>
            </w:r>
            <w:r>
              <w:rPr>
                <w:rStyle w:val="IndexLink"/>
                <w:rtl w:val="true"/>
              </w:rPr>
              <w:t>ع</w:t>
            </w:r>
            <w:r>
              <w:rPr>
                <w:rStyle w:val="IndexLink"/>
                <w:rtl w:val="true"/>
              </w:rPr>
              <w:t>)</w:t>
              <w:tab/>
            </w:r>
            <w:r>
              <w:rPr>
                <w:rStyle w:val="IndexLink"/>
              </w:rPr>
              <w:t>583</w:t>
            </w:r>
          </w:hyperlink>
        </w:p>
        <w:p>
          <w:pPr>
            <w:pStyle w:val="Contents3"/>
            <w:tabs>
              <w:tab w:val="clear" w:pos="8459"/>
              <w:tab w:val="right" w:pos="9026" w:leader="dot"/>
            </w:tabs>
            <w:rPr/>
          </w:pPr>
          <w:hyperlink w:anchor="__RefHeading___Toc13492816_2142443653">
            <w:r>
              <w:rPr>
                <w:webHidden/>
                <w:rStyle w:val="IndexLink"/>
                <w:rtl w:val="true"/>
              </w:rPr>
              <w:t>نخستين خانواده در اسلام</w:t>
            </w:r>
            <w:r>
              <w:rPr>
                <w:rStyle w:val="IndexLink"/>
                <w:rtl w:val="true"/>
              </w:rPr>
              <w:tab/>
            </w:r>
            <w:r>
              <w:rPr>
                <w:rStyle w:val="IndexLink"/>
              </w:rPr>
              <w:t>586</w:t>
            </w:r>
          </w:hyperlink>
        </w:p>
        <w:p>
          <w:pPr>
            <w:pStyle w:val="Contents3"/>
            <w:tabs>
              <w:tab w:val="clear" w:pos="8459"/>
              <w:tab w:val="right" w:pos="9026" w:leader="dot"/>
            </w:tabs>
            <w:rPr/>
          </w:pPr>
          <w:hyperlink w:anchor="__RefHeading___Toc13492818_2142443653">
            <w:r>
              <w:rPr>
                <w:webHidden/>
                <w:rStyle w:val="IndexLink"/>
                <w:rtl w:val="true"/>
              </w:rPr>
              <w:t>نور از بيت نبوّت مى تابد</w:t>
            </w:r>
            <w:r>
              <w:rPr>
                <w:rStyle w:val="IndexLink"/>
                <w:rtl w:val="true"/>
              </w:rPr>
              <w:tab/>
            </w:r>
            <w:r>
              <w:rPr>
                <w:rStyle w:val="IndexLink"/>
              </w:rPr>
              <w:t>588</w:t>
            </w:r>
          </w:hyperlink>
        </w:p>
        <w:p>
          <w:pPr>
            <w:pStyle w:val="Contents3"/>
            <w:tabs>
              <w:tab w:val="clear" w:pos="8459"/>
              <w:tab w:val="right" w:pos="9026" w:leader="dot"/>
            </w:tabs>
            <w:rPr/>
          </w:pPr>
          <w:hyperlink w:anchor="__RefHeading___Toc13492820_2142443653">
            <w:r>
              <w:rPr>
                <w:webHidden/>
                <w:rStyle w:val="IndexLink"/>
                <w:rtl w:val="true"/>
              </w:rPr>
              <w:t>اسلام ابو بكر</w:t>
            </w:r>
            <w:r>
              <w:rPr>
                <w:rStyle w:val="IndexLink"/>
                <w:rtl w:val="true"/>
              </w:rPr>
              <w:tab/>
            </w:r>
            <w:r>
              <w:rPr>
                <w:rStyle w:val="IndexLink"/>
              </w:rPr>
              <w:t>590</w:t>
            </w:r>
          </w:hyperlink>
        </w:p>
        <w:p>
          <w:pPr>
            <w:pStyle w:val="Contents3"/>
            <w:tabs>
              <w:tab w:val="clear" w:pos="8459"/>
              <w:tab w:val="right" w:pos="9026" w:leader="dot"/>
            </w:tabs>
            <w:rPr/>
          </w:pPr>
          <w:hyperlink w:anchor="__RefHeading___Toc13492822_2142443653">
            <w:r>
              <w:rPr>
                <w:webHidden/>
                <w:rStyle w:val="IndexLink"/>
                <w:rtl w:val="true"/>
              </w:rPr>
              <w:t>گرويدن پى درپى مخلصان</w:t>
            </w:r>
            <w:r>
              <w:rPr>
                <w:rStyle w:val="IndexLink"/>
                <w:rtl w:val="true"/>
              </w:rPr>
              <w:tab/>
            </w:r>
            <w:r>
              <w:rPr>
                <w:rStyle w:val="IndexLink"/>
              </w:rPr>
              <w:t>593</w:t>
            </w:r>
          </w:hyperlink>
        </w:p>
        <w:p>
          <w:pPr>
            <w:pStyle w:val="Contents3"/>
            <w:tabs>
              <w:tab w:val="clear" w:pos="8459"/>
              <w:tab w:val="right" w:pos="9026" w:leader="dot"/>
            </w:tabs>
            <w:rPr/>
          </w:pPr>
          <w:hyperlink w:anchor="__RefHeading___Toc13492824_2142443653">
            <w:r>
              <w:rPr>
                <w:webHidden/>
                <w:rStyle w:val="IndexLink"/>
                <w:rtl w:val="true"/>
              </w:rPr>
              <w:t>نماز</w:t>
            </w:r>
            <w:r>
              <w:rPr>
                <w:rStyle w:val="IndexLink"/>
                <w:rtl w:val="true"/>
              </w:rPr>
              <w:tab/>
            </w:r>
            <w:r>
              <w:rPr>
                <w:rStyle w:val="IndexLink"/>
              </w:rPr>
              <w:t>595</w:t>
            </w:r>
          </w:hyperlink>
        </w:p>
        <w:p>
          <w:pPr>
            <w:pStyle w:val="Contents3"/>
            <w:tabs>
              <w:tab w:val="clear" w:pos="8459"/>
              <w:tab w:val="right" w:pos="9026" w:leader="dot"/>
            </w:tabs>
            <w:rPr/>
          </w:pPr>
          <w:hyperlink w:anchor="__RefHeading___Toc13492826_2142443653">
            <w:r>
              <w:rPr>
                <w:webHidden/>
                <w:rStyle w:val="IndexLink"/>
                <w:rtl w:val="true"/>
              </w:rPr>
              <w:t>خويشاوندان نزديكت را هشدار ده</w:t>
            </w:r>
            <w:r>
              <w:rPr>
                <w:rStyle w:val="IndexLink"/>
                <w:rtl w:val="true"/>
              </w:rPr>
              <w:tab/>
            </w:r>
            <w:r>
              <w:rPr>
                <w:rStyle w:val="IndexLink"/>
              </w:rPr>
              <w:t>598</w:t>
            </w:r>
          </w:hyperlink>
        </w:p>
        <w:p>
          <w:pPr>
            <w:pStyle w:val="Contents3"/>
            <w:tabs>
              <w:tab w:val="clear" w:pos="8459"/>
              <w:tab w:val="right" w:pos="9026" w:leader="dot"/>
            </w:tabs>
            <w:rPr/>
          </w:pPr>
          <w:hyperlink w:anchor="__RefHeading___Toc13492828_2142443653">
            <w:r>
              <w:rPr>
                <w:webHidden/>
                <w:rStyle w:val="IndexLink"/>
                <w:rtl w:val="true"/>
              </w:rPr>
              <w:t>ميان ابو طالب و ابو لهب</w:t>
            </w:r>
            <w:r>
              <w:rPr>
                <w:rStyle w:val="IndexLink"/>
                <w:rtl w:val="true"/>
              </w:rPr>
              <w:tab/>
            </w:r>
            <w:r>
              <w:rPr>
                <w:rStyle w:val="IndexLink"/>
              </w:rPr>
              <w:t>604</w:t>
            </w:r>
          </w:hyperlink>
        </w:p>
        <w:p>
          <w:pPr>
            <w:pStyle w:val="Contents3"/>
            <w:tabs>
              <w:tab w:val="clear" w:pos="8459"/>
              <w:tab w:val="right" w:pos="9026" w:leader="dot"/>
            </w:tabs>
            <w:rPr/>
          </w:pPr>
          <w:hyperlink w:anchor="__RefHeading___Toc13492830_2142443653">
            <w:r>
              <w:rPr>
                <w:webHidden/>
                <w:rStyle w:val="IndexLink"/>
                <w:rtl w:val="true"/>
              </w:rPr>
              <w:t>بدانچه مأمور شدى بانگ در ده</w:t>
            </w:r>
            <w:r>
              <w:rPr>
                <w:rStyle w:val="IndexLink"/>
                <w:rtl w:val="true"/>
              </w:rPr>
              <w:tab/>
            </w:r>
            <w:r>
              <w:rPr>
                <w:rStyle w:val="IndexLink"/>
              </w:rPr>
              <w:t>613</w:t>
            </w:r>
          </w:hyperlink>
        </w:p>
        <w:p>
          <w:pPr>
            <w:pStyle w:val="Contents3"/>
            <w:tabs>
              <w:tab w:val="clear" w:pos="8459"/>
              <w:tab w:val="right" w:pos="9026" w:leader="dot"/>
            </w:tabs>
            <w:rPr/>
          </w:pPr>
          <w:hyperlink w:anchor="__RefHeading___Toc13492832_2142443653">
            <w:r>
              <w:rPr>
                <w:webHidden/>
                <w:rStyle w:val="IndexLink"/>
                <w:rtl w:val="true"/>
              </w:rPr>
              <w:t xml:space="preserve">پاسخ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فرمان پروردگار</w:t>
            </w:r>
            <w:r>
              <w:rPr>
                <w:rStyle w:val="IndexLink"/>
                <w:rtl w:val="true"/>
              </w:rPr>
              <w:tab/>
            </w:r>
            <w:r>
              <w:rPr>
                <w:rStyle w:val="IndexLink"/>
              </w:rPr>
              <w:t>619</w:t>
            </w:r>
          </w:hyperlink>
        </w:p>
        <w:p>
          <w:pPr>
            <w:pStyle w:val="Contents3"/>
            <w:tabs>
              <w:tab w:val="clear" w:pos="8459"/>
              <w:tab w:val="right" w:pos="9026" w:leader="dot"/>
            </w:tabs>
            <w:rPr/>
          </w:pPr>
          <w:hyperlink w:anchor="__RefHeading___Toc13492834_2142443653">
            <w:r>
              <w:rPr>
                <w:webHidden/>
                <w:rStyle w:val="IndexLink"/>
                <w:rtl w:val="true"/>
              </w:rPr>
              <w:t>پيشتازان پيشگام</w:t>
            </w:r>
            <w:r>
              <w:rPr>
                <w:rStyle w:val="IndexLink"/>
                <w:rtl w:val="true"/>
              </w:rPr>
              <w:tab/>
            </w:r>
            <w:r>
              <w:rPr>
                <w:rStyle w:val="IndexLink"/>
              </w:rPr>
              <w:t>622</w:t>
            </w:r>
          </w:hyperlink>
        </w:p>
        <w:p>
          <w:pPr>
            <w:pStyle w:val="Contents3"/>
            <w:tabs>
              <w:tab w:val="clear" w:pos="8459"/>
              <w:tab w:val="right" w:pos="9026" w:leader="dot"/>
            </w:tabs>
            <w:rPr/>
          </w:pPr>
          <w:hyperlink w:anchor="__RefHeading___Toc13492836_2142443653">
            <w:r>
              <w:rPr>
                <w:webHidden/>
                <w:rStyle w:val="IndexLink"/>
                <w:rtl w:val="true"/>
              </w:rPr>
              <w:t>اسلام به ميان قبايل راه مى يابد</w:t>
            </w:r>
            <w:r>
              <w:rPr>
                <w:rStyle w:val="IndexLink"/>
                <w:rtl w:val="true"/>
              </w:rPr>
              <w:tab/>
            </w:r>
            <w:r>
              <w:rPr>
                <w:rStyle w:val="IndexLink"/>
              </w:rPr>
              <w:t>626</w:t>
            </w:r>
          </w:hyperlink>
        </w:p>
        <w:p>
          <w:pPr>
            <w:pStyle w:val="Contents3"/>
            <w:tabs>
              <w:tab w:val="clear" w:pos="8459"/>
              <w:tab w:val="right" w:pos="9026" w:leader="dot"/>
            </w:tabs>
            <w:rPr/>
          </w:pPr>
          <w:hyperlink w:anchor="__RefHeading___Toc13492838_2142443653">
            <w:r>
              <w:rPr>
                <w:webHidden/>
                <w:rStyle w:val="IndexLink"/>
                <w:rtl w:val="true"/>
              </w:rPr>
              <w:t>رويارويى</w:t>
            </w:r>
            <w:r>
              <w:rPr>
                <w:rStyle w:val="IndexLink"/>
                <w:rtl w:val="true"/>
              </w:rPr>
              <w:tab/>
            </w:r>
            <w:r>
              <w:rPr>
                <w:rStyle w:val="IndexLink"/>
              </w:rPr>
              <w:t>630</w:t>
            </w:r>
          </w:hyperlink>
        </w:p>
        <w:p>
          <w:pPr>
            <w:pStyle w:val="Contents3"/>
            <w:tabs>
              <w:tab w:val="clear" w:pos="8459"/>
              <w:tab w:val="right" w:pos="9026" w:leader="dot"/>
            </w:tabs>
            <w:rPr/>
          </w:pPr>
          <w:hyperlink w:anchor="__RefHeading___Toc13492840_2142443653">
            <w:r>
              <w:rPr>
                <w:webHidden/>
                <w:rStyle w:val="IndexLink"/>
                <w:rtl w:val="true"/>
              </w:rPr>
              <w:t>استقبال مردم از دعوت پيامبر</w:t>
            </w:r>
            <w:r>
              <w:rPr>
                <w:rStyle w:val="IndexLink"/>
                <w:rtl w:val="true"/>
              </w:rPr>
              <w:tab/>
            </w:r>
            <w:r>
              <w:rPr>
                <w:rStyle w:val="IndexLink"/>
              </w:rPr>
              <w:t>645</w:t>
            </w:r>
          </w:hyperlink>
        </w:p>
        <w:p>
          <w:pPr>
            <w:pStyle w:val="Contents3"/>
            <w:tabs>
              <w:tab w:val="clear" w:pos="8459"/>
              <w:tab w:val="right" w:pos="9026" w:leader="dot"/>
            </w:tabs>
            <w:rPr/>
          </w:pPr>
          <w:hyperlink w:anchor="__RefHeading___Toc13492842_2142443653">
            <w:r>
              <w:rPr>
                <w:webHidden/>
                <w:rStyle w:val="IndexLink"/>
                <w:rtl w:val="true"/>
              </w:rPr>
              <w:t>آنان كه به خدا و رسول پاسخ گفتند</w:t>
            </w:r>
            <w:r>
              <w:rPr>
                <w:rStyle w:val="IndexLink"/>
                <w:rtl w:val="true"/>
              </w:rPr>
              <w:tab/>
            </w:r>
            <w:r>
              <w:rPr>
                <w:rStyle w:val="IndexLink"/>
              </w:rPr>
              <w:t>652</w:t>
            </w:r>
          </w:hyperlink>
        </w:p>
        <w:p>
          <w:pPr>
            <w:pStyle w:val="Contents3"/>
            <w:tabs>
              <w:tab w:val="clear" w:pos="8459"/>
              <w:tab w:val="right" w:pos="9026" w:leader="dot"/>
            </w:tabs>
            <w:rPr/>
          </w:pPr>
          <w:hyperlink w:anchor="__RefHeading___Toc13492844_2142443653">
            <w:r>
              <w:rPr>
                <w:webHidden/>
                <w:rStyle w:val="IndexLink"/>
                <w:rtl w:val="true"/>
              </w:rPr>
              <w:t>اسلام حمزه</w:t>
            </w:r>
            <w:r>
              <w:rPr>
                <w:rStyle w:val="IndexLink"/>
                <w:rtl w:val="true"/>
              </w:rPr>
              <w:tab/>
            </w:r>
            <w:r>
              <w:rPr>
                <w:rStyle w:val="IndexLink"/>
              </w:rPr>
              <w:t>658</w:t>
            </w:r>
          </w:hyperlink>
        </w:p>
        <w:p>
          <w:pPr>
            <w:pStyle w:val="Contents3"/>
            <w:tabs>
              <w:tab w:val="clear" w:pos="8459"/>
              <w:tab w:val="right" w:pos="9026" w:leader="dot"/>
            </w:tabs>
            <w:rPr/>
          </w:pPr>
          <w:hyperlink w:anchor="__RefHeading___Toc13492846_2142443653">
            <w:r>
              <w:rPr>
                <w:webHidden/>
                <w:rStyle w:val="IndexLink"/>
                <w:rtl w:val="true"/>
              </w:rPr>
              <w:t>اسلام عمر</w:t>
            </w:r>
            <w:r>
              <w:rPr>
                <w:rStyle w:val="IndexLink"/>
                <w:rtl w:val="true"/>
              </w:rPr>
              <w:tab/>
            </w:r>
            <w:r>
              <w:rPr>
                <w:rStyle w:val="IndexLink"/>
              </w:rPr>
              <w:t>661</w:t>
            </w:r>
          </w:hyperlink>
        </w:p>
        <w:p>
          <w:pPr>
            <w:pStyle w:val="Contents3"/>
            <w:tabs>
              <w:tab w:val="clear" w:pos="8459"/>
              <w:tab w:val="right" w:pos="9026" w:leader="dot"/>
            </w:tabs>
            <w:rPr/>
          </w:pPr>
          <w:hyperlink w:anchor="__RefHeading___Toc13492848_2142443653">
            <w:r>
              <w:rPr>
                <w:webHidden/>
                <w:rStyle w:val="IndexLink"/>
                <w:rtl w:val="true"/>
              </w:rPr>
              <w:t>در آستانۀ دورانى جديد</w:t>
            </w:r>
            <w:r>
              <w:rPr>
                <w:rStyle w:val="IndexLink"/>
                <w:rtl w:val="true"/>
              </w:rPr>
              <w:tab/>
            </w:r>
            <w:r>
              <w:rPr>
                <w:rStyle w:val="IndexLink"/>
              </w:rPr>
              <w:t>667</w:t>
            </w:r>
          </w:hyperlink>
        </w:p>
        <w:p>
          <w:pPr>
            <w:pStyle w:val="Contents2"/>
            <w:tabs>
              <w:tab w:val="clear" w:pos="8743"/>
              <w:tab w:val="right" w:pos="9026" w:leader="dot"/>
            </w:tabs>
            <w:rPr/>
          </w:pPr>
          <w:hyperlink w:anchor="__RefHeading___Toc13492850_2142443653">
            <w:r>
              <w:rPr>
                <w:webHidden/>
                <w:rStyle w:val="IndexLink"/>
                <w:rtl w:val="true"/>
              </w:rPr>
              <w:t>فصل دهم تلاشهاى تازه</w:t>
            </w:r>
            <w:r>
              <w:rPr>
                <w:rStyle w:val="IndexLink"/>
                <w:rtl w:val="true"/>
              </w:rPr>
              <w:tab/>
            </w:r>
            <w:r>
              <w:rPr>
                <w:rStyle w:val="IndexLink"/>
              </w:rPr>
              <w:t>671</w:t>
            </w:r>
          </w:hyperlink>
        </w:p>
        <w:p>
          <w:pPr>
            <w:pStyle w:val="Contents3"/>
            <w:tabs>
              <w:tab w:val="clear" w:pos="8459"/>
              <w:tab w:val="right" w:pos="9026" w:leader="dot"/>
            </w:tabs>
            <w:rPr/>
          </w:pPr>
          <w:hyperlink w:anchor="__RefHeading___Toc13492852_2142443653">
            <w:r>
              <w:rPr>
                <w:webHidden/>
                <w:rStyle w:val="IndexLink"/>
                <w:rtl w:val="true"/>
              </w:rPr>
              <w:t xml:space="preserve">تلاش براى جذب رسول خدا </w:t>
            </w:r>
            <w:r>
              <w:rPr>
                <w:rStyle w:val="IndexLink"/>
                <w:rtl w:val="true"/>
              </w:rPr>
              <w:t>(</w:t>
            </w:r>
            <w:r>
              <w:rPr>
                <w:rStyle w:val="IndexLink"/>
                <w:rtl w:val="true"/>
              </w:rPr>
              <w:t>صلی الله علیه و آله</w:t>
            </w:r>
            <w:r>
              <w:rPr>
                <w:rStyle w:val="IndexLink"/>
                <w:rtl w:val="true"/>
              </w:rPr>
              <w:t>)</w:t>
              <w:tab/>
            </w:r>
            <w:r>
              <w:rPr>
                <w:rStyle w:val="IndexLink"/>
              </w:rPr>
              <w:t>671</w:t>
            </w:r>
          </w:hyperlink>
        </w:p>
        <w:p>
          <w:pPr>
            <w:pStyle w:val="Contents3"/>
            <w:tabs>
              <w:tab w:val="clear" w:pos="8459"/>
              <w:tab w:val="right" w:pos="9026" w:leader="dot"/>
            </w:tabs>
            <w:rPr/>
          </w:pPr>
          <w:hyperlink w:anchor="__RefHeading___Toc13492854_2142443653">
            <w:r>
              <w:rPr>
                <w:webHidden/>
                <w:rStyle w:val="IndexLink"/>
                <w:rtl w:val="true"/>
              </w:rPr>
              <w:t xml:space="preserve">ملاقات مكّيان با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براى جذب وى</w:t>
            </w:r>
            <w:r>
              <w:rPr>
                <w:rStyle w:val="IndexLink"/>
                <w:rtl w:val="true"/>
              </w:rPr>
              <w:tab/>
            </w:r>
            <w:r>
              <w:rPr>
                <w:rStyle w:val="IndexLink"/>
              </w:rPr>
              <w:t>674</w:t>
            </w:r>
          </w:hyperlink>
        </w:p>
        <w:p>
          <w:pPr>
            <w:pStyle w:val="Contents3"/>
            <w:tabs>
              <w:tab w:val="clear" w:pos="8459"/>
              <w:tab w:val="right" w:pos="9026" w:leader="dot"/>
            </w:tabs>
            <w:rPr/>
          </w:pPr>
          <w:hyperlink w:anchor="__RefHeading___Toc13492856_2142443653">
            <w:r>
              <w:rPr>
                <w:webHidden/>
                <w:rStyle w:val="IndexLink"/>
                <w:rtl w:val="true"/>
              </w:rPr>
              <w:t>مجادله با پيامبر</w:t>
            </w:r>
            <w:r>
              <w:rPr>
                <w:rStyle w:val="IndexLink"/>
                <w:rtl w:val="true"/>
              </w:rPr>
              <w:tab/>
            </w:r>
            <w:r>
              <w:rPr>
                <w:rStyle w:val="IndexLink"/>
              </w:rPr>
              <w:t>678</w:t>
            </w:r>
          </w:hyperlink>
        </w:p>
        <w:p>
          <w:pPr>
            <w:pStyle w:val="Contents3"/>
            <w:tabs>
              <w:tab w:val="clear" w:pos="8459"/>
              <w:tab w:val="right" w:pos="9026" w:leader="dot"/>
            </w:tabs>
            <w:rPr/>
          </w:pPr>
          <w:hyperlink w:anchor="__RefHeading___Toc13492858_2142443653">
            <w:r>
              <w:rPr>
                <w:webHidden/>
                <w:rStyle w:val="IndexLink"/>
                <w:rtl w:val="true"/>
              </w:rPr>
              <w:t>كمك گرفتن از اهل كتاب</w:t>
            </w:r>
            <w:r>
              <w:rPr>
                <w:rStyle w:val="IndexLink"/>
                <w:rtl w:val="true"/>
              </w:rPr>
              <w:tab/>
            </w:r>
            <w:r>
              <w:rPr>
                <w:rStyle w:val="IndexLink"/>
              </w:rPr>
              <w:t>688</w:t>
            </w:r>
          </w:hyperlink>
        </w:p>
        <w:p>
          <w:pPr>
            <w:pStyle w:val="Contents3"/>
            <w:tabs>
              <w:tab w:val="clear" w:pos="8459"/>
              <w:tab w:val="right" w:pos="9026" w:leader="dot"/>
            </w:tabs>
            <w:rPr/>
          </w:pPr>
          <w:hyperlink w:anchor="__RefHeading___Toc13492860_2142443653">
            <w:r>
              <w:rPr>
                <w:webHidden/>
                <w:rStyle w:val="IndexLink"/>
                <w:rtl w:val="true"/>
              </w:rPr>
              <w:t>اشتياق به شنيدن قرآن</w:t>
            </w:r>
            <w:r>
              <w:rPr>
                <w:rStyle w:val="IndexLink"/>
                <w:rtl w:val="true"/>
              </w:rPr>
              <w:tab/>
            </w:r>
            <w:r>
              <w:rPr>
                <w:rStyle w:val="IndexLink"/>
              </w:rPr>
              <w:t>695</w:t>
            </w:r>
          </w:hyperlink>
        </w:p>
        <w:p>
          <w:pPr>
            <w:pStyle w:val="Contents3"/>
            <w:tabs>
              <w:tab w:val="clear" w:pos="8459"/>
              <w:tab w:val="right" w:pos="9026" w:leader="dot"/>
            </w:tabs>
            <w:rPr/>
          </w:pPr>
          <w:hyperlink w:anchor="__RefHeading___Toc13492862_2142443653">
            <w:r>
              <w:rPr>
                <w:webHidden/>
                <w:rStyle w:val="IndexLink"/>
                <w:rtl w:val="true"/>
              </w:rPr>
              <w:t>آزار و فتنه گرى</w:t>
            </w:r>
            <w:r>
              <w:rPr>
                <w:rStyle w:val="IndexLink"/>
                <w:rtl w:val="true"/>
              </w:rPr>
              <w:tab/>
            </w:r>
            <w:r>
              <w:rPr>
                <w:rStyle w:val="IndexLink"/>
              </w:rPr>
              <w:t>702</w:t>
            </w:r>
          </w:hyperlink>
        </w:p>
        <w:p>
          <w:pPr>
            <w:pStyle w:val="Contents3"/>
            <w:tabs>
              <w:tab w:val="clear" w:pos="8459"/>
              <w:tab w:val="right" w:pos="9026" w:leader="dot"/>
            </w:tabs>
            <w:rPr/>
          </w:pPr>
          <w:hyperlink w:anchor="__RefHeading___Toc13492864_2142443653">
            <w:r>
              <w:rPr>
                <w:webHidden/>
                <w:rStyle w:val="IndexLink"/>
                <w:rtl w:val="true"/>
              </w:rPr>
              <w:t>آزار مستضعفان</w:t>
            </w:r>
            <w:r>
              <w:rPr>
                <w:rStyle w:val="IndexLink"/>
                <w:rtl w:val="true"/>
              </w:rPr>
              <w:tab/>
            </w:r>
            <w:r>
              <w:rPr>
                <w:rStyle w:val="IndexLink"/>
              </w:rPr>
              <w:t>703</w:t>
            </w:r>
          </w:hyperlink>
        </w:p>
        <w:p>
          <w:pPr>
            <w:pStyle w:val="Contents3"/>
            <w:tabs>
              <w:tab w:val="clear" w:pos="8459"/>
              <w:tab w:val="right" w:pos="9026" w:leader="dot"/>
            </w:tabs>
            <w:rPr/>
          </w:pPr>
          <w:hyperlink w:anchor="__RefHeading___Toc13492866_2142443653">
            <w:r>
              <w:rPr>
                <w:webHidden/>
                <w:rStyle w:val="IndexLink"/>
                <w:rtl w:val="true"/>
              </w:rPr>
              <w:t>بلال و برادرانش</w:t>
            </w:r>
            <w:r>
              <w:rPr>
                <w:rStyle w:val="IndexLink"/>
                <w:rtl w:val="true"/>
              </w:rPr>
              <w:tab/>
            </w:r>
            <w:r>
              <w:rPr>
                <w:rStyle w:val="IndexLink"/>
              </w:rPr>
              <w:t>704</w:t>
            </w:r>
          </w:hyperlink>
        </w:p>
        <w:p>
          <w:pPr>
            <w:pStyle w:val="Contents3"/>
            <w:tabs>
              <w:tab w:val="clear" w:pos="8459"/>
              <w:tab w:val="right" w:pos="9026" w:leader="dot"/>
            </w:tabs>
            <w:rPr/>
          </w:pPr>
          <w:hyperlink w:anchor="__RefHeading___Toc13492868_2142443653">
            <w:r>
              <w:rPr>
                <w:webHidden/>
                <w:rStyle w:val="IndexLink"/>
                <w:rtl w:val="true"/>
              </w:rPr>
              <w:t>خاندان ياسر و ديگران</w:t>
            </w:r>
            <w:r>
              <w:rPr>
                <w:rStyle w:val="IndexLink"/>
                <w:rtl w:val="true"/>
              </w:rPr>
              <w:tab/>
            </w:r>
            <w:r>
              <w:rPr>
                <w:rStyle w:val="IndexLink"/>
              </w:rPr>
              <w:t>707</w:t>
            </w:r>
          </w:hyperlink>
        </w:p>
        <w:p>
          <w:pPr>
            <w:pStyle w:val="Contents3"/>
            <w:tabs>
              <w:tab w:val="clear" w:pos="8459"/>
              <w:tab w:val="right" w:pos="9026" w:leader="dot"/>
            </w:tabs>
            <w:rPr/>
          </w:pPr>
          <w:hyperlink w:anchor="__RefHeading___Toc13492870_2142443653">
            <w:r>
              <w:rPr>
                <w:webHidden/>
                <w:rStyle w:val="IndexLink"/>
                <w:rtl w:val="true"/>
              </w:rPr>
              <w:t>تهديد به بدگويى</w:t>
            </w:r>
            <w:r>
              <w:rPr>
                <w:rStyle w:val="IndexLink"/>
                <w:rtl w:val="true"/>
              </w:rPr>
              <w:tab/>
            </w:r>
            <w:r>
              <w:rPr>
                <w:rStyle w:val="IndexLink"/>
              </w:rPr>
              <w:t>709</w:t>
            </w:r>
          </w:hyperlink>
        </w:p>
        <w:p>
          <w:pPr>
            <w:pStyle w:val="Contents3"/>
            <w:tabs>
              <w:tab w:val="clear" w:pos="8459"/>
              <w:tab w:val="right" w:pos="9026" w:leader="dot"/>
            </w:tabs>
            <w:rPr/>
          </w:pPr>
          <w:hyperlink w:anchor="__RefHeading___Toc13492872_2142443653">
            <w:r>
              <w:rPr>
                <w:webHidden/>
                <w:rStyle w:val="IndexLink"/>
                <w:rtl w:val="true"/>
              </w:rPr>
              <w:t xml:space="preserve">پايدارى پيامبر </w:t>
            </w:r>
            <w:r>
              <w:rPr>
                <w:rStyle w:val="IndexLink"/>
                <w:rtl w:val="true"/>
              </w:rPr>
              <w:t>(</w:t>
            </w:r>
            <w:r>
              <w:rPr>
                <w:rStyle w:val="IndexLink"/>
                <w:rtl w:val="true"/>
              </w:rPr>
              <w:t>صلی الله علیه و آله</w:t>
            </w:r>
            <w:r>
              <w:rPr>
                <w:rStyle w:val="IndexLink"/>
                <w:rtl w:val="true"/>
              </w:rPr>
              <w:t>)</w:t>
              <w:tab/>
            </w:r>
            <w:r>
              <w:rPr>
                <w:rStyle w:val="IndexLink"/>
              </w:rPr>
              <w:t>712</w:t>
            </w:r>
          </w:hyperlink>
        </w:p>
        <w:p>
          <w:pPr>
            <w:pStyle w:val="Contents3"/>
            <w:tabs>
              <w:tab w:val="clear" w:pos="8459"/>
              <w:tab w:val="right" w:pos="9026" w:leader="dot"/>
            </w:tabs>
            <w:rPr/>
          </w:pPr>
          <w:hyperlink w:anchor="__RefHeading___Toc13492874_2142443653">
            <w:r>
              <w:rPr>
                <w:webHidden/>
                <w:rStyle w:val="IndexLink"/>
                <w:rtl w:val="true"/>
              </w:rPr>
              <w:t xml:space="preserve">آزار شخص پيامبر </w:t>
            </w:r>
            <w:r>
              <w:rPr>
                <w:rStyle w:val="IndexLink"/>
                <w:rtl w:val="true"/>
              </w:rPr>
              <w:t>(</w:t>
            </w:r>
            <w:r>
              <w:rPr>
                <w:rStyle w:val="IndexLink"/>
                <w:rtl w:val="true"/>
              </w:rPr>
              <w:t>صلی الله علیه و آله</w:t>
            </w:r>
            <w:r>
              <w:rPr>
                <w:rStyle w:val="IndexLink"/>
                <w:rtl w:val="true"/>
              </w:rPr>
              <w:t>)</w:t>
              <w:tab/>
            </w:r>
            <w:r>
              <w:rPr>
                <w:rStyle w:val="IndexLink"/>
              </w:rPr>
              <w:t>713</w:t>
            </w:r>
          </w:hyperlink>
        </w:p>
        <w:p>
          <w:pPr>
            <w:pStyle w:val="Contents3"/>
            <w:tabs>
              <w:tab w:val="clear" w:pos="8459"/>
              <w:tab w:val="right" w:pos="9026" w:leader="dot"/>
            </w:tabs>
            <w:rPr/>
          </w:pPr>
          <w:hyperlink w:anchor="__RefHeading___Toc13492876_2142443653">
            <w:r>
              <w:rPr>
                <w:webHidden/>
                <w:rStyle w:val="IndexLink"/>
                <w:rtl w:val="true"/>
              </w:rPr>
              <w:t xml:space="preserve">هيبت محمّد </w:t>
            </w:r>
            <w:r>
              <w:rPr>
                <w:rStyle w:val="IndexLink"/>
                <w:rtl w:val="true"/>
              </w:rPr>
              <w:t>(</w:t>
            </w:r>
            <w:r>
              <w:rPr>
                <w:rStyle w:val="IndexLink"/>
                <w:rtl w:val="true"/>
              </w:rPr>
              <w:t>صلی الله علیه و آله</w:t>
            </w:r>
            <w:r>
              <w:rPr>
                <w:rStyle w:val="IndexLink"/>
                <w:rtl w:val="true"/>
              </w:rPr>
              <w:t>)</w:t>
              <w:tab/>
            </w:r>
            <w:r>
              <w:rPr>
                <w:rStyle w:val="IndexLink"/>
              </w:rPr>
              <w:t>716</w:t>
            </w:r>
          </w:hyperlink>
        </w:p>
        <w:p>
          <w:pPr>
            <w:pStyle w:val="Contents3"/>
            <w:tabs>
              <w:tab w:val="clear" w:pos="8459"/>
              <w:tab w:val="right" w:pos="9026" w:leader="dot"/>
            </w:tabs>
            <w:rPr/>
          </w:pPr>
          <w:hyperlink w:anchor="__RefHeading___Toc13492878_2142443653">
            <w:r>
              <w:rPr>
                <w:webHidden/>
                <w:rStyle w:val="IndexLink"/>
                <w:rtl w:val="true"/>
              </w:rPr>
              <w:t xml:space="preserve">چرا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هيبت خود مشركان را به وحشت نمى افكند؟</w:t>
            </w:r>
            <w:r>
              <w:rPr>
                <w:rStyle w:val="IndexLink"/>
                <w:rtl w:val="true"/>
              </w:rPr>
              <w:tab/>
            </w:r>
            <w:r>
              <w:rPr>
                <w:rStyle w:val="IndexLink"/>
              </w:rPr>
              <w:t>720</w:t>
            </w:r>
          </w:hyperlink>
        </w:p>
        <w:p>
          <w:pPr>
            <w:pStyle w:val="Contents3"/>
            <w:tabs>
              <w:tab w:val="clear" w:pos="8459"/>
              <w:tab w:val="right" w:pos="9026" w:leader="dot"/>
            </w:tabs>
            <w:rPr/>
          </w:pPr>
          <w:hyperlink w:anchor="__RefHeading___Toc13492880_2142443653">
            <w:r>
              <w:rPr>
                <w:webHidden/>
                <w:rStyle w:val="IndexLink"/>
                <w:rtl w:val="true"/>
              </w:rPr>
              <w:t>هجرت به حبشه</w:t>
            </w:r>
            <w:r>
              <w:rPr>
                <w:rStyle w:val="IndexLink"/>
                <w:rtl w:val="true"/>
              </w:rPr>
              <w:tab/>
            </w:r>
            <w:r>
              <w:rPr>
                <w:rStyle w:val="IndexLink"/>
              </w:rPr>
              <w:t>723</w:t>
            </w:r>
          </w:hyperlink>
        </w:p>
        <w:p>
          <w:pPr>
            <w:pStyle w:val="Contents3"/>
            <w:tabs>
              <w:tab w:val="clear" w:pos="8459"/>
              <w:tab w:val="right" w:pos="9026" w:leader="dot"/>
            </w:tabs>
            <w:rPr/>
          </w:pPr>
          <w:hyperlink w:anchor="__RefHeading___Toc13492882_2142443653">
            <w:r>
              <w:rPr>
                <w:webHidden/>
                <w:rStyle w:val="IndexLink"/>
                <w:rtl w:val="true"/>
              </w:rPr>
              <w:t>تعقيب دوستانه و تعقيب دشمني آميز</w:t>
            </w:r>
            <w:r>
              <w:rPr>
                <w:rStyle w:val="IndexLink"/>
                <w:rtl w:val="true"/>
              </w:rPr>
              <w:tab/>
            </w:r>
            <w:r>
              <w:rPr>
                <w:rStyle w:val="IndexLink"/>
              </w:rPr>
              <w:t>728</w:t>
            </w:r>
          </w:hyperlink>
        </w:p>
        <w:p>
          <w:pPr>
            <w:pStyle w:val="Contents3"/>
            <w:tabs>
              <w:tab w:val="clear" w:pos="8459"/>
              <w:tab w:val="right" w:pos="9026" w:leader="dot"/>
            </w:tabs>
            <w:rPr/>
          </w:pPr>
          <w:hyperlink w:anchor="__RefHeading___Toc13492884_2142443653">
            <w:r>
              <w:rPr>
                <w:webHidden/>
                <w:rStyle w:val="IndexLink"/>
                <w:rtl w:val="true"/>
              </w:rPr>
              <w:t>نيرنگ تازه</w:t>
            </w:r>
            <w:r>
              <w:rPr>
                <w:rStyle w:val="IndexLink"/>
                <w:rtl w:val="true"/>
              </w:rPr>
              <w:tab/>
            </w:r>
            <w:r>
              <w:rPr>
                <w:rStyle w:val="IndexLink"/>
              </w:rPr>
              <w:t>739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89_152087"/>
      <w:bookmarkStart w:id="1" w:name="pg15789_152087"/>
      <w:bookmarkEnd w:id="1"/>
    </w:p>
    <w:p>
      <w:pPr>
        <w:pStyle w:val="Heading2"/>
        <w:numPr>
          <w:ilvl w:val="1"/>
          <w:numId w:val="1"/>
        </w:numPr>
        <w:rPr/>
      </w:pPr>
      <w:bookmarkStart w:id="2" w:name="pg15789_152087"/>
      <w:bookmarkStart w:id="3" w:name="__RefHeading___Toc1349251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م‍ح‍م‍د،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۱۸۹۸</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AbuZahrah,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ت‍رج‍م‍ه‌ ح‍س‍ی‍ن‌ ص‍اب‍ری‌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‌‬۲۲خ‌۲ 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م‌۷۶</w:t>
      </w:r>
      <w:r>
        <w:rPr>
          <w:rFonts w:eastAsia="IRNazanin" w:cs="IRNazanin"/>
          <w:color w:val="111111"/>
          <w:sz w:val="28"/>
          <w:szCs w:val="28"/>
          <w:lang w:bidi="fa-IR"/>
        </w:rPr>
        <w:t>-</w:t>
      </w:r>
      <w:r>
        <w:rPr>
          <w:rFonts w:ascii="IRNazanin" w:hAnsi="IRNazanin" w:eastAsia="IRNazanin"/>
          <w:color w:val="111111"/>
          <w:sz w:val="28"/>
          <w:sz w:val="28"/>
          <w:szCs w:val="28"/>
          <w:lang w:bidi="fa-IR"/>
        </w:rPr>
        <w:t>۴۷۲۶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9252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15789_152091"/>
    </w:p>
    <w:p>
      <w:pPr>
        <w:pStyle w:val="Heading2"/>
        <w:numPr>
          <w:ilvl w:val="1"/>
          <w:numId w:val="1"/>
        </w:numPr>
        <w:rPr/>
      </w:pPr>
      <w:bookmarkStart w:id="8" w:name="__RefHeading___Toc13492522_2142443653"/>
      <w:bookmarkStart w:id="9" w:name="_Toc3"/>
      <w:bookmarkEnd w:id="7"/>
      <w:bookmarkEnd w:id="8"/>
      <w:r>
        <w:rPr>
          <w:rtl w:val="true"/>
        </w:rPr>
        <w:t>فهرست سر فصلهاى جلد اوّل</w:t>
      </w:r>
      <w:bookmarkEnd w:id="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نبوّت</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 زمان رسالت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خردسالى</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و زندگى</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انسانى در شخصيّت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پيامبر موعود</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محمّدى</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 و سير دعوت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تازه</w:t>
      </w:r>
      <w:bookmarkStart w:id="10" w:name="pg15789_152093"/>
    </w:p>
    <w:p>
      <w:pPr>
        <w:pStyle w:val="Heading2"/>
        <w:numPr>
          <w:ilvl w:val="1"/>
          <w:numId w:val="1"/>
        </w:numPr>
        <w:rPr/>
      </w:pPr>
      <w:bookmarkStart w:id="11" w:name="__RefHeading___Toc13492524_2142443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يادداشت مترجم مقدّمۀ مؤلّف پيشگفتار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هنگام بعثت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آشفتگى فكرى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آيين مجوس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كيش مانوى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آيين مزدكى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آيين برهمايى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آيين برهمايى داراى اصلى آسمانى است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برهماييان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بودايى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آيين كنفوسيوس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عقايد كهن چين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 پرستى در يونان و روم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آميختن فلسفه با دين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تثليث در فلسفه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بت پرستى به سرزمين اعراب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بت پرستى خدا را از ياد نبردند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دلها خالى از ايمان بود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نبوّت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سرزمين نخستين نبوّت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ادريس عرب است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عرب است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عرب است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عرب است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پدر اسماعيل و اعراب مستعربه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بناى كعبه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شعيب و مدين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در سرزمين عربى مبعوث شد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سرزمين عرب پناهگاه مهاجران دينى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مسيحيت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صالح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ويژگيهاى جزيرة العرب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مى داند رسالت خود را در كجا قرار دهد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مكّۀ مكرّمه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وضعيّت مكّه و چگونگى پيدايش موقعيّت ويژۀ آن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به سبب كعبه مورد تقديس بود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 زمان رسالت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بعثت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بشارتها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در تورات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در انجيل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نبود رسولان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بالاترين نسب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و نسب مطهّر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قصى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برجستۀ آمنه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خردسالى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جنين مبارك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اصحاب فيل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ميلاد پيامبر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قبل از فوت پدر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پديده هايى حاكى از منزلت ويژه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ولادت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طليعه هاى نبوّت در روز ولادت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شيرخوارگى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مربوط به شقّ صدر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آمنه به يثرب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درگذشت آمنه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دامان عبد المطّلب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كنف حمايت ابو طالب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و زندگى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سوى كار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حمايت الهى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سوى تجارت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در كنار ابو طالب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و بشارتى ديگر به نبوّت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در لباس يك تاجر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مشاركت در امور اجتماعى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فجار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هاى نبوّت در سفر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تصاحب يك گوهر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او را بى نياز ساخت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تجديد بناى كعبه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بناى اوّليّۀ كعبه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تجديد بنا از سوى قريش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عقيدگان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انسانى در شخصيّت رسول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توانايى بالاى عقلى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اخلاقى خارق العاده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جود و سخاوت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مهربانى و مهرورزى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و امانت و</w:t>
      </w:r>
    </w:p>
    <w:p>
      <w:pPr>
        <w:pStyle w:val="BookText"/>
        <w:rPr/>
      </w:pPr>
      <w:r>
        <w:rPr>
          <w:rFonts w:ascii="IRNazanin" w:hAnsi="IRNazanin" w:eastAsia="IRNazanin"/>
          <w:color w:val="111111"/>
          <w:sz w:val="28"/>
          <w:sz w:val="28"/>
          <w:szCs w:val="28"/>
          <w:rtl w:val="true"/>
          <w:lang w:bidi="fa-IR"/>
        </w:rPr>
        <w:t xml:space="preserve">عفت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و پايبندى به پيمانها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پرستشگرى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پرستشگرى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قوت زاهد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پايدارى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عدالتخواهى و عدالتگرى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عدالتگرى پس از بعثت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بعثت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نبرد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مردانۀ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 نبوّت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مقدم آوردن بحث از صفات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پيامبر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رايج در ميان اعراب دربارۀ پيامبر موعود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آگاهى سلمان از نبوّت پيامبر قبل از وقوع آن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پيشگويى يهوديان از آمدن پيامبر موعود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كاهنان </w:t>
      </w:r>
      <w:r>
        <w:rPr>
          <w:rFonts w:eastAsia="Amiri" w:cs="Amiri" w:ascii="Amiri" w:hAnsi="Amiri"/>
          <w:color w:val="111111"/>
          <w:sz w:val="28"/>
          <w:szCs w:val="28"/>
          <w:lang w:bidi="ar-SA"/>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راهبان، كاهنان و احبار، درس آموخت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محمّدى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تجلّى اعظم </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روح القدس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نگرانى همسر درستكار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ديدار ورقة بن نوفل </w:t>
      </w:r>
      <w:r>
        <w:rPr>
          <w:rFonts w:eastAsia="Amiri" w:cs="Amiri" w:ascii="Amiri" w:hAnsi="Amiri"/>
          <w:color w:val="111111"/>
          <w:sz w:val="28"/>
          <w:szCs w:val="28"/>
          <w:lang w:bidi="ar-SA"/>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انقطاع وحى </w:t>
      </w:r>
      <w:r>
        <w:rPr>
          <w:rFonts w:eastAsia="IRNazanin" w:cs="IRNazanin"/>
          <w:color w:val="111111"/>
          <w:sz w:val="28"/>
          <w:szCs w:val="28"/>
          <w:lang w:bidi="fa-IR"/>
        </w:rPr>
        <w:t>546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انقطاع وحى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نزول وحى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اوّلين آيات </w:t>
      </w:r>
      <w:r>
        <w:rPr>
          <w:rFonts w:eastAsia="Amiri" w:cs="Amiri" w:ascii="Amiri" w:hAnsi="Amiri"/>
          <w:color w:val="111111"/>
          <w:sz w:val="28"/>
          <w:szCs w:val="28"/>
          <w:lang w:bidi="ar-SA"/>
        </w:rPr>
        <w:t>554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و اشكال وحى </w:t>
      </w:r>
      <w:r>
        <w:rPr>
          <w:rFonts w:eastAsia="Amiri" w:cs="Amiri" w:ascii="Amiri" w:hAnsi="Amiri"/>
          <w:color w:val="111111"/>
          <w:sz w:val="28"/>
          <w:szCs w:val="28"/>
          <w:lang w:bidi="ar-SA"/>
        </w:rPr>
        <w:t>557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حق </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دعوت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 و سير دعوت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اسلام آورندگان </w:t>
      </w:r>
      <w:r>
        <w:rPr>
          <w:rFonts w:eastAsia="IRNazanin" w:cs="IRNazanin"/>
          <w:color w:val="111111"/>
          <w:sz w:val="28"/>
          <w:szCs w:val="28"/>
          <w:lang w:bidi="fa-IR"/>
        </w:rPr>
        <w:t>573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خانۀ پيامبر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نخستين خانواده در اسلام </w:t>
      </w:r>
      <w:r>
        <w:rPr>
          <w:rFonts w:eastAsia="Amiri" w:cs="Amiri" w:ascii="Amiri" w:hAnsi="Amiri"/>
          <w:color w:val="111111"/>
          <w:sz w:val="28"/>
          <w:szCs w:val="28"/>
          <w:lang w:bidi="ar-SA"/>
        </w:rPr>
        <w:t>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از بيت نبوّت مى تابد </w:t>
      </w:r>
      <w:r>
        <w:rPr>
          <w:rFonts w:eastAsia="Amiri" w:cs="Amiri" w:ascii="Amiri" w:hAnsi="Amiri"/>
          <w:color w:val="111111"/>
          <w:sz w:val="28"/>
          <w:szCs w:val="28"/>
          <w:lang w:bidi="ar-SA"/>
        </w:rPr>
        <w:t>583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ابو بكر </w:t>
      </w:r>
      <w:r>
        <w:rPr>
          <w:rFonts w:eastAsia="Amiri" w:cs="Amiri" w:ascii="Amiri" w:hAnsi="Amiri"/>
          <w:color w:val="111111"/>
          <w:sz w:val="28"/>
          <w:szCs w:val="28"/>
          <w:lang w:bidi="ar-SA"/>
        </w:rPr>
        <w:t>585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گرويدن پى درپى مخلصان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خويشاوندان نزديكت را هشدار ده </w:t>
      </w:r>
      <w:r>
        <w:rPr>
          <w:rFonts w:eastAsia="Amiri" w:cs="Amiri" w:ascii="Amiri" w:hAnsi="Amiri"/>
          <w:color w:val="111111"/>
          <w:sz w:val="28"/>
          <w:szCs w:val="28"/>
          <w:lang w:bidi="ar-SA"/>
        </w:rPr>
        <w:t>593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ميان ابو طالب و ابو لهب </w:t>
      </w:r>
      <w:r>
        <w:rPr>
          <w:rFonts w:eastAsia="Amiri" w:cs="Amiri" w:ascii="Amiri" w:hAnsi="Amiri"/>
          <w:color w:val="111111"/>
          <w:sz w:val="28"/>
          <w:szCs w:val="28"/>
          <w:lang w:bidi="ar-SA"/>
        </w:rPr>
        <w:t>599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بدانچه مأمور شدى بانگ در ده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 </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پيشتازان پيشگام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به ميان قبايل راه مى يابد </w:t>
      </w:r>
      <w:r>
        <w:rPr>
          <w:rFonts w:eastAsia="Amiri" w:cs="Amiri" w:ascii="Amiri" w:hAnsi="Amiri"/>
          <w:color w:val="111111"/>
          <w:sz w:val="28"/>
          <w:szCs w:val="28"/>
          <w:lang w:bidi="ar-SA"/>
        </w:rPr>
        <w:t>621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رويارويى </w:t>
      </w:r>
      <w:r>
        <w:rPr>
          <w:rFonts w:eastAsia="Amiri" w:cs="Amiri" w:ascii="Amiri" w:hAnsi="Amiri"/>
          <w:color w:val="111111"/>
          <w:sz w:val="28"/>
          <w:szCs w:val="28"/>
          <w:lang w:bidi="ar-SA"/>
        </w:rPr>
        <w:t>625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مردم از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كه به خدا و رسول پاسخ گفتند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حمزه </w:t>
      </w:r>
      <w:r>
        <w:rPr>
          <w:rFonts w:eastAsia="IRNazanin" w:cs="IRNazanin"/>
          <w:color w:val="111111"/>
          <w:sz w:val="28"/>
          <w:szCs w:val="28"/>
          <w:lang w:bidi="fa-IR"/>
        </w:rPr>
        <w:t>653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عمر </w:t>
      </w:r>
      <w:r>
        <w:rPr>
          <w:rFonts w:eastAsia="IRNazanin" w:cs="IRNazanin"/>
          <w:color w:val="111111"/>
          <w:sz w:val="28"/>
          <w:szCs w:val="28"/>
          <w:lang w:bidi="fa-IR"/>
        </w:rPr>
        <w:t>656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آستانۀ دورانى جديد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تازه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براى جذب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مكّيان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جذب وى </w:t>
      </w:r>
      <w:r>
        <w:rPr>
          <w:rFonts w:eastAsia="IRNazanin" w:cs="IRNazanin"/>
          <w:color w:val="111111"/>
          <w:sz w:val="28"/>
          <w:szCs w:val="28"/>
          <w:lang w:bidi="fa-IR"/>
        </w:rPr>
        <w:t>670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با پيامبر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كمك گرفتن از اهل كتاب </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اشتياق به شنيدن قرآن </w:t>
      </w:r>
      <w:r>
        <w:rPr>
          <w:rFonts w:eastAsia="Amiri" w:cs="Amiri" w:ascii="Amiri" w:hAnsi="Amiri"/>
          <w:color w:val="111111"/>
          <w:sz w:val="28"/>
          <w:szCs w:val="28"/>
          <w:lang w:bidi="ar-SA"/>
        </w:rPr>
        <w:t>691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و فتنه گرى </w:t>
      </w:r>
      <w:r>
        <w:rPr>
          <w:rFonts w:eastAsia="IRNazanin" w:cs="IRNazanin"/>
          <w:color w:val="111111"/>
          <w:sz w:val="28"/>
          <w:szCs w:val="28"/>
          <w:lang w:bidi="fa-IR"/>
        </w:rPr>
        <w:t>698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مستضعفان </w:t>
      </w:r>
      <w:r>
        <w:rPr>
          <w:rFonts w:eastAsia="IRNazanin" w:cs="IRNazanin"/>
          <w:color w:val="111111"/>
          <w:sz w:val="28"/>
          <w:szCs w:val="28"/>
          <w:lang w:bidi="fa-IR"/>
        </w:rPr>
        <w:t>699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بلال و برادرانش </w:t>
      </w:r>
      <w:r>
        <w:rPr>
          <w:rFonts w:eastAsia="IRNazanin" w:cs="IRNazanin"/>
          <w:color w:val="111111"/>
          <w:sz w:val="28"/>
          <w:szCs w:val="28"/>
          <w:lang w:bidi="fa-IR"/>
        </w:rPr>
        <w:t>700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ياسر و ديگران </w:t>
      </w:r>
      <w:r>
        <w:rPr>
          <w:rFonts w:eastAsia="IRNazanin" w:cs="IRNazanin"/>
          <w:color w:val="111111"/>
          <w:sz w:val="28"/>
          <w:szCs w:val="28"/>
          <w:lang w:bidi="fa-IR"/>
        </w:rPr>
        <w:t>703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تهديد به بدگوئى </w:t>
      </w:r>
      <w:r>
        <w:rPr>
          <w:rFonts w:eastAsia="IRNazanin" w:cs="IRNazanin"/>
          <w:color w:val="111111"/>
          <w:sz w:val="28"/>
          <w:szCs w:val="28"/>
          <w:lang w:bidi="fa-IR"/>
        </w:rPr>
        <w:t>705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هيبت خود مشركان را به وحشت نمى افكند؟ </w:t>
      </w:r>
      <w:r>
        <w:rPr>
          <w:rFonts w:eastAsia="IRNazanin" w:cs="IRNazanin"/>
          <w:color w:val="111111"/>
          <w:sz w:val="28"/>
          <w:szCs w:val="28"/>
          <w:lang w:bidi="fa-IR"/>
        </w:rPr>
        <w:t>716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به حبشه </w:t>
      </w:r>
      <w:r>
        <w:rPr>
          <w:rFonts w:eastAsia="IRNazanin" w:cs="IRNazanin"/>
          <w:color w:val="111111"/>
          <w:sz w:val="28"/>
          <w:szCs w:val="28"/>
          <w:lang w:bidi="fa-IR"/>
        </w:rPr>
        <w:t>719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تعقيب دوستانه و تعقيب خصمانه </w:t>
      </w:r>
      <w:r>
        <w:rPr>
          <w:rFonts w:eastAsia="Amiri" w:cs="Amiri" w:ascii="Amiri" w:hAnsi="Amiri"/>
          <w:color w:val="111111"/>
          <w:sz w:val="28"/>
          <w:szCs w:val="28"/>
          <w:lang w:bidi="ar-SA"/>
        </w:rPr>
        <w:t>724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نيرنگ تازه </w:t>
      </w:r>
      <w:r>
        <w:rPr>
          <w:rFonts w:eastAsia="IRNazanin" w:cs="IRNazanin"/>
          <w:color w:val="111111"/>
          <w:sz w:val="28"/>
          <w:szCs w:val="28"/>
          <w:lang w:bidi="fa-IR"/>
        </w:rPr>
        <w:t>735</w:t>
      </w:r>
      <w:bookmarkStart w:id="13" w:name="pg15789_152097"/>
    </w:p>
    <w:p>
      <w:pPr>
        <w:pStyle w:val="Heading2"/>
        <w:numPr>
          <w:ilvl w:val="1"/>
          <w:numId w:val="1"/>
        </w:numPr>
        <w:rPr/>
      </w:pPr>
      <w:bookmarkStart w:id="14" w:name="__RefHeading___Toc13492526_2142443653"/>
      <w:bookmarkStart w:id="15" w:name="_Toc5"/>
      <w:bookmarkEnd w:id="13"/>
      <w:bookmarkEnd w:id="14"/>
      <w:r>
        <w:rPr>
          <w:rtl w:val="true"/>
        </w:rPr>
        <w:t>يادداشت مترجم</w:t>
      </w:r>
      <w:bookmarkEnd w:id="15"/>
    </w:p>
    <w:p>
      <w:pPr>
        <w:pStyle w:val="BookText"/>
        <w:rPr/>
      </w:pPr>
      <w:r>
        <w:rPr>
          <w:rFonts w:ascii="IRNazanin" w:hAnsi="IRNazanin" w:eastAsia="IRNazanin"/>
          <w:color w:val="111111"/>
          <w:sz w:val="28"/>
          <w:sz w:val="28"/>
          <w:szCs w:val="28"/>
          <w:rtl w:val="true"/>
          <w:lang w:bidi="fa-IR"/>
        </w:rPr>
        <w:t>از زمانى كه ترجمۀ كتاب حاضر را آغاز كردم قصد آن داشتم با پايان گرفتن كار ترجمه به رسم مترجمان مقدّمه اى بر اين كتاب به رشتۀ تحرير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ترجمه و ويرايش اثر به پايان رسيد برگه اى پيش روى خود نهادم و قلم در دست گرفتم تا به اصطلاح مقدّمه اى بنويسم، آن هم دربارۀ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متحيّر ماندم كه چه بنويسم و از كجا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فرو رفتم تا مگر راهى بيابم، ولى هر چه بيشتر انديشيدم نوشتن برايم مشكلتر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تأمّل پرداختم و اين بار به خود آمدم كه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آرزويى؟ اين چه جسارت است؟ آيا مى دانى هوس پرواز در كدامين آسمان دارى؟ آيا خبر نيافته اى كه بسيارى از بالها در نخستين لحظات پرواز در اين افق بيكران شكسته است؟ آيا غافل مانده اى كه بسيارى از بى باكان جسور به اينجا كه رسيده اند دم فرو بسته اند؟ شايد تو اصلا ديدۀ خويش را نگشوده اى تا پرتو آن فروغ بى همتا آن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ديده اى بر اين نور گشوده شود تحمّل آن نخواهد توانست كرد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 توان چشم به آن حقيقتى خيره كرد كه خداوند او را نور ناميده است؟ چگونه مى توان لاف سخن گفتن در ساحت مقدّسى زد كه مخاطب خطاب لولاك</w:t>
      </w:r>
      <w:r>
        <w:rPr>
          <w:rStyle w:val="FootnoteAnchor"/>
          <w:rtl w:val="true"/>
        </w:rPr>
        <w:footnoteReference w:id="2"/>
      </w:r>
      <w:r>
        <w:rPr>
          <w:rFonts w:ascii="IRNazanin" w:hAnsi="IRNazanin" w:eastAsia="IRNazanin"/>
          <w:color w:val="111111"/>
          <w:sz w:val="28"/>
          <w:sz w:val="28"/>
          <w:szCs w:val="28"/>
          <w:rtl w:val="true"/>
          <w:lang w:bidi="fa-IR"/>
        </w:rPr>
        <w:t>شد؟ چگونه توان به شناخت شخصيّتى نايل آمد كه امام رسولان بود؟ چه سان</w:t>
      </w:r>
    </w:p>
    <w:p>
      <w:pPr>
        <w:pStyle w:val="BookText"/>
        <w:rPr/>
      </w:pPr>
      <w:r>
        <w:rPr>
          <w:rFonts w:ascii="IRNazanin" w:hAnsi="IRNazanin" w:eastAsia="IRNazanin"/>
          <w:color w:val="111111"/>
          <w:sz w:val="28"/>
          <w:sz w:val="28"/>
          <w:szCs w:val="28"/>
          <w:rtl w:val="true"/>
          <w:lang w:bidi="fa-IR"/>
        </w:rPr>
        <w:t xml:space="preserve">توان به بلنداى قلّه اى نگريست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او ادنى</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رفته است؟ چه گونه توان هوس رسيدن انديشه به آن ذات اطهرى در سر داشت كه نور آسمانها و زمين او را از نور آفريد؟ با چه جسارتى توان از گوهرى سخن گفت كه مخاطب قرار دادن او به نامش ممنوع شده است؟ چه سان توان اسرار حيات انسانى را به دست آورد كه خود و زندگى اش سرتاسر آميخته به اعجاز بود و كتابش نيز معجزۀ ابدى است؟ همه اعجاز است، پس آيا در مقابل اعجاز چيزى جز عجز پسنديده و ممكن است؟</w:t>
      </w:r>
    </w:p>
    <w:p>
      <w:pPr>
        <w:pStyle w:val="BookText"/>
        <w:rPr/>
      </w:pPr>
      <w:r>
        <w:rPr>
          <w:rFonts w:ascii="IRNazanin" w:hAnsi="IRNazanin" w:eastAsia="IRNazanin"/>
          <w:color w:val="111111"/>
          <w:sz w:val="28"/>
          <w:sz w:val="28"/>
          <w:szCs w:val="28"/>
          <w:rtl w:val="true"/>
          <w:lang w:bidi="fa-IR"/>
        </w:rPr>
        <w:t xml:space="preserve">پس چه شايسته تر دم فرو بستن از اين مقال، دم فرو بستن از سخن دربارۀ آن كه خداوند به او و هر چه به او تعلّق و ارتباطى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او تا شهر و ديارى كه در آن 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است، آن كه خداوند هر چه را به ديگر پيامبران در پى مسألت آنان داده بى هيچ مسألتى به او ارزانى داشته است، آن كه پروردگار در موارد فراوانى نام او را قرين نام خويش ساخته است، آن كه قانون گذار هستى پاره اى از قوانين شريعت خويش را به خواست او واگذاشته است، آن كه دين او همۀ اديان آسمانى و غير آسمانى را منسوخ كرده است، آن كه خداوند محبّت و رحمت خويش و هدايت يافتن و رستگار شدن را به پيروى از او منوط دانسته است و بالاخره آن كه خداوند او را اسوه خوانده و گفتار و كردار او را قبلۀ گفتار و كردار هر انسان ساخته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گرچه نتوان ديده بر خورشيد گشود، ولى مى توان بدانچه در پرتو نور آن قابل مشاهده مى شود نگريست و گرچه نتوان به مراتب وجودى آن واسطۀ فيض الهى رسيد، ولى مى توان در آثارى كه از آن وجود پرفيض بر جاى مانده است به تأمل پرداخت، مى توان در ظاهر گفتار و رفتار آن اسوه انديشيد و از آن درس انسان شدن آموخت، مى توان پاره اى از جهاد و مجاهدت او را ديد و از آن درس مقاومت برگرفت، مى توان به اندكى از آلام بنيانگذار آخرين مكتب آسمانى واقف شد تا درس پاسدارى از آمال او را آميختۀ جان كرد، مى توان به آن حبل المتين وحدت چنگ زد و در راه تحقّق امّت واحد گام نهاد و مى توان در جاى جاى زندگى او هزاران الگوى</w:t>
      </w:r>
    </w:p>
    <w:p>
      <w:pPr>
        <w:pStyle w:val="BookText"/>
        <w:rPr/>
      </w:pPr>
      <w:r>
        <w:rPr>
          <w:rFonts w:ascii="IRNazanin" w:hAnsi="IRNazanin" w:eastAsia="IRNazanin"/>
          <w:color w:val="111111"/>
          <w:sz w:val="28"/>
          <w:sz w:val="28"/>
          <w:szCs w:val="28"/>
          <w:rtl w:val="true"/>
          <w:lang w:bidi="fa-IR"/>
        </w:rPr>
        <w:t>راستى، عدالت، امانت، مهرورزى، استقامت، خدا دوستى، خدمت به بندگان خدا، تلاش در اعتلاى اسلام و بالاخره هزاران جلوه از صراط مستقيم يافت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نيز هدف نهايى هر پژوهش در سيره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نيز گامى در همين راه مى باشد كه طىّ آن، مؤلّف كوشيده است به جوانب مختلف رخدادهايى كه در تاريخ حيات و مجاهدات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نظرى بيفكند و نكات تازه اى از آنها استنباط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توجّه را مؤلّف به جاى نقل داستان گونۀ مسائل به تحليل آنها معطوف داشته شده و در كنار آن در حدّ امكان به احكام اسلامى و چگونگى تشريع آنها در سير حوادث تاريخ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مسأله اين كتاب در ميان كتب نسبة فراوانى كه دربارۀ سيرۀ پيامبر به رشتۀ تحرير در آمده جاى خاص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نيز توجّه داريم كه على رغم همۀ وسعت نظرى كه مؤلّف به خرج داده در پاره اى موارد نظرات او با آنچه در عقايد اماميّه وجود دارد و ما آن را درست مى دانيم سازگارى ندارد و در اينگونه موارد آنجا كه بحث از اهمّيّت بيشترى برخوردار بوده به نظر شيعه اشاره اى كرده و يا آن را به تفصيل بيان 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 به اثر حاضر كشيد مناسب است چند نكته را متذكّر گردم و قضاوت دربارۀ اين كتاب را به خواننده واگذارم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خلال كار ترجمه مسائلى چند در اصل اثر دشواريهايى را براى مترجم در پى داشت كه اشتباهات نسبة فراوان چاپى، ارجاع به مصادر بدون ذكر مشخّصات كامل و شمارۀ صفحه، اشتباهاتى، در آيات قرآن كريم و فقدان فصل بندى، كتابنامه و فهرستى روشن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مشكلات پس از تصحيح اغلاط چاپ حتّى المقدور منابعى كه مؤلّف به آن ارجاع داده شناسايى شده، ترجمه بر اساس آن انجام گرفته و مشخّصات آن براى تسهيل مراجعه در اختيار خوانندگان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با قرآن تطبيق داده شده و پس از درج ترجمۀ آن در متن نام سوره و شمارۀ آيه يا آيات در پاورقى ذكر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توجّه به اين كه تقسيم بندى كتاب به سه بخش از سوى مؤلّف حجمى متناسب را براى هر يك از بخشها به وجود نمى آورد ضمن صرف نظر كردن از</w:t>
      </w:r>
    </w:p>
    <w:p>
      <w:pPr>
        <w:pStyle w:val="BookText"/>
        <w:rPr/>
      </w:pPr>
      <w:r>
        <w:rPr>
          <w:rFonts w:ascii="Amiri" w:hAnsi="Amiri" w:eastAsia="Amiri" w:cs="Amiri"/>
          <w:color w:val="111111"/>
          <w:sz w:val="28"/>
          <w:sz w:val="28"/>
          <w:szCs w:val="28"/>
          <w:rtl w:val="true"/>
          <w:lang w:bidi="ar-SA"/>
        </w:rPr>
        <w:t>اين تقسيم كه مؤلّف در مقدّمه آن را ذكر كرده است كتاب را به سه جلد و هر جلد را به فصلهايى متعدّد تقسيم كرده 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ويژگيهاى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قدرى نيز انحصارى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مؤلّف سعى كرده است مباحث مختلف سيره را با آيات قرآن كريم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ابتكار مؤلّف باعث شده است تا حجم قابل توجّهى از كتاب به آيات قرآن اختصاص يابد و به همين دليل نيز مترجم از ذكر متن آيات خوددارى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آوردن ترجمه اى از آيات بسنده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در ترجمه از اقتباس از آثار موجود خوددارى شده و سعى شده است تا ترجمه اى مناسب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ابهام تفسير الميزان و ترجمه محمد كاظم معزّى مورد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تسهيل استفاده از كتاب در ابتداى هر جلد نخست فهرست اجمالى عناوين فصول و سپس فهرست تفصيلى مطالب در اختيار خوانندگان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جلد سوّم نيز كتابنامه اى مشتمل بر كتبى كه مؤلّف يا مترجم بدان ارجاع داده تقديم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همكارى بى دريغ مسئولان و دست اندركاران محترم بنياد پژوهشهاى اسلامى و بويژه معاونت پژوهشى، مسئولان گروه ويراستارى و واحد نشر و اعضاى اين دو گروه شايستۀ بسى تقدير و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خود مى دانم يادآور شوم كه ويرايش آقاى محمد حسين جعفر زاده در جلدهاى اوّل و دوّم كتاب و نيز آقاى جواد قاسمى در جلد سوّم مترجم را از صحّت ترجمه مطمئن ساخته و ويرايش ادبى كل اثر از سوى آقاى حسن على قهرمان از لغزشهاى ادبى اين نوشتار در حدّ ممكن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مجدّد از اين همكاران محترم از برادرم على رضا نيز كه در مرتب كردن كار مرا يارى رسانده است سپاسگزارم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همه نمى توانم با اطمينان اثر را پيراسته از هر گونه كاستى بدانم و در اين خصوص به پيشگاه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اعتذار دراز مى كنم و از خداوند اميد آمرزش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نيز اين استدعا را خواهند پذيرفت كه به ديدۀ گذشت به اشتباهات محتمل بنگرند و پيشنهادهاى سازندۀ خود را از مترجم دريغ ندارند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71/10/1</w:t>
      </w:r>
      <w:bookmarkStart w:id="16" w:name="pg15789_152103"/>
    </w:p>
    <w:p>
      <w:pPr>
        <w:pStyle w:val="Heading2"/>
        <w:numPr>
          <w:ilvl w:val="1"/>
          <w:numId w:val="1"/>
        </w:numPr>
        <w:rPr/>
      </w:pPr>
      <w:bookmarkStart w:id="17" w:name="__RefHeading___Toc13492528_2142443653"/>
      <w:bookmarkStart w:id="18" w:name="_Toc6"/>
      <w:bookmarkEnd w:id="16"/>
      <w:bookmarkEnd w:id="17"/>
      <w:r>
        <w:rPr>
          <w:rtl w:val="true"/>
        </w:rPr>
        <w:t>مقدّمۀ مؤلّف</w:t>
      </w:r>
      <w:bookmarkEnd w:id="18"/>
    </w:p>
    <w:p>
      <w:pPr>
        <w:pStyle w:val="Heading3"/>
        <w:numPr>
          <w:ilvl w:val="2"/>
          <w:numId w:val="1"/>
        </w:numPr>
        <w:rPr/>
      </w:pPr>
      <w:bookmarkStart w:id="19" w:name="__RefHeading___Toc13492530_2142443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خداوند را سپاس و ستايش است بر آنچه از نعمت خويش ارزانى داشت و همو را فضل و منّت است در آنچه احسان كرد، آنجا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پيام هدايت و دين حق بر بشريت فرستاد تا خود اين دين را بر همۀ ديگر اديان چيره سازد و رسول او نيز هدايت الهى را بر بشر تكميل كرد و بشريّت را به سر منزل مقصود رساند، راه راست را بر انسانها آشكار ساخت و طريق استوار را تبيين كرد و بدينسان پرچم اسلام عزيز، قدرتمند، سربلند و استوار را برافراشت و همچنين آنچه وظيفۀ الهى صحابه اش بود بر دوش آنان نهاد و به آنان سپرد و ايشان نيز به اجراى مأموريت تبليغ برخاستند و امانتى را كه بر عهده داشتند ادا كردند و مشعلى روشن شد كه از آن فروغ بى همتا جان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خشنود باد و بر بشريّت نيز بدانچه از نور مفاهيم والاى رسالت محمدى برمى گيرد رحمت فرمايد</w:t>
      </w:r>
      <w:r>
        <w:rPr>
          <w:rFonts w:eastAsia="IRNazanin" w:cs="IRNazanin"/>
          <w:color w:val="111111"/>
          <w:sz w:val="28"/>
          <w:szCs w:val="28"/>
          <w:rtl w:val="true"/>
          <w:lang w:bidi="fa-IR"/>
        </w:rPr>
        <w:t>!</w:t>
      </w:r>
    </w:p>
    <w:p>
      <w:pPr>
        <w:pStyle w:val="Heading3"/>
        <w:numPr>
          <w:ilvl w:val="2"/>
          <w:numId w:val="1"/>
        </w:numPr>
        <w:rPr/>
      </w:pPr>
      <w:bookmarkStart w:id="21" w:name="__RefHeading___Toc13492532_2142443653"/>
      <w:bookmarkStart w:id="22" w:name="_Toc8"/>
      <w:bookmarkEnd w:id="21"/>
      <w:r>
        <w:rPr>
          <w:rtl w:val="true"/>
        </w:rPr>
        <w:t xml:space="preserve">اى رسول خدا </w:t>
      </w:r>
      <w:r>
        <w:rPr>
          <w:rtl w:val="true"/>
        </w:rPr>
        <w:t>(</w:t>
      </w:r>
      <w:r>
        <w:rPr>
          <w:rtl w:val="true"/>
        </w:rPr>
        <w:t>صلی الله علیه و آله</w:t>
      </w:r>
      <w:r>
        <w:rPr>
          <w:rtl w:val="true"/>
        </w:rPr>
        <w:t>)</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انسان آفريد، انسانى معتدل و متعادل، اما تو از ديگر انسانها برترى و شكر آثارى كه از خويش برجاى گذاشتى و نسلهاى پياپى بشر پس از تو از</w:t>
      </w:r>
      <w:bookmarkStart w:id="23" w:name="pg15789_152104"/>
    </w:p>
    <w:p>
      <w:pPr>
        <w:pStyle w:val="BookText"/>
        <w:rPr/>
      </w:pPr>
      <w:bookmarkEnd w:id="23"/>
      <w:r>
        <w:rPr>
          <w:rFonts w:ascii="IRNazanin" w:hAnsi="IRNazanin" w:eastAsia="IRNazanin"/>
          <w:color w:val="111111"/>
          <w:sz w:val="28"/>
          <w:sz w:val="28"/>
          <w:szCs w:val="28"/>
          <w:rtl w:val="true"/>
          <w:lang w:bidi="fa-IR"/>
        </w:rPr>
        <w:t>آن بهرمند شدند فزون از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پيروان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واقعا چنين افتخارى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تشبيه و انعكاس حالات درونى خويش توان شناخت انسانهايى چون خود را داريم و بر اساس آنچه در انديشه و دلمان مى گذرد انديشه و دل ديگران را مى شناسيم و بر آن اساس در مورد ايشان داورى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وصفى اگر براى درك و شناخت انسانى كه از ما فراتر و والاتر است تلاش كنيم، لزوما مى بايست بلنداى شخصيّت او در حدّى قابل مشاهده با ديدگان ما و در افقى قابل دسترسى براى افكار و انديشه هايمان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است كه به تلاش مى پردازيم و گاه نيز به مقصود نايل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رسول خدا در قلّه اى قرار گرفته اى كه انديشۀ ما را توان رسيدن به آن نيست و در اوج آسمانى جاى گرفته اى كه ما را توان ديدن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نيز در ميان ما كسى شبيه تو نيز نيست تا تو را با او همانند سازيم و بر بال تخيّل بدان فراز پرواز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امثال ما را چه رسد كه در شأن تو قلم فرسايد و به آسمانى كه تو در آنى بال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بيرون از دسترس است و فراتر از آنچه خيال و انديشه ها بدان رسد</w:t>
      </w:r>
      <w:r>
        <w:rPr>
          <w:rFonts w:eastAsia="IRNazanin" w:cs="IRNazanin"/>
          <w:color w:val="111111"/>
          <w:sz w:val="28"/>
          <w:szCs w:val="28"/>
          <w:rtl w:val="true"/>
          <w:lang w:bidi="fa-IR"/>
        </w:rPr>
        <w:t>.</w:t>
      </w:r>
    </w:p>
    <w:p>
      <w:pPr>
        <w:pStyle w:val="Heading3"/>
        <w:numPr>
          <w:ilvl w:val="2"/>
          <w:numId w:val="1"/>
        </w:numPr>
        <w:rPr/>
      </w:pPr>
      <w:bookmarkStart w:id="24" w:name="__RefHeading___Toc13492534_2142443653"/>
      <w:bookmarkStart w:id="25" w:name="_Toc9"/>
      <w:bookmarkEnd w:id="24"/>
      <w:r>
        <w:rPr>
          <w:rtl w:val="true"/>
        </w:rPr>
        <w:t xml:space="preserve">اى رسول خدا </w:t>
      </w:r>
      <w:r>
        <w:rPr>
          <w:rtl w:val="true"/>
        </w:rPr>
        <w:t>(</w:t>
      </w:r>
      <w:r>
        <w:rPr>
          <w:rtl w:val="true"/>
        </w:rPr>
        <w:t>صلی الله علیه و آله</w:t>
      </w:r>
      <w:r>
        <w:rPr>
          <w:rtl w:val="true"/>
        </w:rPr>
        <w:t>)</w:t>
      </w:r>
      <w:bookmarkEnd w:id="25"/>
    </w:p>
    <w:p>
      <w:pPr>
        <w:pStyle w:val="BookText"/>
        <w:rPr/>
      </w:pPr>
      <w:r>
        <w:rPr>
          <w:rFonts w:ascii="IRNazanin" w:hAnsi="IRNazanin" w:eastAsia="IRNazanin"/>
          <w:color w:val="111111"/>
          <w:sz w:val="28"/>
          <w:sz w:val="28"/>
          <w:szCs w:val="28"/>
          <w:rtl w:val="true"/>
          <w:lang w:bidi="fa-IR"/>
        </w:rPr>
        <w:t>ما دربارۀ بزرگان و پيشوايانى نوشته ايم كه از نور تو پرتو يا پرتوهايى برگرفته اند و ما نيز بر مشاهدۀ فروغ آنان توان يافته ايم و خداوند ما را براى رسيدن به آنچه به گمان خويش مفيد مى دانيم موفّق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نوشته ها به همان مقدار كه آن بزرگان از نور تو برگرفته بودند در مى يافتيم كه چه مقدار افتخار و شرف به دست آورده اند، چه ميزان بدرستى راه برده اند و چه اندازه به حقيقت رهنمون شده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به ساحت تو رسيديم و كوشيديم تا به اين بارگاه روشنايى پاى نهيم نور ما را در خويش غرق ساخت و فروغى خيره كننده ديدگانمان را ناتوان كرد و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ما را توان درك كردن و كى توان ديدن است كه چون ديدگانى</w:t>
      </w:r>
      <w:bookmarkStart w:id="26" w:name="pg15789_152105"/>
    </w:p>
    <w:p>
      <w:pPr>
        <w:pStyle w:val="BookText"/>
        <w:rPr/>
      </w:pPr>
      <w:bookmarkEnd w:id="26"/>
      <w:r>
        <w:rPr>
          <w:rFonts w:ascii="IRNazanin" w:hAnsi="IRNazanin" w:eastAsia="IRNazanin"/>
          <w:color w:val="111111"/>
          <w:sz w:val="28"/>
          <w:sz w:val="28"/>
          <w:szCs w:val="28"/>
          <w:rtl w:val="true"/>
          <w:lang w:bidi="fa-IR"/>
        </w:rPr>
        <w:t>بيمارگون شده ايم كه نور خورشيد نابينايش كرده باشد بيش از پيش آزرده و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ديدۀ ناتوان در انديشه افتاديم كه در اين آسمان بلند چيست؟ سرگردان و متحيّرتر شديم و هيچ راهنمايى همراه نداشتيم كه از اين سردرگمى نجاتمان دهد؛ مگر آن كه هدايتى از جانب خداوند ما را نصيب شود كه او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بگوى تنها هدايت خداوند، هدايت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ما را راهى جز آن نماند كه به درگاه او پناه بريم و نالان از او بخواهيم كه ما را به ارائۀ تصويرى از شخصيّت پاك و پيرايش دهندۀ تو يا حد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ارائه اين تصوير برتر از توان ما و دورتر از حد دسترس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تقريب آن شخصيّت به اذهان رهنمون گردد؛ چه تقريب به ذهن در صورت ناتوانى از ارائه يك تصوير دقيق جايگزين آن مى شود و در اين راه عجز و ناتوانى مغفور است و قاصر معذور و خداوند نيز پرگذشت و غفور</w:t>
      </w:r>
      <w:r>
        <w:rPr>
          <w:rFonts w:eastAsia="IRNazanin" w:cs="IRNazanin"/>
          <w:color w:val="111111"/>
          <w:sz w:val="28"/>
          <w:szCs w:val="28"/>
          <w:rtl w:val="true"/>
          <w:lang w:bidi="fa-IR"/>
        </w:rPr>
        <w:t>.</w:t>
      </w:r>
    </w:p>
    <w:p>
      <w:pPr>
        <w:pStyle w:val="Heading3"/>
        <w:numPr>
          <w:ilvl w:val="2"/>
          <w:numId w:val="1"/>
        </w:numPr>
        <w:rPr/>
      </w:pPr>
      <w:bookmarkStart w:id="27" w:name="__RefHeading___Toc13492536_2142443653"/>
      <w:bookmarkStart w:id="28" w:name="_Toc10"/>
      <w:bookmarkEnd w:id="27"/>
      <w:r>
        <w:rPr>
          <w:rtl w:val="true"/>
        </w:rPr>
        <w:t xml:space="preserve">اى رسول خدا </w:t>
      </w:r>
      <w:r>
        <w:rPr>
          <w:rtl w:val="true"/>
        </w:rPr>
        <w:t>(</w:t>
      </w:r>
      <w:r>
        <w:rPr>
          <w:rtl w:val="true"/>
        </w:rPr>
        <w:t>صلی الله علیه و آله</w:t>
      </w:r>
      <w:r>
        <w:rPr>
          <w:rtl w:val="true"/>
        </w:rPr>
        <w:t>)</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دربارۀ بزرگان به نوشتن مى پردازيم تا جنبه هايى از عظمت آنان را تصوير كنيم، در حالى كه مى دانيم هر بزرگى به جنبه اى از جنبه هاى عظمت راه يافته و همان كليد پى بردن به عظمت اوست و راه شناخت او را بر ما هموار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رسول خدا برتر از عظمت ديگر انسانهايى، زيرا جنبه هاى عظمت تو آن قدر فراوان است كه هركس در صدد شمردن و استقراى آن بر آيد در خواهد ماند و چون نيروى او به پايان رسد خود با اطمينان كامل به ناتوانى خويش اعتراف و اقرار خواهد كرد و باور خواهد داشت كه وجود تو در عالم وجود، خود معجزه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فردى از افراد انسان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شخصيّت تو نيز جز در اين نيست كه انسانى و اين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خدايى و نه فرشته اى از فرشتگان او، بلكه جايگاهى برتر از همۀ انسانها و همۀ فرشتگان را از آن خود ساخته اى؛ پروردگارت</w:t>
      </w:r>
      <w:bookmarkStart w:id="29" w:name="pg15789_152106"/>
    </w:p>
    <w:p>
      <w:pPr>
        <w:pStyle w:val="BookText"/>
        <w:rPr/>
      </w:pPr>
      <w:bookmarkEnd w:id="29"/>
      <w:r>
        <w:rPr>
          <w:rFonts w:ascii="IRNazanin" w:hAnsi="IRNazanin" w:eastAsia="IRNazanin"/>
          <w:color w:val="111111"/>
          <w:sz w:val="28"/>
          <w:sz w:val="28"/>
          <w:szCs w:val="28"/>
          <w:rtl w:val="true"/>
          <w:lang w:bidi="fa-IR"/>
        </w:rPr>
        <w:t>تو را از هر بدى مصون داشت و تو را به ديدۀ عنايت خويش حفظ كرد و پروراند تا آنجا كه در ميان كودكان يگانه، در ميان نوجوانان سرآمد و بى همتا و در ميان جوانان امين پيراسته از ناپاكيهاى جاهليّت كه دامن هر جوانى را مى گرفت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همه چيز در نخستين مراحل حيات تو از امورى خارق العاده حكايت داشت كه از حوزۀ اسباب و مسبّبات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 و شناخته شده براى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است؛ چه، نه تربيتى جهت دار، نه محيطى پربار و نه رياست و سابقۀ خاندان تو را وامدار خويش ساخت و هر چند اينها همه وجود داشت، اما تو نه پروراندۀ آنها، بلكه ساختۀ خداوند بودى و در شخصيّت، زندگى و وجود خويش معجزه اى الهى، پس در تو هم بشريّت تحقق يافته و هم معجزۀ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كه خوب مى داند رسالت خويش را در كجا قرار دهد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3492538_2142443653"/>
      <w:bookmarkStart w:id="31" w:name="_Toc11"/>
      <w:bookmarkEnd w:id="30"/>
      <w:r>
        <w:rPr>
          <w:rtl w:val="true"/>
        </w:rPr>
        <w:t>اى رسول خدا، اى بهترين انسان</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آراسته به شايسته ترين خويها، سياستمدار حكيم، پيشواى عظيم، حاكم مهربان، تربيت دهندۀ امت خويش و سامان دهندۀ امور آنان بر اساس شورا، در حالى كه وحى بر تو نازل مى شد بودى و نيز همان مهرورزترين كسان به امّت خويش، همان جنگجوى پرعاطفه و همان كسى كه پرچم صلح را در سايۀ مهر و مرحمت پيامبرى و همراه با عزّت و اقتدار بر دوش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نخستين گروه مؤمن را به وجود آوردى و در اوّلين گام اين بذر نيك را افشاندى و اين بذر نيز در محيط پاك و مناسبى كه تو خود ايجاد كردى مخفيانه و از طريق هسته هاى مؤمنان نشو و نما كرد تا آن هنگام كه ساقه از خاك برآورد و خود را نشان داد، روياروى ناملايمتيها ايستاد و با استفاده از ساختار استوار خويش ساقه ستبر كرد و بر آن به قامت راست ايستاد و بدينسان مظهر قدرت حق در كرۀ خاك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بودى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خداست و كسانى كه با اويند در مقابل</w:t>
      </w:r>
      <w:bookmarkStart w:id="32" w:name="pg15789_152107"/>
    </w:p>
    <w:p>
      <w:pPr>
        <w:pStyle w:val="BookText"/>
        <w:rPr/>
      </w:pPr>
      <w:bookmarkEnd w:id="32"/>
      <w:r>
        <w:rPr>
          <w:rFonts w:ascii="IRNazanin" w:hAnsi="IRNazanin" w:eastAsia="IRNazanin"/>
          <w:color w:val="111111"/>
          <w:sz w:val="28"/>
          <w:sz w:val="28"/>
          <w:szCs w:val="28"/>
          <w:rtl w:val="true"/>
          <w:lang w:bidi="fa-IR"/>
        </w:rPr>
        <w:t>كافران سختگير و با همديگر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سجده مى بينى و فضل خداوند و خشنودى او را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فراوانى سجده نشانهاى آنان بر پيشانيهايشان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آنان در تورات و نيز مثل آنان در انجيل است به سان گياهى كه 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پس استوارش سازد تا ستبر شود و آنگاه بر پايه هاى خويش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را به شگفتى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دين را غالب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واسطۀ آنان كفّار را به خشم آورد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همه به بركت هدايت خداوند، الهام درونى تو بلندى انديشه و استوارى دل تو امكان پذير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كدام جنبه بايد به بررسى حيات تو پرداخت؟ در حالى كه هر جنبه از جنبه هاى عظمت را كه بنگريم به طور كامل در تو وجود داشت، آن سان كه پروردگارت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خويهاى والايى هستى</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پروردگارا، اى آن كه نه جز تو خالقى است، نه سواى تو معبودى و نه براى تو همانندى و تو شنوا و بينايى، محمّد را از انسانها آفريدى و او را سرور انسان قرار دادى و به عنوان رحمتى براى جهانيان به سوى ايشان مبعوث داشتى و آنسان كه وجود او و رخدادهايى كه حيات او را در ميان گرفته بيرون از حوزۀ اسباب و مسبّبات بود او را با معجزه اى نيز همراه ساختى كه همچنان تا روز رستاخيز خلق را به هماوردى مى طلبد و فرياد تحدّى بر مى آورد</w:t>
      </w:r>
      <w:r>
        <w:rPr>
          <w:rFonts w:eastAsia="IRNazanin" w:cs="IRNazanin"/>
          <w:color w:val="111111"/>
          <w:sz w:val="28"/>
          <w:szCs w:val="28"/>
          <w:rtl w:val="true"/>
          <w:lang w:bidi="fa-IR"/>
        </w:rPr>
        <w:t>.</w:t>
      </w:r>
    </w:p>
    <w:p>
      <w:pPr>
        <w:pStyle w:val="Heading3"/>
        <w:numPr>
          <w:ilvl w:val="2"/>
          <w:numId w:val="1"/>
        </w:numPr>
        <w:rPr/>
      </w:pPr>
      <w:bookmarkStart w:id="33" w:name="__RefHeading___Toc13492540_2142443653"/>
      <w:bookmarkStart w:id="34" w:name="_Toc12"/>
      <w:bookmarkEnd w:id="33"/>
      <w:r>
        <w:rPr>
          <w:rtl w:val="true"/>
        </w:rPr>
        <w:t>پروردگار بزرگ</w:t>
      </w:r>
      <w:r>
        <w:rPr>
          <w:rtl w:val="true"/>
        </w:rPr>
        <w:t>!</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پروازى كردم و بر آن شدم تا دربارۀ سيرۀ پيامبر تو و آخرين رسولانت محمد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قلمفرسايى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بلند پروازى مرا مورد مغفرت قرار ده كه تو خود غفور و رحيمى و مرا در اين گام بلند كه افزون از توانم است و اگر دستيارى تو نباشد در آن درمانده ام از كمك و توفيق خويش بهره 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رهايم مكن كه جز به توفيق تو مرا توانى نيست و تو را فضل و منّت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توفيقم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نيست، بر او توكل ورزيدم و به درگاه او انابه مى كنم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كتاب شيوۀ ميانه روى را در سخن در پيش گرفته ام كه هر قدر اطناب نيز به كار گيريم اين اطناب در رساندن ما به هدف مقصود و فراز عظمت آنچه درباره اش سخن مى گوييم راه به جايى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اين مهم تا اندازه اى كه در توان داشته ايم بذل جهد كرده ايم و با اين وجود نيز گاه سخن به درازا كشيده شده است، هر چند كه با آن اطناب و اطاله نيز نتوانسته ايم به كرانه برسيم؛ چه، اين فراتر از توان عاجزى چون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را به سه بخش تقسيم كرده 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او كه دربردارندۀ رخدادهايى خارق العاده است تا ديگر مراحل زندگى وى كه سرتاسر نشانه هاى حاكى از نبوّت اوست و تا آن مرحله كه خداوند او را به رسالت مبعوث داشت و هم خود و هم ياران نزديكش در راه خدا آزار ديدند و آن حضرت در مقابل هر ناخوشايندى صبر پيشه كرد و ديگران را نيز به پايدارى فراخواند تا زمانى كه هجرت صورت گرفت و در پى بى آن نخستين شهر اسلامى و حكومت ايمان شكل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جهاد آن حضرت، درهم كوبيدن شرك، گشودن راه براى پيشرفت و گسترش دعوت اسلامى و از ميان برداشتن موانعى چون سركشى و طغيان ستمگران و آزار مؤمنان از سوى اين جماعت تا بدين ترتيب دعوت بتواند راه خود را بى هيچ مانعى ادامه دهد و در آزاد راهى قرار گيرد كه هيچ شرّى پيشرفتش را</w:t>
      </w:r>
    </w:p>
    <w:p>
      <w:pPr>
        <w:pStyle w:val="BookText"/>
        <w:rPr/>
      </w:pPr>
      <w:r>
        <w:rPr>
          <w:rFonts w:ascii="IRNazanin" w:hAnsi="IRNazanin" w:eastAsia="IRNazanin"/>
          <w:color w:val="111111"/>
          <w:sz w:val="28"/>
          <w:sz w:val="28"/>
          <w:szCs w:val="28"/>
          <w:rtl w:val="true"/>
          <w:lang w:bidi="fa-IR"/>
        </w:rPr>
        <w:t>سد نكند و هيچ آزار و فتنه اى حركت را بر آن كند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با صلح حديبيّه پايان مى پذيرد، آنجا كه مشركان از چيره شدن بر مؤمنان نوميد و از رويارويى با آنان ناتوان شدند و اسلام در سرتاسر جزيرة العرب موقعيّت برتر را از آن خود ساخت و دعوت در هر سو رو به گسترش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حديبيّه يعنى دورانى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رويارويى با يهوديان كه خارى در پاى اعراب بودند و اسلام رو به گسترش در سرتاسر جزيرة العرب نهاده، اين سرزمين را به سوى مناطق مجاور درهم مى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دوران غزوه موته و نيز آن فتح بزرگى صورت گرفت كه در پى بى آن شيطان از پرستش شدن در سرزمين جزيرة العرب نااميد شد و اسلام پيشرفت خود را به سوى مناطق مجاور آغاز كرد، خواه از طريق نامه ها و فرستادگان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از طريق سريه هايى كه آن حضرت اعزام مى كرد و خواه از لشكركشى به سوى نبرد با شاميانى كه مسلمانان ساكن آن سرزمين را هدف قتل و آزار قرار داده بودند و لزوما مى بايست اين فتنه و آزار از ميان برداشته و راه گسترش دعوت ايمن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با ارتحال روح مقدّس رسول اكرم به ملكوت اعلى پايان مى پذيرد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را از پيام هدايتى كه او آورد بهره مند ساز و به راههايى كه او ترسيم فرمود رهنمون شو كه تو هر كه را خواهى هدايت كنى و تو بر هر كار توانايى</w:t>
      </w:r>
      <w:r>
        <w:rPr>
          <w:rFonts w:eastAsia="IRNazanin" w:cs="IRNazanin"/>
          <w:color w:val="111111"/>
          <w:sz w:val="28"/>
          <w:szCs w:val="28"/>
          <w:rtl w:val="true"/>
          <w:lang w:bidi="fa-IR"/>
        </w:rPr>
        <w:t>.</w:t>
      </w:r>
      <w:bookmarkStart w:id="35" w:name="pg15789_152111"/>
    </w:p>
    <w:p>
      <w:pPr>
        <w:pStyle w:val="Heading2"/>
        <w:numPr>
          <w:ilvl w:val="1"/>
          <w:numId w:val="1"/>
        </w:numPr>
        <w:rPr/>
      </w:pPr>
      <w:bookmarkStart w:id="36" w:name="__RefHeading___Toc13492542_2142443653"/>
      <w:bookmarkStart w:id="37" w:name="_Toc13"/>
      <w:bookmarkEnd w:id="35"/>
      <w:bookmarkEnd w:id="36"/>
      <w:r>
        <w:rPr>
          <w:rtl w:val="true"/>
        </w:rPr>
        <w:t>پيشگفتار</w:t>
      </w:r>
      <w:r>
        <w:rPr>
          <w:rtl w:val="true"/>
        </w:rPr>
        <w:t xml:space="preserve">: </w:t>
      </w:r>
      <w:r>
        <w:rPr>
          <w:rtl w:val="true"/>
        </w:rPr>
        <w:t>جهان در هنگام بعثت</w:t>
      </w:r>
      <w:bookmarkEnd w:id="37"/>
    </w:p>
    <w:p>
      <w:pPr>
        <w:pStyle w:val="Heading3"/>
        <w:numPr>
          <w:ilvl w:val="2"/>
          <w:numId w:val="1"/>
        </w:numPr>
        <w:rPr/>
      </w:pPr>
      <w:bookmarkStart w:id="38" w:name="__RefHeading___Toc13492544_2142443653"/>
      <w:bookmarkStart w:id="39" w:name="_Toc14"/>
      <w:bookmarkEnd w:id="38"/>
      <w:r>
        <w:rPr>
          <w:rtl w:val="true"/>
        </w:rPr>
        <w:t>آشفتگى فكرى</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قرن پنجم ميلادى و سالهاى پس از آن، جهان بشريت از بدى آكنده دلها در اضطراب بود و خواسته هاى نفس در جولان و بر مسند قدرت؛ فرزندان آدم در اختلاف و تفرقه بودند تا آنجا كه قانون حاكم و جارى در همه جا آن شده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همان زور است و زور همان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انديشه ها تباه شده و اسباب و زمينه هاى تعالى درهم ريخته بود و بدين ترتيب، فرزندان آدم هر آنچه را فطرت استوار ساخته بود از هم مى گسستند و روابط انسانى پيوندساز را از هم مى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در اين ميان از حكم راندن بر مردم ناتوان ماند و فرزند آدم آن را مركبى رهوار براى توجيه باطل و زشت جلوه دادن حق و به بازى گرفتن ميراث انسانى پيامبران پس از ابراهيم يعنى موسى و عيسى قرار داده بود و اينچنين مفاسد، چهرۀ تعاليم موسى و عيسى و ديگر پيامبران و رسل را تغيير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در مقابل حكومت امپراطوران سر فرود آوردند، نه تنها آن را تبرئه كردند كه مورد حمايت نيز قرار دادند و خود متفرّق شدند و مشكلاتشان شدت يافت و خداوند تا روز قيامت در ميان آنان دشمنى انداخت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نيز تعاليم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ساختند و پس از آن، ذلت و</w:t>
      </w:r>
    </w:p>
    <w:p>
      <w:pPr>
        <w:pStyle w:val="BookText"/>
        <w:rPr/>
      </w:pPr>
      <w:r>
        <w:rPr>
          <w:rFonts w:ascii="IRNazanin" w:hAnsi="IRNazanin" w:eastAsia="IRNazanin"/>
          <w:color w:val="111111"/>
          <w:sz w:val="28"/>
          <w:sz w:val="28"/>
          <w:szCs w:val="28"/>
          <w:rtl w:val="true"/>
          <w:lang w:bidi="fa-IR"/>
        </w:rPr>
        <w:t>خوارى برايشان تقدير شد و با فسادى كه بر دلهاى آنان حاكم بود به صورتى در آمدند كه هيچ حاكميتى نداشتند مگر به يارى قدرتهايى كه مى خواستند بر ايشان و بر ديگران غالب و حاكم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يهوديان جامۀ دشمنى با همۀ آدميزادگان بر تن كرده بودند چرا كه اين قوم همواره ويژگيهاى فكرى و برتريهاى دينى به خود نسبت مى دهند و از ديگران نفى مى كنند كه در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گمان تا آنجا پيش رفته اند كه گمان مى كنند فرزندان خدا و دوستان او و ملّت برگزيدۀ خداوندند و نيز گمان مى كنند كه ديگران در رتبه هايى پايين 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همين سبب دربارۀ اعرابى كه از همزيستى با آنان در رنج و آزار قرار گرفتند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بيسوادان كارى نيست و از آنان نيستيم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يهوديان، به حق و به ناحق، از اعراب مى ستاندند ولى هيچ به آنان نمى دادند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اين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حق و به ناحق، راهى براى سلطه بر آنان نداشتند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بيگانه و آشنا و دور و نزديك همه در اضطراب فكرى بودند و عقل بشرى از اين عاجز شده بود كه مشكلات آن جوامع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شناخت اصل وجود حيران مانده و فلسفه ايونى نيز نتوانسته بود مسألۀ اصل وجود را حل كند و به سرمنشأ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ثابت مى كرد عقل انسانى هر چند توان داشته باشد نمى تواند سرّ هستى پديده ها را بازگشايد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عقل تنها ظاهر اشياء را در مى يابد و به اسرار نهاده در آنها كه آنها را به پيش مى راند پى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دو پديدۀ حرارت و الكتريسيته آشناست امّا نمى تواند آنچه را مايۀ حركت و نشأت اين دو پديده است بشناسد مگر آن كه از اثر به شناخت مؤثّر و از پديده به پديدآورنده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انسانى كه در انبوه محسوسات و ظواهر نيروهاى طبيعت فرو رفته و سر منشأ آن را نشناخته، از شناخت اصل هستى كور مانده و به فرع مشغول شده و بدينسان در اين فضا حيران و سرگردان مانده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نابينايى قرار گرفته و سرمنشأ هستى را نمى شناسد هرچند ظواهر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اديان آسمانى و پايان آنها با اسلام، هنوز نيز عقل كه در اسارت حس است چيزى در وراى محسوس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سيطره و حاكميت عقل نيز مى بينيد از شناخت ظواهر و به كارگيرى آنها در خدمت منافع خود تجاوز نمى كند و نيرويى را كه اين ظواهر را به حركت در آورده و پديدآورنده اى را كه بر آن لباس هستى پوشانده است نمى شناسد مگر آنكه از اين ظواهر عبور كند و پديدآورندۀ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حقيقت هستى، جز با ايمان به آنكه هستى را ايجاد كرد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اديان آسمانى به شناخت پديدآورندۀ هستى از طريق آنچه پديد آورده است و به معرفت خالق از طريق مخلوق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اديان براى شناخت آنكه هستى را پديد آورده است به مطالعۀ آفرينش و آفريدگان فرامى خواند و براى معرفت آنچه در وراى پديده هاست به مطالعۀ هستى و آشنايى با مظاهر 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هدف مطالعه كنندگان در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هدف كسانى كه اكنون به مطالعۀ مظاهر آن مى پردازند،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آنچه براى ما اهميت دارد بحث دربارۀ دوران قبل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موجود در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ايونى و نيز فلسفه يونانى كه وارث آن است نيز چنين وضعيتى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سقراط پيشوا و بزرگ مكتب اخير پا به عرصه نهاد خواست موضوع فلسفه را از آسمان به انسان سوق دهد، او به همين دليل خواهان كنار نهادن جستجو در ماوراى طبيعت و مظاهر آن و بحث دربارۀ انسان شد و ارادۀ آن داشت تا به جاى آن كه بى هيچ راهنمايى كه او را رهنمون شود و بى هيچ رشد و دركى كه او را سودمند افتد در وراى طبيعت پرسه زند، دست به كارى يازد كه حاصلى داشته باشد و در اصلاح رفتار انسان سودمند افتد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سقراط بدين ترتيب، به تدريس و تعليم نظام رفتار انسانى و بيان مقياس و معيار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فضايل را از رذايل جدا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به وسيلۀ اين معيار، حق را از باطل و رفتار نادرست را از رفتار شايسته جدا نمايد و آنچه را بد است از</w:t>
      </w:r>
      <w:bookmarkStart w:id="40" w:name="pg15789_152114"/>
    </w:p>
    <w:p>
      <w:pPr>
        <w:pStyle w:val="BookText"/>
        <w:rPr/>
      </w:pPr>
      <w:bookmarkEnd w:id="40"/>
      <w:r>
        <w:rPr>
          <w:rFonts w:ascii="IRNazanin" w:hAnsi="IRNazanin" w:eastAsia="IRNazanin"/>
          <w:color w:val="111111"/>
          <w:sz w:val="28"/>
          <w:sz w:val="28"/>
          <w:szCs w:val="28"/>
          <w:rtl w:val="true"/>
          <w:lang w:bidi="fa-IR"/>
        </w:rPr>
        <w:t>آنچه خوب است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اين هدف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و شاگردانش در تعيين اين معيار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شناخت و معرفت است كه اين انتخاب سقراط بود؛ برخى مى گفتند اين معيار، حكمت، عدالت، شجاعت، عفت است و همه فضيلتها به اين عناصر برمى گردد كه اين انتخاب افلاطون بود؛ برخى نيز بر اين عقيده بودند كه اين معيار، ميزان لذت يا منفعتى است كه هر كارى در پى دارد و بنابراين، آنچه سودمند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سودى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و آنچه داراى سود و منفعتى نمى باشد شر است؛ بالاخره گروهى نيز چنين عقيده داشتند كه خير و فضيلت، حد ميانه اى بين دو رذيلت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همانگونه كه عقل در معرفت عقيدۀ درست حيران و سرگردان بود، در ادراك اصول و معيارهاى رفتار شايستۀ انسانى نيز تحيّر داشت و نتوانست به قانون و معيار رفتار شايسته برسد، همان گونه كه به ادراك سرّ هستى نيز نرسيده بود و بلكه در وادى آراء و نظريات گوناگون پرسه مى زد بى آنكه به حقايق ثابتى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ظلمت فراگير سفسطه كه در حقيقت وجود تشكيك مى كند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سوفسطائيان اصل وجود را انكار كردند، گروهى در همه چيز شك كردند و گروهى كه عنديّه ناميده مى شوند گفتند حقيقت اشياء همان چيزى است كه هركس در درون خود از آن دريافته است و به عبارت ديگر، اشياء واقعيتى ندارند و همه واقعيّت آنها ناشى از عقيدۀ ما به وجود داشتن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فلسفه تنها بر عقل متّكى است نمى تواند به حقيقت راه ببرد، بلكه عقل در وادى شناخت حقيقت همچون عابرى كه در تاريكى شب راه خود را گم كرده باشد به گمراهى مى افتد</w:t>
      </w:r>
      <w:r>
        <w:rPr>
          <w:rFonts w:eastAsia="IRNazanin" w:cs="IRNazanin"/>
          <w:color w:val="111111"/>
          <w:sz w:val="28"/>
          <w:szCs w:val="28"/>
          <w:rtl w:val="true"/>
          <w:lang w:bidi="fa-IR"/>
        </w:rPr>
        <w:t>.</w:t>
      </w:r>
    </w:p>
    <w:p>
      <w:pPr>
        <w:pStyle w:val="Heading3"/>
        <w:numPr>
          <w:ilvl w:val="2"/>
          <w:numId w:val="1"/>
        </w:numPr>
        <w:rPr/>
      </w:pPr>
      <w:bookmarkStart w:id="41" w:name="__RefHeading___Toc13492546_2142443653"/>
      <w:bookmarkStart w:id="42" w:name="_Toc15"/>
      <w:bookmarkEnd w:id="41"/>
      <w:r>
        <w:rPr>
          <w:rtl w:val="true"/>
        </w:rPr>
        <w:t>آيين مجوس</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سخن گفتن از يونان و تمدّنهاى پيش از آن را واگذاريم و به ايرانيان و</w:t>
      </w:r>
      <w:bookmarkStart w:id="43" w:name="pg15789_152115"/>
    </w:p>
    <w:p>
      <w:pPr>
        <w:pStyle w:val="BookText"/>
        <w:rPr/>
      </w:pPr>
      <w:bookmarkEnd w:id="43"/>
      <w:r>
        <w:rPr>
          <w:rFonts w:ascii="IRNazanin" w:hAnsi="IRNazanin" w:eastAsia="IRNazanin"/>
          <w:color w:val="111111"/>
          <w:sz w:val="28"/>
          <w:sz w:val="28"/>
          <w:szCs w:val="28"/>
          <w:rtl w:val="true"/>
          <w:lang w:bidi="fa-IR"/>
        </w:rPr>
        <w:t>پيشينيان ايشان بپردازيم با پديدۀ شگفتى مواجه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در كنار فلسفه يونانى كه به اين قوم رسيده بود فلسفۀ ديگرى را مى يابيم كه در پى بى آن بود تا رفتار انسان ها را سامان بخشد و به كمك اوهام ساختۀ خود و افسانه هاى گرفته شده از ديگران مسألۀ اصل وجود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زرتشتى چنين فرض مى كرد كه هستى داراى دو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خير و خداى شر اين دو خدا بر سر تصاحب روح انسان و هستى و آنچه در آن است با يكديگر در تنازعند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گمانى، بى هيچ ترديدى، باطل است و هيچ گونه ريشۀ دينى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مى شود اين آيين صورت تحريف شدۀ يك دين آسمانى است كه به پرستش خداى يكتا فرا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مانع عقلى براى نظريّۀ اخير وجود ندارد و در برخى از كتابهاى اين آيين نيز بشارتهايى به آمدن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 و افزون بر آن، هيچ مانعى وجود ندارد كه بگوييم خداوند در ميان اين قوم نيز پيامبرى مبعوث نموده و بعدها آيين او تحريف يافته و اين صورت تحريف يافتۀ همان آيين زرتشتى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نيست مگر آنكه در ميان آنان هشداردهنده اى قرار داد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اين آيين، نگرش اجتماعى مهمى را مى يابيم كه به مشروعيت و اصالت زور و قدرت فرا مى خواند و نيز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ضعيفان قابل اعتنا و شايستۀ بقا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هميشه با قويتران و باطل پيوسته با ضعيفان است و قانون زندگى به نفع زورمندان و بر ضرر ضعيفان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زورمندان باقى بمانند و ضعيفان از ميان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انديشه همۀ ايمان و اعتقاد، متوجه قدرت و زور است نه عدالت</w:t>
      </w:r>
      <w:r>
        <w:rPr>
          <w:rFonts w:eastAsia="IRNazanin" w:cs="IRNazanin"/>
          <w:color w:val="111111"/>
          <w:sz w:val="28"/>
          <w:szCs w:val="28"/>
          <w:rtl w:val="true"/>
          <w:lang w:bidi="fa-IR"/>
        </w:rPr>
        <w:t>.</w:t>
      </w:r>
    </w:p>
    <w:p>
      <w:pPr>
        <w:pStyle w:val="Heading3"/>
        <w:numPr>
          <w:ilvl w:val="2"/>
          <w:numId w:val="1"/>
        </w:numPr>
        <w:rPr/>
      </w:pPr>
      <w:bookmarkStart w:id="44" w:name="__RefHeading___Toc13492548_2142443653"/>
      <w:bookmarkStart w:id="45" w:name="_Toc16"/>
      <w:bookmarkEnd w:id="44"/>
      <w:r>
        <w:rPr>
          <w:rtl w:val="true"/>
        </w:rPr>
        <w:t>كيش مانوى</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سرزمين فارس، مذهب ديگرى نيز وجود داشت كه گمان داشت</w:t>
      </w:r>
      <w:bookmarkStart w:id="46" w:name="pg15789_152116"/>
    </w:p>
    <w:p>
      <w:pPr>
        <w:pStyle w:val="BookText"/>
        <w:rPr/>
      </w:pPr>
      <w:bookmarkEnd w:id="46"/>
      <w:r>
        <w:rPr>
          <w:rFonts w:ascii="IRNazanin" w:hAnsi="IRNazanin" w:eastAsia="IRNazanin"/>
          <w:color w:val="111111"/>
          <w:sz w:val="28"/>
          <w:sz w:val="28"/>
          <w:szCs w:val="28"/>
          <w:rtl w:val="true"/>
          <w:lang w:bidi="fa-IR"/>
        </w:rPr>
        <w:t>وجود انسانى همه شر است و نبايد باقى بماند بلكه بايد براى نابود كردن انسان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مانى است و اين آيين، مانوى ناميده مى شود، و آن كيشى است كه به نابودى فرا مى خواند و به همين دليل ازدواج را منع مى كند تا تناسل صورت نپذيرد و انسانى كه وجود او مايۀ لعنت در زمين است از بين برود و مادام كه وجود انسان در لباس نسلهاى پى درپى بشرى استمرار يابد، لعنت انسانى نيز مستمر خواهد ماند؛ گويا انسان چنين مى پندارد كه تنها به سبب يك اشتباه كه پدرش آن را مرتكب شده، به زمين فرود آمده و بنابراين، اين گناه با بقاى نسل انسان، پابرجا و باقى است</w:t>
      </w:r>
      <w:r>
        <w:rPr>
          <w:rFonts w:eastAsia="IRNazanin" w:cs="IRNazanin"/>
          <w:color w:val="111111"/>
          <w:sz w:val="28"/>
          <w:szCs w:val="28"/>
          <w:rtl w:val="true"/>
          <w:lang w:bidi="fa-IR"/>
        </w:rPr>
        <w:t>.</w:t>
      </w:r>
    </w:p>
    <w:p>
      <w:pPr>
        <w:pStyle w:val="Heading3"/>
        <w:numPr>
          <w:ilvl w:val="2"/>
          <w:numId w:val="1"/>
        </w:numPr>
        <w:rPr/>
      </w:pPr>
      <w:bookmarkStart w:id="47" w:name="__RefHeading___Toc13492550_2142443653"/>
      <w:bookmarkStart w:id="48" w:name="_Toc17"/>
      <w:bookmarkEnd w:id="47"/>
      <w:r>
        <w:rPr>
          <w:rtl w:val="true"/>
        </w:rPr>
        <w:t>آيين مزدكى</w:t>
      </w:r>
      <w:bookmarkEnd w:id="4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كيش مانوى، آيين بنيان برافكن ديگرى پا به عرصه نهاد، آيينى كه وحدت انسانى و روابط شرافتمندانه را از هم مى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مذهبى است كه در سرزمين فارس گسترش يافت و اساس آن آزادى روابط با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آيين، نه ازدواجى وجود داشت و نه رابطۀ مشروع زناشوئى؛ بلكه انسان نيز مى توانست همانند حيوانات جفتگيرى كند، بى آنكه هيچ رابطۀ مشخصى كه نسب انسان را حفظ كند و بى آنكه هيچ دامنى براى پرورش و مراقبت از كودكى كه در راه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مزدك اموال را همگانى مى دانست و از نظر او هيچ مالكيتى كه انسانى را از تعرّض انسان ديگر مصون بدارد و حوزۀ خاصّى را به او اختصاص دهد وجود نداشت؛ بلكه اموال و داراييهاى هر كسى براى همه مباح شمرده مى شد، بى آنكه هيچ محدوديتى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همان گونه كه هر نوع حد و مرزى را در مورد زنان غير قابل قبول مى داند در مورد اموال و داراييها نيز هرگونه محدوديتى را منع مى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آيين آن است كه لجام گسيختگى از همه قيود و محدوديتها را روا مى دانست، آنسان كه حيوان در بيابان يا جنگل رهاست و هيچ محدود</w:t>
      </w:r>
    </w:p>
    <w:p>
      <w:pPr>
        <w:pStyle w:val="BookText"/>
        <w:rPr/>
      </w:pPr>
      <w:r>
        <w:rPr>
          <w:rFonts w:ascii="IRNazanin" w:hAnsi="IRNazanin" w:eastAsia="IRNazanin"/>
          <w:color w:val="111111"/>
          <w:sz w:val="28"/>
          <w:sz w:val="28"/>
          <w:szCs w:val="28"/>
          <w:rtl w:val="true"/>
          <w:lang w:bidi="fa-IR"/>
        </w:rPr>
        <w:t>نمى شود مگر به وسيلۀ نيرويى قويتر و در مقابل آن كه برايش حد و مرزى ترسيم مى كند و حيوان نمى تواند از آن تجاوز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آيين بر اين توهّم بنا شده است كه كينه و دشمنى از اينجا نشأت مى گيرد كه انسان، زنانى را با ازدواج يا به اسبابى از قبيل آن به خود اختصاص مى دهد و يا اموالى را به وسيلۀ ملكيّت در اختيار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چنين مى پندارد كه اگر رابطه خاصى به نام ازدواج يا روابط و اسبابى از اين نوع از ميان برداشته شود و مالكيّت مردم نسبت به اموال نيز لغو شود، مردم در صلح خواهند بود نه در جنگ و دشمنى، امّا اين پندار مردم را حتّى همانند حيوان نيز قرار نداده است، زيرا على رغم فقدان ملكيت و پيوندهاى زناشويى ميان دو جنس نر و ماده در حيوان هنوز هم حمله و تهاجم و پاره كردن ميان حيوانات متحد در جنس و شاخۀ خاص و نيز حيوانات مختلف در نوع و رسته وجود دارد، در صورتى كه اين انديشه چنين مى پندارد كه با از ميان رفتن ملكيت و زناشويى در جامعۀ انسانى ديگر قهر و غلبه و جنگ و نزاع نخواهد بود، غافل از آن كه حتى اگر انسان را يك حيوان فاقد تعقل نيز به حساب آوريم، بازهم به مقتضاى همان طبيعت حيوانى قهر و غلبه و نزاع و درگيرى در ميان آنان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آيين در ايران قديم گسترش يافت و به همين سبب نسبها درآميخت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كسراها نيز به اين كيش گردن نهاد و بدين ترتيب اين آيين سيادت و برترى يافت و در دوران حكومت اين پادشاه به حيات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پادشاهى اين كسرى در زمانى نزديك به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از نمونه هاى آيين هاى ساخته و پرداخته توهّمات و پندارهاى انسان جدا از وحى است و مى توانيد مشاهده كنيد آنچه اين مردم آن را عقل ناميده بودند چگونه آزارها و خسارتهايى را متوجه آنان ساخت</w:t>
      </w:r>
      <w:r>
        <w:rPr>
          <w:rFonts w:eastAsia="IRNazanin" w:cs="IRNazanin"/>
          <w:color w:val="111111"/>
          <w:sz w:val="28"/>
          <w:szCs w:val="28"/>
          <w:rtl w:val="true"/>
          <w:lang w:bidi="fa-IR"/>
        </w:rPr>
        <w:t>.</w:t>
      </w:r>
      <w:bookmarkStart w:id="49" w:name="pg15789_152118"/>
    </w:p>
    <w:p>
      <w:pPr>
        <w:pStyle w:val="Heading3"/>
        <w:numPr>
          <w:ilvl w:val="2"/>
          <w:numId w:val="1"/>
        </w:numPr>
        <w:rPr/>
      </w:pPr>
      <w:bookmarkStart w:id="50" w:name="__RefHeading___Toc13492552_2142443653"/>
      <w:bookmarkStart w:id="51" w:name="_Toc18"/>
      <w:bookmarkEnd w:id="49"/>
      <w:bookmarkEnd w:id="50"/>
      <w:r>
        <w:rPr>
          <w:rtl w:val="true"/>
        </w:rPr>
        <w:t>آيين برهمايى</w:t>
      </w:r>
      <w:bookmarkEnd w:id="5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سرزمين فارس را پشت سر گذاشته، به ديگر نواحى شرق روى آوريم، هند و توابع آن را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ديانتى وجود دارد كه انسانها را به طبقات گوناگون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در وظايف و حقوق يكسان نيستند، بلكه دين برهمايى تفاوت طبقات مردم از نظر عبادت و نزديكى آنان به برهما يا خداى مهتر را مقرّر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 نظر معتقدان به اين آيين، شغل يك امر ثابت در سلسله نسب خاندان تلقّى شده، از پدران به فرزندان و از آنان به فرزندانشان منتقل مى شود، مردم از نظر شغل ارثى خود به چهار طبقه تقسيم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بالاترين طبقه و طبقه برهمنهاست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برهمنها رجال دينى هستند كه به تبيين احكام آن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اين پندارند كه از سر 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اند و به همين دليل برترين مردم هستند، زيرا از برترين بخش پيكر خدا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گمان خود، خلاصۀ نوع بشر، عقل انديشمندان و سر پرتدبيرش مى باشند، زيرا سر، عنوان و مظهر همۀ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طبقه سرآمد پيكر جامعه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سربازان كه به گمان اين آيين، از شانه و دستان برهما خلق شده و به همين سبب، حاميان، جنگاوران و خاستگاه قدرت در جامعه اند و در رتبه اى پايين تر از برهمنها و پشت سر آنها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كشاورزان و پيشه وران كه از زانوهاى برهما آفريده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ميان اين طبقه با طبقۀ قبل بسيار زياد است هر چند آن طبقه به دليل كمى فاصله با طبقه قبلى يعنى طبقۀ اوّل به آن نزديك است و بلافاصله پس از آن قرار مى گيرد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خدمتگزاران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گمان اين آيين از پاى برهما خلق شده اند و به همين سبب پايين ترين و دورترين طبقات از هرگونه</w:t>
      </w:r>
    </w:p>
    <w:p>
      <w:pPr>
        <w:pStyle w:val="BookText"/>
        <w:rPr/>
      </w:pPr>
      <w:r>
        <w:rPr>
          <w:rFonts w:ascii="IRNazanin" w:hAnsi="IRNazanin" w:eastAsia="IRNazanin"/>
          <w:color w:val="111111"/>
          <w:sz w:val="28"/>
          <w:sz w:val="28"/>
          <w:szCs w:val="28"/>
          <w:rtl w:val="true"/>
          <w:lang w:bidi="fa-IR"/>
        </w:rPr>
        <w:t>موقعيت اجتماعى مى باشند، زيرا پاى برهما از سر او بسيار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تر از اين طبقات چهارگانه، طبقه خاص زنازادگان و محرومان يا طردشدگان و طبقۀ كسانى قرار دارد كه عهده دار كارهاى پست در شهرها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برهمائيان كسانى را كه به هندوها تعلّق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آنان هر كس هندو نيست نجس و ملحق به همين طبقه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نجاست اين گروه تنها يك نجاست معنوى نيست، بلكه به گمان برهمائيان، نجاستى محسوس است به گونه اى كه حتى اگر يك بيگانه با اين دين از ظرفى آب بياشامد، آن ظرف را درهم مى شكنند و خرده هاى آن را بر زمين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ملاحظه در مورد اين طبقات آن است كه طبقه به ارث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 كسى كه از طبقۀ پايين تر است به طبقۀ بالاتر ارتقا مى يابد و نه آن كسى كه در طبقۀ بالاتر است به طبقۀ پايين تر تنزّل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فضيلتها نيز به تفاوت طبقات تفاوت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و خصايص برهما آن است كه خردمند، آرام، راستگو، بردبار، خويشتن دار، عدالت گستر، تميز و آراسته ظاهر، مشتاق عبادت باشد و همۀ همّت خود را در دين مصروف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بايد پرهيبت، شجاع، زبان دار، گشاده دست، بى اعتنا به سختيها، به مواجهه با خطرات و مشكلات و بازگشايى و آسان سازى آنها اشتياق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كشاورزان و بازرگانان بايد دلبسته و مشغول به كار خود باشند؛ كشاورزان به امور چهارپايان و تربيت آنها بپردازند و بازرگانان به امور تجارت، شناخت بازارها، اقدام به معاملاتى كه تجارب آنان اقتضاى آن را مى كند بنمايند و به طور كامل به اين امر و شناخت جنبه ها و مسائل مختلف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خدمتگزاران، اسيران و نجس ها نيز بايد در خدمتگزارى و جلب رضايت و دوستى ديگر مردم كوشا باشند كه اين، به آدابى كه آنان بايد بدان آراسته باشند شايسته تر است و همين است كه با نوع كار آنان در جامعه توافق و سازگارى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ريحان بيرونى در كتاب ماللهند من مقولة مقبولة فى العقل او مرذولة پس</w:t>
      </w:r>
      <w:bookmarkStart w:id="52" w:name="pg15789_152120"/>
    </w:p>
    <w:p>
      <w:pPr>
        <w:pStyle w:val="BookText"/>
        <w:rPr/>
      </w:pPr>
      <w:bookmarkEnd w:id="52"/>
      <w:r>
        <w:rPr>
          <w:rFonts w:ascii="IRNazanin" w:hAnsi="IRNazanin" w:eastAsia="IRNazanin"/>
          <w:color w:val="111111"/>
          <w:sz w:val="28"/>
          <w:sz w:val="28"/>
          <w:szCs w:val="28"/>
          <w:rtl w:val="true"/>
          <w:lang w:bidi="fa-IR"/>
        </w:rPr>
        <w:t>از بيان طبقات جامعه برهمايى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اينان اگر بر رسم و عادت خويش استوار و پايدار بماند، چنانچه در پرستش و عبادت خود كوتاهى نكند و در بيشتر اعمالش فراموشكار نباشد، در ارادۀ خويش به خير و سعادت دست مى يابد؛ اما اگر از آنچه معهود اوست به آنچه معهود طبقۀ ديگرى است منتقل شود، به سبب همين تجاوز از حدود خود گناهكار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اجتماعى و پرستشى است كه در آن، روح بت پرستى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اگر از بت پرستى موجود در اين انديشه صرف نظر كنيم و به نظامهاى عملى و اجتماعى اين آيين بنگريم بازهم در شگفت خواهيم ماند كه چگونه ملتى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فكرى در هر سطحى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طبقاتى ستم بار را بپذيرد و بر اساس آن به عنوان آيينى كه اطاعت از آن لازم است به سير اجتماعى و فردى خود ادامه مى دهد حال آن كه طبقه بندى در اين آيين، موجب عقب ماندگى فردى و اجتماعى او مى شود؟</w:t>
      </w:r>
      <w:r>
        <w:rPr>
          <w:rFonts w:eastAsia="IRNazanin" w:cs="IRNazanin"/>
          <w:color w:val="111111"/>
          <w:sz w:val="28"/>
          <w:szCs w:val="28"/>
          <w:rtl w:val="true"/>
          <w:lang w:bidi="fa-IR"/>
        </w:rPr>
        <w:t>!</w:t>
      </w:r>
    </w:p>
    <w:p>
      <w:pPr>
        <w:pStyle w:val="Heading3"/>
        <w:numPr>
          <w:ilvl w:val="2"/>
          <w:numId w:val="1"/>
        </w:numPr>
        <w:rPr/>
      </w:pPr>
      <w:bookmarkStart w:id="53" w:name="__RefHeading___Toc13492554_2142443653"/>
      <w:bookmarkStart w:id="54" w:name="_Toc19"/>
      <w:bookmarkEnd w:id="53"/>
      <w:r>
        <w:rPr>
          <w:rtl w:val="true"/>
        </w:rPr>
        <w:t>آيا آيين برهمايى داراى اصلى آسمانى است؟</w:t>
      </w:r>
      <w:bookmarkEnd w:id="5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ترديدى نيست كه در هيچ دين آسمانى، چنان تقسيم بندى طبقاتى كه برهماييان قديم به آن معتقد بودند وجود ندارد تقسيمى كه آنان بر اساس آيين خود كه قبل از ظهور مسيح در ميانشان گسترش يافته بود بدان معتقد بودند و اكنون نيز رسوباتى از آن پابرجاست، هرچند در اثر گذشت زمان و به مقتضاى طبيعت ارتباطات عمومى انسانها با يكديگر و نيز گسترش انديشه مساوات و برابرى ميان مردم، از شدّت و حدّت اين عقيده در جنبۀ نظرى كاسته شده است، اما هنوز به حكم تبعيّت موهوم آنان از احكام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گمان ايشان، آن را مورد عمل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تعميم مساوات ميان مردم سستى و تاخير مى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اين، اظهارات ابو ريحان بيرونى چنين نشان مى دهد كه اين احتمال</w:t>
      </w:r>
    </w:p>
    <w:p>
      <w:pPr>
        <w:pStyle w:val="BookText"/>
        <w:rPr/>
      </w:pPr>
      <w:r>
        <w:rPr>
          <w:rFonts w:ascii="IRNazanin" w:hAnsi="IRNazanin" w:eastAsia="IRNazanin"/>
          <w:color w:val="111111"/>
          <w:sz w:val="28"/>
          <w:sz w:val="28"/>
          <w:szCs w:val="28"/>
          <w:rtl w:val="true"/>
          <w:lang w:bidi="fa-IR"/>
        </w:rPr>
        <w:t>نيز وجود دارد كه اصل عقايد برهمايى ناشى از مكتبى آسمانى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 دو دليل ترجيح داده مى شود، يعنى اين احتمال يك احتمال قوى است و از دليل نشأت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دليل آن كه، تنها رسولانى كه در قرآن و تورات از آنان نام برده شده، رسول نيستند، بلكه كسانى جز آنان نيز بوده اند، چرا كه خداوند در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رسولان كسانى هستند كه ماجراهايشان را بر تو گفتيم و كسانى نيز هستند كه بر تو نگفته ايم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نيست مگر آن كه در ميان ايشان هشداردهنده اى قرار داد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وجود دينى آسمانى در ميان مردم هند نه از فهم و فرهنگى برخوردار بوده، احتمالى راجح و بلكه به مقتضاى نصوص قرآن، امرى نزديك به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دليل اظهارات ابو ريحان بيرونى در كتاب ماللهند مبنى بر اين است كه خواصّ هنديان موحّد هستند و كسانى كه بت پرستى در انديشه و عقايدشان راه يافته عامّۀ مردم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 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هنديان در مورد خداوند اين است كه او واحد ازلى، بى آغاز و بى پايان، در كارهاى خود مختار، قادر، حكيم، محيى، مدبّر و در ملكوت خود تنها و بى همتاست، نه او همانند چيزى و نه چيزى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اندكى از كتب ايشان را بياوريم تا اين نقل ما تنها از قبيل مسموعات غير مستند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يا تنجل پرسشگرى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معبود قدرتمند كيست؟ پاسخ دهنده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ازليّت و وحدانيّت خود از اين برتر است كه كارى را براى</w:t>
      </w:r>
    </w:p>
    <w:p>
      <w:pPr>
        <w:pStyle w:val="BookText"/>
        <w:rPr/>
      </w:pPr>
      <w:r>
        <w:rPr>
          <w:rFonts w:ascii="IRNazanin" w:hAnsi="IRNazanin" w:eastAsia="IRNazanin"/>
          <w:color w:val="111111"/>
          <w:sz w:val="28"/>
          <w:sz w:val="28"/>
          <w:szCs w:val="28"/>
          <w:rtl w:val="true"/>
          <w:lang w:bidi="fa-IR"/>
        </w:rPr>
        <w:t>پاداش انجام دهد و آن پاداش راحتى و آسايشى باشد كه بدان اميد مى رود يا رفع شدّت و گرفتاريى باشد كه از آن بيم مى رود و پرهيز مى شود، او از آنچه افكار و انديشه ها به او نسبت مى دهد مبرّاست چون از اين برتر است كه اضدادى داشته باشد كه خوش ندارد و همتايانى داشته باشد كه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ذات خود داراى علم سرمدى است چه كه علم حصولى علم به چيزى است كه معلوم نبوده حال آنكه هيچ وقت و در هيچ حالتى جهل بر او روا نيست تا در وقت يا حالى پس از آن براى او علم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پرسشگر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آنچه يادآور شده براى او صفات ديگرى هست؟ پاسخ دهنده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رفعت تام در قدر و منزلت است نه در مكان چرا كه او اجلّ از مكان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خير تام و محض و علم خالص و پيراسته از آلودگى هوى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به صفت ناطق كلام متّصف مى دانى يا نه؟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است، ناگزير متكلّم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سبب علمش متكلم باشد، پس ميان او و عالمانى كه به خاطر علوم و دانشهاى خود سخن مى گويند چه تفاوتى است؟</w:t>
      </w:r>
    </w:p>
    <w:p>
      <w:pPr>
        <w:pStyle w:val="BookText"/>
        <w:rPr/>
      </w:pPr>
      <w:r>
        <w:rPr>
          <w:rFonts w:ascii="IRNazanin" w:hAnsi="IRNazanin" w:eastAsia="IRNazanin"/>
          <w:color w:val="111111"/>
          <w:sz w:val="28"/>
          <w:sz w:val="28"/>
          <w:szCs w:val="28"/>
          <w:rtl w:val="true"/>
          <w:lang w:bidi="fa-IR"/>
        </w:rPr>
        <w:t>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او و آنان، زمان است؛ چرا كه آنان در زمان به چيزى علم يافته اند و در زمان نيز سخن گفته اند با آنكه قبل از آن عالم و متكلم نبوده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همچنين، علوم خود را به وسيلۀ كلام به ديگران انتقال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سخن گفتن و فايده رساندن آنان به ديگران در زمان واقع است، حال آن كه امور ازلى با زمان ارتباط ندارد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پاك و منزّه و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متكلم ازلى و او همان كسى است كه با برهمايان و ديگر مخلوقات نخستين، به اشكال گوناگون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آنان كتابى نازل كرده، براى برخى ديگر واسطه اى را قرار داده و به برخى ديگر نيز وحى فرستاده و او خود، با انديشۀ خويش آنچه را به وى افاضه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از كجاست؟ پاسخ دهنده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در ازل به حال خود بوده است، زيرا از آنجا كه هرگز جهل در او راه نداشته ذات او عالم است و هيچ علمى نوشته نشده كه براى او نبوده است، آنسان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بر برهما نازل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گوييد</w:t>
      </w:r>
    </w:p>
    <w:p>
      <w:pPr>
        <w:pStyle w:val="BookText"/>
        <w:rPr/>
      </w:pPr>
      <w:r>
        <w:rPr>
          <w:rFonts w:ascii="IRNazanin" w:hAnsi="IRNazanin" w:eastAsia="IRNazanin"/>
          <w:color w:val="111111"/>
          <w:sz w:val="28"/>
          <w:sz w:val="28"/>
          <w:szCs w:val="28"/>
          <w:rtl w:val="true"/>
          <w:lang w:bidi="fa-IR"/>
        </w:rPr>
        <w:t>هر كه را كه در بيذ سخن گفته و هر كه نيز قبل از بيذ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را بپرستيم كه حس او را فرا نمى رسد؟ پاسخ دهنده اظهار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را به نامى مى خوانيم، دليل تحقق و هستى اوست؛ چرا كه اخبار ممكن نيست مگر از چيزى كه هست و هيچ اسمى نيست مگر آن كه مسمايى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از حواس پنهان است و حس او را درك نكرده، اما نفس او را تعقّل نموده و به صفات او احاطه يافته و اين عبادت خالص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اظهارات بيرونى در كتاب خود دربارۀ كتب مقدّس هنديان است كه بر سه مطلب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كتب دالّ بر وحدانيت خداوند تعالى و پيراسته بودن او از مشابهت با ديگر موجودات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همانندى ندارد و او سميع، بصير، عالم، متكلم و متّصف به همۀ صفات كمال است و در اين صفات هيچ نقطۀ اشتراك و تشابهى با صفات كسى از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كتب برهمايى، وحدانيّت خداوند در خلقت و آفرينش، صفات والاى او و اختصاص پرستش به او خالى از هر گونه شك و ترديدى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براى اين مردم آمده اند و قبلا نيز يادآورى شد كه نصوص دينى تورات، انجيل و قرآن چنين چيزى را ردّ نكرده بلكه آن را تأييد مى كند، آن گونه كه برخى از آيات قرآن كريم به چنين حقيقتى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برمى آيد كه برهما خدا نبوده و هيچ چيزى از الوهيّت در او وجود نداشته جز اين كه او پيامبرى از سوى خداوند تعالى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كه بيرونى از كتابهاى آنان نيز نقل كرده است، كاملا به اين مطلب صراحت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برهمائيان كتاب مقدّسى وجود دارد كه برهما آن را از خداوند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چنين كتابى صرف نظر از اين است كه آيا اين كتاب همانند تورات و انجيل تحريف شده يا نه؛ هر چند نظر برگزيده آن است كه كتاب مزبور به سبب قدمت فراوان و فاصلۀ زمانى زياد آن از ما، تحريف شده است چرا</w:t>
      </w:r>
      <w:bookmarkStart w:id="55" w:name="pg15789_152124"/>
    </w:p>
    <w:p>
      <w:pPr>
        <w:pStyle w:val="BookText"/>
        <w:rPr/>
      </w:pPr>
      <w:bookmarkEnd w:id="55"/>
      <w:r>
        <w:rPr>
          <w:rFonts w:ascii="IRNazanin" w:hAnsi="IRNazanin" w:eastAsia="IRNazanin"/>
          <w:color w:val="111111"/>
          <w:sz w:val="28"/>
          <w:sz w:val="28"/>
          <w:szCs w:val="28"/>
          <w:rtl w:val="true"/>
          <w:lang w:bidi="fa-IR"/>
        </w:rPr>
        <w:t>كه در ميان برهمائيان عقايدى مبتنى بر تشبيه خداوند به مخلوقات و انتساب جسمى آنان به او وجود دارد، در حالى كه قاعدة در كتب اصلى آنها نه برهما خدا خوانده شده و نه از سوى ديگر با آن كه كتاب اصلى آنها به نام پيامبر موعود اشاره داشته نامى و يادى از چنين پيامبرى در ميان عامّۀ پيروان اين آيين مشاهده مى شود</w:t>
      </w:r>
      <w:r>
        <w:rPr>
          <w:rFonts w:eastAsia="IRNazanin" w:cs="IRNazanin"/>
          <w:color w:val="111111"/>
          <w:sz w:val="28"/>
          <w:szCs w:val="28"/>
          <w:rtl w:val="true"/>
          <w:lang w:bidi="fa-IR"/>
        </w:rPr>
        <w:t>.</w:t>
      </w:r>
    </w:p>
    <w:p>
      <w:pPr>
        <w:pStyle w:val="Heading3"/>
        <w:numPr>
          <w:ilvl w:val="2"/>
          <w:numId w:val="1"/>
        </w:numPr>
        <w:rPr/>
      </w:pPr>
      <w:bookmarkStart w:id="56" w:name="__RefHeading___Toc13492556_2142443653"/>
      <w:bookmarkStart w:id="57" w:name="_Toc20"/>
      <w:bookmarkEnd w:id="56"/>
      <w:r>
        <w:rPr>
          <w:rtl w:val="true"/>
        </w:rPr>
        <w:t>كتب برهمائيان</w:t>
      </w:r>
      <w:bookmarkEnd w:id="5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آنگونه كه از اظهارات بيرونى برمى آيد، برهماييان داراى كتابهاى دينى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قديمترين اين كتابها، 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زمان دقيق و مبتنى بر تحقيق اين كتاب آگاهى ندارند و حدّ اكثر چيزى كه از نظر آنان مورد تأييد مى باشد آن است كه ودا در سدۀ پانزدهم قبل از ميلاد وجود داشته، چرا كه كشورگشايان آريايى آن را به عنوان يكى از مراجع و اصول دينى خود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 مجموعه اى از اشعار است كه به نظر برهماييان در سخنان مردم براى آن همانند و نظيرى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برهماييان چنين اظهار مى دارند كه انسانها از اين كه براى آن همانندى بياورند، عاجزند، ولى بنا به اظهار بيرونى خواصّ اين جماعت اظهار مى دارند كه آنان مى توانند همانندى براى آن بياورند امّا به احترام كتاب مقدّس ودا از چنين كارى منع شده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بيرونى در سخنان خود وجه اين ممنوعيّت را بيان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منع به معنى تحريم است يعنى آنان مى توانند همانندى براى ودا بياورند و قصد چنين كارى كنند، امّا از سوى خداوند مكلّف شده اند كه چنين اقدامى نكنند؛ يا آن كه اين منع تنها به معنى بازداشتن آنان از اين كه همانندى براى آن بياورند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تفسير آنان قادرند كه مشابهى براى ودا بياورند امّا با نيرويى غيبى از درون خود از اراده چنين كارى بازداشته شده اند، آن گونه كه برخى از جاهلان و منحرفان از دين دربارۀ اعجاز قرآن چنين عقيده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بيرونى بيان نمى كند كه مراد وى از ممنوعيّت خواصّ از آوردن همانندى براى كتاب مقدّس كدام يك از دو صورت</w:t>
      </w:r>
      <w:bookmarkStart w:id="58" w:name="pg15789_152125"/>
    </w:p>
    <w:p>
      <w:pPr>
        <w:pStyle w:val="BookText"/>
        <w:rPr/>
      </w:pPr>
      <w:bookmarkEnd w:id="58"/>
      <w:r>
        <w:rPr>
          <w:rFonts w:ascii="IRNazanin" w:hAnsi="IRNazanin" w:eastAsia="IRNazanin"/>
          <w:color w:val="111111"/>
          <w:sz w:val="28"/>
          <w:sz w:val="28"/>
          <w:szCs w:val="28"/>
          <w:rtl w:val="true"/>
          <w:lang w:bidi="fa-IR"/>
        </w:rPr>
        <w:t>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تفسير نخست يعنى منع به معنى تحريم باشد كه مستلزم امتناع فعل نيست، اين امكان وجود دارد كه برخى از مكلّفين اين نهى را عصيان كند و همانندى براى ودا يا كتابى بالاتر از آن بياورد، چرا كه مردم از مخالفت با اوامر خداوند معصوم نيستند و هيچ كس از برهماييان نيز منكر امكان چنين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 اين تفسير را ترجيح مى دهيم كه مراد از ممنوعيّت، ممنوعيّت نوع اخير است كه مستلزم امتناع فعل مى باشد و اين امتناع از بازداشتن مكلّف از چنين اراده اى بوسيله نيرويى درونى ناشى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اشاره به كتب دينى برهماييان به همين مقدار بسنده مى كنيم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492558_2142443653"/>
      <w:bookmarkStart w:id="60" w:name="_Toc21"/>
      <w:bookmarkEnd w:id="59"/>
      <w:r>
        <w:rPr>
          <w:rtl w:val="true"/>
        </w:rPr>
        <w:t>بودايى</w:t>
      </w:r>
      <w:bookmarkEnd w:id="6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آيين برهمايى تحريف شد و مردم را به طبقات گوناگون تقسيم كرد، ناگزير بايد در ميان مردم كسى پيدا شود كه تغييرى در اين وضعيت بوجود آورد و از اين طبقات و تقسيم طبقاتى ناخشنود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ميان آنان يكى از ناراضيان كه از مردان طبقۀ نخست بود و در اين طبقه به مقام والايى رسيده بود، پا به عرصه نهاد او همان بودا بود كه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بودا نيز كاستن از آلام و بدبختى هاى بشر بود كه نظام طبقاتى به ستوهش آورده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كاستن از آلام بشريّت، به دعوت مردم به كم كردن نيازهاى خود و خوددارى از شهوات پرداخت در نظر او همين شهوات بدبختى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بدبختى هاى مردم از ناحيۀ شهوات و خواسته هاى نفسانى آنان و گسترش دايرۀ نيازها و رغبت به برآوردن هر چه بيشتر اين نيازها به بار مى آيد، كاستن از اين آلام و بدبختى ها تنها با تربيت نفس و وادار كردن آن به صرف نظر كردن از بيشتر نيازهاى خود و بسنده كردن به مقدارى اندك و پرهيز از شهوات و خواسته هاى دل ممكن خواهد بود؛ چرا كه همين شهوات و خواسته هاست كه نفس انسان را شرور</w:t>
      </w:r>
    </w:p>
    <w:p>
      <w:pPr>
        <w:pStyle w:val="BookText"/>
        <w:rPr/>
      </w:pPr>
      <w:r>
        <w:rPr>
          <w:rFonts w:ascii="IRNazanin" w:hAnsi="IRNazanin" w:eastAsia="IRNazanin"/>
          <w:color w:val="111111"/>
          <w:sz w:val="28"/>
          <w:sz w:val="28"/>
          <w:szCs w:val="28"/>
          <w:rtl w:val="true"/>
          <w:lang w:bidi="fa-IR"/>
        </w:rPr>
        <w:t>و آزمند مى سازد تا هر لذتى را دوست بدارد هر چند عواقب و نتايج بدى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مسير اصلاح فرد و جامعه از نظر بودا لازم بود تا اين خواسته ها تحت كنترل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تربيت نفس برنامه اى وضع كرد كه نخستين قدم آن با پرهيز از خواسته هاى دل و توجّه به كارهاى نيك با قلبى 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چنين صورتى نفس نورانى مى شود و درك آن نيز سالم مى شود و در پى بى آن عقيده نيز عقيده اى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درك و اعتقاد سالم، نوبت به راست گفتن، سپس كردار شايسته، سپس رفتار خوب و بالاخره به گروه و جامعه اى مى رسد كه بر پايۀ اخلاق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پاره اى از اصول اخلاقى را مقرّر مى دارد و در منهيّات مكتب خود از ده چيز سخن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نكش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و غصب مكن و مالى را كه به تو داده نشده است مگير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و هيچ سخن نادرستى نيز مگوى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منوش و از هيچ ماده تخدير كننده اى نيز استفاده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مكن و هيچ كار حرامى در امور مربوط به زندگى جنسى انجام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نپخته و ميوه نرسيده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عطر استفاده مكن و تاج گل بر سر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نرقص و در هيچ مجلس رقص و محفل غنايى حاضر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بستر نرم استفاده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قالى و پشتى و بالش و تشك راحت استفاده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را مورد استفاده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اصول بودايى معيوب و ناقص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 اين اصول آن است كه بر هيچ عقيدۀ درستى مبتنى نمى باشد بلكه از</w:t>
      </w:r>
    </w:p>
    <w:p>
      <w:pPr>
        <w:pStyle w:val="BookText"/>
        <w:rPr/>
      </w:pPr>
      <w:r>
        <w:rPr>
          <w:rFonts w:ascii="IRNazanin" w:hAnsi="IRNazanin" w:eastAsia="IRNazanin"/>
          <w:color w:val="111111"/>
          <w:sz w:val="28"/>
          <w:sz w:val="28"/>
          <w:szCs w:val="28"/>
          <w:rtl w:val="true"/>
          <w:lang w:bidi="fa-IR"/>
        </w:rPr>
        <w:t>بودا نقل مى شود كه وى منكر آن شده است كه خدايى بعنوان پديدآورندۀ هستى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در ميان كسانى كه پس از او آمدند بت پرستى رواج يافت و در نتيجه بر خلاف انتظار بودا و آيين او دلهاى مردم پاك و پيراسته نشد، زيرا عقيده اى سالم نداشتند و آنچه آنان عقيده اش مى ناميدند توهّمى بود كه عقل در آن به گمراهى افتاده و به راه راست رهنمون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اين عيب ديگرى نيز وجود دارد و آن اينكه آيين بودايى بى اعتنايى به زندگى را ترويج مى كند و بهره جستن از خيرات زندگى را منع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زيباييهاى زندگى تنها براى آن آفريده شده است كه ديده شود و دلها مشتاق آن شود اما پس از آن، اين زيباييها بر بشر حرام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نقص اين اصول آنكه، اينها همه فضايل سلبى هستند، همه نهى است نه امر، منع است نه 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اين آيين در طلب خير تلاشى خواسته نشده است و بلكه تنها از شرور و بديها اجتناب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فضايل انسانى از دو عنصر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ثبوتى كه عبارت است از سود رساندن به ديگر انسانها و پرداختن به حقوقى كه هر انسانى نسبت به برادر همنوعش دارد و همين عنصر، عنصر قويتر و نقش آفرين تر در كسب فضيلت است؛ عنصر منفى سلبى كه عنصر ضعيفتر و كم نقش تر و عبارت است از پرهيز و خوددارى از آزار رساندن به ديگران؛ عنصر نخست قلب فضيلت و خير حقيقى است و بلكه همين عنصر مانع شرور نيز مى شود، چرا كه نفع رساندن به ديگران، خود، مانع برخى از آزارها مى شود و حد اقل در زمانى كه انسان به سود رساندن به ديگران مى پردازد اراده به آزار آنان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آيين بودايى تنها به منع كردن از شرور محدود مى شود و به همين بسنده مى كند، معنى و مفهوم كمال از ديدگاه اين آيين ناقص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ممكن است تنها گروه خواص بتوانند تكاليف اين آيين را به انجام رسانند و نمى تواند اين تكاليف از سوى همۀ مردم مورد عمل قرار گيرد و اين در</w:t>
      </w:r>
    </w:p>
    <w:p>
      <w:pPr>
        <w:pStyle w:val="BookText"/>
        <w:rPr/>
      </w:pPr>
      <w:r>
        <w:rPr>
          <w:rFonts w:ascii="IRNazanin" w:hAnsi="IRNazanin" w:eastAsia="IRNazanin"/>
          <w:color w:val="111111"/>
          <w:sz w:val="28"/>
          <w:sz w:val="28"/>
          <w:szCs w:val="28"/>
          <w:rtl w:val="true"/>
          <w:lang w:bidi="fa-IR"/>
        </w:rPr>
        <w:t>حالى است كه در مورد عمل قرار دادن تكاليف هر مذهبى تنها نمى تواند خواص مورد نظر باشند بلكه بايد همگان بتوانند آن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آيين همانند تصوّف است كه تنها شيخ آن را به اجرا در مى آورد و در زندگى خود عمل مى كند امّا مريدان او در كسب فضائلى كه او بدانها رسيده است به وى نزديك مى شوند و آيين تصوّف نمى تواند به صورت نظامى فراگير در آيد كه همه آن را در زندگى خود پياده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نيز، همه بوداييان، اصول مزبور را به اجرا در نياوردند و بلكه خود به دو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بوداييانى كه همان تعاليم سابق را بر خود فريضه ساختند و از آن كناره نمى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غذاى خود را به چند نوع خوراكى مشخص محدود كرده، جز آن را بر خود 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پوشيدن جز لباسهاى خشن را انتخاب نمى كنند چرا كه نفس خود را با ترك لذتهاى دنيا رياضت مى دهند تا زندگى و خواسته هاى نفس در كنترل آنان باشد و نه آنها در كنترل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بوداييان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 برنامۀ سخت را مورد عمل قرار ندادند بلكه براى خود روشى ميانه را برگزيده اند كه نه در آن افراط در لذّتها وجود دارد و نه سخت گيرى در ترك مطلق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برخى از اصول اخلاقى بودايى از قبيل تواضع، راستى و امانت را پذيرفته اند و به برخى از مراتب رياضت كه درد و رنجى را برايشان در پى ندارد نيز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پيروى مطلق شهوات و به دست آوردن همۀ خواسته هاى دل فرو نرفته اند تا در صورت ناتوانى از رسيدن به آنها گرفتار درد و رنج حرمان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 كه، آنان از ده اصل سلبى مزبور فقط پنج اصل اوّل را پذيرفته اند كه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نكشند، شرابى ننوشند، سرقت نكنند، دروغ نگويند و زنا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نتيجه، ساير مناهى اين كيش را بر خود حرام نكرده اند</w:t>
      </w:r>
      <w:r>
        <w:rPr>
          <w:rFonts w:eastAsia="IRNazanin" w:cs="IRNazanin"/>
          <w:color w:val="111111"/>
          <w:sz w:val="28"/>
          <w:szCs w:val="28"/>
          <w:rtl w:val="true"/>
          <w:lang w:bidi="fa-IR"/>
        </w:rPr>
        <w:t>.</w:t>
      </w:r>
      <w:bookmarkStart w:id="61" w:name="pg15789_152129"/>
    </w:p>
    <w:p>
      <w:pPr>
        <w:pStyle w:val="BookText"/>
        <w:rPr/>
      </w:pPr>
      <w:bookmarkEnd w:id="61"/>
      <w:r>
        <w:rPr>
          <w:rFonts w:ascii="IRNazanin" w:hAnsi="IRNazanin" w:eastAsia="IRNazanin"/>
          <w:color w:val="111111"/>
          <w:sz w:val="28"/>
          <w:sz w:val="28"/>
          <w:szCs w:val="28"/>
          <w:rtl w:val="true"/>
          <w:lang w:bidi="fa-IR"/>
        </w:rPr>
        <w:t>اين تقسيم بندى، خود سرآغازى و راهى براى آن شد كه متمدنها افزايش بيابند و علاوه بر آن، گروهى ديگر نيز پديدار شوند كه هيچ يك از اين اصول را نمى پذيرند و بلكه همه را پشت سر خويش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نيز جايى است كه عقل از اين درمانده است كه بتنهايى دينى را به وجود آورد كه مردم را به كارهايى وادار كند و از كارهايى ديگر بازدارد</w:t>
      </w:r>
      <w:r>
        <w:rPr>
          <w:rFonts w:eastAsia="IRNazanin" w:cs="IRNazanin"/>
          <w:color w:val="111111"/>
          <w:sz w:val="28"/>
          <w:szCs w:val="28"/>
          <w:rtl w:val="true"/>
          <w:lang w:bidi="fa-IR"/>
        </w:rPr>
        <w:t>.</w:t>
      </w:r>
    </w:p>
    <w:p>
      <w:pPr>
        <w:pStyle w:val="Heading3"/>
        <w:numPr>
          <w:ilvl w:val="2"/>
          <w:numId w:val="1"/>
        </w:numPr>
        <w:rPr/>
      </w:pPr>
      <w:bookmarkStart w:id="62" w:name="__RefHeading___Toc13492560_2142443653"/>
      <w:bookmarkStart w:id="63" w:name="_Toc22"/>
      <w:bookmarkEnd w:id="62"/>
      <w:r>
        <w:rPr>
          <w:rtl w:val="true"/>
        </w:rPr>
        <w:t>آيين كنفوسيوس</w:t>
      </w:r>
      <w:bookmarkEnd w:id="63"/>
    </w:p>
    <w:p>
      <w:pPr>
        <w:pStyle w:val="Heading4"/>
        <w:numPr>
          <w:ilvl w:val="3"/>
          <w:numId w:val="1"/>
        </w:numPr>
        <w:rPr/>
      </w:pPr>
      <w:bookmarkStart w:id="64" w:name="__RefHeading___Toc13492562_2142443653"/>
      <w:bookmarkStart w:id="65" w:name="_Toc23"/>
      <w:bookmarkEnd w:id="64"/>
      <w:r>
        <w:rPr>
          <w:rtl w:val="true"/>
        </w:rPr>
        <w:t>اشاره</w:t>
      </w:r>
      <w:bookmarkEnd w:id="6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پيروان آيين 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هند تولّد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بودند نه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بت پرستى نيز كه در هند وجود داشت به آنجا سرايت كرد و در آنجا با تغييرات تازه اى همراه شد كه در هند نبود و در نتيجه، انديشه ها انحراف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هنگامى كه آيين بودايى به چين انتقال يافت، محيطى آن را در دامن خود گرفت كه مشخّصۀ آن در ميان ديگر محيطها، بت پرستى و نيز تمسّك به بسيارى از اصول رفتاريى بود كه تا حدّ زيادى با قوانين اخلاقى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اصول به دليل مبتنى نبودن بر يك عقيدۀ استوار، در دلهايى تهى جاى گرفته بود و روشن است كه وقتى اصولى در دلهايى تهى از ايمان جاى گيرد، ريشه اش مى خشكد و توان ماندن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چين فيلسوفى بود كه به زبانهاى اروپايى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 تحريف نام اصلى او به زبان چينى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كونگ فوتس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فيلسوف آيين بودايى را اختيار كرد و اصول بوداييان متمدّن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اين آيين از سوى وى، به عنوان پيروى از اين آيين به نام يك دين نبود، بلكه اين انتخاب تنها يك اصلاح طلبى بود كه وى ديگران را به آن فرامى خواند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روش علمى در اصلاح طلبى كونگ فوتس، در كنار او فيلسوف ديگرى را مى يابيم كه مسن تر از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كونگ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معاصر بودا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ديگر كه لوتس نام دارد، حدود پنجاه سال از</w:t>
      </w:r>
      <w:bookmarkStart w:id="66" w:name="pg15789_152130"/>
    </w:p>
    <w:p>
      <w:pPr>
        <w:pStyle w:val="BookText"/>
        <w:rPr/>
      </w:pPr>
      <w:bookmarkEnd w:id="66"/>
      <w:r>
        <w:rPr>
          <w:rFonts w:ascii="IRNazanin" w:hAnsi="IRNazanin" w:eastAsia="IRNazanin"/>
          <w:color w:val="111111"/>
          <w:sz w:val="28"/>
          <w:sz w:val="28"/>
          <w:szCs w:val="28"/>
          <w:rtl w:val="true"/>
          <w:lang w:bidi="fa-IR"/>
        </w:rPr>
        <w:t>كونگ بزرگتر بود و مذهب او نيز نوعى اعتزال و عبارت از آن بود كه خود و پيروانش را از مفاسد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كونفوسيوس، فيلسوف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 بود اساس اصول اخلاقى جنبه هاى سازنده و نيز سود رساندن به مردم است نه جنبه هاى منفى و به معنى كناره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او با فيلسوف كهنسال لوتس كه به چيزى جز كناره گيرى سلبى اعتقاد نداشت برخورد كرد و با يكديگر به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كهنسال به جوان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سعادت در تلاش براى اصلاح جامعۀ فاسد از طريق در آميختن با مردم نيست؛ چرا كه، در آميختن فرد با جامعه او را فاسد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تمامى خير و سعادت، در زهد، قناعت، كناره گيرى و مسامحه با مردم و مقابله با بدى به وسيلۀ خوبى يعنى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 به كهنسال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وظيفۀ هر يك از افراد ملّت آن است كه در غارى به كنارى نشيند پس چه كسى در شهرها مى ماند و آبادش مى كند، در مزارع مى ماند و به كشت و زرع مى پردازد، در صنايع به كار مشغول مى شود و در آن مهارت مى يابد، چه كسى زاد و ولد و كار و كوشش مى كند تا زمين همچنان براى آدميزادگان آباد بماند؟ اگر گوشه گيرى وظيفۀ همگان نباشد و كناره گزيدن تنها به حكيمان و فاضلان محدود شود، باز چه كسى انسانها را تأديب و تربيت مى كند؟ يا آن كه مردم همچنان سرگردان و حيران بى هيچ هدايتگر و راهنمايى رها مى شوند؟</w:t>
      </w:r>
      <w:r>
        <w:rPr>
          <w:rFonts w:eastAsia="IRNazanin" w:cs="IRNazanin"/>
          <w:color w:val="111111"/>
          <w:sz w:val="28"/>
          <w:szCs w:val="28"/>
          <w:rtl w:val="true"/>
          <w:lang w:bidi="fa-IR"/>
        </w:rPr>
        <w:t>!».</w:t>
      </w:r>
    </w:p>
    <w:p>
      <w:pPr>
        <w:pStyle w:val="Heading4"/>
        <w:numPr>
          <w:ilvl w:val="3"/>
          <w:numId w:val="1"/>
        </w:numPr>
        <w:rPr/>
      </w:pPr>
      <w:bookmarkStart w:id="67" w:name="__RefHeading___Toc13492564_2142443653"/>
      <w:bookmarkStart w:id="68" w:name="_Toc24"/>
      <w:bookmarkEnd w:id="67"/>
      <w:r>
        <w:rPr>
          <w:rtl w:val="true"/>
        </w:rPr>
        <w:t>عقايد كهن چين</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آراء كونگ فوتس از هر اندازه صحّت و حكمت برخوردار باشد، به عقايدى نامقبول در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او به چند خدا و نيز به اين عقيده داشت كه آسمان با زمين در ارتباط است و اگر انسان به صلاح آيد، هستى نيز صلاح مى يابد و به فساد و تباهى انسان، هستى نيز فاسد و تباه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كونگ فوتس همان عقايدى را داشت كه چينيان قديم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عقيدۀ چين باستان آن بود كه آنان سه چيز را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ارواح مسلّط بر ظاهر اشياء يا ملائكه و بالاخره ارواح پدران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آنان از آسمانى كه مى پرستند اين گنبد آبى رنگ نيست بلكه مقصود آنها افلاك و مدارات آن و نيروهاى كنترل كننده اى است كه افلاك را در كنترل خود دارد و آنها را در مدارهاى خاص خود به جريان مى اندازد و نيز با ارتباط با زمين، بادها و باران زمين را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آسمان از سوى مردم چين به سبب اين عقيده بود كه آسمان عالم و زنده است، بر اساس سيستم دقيق و استوارى حركت مى كند و داراى سلطنت عليا بر عالم است چه، هر چيز ديگر كه در آن نيرويى حركت بخش وجود دارد، خود تحت سلطۀ آسمان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اظهارات آنان اين است كه اين مردم براى هستى، آسمان و زمين، قدرتى پديدآورنده و مغاير با آن را تصور نمى كنند كه او تدبير كنندۀ آسمان و زمين است و قدرت او عالم را حفظ مى كند و دگرگون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آنان منكر خداوند يكتاى بى همتاى فرد و صمد محسوب مى شوند و بدينسان، اساسى كه عقيدۀ آنان بر آن بنا شده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هرگونه تحوّل و تغيير را در عالم بر اساس فهم خود و بر اساس عقيدۀ نادرست خويش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معتقدند كه عالم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مادّى و معنوى و بخش معنوى است كه بخش مادّى را جهت مى دهد و به حركت وامى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ترتيب، معتقدند كه پديدآورندۀ جهان، از خود جهان است و نه از قدرتى فوق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چينيان قديم به فلسفۀ ايونى نزديكند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كه آنان به خداوند يگانۀ يكتا و پيراسته از مشابهت با خلق ايمان ندارند، امّا به قضا و قدر ايمان دارند و، بر اين عقيده اند كه اين آسمان است كه حكم و تقدير مى كند و در پندار ايشان، راه گريزى از حكم آن و رهائيى از سلطنت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به اين ايمان دارند كه تقدير آسمانها و نيز وضعيّت جهان با اخلاق انسانها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اخلاق انسانها شايسته و درست باشد، جهان نيز درستى خواهد يافت و اگر فاسد باشد جهان نيز آشفته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عدالت، هماهنگى و سازگارى و ميانه روى در بين مردم برقرار باشد، جهان درست و منظّم خواهد بود، و آشفتگى رخ نخواهد داد و، از اين رو، زلزله، خسوف ماه و زمين و كسوف خورشيد، تنها از فساد اخلاق و نادرستى انسان است و اينها نشانه هايى از آن فساد و نادرستى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رفتارها نادرست باشد، آشفتگى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رفتار درست و شايسته خير و بركت را به دنبال مى آورد و هر آنچه را در جهان است به گونه اى قرار مى دهد كه هر چه را انسان دوست دارد و از آن خشنود مى شود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عقيده عوامل مؤثّر در جهان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 سلطنت خود، زمين با پذيرش حكم آسمان و انسان با ارادۀ اخلاقى اش كه اگر برترين و شايسته ترين خويها را انتخاب كند و بدان روى آورد، مظاهر هستى نيز به نفع انسان عمل خواهند كرد و زمين سرشار خواهد شد از نسيمى آرام، گرمايى روح افزا، نه سوزاننده، بارانى كه زمينهاى مرده را زنده مى كند بى آنكه آباديها را ويران كند بلكه مايۀ آبادى مى شود؛ و بالاخره در پى چنين انتخابى، خورشيد تابان، روز روشن و شب، آرام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مى بينيم كه عقايد چينيها نيز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خوى چينى خويى قابل تقدير و ارادۀ چينى اراده اى استوار است امّا اين دو بر پايۀ عقايد نادرستى استوارند و آنچه بر فاسد بنا شود، ناگزير بايد فرو بپاشد؛ چرا كه، آن بنا بر كنار گذرگاه سيلى بنيان برانداز است و بدون پايه و محل استقرار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فلسفۀ يونان و فرزند آن، فلسفۀ روم از ساختن يك حكم اخلاقى كه داراى مقياس ثابتى باشد و با تغيير عادات و رسوم و تغيير مكان و زمان تغيير نيابد عاجز مانده بود، اما چين به دستورى عملى و فى الجمله درست و پسنديده با</w:t>
      </w:r>
      <w:bookmarkStart w:id="69" w:name="pg15789_152133"/>
    </w:p>
    <w:p>
      <w:pPr>
        <w:pStyle w:val="BookText"/>
        <w:rPr/>
      </w:pPr>
      <w:bookmarkEnd w:id="69"/>
      <w:r>
        <w:rPr>
          <w:rFonts w:ascii="IRNazanin" w:hAnsi="IRNazanin" w:eastAsia="IRNazanin"/>
          <w:color w:val="111111"/>
          <w:sz w:val="28"/>
          <w:sz w:val="28"/>
          <w:szCs w:val="28"/>
          <w:rtl w:val="true"/>
          <w:lang w:bidi="fa-IR"/>
        </w:rPr>
        <w:t>سمت گيرى به سوى خير و سعادت دست يافت؛ و البتّه اين حكم بر پايه هاى ثابتى از ايمان استوار نشده و خالى از توهّمات و عقيده اى دور از تخيّلات غير ثابت و بى واقعيّت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عقيدۀ درست آن است كه اخلاق ثابتى را ايجاد مى كند و جامعۀ نيكى را به وجود مى آورد كه با انگيزه اى از ايمان ثابت و مستحكم در طلب خير و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اين گشت وگذار را كه در طى آن از يونان و روم آغاز كرده و به سوى خاور نزديك و سپس خاور دور حركت كرديم به پايان مى بريم و متذكر اين حقيقت مى شويم كه در دوران قبل از مسيح و خاتم الانبياء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جهان در اضطراب پردامنۀ افكار و منازعات خصومت آميز غرق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كه بت پرستى عرصه را بر يگانه پرستى كه موسى و خلفاى او و نيز عيسى آورده بود و حواريّونش آن را بر دوش كشيدند تنگتر مى كرد، خاور دور اساسا از وجود چنين دعوتهايى به وحدانيّت و يگانه پرستى خالى بود؛ چه، در آنجا آيين مجوسى ايرانيان، بت پرستى هندو و ستم طبقاتى حاكم بود و در سرزمينهاى وراى آن، پرستش افلاك و ستارگان و ارواح در چين خودنمايى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آن زمان همۀ جهان از تباهى انديشه، فساد كردارها، آشفتگى در داورى و حكومت، قطع رابطه ميان حاكم و محكوم و تسلّط قدرتمندان بر ضعيفان موج مى زد و طغيان و سركشى اوج گرفته بود</w:t>
      </w:r>
      <w:r>
        <w:rPr>
          <w:rFonts w:eastAsia="IRNazanin" w:cs="IRNazanin"/>
          <w:color w:val="111111"/>
          <w:sz w:val="28"/>
          <w:szCs w:val="28"/>
          <w:rtl w:val="true"/>
          <w:lang w:bidi="fa-IR"/>
        </w:rPr>
        <w:t>.</w:t>
      </w:r>
    </w:p>
    <w:p>
      <w:pPr>
        <w:pStyle w:val="Heading3"/>
        <w:numPr>
          <w:ilvl w:val="2"/>
          <w:numId w:val="1"/>
        </w:numPr>
        <w:rPr/>
      </w:pPr>
      <w:bookmarkStart w:id="70" w:name="__RefHeading___Toc13492566_2142443653"/>
      <w:bookmarkStart w:id="71" w:name="_Toc25"/>
      <w:bookmarkEnd w:id="70"/>
      <w:r>
        <w:rPr>
          <w:rtl w:val="true"/>
        </w:rPr>
        <w:t>بت پرستى در يونان و روم</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كنار تسلّط چنين عقايدى بر شرق، اروپا نيز در ظلمت بت پرستى غوطه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اروپا، منطقۀ واندالها و ساكسونها، در دوران قبل از مسيح در جاهليّت مطلق به سر مى برد، نه در آنجا هدايتگرى بود و نه 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زندگى آنان همانند زندگى برخى از قبايل غير متمدّن در نقاط دور و ناشناختۀ آفريقا بود و هيچ تفاوتى ميان اين دو وجود نداشت مگر در رنگ پوست؛ آنان سياهپوست</w:t>
      </w:r>
    </w:p>
    <w:p>
      <w:pPr>
        <w:pStyle w:val="BookText"/>
        <w:rPr/>
      </w:pPr>
      <w:r>
        <w:rPr>
          <w:rFonts w:ascii="IRNazanin" w:hAnsi="IRNazanin" w:eastAsia="IRNazanin"/>
          <w:color w:val="111111"/>
          <w:sz w:val="28"/>
          <w:sz w:val="28"/>
          <w:szCs w:val="28"/>
          <w:rtl w:val="true"/>
          <w:lang w:bidi="fa-IR"/>
        </w:rPr>
        <w:t>بودند و اينان سفيدپوست، اما كردار يكى بود و در توحّش نزديك به هم، شايد هم سفيدپوستان بى رحمتر و سخت دل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مسيحيت نيز هنگامى به ميان آنان پاى گذاشت كه چهرۀ آن ديگرگون شده و دستخوش تغيير و تبديل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آيين مسيحيت نيز بدان سبب بود كه فلسفۀ يونان و پس از آن فلسفۀ روم از اصلاح اخلاق و پراكندن اطمينان در قلبها و خشنودى و رضايت در دلهاى مردم عاجز شده بود و ناگزير دينى مى بايست باشد كه انديشه را به آنچه خير و سعادت بندگان در آن است،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نيز تأثير خود را در اجتماع از دست داده بود؛ چرا كه انديشه ها را فلسفه بيدار كرده بود، هر چند بدون هدايت، اذهان را به تحرك در آورده و به تفكر واداشته بود، هرچند آن را به صراط مستقيمى كه هركس تنها از نور تفكر برخوردار باشد آن را مى پيمايد رهنمون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كنار اين فلسفه ها، ناگزير، دينى لازم مى آمد؛ بويژه آن كه شهرهاى روم از چنان انسجام اجتماعى برخوردار نبود كه همه كس را از سهميّه اى كه بر ايشان قرار داده شده راضى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چنين مى گويد كه در توزيع ثروت در حوزۀ دولت روم عدالت اجتماعى تحقق نيافته بود و در حالى كه گروهى از مردم كه دولت غنايم سرشار و دستاوردهاى فتوحات روميان را بديشان ارزانى مى داشت در رفاه كامل به سر مى بردند، هزاران هزار مردمى ديده مى شدند كه حتى از داشتن چيزى كه نيازهاى روزانۀ خود را به وسيلۀ آن بر طرف كنند محروم مانده بودند و در نتيجه، احساس مى كردند مورد ستم قرار گرفته اند؛ چرا كه انسانها از مشاهدۀ سعادت و رفاهى كه به ديگران داده شده و از آنان دريغ داشته شده است بيشتر رنج مى برند تا از دردها و محروميتهايى كه از خود آنان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در ميان توده مردم روم رنج و درد فراوانى حاكم بود و اگر باقيمانده اى از صبر و شكيبايى در آنان نبود جامعه شان در قالب انقلابهاى فرساينده اى كه هيچ برجاى نمى گذاشت گرفتار حالت انفجار مى شد</w:t>
      </w:r>
      <w:r>
        <w:rPr>
          <w:rFonts w:eastAsia="IRNazanin" w:cs="IRNazanin"/>
          <w:color w:val="111111"/>
          <w:sz w:val="28"/>
          <w:szCs w:val="28"/>
          <w:rtl w:val="true"/>
          <w:lang w:bidi="fa-IR"/>
        </w:rPr>
        <w:t>.</w:t>
      </w:r>
      <w:bookmarkStart w:id="72" w:name="pg15789_152135"/>
    </w:p>
    <w:p>
      <w:pPr>
        <w:pStyle w:val="Heading3"/>
        <w:numPr>
          <w:ilvl w:val="2"/>
          <w:numId w:val="1"/>
        </w:numPr>
        <w:rPr/>
      </w:pPr>
      <w:bookmarkStart w:id="73" w:name="__RefHeading___Toc13492568_2142443653"/>
      <w:bookmarkStart w:id="74" w:name="_Toc26"/>
      <w:bookmarkEnd w:id="72"/>
      <w:bookmarkEnd w:id="73"/>
      <w:r>
        <w:rPr>
          <w:rtl w:val="true"/>
        </w:rPr>
        <w:t>در آميختن فلسفه با دين</w:t>
      </w:r>
      <w:bookmarkEnd w:id="7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زمان، اروپاييان قصد آن داشتند تا فلسفه را با دين درآميزند يا آن را جايگزين دين كنند؛ چرا كه، خدايان اسطوره اى قدرت خود را از دست داده بودند و ديگر نفوذ و تأثيرى در دلهاى ملتها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بتكده ها نيز هيبت و جلال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دو عامل قدرتمند، سخت و پرتأثير در دلهاى روميان خلجان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نخست آن كه، احساس رنج و درد و بدبختى مردم را به دلگرمى به دين و دلخوشى به پاداشى كه در آخرت دريافت خواهند داشت محتاج مى ساخت، اميد به روز رستاخيز روزى ديگر غير از اين روزهاى سرتاسر بدبختى و رنج كه در آن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كه اين دلخوشى را تضعيف مى كرد آن بود كه خدايانى كه بتها را، به گمان خود، تمثال و نمايندۀ آنها قرار داده بودند، ديگر قدرت تأثير خود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مى خواست جايگزين 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نيز از چندان اثرى برخوردار نبود، به همين دليل، دين و فلسفه در يك نقطه با هم تلاقى كردند تلاقى براى همكارى نه تلاقى براى دشمنى و تضادّ متقابل، آن گونه كه پيش از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المبادئ الفلسفيّه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نظريات علمى يونان را براى تهذيب آراء و نظريات دينى، ترتيب و تنسيق آن و نيز پيش بردن آن تا احساس دينى سرسختانه اى به انديشه اى دربارۀ عالم كه او را قانع سازد به خدمت خود گرفت و بدين ترتيب، نظامهاى دينيى را به وجود آورد كه با اديان موجود در نگرش به ماوراى مادّه اتّفاق نظر همه جانبه اى داشت و در موارد اندكى اختلاف پيدا مى 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فلسفۀ يونان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فلسفۀ نو افلاطونى بر آن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تلاش دارد در زمانى كه بت پرستى يونان و روم از اين عاجز مانده بود كه خود تنها در ميدان بماند، دو ديانت موجود در صحنۀ آن زمان را به يكديگر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فلسفه آرائى را دربارۀ خلقت جهان طرح كرد مبنى بر اين</w:t>
      </w:r>
      <w:bookmarkStart w:id="75" w:name="pg15789_152136"/>
    </w:p>
    <w:p>
      <w:pPr>
        <w:pStyle w:val="BookText"/>
        <w:rPr/>
      </w:pPr>
      <w:bookmarkEnd w:id="75"/>
      <w:r>
        <w:rPr>
          <w:rFonts w:ascii="IRNazanin" w:hAnsi="IRNazanin" w:eastAsia="IRNazanin"/>
          <w:color w:val="111111"/>
          <w:sz w:val="28"/>
          <w:sz w:val="28"/>
          <w:szCs w:val="28"/>
          <w:rtl w:val="true"/>
          <w:lang w:bidi="fa-IR"/>
        </w:rPr>
        <w:t>كه پديدآورندۀ هستى كه در نظر اين فلسفه شايستۀ پرستش مى باشد مشتمل بر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آفرينش، از پديدآورنده اى ازلى و ابدى به وجود آمده است كه نه ديدگان او را درك مى كنند و نه افكار و انديشه ها او را محدود و مشخص مى سازند و نه افهام و عقول به معرفت كنه او فرامى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ارواح شعبه هايى از روح واحدند و همه به واسطۀ عقل اوّل كه از پديدآورندۀ هستى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وجود معلول ناشى از علّت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معلول با آن علّت هر دو در قدمت تلاقى دارند و مى توان از پديدآورندۀ نخستين به عنوان پدر و از عقل به عنوان پسر ياد كرد، هر چند هيچ يك از اين دو به لحاظ زمان متأخّر از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تدبير و تكوين خود تابع اين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پديدآورنده، صادر اول و روح</w:t>
      </w:r>
      <w:r>
        <w:rPr>
          <w:rFonts w:eastAsia="IRNazanin" w:cs="IRNazanin"/>
          <w:color w:val="111111"/>
          <w:sz w:val="28"/>
          <w:szCs w:val="28"/>
          <w:rtl w:val="true"/>
          <w:lang w:bidi="fa-IR"/>
        </w:rPr>
        <w:t>.</w:t>
      </w:r>
    </w:p>
    <w:p>
      <w:pPr>
        <w:pStyle w:val="Heading3"/>
        <w:numPr>
          <w:ilvl w:val="2"/>
          <w:numId w:val="1"/>
        </w:numPr>
        <w:rPr/>
      </w:pPr>
      <w:bookmarkStart w:id="76" w:name="__RefHeading___Toc13492570_2142443653"/>
      <w:bookmarkStart w:id="77" w:name="_Toc27"/>
      <w:bookmarkEnd w:id="76"/>
      <w:r>
        <w:rPr>
          <w:rtl w:val="true"/>
        </w:rPr>
        <w:t>تثليث در فلسفه</w:t>
      </w:r>
      <w:bookmarkEnd w:id="7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 سخن آن كه، نخستين چيز، مصدر همه چيز است و بازگشت همه نيز به سوى او، او به هيچ وصفى از اوصافى كه به امور حادث داده مى شود متّصف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جوهر است و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اى نيست همانند انديشۀ ما و اراده اى نيز براى او نيست به سان ارادۀ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صفتى نيز برايش نيست مگر آن كه واجب الوجود است و به تبع آن به هر وصفى كه شايستۀ اوست متّصف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نعمت وجود را به ديگر موجودات افاضه مى كند و به چيزى كه به خاطر آن يا به سبب آن، خود وجود يافته باشد نيازى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صاحب اين مكتب يعنى افلوطين، نخستين چيزى كه از اين پديدآورنده صادر شد عقل است كه از وى صادر شده آنسان كه گويا از وى تولّد يافته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عقل خود قدرت انتاج دارد، هرچند آنسان نيست كه از وى چيزى تولّد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عقل روحى نشأت گرفته كه واحد ارواح است و از اين ثالوث همه چيز صادر مى شود و تدبير و خلقت از همين ثالوث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نكتۀ قابل ملاحظه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افلاطونى با دين درآميخت و هر دو به يك آهنگ يعنى همان آهنگ تثليث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تثليثى است كه نصرانيّت يا مسيحيّت تحريف يافته آن را دربردارد، مسيحيّتى كه كسانى زمامدار آن شدند كه هر آنچه را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دعوت كرده بود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تثليث است كه فلسفه با دين تلاقى مى كند، همچنانكه با بت پرستى نيز كه مقتضى تعدّد خدايان است التقاء مى يابد و از اين تلاقى و التقاء تلفيقى منسجم يا غير منسجم به وجود مى آيد، صرف نظر از اين كه آيا اين تلفيق يك تركيب واقعى است كه ظاهر عناصر تركيب يافته همه، خود را در زير يك ظاهر پنهان ساخته يا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اين مكتب امنيوس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كه، به گمان ما، به دين مسيحيّت نخستين كه پيروان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بودند،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 مرتدّ و به بت پرستى يونان باستان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افلوطين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 به عرصه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در مدرسۀ اسكندريّه دانش آموخت و سپس به هند و ايران سفر كرد و در آنجا، از منابع تصوّف هند بهره گرفت، از آراء و كيش بودا و نيز برهماييان هند و آيين آنها آگاهى يافت و آراى بوداييان را دربارۀ بودا كه او را تا مرتبۀ خدايى بالا برده بودند و نيز آراى برهماييان را دربارۀ كرشنا كه آنان نيز او را تا مرتبۀ خدايى بالا برده بودند،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اين سفر كه در طىّ آن از آيين برهمايى و بودايى توشه برگرفته بود، به اسكندريّه برگشت، جايى كه همانگونه كه بيان كرديم، مهد مكتب قائل به تثليث او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موج فكرى، جهان سوّمين قرن ميلاد مسيح را پشت سر</w:t>
      </w:r>
    </w:p>
    <w:p>
      <w:pPr>
        <w:pStyle w:val="BookText"/>
        <w:rPr/>
      </w:pPr>
      <w:r>
        <w:rPr>
          <w:rFonts w:ascii="IRNazanin" w:hAnsi="IRNazanin" w:eastAsia="IRNazanin"/>
          <w:color w:val="111111"/>
          <w:sz w:val="28"/>
          <w:sz w:val="28"/>
          <w:szCs w:val="28"/>
          <w:rtl w:val="true"/>
          <w:lang w:bidi="fa-IR"/>
        </w:rPr>
        <w:t>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آشفتگى فكرى زمانى دراز پس از آن نيز ادامه يافت تا آن كه قرن ششم ميلادى فرا رسيد و اين در حالى بود كه منازعات فكرى فزونى يافته، روشها با يكديگر اختلاف پيدا كرده و انديشه ها در زمينۀ عقيده، اضمحلال سختى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گذر زمان، مسيحيّت نيز كه از تعاليم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بود، خود دچار تقسيماتى شد كه دو فرقۀ مهم نسطوريان و يعقوبيان از اين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اين دو فرقه كم كم شدّت يافت تا جايى كه اين اختلاف به نوعى دشمنى فكرى و سپس به نوعى دشمنى شبيه خصومت ميان دو ملّيّت مختلف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خداوند كينه و دشمنى را ميان آنان ايجاد كرد، دلها و انديشه ها متفرّق شد، عقيده رو به سستى نهاد و ايمان مضمحل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قدر عقايد به اين سمت پيش برود كه موضوع منازعات قرار گيرد، ضعيف مى شود، ترديد بدان وارد مى شود و يقين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سرزمينى بود كه در قرن ششم پيرو آيين مسيحيّت بود، سرزمينى كه در مجاورت جزيرة العرب قرار داشت، هر چند وضعيت پيروان اين آيين در داخل جزيرة العرب نيز همين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به دليل مجادلات فراوان دربارۀ مسيحيّت، ايمان به اين دين در قرن ششم ميلادى به سستى گراييده بود و ديگر، انديشه ها پيرامون آن تمركز نداشت و با همين وجود تنها به يكى از مذاهب مسيحيّت محدود و منحصر شده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از همان آغاز مورد ستم بت پرستى و بت پرستان و نيز تجسس يهوديان نسبت به پيروان اين دين قرار گرفت و به همين دليل، مسيحيان در اطراف و اكناف سرزمين روم و فلسطين مخفى شدند و عقايد خويش را نيز پنهان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نيز گروهى از مسيحيان سربلند مى كرد، با ستم فراوان و آزار پى درپى روبرو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 نيز در اين عمل گوى سبقت ربودند و مأموريت كارگزاران آنها كه به سرزمينهاى مختلف روانه مى شدند، همين اذيّت و</w:t>
      </w:r>
    </w:p>
    <w:p>
      <w:pPr>
        <w:pStyle w:val="BookText"/>
        <w:rPr/>
      </w:pPr>
      <w:r>
        <w:rPr>
          <w:rFonts w:ascii="IRNazanin" w:hAnsi="IRNazanin" w:eastAsia="IRNazanin"/>
          <w:color w:val="111111"/>
          <w:sz w:val="28"/>
          <w:sz w:val="28"/>
          <w:szCs w:val="28"/>
          <w:rtl w:val="true"/>
          <w:lang w:bidi="fa-IR"/>
        </w:rPr>
        <w:t>آزار بود تا بدين وسيله، دين نوپا را در نطفه خفه كنند و يا در همان جا كه تولّد يافته، مدفون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فراوانى از اين ستم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كتاب تاريخ الحضارة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بلمن كه كارگزار دولت روم در سرزمينهاى آسيايى بود به امپراطور ترايانس نامه اى نوشت كه حاكى از شيوۀ رفتارى است كه با مسيحيان روا داشته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كسانى كه متهم به مسيحيت بودند به اين روش عمل كردم كه، از آنان مى پرسم كه آيا مسيحى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مسيحى بودن اعتراف كردند، همين سؤال را براى بار دوّم و سوّم تكرار مى كنم و در كنار آن، ايشان را تهديد به قتل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همين وجود، بر عقيدۀ خود اصرار ورزيدند، مجازات اعدام را دربارۀ آنان اجرا مى كنم به اين دليل كه اين اشتباه فاحش و دشمنى شديد اين افراد است كه آنان را مستحق چنين مجازاتى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مسيحى بودن به عدّۀ زيادى داده شده است، آن هم به وسيلۀ نامه هايى كه نام نويسندگانشان در آنها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متّهمان انكار كرده اند كه مسيحى اند و بلكه پيوسته بر شيوۀ اديانى كه نام آنها در مقابل اين افراد نوشته شده عبادت و نماز به جاى آورده اند و خمر و عطر به پيشگاه تمثالى نثار كرده اند كه از تماثيل دينى نيست ولى من عمدا آن تمثال را در ميان تمثالهاى دينى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آنان مسيح را ناسزا گفته اند، حال آن كه گفته مى شود مشكل است بتوان يك مسيحى حقيقى را به ناسزا گفتن به مسيح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متّهمان نيز اعتراف كرده اند كه مسيحى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اظهار مى داشتند كه در برخى روزها قبل از طلوع خورشيد براى پرستش و براى خواندن سرودهايى به احترام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مى آيند و نيز اظهار مى دارند كه با يكديگر بر اين امر پيمان بسته اند كه دزدى نكنند، كسى را نكشند، زنا نكنند و بالاخره به پيمان خود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ضرورى دانستم كه دو زن را كه گفته بودند خادم كنيسه اند، مجازات دهم كه البتّه به هيچ چيزى كه گناهى را براى آن دو ثابت كند برخورد نكردم مگر سخن خرافه و سخيفى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ستم بر مسيحيان در طول زمان فزونى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نمونه آنكه، نرون از تن</w:t>
      </w:r>
    </w:p>
    <w:p>
      <w:pPr>
        <w:pStyle w:val="BookText"/>
        <w:rPr/>
      </w:pPr>
      <w:r>
        <w:rPr>
          <w:rFonts w:ascii="Amiri" w:hAnsi="Amiri" w:eastAsia="Amiri" w:cs="Amiri"/>
          <w:color w:val="111111"/>
          <w:sz w:val="28"/>
          <w:sz w:val="28"/>
          <w:szCs w:val="28"/>
          <w:rtl w:val="true"/>
          <w:lang w:bidi="ar-SA"/>
        </w:rPr>
        <w:t>سوزان مسيحيان مشعلى مى ساخت كه مجالس او را روشن مى كرد، بدين نحو كه آنان را به قير آغشته مى كرد و آتششان مى زد و مشعلى بدين ترتيب به دست مى آمد كه در مجلس او خود بخود مى سخوت و از اين سو به آن سو حركت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دقلطيانوس نيز شديدترين ستم را به مسيحيان مصر روا داشت و آنان را به مجازاتهايى سخت گرفتار كرد و در مصر مسيحى كشت و كشتارى خونبار و مفتضحانه به راه انداخت تا آنجا كه سالهاى اين گرفتارى سخت مبدأ تاريخ قبطيان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پايان اين ستمها، اختلاف ميان مسيحيان در شديدترين شكل خود بروز يافت و در اين ميان سخن از باقيماندۀ يگانه پرستى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بود و بيشتر كليساهاى شرق، اكثريّت كليساهاى فلسطين و بسيارى از كليساهاى مصر با وى همراهى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كنستانتين قصد آن داشت كه به آيين مسيحيت در آيد،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نيكيه را تشكيل داد و سيصد و هيجده تن از شركت كنندگان در اين گردهمايى الوهيت مسيح را اعلام كردند و وى نيز گفته هاى همين گروه اندك را گرفت با آن كه، تعداد شركت كنندگان در آغاز اين مجمع به دو هزار و چهل و هشت نفر يا بيشتر از آن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مى خواست آيين مسيحيت را به گونه اى تغيير دهد كه به فلسفه و بت پرستى نزديك شود؛ وى مى خواست نام مسيحيّت بر جاى بماند امّا از محتواى اصلى خود كه همان يگانه پرستى در مقابل بت پرستى است خالى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مسيحيت را از محتواى اصلى خود به سويى ديگر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مجمعهاى ديگرى يكى پس از ديگرى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مجمع عموميى كه پس از شوراى نيكيه برگزار شد، مجمع كنستانتين اوّل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طىّ آن عنوان روح القدس نيز به منصب الوهيّت عيسى افزوده شد تا بدين ترتيب عناصر فلسفه نو افلاطونى كه بدان اشاره كرديم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الوهيّتى كه شوراى نيكيه براى مسيح تصويب كرد در اذهان جاى نگرفت و به همين سبب، پس از آن، نستوريوس پا به عرصه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عقيده داشت كه عيسى حقيقة پسر خدا نيست بلكه، فرزند خدا بودن، براى مسيح امرى مجازى است چرا كه او فرزند خداست به نعمت و محبتى كه خداوند به وى داده است نه آن كه الوهيّتى در وى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ابراز اين عقايد، مجمع افسس اول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ابطال نظريات و گفته هاى وى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نستوريوس را تكفير كردند، آنسان كه با هركس به ابراز عقيده خويش در مخالفت با آنان مى پرداخت، چنين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رخدادها، اختلاف نظرات تفرقه آور يكى پس از ديگرى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چنين اظهار مى داشتند كه مريم، مسيح را به عنوان يك انسان به دنيا آورده و پس از آن، نوعى نبوّت الهى كه همان لاهوت است به عيسى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مى گفتند عيسى داراى دو جنبۀ لاهوت و ناسوت يا انسان و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اين دو جنبه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نيز چنين اظهار عقيده مى كردند كه مسيح يك طبيعت است كه در آن هم عنصر لاهوتى و هم عنصر ناسوتى تجسّم يافته و مريم، ناسوت و لاهوت يعنى همان انسان و خدا را با هم به دنيا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مصر همين عقيده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ميان اين دو گروه، اختلافى سخت برپا بود، همه جا نزاع بود و همه جا جدل و، روشن است كه هر جدلى عقيده را سست مى كند، از قدرت آن مى كاهد و شوكت و اقتدار آن را مى شكند و براى آن نيرويى باقى نمى گذارد كه بدان وسيله، از خود پاسدارى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جدال و نزاع بويژه در قرن پنجم و ششم ميلادى بيش از هر زمان شدت يافته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اينجاست كه دو حقيقت را اظهار مى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ميلادى، عقايد در دلها ثبات نداشت، آراء و نظريات گوناگون يكى پس از ديگرى آفريده، بدان گردن نهاده و سپس نسبت به آن تعصّب ورزيده مى شد، اما تعصب نسبت به عقيده اى، دليل استحكام آن عقيده در دلهاى متعصّبان نيست، بلكه تعصب دليلى است بر انحراف روان و داشتن نظرى سطحى و يكجانبه بدين ترتيب، نسطوريان در مقابل يعقوبيان تعصّب داشتند؛ چه در زمرۀ معتقدان گروه نخست پاره اى از دريافتهاى سطحى و انحراف آميز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تعصّب بر همه چيز مسلّط بود و نيروى يقين چيزى را در كنترل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قرن، دلها آمادۀ پذيرش عقيده اى درست بود تا اگر دلايل آن آشكار و استدلال منطقى بر آن اقامه شود، بدان گردن نهند؛ بويژه آن كه انديشه هاى موجود در آن زمان، توهّماتى بيش نبود و يا اقوال و آرايى كه بر هيچ پايۀ عقلى استوار نبود و چندان استقرارى نيز در دلها نداشت تا تعصّب ورزى نسبت به آن حالتى همانند قبيله گرايى به خود بگيرد، آن گونه كه بعدها، ميان يهوديان و مسيحيان چنين حالتى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دوران، مى بينيم مسيحيّتى كه جايگزين مسيحيّت حقيقى كه عيسى بدان مبعوث شده بود به سوى دلهايى نگران و بى استقرار و بلكه پريشان و بى ثبات مى آيد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شرايطى كه بتهاى روم قدرت تأثير خود را از دست داده بودند و در سرزمين بت پرستى دينى به وجود آمده بود كه بخشى از آيين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بخشهايى از تورات كه با انجيل ها سازگارى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بخشهايى نيز از آيين بت پرستى در آن گنجانيده شده بود و تقريبا از دين حقيقى، هيچ نداشت و در نتيجه، چنين آميخته اى در دلها چندان استقرارى نيافته و بلكه همچنان تا پايان قرن ششم ميلادى مورد بحث و اختلاف بود؛ در چنين شرايطى دلها آمادۀ پذيرش دينى تازه بود كه همان دين حق است</w:t>
      </w:r>
      <w:r>
        <w:rPr>
          <w:rFonts w:eastAsia="IRNazanin" w:cs="IRNazanin"/>
          <w:color w:val="111111"/>
          <w:sz w:val="28"/>
          <w:szCs w:val="28"/>
          <w:rtl w:val="true"/>
          <w:lang w:bidi="fa-IR"/>
        </w:rPr>
        <w:t>.</w:t>
      </w:r>
      <w:bookmarkStart w:id="78" w:name="pg15789_152143"/>
    </w:p>
    <w:p>
      <w:pPr>
        <w:pStyle w:val="Heading3"/>
        <w:numPr>
          <w:ilvl w:val="2"/>
          <w:numId w:val="1"/>
        </w:numPr>
        <w:rPr/>
      </w:pPr>
      <w:bookmarkStart w:id="79" w:name="__RefHeading___Toc13492572_2142443653"/>
      <w:bookmarkStart w:id="80" w:name="_Toc28"/>
      <w:bookmarkEnd w:id="78"/>
      <w:bookmarkEnd w:id="79"/>
      <w:r>
        <w:rPr>
          <w:rtl w:val="true"/>
        </w:rPr>
        <w:t>اعراب</w:t>
      </w:r>
      <w:bookmarkEnd w:id="8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تاكنون به گشت وگذارى در همه جهان، از باختر دور و نزديك تا خاور دور و نزديك و ميانه پرداختيم، اما سرى به سرزمين عرب نزديم با آن كه به نظر ما اين سرزمين، قلب جهان و خاستگاه انديشه والاى ادبى است چرا كه همۀ حقايق دينى، كهن و نو، از آنجا سرچشمه مى گيرد و بانگ دعوت پيامبران از همين جا برخاسته است، در آغاز از اطراف اين سرزمين طلوع كرد و آنگاه، رسالت الهى در قلب آن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پدر پيامبران، به سرزمين عربى هجرت گزيد و در آنجا فرزندش اسماعيل ديده به جهان گشود، همان كه آغاز بشارت بود و ابراهيم خداوند را بر ولادت او سپاس گزارد و پس از او نيز اسحاق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فرزند از كنيز ابراهيم يعنى هاجر بود و دومين، از همسرش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اين دو بود كه ابراهيم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خدايى را كه به رغم كهنسالى ام اسماعيل و اسحاق را به من بخشيد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كه سرآمد عرب بودند و در ميان اعراب موقعيت رهبرى را به دست داشتند، از زادگان اسماعيل اند؛ آن گونه كه در بحث پيرامون كعبه از اين مسأله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اعراب بر گرد اين خاندان مجتمع مى شدند و آهنگ زيارت بناى كعبه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و گروههاى تابع آنان، بر همان دينى بودند كه پدر پيامبران، ابراهيم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اصالة يكتاپرست بودند و جز خدا را نمى پرستيدند، نه بتى را پرستش مى كردند، نه سنگى و نه حيوانى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براى هيچ مخلوقى الوهيّت و خداييى نبود مگر در ميان مسيحيانى كه به سرزمين ايشان هجرت كرده بودند، كسانى چون مسيحيان نجران، تغلب و ديگران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پيوند آن خاندان با ابراهيم و افتخار ايشان در انتساب به آن</w:t>
      </w:r>
      <w:bookmarkStart w:id="81" w:name="pg15789_152144"/>
    </w:p>
    <w:p>
      <w:pPr>
        <w:pStyle w:val="BookText"/>
        <w:rPr/>
      </w:pPr>
      <w:bookmarkEnd w:id="81"/>
      <w:r>
        <w:rPr>
          <w:rFonts w:ascii="IRNazanin" w:hAnsi="IRNazanin" w:eastAsia="IRNazanin"/>
          <w:color w:val="111111"/>
          <w:sz w:val="28"/>
          <w:sz w:val="28"/>
          <w:szCs w:val="28"/>
          <w:rtl w:val="true"/>
          <w:lang w:bidi="fa-IR"/>
        </w:rPr>
        <w:t>حضرت از طريق پسرش اسماعيل به يگانه پرستى آنان قدرت و قوّت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كم كم امورى بر آنان عارض گشت كه به سبب آن وضعيّتشان ديگرگون شد و عقايدشان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 به علّت فاصلۀ زمانى زياد اين خاندان با اسماعيل بود به گونه اى كه آنچه را قبلا شناخته بودند، از ياد بردند</w:t>
      </w:r>
      <w:r>
        <w:rPr>
          <w:rFonts w:eastAsia="IRNazanin" w:cs="IRNazanin"/>
          <w:color w:val="111111"/>
          <w:sz w:val="28"/>
          <w:szCs w:val="28"/>
          <w:rtl w:val="true"/>
          <w:lang w:bidi="fa-IR"/>
        </w:rPr>
        <w:t>.</w:t>
      </w:r>
    </w:p>
    <w:p>
      <w:pPr>
        <w:pStyle w:val="Heading3"/>
        <w:numPr>
          <w:ilvl w:val="2"/>
          <w:numId w:val="1"/>
        </w:numPr>
        <w:rPr/>
      </w:pPr>
      <w:bookmarkStart w:id="82" w:name="__RefHeading___Toc13492574_2142443653"/>
      <w:bookmarkStart w:id="83" w:name="_Toc29"/>
      <w:bookmarkEnd w:id="82"/>
      <w:r>
        <w:rPr>
          <w:rtl w:val="true"/>
        </w:rPr>
        <w:t>ورود بت پرستى به سرزمين اعراب</w:t>
      </w:r>
      <w:bookmarkEnd w:id="8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پرستى از سه ناحيه به انديشه و دل اعراب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هايى از اديان كهن در اين سرزمين مانده بود كه در آن آثارى از بت پرستى وجود داشت، هر چند اين اديان در سرزمين اعراب چندان سلطه و رواجى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نمونه ها پيروان نوح پيامبر است كه در ميان ايشان نوعى بت پرستى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نوح عرب بود و يا دست كم اعراب نيز مخاطب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از بت پرستى و بتان اين قوم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 خدايان خويش را وامگذاريد و ود و سواع و يغوث و يعوق و نسر را رها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بسيارى را گمراه كردند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ترديد، تأثير اين باقيمانده هاى بت پرستى پابرجاى مى ماند، هر چند اين بت پرستى سلطه و رواجى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شاهديد كه حتى در مورد برخى از كسانى كه اديان آسمانى را مى پذيرند پس از گردن نهادن به آيين جديد، در دلهايشان باقيمانده هايى از آيينى كه زمانى دلهايشان را سيراب مى ساخته، باقى مى ماند و آثار و رسوبات انديشۀ كهن خود را در برخى از آراء و نظريات ايشان نشان مى دهد و حتى اگر اين آثار و باقيمانده ها به درجه يك نظريۀ قانع كننده نيز نرسد، ممكن است به عنوان يك عادت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از ناحيۀ همسايگان رومى اعراب نيز به ميان آنان راه يافت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بت پرستى رايج در روم قبل و بعد از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اعراب بود و اين در</w:t>
      </w:r>
    </w:p>
    <w:p>
      <w:pPr>
        <w:pStyle w:val="BookText"/>
        <w:rPr/>
      </w:pPr>
      <w:r>
        <w:rPr>
          <w:rFonts w:ascii="Amiri" w:hAnsi="Amiri" w:eastAsia="Amiri" w:cs="Amiri"/>
          <w:color w:val="111111"/>
          <w:sz w:val="28"/>
          <w:sz w:val="28"/>
          <w:szCs w:val="28"/>
          <w:rtl w:val="true"/>
          <w:lang w:bidi="ar-SA"/>
        </w:rPr>
        <w:t>حالى است كه عقايد همانند امراض مسرى به نواحى همجوار سرايت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در نتيجۀ آميزشى كه از طريق مبادلات تجارى ميان اعراب و روميان برقرار مى شد، عقايد دينى روميان نيز به اعراب انتقال مى يافت؛ بويژه آن كه، حاكميت و قدرت دولت روم از قدرت جوامع عربى برتر بود و حتى برخى از قبايل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غسانيان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سلطۀ روميان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غسّانيان تحت سلطه و تابعيت روم بودند، آن تابعيّت موجب مخالطت و سرايت عقايد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ناحيۀ اخير را ابن اسحاق در سيره خود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مى دارند كه نخستين بار كه پرستش سنگها در مكه رواج يافت، بدين ترتيب بود كه در هنگام سختى معيشت از مكّه هيچ كس در جستجوى آسايش به ديگر سرزمينها كوچ نمى كرد مگر آن كه سنگى از سنگهاى حرم، به گراميداشت اين سرزمين، همراه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در هر جا فرود مى آمدند، قطعه سنگ را روى زمين مى گذاشتند و همان گونه كه بر پيرامون كعبه طواف مى كرده اند بر پيرامون آن طواف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عمل بدان منجر شد كه هر سنگى را، به نظر خود، خوب مى يافتند و از آن خوششان مى آمد مورد پرستش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همين نحو ادامه يافت تا زمانى كه پس از اين مهاجران نسلهاى ديگرى آمدند و آيينى را كه بر آن بودند از ياد بردند و چيز ديگرى را جايگزين دين ابراهيم و اسماعيل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پرستيدند و به همان گمراهيهايى گرويدند كه ديگر ملّتها بدان گرفتار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كتاب خود البداية و النهاية چنين اظهار مى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چنين برايم نقل كرده اند كه عمرو بن لحى به قصد شام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منزلگاهى در سرزمين بلقاء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عماليق در آنجا سكونت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آنان را در بت پرستى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بتهايى كه مى بينم آنها را مى پرستيد 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بتانى هستند كه پرستش مى كنيم و باران براى ما فرود مى فرستند، از آنان يارى مى طلبيم و ما را كمك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بتى از اين بتان را به من نمى دهيد تا آن را به سرزمين عرب ببرم و اعراب آن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بتى را كه</w:t>
      </w:r>
      <w:bookmarkStart w:id="84" w:name="pg15789_152146"/>
    </w:p>
    <w:p>
      <w:pPr>
        <w:pStyle w:val="BookText"/>
        <w:rPr/>
      </w:pPr>
      <w:bookmarkEnd w:id="84"/>
      <w:r>
        <w:rPr>
          <w:rFonts w:ascii="IRNazanin" w:hAnsi="IRNazanin" w:eastAsia="IRNazanin"/>
          <w:color w:val="111111"/>
          <w:sz w:val="28"/>
          <w:sz w:val="28"/>
          <w:szCs w:val="28"/>
          <w:rtl w:val="true"/>
          <w:lang w:bidi="fa-IR"/>
        </w:rPr>
        <w:t>هبل نام داشت در اختيار او قرار دادند و او آن را به مكّه آورد و نصب كرد و مردم را به پرستش آن امر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لحى پيشواى خزاعه بود و در آن روزگار بنى خزاعه كليددارى كعبه را عهده دار بودند و به همين سبب او قدرت امر و نهى به ديگران را داشت و مردم نيز آنچه را اين خاندان بزرگ مى شمرد بزرگ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اى است حاكى از مقدّمۀ سرايت بت پرستى از روميها به اعراب؛ چه، بت پرستى موجود در شام كه عمرو بن لحى آن را از آنجا به مكه كشاند تنها، اثرى از بت پرستى، روميان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فوق، اين حقيقت را تأييد مى كند كه بت پرستى اعراب، بيش از هر چيز ناشى از همين سرايت از خارج اين سرزمين بود، هر چند عوامل ديگرى نيز وجود داشتند كه تأثير اين سرايت را بيشتر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اينكه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فزونى نهاد تا آنجا كه بت پرستى در سرزمين عرب و در ميان ذرّيّۀ ابراهيم بت شكن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زمان اين بت پرستى بر همه شئون آنان سايه افكند تا آنجا كه از ابو رجاء عطاردى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جاهليت، هرگاه بتى نمى يافتيم، مشتى خاك جمع مى كرديم، مقدارى شير بر روى آن مى دوشيديم و آنگاه در پيرامونش طواف مى كرديم</w:t>
      </w:r>
      <w:r>
        <w:rPr>
          <w:rFonts w:eastAsia="IRNazanin" w:cs="IRNazanin"/>
          <w:color w:val="111111"/>
          <w:sz w:val="28"/>
          <w:szCs w:val="28"/>
          <w:rtl w:val="true"/>
          <w:lang w:bidi="fa-IR"/>
        </w:rPr>
        <w:t>».</w:t>
      </w:r>
    </w:p>
    <w:p>
      <w:pPr>
        <w:pStyle w:val="Heading3"/>
        <w:numPr>
          <w:ilvl w:val="2"/>
          <w:numId w:val="1"/>
        </w:numPr>
        <w:rPr/>
      </w:pPr>
      <w:bookmarkStart w:id="85" w:name="__RefHeading___Toc13492576_2142443653"/>
      <w:bookmarkStart w:id="86" w:name="_Toc30"/>
      <w:bookmarkEnd w:id="85"/>
      <w:r>
        <w:rPr>
          <w:rtl w:val="true"/>
        </w:rPr>
        <w:t>با وجود بت پرستى خدا را از ياد نبردند</w:t>
      </w:r>
      <w:r>
        <w:rPr>
          <w:rtl w:val="true"/>
        </w:rPr>
        <w:t>.</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 شديدا علاقه مند بت پرستى شدند تا آنجا كه اين پرستش، جزئى از خرد و ادراك ايشان شده بود و به يارى طلبيدن از سنگها مى پرداختند و چنين مى پنداشتند كه اين بتان خواستۀ آنها را برآورده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همۀ اينها، اعراب خداوند را كه آفريننده و پديدآورندۀ عالم است از ياد نبردند،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ايشان بپرسى كه چه كسى آسمانها و زمين را آفريده است،</w:t>
      </w:r>
    </w:p>
    <w:p>
      <w:pPr>
        <w:pStyle w:val="BookText"/>
        <w:rPr/>
      </w:pPr>
      <w:r>
        <w:rPr>
          <w:rFonts w:ascii="IRNazanin" w:hAnsi="IRNazanin" w:eastAsia="IRNazanin"/>
          <w:color w:val="111111"/>
          <w:sz w:val="28"/>
          <w:sz w:val="28"/>
          <w:szCs w:val="28"/>
          <w:rtl w:val="true"/>
          <w:lang w:bidi="fa-IR"/>
        </w:rPr>
        <w:t>مطمئنا پاسخ خواهند داد كه خداوند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اينجاست كه بت پرستى يونان و روم از بت پرستى اعراب جدا مى شود؛ چرا كه در بت پرستى اعراب ايمان به خداوند نيز وجود داشت، هر چند يگانه پرستى نبود، بلكه آنان چيزهاى ديگرى را نيز همتاى خداوند قرار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ميان يونانيان و روميان نظريه حلول خداوند در بتها يا ارواح و يا در كسى از افراد بشر رواج داشت و در بت پرستى آنان، يادى از خداوند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ماهوى اين تفاوت آن بود كه اصل، در نظر اعراب توحيد بود، آنسان كه اين اصل را از اسماعيل و ابراهيم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باقيمانده هايى از آنچه ابراهيم و نيز يعقوب به فرزندان خود توصيه كرده بودند در ميان اعراب وجود داشت، آنگونه كه خداوند در قرآن كريم دربارۀ اين توصيه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و نيز يعقوب فرزندان خود را توصيه كردند كه اى فرزندان، خداوند اين دين را براى شما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نميريد مگر آن كه مسلمان باشيد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ديگر در اين ميان، احترام گذاشتن اعراب به كعبه و بيت الله الحرام بود كه اين را نيز از ابراهيم به ارث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بت پرستى اعراب، باقيمانده هايى از دوران ابراهيم در ميان آنان پابرجاى بود،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خانۀ كعبه، طواف، حج، عمره، وقوف در عرفات و مزدلفه، قربانى كردن شتر و تلبيه گفتن در حج و عمره؛ هر چند آنان امورى را در اين آيينها وارد كرده بودند كه در اصل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سيرۀ خود مى 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 از قريش هنگام تلبيه گفتن براى حج چنين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پروردگارا لبيك، هيچ شريكى برايت نيست مگر آنكه خود و هر چه در اختيار دارد، از آن توست، بدين ترتيب، اعراب تنها به خداوند لبيك مى گفتند، اما پس</w:t>
      </w:r>
    </w:p>
    <w:p>
      <w:pPr>
        <w:pStyle w:val="BookText"/>
        <w:rPr/>
      </w:pPr>
      <w:r>
        <w:rPr>
          <w:rFonts w:ascii="Amiri" w:hAnsi="Amiri" w:eastAsia="Amiri" w:cs="Amiri"/>
          <w:color w:val="111111"/>
          <w:sz w:val="28"/>
          <w:sz w:val="28"/>
          <w:szCs w:val="28"/>
          <w:rtl w:val="true"/>
          <w:lang w:bidi="ar-SA"/>
        </w:rPr>
        <w:t>از آن بتهاى خود را نيز در اين تلبيه وارد مى كردند و البتّه اختيار بت را به خداوند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نيز به پيامبر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آنان به خداوند ايمان نمى آورند مگر آن كه در همين ايمان مشركند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دليل كه اعراب سعى مى كردند ميان ايمان به خداوند و اعتقاد به بتها جمع كنند،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اعراب به بتها چندان قوى و فراگير نبود، آنسان كه وضعيّت بت پرستى در ميان روميان، بويژه قبل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ايمان اعراب به خداوند نيز ايمان درستى نبود، زيرا ايمان به خداوند وقتى تحقّق مى يابد كه مؤمن به يگانگى خدا ايمان داشته باشد و هيچ چيز ديگرى را در ذات او و در امر آفرينش و تكوين و در عبادت شريك او قرار ندهد؛ چه، پرستش تنها شايستۀ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اين آشتى برقرار كردن ميان ايمان به خداوند و ايمان به بتها حاكى از آن است كه اعتقاد اعراب به بتها هم قوّت و ثباتى نداشت بلكه نوعى اضطراب و تزلزل در اين عقيده به چشم مى خورد و ثبات و استقرارى در آن نبود به گونه اى كه دل به اين پرستش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عقل و انديشه اى مى تواند استقرار و آرامش داشته باشد كه مشتى خاك گرد آورد يا پاره اى از سنگ جدا مى سازد و پاره اى از شب و زمانى از روز آن را مى پرستد و در عين حال، يقين دارد كه آنچه مى پرستد آفريننده نيست، بلكه خود يك آفريده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قدرت بتها در ميان بت پرستان روم و يونان در اواخر كاهش يافته بود، اما انديشۀ پرستش بت در ميان اعراب از همان آغاز در ضعف و سستى به وجود آمد و هميشه عواملى وجود داشتند كه به نبرد با آن بپردازند يا آن را بى ثبات و بدور از آرامش قرار دهند؛ چرا كه بت پرستى اعراب، در درون خود عوامل ضعف و مردود بودن خويش را به همراه داشت؛ اما آنچه بود تقليدى كوركورانه بود كه</w:t>
      </w:r>
      <w:bookmarkStart w:id="87" w:name="pg15789_152149"/>
    </w:p>
    <w:p>
      <w:pPr>
        <w:pStyle w:val="BookText"/>
        <w:rPr/>
      </w:pPr>
      <w:bookmarkEnd w:id="87"/>
      <w:r>
        <w:rPr>
          <w:rFonts w:ascii="IRNazanin" w:hAnsi="IRNazanin" w:eastAsia="IRNazanin"/>
          <w:color w:val="111111"/>
          <w:sz w:val="28"/>
          <w:sz w:val="28"/>
          <w:szCs w:val="28"/>
          <w:rtl w:val="true"/>
          <w:lang w:bidi="fa-IR"/>
        </w:rPr>
        <w:t>موجب رواج بت پرستى مى شد و راه درك و فهم را بر عقل بسته بود</w:t>
      </w:r>
      <w:r>
        <w:rPr>
          <w:rFonts w:eastAsia="IRNazanin" w:cs="IRNazanin"/>
          <w:color w:val="111111"/>
          <w:sz w:val="28"/>
          <w:szCs w:val="28"/>
          <w:rtl w:val="true"/>
          <w:lang w:bidi="fa-IR"/>
        </w:rPr>
        <w:t>.</w:t>
      </w:r>
    </w:p>
    <w:p>
      <w:pPr>
        <w:pStyle w:val="Heading3"/>
        <w:numPr>
          <w:ilvl w:val="2"/>
          <w:numId w:val="1"/>
        </w:numPr>
        <w:rPr/>
      </w:pPr>
      <w:bookmarkStart w:id="88" w:name="__RefHeading___Toc13492578_2142443653"/>
      <w:bookmarkStart w:id="89" w:name="_Toc31"/>
      <w:bookmarkEnd w:id="88"/>
      <w:r>
        <w:rPr>
          <w:rtl w:val="true"/>
        </w:rPr>
        <w:t>دلها خالى از ايمان بود</w:t>
      </w:r>
      <w:bookmarkEnd w:id="8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گفتيم دلها و انديشه ها خالى از هر چيز بود، نشان از نياز دل و انديشه به چيزى است كه اين فضاى خالى را پر كند و همچنان دل و انديشۀ مردمان شرق و غرب را بى نگاهبان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دور و نزديك در اين ويژگى همانند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رجال 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ايمانى وجود نداشت و توهّمات بود كه در همه جا سايه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توهّمات در دلهايى كه به سيطرۀ خود در آورده است چندان توانى براى ماندن و استمرار حيات ندارد، بلكه در ميان همه چيزهايى كه دلها را به سيطرۀ خود در مى آورد، آنچه شايستۀ ماندن است، انديشه اى است كه با حكم عقل و تفكر سالم سازگار و همسو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توهّمات، هر چند قوى نيز باشند، توان مقاومت در برابر عقل را ندارند و مثل اوهام مثل مه است كه نور خورشيد آن را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به همين سان، مه اوهام را نابود مى كند و غبار از درك و فهم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هنديان نيز در بند توهّماتى سخت تر و گرفتار ستمى اجتماعى بودند كه هرگز شايستۀ ماندن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ايرانيان نيز كيشهاى مخرّبى رواج يافته بود كه انسانيّت را نابود مى كرد، ريشه و بنيان آن را از جاى مى كند و يا خلق و خويهايى را كه تك تك افراد انسانها بدان چنگ مى زدند ويران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روميان و مردم سرزمينهاى ديگرى نيز كه در زير ستم آنان به سر مى بردند، ايمان خود را از كف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به جاى بت پرستى مسيحيتى را برگزيدند كه خود ساخته بودند، اما ايمانى به همين نيز تا قرن ششم ميلادى در ميانشان بر جاى نماند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ايمانى تنها به عقيدۀ به ماوراى طبيعت محدود نمى شد بلكه حتى اين فقدان دربارۀ ارزشهاى اخلاقى و انسانى نيز مشهود بود، همان گونه كه در عبادت و</w:t>
      </w:r>
    </w:p>
    <w:p>
      <w:pPr>
        <w:pStyle w:val="BookText"/>
        <w:rPr/>
      </w:pPr>
      <w:r>
        <w:rPr>
          <w:rFonts w:ascii="IRNazanin" w:hAnsi="IRNazanin" w:eastAsia="IRNazanin"/>
          <w:color w:val="111111"/>
          <w:sz w:val="28"/>
          <w:sz w:val="28"/>
          <w:szCs w:val="28"/>
          <w:rtl w:val="true"/>
          <w:lang w:bidi="fa-IR"/>
        </w:rPr>
        <w:t>خداپرستى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هيچ خوى انسانى سليمى وجود نداشت، هر ملتى به ملت ديگر از ديد يك دشمن مى نگريست و انديشه اخلاقى و توصيه به برخوردهاى مبتنى بر اخلاق تنها به برخوردهاى افراد يك ملت نسبت به همديگر محدود مى شد و نه همه افراد انسانى و اين پديده همه جاگير بود و اختصاص به يك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فيلسوفان نيز به حق ملتها ايمان و اعتقادى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افلاطون مردم خارج از يونان را بربر و وحشى مى دانست و، به عقيدۀ وى، هركس به مقدار يك فرسنگ و يا كمتر از آن از وطن خود دور مى شد، هركس او را مى يافت مى توانست او را اسير و بردۀ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نيز به بردگى گرفتار و با پرداخت فديه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 گونه كه ايمان به خداپرستى از ميان رفته بود، ايمان به ارزشهاى انسانى نيز رخت از ميان بربسته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منزلگاه ايمان در دلها، بى نگاهبان مانده بود و ناگزير، كسى مى بايست كه آن را پر كند، آمدن محمد رسول الله و فرستادۀ پروردگار جهانيان ضرورى بود و چاره اى جز آن وجود نداشت كه در قلب سرزمينها برخيزد و در سرزمين نخستين نبوّت، زمينيان را فرا خواند</w:t>
      </w:r>
      <w:r>
        <w:rPr>
          <w:rFonts w:eastAsia="IRNazanin" w:cs="IRNazanin"/>
          <w:color w:val="111111"/>
          <w:sz w:val="28"/>
          <w:szCs w:val="28"/>
          <w:rtl w:val="true"/>
          <w:lang w:bidi="fa-IR"/>
        </w:rPr>
        <w:t>.</w:t>
      </w:r>
      <w:bookmarkStart w:id="90" w:name="pg15789_152151"/>
    </w:p>
    <w:p>
      <w:pPr>
        <w:pStyle w:val="Heading2"/>
        <w:numPr>
          <w:ilvl w:val="1"/>
          <w:numId w:val="1"/>
        </w:numPr>
        <w:rPr/>
      </w:pPr>
      <w:bookmarkStart w:id="91" w:name="__RefHeading___Toc13492580_2142443653"/>
      <w:bookmarkStart w:id="92" w:name="_Toc32"/>
      <w:bookmarkEnd w:id="90"/>
      <w:bookmarkEnd w:id="91"/>
      <w:r>
        <w:rPr>
          <w:rtl w:val="true"/>
        </w:rPr>
        <w:t>فصل اول سرزمين نبوّت</w:t>
      </w:r>
      <w:bookmarkEnd w:id="92"/>
    </w:p>
    <w:p>
      <w:pPr>
        <w:pStyle w:val="Heading3"/>
        <w:numPr>
          <w:ilvl w:val="2"/>
          <w:numId w:val="1"/>
        </w:numPr>
        <w:rPr/>
      </w:pPr>
      <w:bookmarkStart w:id="93" w:name="__RefHeading___Toc13492582_2142443653"/>
      <w:bookmarkStart w:id="94" w:name="_Toc33"/>
      <w:bookmarkEnd w:id="93"/>
      <w:r>
        <w:rPr>
          <w:rtl w:val="true"/>
        </w:rPr>
        <w:t>سرزمين نخستين نبوت</w:t>
      </w:r>
      <w:bookmarkEnd w:id="9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برخى از آثار نويسندگان غربى سخنى در بارۀ اورشليم و بيت المقدس ديدم كه در 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 و اطراف آن، سرزمين مباركى است كه مدرسۀ پيامبران بود و در همين سرزمين، پيامبران تربيت يافتند و بانگ آنان به رسالت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مدرسه اى براى نبوّت جز اين مدرسه كه در آن، داوود و سليمان و عيسى ظهور كردند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جايى است كه موسى ارادۀ آن داشت و از بنى اسرائيل خواست تا بدان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سرزمين مردمى ستمگر هستند و ما بدان وارد نخواهيم شد مگر آن كه آنها از آن بيرون روند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اظهارات، هم سخنى حق هست و 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است بخشى است كه از موقعيت و جايگاه اورشليم حكايت دارد، جايى كه مسجد الاقصى در آن قرار دارد، آنجا كه محل معراج و اسراء پيامبر، نخستين قبلۀ مسلمانان و سوّمين مسجدى است كه مى توان بار سفر به سوى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به سبب آن و به اسبابى ديگر، اين سرزمين در قرآن و منابع دينى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بخشى كه در سخنان آن نويسنده باطل است اينهاست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نبوّت را به اورشليم و اطراف آن محدود مى كند و اين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امّتى نيست مگر آن كه خداوند در ميان آنان هشداردهنده اى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پس از بيان داستانهاى برخى از پيامبران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آنان، ماجراهايشان را بر تو گفتيم و برخى ديگر نيز هستند كه ماجراهايشان بر تو نگفتيم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خيلى از اورشليم دور نمى شويم و در مجاورت آن، سرزمين جزيرة العرب و اطراف آن را مى يابيم كه پيامبرانى در آنجا مبعوث شدند و مكتبهايى آسمانى را در اين سرزمين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تورات از اين مكتبها و از اين پيامبران نام برده و در صفحاتى كه پيش روى داريد به بررسى اين امر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فهميده است كه براى نبوّت مدرسه اى هست كه پيامبران در آن تربيت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نبوّت رسالتى است از جانب خداوند براى بندگان خود كه ابزار آن، مدرسه اى نيست كه پيامبران در آن فارغ التحصيل مى شوند، بلكه طريق اين رسالت وحى از جانب خداوند و تكليفى از جانب اوست، خواه اين وحى به وسيلۀ خطابى صورت گيرد كه خداوند از طريق آن براى پيامبر خود پيام مى فرستد و خواه به وسيلۀ سخن گفتن خداوند با پيامبر از پشت پردۀ غيب، آنگونه كه در مورد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خواه نيز به وسيلۀ فرستاده اى الهى از ميان فرشتگان باشد كه از جانب خداوند براى آنكه به رسالت يا نبوّت برانگيخته شده است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كه اورشليم را مدرسه اى براى نبوّت بدانيم، سخنى نادرست و غير علمى است كه با تاريخ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اگر كسى بپرسد كه چرا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جزيرة العرب و آن هم در</w:t>
      </w:r>
    </w:p>
    <w:p>
      <w:pPr>
        <w:pStyle w:val="BookText"/>
        <w:rPr/>
      </w:pPr>
      <w:r>
        <w:rPr>
          <w:rFonts w:ascii="IRNazanin" w:hAnsi="IRNazanin" w:eastAsia="IRNazanin"/>
          <w:color w:val="111111"/>
          <w:sz w:val="28"/>
          <w:sz w:val="28"/>
          <w:szCs w:val="28"/>
          <w:rtl w:val="true"/>
          <w:lang w:bidi="fa-IR"/>
        </w:rPr>
        <w:t>حجاز مبعوث شد و نه اورشليم، آن گونه كه داوود و سليمان و عيسى در آنجا مبعوث شده بودند، چنين پاسخ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آنچه اين نويسنده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رسالت و رسول را نفهميده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پندارد، بيشتر پيامبران بويژه پيامبران صاحب مكتب و رسالت چون موسى، ابراهيم، نوح، اسماعيل و اسحاق از اورشليم برنخاسته اند و جزيرة العرب نيز خالى از رسالت نبوده، بلكه اين سرزمين، از ديرباز، خاستگاه پيامبران صاحب مكتب و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عيسى، داوود و سليمان را استثناء كنيم، پيامبرانى كه در اورشليم مبعوث شدند، داراى كتابى نبودند كه اقوامشان بدان عمل كنند، بلكه بيشتر پيروان اين پيامبران از كتابهايى پيروى مى كردند كه بر ديگر رسولان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پيامبران نيز در راه احياى تورات موسى تلاش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پيامبرانى كه در جزيرة العرب مبعوث شدند، همه صاحب مكتبى بودند كه به اجراى آن مى پرداختند و تلاش آنان تنها به اين محدود نمى شد كه به بيان مكتبهاى قبل از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وحدت و يگانگى رسالت الهى را كه داراى كتابهاى مختلفى است اما معنى و مفهوم آنها تفاوتى ندارد چنين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دينى را تشريع كرد كه نوح را بدان سفارش كرده بود، دينى كه آن را به تو اى پيامبر وحى فرستاديم، همانچه ابراهيم و موسى و عيسى را نيز بدان توصيه كرديم كه دين را بپاى داريد و در آن تفرقه مورزيد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مشركان را بدان فرا مى خوانيد بر ايشان سخت و سنگين است و خداوند هركس را كه بخواهد خود برمى گزيند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پيامبران اولو العزم هستند كه از ميان ايشان، تنها عيسى در اورشليم برخاسته است و ديگران از سرزمين عربى يا از مناطق پيرامون آن، همانند سرزمين</w:t>
      </w:r>
      <w:bookmarkStart w:id="95" w:name="pg15789_152154"/>
    </w:p>
    <w:p>
      <w:pPr>
        <w:pStyle w:val="BookText"/>
        <w:rPr/>
      </w:pPr>
      <w:bookmarkEnd w:id="95"/>
      <w:r>
        <w:rPr>
          <w:rFonts w:ascii="Amiri" w:hAnsi="Amiri" w:eastAsia="Amiri" w:cs="Amiri"/>
          <w:color w:val="111111"/>
          <w:sz w:val="28"/>
          <w:sz w:val="28"/>
          <w:szCs w:val="28"/>
          <w:rtl w:val="true"/>
          <w:lang w:bidi="ar-SA"/>
        </w:rPr>
        <w:t>كنعان، و يا از اطراف جزيرة العرب، همانند شبه جزيرۀ سينا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سرزمين عرب خاستگاه مكتبهاى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رسالتهاى الهى از آنجا آغاز شده و در همانجا نيز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هيچ نامأنوس و شگفت آور نبود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مبعوث شود و نور او از اين سرزمين برخيزد و همۀ افقها را، از شهر و باديه،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اى بود كه به برخى از تفاصيل آن مى پردازيم</w:t>
      </w:r>
      <w:r>
        <w:rPr>
          <w:rFonts w:eastAsia="IRNazanin" w:cs="IRNazanin"/>
          <w:color w:val="111111"/>
          <w:sz w:val="28"/>
          <w:szCs w:val="28"/>
          <w:rtl w:val="true"/>
          <w:lang w:bidi="fa-IR"/>
        </w:rPr>
        <w:t>:</w:t>
      </w:r>
    </w:p>
    <w:p>
      <w:pPr>
        <w:pStyle w:val="Heading3"/>
        <w:numPr>
          <w:ilvl w:val="2"/>
          <w:numId w:val="1"/>
        </w:numPr>
        <w:rPr/>
      </w:pPr>
      <w:bookmarkStart w:id="96" w:name="__RefHeading___Toc13492584_2142443653"/>
      <w:bookmarkStart w:id="97" w:name="_Toc34"/>
      <w:bookmarkEnd w:id="96"/>
      <w:r>
        <w:rPr>
          <w:rtl w:val="true"/>
        </w:rPr>
        <w:t>ادريس عرب است</w:t>
      </w:r>
      <w:bookmarkEnd w:id="9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آن است كه سرزمين عرب مهد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دربارۀ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بنابر روايات سوّمين نسل پس از آدم، پدر بشريّت،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وى يك عرب و در سرزمين اعراب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دليلى براى باور اين مدعا كه وى نسل سوم پس از آدم بود در دست نداريم و به همين سبب، بى آنكه اين ادعا را تكذيب و يا تأييد كنيم و بى آنكه آن را از افسانه هاى پيشينيان محسوب بداريم، در اين باره سخنى نمى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آن را مورد قبول و استناد قرار مى دهيم آن است كه او پيامبرى صديق بود كه خداوند او را به همين وصف در قرآن ياد كرده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كتاب از ادريس ياد كن كه او پيامبرى صدّيق بود و ما او را در جايگاهى رفيع قرار داديم</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صدّيق و راستگو و در نزد خداوند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او را در جايگاهى رفيع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راجح آن است كه ادريس در اورشليم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شهر به وسيلۀ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بنا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قصص الانبياء از ابو فداء چنين اظهار شده است كه ادريس در</w:t>
      </w:r>
      <w:bookmarkStart w:id="98" w:name="pg15789_152155"/>
    </w:p>
    <w:p>
      <w:pPr>
        <w:pStyle w:val="BookText"/>
        <w:rPr/>
      </w:pPr>
      <w:bookmarkEnd w:id="98"/>
      <w:r>
        <w:rPr>
          <w:rFonts w:ascii="IRNazanin" w:hAnsi="IRNazanin" w:eastAsia="IRNazanin"/>
          <w:color w:val="111111"/>
          <w:sz w:val="28"/>
          <w:sz w:val="28"/>
          <w:szCs w:val="28"/>
          <w:rtl w:val="true"/>
          <w:lang w:bidi="fa-IR"/>
        </w:rPr>
        <w:t xml:space="preserve">سلسلۀ نسب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نبوّت و صدّيق بودن ستوده است و در سلسلۀ نسب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ادريس در سلسلۀ نسب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عرب به شمار مى رود و نه از 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 ترديد، حكم در چنين مسأله اى كه در عمق تاريخ بشر قرار دارد، نمى تواند حكمى قطعى محسوب شود، هر چند مى تواند به صورت گمانى راجح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كردن در بيشتر مسائل تاريخى، به همين نحو، از روى گمان است و نه قطع و يقين</w:t>
      </w:r>
      <w:r>
        <w:rPr>
          <w:rFonts w:eastAsia="IRNazanin" w:cs="IRNazanin"/>
          <w:color w:val="111111"/>
          <w:sz w:val="28"/>
          <w:szCs w:val="28"/>
          <w:rtl w:val="true"/>
          <w:lang w:bidi="fa-IR"/>
        </w:rPr>
        <w:t>.</w:t>
      </w:r>
    </w:p>
    <w:p>
      <w:pPr>
        <w:pStyle w:val="Heading3"/>
        <w:numPr>
          <w:ilvl w:val="2"/>
          <w:numId w:val="1"/>
        </w:numPr>
        <w:rPr/>
      </w:pPr>
      <w:bookmarkStart w:id="99" w:name="__RefHeading___Toc13492586_2142443653"/>
      <w:bookmarkStart w:id="100" w:name="_Toc35"/>
      <w:bookmarkEnd w:id="99"/>
      <w:r>
        <w:rPr>
          <w:rtl w:val="true"/>
        </w:rPr>
        <w:t>نوح عرب است</w:t>
      </w:r>
      <w:bookmarkEnd w:id="10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 دربارۀ اينكه خاستگاه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بود يا جزيرة العرب، دچار اختلاف و چندگانگى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ثابت است اين حقيقت مى باشد كه بابل نيز جزئى از سرزمين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كشتى نوح چهل بار از مقابل كعبه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اين نظريّه را تأييد مى كند كه نوح در سرزمينهاى عربى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قبر او ابن جرير و ازرق از عبد الرحمن بن 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قبر نوح در مسجد الحرام يا به عبارت ديگر در جايى است كه مسجد الحرام در آنجا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نيز قويتر و ثابت تر است از آنچه بسيارى از مورّخان يادآور مى شوند مبنى بر اين كه قبر نوح در يكى از آباديهاى بقاع است كه امروز يعنى قرن هشتم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در آنجا مسجدى است كه به همين مناسبت ساخته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حقيقتى كه ما بدان تمايل داريم آن است كه نوح در سرزمينهاى مختلف گشت و بنابراين اگر خاستگاه او نيز بابل بوده است، وى بعدها به سرزمين عرب،</w:t>
      </w:r>
      <w:bookmarkStart w:id="101" w:name="pg15789_152156"/>
    </w:p>
    <w:p>
      <w:pPr>
        <w:pStyle w:val="BookText"/>
        <w:rPr/>
      </w:pPr>
      <w:bookmarkEnd w:id="101"/>
      <w:r>
        <w:rPr>
          <w:rFonts w:ascii="IRNazanin" w:hAnsi="IRNazanin" w:eastAsia="IRNazanin"/>
          <w:color w:val="111111"/>
          <w:sz w:val="28"/>
          <w:sz w:val="28"/>
          <w:szCs w:val="28"/>
          <w:rtl w:val="true"/>
          <w:lang w:bidi="fa-IR"/>
        </w:rPr>
        <w:t>دژ اديان نخستين و منابع نبوّت، پناه برده است</w:t>
      </w:r>
      <w:r>
        <w:rPr>
          <w:rFonts w:eastAsia="IRNazanin" w:cs="IRNazanin"/>
          <w:color w:val="111111"/>
          <w:sz w:val="28"/>
          <w:szCs w:val="28"/>
          <w:rtl w:val="true"/>
          <w:lang w:bidi="fa-IR"/>
        </w:rPr>
        <w:t>.</w:t>
      </w:r>
    </w:p>
    <w:p>
      <w:pPr>
        <w:pStyle w:val="Heading3"/>
        <w:numPr>
          <w:ilvl w:val="2"/>
          <w:numId w:val="1"/>
        </w:numPr>
        <w:rPr/>
      </w:pPr>
      <w:bookmarkStart w:id="102" w:name="__RefHeading___Toc13492588_2142443653"/>
      <w:bookmarkStart w:id="103" w:name="_Toc36"/>
      <w:bookmarkEnd w:id="102"/>
      <w:r>
        <w:rPr>
          <w:rtl w:val="true"/>
        </w:rPr>
        <w:t>هود عرب است</w:t>
      </w:r>
      <w:bookmarkEnd w:id="10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 اقدام از ابراهيم و از قوم عاد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قوم اعرابى بودند كه در احقاف مى زيستند و بسيارى از آنها در خيمه هايى با ستونهاى استوار به سر مى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اظهار مى دارد كه گفته مى شود هودا نخستين كسى بود كه به عربى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 چنين پنداشته است كه پدر هود نخستين كسى است كه به عربى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گفته اند نخستين كسى كه به اين زبان سخن گفت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اعرابى كه قبل از اسماعيل وجود داشتند، عرب عاربه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قبايل فراوانى را شامل مى شوند كه از آن جمله است عاد، ثمود، جرهم و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اسماعيل عرب مستعربه ناميده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كه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پيامبر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خداوند در آيات ذيل از خطاب هود به قوم خود بيان مى فرمايد، اشاره اى به اين ادعا داشته باشد،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 آن هنگام كه خداوند شما را پس از قوم نوح، جانشينان قرار داد و شما را در آفرينش تنومندى و قدرتمندى بيفزود پس نعمتهاى خداوند را به ياد آريد، شايد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پيامبر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آمده اى تا ما تنها خدا را پرستش كنيم و آنچه را پدرانمان مى پرستيدند رها كنيم؟ اگر از راستگويانى، آنچه را به ما وعده مى دهى بياور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 فوق مشاهده مى كنيم كه به اين اشاره دارد كه هود پس از نوح آمده و قوم او نيز پس از قوم نوح جانشينان قومى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ديگرى وجود دارد به اينكه قوم نوح در سرزمين عربى بودند آنگونه كه جانشينان ايشان نيز در</w:t>
      </w:r>
      <w:bookmarkStart w:id="104" w:name="pg15789_152157"/>
    </w:p>
    <w:p>
      <w:pPr>
        <w:pStyle w:val="BookText"/>
        <w:rPr/>
      </w:pPr>
      <w:bookmarkEnd w:id="104"/>
      <w:r>
        <w:rPr>
          <w:rFonts w:ascii="Amiri" w:hAnsi="Amiri" w:eastAsia="Amiri" w:cs="Amiri"/>
          <w:color w:val="111111"/>
          <w:sz w:val="28"/>
          <w:sz w:val="28"/>
          <w:szCs w:val="28"/>
          <w:rtl w:val="true"/>
          <w:lang w:bidi="ar-SA"/>
        </w:rPr>
        <w:t>همين منطقه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خود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عاد از حماسه سازترين و قوى دل ترين و، در عين حال، از مغرورترين قبايل عرب بودند؛ آنگونه كه خداوند دربارۀ ايشان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قوم عاد، در زمين بناحق كبر ورزيدند و گفتند چه كسى از ما قويتر است؟ آيا آنان نديدند كه خدايى كه ايشان را آفريده از آنها قويتر است؟ البته آن مردم آيات ما را انكار مى كردند پس ما، در روزهايى شوم، بادى سخت را بر آنان فرستاديم تا عذاب خوارى دنيا را به ايشان بچشانيم و، به تأكيد، عذاب آخرت خواركننده تر است و آنان در آنجا يارى نمى شوند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هود را مى بينيم كه با روشى نيكو يا نيكوترين روش با قوم خود به مجادله مى پردازد، اما آنان با خشونت و سركشى به جدال با او مى روند، تا آن هنگام كه خداوند، به وسيله بادى سخت و توفنده، آنها را هلاك ساخت</w:t>
      </w:r>
      <w:r>
        <w:rPr>
          <w:rFonts w:eastAsia="IRNazanin" w:cs="IRNazanin"/>
          <w:color w:val="111111"/>
          <w:sz w:val="28"/>
          <w:szCs w:val="28"/>
          <w:rtl w:val="true"/>
          <w:lang w:bidi="fa-IR"/>
        </w:rPr>
        <w:t>.</w:t>
      </w:r>
    </w:p>
    <w:p>
      <w:pPr>
        <w:pStyle w:val="Heading3"/>
        <w:numPr>
          <w:ilvl w:val="2"/>
          <w:numId w:val="1"/>
        </w:numPr>
        <w:rPr/>
      </w:pPr>
      <w:bookmarkStart w:id="105" w:name="__RefHeading___Toc13492590_2142443653"/>
      <w:bookmarkStart w:id="106" w:name="_Toc37"/>
      <w:bookmarkEnd w:id="105"/>
      <w:r>
        <w:rPr>
          <w:rtl w:val="true"/>
        </w:rPr>
        <w:t>صالح عرب است</w:t>
      </w:r>
      <w:bookmarkEnd w:id="106"/>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قوم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نيز از اعراب عاربه بودند كه در منطقه اى ميان حجاز و تبوك در ميان كوه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غزوه تبوك از سرزمين اين قوم عبور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اين قوم را به توحيد فرا مى خواند و آيت او نيز ناقه اى بود كه مردم حق آزار دادن آن را نداشتند كه در اين صورت، زيانكار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دربارۀ اين قوم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سوى قوم ثمود، فردى از ايشان يعنى صالح را فرستاديم و او به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را بپرستيد كه جز او خدايى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جانب خداوند براى شما آيتى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ناقۀ الهى است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بگذاريدش كه در زمين خداوند بچرد و آزارى به آن نرسانيد كه در اين</w:t>
      </w:r>
      <w:bookmarkStart w:id="107" w:name="pg15789_152158"/>
    </w:p>
    <w:p>
      <w:pPr>
        <w:pStyle w:val="BookText"/>
        <w:rPr/>
      </w:pPr>
      <w:bookmarkEnd w:id="107"/>
      <w:r>
        <w:rPr>
          <w:rFonts w:ascii="IRNazanin" w:hAnsi="IRNazanin" w:eastAsia="IRNazanin"/>
          <w:color w:val="111111"/>
          <w:sz w:val="28"/>
          <w:sz w:val="28"/>
          <w:szCs w:val="28"/>
          <w:rtl w:val="true"/>
          <w:lang w:bidi="fa-IR"/>
        </w:rPr>
        <w:t>صورت، عذابى دردناك شما را فرا مى گيرد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صالح ثمود پس از قوم هود عاد آمده بودند چرا كه جانشينان ايشان بودند و قدرتمندتر و داراى شمارى بيشتر؛ آنگونه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ياد آوريد آن هنگام كه خداوند شما را جانشينانى پس از قوم عاد قرار داد و شما را در زمين مأوا داد و شما امروز در دشتها قصر مى سازيد و از كوهها خانه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نعمتهاى خداوند را به ياد آريد و در زمين در پى فساد نكوشيد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قوم ثمود از فرمان پروردگار دور شد و به صالح تعدّى ورزيد و بدين ترتيب، عذابى مستمر بر آنان نازل گشت و هلاكشان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شود كه مسلمانان در جريان حركت به سوى تبوك در گذر از منطقه سكونت اين قوم چاهى را كه اين ناقه از آن آب مى نوشيد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سرزمين تبوك فرود آورد، آنان را به ميان سنگهاى بر جاى مانده از خانه هاى قوم ثمود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از چاههايى كه اين قوم از آنها آب بر مى داشتند، آب برداشتند، با اين آب خمير درست كردند و مشكهاى خود را پر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جلو برد تا ايشان را بر سر چاهى كه ناقۀ صالح از آن آب مى نوشيد، فرود آورد</w:t>
      </w:r>
      <w:r>
        <w:rPr>
          <w:rFonts w:eastAsia="IRNazanin" w:cs="IRNazanin"/>
          <w:color w:val="111111"/>
          <w:sz w:val="28"/>
          <w:szCs w:val="28"/>
          <w:rtl w:val="true"/>
          <w:lang w:bidi="fa-IR"/>
        </w:rPr>
        <w:t>».</w:t>
      </w:r>
    </w:p>
    <w:p>
      <w:pPr>
        <w:pStyle w:val="Heading3"/>
        <w:numPr>
          <w:ilvl w:val="2"/>
          <w:numId w:val="1"/>
        </w:numPr>
        <w:rPr/>
      </w:pPr>
      <w:bookmarkStart w:id="108" w:name="__RefHeading___Toc13492592_2142443653"/>
      <w:bookmarkStart w:id="109" w:name="_Toc38"/>
      <w:bookmarkEnd w:id="108"/>
      <w:r>
        <w:rPr>
          <w:rtl w:val="true"/>
        </w:rPr>
        <w:t>ابراهيم پدر اسماعيل و اعراب مستعربه</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در سرزمين كلدانيين يعنى بابل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 وى در غوطۀ دمشق در روستايى به نام برزه در دامن كوهى به نام قايسون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عساكر، راوى اين روايت،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آن است كه ابراهيم در بابل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در بابل اقامت نگزيد، بلكه در مناطق مختلف جابجا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كنعان در سرزمين فلسطين كوچ كرد و از آنجا به حران، سپس به جزيرة العرب و آنگاه به شام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سرزمينى كه ابراهيم سكونت داشت پرستش ستارگان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 كه به پرستش خداوند يگانه و قهّار فرا مى خواند، بتها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كوشيدند تا او را به جرم آنچه با خدايانشان انجام داده است در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 را در 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كسى جز خدا اعتماد نورزيد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او خوب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دعاى او را برآورده ساخت و آتش را بر او سرد و ايمن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 اى آتش بر ابراهيم سرد و ايمن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حيله اى عليه ابراهيم اعمال دارند و ما آنان را زيانكار ساختيم</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پيروز شوند اما خوار و زبون شدند، خواستند رفعت يابند اما ساقط شدند، خواستند چيره شوند اما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آزار ابراهيم را خواستند و خداوند خير را براى او 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آنان شرى بود و خداوند خواست تا آنچه آنان كرده اند خنثى و بى اثر سازد و بدين ترتيب، آنان زيانكار شدند؛ چرا كه هيچ دستاوردى براى ايشان تحقق نيافت و ابراهيم به هدف خود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كه در پى هجرت به مكانى مناسبتر بود هيچ جايى براى مهاجرت نيافت جز سرزمين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پس از گشت وگذارى كه داشت به آنجا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همسرش به همراه فرزندش اسماعيل به اين سرزمين هجرت كرد تا وى را از هر خطرى حفظ كند و نسبت به او اطمينان خاطر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هجرت ابراهيم نيز با او بود و يا به روايتى ديگر ابراهيم وى را به اين مكان 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به همراه فرزندش اسماعيل به جايى كه اكنون مكه، آنجا قرار دارد</w:t>
      </w:r>
      <w:bookmarkStart w:id="110" w:name="pg15789_152160"/>
    </w:p>
    <w:p>
      <w:pPr>
        <w:pStyle w:val="BookText"/>
        <w:rPr/>
      </w:pPr>
      <w:bookmarkEnd w:id="110"/>
      <w:r>
        <w:rPr>
          <w:rFonts w:ascii="IRNazanin" w:hAnsi="IRNazanin" w:eastAsia="IRNazanin"/>
          <w:color w:val="111111"/>
          <w:sz w:val="28"/>
          <w:sz w:val="28"/>
          <w:szCs w:val="28"/>
          <w:rtl w:val="true"/>
          <w:lang w:bidi="fa-IR"/>
        </w:rPr>
        <w:t>گريخت در حالى كه پدر اسماعيل، خليل الله نيز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تشنگى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دويدن ميان صفا و مروه پرداخت تا هنگامى كه چشمه اى گوارا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خود را از آن پرآب كرد و هم خود و هم فرزندش از اين آب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با توانمندى به نوجوانى رسيد، زبان عربى را فرا گرفت و خداوند به او و مادرش رزقى نيكو داد كه بى حساب به ايشان مى رسيد و، در اين ميان، ابراهيم خليل نيز هر از چند گاه به ديدار آن دو مى آمد</w:t>
      </w:r>
      <w:r>
        <w:rPr>
          <w:rFonts w:eastAsia="IRNazanin" w:cs="IRNazanin"/>
          <w:color w:val="111111"/>
          <w:sz w:val="28"/>
          <w:szCs w:val="28"/>
          <w:rtl w:val="true"/>
          <w:lang w:bidi="fa-IR"/>
        </w:rPr>
        <w:t>.</w:t>
      </w:r>
    </w:p>
    <w:p>
      <w:pPr>
        <w:pStyle w:val="Heading3"/>
        <w:numPr>
          <w:ilvl w:val="2"/>
          <w:numId w:val="1"/>
        </w:numPr>
        <w:rPr/>
      </w:pPr>
      <w:bookmarkStart w:id="111" w:name="__RefHeading___Toc13492594_2142443653"/>
      <w:bookmarkStart w:id="112" w:name="_Toc39"/>
      <w:bookmarkEnd w:id="111"/>
      <w:r>
        <w:rPr>
          <w:rtl w:val="true"/>
        </w:rPr>
        <w:t>بناى كعبه</w:t>
      </w:r>
      <w:bookmarkEnd w:id="11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يكى از محلاّت، جوان با پدر ملاقات كرد و با هم به ابراز احساساتى پرداختند كه يك پدر و پسر پس از مدتى غيبت و با شوق و دلتنگى نسبت به يكديگر بروز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پدر به جوان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اسماعيل، خداوند مرا دستورى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خدايت به تو امر كرده است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كار با من مساعدت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آن يارى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پير به تلّى كه از منطقۀ اطراف خود قدرى بلندتر بود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امر فرموده است كه در اينجا خانه اى برپا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پايه هاى خانه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سنگ مى آورد و ابراهيم بنا مى كرد تا وقتى كه بنا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حجر الاسود را آورد و بر جايى گذاشت تا علامت ابتدا و انتهاى طواف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خداوند در فرمودۀ خويش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ابراهيم به كمك اسماعيل پايه هاى خانه را بالا مى برد و در اين هنگام مى گفتند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از ما بپذير كه تو شنوا 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تسليم خود قرار ده و از</w:t>
      </w:r>
      <w:bookmarkStart w:id="113" w:name="pg15789_152161"/>
    </w:p>
    <w:p>
      <w:pPr>
        <w:pStyle w:val="BookText"/>
        <w:rPr/>
      </w:pPr>
      <w:bookmarkEnd w:id="113"/>
      <w:r>
        <w:rPr>
          <w:rFonts w:ascii="IRNazanin" w:hAnsi="IRNazanin" w:eastAsia="IRNazanin"/>
          <w:color w:val="111111"/>
          <w:sz w:val="28"/>
          <w:sz w:val="28"/>
          <w:szCs w:val="28"/>
          <w:rtl w:val="true"/>
          <w:lang w:bidi="fa-IR"/>
        </w:rPr>
        <w:t>ذريّۀ ما نيز، امتى كه تسليم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ما را نيز به ما بنمايان و توبۀ ما را بپذير كه تو توّاب و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ميان نسل ما رسولى از خودشان قرار ده تا آيات تو را بر آنان بخواند و كتاب و حكمت بديشان بياموزد و تزكيه 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تو، عزيز و حكيمى</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همه گشت وگذار ابراهيم بدين جا ختم شد كه خانۀ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خانه اى را كه براى مردم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و سرزمين عرب بدان مفتخر گرديد، آنسان كه به ابراهيم، آنكه خانه را به امر پروردگار برپا نمود، مفتخر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ابراهيم در بابل به دنيا آمده، امّا خانه اى كه او بنا كرد نخستين خانۀ خداست كه وى آن را در سرزمين عرب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سرزمين عرب نه تنها به او و فرزندش افتخار مى كند، بلكه به اين نيز مى بالد كه فرزندش اسماعيل پدر همۀ اعراب مستعربه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كه بحق و راستى، پدر پيامبران است، هيچ خانه اى به امر خدا بنا نكرد مگر در سرزمين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خانه را نه در كنعان بنيان نهاد، نه در بابل و نه در هيچ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جزيرة العرب سرزمين نخستين نبوّت بود و هيچ شگفت نيست كه بعثت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باشد؛ بلكه شگفتى آن هنگام و آنجا خواهد بود كه اين گلبوته مطهّر در زمينى ديگر برويد</w:t>
      </w:r>
      <w:r>
        <w:rPr>
          <w:rFonts w:eastAsia="IRNazanin" w:cs="IRNazanin"/>
          <w:color w:val="111111"/>
          <w:sz w:val="28"/>
          <w:szCs w:val="28"/>
          <w:rtl w:val="true"/>
          <w:lang w:bidi="fa-IR"/>
        </w:rPr>
        <w:t>.</w:t>
      </w:r>
    </w:p>
    <w:p>
      <w:pPr>
        <w:pStyle w:val="Heading3"/>
        <w:numPr>
          <w:ilvl w:val="2"/>
          <w:numId w:val="1"/>
        </w:numPr>
        <w:rPr/>
      </w:pPr>
      <w:bookmarkStart w:id="114" w:name="__RefHeading___Toc13492596_2142443653"/>
      <w:bookmarkStart w:id="115" w:name="_Toc40"/>
      <w:bookmarkEnd w:id="114"/>
      <w:r>
        <w:rPr>
          <w:rtl w:val="true"/>
        </w:rPr>
        <w:t>شعيب و مدين</w:t>
      </w:r>
      <w:bookmarkEnd w:id="1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ابراهيم و لوط، شعيب برخاست و نيز گفته شده است او پس از يوسف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وى پس از لوط به دعوت پرداخت، زيرا او يكى از هشدارهايى را كه به قوم خود مى داد آن بود كه همانند آنچه بر سر قوم لوط آمده است، بر سر آنان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مخالفت با</w:t>
      </w:r>
    </w:p>
    <w:p>
      <w:pPr>
        <w:pStyle w:val="BookText"/>
        <w:rPr/>
      </w:pPr>
      <w:r>
        <w:rPr>
          <w:rFonts w:ascii="IRNazanin" w:hAnsi="IRNazanin" w:eastAsia="IRNazanin"/>
          <w:color w:val="111111"/>
          <w:sz w:val="28"/>
          <w:sz w:val="28"/>
          <w:szCs w:val="28"/>
          <w:rtl w:val="true"/>
          <w:lang w:bidi="fa-IR"/>
        </w:rPr>
        <w:t>من شما را بدانجا نكشاند كه همانند آنچه بر سر قوم نوح يا قوم هود يا قوم صالح آمده بود بر سرتان بيايد پند گيريد كه قوم لوط چندان از شما دور نيستند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نص والاى قرآنى بر دو مسأله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هود، صالح و لوط بوده است؛ چرا كه او در گفته هاى خود، از آن عذاب دنيوى نابودكننده كه بر سر آن اقوام آمده بود و مى توانست مايۀ هشدار قوم وى قرار گيرد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نيز در ميان اعراب بوده اند؛ چرا كه قرآن كريم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چندان از شما دور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در نزديكى قوم شعيب و همانند آنان، در كرانه هاى سرزمين عربى در نواحى مجاور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لوط محلى را غير از محلى كه عمويش ابراهيم در آنجا بود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به پايان بردن سخن دربارۀ شعيب بايد دو نكته را متذكّر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در سرزمين مدين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درخت تنومندى را كه ايكه نام داشت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صاحبان تحقيق در تاريخ پيامبران يادآور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در آن گرمايى شديد حكمفرما شد و خداوند در اين ايام، به مدّت هفت روز اين قوم را از وزش بادها محروم ساخت، آنگونه كه نه سايه اى آنان را سودمند مى افتاد و نه آبى و نه گريز به پناهگاههاى زيرزمينى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شدت گرفتارى به بيابانها گريختند و در آنجا ابرى بر فراز آنان پديدار شد و ايشان را در زير سايه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زير آن گرد آمدند، تا از سايه اش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در آنجا گرد آمدند، خداوند همين ابر را به عذاب آنان گماشت تا آنها را هدف زبانه ها و شعله هاى آتش قرار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 نيز بر اين قوم خشك و بى حاصل شد و صيحه اى از آسمان بر آنان فرود آمد،</w:t>
      </w:r>
    </w:p>
    <w:p>
      <w:pPr>
        <w:pStyle w:val="BookText"/>
        <w:rPr/>
      </w:pPr>
      <w:r>
        <w:rPr>
          <w:rFonts w:ascii="Amiri" w:hAnsi="Amiri" w:eastAsia="Amiri" w:cs="Amiri"/>
          <w:color w:val="111111"/>
          <w:sz w:val="28"/>
          <w:sz w:val="28"/>
          <w:szCs w:val="28"/>
          <w:rtl w:val="true"/>
          <w:lang w:bidi="ar-SA"/>
        </w:rPr>
        <w:t>روح از كالبد ايشان رفت و كالبدها بر زمين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نظريه اى است كه ابن كثير درباره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مردم مدين فرود آمد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اعراف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فَأَصْبَحُوا فِي دٰارِهِمْ جٰاثِمِينَ </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لرزه اى آنان را فرا گرفت و در خانه هاى خود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نيز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 اَلَّذِينَ ظَلَمُوا اَلصَّيْحَةُ فَأَصْبَحُوا فِي دِيٰارِهِمْ جٰاثِمِينَ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را خروشى آسمانى فرا گرفت و در خانه هاى خود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مجازاتهايى پى درپى بود كه خوارى و ذلّت را بدان قوم تحميل كرد تا آنجا كه زمين با همه گشادگى بر آنان تنگ آمده و از درون نيز به ستوه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خانه هاى خود به خارج شهر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ابرى پديدار شد و اين قوم اميدوار شدند كه در سايۀ آن بياسايند يا باران رحمت الهى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جاى آن، خروشى پرقدرت و زمين لرزه اى سخت بود كه آنان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مجازاتهاى گوناگون و مصيبتهايى متنوّع و گرفتاريهاى متفاوتى بر آنان نازل كرد و اين بدان جهت بود كه اين قوم به صفات زشت گوناگونى متّصف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زلزله اى سخت را مسلّط ساخت كه همه حركتها را به توقّف در آورد و نيز خروشى با خشونت كه همه صداها را خاموش كرد و بالاخره، ابرى كه از هر طرف آن شراره هاى آتش بر اين قوم فرود مى آمد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كه مردم مدين، در ميان همۀ بت پرستان داشتند آن بود كه فساد اخلاقى و بدرفتارى با يكديگر را نيز در كنار درخت پرستى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كم فروشى مى كردند، راهزنانى بودند كه راه را بر ديگران مى بستند و</w:t>
      </w:r>
      <w:bookmarkStart w:id="116" w:name="pg15789_152164"/>
    </w:p>
    <w:p>
      <w:pPr>
        <w:pStyle w:val="BookText"/>
        <w:rPr/>
      </w:pPr>
      <w:bookmarkEnd w:id="116"/>
      <w:r>
        <w:rPr>
          <w:rFonts w:ascii="IRNazanin" w:hAnsi="IRNazanin" w:eastAsia="IRNazanin"/>
          <w:color w:val="111111"/>
          <w:sz w:val="28"/>
          <w:sz w:val="28"/>
          <w:szCs w:val="28"/>
          <w:rtl w:val="true"/>
          <w:lang w:bidi="fa-IR"/>
        </w:rPr>
        <w:t>مسافران را مى ترساندند، سود فراوان مى ستاندند و ناقص به ديگران مى دادند و بالاخره اگر از كسى قرضى مى گرفتند در بازپس دادن از آن كمتر مى دادند و بدين ترتيب، فاسدترين مردمان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پيامبرشان آنها را از فساد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به فساد مكوشيد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چيز جز برخورد فسادآميز با ديگران جامعه را فاسد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برخوردها بود كه جامعۀ مدين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اندك بودند كه خداوند شمار ايشان را افزون ساخت، اما آنان در مقابل غرور خود را دو چندان كردند، عزّت و شرافت خود را خفه كردند و به فساد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بارزترين چيزى كه شعيب اين مردم را به آن فرا مى خواند، وفادارى، برخورد خوب، همكارى و تعاون در امور خير و التزام به حقوق ديگران به جاى همدستى بر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داراى بيانى شيوا، سخنانى فصيح و پرتأثير بود تا آنجا كه در برخى از آثار چنين روايت شده است كه او خطيب پيامبران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 شهرى در سرزمين عربى و در كناره هاى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قصص الانبياء از ابو فداء دربارۀ اين شهر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مدين قومى عرب بودند كه در شهرى در نزديكى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شام، پشت منطقۀ حجاز و نزديك درياچۀ قوم لوط و با فاصلۀ زمانى كمى پس از آن قوم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قبيله ايست كه به نام همين مردم كه از نسل مدين بن مديان بودند شناخته شده 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3492598_2142443653"/>
      <w:bookmarkStart w:id="118" w:name="_Toc41"/>
      <w:bookmarkEnd w:id="117"/>
      <w:r>
        <w:rPr>
          <w:rtl w:val="true"/>
        </w:rPr>
        <w:t>موسى در سرزمين عربى مبعوث شد</w:t>
      </w:r>
      <w:bookmarkEnd w:id="1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در مصر برخاست، همان جا كه به دنيا آمد، پس در خانۀ فرعون بزرگ و بالنده شد، در حالى كه تحت مراقبت الهى بود نه مراقبت فرعون؛ چه،</w:t>
      </w:r>
    </w:p>
    <w:p>
      <w:pPr>
        <w:pStyle w:val="BookText"/>
        <w:rPr/>
      </w:pPr>
      <w:r>
        <w:rPr>
          <w:rFonts w:ascii="IRNazanin" w:hAnsi="IRNazanin" w:eastAsia="IRNazanin"/>
          <w:color w:val="111111"/>
          <w:sz w:val="28"/>
          <w:sz w:val="28"/>
          <w:szCs w:val="28"/>
          <w:rtl w:val="true"/>
          <w:lang w:bidi="fa-IR"/>
        </w:rPr>
        <w:t>فرعون از او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موسى را به ديدۀ محبّت خود پرورد، او را نگهبان بود و نبوّت را به وى بخشيد و او كليم الله يعنى همسخن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رسالت الهى در زادگاه موسى، مصر، به وى ابلاغ نشد، بلكه خداوند در خارج مصر، آنجا كه سرزمين عربى است، از وراى درخت با وى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كليم الله بدين ترتيب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يك نفر از مصريان را به قتل رساند، ديگر بار كسى از قوم موسى، بنى اسرائيل، مورد تعدى قرار گرفت و وى موسى را تشويق كرد تا فردى را كه به او تعدى كرده نيز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موسى چنين نكرد و دريافت كه اين يك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آنكه او را تشويق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روشنى، گمراهى</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موسى اطلاع دادند كه مردم براى كشتن او توطئه مى چينند، از مصر بيرون رفت و راه مدين را در پيش گرفت، در حالى كه احساس مى كرد به كمك و يارى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هر خيرى كه بر من فرود فرستى فقير و نيازمندم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در آرزوى راهنمايى از سوى پروردگارش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پروردگارم مرا به راه راستى رهنمون شود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چاه مدين رسيد، گروهى از مردم را ديد كه آب بر مى دارند، در كنار جمع مردم دو زن را يافت كه گوسفندان خويش را مراقب بودند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مراقب گوسفندان خود بودند كه با ديگر گوسفندان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گوسفندان خود را از باقيماندۀ آبى كه پس از آب برگرفتن مردان مى ماند، آب مى دادند، زيرا آن مردان پس از آب دادن گوسفندان خود سنگى بر روى چاه مى گذاشتند و بدين ترتيب، آن دو زن تنها نمى توانستند حتّى از باقيماندۀ آبى كه آنان</w:t>
      </w:r>
    </w:p>
    <w:p>
      <w:pPr>
        <w:pStyle w:val="BookText"/>
        <w:rPr/>
      </w:pPr>
      <w:r>
        <w:rPr>
          <w:rFonts w:ascii="IRNazanin" w:hAnsi="IRNazanin" w:eastAsia="IRNazanin"/>
          <w:color w:val="111111"/>
          <w:sz w:val="28"/>
          <w:sz w:val="28"/>
          <w:szCs w:val="28"/>
          <w:rtl w:val="true"/>
          <w:lang w:bidi="fa-IR"/>
        </w:rPr>
        <w:t>از چاه بيرون آورده بودند گوسفندان خود را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تنها ضعيف درد ضعيف را درك مى كند و به او دل مى سوزاند، موسى كه به دليل فقر و نياز روحيّه اش ضعيف بود به آن دو دختر كه بدنى ضعيف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را آب نمى دهيم تا وقتى كه چوپانان بروند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كه چنين شنيد زمانى كه ديگر چوپانان رفتند به سراغ آن سنگ رفت، آن را از روى چاه برداشت و براى آن دو زن از چاه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دختر چون به خانه رفتند، داستان آن مرد توانمند امين را به پدر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هشت يا ده سال اجير كرد و اين مدت نيز به سر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آن مهلت را به پايان رساند و با خانوادۀ خويش روانه شد در كنار كوه طور آتشى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كه من آتشى يافته ام شايد بتوانم از آن سوى خبرى بياورم و يا گيرانه اى از آتش به دست آورم تا آتشى برافروزيد و 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جانب طور رفت، در آن سرزمين مبارك از كنارۀ راست درّه از درخت به او ندا داده شد كه اين منم، خداوند، پروردگار جهانيان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گونه كه در قصص الانبياء آمده است، مدين نام شهرى است كه قوم شعيب اصحاب الايكه در آنجا بودند و قبل از زمان موسى، خداوند آنان را هلاك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طور كه مى بينيد، مدين از سرزمينهاى عربى است و رسالت موسى در اين منطقه بر او نازل شده است و اين هنگامى بود كه موسى ده سال را در اين منطقه به سر برده و از محيط فرعون دور بود و در نتيجه دل او صفايى بيشتر يافته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آيۀ قرآن نشان مى دهد كه بعثت موسى در كنار كوه</w:t>
      </w:r>
      <w:bookmarkStart w:id="119" w:name="pg15789_152167"/>
    </w:p>
    <w:p>
      <w:pPr>
        <w:pStyle w:val="BookText"/>
        <w:rPr/>
      </w:pPr>
      <w:bookmarkEnd w:id="119"/>
      <w:r>
        <w:rPr>
          <w:rFonts w:ascii="IRNazanin" w:hAnsi="IRNazanin" w:eastAsia="IRNazanin"/>
          <w:color w:val="111111"/>
          <w:sz w:val="28"/>
          <w:sz w:val="28"/>
          <w:szCs w:val="28"/>
          <w:rtl w:val="true"/>
          <w:lang w:bidi="fa-IR"/>
        </w:rPr>
        <w:t>طور يعنى در سرزمين سيناء سرزمينى خارج از جزيرة العرب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ولى بعثت هر چند در سرزمينى خارج از شبه جزيره رخ داده لكن اين، هنگامى اتفاق افتاد كه دل موسى در سرزمينى عربى از فرعون و آثار او و از طغيان وى و آن خوارى و زبونى كه وى بر بنى اسرائيل روا مى داشت و نيز از محيط مصر فرعونى كه در نتيجه نظام نادرست رفاه و شكوفايى و ذلت همه در كنار هم قرار داشت تأثيرى نپذيرفته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مدين محل زندگى موسى در سرزمينهاى عربى در كناره هاى شام است ولى موسى در كنارۀ كوه طور جايى دور از مدين مبعوث شده است؟</w:t>
      </w:r>
    </w:p>
    <w:p>
      <w:pPr>
        <w:pStyle w:val="BookText"/>
        <w:rPr/>
      </w:pPr>
      <w:r>
        <w:rPr>
          <w:rFonts w:ascii="IRNazanin" w:hAnsi="IRNazanin" w:eastAsia="IRNazanin"/>
          <w:color w:val="111111"/>
          <w:sz w:val="28"/>
          <w:sz w:val="28"/>
          <w:szCs w:val="28"/>
          <w:rtl w:val="true"/>
          <w:lang w:bidi="fa-IR"/>
        </w:rPr>
        <w:t xml:space="preserve">ابو فداء در كتاب خود قصص الانبياء به اين سؤال چنين پاسخ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آنگونه كه تنى چند از مفسّران اظهار مى دارند موسى به دليل چند سال دورى دلش براى خاندانش تنگ شده بود و به همين دليل، از نزد پدر همسر خود به همراه زن، دو فرزند و گوسفندى كه در مدت اقامت در مدين به دست آورده بود، روانۀ ديدار خاندان خويش در سرزمين مصر شد و در طىّ همين راه بود كه به رسالت مبعوث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زمانى خداوند موسى را به عنوان كليم و همسخن خود و نيز به عنوان پيامبر الهى به سوى فرعون برانگيخت كه وى به مدت ده سال، توسّط شعيب، از سرزمين مصر نجات يافته و از جوّ فرعونى دور بود تا مهيّاى پذيرش امر پروردگار به ابلاغ رسالت الهى به مردم و فرعون شود، فرعونى كه طغيان پيشه كرده بود</w:t>
      </w:r>
      <w:r>
        <w:rPr>
          <w:rFonts w:eastAsia="IRNazanin" w:cs="IRNazanin"/>
          <w:color w:val="111111"/>
          <w:sz w:val="28"/>
          <w:szCs w:val="28"/>
          <w:rtl w:val="true"/>
          <w:lang w:bidi="fa-IR"/>
        </w:rPr>
        <w:t>.</w:t>
      </w:r>
    </w:p>
    <w:p>
      <w:pPr>
        <w:pStyle w:val="Heading3"/>
        <w:numPr>
          <w:ilvl w:val="2"/>
          <w:numId w:val="1"/>
        </w:numPr>
        <w:rPr/>
      </w:pPr>
      <w:bookmarkStart w:id="120" w:name="__RefHeading___Toc13492600_2142443653"/>
      <w:bookmarkStart w:id="121" w:name="_Toc42"/>
      <w:bookmarkEnd w:id="120"/>
      <w:r>
        <w:rPr>
          <w:rtl w:val="true"/>
        </w:rPr>
        <w:t>سرزمين عرب پناهگاه مهاجران دينى</w:t>
      </w:r>
      <w:bookmarkEnd w:id="1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سرزمين عرب پناهگاه دين دارانى بود كه از ستم مى گريختند و اين سرزمين را مسكن و مأواى خود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سرزمين پيامبران داراى مكتب جهانى است و نيز پناهگاه اديانى كه در خارج از اين سرزمين سر بر آورد اما</w:t>
      </w:r>
    </w:p>
    <w:p>
      <w:pPr>
        <w:pStyle w:val="BookText"/>
        <w:rPr/>
      </w:pPr>
      <w:r>
        <w:rPr>
          <w:rFonts w:ascii="IRNazanin" w:hAnsi="IRNazanin" w:eastAsia="IRNazanin"/>
          <w:color w:val="111111"/>
          <w:sz w:val="28"/>
          <w:sz w:val="28"/>
          <w:szCs w:val="28"/>
          <w:rtl w:val="true"/>
          <w:lang w:bidi="fa-IR"/>
        </w:rPr>
        <w:t xml:space="preserve">گروندگان به آن در سرزمين خود گرفتار ستم شدند و آزارها به آنان رسيد، چه از ناحيۀ تاتارهايى كه در سرتاسر سرزمين بنى اسرائيل به تاخت وتاز پرداختند و آنان را تار و مار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همان صاحبان نيرويى سخت</w:t>
      </w:r>
      <w:r>
        <w:rPr>
          <w:rStyle w:val="FootnoteAnchor"/>
          <w:rtl w:val="true"/>
        </w:rPr>
        <w:footnoteReference w:id="39"/>
      </w:r>
      <w:r>
        <w:rPr>
          <w:rFonts w:ascii="IRNazanin" w:hAnsi="IRNazanin" w:eastAsia="IRNazanin"/>
          <w:color w:val="111111"/>
          <w:sz w:val="28"/>
          <w:sz w:val="28"/>
          <w:szCs w:val="28"/>
          <w:rtl w:val="true"/>
          <w:lang w:bidi="fa-IR"/>
        </w:rPr>
        <w:t xml:space="preserve">بودند كه خداوند آنها را براى مجازات بنى اسرائيل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ناحيه روميانى كه خوارى و زبونى را بر بنى اسرائيل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روميان نه حقوقى را همانند حقوق شهروندان خود براى بنى اسرائيل به رسميت مى شناختند و نه به آنان تابعيّت رومى اعطا مى كردند هر چند كه بنى اسرائيل تحت حكومت و سيطرۀ اين دولت قرار داشتند و شهروندان آن به شمار مى رفتند، اما شهروندانى درجۀ دو كه روميان بر آنها تسلط و امتياز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بسيارى از يهوديان پناهگاهى براى خود نمى يافتند مگر سرزمين اعراب كه دژى براى كسانى بود كه براى حفظ دين خود مى گريختند و هيچ پناهگاهى را جز سرزمين پيامبران نخستين كه كسى بر آنجا غلبه نيافته بود سراغ نداشتند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گريختگان ابتدائا در سرزمين يمن پناه يافتند و به همين دليل، در سايۀ حاكميّت قوم تبّع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قوم بت پرست بودند، اما مهاجران در حكومت آنها سايه اى آرامش آور يافتند و خود را در پناه آن قرار دادند و در آنجا از آزادى كامل نيز برخوردار شدند و به همين سبب، گروهى از ساكنان يمن به آيين يهودى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يهوديان آيين خود را يك دين نمى دانند كه براى اصلاح و خير و سعادت همۀ بشر آمده باشد، بلكه آن را يك نژاد خاص مى دانند و آن انديشۀ فاسد خويش را بر زبان مى آورند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و دوستان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مهاجر، به همين دليل، يمنيهايى را كه به آيين آنان در آمده بودند به خود ملحق</w:t>
      </w:r>
    </w:p>
    <w:p>
      <w:pPr>
        <w:pStyle w:val="BookText"/>
        <w:rPr/>
      </w:pPr>
      <w:r>
        <w:rPr>
          <w:rFonts w:ascii="Amiri" w:hAnsi="Amiri" w:eastAsia="Amiri" w:cs="Amiri"/>
          <w:color w:val="111111"/>
          <w:sz w:val="28"/>
          <w:sz w:val="28"/>
          <w:szCs w:val="28"/>
          <w:rtl w:val="true"/>
          <w:lang w:bidi="ar-SA"/>
        </w:rPr>
        <w:t xml:space="preserve">نكردند و آنان را در جامعۀ خود جاى ندادند، بلكه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يهوديان، همچنين در كنار اوس و خزرج كه وطن اصلى آنان يمن بود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بت پرستان يمن اوس و خزرج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چراگاهى پرحاصل و سرزمينى خرم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كردند، يهوديان نيز به مناطق اطراف مدينه مهاجرت گزيدند و بدين ترتيب، قبايل بنى نضير، بنى قينقاع، بنى قريظه و خيبر به اطراف يثرب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دليل نژادپرستى خاص خود با جامعۀ اعراب در نياميختند، بلكه دژهايى انتخاب كردند كه محلّ اقامتشان قرار مى گرفت و مزارعى سرسبز و با طراوت به خود اختصاص دادند كه به همين سبب، صاحب درختان و محصولات خرما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نخلستانها در ملكيت يهوديان ساكن مدينه، بنى نضير، بنى قريظه و بنى قينقاع قرار داشت همچنان كه ساكنان خيبر نيز وضعيتى مشابه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يهوديان به مقتضاى وضعيّت فكرى و نژادپرستى خود، خود محور بودند، تنها خود را دوست داشتند و با ديگر مردم همكارى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آنان با اعراب دادوستد نمى كردند و اگر هم دادوستدى داشتند، اعراب را مغبون و حقّ آنان را پايمال مى كردند و پيمانهاى خود را مى شكستند،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اينانند كه اگر حتّى يك دينار به ايشان امانت دهى، آن را به تو بر نمى گردانند مگر تا زمانى كه بالاى سرشان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آنان گفته اند ما را با بيسوادها كارى نيست ما با آنان و از آنان نيستيم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خدا دروغ مى بندند و از اين كار خود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كس كه به پيمان خويش وفادار باشد و بپرهيزد محبوب است كه خداوند متّقيان را دوست دارد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22" w:name="pg15789_152170"/>
    </w:p>
    <w:p>
      <w:pPr>
        <w:pStyle w:val="BookText"/>
        <w:rPr/>
      </w:pPr>
      <w:bookmarkEnd w:id="122"/>
      <w:r>
        <w:rPr>
          <w:rFonts w:ascii="IRNazanin" w:hAnsi="IRNazanin" w:eastAsia="IRNazanin"/>
          <w:color w:val="111111"/>
          <w:sz w:val="28"/>
          <w:sz w:val="28"/>
          <w:szCs w:val="28"/>
          <w:rtl w:val="true"/>
          <w:lang w:bidi="fa-IR"/>
        </w:rPr>
        <w:t>بدينسان، يهوديان حتى از رفتار شايسته با كسانى كه آنان را پناه دادند و در سرزمين خود مسكن داده بودند، سرباز زدند و به آنان به ديدۀ افرادى پايين تر و بيسواد نگريستند؛ چه، به گمان باطل يهوديان و در گفتار نادرست آنان، حق بيسواد را مى توان خورد آرى، آنان خود را از اعراب به كنار مى گرفتند و حوزه اى ديگر جداى از آنها به خود اختصاص دادند و در همسايگى اعراب به زندگى خود ادامه دادند در حالى كه مى گرفتند ولى نمى دادند</w:t>
      </w:r>
      <w:r>
        <w:rPr>
          <w:rFonts w:eastAsia="IRNazanin" w:cs="IRNazanin"/>
          <w:color w:val="111111"/>
          <w:sz w:val="28"/>
          <w:szCs w:val="28"/>
          <w:rtl w:val="true"/>
          <w:lang w:bidi="fa-IR"/>
        </w:rPr>
        <w:t>.</w:t>
      </w:r>
    </w:p>
    <w:p>
      <w:pPr>
        <w:pStyle w:val="Heading3"/>
        <w:numPr>
          <w:ilvl w:val="2"/>
          <w:numId w:val="1"/>
        </w:numPr>
        <w:rPr/>
      </w:pPr>
      <w:bookmarkStart w:id="123" w:name="__RefHeading___Toc13492602_2142443653"/>
      <w:bookmarkStart w:id="124" w:name="_Toc43"/>
      <w:bookmarkEnd w:id="123"/>
      <w:r>
        <w:rPr>
          <w:rtl w:val="true"/>
        </w:rPr>
        <w:t>مسيحيّت</w:t>
      </w:r>
      <w:bookmarkEnd w:id="124"/>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يهوديان به سرزمين آزادى يعنى سرزمين عربى پناه آورده بودند، مسيحيان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تحت ستم روميان قرار داشتند و يهوديان نيز در اين كار مشوّق آنان بودند، آن گونه كه دربارۀ تلاش يهوديان در تشويق روميان عليه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سرزمين پناه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به سرزمين نجران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اين مسيحيان مهاجر كسانى بودند كه از حوزه حاكميّت شاهان روم كه آنان را مورد ستم قرار مى دادند گريخته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مى رسد آنان در ابتداى كار يگانه پرست بودند تا زمانى كه بت پرستى از طريق عقيده به تثليث و الوهيّت عيسى و مادرش و روح القدس در اين آيين آسمانى راه يافت كه در اين هنگام آنان نيز چنين عقيده اى پيدا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الاكتفاء آمده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نجران باقيماندگانى از معتقدان به عيسى بن مريم بر عقيده به انجيل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 دارانى اهل فضل و استقامت بودند و رهبرى آنان بر عهدۀ مردى به نام عبد الله تامر بود كه در جايگاه اصل و مرجع آن دين در سرزمين نجران نشسته بود، سرزمينى كه در آن روزگار از بهترين سرزمينهاى عربى دانسته مى شد</w:t>
      </w:r>
      <w:r>
        <w:rPr>
          <w:rFonts w:eastAsia="IRNazanin" w:cs="IRNazanin"/>
          <w:color w:val="111111"/>
          <w:sz w:val="28"/>
          <w:szCs w:val="28"/>
          <w:rtl w:val="true"/>
          <w:lang w:bidi="fa-IR"/>
        </w:rPr>
        <w:t>».</w:t>
      </w:r>
      <w:bookmarkStart w:id="125" w:name="pg15789_152171"/>
    </w:p>
    <w:p>
      <w:pPr>
        <w:pStyle w:val="BookText"/>
        <w:rPr/>
      </w:pPr>
      <w:bookmarkEnd w:id="125"/>
      <w:r>
        <w:rPr>
          <w:rFonts w:ascii="IRNazanin" w:hAnsi="IRNazanin" w:eastAsia="IRNazanin"/>
          <w:color w:val="111111"/>
          <w:sz w:val="28"/>
          <w:sz w:val="28"/>
          <w:szCs w:val="28"/>
          <w:rtl w:val="true"/>
          <w:lang w:bidi="fa-IR"/>
        </w:rPr>
        <w:t xml:space="preserve">مردم نجران تا عصر ظهور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ديانت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پايدارى ورزيدند تا آنجا كه قرآن كريم از اين گروه به تمجيد ياد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ترين مردم با مؤمنان را يهوديان و مشركان خواهى يافت و نزديكترين و دوست ترين آنان با مؤمنان را كسانى خواهى يافت كه گفتند ما مسيحى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سبب است كه در ميان آنان قدّيس ها و راهبانى هستند كه كبر نمى ورزند و هرگاه آنچه را بر پيامبر نازل شده بشنوند خواهى ديد كه به سبب حقيقتى كه بدان آگاه شده اند اشك از ديدگانشان سرازير مى شود و مى گويند پروردگارا،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رديف گواهان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مى شود كه به خداوند و به حقيقتى كه بر ما آمده است ايمان نمى آوريم و در عين حال طمع آن داريم كه پروردگارمان ما را در رديف مردمان درستكار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سبب آنچه اينان گفتند، بهشتهايى را به آنان پاداش داد كه در زير آنها نهرهايى جارى است تا در آن جاودان باشند كه اين، پاداش نيكوكاران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3492604_2142443653"/>
      <w:bookmarkStart w:id="127" w:name="_Toc44"/>
      <w:bookmarkEnd w:id="126"/>
      <w:r>
        <w:rPr>
          <w:rtl w:val="true"/>
        </w:rPr>
        <w:t>مرد صالح</w:t>
      </w:r>
      <w:bookmarkEnd w:id="127"/>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تاريخ نجران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مقام و منزلتى كه عبد الله خرما فروش از آن برخوردار بود، در اين سرزمين، مردى صالح از مسيحيان شام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اخبار چنين بر مى آيد كه وى از كسانى بود كه به خاطر حفظ دين خود از سرزمين روم گريخت، يا به اين سبب كه روميان مسيحيان را مورد ستم قرار مى دادند و يا به اين خاطر كه وى پس از پايان اين ستم مشاهده مى كرد كه روميان اين دين را به سوى بت پرستى تغيير داده و آن را از يگانه پرستى كه اصل و اساس اين آيين بود منحرف ساخته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پارسا، درستكار، پرتلاش و مرد كار بود و جز</w:t>
      </w:r>
    </w:p>
    <w:p>
      <w:pPr>
        <w:pStyle w:val="BookText"/>
        <w:rPr/>
      </w:pPr>
      <w:r>
        <w:rPr>
          <w:rFonts w:ascii="IRNazanin" w:hAnsi="IRNazanin" w:eastAsia="IRNazanin"/>
          <w:color w:val="111111"/>
          <w:sz w:val="28"/>
          <w:sz w:val="28"/>
          <w:szCs w:val="28"/>
          <w:rtl w:val="true"/>
          <w:lang w:bidi="fa-IR"/>
        </w:rPr>
        <w:t>از حاصل دسترنج خويش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مند بود كه دور از چشم مردم زندگى كند و دوست نداشت مردم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بمحض آن كه در يك آبادى شناخته مى شد، از آنجا به جايى ديگر مى رفت، اما فضل او در همه جا او را بر ديگران آشكار مى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سرّ اين كه وى به صورت مخفيانه مى زيست آن بود كه بر وى ستم بسيار رفته بود و به همين سبب مى خواست شناخته نشود و به همين دليل، به جاهاى مختلفى مى رفت و در آنجا مى زيست تا هم عقيده خالص خود را حفظ كند و هم ستمى بر او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آمد و شدها، جوانى به نام صالح با او همراه بود و هر جا او سكنى مى گزيد، فرود مى آمد و هر جا را او ترك مى كرد، ترك مى كرد؛ آنسان كه مريدى شيخ خود را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اين سفرها، كاروانى آن دو را ربود و به اسارت در آورد و پس از آن،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فيميون را خريده بود در اين برده خود خير فراوانى مشاهده كرد؛ چه، او پاره اى از شب برمى خاست و نماز مى گزارد، بى آنكه به اسارت خود اعتنايى كند و اين در حالى بود كه وى از آزادى عبادت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مردم نجران درخت خرمايى را مورد پرستش قرار داده بودند، آنگونه كه مردم مدين قبل از آن، ايكه را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پارساى پاك كه در اسارت بود مالك خود را به پرستش خداى يگانه فرا مى خواند و در عقيده و ديانت آن كسى را كه بدن وى را به اطاعت خود در آورده، اسير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 مردم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انديشه اى باطليد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خرما نه سودى مى رساند و نه ضررى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پيشگاه خداوند يگانه و بى انبازى كه او را مى پرستم، بر اين درخت نفرين كنم، خداوند آن را نابود مى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كردى، ما به آيين تو در خواهيم آمد و عقيده اى را كه بر آنيم رها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فيميون برخاست، وضو ساخت و نماز</w:t>
      </w:r>
    </w:p>
    <w:p>
      <w:pPr>
        <w:pStyle w:val="BookText"/>
        <w:rPr/>
      </w:pPr>
      <w:r>
        <w:rPr>
          <w:rFonts w:ascii="IRNazanin" w:hAnsi="IRNazanin" w:eastAsia="IRNazanin"/>
          <w:color w:val="111111"/>
          <w:sz w:val="28"/>
          <w:sz w:val="28"/>
          <w:szCs w:val="28"/>
          <w:rtl w:val="true"/>
          <w:lang w:bidi="fa-IR"/>
        </w:rPr>
        <w:t>گزارد و سپس به پيشگاه خداوند عليه آن درخت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نفرين او، خداوند بادى سخت را بر آن درخت فرو فرستاد و آن باد، درخت را از ريشه برآورد و در اين هنگام، بسيارى از آن مردم پيرو او شدند و وضعيت و شرح ماجراى نفرين او و آنچه پس از اين نفرين بر سر درخت آمده بود در همه جا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نجران به عقيدۀ فيميون گرويد و وى آنان را به سوى آيين حقيقى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خبر از افسانه خالى نيست، بويژه آن كه برخى توهّمات در اين خبر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از ذكر همه تفاصيل اين ماجرا خوددارى ورزيديم و به مقدارى بسنده كرديم كه قابل باور كردن است و دليلى وجود ندارد كه دال بر دروغ بودن آن باشد و يا اين گمان را به وجود آورد كه اين ماجرا اصلا نامعقول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همه مبالغه هايى كه در اين ماجرا وجود دارد، عقل وجود چنين رخدادى را نفى نمى كند، چرا كه، بى ترديد، آيين مسيحى به نجران راه يافته بود و در ابتداى ورود به اين سرزمين، اين مسيحيت، مسيحيت عيسى بود و نه مسيحيتى كه پس از عيسى انحراف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بعدها، رگه هايى از تحريف در عقايد مردم نجران به وجود آمد، اما هنگامى كه اين مسيحيان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باقيمانده هايى از درستى و نيكنفسى در آنان بر جاى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غير از نجرانيان، گروه ديگرى از اعراب معتقد به مسيحيّت نيز حضور داشتند، همانند مسيحيان بنى تغلب كه در كنار مسلمانان مى زيستند و تا زمان خلفاى پس از پيامبر نيز بر مسيحيت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انتشار مسيحيّت در سرزمين نجران كه در پى تبليغات مبلغان اصيل مسيحى صورت پذيرفته بود، پادشاه آن سرزمين بر آيين بت پرستى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ملّت نجران چنان مصلحت ديدند كه مبلّغان مسيحيت كه با اخلاص به يگانه پرستى موجود در آيين مسيحيت اصيل مى پرداختند از اين سرزمين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چنين ديد، اين مبلغان را مورد آزارى سخت</w:t>
      </w:r>
      <w:bookmarkStart w:id="128" w:name="pg15789_152174"/>
    </w:p>
    <w:p>
      <w:pPr>
        <w:pStyle w:val="BookText"/>
        <w:rPr/>
      </w:pPr>
      <w:bookmarkEnd w:id="128"/>
      <w:r>
        <w:rPr>
          <w:rFonts w:ascii="IRNazanin" w:hAnsi="IRNazanin" w:eastAsia="IRNazanin"/>
          <w:color w:val="111111"/>
          <w:sz w:val="28"/>
          <w:sz w:val="28"/>
          <w:szCs w:val="28"/>
          <w:rtl w:val="true"/>
          <w:lang w:bidi="fa-IR"/>
        </w:rPr>
        <w:t>و شكنجه قرار داد و گونه هايى از آزار و شكنجه را بر ايشان روا داشت كه تا آن زمان سابقه نداشت</w:t>
      </w:r>
      <w:r>
        <w:rPr>
          <w:rFonts w:eastAsia="IRNazanin" w:cs="IRNazanin"/>
          <w:color w:val="111111"/>
          <w:sz w:val="28"/>
          <w:szCs w:val="28"/>
          <w:rtl w:val="true"/>
          <w:lang w:bidi="fa-IR"/>
        </w:rPr>
        <w:t>.</w:t>
      </w:r>
    </w:p>
    <w:p>
      <w:pPr>
        <w:pStyle w:val="Heading3"/>
        <w:numPr>
          <w:ilvl w:val="2"/>
          <w:numId w:val="1"/>
        </w:numPr>
        <w:rPr/>
      </w:pPr>
      <w:bookmarkStart w:id="129" w:name="__RefHeading___Toc13492606_2142443653"/>
      <w:bookmarkStart w:id="130" w:name="_Toc45"/>
      <w:bookmarkEnd w:id="129"/>
      <w:r>
        <w:rPr>
          <w:rtl w:val="true"/>
        </w:rPr>
        <w:t>اصحاب اخدود</w:t>
      </w:r>
      <w:bookmarkEnd w:id="13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نجران در مسيحيّت خود اخلاص نشان دادند و در راه آن شديدترين مجازات را پذيرا شدند و به جاى آن كه عقيده و دين خود را تغيير دهند، آزار و شكنجه ها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عقيده اى جز آنچه داشتند دل ننهادند و در اين راه گرفتار امتحانى سخت شدند و به نيكى از امتحان در آمدند و پايدارى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بدين ترتيب بود كه ذو نواس به سوى آنان لشكركشى كرد و خواست آنان را وادار سازد يا آيين يهود را بپذيرند و يا به بت پرستى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نجرانيان هيچ راهى را نپذيرفتند مگر آن كه با اين خواسته مخالفت ورزند و به جاى آن كه عقيده و آيين خود را تغيير دهند، به شكنجه و آزار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ذو نواس خندقهايى حفر كرد، در آنها آتش بر افروخت و مردم نجران را در اين آتش افكند و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عقيده خود را تغيير ندادند و عوض نكردند تا آنجا كه گفته اند وى بيست هزار نفر را در اين آتش افكند و همه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كسانى هستند كه قرآن كريم از آنها ياد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آسمان كه داراى برجهايى است، سوگند به روز موعود 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آتش بر افروزان خندقها كه آتشى بر افروختند و در كنار آن نشستند و آنچه را با مؤمنان مى كردند، تماشا كردند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هيچ بهانه و ايرادى عليه آن مؤمنان نداشتند مگر آن كه به خداوند عزيز و حميد ايمان آورده اند، آن كه سلطنت آسمانها و زمين از آن اوست و خداوند بر هر چيز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مؤمنين و مؤمنات را سوزاندند و سپس توبه نكردند، عذاب جهنم براى آنان است و عذاب حريق از آن ايشان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31" w:name="pg15789_152175"/>
    </w:p>
    <w:p>
      <w:pPr>
        <w:pStyle w:val="BookText"/>
        <w:rPr/>
      </w:pPr>
      <w:bookmarkEnd w:id="131"/>
      <w:r>
        <w:rPr>
          <w:rFonts w:ascii="IRNazanin" w:hAnsi="IRNazanin" w:eastAsia="IRNazanin"/>
          <w:color w:val="111111"/>
          <w:sz w:val="28"/>
          <w:sz w:val="28"/>
          <w:szCs w:val="28"/>
          <w:rtl w:val="true"/>
          <w:lang w:bidi="fa-IR"/>
        </w:rPr>
        <w:t>بدين ترتيب ملاحظه مى كنيم كسانى كه به آن عذاب و شكنجۀ سخت گرفتار شدند، از سوى قرآن، مؤمن خوانده شده اند و اين خود، از سلامت عقيده و حسن ايمان آن قوم حكايت دارد و نيز از اين كه آنان به خداوند عزيز و حميد ايمان داشتند و نه به چيزى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ميان آنان تثليثى وجود داشته است و نه شركى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مورد اشاره همان مسيحيان نجران باشند، آيات فوق دليل آن خواهد بود كه تحريف آيين مسيحيت به ميان آنان راه نيافته يا آن كه در آن زمان هنوز اين آيين در هيچ جاى ديگر تحريف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بر اين مؤمنان راستين، مصيباتى وارد شده بود كه مشابه آن از سوى شاهان رومى قبل از كنستانتين از قبيل دقلديانوس، نرون و ديگر كسانى كه اهانت و ستم به مسيحيان روا داشتند بر سر ديگر مسيحيان آمده بود</w:t>
      </w:r>
      <w:r>
        <w:rPr>
          <w:rFonts w:eastAsia="IRNazanin" w:cs="IRNazanin"/>
          <w:color w:val="111111"/>
          <w:sz w:val="28"/>
          <w:szCs w:val="28"/>
          <w:rtl w:val="true"/>
          <w:lang w:bidi="fa-IR"/>
        </w:rPr>
        <w:t>.</w:t>
      </w:r>
    </w:p>
    <w:p>
      <w:pPr>
        <w:pStyle w:val="Heading3"/>
        <w:numPr>
          <w:ilvl w:val="2"/>
          <w:numId w:val="1"/>
        </w:numPr>
        <w:rPr/>
      </w:pPr>
      <w:bookmarkStart w:id="132" w:name="__RefHeading___Toc13492608_2142443653"/>
      <w:bookmarkStart w:id="133" w:name="_Toc46"/>
      <w:bookmarkEnd w:id="132"/>
      <w:r>
        <w:rPr>
          <w:rtl w:val="true"/>
        </w:rPr>
        <w:t>ويژگيهاى جزيرة العرب</w:t>
      </w:r>
      <w:bookmarkEnd w:id="13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جزيرة العرب به رسالتهاى نخستين، رسالت ادريس، نوح، هود و صالح اختصاص يافته، چرا ابراهيم به فضيلت برپا كردن كعبه در اين سرزمين نايل آمده، چرا شعيب در مدين كه جزئى از اين سرزمين است مبعوث شده و چرا نور رسالت موسى از اين سرزمين برخاسته است؟</w:t>
      </w:r>
    </w:p>
    <w:p>
      <w:pPr>
        <w:pStyle w:val="BookText"/>
        <w:rPr/>
      </w:pPr>
      <w:r>
        <w:rPr>
          <w:rFonts w:ascii="IRNazanin" w:hAnsi="IRNazanin" w:eastAsia="IRNazanin"/>
          <w:color w:val="111111"/>
          <w:sz w:val="28"/>
          <w:sz w:val="28"/>
          <w:szCs w:val="28"/>
          <w:rtl w:val="true"/>
          <w:lang w:bidi="fa-IR"/>
        </w:rPr>
        <w:t>ديگر آنكه، چرا اين سرزمين پذيراى هجرت يهوديانى شده است كه گرفتار آزارها و شكنجه هاى سخت شده بودند و چرا مسيحيان اين سرزمين را پناهگاه خود يافتند؟</w:t>
      </w:r>
    </w:p>
    <w:p>
      <w:pPr>
        <w:pStyle w:val="BookText"/>
        <w:rPr/>
      </w:pPr>
      <w:r>
        <w:rPr>
          <w:rFonts w:ascii="IRNazanin" w:hAnsi="IRNazanin" w:eastAsia="IRNazanin"/>
          <w:color w:val="111111"/>
          <w:sz w:val="28"/>
          <w:sz w:val="28"/>
          <w:szCs w:val="28"/>
          <w:rtl w:val="true"/>
          <w:lang w:bidi="fa-IR"/>
        </w:rPr>
        <w:t>با طرح سه نكتۀ ذيل به اين سؤالات پاسخ مى دهيم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گمان آنان كه بى هيچ دليلى حكم مى كنند و آنان كه سخنان سست و بى پايه بر زبان مى رانند و بر خلاف ادّعاى كسانى كه با غرض و با بى انصافى از گفتن حقيقت اجتناب مى ورزند، سرزمين عربى، سرزمينى وحشى نيست؛ بلكه سرزمينى است كه در آن هوشمندى و صفاى دلها بسان صفاى آسمان</w:t>
      </w:r>
    </w:p>
    <w:p>
      <w:pPr>
        <w:pStyle w:val="BookText"/>
        <w:rPr/>
      </w:pPr>
      <w:r>
        <w:rPr>
          <w:rFonts w:ascii="IRNazanin" w:hAnsi="IRNazanin" w:eastAsia="IRNazanin"/>
          <w:color w:val="111111"/>
          <w:sz w:val="28"/>
          <w:sz w:val="28"/>
          <w:szCs w:val="28"/>
          <w:rtl w:val="true"/>
          <w:lang w:bidi="fa-IR"/>
        </w:rPr>
        <w:t>ديده مى شود و در آنجا، زمينۀ پاسخ مثبت دادن به دعوت خير با زمينۀ مقاومت در برابر آن برابر و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نيز نمى تواند مدّعى شود كه سرزمينى در دورانهاى گذشتۀ خود متمدّن تر از دورانهاى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زندگى در غرب اروپا همانند زندگى حيوانات وحشى بود و قبل از آن كه مسيحيّت به ميان ساكسنها و وندالها راه يابد، هيچ تمدّنى در آنجا نبود و مسيحيّت نيز هنگامى به آنجا رسيد كه چهره اش تغيير يافته و از اصل و هويت خويش انحراف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شرق قديم گهوارۀ تمدّنها، مهد اديان و خاستگاه پيامبران بود و جزيرة العرب نيز از ميان همه، اين ويژگى را داشت كه بى آلايش ترين نقطۀ شرق بود چرا كه رسالتهاى نخستين الهى از اين سرزمين و مناطق مجاور آن از قبيل سرزمين كنعان و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سرزمينهايى برخاسته بود كه در دايرۀ سرزمينهاى جزيرة العرب قرار مى گرفت از قبيل يمن و بحرين و مناطق ماوراى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جزيرة العرب علاوه بر هوشمندى مردم و صفا و راستى دلهايشان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 نيز انحرافاتى بدان راه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موقعيت جغرافيايى آن زمان دژى استوار بود كه در دشت و بيابان و شهر و روستاى آن دژهايى براى جلوگيرى از تجاوزات وحشيانه اى ملتهايى وجود داشت كه در گذشته تهاجمات فراوانى كرده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اين كه احتمال آن مى رفت كه پيامبران در اشاعه و گسترش دين خود به مردم نقاط دورتر با مقاومت روبرو شوند، شايسته بود كه اديان آنان در ديوارهاى محكم دو دژ متداخل 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دژ، سرزمين مناسب بود كه مانع از آن مى شد تا بيگانه اى بدان راه يابد و دژ ديگر، دلهايى بود كه چون ايمان بياورد مقاومت مى يابد و به نيروى ايمان خود نفوذناپذير مى گردد؛ چه، اين استقامت و راستى دلهاست كه به وسيلۀ آن خلق و خوى هر ملّتى از ملّتهاى ديگر متمايز مى شود و اگر حتى انديشه انحراف يابد، دل پاك بر راه اين انحراف قرار مى گيرد و انديشه را به راه راست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هنگام كه پرده هاى گمراهى بر</w:t>
      </w:r>
    </w:p>
    <w:p>
      <w:pPr>
        <w:pStyle w:val="BookText"/>
        <w:rPr/>
      </w:pPr>
      <w:r>
        <w:rPr>
          <w:rFonts w:ascii="IRNazanin" w:hAnsi="IRNazanin" w:eastAsia="IRNazanin"/>
          <w:color w:val="111111"/>
          <w:sz w:val="28"/>
          <w:sz w:val="28"/>
          <w:szCs w:val="28"/>
          <w:rtl w:val="true"/>
          <w:lang w:bidi="fa-IR"/>
        </w:rPr>
        <w:t>قلبها قرار گيرد و از سوى ديگر دل، دلى پاك نباشد و بر حق استقامت نداشته باشد، چنين انسانى به حق نمى رسد مگر آن كس كه خداوند بر او رحم كند و او را 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حقيقتى كه درباره نفوذناپذير بودن سرزمين گفتيم سرزمين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در مجاورت و در ميان دو دولت بزرگ قرار داشتند، اما هرگز اين دو دولت حاكميت خود را بر اين سرزمين تحميل نكردند و هيچ كدام نتوانستند از اطراف اين حوزه به درون آن وارد شوند؛ چرا كه در اين صورت با دلهايى استوار و با صلابت روبرو مى شدند كه پرتو خورشيدى فروزان آنها را روشن ساخته و نيرويى حياتبخش در آنها وجود داشت و شب و روز با حيوانات وحشى رودررو بودند و به همين سبب قدرت و شجاعتى دو چندان يافته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ديگر اين سرزمين استوارى و تسليم ناپذيرى و اخلاق والاى اعراب و ويژگيهايى همچون سخاوت، گذشت و حسن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فرماندهى شايسته اى را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نافرمان است مگر آن هنگام كه فرمانده با تدبيرى را بيابد كه او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بهترين تصويرى كه از روحيات اعراب ارائه شده، گفتۀ عمر بن خطاب است كه پس از به دست گرفتن زمام امور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به سان شترى نافرمان هستند كه بايد آنكه او را به پيش برد نيك بداند كه او را به كدامين سوى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سه عنصر در شخصيّت اعراب گرد هم آمده است كه آنان را در ميان مناديان حق در رتبۀ نخست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اوّل نيرويى در نفس عرب است كه او را به مقاومت و تسليم ناپذيرى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را مى توان در روحيّۀ مؤمنان مسيحى يافت كه هيچ تغيير و تبديلى را در عقيدۀ خود نپذيرفتند و چون تبّع براى وادار كردن آنان به تغيير عقيده خود تلاش كرد و آنان را در معرض زبانه هاى آتش قرارداد، به هيچ دستاوردى دست نيافت و هيچ سودى از اين تلاش خود نبرد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عنصر دوم نيكدلى و قدرت فهم بالاى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حتى در دوران جاهليّت</w:t>
      </w:r>
      <w:bookmarkStart w:id="134" w:name="pg15789_152178"/>
    </w:p>
    <w:p>
      <w:pPr>
        <w:pStyle w:val="BookText"/>
        <w:rPr/>
      </w:pPr>
      <w:bookmarkEnd w:id="134"/>
      <w:r>
        <w:rPr>
          <w:rFonts w:ascii="IRNazanin" w:hAnsi="IRNazanin" w:eastAsia="IRNazanin"/>
          <w:color w:val="111111"/>
          <w:sz w:val="28"/>
          <w:sz w:val="28"/>
          <w:szCs w:val="28"/>
          <w:rtl w:val="true"/>
          <w:lang w:bidi="fa-IR"/>
        </w:rPr>
        <w:t xml:space="preserve">نيز آن را حفظ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صداقت دل و راستى در گفتار و كردار آنان بود كه بدان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سوم عصيانگرى اعراب است كه به مقتضاى اين روحيّه هرگز به خوارى و ذلت از كسى فرمان نمى بردند، بلكه با درايت و فهم و به ارادۀ خود، بى آنكه مجبور شوند از رهبر مورد پسند خويش فرمان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چنين مردمى رخ داد و در اين زمان بود كه ويژگيهاى نيك نهفتۀ اعراب خود را آشكار ساخت و در ميان ظلمت موجود در آن عصر راه خود به سوى نور را شكافت</w:t>
      </w:r>
      <w:r>
        <w:rPr>
          <w:rFonts w:eastAsia="IRNazanin" w:cs="IRNazanin"/>
          <w:color w:val="111111"/>
          <w:sz w:val="28"/>
          <w:szCs w:val="28"/>
          <w:rtl w:val="true"/>
          <w:lang w:bidi="fa-IR"/>
        </w:rPr>
        <w:t>.</w:t>
      </w:r>
    </w:p>
    <w:p>
      <w:pPr>
        <w:pStyle w:val="Heading3"/>
        <w:numPr>
          <w:ilvl w:val="2"/>
          <w:numId w:val="1"/>
        </w:numPr>
        <w:rPr/>
      </w:pPr>
      <w:bookmarkStart w:id="135" w:name="__RefHeading___Toc13492610_2142443653"/>
      <w:bookmarkStart w:id="136" w:name="_Toc47"/>
      <w:bookmarkEnd w:id="135"/>
      <w:r>
        <w:rPr>
          <w:rtl w:val="true"/>
        </w:rPr>
        <w:t>خداوند مى داند رسالت خود را در كجا قرار دهد</w:t>
      </w:r>
      <w:r>
        <w:rPr>
          <w:rtl w:val="true"/>
        </w:rPr>
        <w:t>.</w:t>
      </w:r>
      <w:bookmarkEnd w:id="13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تنها خداوند است كه شخص لايق رسالت را انتخاب مى كند و آنان را كه بايستى بار رسالت را بر دوش كشند و نيز مردمى را كه وحى در ميان آنان فرود مى آيد و آنان عهده دار تبليغ رسالت الهى به ديگر مردم مى شوند، برمى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خداوند سرزمين عرب را برگزيد؛ چه، اينجا سرزمين رسالتهاى جهانيى بود كه پيامبران بشير و نذير به همراه كتاب الهى و قدرتى بسنده براى حفظ آن در آنجا برانگيخته شده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سرزمين عبرتها و گرفتاريهاى پندآموز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آثارى است كه ما را به درس گرفتن از خود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هيچ طمع و آزى به حكم راندن و سلطه بر آن اشراف نيافته و جايى است كه نيروهاى شر آفرين بر آن غلبه نيافتند، هر چند عيوب و كاستيهايى در ميان ساكنان اين سرزمين وجود داشت، اما اين عيوب و كاستيها در دانسته ها و ندانسته هاى اعراب بودند نه در دلهاى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سرزمينى است كه پادشاهانى كه دلها را به فساد مى كشند و شرافتمندان را به خوارى مى نشانند نتوانستند ذلت و خوارى را بر آن تحميل كنند،</w:t>
      </w:r>
    </w:p>
    <w:p>
      <w:pPr>
        <w:pStyle w:val="BookText"/>
        <w:rPr/>
      </w:pPr>
      <w:r>
        <w:rPr>
          <w:rFonts w:ascii="IRNazanin" w:hAnsi="IRNazanin" w:eastAsia="IRNazanin"/>
          <w:color w:val="111111"/>
          <w:sz w:val="28"/>
          <w:sz w:val="28"/>
          <w:szCs w:val="28"/>
          <w:rtl w:val="true"/>
          <w:lang w:bidi="fa-IR"/>
        </w:rPr>
        <w:t xml:space="preserve">پادشاهانى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آباديى پا نهند، آن را به فساد مى كشند و مردم شرافتمند آن را خوار و زبون مى سازند و كردۀ آنان چنين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دلهاى مردمى كه با ستم شاهان مواجه نشده رسالت سربلندى و عزت را به جاى جاى زمين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در جاهليت خود حكومت شاهان را نپذيرفتند، پس از اسلام آوردن نيز تختهاى آنان را از بنيان بر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دشمن سلطۀ شخصى و حكومت فردى بودند و همانان بودند كه پس از سرمست شدن از شراب دوستى اسلام و پس از آن كه پرچم اين دين را در شرق و غرب عالم به اهتزاز در آوردند، قصرهاى شاهان ستمگر را درهم كوبيدند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در دامن گرفتن رسالت الهى جايى جز سرزمين عرب انتخاب مى شد، مايۀ گرفتاريهاى فراوان مى گرديد؛ چرا كه تنها اين سرزمين، سرزمين عزت و سربلندى بود كه ذلّت و خوارى در آنجايى نداشت، سرزمين آزادگى و شجاعت بود و روشن است كه دين عزّت و سربلندى و تلاش و عمل صالح را تنها آزادگانى بر دوش مى كشند كه از پذيرش پستى و تن در دادن به ذلّت و خوارى سر بر مى تابند و در راه آزادگى خود، همه سختيها را پذيرا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ويژگيهايى تنها در اعراب و سرزمين آنان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بمحض پذيرش اسلام، از سرزمين خود به ماوراى آن پاى نهادند و ديگران را به اين آيين فرا خواندند، بى آن كه هيچ گونه سستى و فرار و نوميدى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گاه سختى نبرد را به هدف در آغوش كشيدن آسايش و راحتى رها نكردند؛ چه، آنان دردها و رنجهاى صحرا را تجربه كرده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 كه اگر سرزمينى براى نبوّت جز سرزمين اعراب انتخاب مى شد چه پيش مى آمد؟ آيا نبوّت در سرزمين قيصرها مى بود، آنجا كه عامّۀ مردم سر در مقابل حكومت قيصر فرود آورده و خود را با كوچكى در مقابل او خوار و زبون كرده</w:t>
      </w:r>
    </w:p>
    <w:p>
      <w:pPr>
        <w:pStyle w:val="BookText"/>
        <w:rPr/>
      </w:pPr>
      <w:r>
        <w:rPr>
          <w:rFonts w:ascii="IRNazanin" w:hAnsi="IRNazanin" w:eastAsia="IRNazanin"/>
          <w:color w:val="111111"/>
          <w:sz w:val="28"/>
          <w:sz w:val="28"/>
          <w:szCs w:val="28"/>
          <w:rtl w:val="true"/>
          <w:lang w:bidi="fa-IR"/>
        </w:rPr>
        <w:t>بودند تا آنجا كه او را از سرشتى جز سرشت خود و برتر از خود مى دانستند، آنجا كه در همه چيز اختلاف بود، آنجا كه تنها حكمران هوى و هوس بود، آنجا كه نژادپرستى سايه افكنده بود، آنجا كه دلها اسير خواسته هاى حكّام شده بود و آنجا كه هر دعوتى به مساوات ميان انسانها با مقاومت و مقابله روبرو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روميان شايستۀ پذيرايى از نبوّت نبودند، آيا سرزمين ايران سرزمين نبوّت مى بود؟ جايى كه كسرى، خوارى و ذلّت را بر مردمش مقرّر كرده بود و سيادت و سرورى اشراف، آنان را پراكنده ساخته بود تا آنجا كه حتّى اگر خود را از سلطۀ ذلّت و خوارى تحميل شده از سوى شاه مى رهانيدند، سايۀ ذلّت اطرافيان و درباريان را روى سر خود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فرو غلتيده در ذلّت و بى مقدارى مى ديدند و بدين ترتيب، دلهاشان نرم و فرمانبردار شده بود و در مقابل شاهان سر فرود آورده و خوار و ذليل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ايرانيان، با آن ذلّت و خوارى، مى توانستند همان كسانى باشند كه دعوت اسلام به سرافرازى و عزّت را بر دوش كشند؟ آيا آنان، با اين اسارت دل و خودباختگى، مى توانستند همان كسانى باشند كه ديگران را به كرامت و منزلت انسانى فراخوانند، كرامتى كه خداوند در قرآن كريم در اين باره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آدميزادگان را كرامت داديم و در خشكى و دريا آنان را مسلّط كرديم و از پاكيزه ها به ايشان روزى داديم و بر بسيارى از آفريدگان خود برتريشان بخشيديم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ندارد كسانى مناديان حق شوند كه پيوسته با ستم مواجه بوده اند تا آنجا كه غرورشان از ميان رفته است يا كسانى كه با تسليم انس گرفته اند به گونه اى كه نمى توانند از آن رهايى يابند و لباس تسليم را از تن بدر كنند و يا بالاخره كسانى ديگران را به حق فرا خوانند كه به زندگى ذلّت بار تن در داده اند و خوارى و زبونى را پسنديده اند؛ بلكه تنها اين آزاد مردانند كه به عزّت و آزادى فرا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تصوّر كرد كه سرزمين فراعنه سرزمينى باشد كه به سرنگون كردن حكومت فرعونها و اعلان اين حقيقت فرا خواند كه مردم، آزاد از مادر زاده شده اند؟ آيا مى توانستند مردمى عهده دار تبليغ رسالت الهى شوند كه از حكومت فرعونى به حكومت فرعونى ستمگرتر و فاسدتر، طغيانگرتر و سركش تر منتقل مى شدند؟ كسانى كه به در آغوش كشيدن خوارى و ذلّت مى شتافتند و از سرزمينى به سرزمينى و از سويى به سويى كوچ مى كردند و در مقابل ستم ستمگران و سركوب سركوب كنندگان نه حركتى از خود بروز مى دادند و نه فريادى و نه انقلابى از آنان برمى خاست؛ بلكه به ستم پذيرى انس گرفته بودند تا آنجا كه اگر كسى در زندگى آنان به پژوهش بپردازد چنين گمان مى كند كه آنان ستم ستمگران و سركوب آنها را گوارا و شيرين مى يافتند و كسانى را كه آنها را به ذلّت مى كشاندند تحمّل مى كردند و از اطاعت هركس كه تلاش مى كرد تا در آنان روح عزّت و كرامت بدمد سر برمى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ممكن است پژوهشگرى به اين پندار برسد كه آن مردم عزّت و سربلندى را بارى سنگين مى دانستند كه توان تحمّل آن نبود، مسئوليتى مى دانستند كه امكان بر عهده گرفتن آن نبود و بالاخره آن را بارى گران مى دانستند كه در زير آن از پاى در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وى را مورد تأييد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سلطنت مصر از آن من نيست و آيا اين نهرها از زير پاى من جارى نيست؟ آن مردم نيز او را تكذيب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جز من نيز خدايى هست؟ و آنان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دلهاى اين مردم لرزان بود، به ذلّت انس گرفته بودند، تحمل چيزى جز آن بر آنها سخت و دشوار مى نمود و به همين دليل، پذيرفته بودند كه مردمى خنثى و بى اثر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خوارى در خون آنان جريان داشت تا آنجا كه هرگاه كسى به ميان ايشان مى آمد و عزّت و سربلنديشان را مى خواست، آنچه را وى بدان دعوت مى كرد مورد انكار قرار مى دادند و حتى اگر او را تأييد مى كردند او را خداى خود يا</w:t>
      </w:r>
    </w:p>
    <w:p>
      <w:pPr>
        <w:pStyle w:val="BookText"/>
        <w:rPr/>
      </w:pPr>
      <w:r>
        <w:rPr>
          <w:rFonts w:ascii="IRNazanin" w:hAnsi="IRNazanin" w:eastAsia="IRNazanin"/>
          <w:color w:val="111111"/>
          <w:sz w:val="28"/>
          <w:sz w:val="28"/>
          <w:szCs w:val="28"/>
          <w:rtl w:val="true"/>
          <w:lang w:bidi="fa-IR"/>
        </w:rPr>
        <w:t>در رتبه اى همانند خدا قرار مى دادند و در خير و شر از او فرمان مى بردند و چنين تصوّر مى كردند كه همانسان كه پدرانشان خو گرفته بودند گفته هاى فرعون مقدّس است و كرده هاى او، مورد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و برهنگى را تحمّل مى كردند و بدان تن در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 فرعون خو گرفته بودند و به همين دليل، اطاعت از كسى را تصوّر نمى كردند مگر آن كه وى همانند فرعون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نيز به هنگام بعثت در جايى جز مصر و خارج از سرزمين فرعون مبعوث شد و هنگامى كه فرعون را به حق فرا خواند، هيچ كس، جز ساحران و گروهى اندك از مردم، به وى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قوم فرعون جز عدّه اى اندك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براى نجات پيروان خود آنان را از مصر خارج كرد و فرعون را خدا در دريا غرق ساخت و آنگاه موسى به سينا رفت تا دعوت حق را بر مردم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چون بر عادات و خوى گذشتۀ مصريان تربيت يافته بودند، صلاح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مى خواستند از گوساله اى كه خود ساخته بودند براى خود خدايى قرار دهند تا همانگونه كه مصريان گوساله مى پرستيدند، آنان نيز گوساله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مؤمنان همراه موسى همچون بقيّۀ مصريان تن به ذلّت داده بودند و به همين سبب، هنگامى كه موسى از آنان خواست تا به سرزمين مقدّسى كه خداوند بر ايشان تقدير كرده بود درآيند، روحيّات نكبت زاى آنها بر ايشان غلبه يافت و ذلّت و خواريى كه فرعون بدانان چشانده بود ديگر بار بر آنان چيره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در قرآن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به آن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سرزمين مقدّسى درآييد كه خداوند برايتان تقدير كرده است و به گذشتۀ خويش بر مگرديد كه در اين صورت زيانكار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در آن سرزمين مردمى ستمگر هستند و ما وارد آن نخواهيم شد مگر آنكه آنان از آنجا بيرون روند كه اگر بيرون رفتند ما وارد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ترسيدگان، دو نفر كه خداوند به آنان نعمت شجاعت داده بود گفتند از در بر ايشان وارد شويد كه در اين صورت غلبه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ورزيد اگر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گفتند</w:t>
      </w:r>
      <w:r>
        <w:rPr>
          <w:rFonts w:eastAsia="IRNazanin" w:cs="IRNazanin"/>
          <w:color w:val="111111"/>
          <w:sz w:val="28"/>
          <w:szCs w:val="28"/>
          <w:rtl w:val="true"/>
          <w:lang w:bidi="fa-IR"/>
        </w:rPr>
        <w:t>:</w:t>
      </w:r>
      <w:bookmarkStart w:id="137" w:name="pg15789_152183"/>
    </w:p>
    <w:p>
      <w:pPr>
        <w:pStyle w:val="BookText"/>
        <w:rPr/>
      </w:pPr>
      <w:bookmarkEnd w:id="137"/>
      <w:r>
        <w:rPr>
          <w:rFonts w:ascii="IRNazanin" w:hAnsi="IRNazanin" w:eastAsia="IRNazanin"/>
          <w:color w:val="111111"/>
          <w:sz w:val="28"/>
          <w:sz w:val="28"/>
          <w:szCs w:val="28"/>
          <w:rtl w:val="true"/>
          <w:lang w:bidi="fa-IR"/>
        </w:rPr>
        <w:t>اى موسى، ما هرگز تا زمانى كه آن ستمگران در آنجا هستند به آن سرزمين وارد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خدايت برويد و بجنگيد كه ما در اينجا مى 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 پروردگارا بمن جز خود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مردمان فاسق جدايى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به مدت چهل سال بر آنان حرام شد تا در اين مدت در زمين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بر مردم فاسق دريغ مخور</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روحيّه اى در آن مردم، ناشى از تحميل ذلت و خوارى به آنان از سوى فرعون بود و پس از اين نافرمانى، خداوند چهل سال سرگردانى در بيابان را برايشان تقدير فرمود تا ديگر بار بر قدرتمندى و سختى تربيت شوند و بدان خو گيرند و پس از آن نسلى نصرت طلب پديد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سرزمين خاور نزديك را به سوى خاور دور ترك گوييم خواهيم ديد كه در آنجا نيز نظام طبقاتى غرور مردم را درهم شكسته و ملّت را به تسليم و ذلّت پذيرى كشانده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جايگاهى براى دعوت به حق و عزّت و آزادگى جز سرزمين عرب باقى نمانده بود</w:t>
      </w:r>
      <w:r>
        <w:rPr>
          <w:rFonts w:eastAsia="IRNazanin" w:cs="IRNazanin"/>
          <w:color w:val="111111"/>
          <w:sz w:val="28"/>
          <w:szCs w:val="28"/>
          <w:rtl w:val="true"/>
          <w:lang w:bidi="fa-IR"/>
        </w:rPr>
        <w:t>.</w:t>
      </w:r>
    </w:p>
    <w:p>
      <w:pPr>
        <w:pStyle w:val="Heading3"/>
        <w:numPr>
          <w:ilvl w:val="2"/>
          <w:numId w:val="1"/>
        </w:numPr>
        <w:rPr/>
      </w:pPr>
      <w:bookmarkStart w:id="138" w:name="__RefHeading___Toc13492612_2142443653"/>
      <w:bookmarkStart w:id="139" w:name="_Toc48"/>
      <w:bookmarkEnd w:id="138"/>
      <w:r>
        <w:rPr>
          <w:rtl w:val="true"/>
        </w:rPr>
        <w:t>مكّۀ مكرّمه</w:t>
      </w:r>
      <w:bookmarkEnd w:id="13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جزيرة العرب خاستگاه رسالات نخستين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ابراهيم خليل الله، پس از گشت وگذار ميان عراق و سرزمين كنعان، به سرزمين عرب پناه آورد و در آنجا، بيت الله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دعوتش به يگانه پرستى، پاسخهاى مثبتى را در اين منطقه يافت و خانه اى را بنا نهاد كه خداوند دربارۀ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خانه اى كه به نام خدا براى مردم بنيانگذارى شده، خانه اى است كه در مكّه مباركه و جايگاه هدايت جهانيان مى باشد و در آن، آياتى روشن و مقام ابراهيم قرار دارد و</w:t>
      </w:r>
    </w:p>
    <w:p>
      <w:pPr>
        <w:pStyle w:val="BookText"/>
        <w:rPr/>
      </w:pPr>
      <w:r>
        <w:rPr>
          <w:rFonts w:ascii="Amiri" w:hAnsi="Amiri" w:eastAsia="Amiri" w:cs="Amiri"/>
          <w:color w:val="111111"/>
          <w:sz w:val="28"/>
          <w:sz w:val="28"/>
          <w:szCs w:val="28"/>
          <w:rtl w:val="true"/>
          <w:lang w:bidi="ar-SA"/>
        </w:rPr>
        <w:t>هركس وارد آن شود، ايمن خواهد بود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جزيرة العرب سرزمينى با ويژگيهاى خاص خود بود، مكّه نيز شهرى برجسته در ميان اعراب به شمار مى رفت و اسباب و زمينه هاى فراوانى در ميان اعراب دست بدست هم داده و اين شهر را مظهر عزّت و سرافرازى، محل گرد آمدن اعراب و جايگاه بالندگى زبان و ادبيات عرب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برجسته ترين اين عوامل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پيامبران ابراهيم همان كسى بود كه براى نخستين بار سنگ بناى اين شهر را نهاد و اين شهر پس از آن، شهر بزرگ اعراب و شهر محورى آنان بود كه همه توانمنديهاى آن مردم بر محور اين شهر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ساكنان آن كه همان فرزندان ابراهيم بودند در ميان اعراب جايگاه رفيعى يافتند و اين مظهر استجابت دعاى ابراهيم آن بود آنجا كه از خداوند چنين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خاندان خود را در سرزمينى بى آب و علف و در حريم خانۀ پراحترام تو مسكن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كار براى آن بود كه نماز به پاى دارند، پس دلهاى مردمان را به سوى آنان مشتاق ساز و آنان را از همه بهره ها برخوردار گردان باشد كه شكر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آنچه را پنهان مى كنيم و آنچه را آشكار مى سازيم مى دانى و هيچ چيز، در زمين و در آسمان،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على رغم كهولت سن، اسماعيل و اسحاق را به من بخشيد كه پروردگار من دعاى بندگان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پاى دارندۀ نماز قرار ده و از فرزندان من نيز چنين كسانى قرار ده پروردگارا دعاى مرا بر آورده ساز</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استجابت دعاى ابراهيم آن بود كه مكه موقعيتى والا يافت و از همان زمان كه او بيت الله را بنا نهاد، اعراب از راههاى دور و دراز به مكّه سفر مى كردند و اين</w:t>
      </w:r>
    </w:p>
    <w:p>
      <w:pPr>
        <w:pStyle w:val="BookText"/>
        <w:rPr/>
      </w:pPr>
      <w:r>
        <w:rPr>
          <w:rFonts w:ascii="IRNazanin" w:hAnsi="IRNazanin" w:eastAsia="IRNazanin"/>
          <w:color w:val="111111"/>
          <w:sz w:val="28"/>
          <w:sz w:val="28"/>
          <w:szCs w:val="28"/>
          <w:rtl w:val="true"/>
          <w:lang w:bidi="fa-IR"/>
        </w:rPr>
        <w:t>شهر ميعادگاه مردم، جايگاه امنيّت و محلّ اجتماع و برخورد همۀ اعراب، با همۀ اختلاف قبايل و تفاوت باورهاشان،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موقعيّت اين شهر، ساكنان آن نيز قريش بودند، كسانى كه اگر بلندى و والايى به انديشه باشد، از همۀ اعراب انديشه اى والاتر داشتند؛ اگر نسب مايۀ افتخار باشد، از همه نسبى شرافتمندانه تر داشتند و بالاخره اگر امتياز به زبان باشد، زبان آنان از نظر گنجايش مفاهيم و معانى، قويترين، از نظر الفاظ فصيح ترين، از نظر اسلوب روشنترين زبانها بود و به همين دليل نيز، ديگر اعراب تلاش داشتند تا آثار ادبى آنان به زبان قريش باشد، شاعران بشدّت مراقب آن بودند كه اشعارشان به زبان قريش باشد و نيز افتخار مى كردند كه سبك گفتار ايشان سبك قريش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ادب آورده اند كه هركس از شاعران و اديبان كه در اين ميان گوى سبقت را مى ربود، شعرش بر پرده هاى كعبه آويخته مى شد، گويا به دليل جايگاه ويژۀ آثار ادبى در ميان مردم با اين كار اين آثار شعرى و ادبى حفظ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ديگر وجود بيت اللّه الحرام در اين شهر است كه اين خود، مهمترين سبب جايگاه ويژۀ اين شهر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اينجا خانۀ مقدّس دينى اعراب و مظهر شرافت و سربلندى آنان بود كه به سوى آن سفر مى كردند و در سايۀ آن امنيّت مى يافتند،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نديدند كه ما حرمى امن قرار داديم و مردم از مناطق خارج و اطراف آن غارت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به باطل ايمان مى آورند و نعمت خداوند را مورد ناسپاسى قرار مى دهند؟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به دليل مقدّس دانستن اين خانه و احترام به جايگاه ويژۀ آن، بر خود حرام مى دانستند كه در داخل سرزمين حرم به جنگ بپردازند يا كسى را بكشند، حتى آنان با همۀ سختگيرى در انتقام خونهاى ريخته شدۀ از خاندان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جامعۀ</w:t>
      </w:r>
    </w:p>
    <w:p>
      <w:pPr>
        <w:pStyle w:val="BookText"/>
        <w:rPr/>
      </w:pPr>
      <w:r>
        <w:rPr>
          <w:rFonts w:ascii="IRNazanin" w:hAnsi="IRNazanin" w:eastAsia="IRNazanin"/>
          <w:color w:val="111111"/>
          <w:sz w:val="28"/>
          <w:sz w:val="28"/>
          <w:szCs w:val="28"/>
          <w:rtl w:val="true"/>
          <w:lang w:bidi="fa-IR"/>
        </w:rPr>
        <w:t xml:space="preserve">آنان را بر هم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و انتقامجويى در حرم مكّه را بر خود حرام كرده بودند تا آنجا كه گاه كسى قاتل فرزند يا برادر خود را در اين سرزمين ملاقات مى كرد امّا هيچ آزار و آسيبى بر او روا نمى داشت و اين، به خاطر تقديسى بود كه آنان به دلهاى خود براى اين منطقه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نه تنها مكان حرم را محترم مى شمردند، بلكه زمان برگزارى حج را نيز محترم و مقدّس مى داشتند و به همين دليل، در ماههاى حج و عمره يعنى ذو القعده، ذو الحجّه، محرّم و رجب كه ماههاى حرام ناميده مى شود، جنگ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كه ماه به جاى آوردن عمره از سوى قبيله مضر بود رجب مضر نام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در تشريع خود، احترام اين خانه و منطقۀ حرم و نيز ممنوعيّت هر گونه جنگ در ماههاى حرام را به رسميت شناخت، البتّه بايد مواردى را كه تجاوزى از سوى دشمن صورت گرفته و جهاد مسلمانان جهاد دفاعى است از اين تحريم مستثنى دانست زيرا، اين از مصاديق ستم روا داشتن به خود است كه آن كه نسبت به او تجاوزى صورت گرفته از خود دفاع نكند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عرب جايگاه تنازع ميان قبايل گوناگون بود و در ميان همۀ قبايل كسى يا جايى وجود نداشت كه به برقرارى سيستم و نظامى براى زندگى و رفع اختلافات آنان بپردازد، مگر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و سيادت مكّه عنوان يك دولت را به خود نگرفته و تنها سلطه و سيادتى بود كه از تعاون، همكارى و اتّفاق آراء اعراب نشأت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نظام سيادت مكّه، نظامى آزاد بود كه از مردمى آزاده قدرت خود را مى گرفت و در ميان آنان نيز اجرا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دولتى در مكّه وجود نداشت، امّا اين امكان بود كه در صورت توسعۀ قدرت و سلطۀ مكّه و وجود توانايى و قابليّت هاى پايدار، مكه شايستگى آن را پيدا كند كه مقرّ دولتى عربى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شاهد رياست و پيشوايى از قبل شكل گرفته اى در مكّه بودند كه به مقتضاى ارادۀ مشترك قبايل عرب و به مقتضاى نوعى انتخابات طبيعى در سرزمينهاى عربى از اراده و انتخاب مردم سرچشمه</w:t>
      </w:r>
    </w:p>
    <w:p>
      <w:pPr>
        <w:pStyle w:val="BookText"/>
        <w:rPr/>
      </w:pPr>
      <w:r>
        <w:rPr>
          <w:rFonts w:ascii="IRNazanin" w:hAnsi="IRNazanin" w:eastAsia="IRNazanin"/>
          <w:color w:val="111111"/>
          <w:sz w:val="28"/>
          <w:sz w:val="28"/>
          <w:szCs w:val="28"/>
          <w:rtl w:val="true"/>
          <w:lang w:bidi="fa-IR"/>
        </w:rPr>
        <w:t>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همۀ اينها، قريش كه در مكّه مى زيست، داراى ارتباطاتى بازرگانى با روم و ايران بود و پيوسته كاروانهاى بازرگانى در اين سرزمين آمد و شد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كاروانها به يمن مى رفتند و كالاهاى خريدارى شده از روم را به آنجا مى بردند و از آنجا نيز به منطقۀ جنوبى آن كه حوزۀ نفوذ دولت ايران بود وارد مى شدند و كالاهاى خريدارى شده از شام را در اين منطقه با كالاهاى ايرانى مبادله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كالاها نيز به شام مى رفت تا از آنجا به مناطق ماوراى آن كه حوزۀ دولت روم بود انتقال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برخوردارى مكّه از اين امتياز اقتصادى نيز آن بود كه اين شهر در مركز سرزمين عربى و بين يمن در جنوب و شام در شمال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مبادلات تجارى از راه زمين و از طريق بيابانهاى جزيرة العرب انجام مى شد و كاروانهاى تجارى ناگزير بودند در مسير خود از اين شهر عبور كنند علاوه بر اين، گرايش مردم مكّه و قريشيان به تجارت را نيز نبايد از نظر دور داشت؛ چرا كه به دليل نبودن يك كشاورزى سودآور در مكّه، اين مردم تجارت را پيشه و ممرّ در آمد خود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از موسم حج به عنوان راهى براى انجام مبادلات تجارى در بازارهايى كه در ايام حج برگزار مى شد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عكاظ از جمله اين بازارهاست كه بزرگترين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تمايل اعراب به سخن و سخنورى، شاعران نيز از اين بازارها به عنوان مكانى مناسب براى عرضه و نشر اشعار خود بهره مى جستند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بازارها هم داراى دستاوردهاى مادى بود و هم دستاوردهاى ادبى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روحيه و تمايلات تجارى قريش چنين اشاره مى فرمايد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شرّ سپاه فيل براى پيوند بيشتر قريش بود و پيوند آنان در سفرهاى زمستانى و تابستانى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پروردگار اين خانه را پرستش كنند، آنكه ايشان را پس</w:t>
      </w:r>
    </w:p>
    <w:p>
      <w:pPr>
        <w:pStyle w:val="BookText"/>
        <w:rPr/>
      </w:pPr>
      <w:r>
        <w:rPr>
          <w:rFonts w:ascii="IRNazanin" w:hAnsi="IRNazanin" w:eastAsia="IRNazanin"/>
          <w:color w:val="111111"/>
          <w:sz w:val="28"/>
          <w:sz w:val="28"/>
          <w:szCs w:val="28"/>
          <w:rtl w:val="true"/>
          <w:lang w:bidi="fa-IR"/>
        </w:rPr>
        <w:t>از گرسنگى، سير كرد و پس از ترس و ناامنى، در امنيت قرارداد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يادآورى كرد كه بت پرستى در ميان اعراب رواج يافته و بر آنان سايه انداخته بود و بدين ترتيب، دين ابراهيم، دين هود، صالح و ديگر پيامبران را از ياد برده بودند و آن گونه كه نجاست در آب پاك و بى آلايش پخش مى شد، بت پرستى در ميان آنان گسترش يافته بود در اين ميان آنگونه كه از اخبار عرب برمى آيد، شايد قريش كه در مكه مى زيستند آخرين كسانى بودند كه به بت پرستى گرويدند؛ چرا كه، بت پرستى از سرزمين آنان سرچشمه نگرفت، بلكه از ديگران به آنان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يكى از جريانات و امواج فكريى بود كه در آن عصر و دوره هاى قبل از آن رواج يافته بود تا آنجا كه برخى از مردم گمان كرده اند، اين نيز يكى از تفكّرات دينى بود كه از سرزمينى ديگر به سرزمين اعراب سرايت كرده و از مردمى ديگر به ميان آنان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نيز يادآور شديم كه اعراب و بويژه قريش نسبت به بتها چندان اعتقادى نداشتند كه در دلهاى آنان جاى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انديشۀ آنان، در كنار اعتقاد به بتها، اعتقاد به اين حقيقت كه خداوند آفريدگار هستى است و نيز آثارى از تعاليم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مناسك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مقدارى تفاوت با شريعت ابراهيمى و يا با مقدارى انحراف برگزار مى شد و نيز الفاظ و عباراتى كه به صورت موروثى در اين مراسم ادا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گرفتار تحريفى بود كه آن را به بت پرستى نزديك مى ساخت نمونه هايى از اين تعاليم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باقيمانده هاى تعاليم و آيين ابراهيم در ميان قريش، آنان را جايگاهى مناسب براى رسالت الهى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بعدها بت پرستى قريش در مقابل رسالت توحيد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بود، به مقاومت پرداخت، اما اين رويارويى و مقاومت همه از سر اعتقاد نبود، بلكه از سلطه تعصب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انديشه و روان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رقابت ميان تيره ها و خاندانهاى مختلف قريش در كسب موقعيتى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در رويارويى سران مكه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اجتماع اعراب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داشت، محفلى كه بزرگان قبايل و پيشوايان عرب، از سرتاسر جزيرة العرب و از يمن در جنوب تا غسّانيان در شمال، در آن گرد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اعراب مسأله اى مهم و به تصميمى مشترك نياز داشتند، هيچ جايگاهى براى تجمع جز دار الندوه كه در مكه قرار داشت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دار الندوه را قريش بر عهده داشت و آخرين رؤساى آن از اجداد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حضرت نيز در دوران نخست حيات خود در اين محفل شركت مى جست و با طبع آرام و دل آكنده از اطمينان خويش همه ديده ها را به خود جلب مى كرد و نگاه ها به سوى او كشيده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در كتاب زهر الآداب آمده، روايت مى شود كه يكى از خسروان يمن در اين انجمن شركت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هرگاه پيشنهادى كه در آن خير و سعادت بود مطرح مى شد، با اطمينانى به سان اطمينان يك مؤمن با اين گفته برخورد مى كرد و هرگاه امرى را مى ديد كه در آن خير و سعادتى نبود، نگاه نرم و خيرۀ خود را بى آنكه حاكى از تحقير باشد متوجه آنان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پيشواى يمن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كه اين جوان را مى بينم گاه با نگاهى تيز و گاه به ديده اى محبّت آميز و شرمگين به شما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نگاه نخست او تيرى مى بود، دلهاى شما را يك يك فرا خود مى كشيد و اگر نگاه دوّم او نسيمى مى بود مردگان شما را زنده مى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همۀ آنچه گفته شد، مكه از جايگاهى ويژه در تاريخ اديان كهن برخوردار بود كه در همۀ اديان كهن و آيين يهودى و مسيحى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تفاصيل اين مسأله دربارۀ وضعيّت مكّۀ مكرّمه سخن مى گوييم</w:t>
      </w:r>
      <w:r>
        <w:rPr>
          <w:rFonts w:eastAsia="IRNazanin" w:cs="IRNazanin"/>
          <w:color w:val="111111"/>
          <w:sz w:val="28"/>
          <w:szCs w:val="28"/>
          <w:rtl w:val="true"/>
          <w:lang w:bidi="fa-IR"/>
        </w:rPr>
        <w:t>.</w:t>
      </w:r>
      <w:bookmarkStart w:id="140" w:name="pg15789_152190"/>
    </w:p>
    <w:p>
      <w:pPr>
        <w:pStyle w:val="Heading3"/>
        <w:numPr>
          <w:ilvl w:val="2"/>
          <w:numId w:val="1"/>
        </w:numPr>
        <w:rPr/>
      </w:pPr>
      <w:bookmarkStart w:id="141" w:name="__RefHeading___Toc13492614_2142443653"/>
      <w:bookmarkStart w:id="142" w:name="_Toc49"/>
      <w:bookmarkEnd w:id="140"/>
      <w:bookmarkEnd w:id="141"/>
      <w:r>
        <w:rPr>
          <w:rtl w:val="true"/>
        </w:rPr>
        <w:t>وضعيت مكه و چگونگى پيدايش موقعيّت ويژۀ آن</w:t>
      </w:r>
      <w:bookmarkEnd w:id="142"/>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به سبب عوامل مختلف دينى، فرهنگى، قومى و تجارى مكّه، اين شهر مطمح نظر و آرزوهاى اعراب قرار گرفت، اما لازم است زمان پيدايش تقدّس اين شهر و چگونگى رسيدن آن به چنين جايگاهى در ميان اعراب مورد بررسى و شناخت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پيوستگى وضعيّت اين شهر با گذشتۀ دور و نزديك خود، براى ما كه به پژوهش در تاريخ زندگى پيامبرى پرداخته ايم كه در مكّه مبعوث شد، اين امر ضرورت بيشترى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در مركز سرزمين عرب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 كتاب معجم البلدان به وضعيّت اين شهر پرداخته و چنين يادآور مى شود، جايى كه مكّه در آن بنا شد، قطعه اى از زمين بود كه كوههاى عارى از هرگونه پوشش از هر طرف آن را در ميان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كوههايى كه اين نقطه را در ميان مى گرفت، سه گذرگاه به سمت خارج از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مكّه را به راه يمن پيوند مى داد، ديگرى آن را به راه جدّه كه در ساحل دريا قرار دارد و داراى اسكله اى بندرى است وصل مى كرد و سوّمين گذرگاه اين شهر را به راه شام كه از يثرب مى گذشت ارتباط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روشن مى شود مكّه از ديرباز هر چند جايى دور دست بود اما با ديگر نقاط ارتباطى خوب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بعدها مكّه در آن بنا گذاشته شد در مركز سرزمين عرب قرار گرفته بود و پيش از احداث شهر، محلّ برخورد قافله ها و منزلگاه و استراحتگاه آنها در راه سفر بود، جايى كه اين كاروانها در ميان كوههاى آن پناه مى گرفت و به استراحت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در درّه هاى اطراف نيز چشمه هايى وجود داشت و در كنار يا در نزديكى اين چشمه ها مكانهاى مختلفى بود كه بازرگانان به همراه كاروان خود بدان پناه مى بردند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ابراهيم كنيز خود هاجر و فرزندش اسماعيل را به اين سرزمين</w:t>
      </w:r>
    </w:p>
    <w:p>
      <w:pPr>
        <w:pStyle w:val="BookText"/>
        <w:rPr/>
      </w:pPr>
      <w:r>
        <w:rPr>
          <w:rFonts w:ascii="IRNazanin" w:hAnsi="IRNazanin" w:eastAsia="IRNazanin"/>
          <w:color w:val="111111"/>
          <w:sz w:val="28"/>
          <w:sz w:val="28"/>
          <w:szCs w:val="28"/>
          <w:rtl w:val="true"/>
          <w:lang w:bidi="fa-IR"/>
        </w:rPr>
        <w:t xml:space="preserve">كوچ داد و به الهام خداوند بناى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نخستين خانه اى را كه براى عبادت برپا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همين نقطۀ شروعى بود كه به تكوين اين شهر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خلاصه اى از وقايعى است كه در گذشتۀ اين شهر رخ داده و قرآن كريم نيز آن را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شواهدى وجود دارد كه ما را به گمانى راجح دربارۀ آغاز پيدايش اين شهر مى رساند، هر چند شناخت چگونگى و آغاز پيدايش يك شهر در گذشتۀ بسيار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آثار آن نيز از ميان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به صورت يقينى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 سو خانه هايى كه در چنان دوران دور از ما و آن هم در صحرا ساخته شده بر جاى نمانده و از ديگر سوى اين خانه ها در سرزمينى برخوردار از يك حكومت ثابت قرار نداشته است كه بر اساس طرح و نقشه اى مشخص و در نظر گرفتن ضوابط مهندسى به ساختن و پرداختن شهرى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بيشتر به ذهن مى رسد آن است كه ساختن مكّه با بناى مسجد الحرام آغاز شده و سپس بتدريج پيشرفت كرده، گذشت زمان بر بناهاى آن افزوده و بتدريج عمران و آبادى آن فزونى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اساس تصوّرى كه منابع دينى به آن اشاره دارد حدسى دربارۀ بناى شهر مكّه بزنيم، خواهيم گفت ايجاد اين شهر در حدود نوزده قرن قبل از ميلاد مسيح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چنين به نظر مى رسد كه اين شهر قبل از مهاجرت اقوام آريايى به سرزمين هند بنا شده يا ابراهيم آن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گمان ما، اين اقوام در حدود قرن پانزدهم قبل از ميلاد به سرزمين هند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هيچ شگفتى نخواهد داشت كه نامى از مكّه و كعبه و نيز بشارت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وداهاى مقدس هنديان آمده باشد، آن گونه كه به بيان اين مسأله خواهيم پرداخت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كه كعبه را بنا نهاد، ابراهيم بود و پس از بناى كعبه ديگر بناها بر پيرامون آن ايجاد شد، خواه آن كه بگوييم بناى كعبه قبل از وجود خانه هايى در آن</w:t>
      </w:r>
    </w:p>
    <w:p>
      <w:pPr>
        <w:pStyle w:val="BookText"/>
        <w:rPr/>
      </w:pPr>
      <w:r>
        <w:rPr>
          <w:rFonts w:ascii="IRNazanin" w:hAnsi="IRNazanin" w:eastAsia="IRNazanin"/>
          <w:color w:val="111111"/>
          <w:sz w:val="28"/>
          <w:sz w:val="28"/>
          <w:szCs w:val="28"/>
          <w:rtl w:val="true"/>
          <w:lang w:bidi="fa-IR"/>
        </w:rPr>
        <w:t>سرزمين و قبل از شكل گيرى مكه بوده و خواه بگوييم بناى آن پس از وجود بناهايى در مكّه و شكل گيرى آن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فراوانى به تفصيل از اين مسأله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تلاش دارند تا به وسيلۀ تشكيك در وقايع تاريخى موجود در قرآن، اين كتاب مقدّس را مورد هجوم خود قرار دهند، يا اين حقايق را انكار مى كنند و آن را كذب مى شمرند و يا حدّ اقل در آن شك و ترديد ايجاد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ترديدافكنيها گفته هاى يكى از مؤلّفان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ابراهيم و اسماعيل ساختۀ يهوديان است تا بدين وسيله ميان خود و اعراب نوعى رابطۀ خونى برقرار سازند و در نتيجه خود را عموزادگان اعراب جلوه دهند تا اعراب، پذيراى آنان شوند و آنان را در پناه خود قرار دهند؛ چرا كه اعراب خويشاوندان خود را كه با آنان رابطه اى خونى دارند پناه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تفاوت و فاصلۀ فراوانى را كه ميان بت پرستى اعراب و دين ابراهيم كه موحّد و بت شكن بود وجود دارد، گواه مدعاى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اين نويسنده يا مورّخ مغلوب شهوت تشكيك در قرآن بوده و به همين سبب، سخنى را مطرح كرده است كه بر هيچ اساس علمى يى كه مبتنى بر مستندات تاريخى و رخدادهاى ثابت شده اى باشد،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هرگونه انتقاد بايستى بر رخدادهاى ثابت شده و مستندات روشنى بنا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در تلاش براى از ميان بردن مسأله اى روشن، شناخته شده و به رسميّت پذيرفته شده است كه تاريخ آن را پى درپى در قرون مختلف يادآور شده تا آن كه به اعصار اخير رسيده است، مسأله اى كه همۀ كتابهاى تاريخى حتّى آنها كه تحريف شده اند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 ابراهيم و اسماعيل در تورات يعنى در كتاب عهد عتيق كه مسيحيان نيز به آن ايمان دارند آمده و در آنجا به اين مسأله تصريح شده است كه اين دو به سرزمين اعراب هجرت 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مثال، در اصحاح ششم از تورات ماجراى هاجر كنيز ابراهيم و نيز</w:t>
      </w:r>
    </w:p>
    <w:p>
      <w:pPr>
        <w:pStyle w:val="BookText"/>
        <w:rPr/>
      </w:pPr>
      <w:r>
        <w:rPr>
          <w:rFonts w:ascii="IRNazanin" w:hAnsi="IRNazanin" w:eastAsia="IRNazanin"/>
          <w:color w:val="111111"/>
          <w:sz w:val="28"/>
          <w:sz w:val="28"/>
          <w:szCs w:val="28"/>
          <w:rtl w:val="true"/>
          <w:lang w:bidi="fa-IR"/>
        </w:rPr>
        <w:t>آبستن شدن وى و هجرت وى به همراه فرزندش به بيابان جزيرة العرب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است كه مرا از بچّه دار شدن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كنيز من هم بستر شو، شايد از او داراى فرزندانى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هاجر ديد آبستن شده است، به ديدۀ حقارت به ساره نگريست پس ساره به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ستم بر من به دوش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من در دامن تو جاى گرفت و چون دريافت كه آبستن شده است، من در ديدگان او كوچك و حقير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من و تو حكم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به ساره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نيز او كنيز تو و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نظر خود نيك مى دانى با او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ساره هاجر را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نيز از حضور وى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فرشتۀ پروردگار او را بر سر چاهى در بيابان كه راهى مناسب از آنجا مى گذشت يافت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ساره، هاجر، از كجا آمده اى و به 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پيشگاه سرور خود ساره گريخته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فرشتۀ پروردگار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سرور خويش بازگرد و در زير دست او فرمانبردار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خداوند همچنين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 آن قدر فزونى مى يابند كه از شماره بيرون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اكنون آبستن هستى و فرزندى خواهى داشت و او را اسماعيل خواهى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پروردگار ناله و شيون تو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انسانى وحشى خواهد بود كه دست او بر همگان باز و دستهاى همگان نيز بر او بازخواهد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همه برادرانش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اصحاح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و در بيابانى خشك و بى آب و علف سرگردان گشت و چون آب موجود در مشك را تمام كرد، فرزند را زير درختى گذاشت و خود از او دور شد و در فاصلۀ پرتاب يك تير، در روبروى او نشست؛ زيرا وى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فرزند خود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صداى كودك را شنيد و فرشتۀ پروردگار از آسمان هاجر را خواند كه مترس، زيرا خداوند صداى كودك را آنجا كه هست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كودك را بردار و در ميان دستان خويش بفشار زيرا من از او امتى</w:t>
      </w:r>
    </w:p>
    <w:p>
      <w:pPr>
        <w:pStyle w:val="BookText"/>
        <w:rPr/>
      </w:pPr>
      <w:r>
        <w:rPr>
          <w:rFonts w:ascii="IRNazanin" w:hAnsi="IRNazanin" w:eastAsia="IRNazanin"/>
          <w:color w:val="111111"/>
          <w:sz w:val="28"/>
          <w:sz w:val="28"/>
          <w:szCs w:val="28"/>
          <w:rtl w:val="true"/>
          <w:lang w:bidi="fa-IR"/>
        </w:rPr>
        <w:t>بزرگ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همچنين ديدگان وى را بينا كرد و او چاه آبى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مشك را پرآب كرد و كودك را نيز سيراب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كودك همراه بود و او بزرگ شد و همچنان خدا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بيابان فاران مسكن گزيد و مادرش نيز براى او از سرزمين مصر همسرى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نصوص صريح تورات دال بر اين است كه اسماعيل فرزند هاجر كنيز ساره بود و در بيابان فاران كه همان سرزمين اطراف كعبه بود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نصوص، دليلى است در مقابل كسانى كه منكر آن شده اند كه اسماعيل از فرزندان ابراهيم باشد يا وى به سرزمين اعراب آمده و در آنجا زيسته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دليلى است در مقابل آنكه مدّعى است يهوديان اين ماجرا را ساخته اند تا با القاى اين گمان كه عموزادگان اعراب هستند به آنان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فوق همچنين حاكى از اين است كه اينگونه القاى ترديدها تنها القاى شبهات است بى آنكه دليل يا بيّنه اى با آن همراه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آنكه چنين شبهه اى را القا كرده است، در اصل تورات نيز ترديد دارد و اين در حالى است كه تصريحات تورات در دو اصحاحى كه بدان پرداختيم، با پديدۀ نزديكى يهود به اعراب همزمان نبوده بلكه با فاصله زيادى نسبت به آن تقدم زمانى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كه نويسندۀ مورد اشاره بدان دامن زده، ترديدى است كه حقايق ثابتى بر خلاف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طبيعت يهودى در گذشته و حال بر اين قرار داشته و دارد كه هيچ دينى جز دين يهودى را بر هيچ كس به رسميّت نمى شناخته اند و همانان بودند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و دوستان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در ميان اعراب مى زيستند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بيسوادان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حقيقتى آشناست كه آنان در سرزمين اعراب بر ايشان برترى مى جستند و بر اين گمان بودند كه به واسطۀ كتابى كه به آنان داده شده است بر همگان برترند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به ادعاى اين نويسنده، ادّعاى عموزادگى از سوى يهوديان هيچ اصالتى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ادّعا نسبت به اعراب عدنانى يا اعراب</w:t>
      </w:r>
    </w:p>
    <w:p>
      <w:pPr>
        <w:pStyle w:val="BookText"/>
        <w:rPr/>
      </w:pPr>
      <w:r>
        <w:rPr>
          <w:rFonts w:ascii="IRNazanin" w:hAnsi="IRNazanin" w:eastAsia="IRNazanin"/>
          <w:color w:val="111111"/>
          <w:sz w:val="28"/>
          <w:sz w:val="28"/>
          <w:szCs w:val="28"/>
          <w:rtl w:val="true"/>
          <w:lang w:bidi="fa-IR"/>
        </w:rPr>
        <w:t>مستعربه است كه از نسل اسماعيل بودند و اين در حالى است كه يهوديان هنگامى كه از فشار تاتار و پس از آنان، از فشار روميان و ديگر كسانى كه آنان را مورد شكنجه قرار مى دادند، درمانده از همه جا به سرزمين اعراب قحطانى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وصفى، آيا منطقى است كه يهوديان با ادعاى نسب خانوادگى و ارتباط خونى ناشى از عموزادگى با عدنانيان به تملق قحطانيان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پذيراى آنان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p>
    <w:p>
      <w:pPr>
        <w:pStyle w:val="BookText"/>
        <w:rPr/>
      </w:pPr>
      <w:r>
        <w:rPr>
          <w:rFonts w:ascii="IRNazanin" w:hAnsi="IRNazanin" w:eastAsia="IRNazanin"/>
          <w:color w:val="111111"/>
          <w:sz w:val="28"/>
          <w:sz w:val="28"/>
          <w:szCs w:val="28"/>
          <w:rtl w:val="true"/>
          <w:lang w:bidi="fa-IR"/>
        </w:rPr>
        <w:t>بنابراين چنين كلامى را نمى توان پذيرفت مگر آن كه بپذيريم رفتار و كردار آن يهوديان مخالف عقل و منطق و در جهت خلاف اهداف و خواسته هايشان بوده است، آن سان كه گفتار اين نويسنده بر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حقيقتى كه آن نويسندۀ انديشمند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نرسيده آن است كه اگر هم بناى ادّعا و تملّق بود بايستى اين ادّعا از سوى قحطانيان صورت گرفته باشد و نه عدنانيان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عرب كه در دسترس ماست گوياى آن مى باشد كه اعراب عدنانى داراى تاريخ ثابتى هستند كه مورد پذيرش خردمندان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نيز انديشمندان مورد قبول قرار دهند به صرف يك ترديد نقض نمى شود مگر آنكه، دليلى در مقابل آن قرار گيرد يا شواهدى مانع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وجود يك ترديد نمى توان حقيقت را ردّ كرد وگرنه همۀ حقايق از ميان مى رفت و انديشه ها تباه و گمراه مى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كه فرزندان اسماعيل بت پرست بودند و ابراهيم يگانه پرست بود پس چگونه اين دو مى تواند در كنار هم قرار گيرد و نيز اين سخن كه اعراب بت پرست بودند و يگانه پرست نمى تواند پدر بت پرستان باشد، پندار و ادعايى باطل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مفهوم اين سخن آن است كه هركس يگانه پرست باشد، لزوما همۀ فرزندان او نيز در همه نسلها، هر چند نسل صدم بايد موحّد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باطل است، زيرا گاهى فرزندان از توصيه هاى پدران خود تخلّف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در طبقۀ اوّل يا در فاصلۀ يك نسل يا نسلهاى نزديك، امرى شگفت آور و نامأنوس باشد، امّا در مورد نسلهاى بسيار دور هيچ شگفتى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به دعوت توحيد و در جنگ با بت پرستى، در همه سرزمينها به گشت وگذار پرداخت و اثر روشنى در ميان اعراب و بويژه اعراب عدنانى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زادگان او يكتاپرست و در پرستش خداوند در راه حق سير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 چنان است كه وقتى زمان به درازا بكشد، گاه اندك اندك انحراف مى يابد تا وقتى به بت پرستى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بت پرستى اعراب نيز به همين گونه بود چرا كه، بت پرستى در گذر زمان بر انديشۀ اعراب و بويژه اعراب عدنانى عارض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اعراب چندان اصالتى نداشت و علاوه بر آن، همراه با همين بت پرستى، باقيمانده هايى از تعاليم ابراهيم در ميان آنان بر جاى بود و بر خلاف آنچه مصريان قديم و يونانيان و روميان عقيده داشتند بر اين عقيده نبودند كه بتهايشان از قدرت خلق و انشاء برخوردارند، بلكه به اين حقيقت اعتراف داشتند كه آفرينش و هستى بخشى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بپرسى كه چه كسى آسمانها و زمين را آفريده است، خواهند گفت خداوند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بتان را نمى پرستيم مگر براى آنكه ما را به خداوند نزديكتر سازند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علمى انديشۀ مستشرق مورد اشاره، از دو جهت نامأنوس و شگفت آور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اعتنايى به منطق عقل است كه عالمى در حقيقتى ترديد ايجاد كند، بى آنكه هيچ توجيه و دليل يقين آور و واقعيت دارى براى اين ترديد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ايجاد ترديد تنها نوعى شبهه برانگيزى و احياى شيوه سوفسطائيانى است كه در حقيقت همۀ اشياء و واقعيتها صرفا شك مى آورند بى آنكه هيچ انگيزۀ علمى يا بيّنه اى داشته باشند كه اين شكشان را توجيه كند و آن را توان رويارويى و</w:t>
      </w:r>
      <w:bookmarkStart w:id="143" w:name="pg15789_152197"/>
    </w:p>
    <w:p>
      <w:pPr>
        <w:pStyle w:val="BookText"/>
        <w:rPr/>
      </w:pPr>
      <w:bookmarkEnd w:id="143"/>
      <w:r>
        <w:rPr>
          <w:rFonts w:ascii="IRNazanin" w:hAnsi="IRNazanin" w:eastAsia="IRNazanin"/>
          <w:color w:val="111111"/>
          <w:sz w:val="28"/>
          <w:sz w:val="28"/>
          <w:szCs w:val="28"/>
          <w:rtl w:val="true"/>
          <w:lang w:bidi="fa-IR"/>
        </w:rPr>
        <w:t>مقابله با حقيقت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دريغ كه اين پژوهشگر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نامى برايش صحّت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حقايق بديهى را از ياد برده است و آن كه وى را به فراموشى از اين حقايق كشانده، تنها شيطان تعصّب ويرانگر و هستى برانداز است كه شخص را از فراز قلّۀ علم به پرتگاه كورى مى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اينگونه است كه نه چشم سر بلكه چشم دل نابينا مى گردد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حقايق اجتماعى و روانى است كه عقايد مردم در گذر زمان تغيير و تبديل مى يابد و تا زمانى كه كتاب استوارى نباشد كه به حق هدايت كند و گمراهان را به راه آورد و معيار و ميزانى باشد كه از انحراف جلوگيرى نمايد، اين نظام تغيير يافته همچنان به حيات خود ادامه مى دهد</w:t>
      </w:r>
      <w:r>
        <w:rPr>
          <w:rFonts w:eastAsia="IRNazanin" w:cs="IRNazanin"/>
          <w:color w:val="111111"/>
          <w:sz w:val="28"/>
          <w:szCs w:val="28"/>
          <w:rtl w:val="true"/>
          <w:lang w:bidi="fa-IR"/>
        </w:rPr>
        <w:t>.</w:t>
      </w:r>
    </w:p>
    <w:p>
      <w:pPr>
        <w:pStyle w:val="Heading3"/>
        <w:numPr>
          <w:ilvl w:val="2"/>
          <w:numId w:val="1"/>
        </w:numPr>
        <w:rPr/>
      </w:pPr>
      <w:bookmarkStart w:id="144" w:name="__RefHeading___Toc13492616_2142443653"/>
      <w:bookmarkStart w:id="145" w:name="_Toc50"/>
      <w:bookmarkEnd w:id="144"/>
      <w:r>
        <w:rPr>
          <w:rtl w:val="true"/>
        </w:rPr>
        <w:t>مكّه به سبب كعبه مورد تقديس بود</w:t>
      </w:r>
      <w:bookmarkEnd w:id="145"/>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تاريخ عمومى انسان، از مكّه و كعبه ياد شده، از جمله نام اين شهر در منابع تاريخ يونان از قبيل كتاب بطلميوس اسكندرانى ماكورايا</w:t>
      </w:r>
      <w:r>
        <w:rPr>
          <w:rStyle w:val="FootnoteAnchor"/>
          <w:rtl w:val="true"/>
        </w:rPr>
        <w:footnoteReference w:id="5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مكّه قدمتى بيش از اين دارد و قدمت آن به نوزده قرن قبل از ميلاد 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اينكه در قرن دوّم ميلادى در كتب اين عصر از آن نام برده شده، هيچ اشارۀ دور يا نزديكى به اين ندارد كه مكّه قبل از آن عصر وجود نداشته است؛ همچنين گوياى آن نيست كه اين شهر در آن عصر شكل گرفته، چرا كه ذكر نام مكّه در كتب اين عصر حاكى از آن است كه زمانى قبل از آن وجود داشته نه آنكه بيان زمان پيدايش و شكل گيرى شهر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به صورت عمومى و بدون ذكر نام نقطه اى مشخص يادآور شده اند كه در غرب جزيرة العرب اماكنى براى عبادت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w:t>
      </w:r>
    </w:p>
    <w:p>
      <w:pPr>
        <w:pStyle w:val="BookText"/>
        <w:rPr/>
      </w:pPr>
      <w:r>
        <w:rPr>
          <w:rFonts w:ascii="IRNazanin" w:hAnsi="IRNazanin" w:eastAsia="IRNazanin"/>
          <w:color w:val="111111"/>
          <w:sz w:val="28"/>
          <w:sz w:val="28"/>
          <w:szCs w:val="28"/>
          <w:rtl w:val="true"/>
          <w:lang w:bidi="fa-IR"/>
        </w:rPr>
        <w:t>مكّه، صفا و مروه، عرفات، مزدلفه و منى كه در نزديك مكّه قرار دارند، در اين منطقه واقع است، اگر مورّخان از اماكنى براى عبادت در غرب جزيرة العرب نام مى برند، اين اماكن همان سرزمين مكّه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تاريخ الاسلام تأليف جواد على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گست ميل بر اين عقيده است كه معبدى كه ديو دور سيسيلى دربارۀ آن مى گويد معبدى مشهور بود، همان مكّه 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اظهارات دو نكته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عمومى، مكه از ديرباز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شهر مكّه قرار داشته و پرستشگاهى بوده است كه از نقاط دور و نزديك سرزمين عربى، مردم قصد آن را مى كردند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گواهيهايى است از سوى مورّخان مبنى بر تقدّس كعبه در زمانهاى كهن، منزلت و جايگاه آن در نزد اعراب و تجمّع اعراب بر محور اين خانه، هر چند آنان داراى گرايشهاى متفاوت و قبايل گوناگون و تعصّبهايى نسبت به قبايل و گرايشهاى خود بودند كه جنگهاى ويرانگرى را به دنبال آورده و خونهايى به همين سبب بر زمين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اعراب، با اين وجود، خواه با محبت به همديگر و خواه بى محبت برگرد اين خانه جمع مى شدند و به احترام آن و به پاس قداست بنايى كه خداوند بر شرف و منزلت آن بيفزايد، در منطقه اى كه اين خانه در آن قرار داشت، انتقام خونهاى بر زمين ريختۀ خاندان خويش را از همديگر نمى گرفتند</w:t>
      </w:r>
      <w:r>
        <w:rPr>
          <w:rFonts w:eastAsia="IRNazanin" w:cs="IRNazanin"/>
          <w:color w:val="111111"/>
          <w:sz w:val="28"/>
          <w:szCs w:val="28"/>
          <w:rtl w:val="true"/>
          <w:lang w:bidi="fa-IR"/>
        </w:rPr>
        <w:t>.</w:t>
      </w:r>
      <w:bookmarkStart w:id="146" w:name="pg15789_152199"/>
    </w:p>
    <w:p>
      <w:pPr>
        <w:pStyle w:val="Heading2"/>
        <w:numPr>
          <w:ilvl w:val="1"/>
          <w:numId w:val="1"/>
        </w:numPr>
        <w:rPr/>
      </w:pPr>
      <w:bookmarkStart w:id="147" w:name="__RefHeading___Toc13492618_2142443653"/>
      <w:bookmarkStart w:id="148" w:name="_Toc51"/>
      <w:bookmarkEnd w:id="146"/>
      <w:bookmarkEnd w:id="147"/>
      <w:r>
        <w:rPr>
          <w:rtl w:val="true"/>
        </w:rPr>
        <w:t>فصل دوّم مكان و زمان رسالت</w:t>
      </w:r>
      <w:bookmarkEnd w:id="148"/>
    </w:p>
    <w:p>
      <w:pPr>
        <w:pStyle w:val="Heading3"/>
        <w:numPr>
          <w:ilvl w:val="2"/>
          <w:numId w:val="1"/>
        </w:numPr>
        <w:rPr/>
      </w:pPr>
      <w:bookmarkStart w:id="149" w:name="__RefHeading___Toc13492620_2142443653"/>
      <w:bookmarkStart w:id="150" w:name="_Toc52"/>
      <w:bookmarkEnd w:id="149"/>
      <w:r>
        <w:rPr>
          <w:rtl w:val="true"/>
        </w:rPr>
        <w:t>اشاره</w:t>
      </w:r>
      <w:bookmarkEnd w:id="1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مكّه همان مكانى بود كه براى ابلاغ رسالت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امتيازات مكّه را نسبت به ساير سرزمين عربى يادآور شديم، به جايگاه فرهنگى آن اشاره كرديم و گفتيم اين شهر محلّ اجتماع اعراب و زبان مردم آن فصيحترين زبانها بود و شاعران آنان در اين مى كوشيدند كه اشعارشان به زبان قريش ثبت شود؛ گويا تنها زبان فصيح لهجۀ قريش بوده و ديگر لهجه ها در كنار آن موقعيتى همانند موقعيت لهجه هاى عاميانه در مقابل زبان فصيح در جهان امروز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مكّه محلّ اجتماع دينى مردم بود كه از هر سوى آن ديار را قصد مى كردند و از سرتاسر سرزمين عربى به سوى آن بار سفر مى بستند، در بازارها و چادرهايى كه در آنجا برافراشته مى شد، گردهم مى آمدند و در اين بازارها به تبليغ و مبادلۀ كالاهاى خود و به ترويج ادبيّات خويش مى پرداختند، بر همديگر فخر مى كردند، بى آنكه ناسزاگوييى در كار باشد و بالاخره در اين بازارها به مجادله با يكديگر مى پرداختند، بى آنكه هتّاكى و نزاعى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خون همه حفظ مى شد، شمشيرها در نيام قرار مى گرفت و مردم بر دين دارى و محبت با يكديگر برخورد مى كردند و در كنار هم قرار مى گرفتند و هرگز در پى كينه و دشمنى در اين شهر روبروى هم قرار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دردهاى خود را به كنارى مى گذاشتند و كينه هاى خويش را به حرمت دارى آن خانه فراموش مى داشتند و هيچ هدف و يا كارى پيش روى خود</w:t>
      </w:r>
    </w:p>
    <w:p>
      <w:pPr>
        <w:pStyle w:val="BookText"/>
        <w:rPr/>
      </w:pPr>
      <w:r>
        <w:rPr>
          <w:rFonts w:ascii="IRNazanin" w:hAnsi="IRNazanin" w:eastAsia="IRNazanin"/>
          <w:color w:val="111111"/>
          <w:sz w:val="28"/>
          <w:sz w:val="28"/>
          <w:szCs w:val="28"/>
          <w:rtl w:val="true"/>
          <w:lang w:bidi="fa-IR"/>
        </w:rPr>
        <w:t>نمى يافتند مگر آنكه به اندازۀ درك وهم خويش به عبادت و انجام مناسكى مشغول شوند و به مبادلۀ دستاوردهاى مادى و سخنان نيك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آن كه هر يك از قبايل بتى اختصاصى بر ديوار و پشت بام كعبه داشت اما همه آنها در پرستش و تقديس بيت الله الحرام متّفق و مجتمع بودند و جز آن را كنار مى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علاوه بر اين موقعيّت فرهنگى، دينى و اجتماعى، محلّ برخورد قوافلى بود كه از يمن و از دورترين نقاط شرق به مكّه مى آمدند با قوافلى كه از دورترين نقاط غرب جزيرة العرب بدان سوى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كاروانهاى تجارى و نيز انديشه هايى كه تمدّنهاى شرق و غرب را با خود حمل مى كردند با يكديگر برخورد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انديشه ها به صورت سطحى تمدّن شرق و غرب را به خود گرفته و اين تمدّنها به اعماق اين انديشه ها راه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مكّه و يثرب باديه نشينى با مظاهرى از تمدّن و شهرنشينى در آميخته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اينجا آميخته اى ميان نرمى طبع شهرنشينى و خشونت طبع باديه نشينى وجود داشت، آميخته اى بود غير آشفته و قوّت دلى بود بدور از ناسازگارى و خشونت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گزيدۀ صفاى باديه و تمدّن غرب با هم در آميخته، در نتيجه آنچه ناپاك است از ميان رفته و آنچه پاك و شايسته و اصيل است بر جاى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رسالتهاى الهى نزديك به رسالت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سرزمينهايى نزديك به باديه و يا در بيابان و يا آباديهايى كه در ميان صحراها قرار مى گرفته نازل شده بود و اين بدان سبب است كه دلهاى باديه نشينان براى پذيرش رسالت جديد آماده تر و انديشه هاى آنان بدور از تخلّف و عقب ماندگى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برخوردار از صفايى است كه آن را شايسته پذيرش تكاليف وحى الهى مى سازد و در آنجا اذهان پذيرايى است كه در انديشه فرو مى رود، نيك و بد را از يكديگر بازمى شناسد، وضعيّت حاضر خويش را با گذشته خود پيوند</w:t>
      </w:r>
    </w:p>
    <w:p>
      <w:pPr>
        <w:pStyle w:val="BookText"/>
        <w:rPr/>
      </w:pPr>
      <w:r>
        <w:rPr>
          <w:rFonts w:ascii="IRNazanin" w:hAnsi="IRNazanin" w:eastAsia="IRNazanin"/>
          <w:color w:val="111111"/>
          <w:sz w:val="28"/>
          <w:sz w:val="28"/>
          <w:szCs w:val="28"/>
          <w:rtl w:val="true"/>
          <w:lang w:bidi="fa-IR"/>
        </w:rPr>
        <w:t>مى دهد و از گذشتۀ خود درسهايى برمى گيرد كه حال و آينده اش را برايش روشن مى سازد و اين همه بسادگى حاصل مى شد بى آنكه انديشۀ خود را خسته كند و يا روان خويش را آزرده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مقاومتهايى نيز كه در باديه ممكن است در مقابل رسالت به خرج داده شود، داراى عوارضى ظاهرى و روبنايى است كه با گذشت زمانى كوتاه محو مى شود؛ چه، اينگونه مقاومتها در عمق دلها پناه نگرفته و در نهانخانۀ روح مردم جايى به خود اختصاص نداده و بلكه عارضه اى روبنايى و سطحى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تغييرى كه در گذر زمان در دل و انديشۀ باديه نشينان پديدار مى شود تنها بر روبناى انديشه ها عارض مى گردد و به عمق دلها روى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برخوردار از تمدّن، داراى عادات و رسوم ثابت و رسوخ يافته و انديشه هايى نضج گرفته و غالب است و براى آن كه انديشۀ جديدى بتواند به درون چنين جوامعى وارد شود، قبل از هر چيز بايد اذهان و انديشه ها را از آنچه آن را پر كرده خالى كرد تا در آن، جايى براى انديشۀ نو وجود داشته باشد؛ چه دانشهاى بشرى و يا فلسفه هايى كه با آن در ارتباط است، خواه حق باشد و خواه باطل، دل و ذهن را پر مى كند و هنگامى كه دين تازه اى به چنين اذهانى راه يابد، نبرد ميان آنچه شخص بدان عادت يافته و آنچه برايش تازگى دارد آغاز مى شود و حدّ اقل برخورد ميان اين دو انديشه و عادت، يك جدل خواهد بود و روشن است كه جدل با آنان كه نسبت به عقيده اى تعصّب دارند، موجب گم شدن حقيقت و سبب آن مى شود كه جوهر حقيقت به گونه اى خالص و پيراسته خود را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هاى علمى هر چند خطا باشد در دلها قدرت مى گيرد و عادات و رسوم مستحكم و پابرجا كه براى مدّتى همه جاگير بوده است، همچنان استحكام بيشترى مى يابد تا آنجا كه به عمق باورهاى مردم راه مى يابد و در نتيجه ريشه كن كردن آن چندان آسان به نظر نمى آيد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شهرنشينان داراى عادات و آداب و رسوم هستند، صحرانشينان نيز عادات و رسومى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آداب و رسوم بيابان مبتنى بر عناصر فكريى نيست كه در اذهان جاى گرفته و بر دلها چيره شده باشد، آنگونه كه آداب و رسوم شهرنشينان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عادات و آداب و رسومى كه تنها در دايرۀ عمل خود را نشان مى دهد بى آنكه در دل جاى گرفته باشد، چندان ثابت و ريشه دار و همانند آن رفتارى نيست كه از انديشه اى عميق نشأت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 نيز اين را ثابت كرده است كه وارد شدن يك دين جديد به باديه كه ساكنان آن دلهايى بى آلايش دارند به مراتب سهلتر و آسانتر از شهر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دينى ناگزير بايد مردمى داشته باشد كه آن را بر دوش كشند و بدان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ساكنان باديه كسانى اند كه داراى نوع خاصّى از تفكّر و تعالى نفس هستند و به همين دليل، از ديگران قوى دلتر، بردبارتر و دليرترند، آنگونه كه جامعه شناسان نيز اظهار مى دارند كه تنها اين مردم هستند كه سنگينى جهاد را در راه آنچه بدان معتقدند بر دوش مى كشند، البتّه تا زمانى كه پليديهاى تمدّن دلهاى آنان را در ميان نگرفته و هنوز شجاعت و بردبارى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نيز حاكى از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اديان و پيامبران را مى بينيم كه بعثت آنها در سرزمينهايى با حالتى ميان تمدّن كامل شهرى و صحرانشينى دور از تمدّن صورت پذيرفته و پيروان آنان نيز هماره از صاحبان شجاعت و قدرت بوده اند كه در صحرا مى زيستند و در مقابل سختيها و مشكلات آن مقاومت كرده و در نتيجه افرادى مقاوم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شهرنشينانى نبودند كه طراوت و شكنندگى تمدّن و شهرنشينى آنها را در ميان گرفته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به موسى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به سوى فرعون فرستاده و مبعوث شده بود، اما نزول وحى آسمانى بر وى تنها در سرزمين مدين در مجاورت مرزهاى شام كه از سرزمينهاى عربى است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گروندگان به خود را در ميان مردم مصر نيافت و اين مصريان نبودند كه بار سنگين تبليغ رسالت را پس از حيات او بر دوش كشيدند، بلكه ديگران عهده دار اين مهم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سست مايه تر از آن بودند كه بتوانند سنگينى بار رسالت را پس از موسى بدوش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هر چند از مصريان نبودند اما به خلق و خوى آنان در آمده بودند و به همين دليل، مى بايست با زندگى در بيابان با سختى خو گيرند و قدرتمند شوند تا بتوانند اين بار سنگين را بر شانه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هنگامى كه پيامبرشان موسى به آنان امر كرد تا به سرزمين مقدّسى وارد شوند كه خداوند برايشان تقدير كرده است ولى آنان سرباز زدند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سرزمين به مدّت چهل سال بر آنان حرام شد تا در اين مدت در زمين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بر مردم فاسق دريغ مخور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نويسندگان چنين دريافته اند كه موحّدان تنها در ميان قوم سامى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اروپائيان نيز به تحليل اين نظريه پرداخته، براى آن چنين دليل آورده اند كه عقل قوم سامى عقلى ظاهر بين و سطحى است كه از عقيده چيزى جز توحيد نمى فهمد و معنى فلسفى موجود در تثليث را درك و تصوّر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به عقيدۀ خود اين تحليل گر تثليث را نقض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عقيدۀ مسيحيّت رسالت فردى از همين قوم سامى بوده و بنابراين، ناگزير آنچه او آورده و بدان فرا خوانده چيزى بوده است كه با عقيده و عقل قوم سامى كه قدرت هضم و درك فلسفۀ تثليث را ندارد سازگارى داشته و از اين رو، تثليثى كه به عيسى نسبت داده شده جزئى از رسالت و مكتب او نبوده و هرگز عقيدۀ مسيح چنين امرى را در خود نداشته و وى به چنين چيزى فرا نخوانده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عقل آريايى نيز در اصل ديانت برهمايى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اقوام آريايى بدان معتقد شده بودند، به اصل وحدانيّت گردن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ادّعا كه عقيدۀ توحيد خاص عقل قوم سامى مى باشد، خود نقض ديگرى را بر اصل تثليث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را اثبات مى كند كه تثليث از عقايد پيامبران نيست، بلكه از</w:t>
      </w:r>
    </w:p>
    <w:p>
      <w:pPr>
        <w:pStyle w:val="BookText"/>
        <w:rPr/>
      </w:pPr>
      <w:r>
        <w:rPr>
          <w:rFonts w:ascii="IRNazanin" w:hAnsi="IRNazanin" w:eastAsia="IRNazanin"/>
          <w:color w:val="111111"/>
          <w:sz w:val="28"/>
          <w:sz w:val="28"/>
          <w:szCs w:val="28"/>
          <w:rtl w:val="true"/>
          <w:lang w:bidi="fa-IR"/>
        </w:rPr>
        <w:t>توهّمات فلاسفه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آنچه ما پيش از اين نيز آورديم مبنى بر اين كه قبايل آريايى آيين برهمايى را به همراه خود از بيابانهاى آسيا آورده بودند، خود قرينه اى ديگر بر اثبات اين حقيقت باشد كه رسالتهاى الهى تنها در باديه هايى نزديك به شهرها يا در سر راه كاروانها نازل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هنگامى كه آرياييان به سرزمين هند كه پر از نهرها و حيوانات وحشى بود وارد شدند و در آنجا تقريبا متمدّن گشتند با توجه به اين كه در سرزمين جديد آن صفا، بى آلايشى، سادگى، سختى؛ قدرتمندى و سلامت فطرت باديه وجود نداشت، بسرعت عقيدۀ آنان مورد تحريف قرار گرفت و به صورتى جديد كه نظام طبقاتى ستم بارى را در خود داشت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اشاره كرديم كه البتّه رسالتهاى الهى محدود و منحصر به چند رسالتى كه ما از آنها اطلاع داريم نيست و خداوند خود چنين فرموده كه در قرآن كريم ماجراهاى همه پيامبران نيامده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رسولان كسانى هستند كه ماجراهايشان بر تو گفتيم و كسانى نيز هستند كه بر تو نگفته ايم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 پيرامون بشارتهايى كه نسبت به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آسمانى آمده نيز روشن خواهد شد كه در كتاب ودا كه اصلى ترين منبع آيين برهمايى مى باشد، به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 نيز بروشنى بيان كرديم كه اين آيين در ابتدا يك آيين توحيدى بوده و در ودا نيز شواهدى دال بر اين حقيقت آمده است، هر چند بعدها پيروان اين آيين از اصل و حقيقت آن منحرف شدند و چهرۀ آن از چندين عصر قبل به گونه اى كه هم اكنون نيز وجود دارد تغيير يافت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اين بحث كوتاه و خلاصه روشن مى شود كه محيط طبيعى مكّه و مناطق مجاور آن و نيز مزايايى كه اين شهر از آن برخوردار بود، يكى از مناسبترين</w:t>
      </w:r>
    </w:p>
    <w:p>
      <w:pPr>
        <w:pStyle w:val="BookText"/>
        <w:rPr/>
      </w:pPr>
      <w:r>
        <w:rPr>
          <w:rFonts w:ascii="IRNazanin" w:hAnsi="IRNazanin" w:eastAsia="IRNazanin"/>
          <w:color w:val="111111"/>
          <w:sz w:val="28"/>
          <w:sz w:val="28"/>
          <w:szCs w:val="28"/>
          <w:rtl w:val="true"/>
          <w:lang w:bidi="fa-IR"/>
        </w:rPr>
        <w:t>مكانها براى آن بود كه نامزد خاستگاه نبوّت و خاتم الانبياء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نبوّت با پدر پيامبران ابراهيم و فرزندش اسماعيل در اين سرزمين آغاز شده بود، پايان نبوّت نيز در همين سرزمين و به وسيلۀ مردى از فرزندان اسماعيل بايد صورت 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مكّه مناسبترين مكان براى برخاستن دين تازه اى بود كه تا قيامت باقى خواهد ماند، شهرى كه جايگاه تجمّع همه اعراب بود، آنجا كه صلح و امنيّت سايه افكنده بود و تقدّسى در آنجا وجود داشت كه از موقعيّت اين سرزمين نشأت مى گرفت و دلها را پر مى كرد و بالاخره جايى كه دار النّدوه، محفل مشورتى همۀ اعراب در آنجا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نقطه مناسبترين زمين براى كاشتن نهالهاى دين و بارور ساختن آن و خوردن ثمراتش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نيز شايسته ترين مردم براى بر دوش كشيدن بار سنگين دعوت به اين دين جديد و دفاع و پاسدارى از آن در مقابل سلطه و شوكت شاهان و سركشى جبّارانى بودند كه در اطراف سرزمين عرب و مناطق ماوراى آن به تهديد اين دين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شايستگى بدان جهت بود كه اعراب اهل سرسختى و دليرى و رادمردى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 ساكنان مكه يعنى قريش نيز شايسته ترين زبانها بود تا قرآن با آن زبان نازل شود، همان كتابى كه همۀ جهانيان را از آن عاجز ساخته بود و هنوز نيز عاجز است كه همانندى براى آن بياورند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مكّه از نظر پاكى، فرهنگ، قدرتمندى و بردبارى مردم و بالاخره از نظر زبان شايستۀ آن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مبعوث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آگاه است كه رسالت خويش را در كجا قرار دهد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51" w:name="pg15789_152206"/>
    </w:p>
    <w:p>
      <w:pPr>
        <w:pStyle w:val="Heading3"/>
        <w:numPr>
          <w:ilvl w:val="2"/>
          <w:numId w:val="1"/>
        </w:numPr>
        <w:rPr/>
      </w:pPr>
      <w:bookmarkStart w:id="152" w:name="__RefHeading___Toc13492622_2142443653"/>
      <w:bookmarkStart w:id="153" w:name="_Toc53"/>
      <w:bookmarkEnd w:id="151"/>
      <w:bookmarkEnd w:id="152"/>
      <w:r>
        <w:rPr>
          <w:rtl w:val="true"/>
        </w:rPr>
        <w:t>زمان بعثت</w:t>
      </w:r>
      <w:bookmarkEnd w:id="153"/>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مكانى كه خداوند براى بعثت خاتم الانبياء برگزيد، مناسبترين مكانى بود كه انديشۀ بشر شايستگى آن را درك مى كند و منزلت ويژۀ آن را براى چنين انتخابى مى داند؛ زمان نيز برخوردار از همۀ اسباب و شرايط و زمينه هاى لازم براى ظهور دينى بود كه همۀ انسانها را در زير لواى خود گرد مى آورد و به راه راست هدايتشان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زمان دلها از هر عقيده اى تهى و وارسته بود و جهان نيازمند هدايتى آسمانى؛ چرا كه مردم در دوره اى از فترت و نبود پيامبران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آسمانى تحريف شده بود، پيروان آنها منحرف شده، و از حق فاصله گرفته، اهداف و مفاهيم اين اديان را تغيير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بتها نيز قدرت خود را از دست داده، موقعيّت و منزلت آنها تضعيف شده بود و انديشه ها نيز به نكات توهّم آميز اين آيين راه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توهّماتى كه آلهۀ يونان را در ميان داشت از ميان رفته و ماهيّت بتهاى روم نيز بر مردم آشكار شده، دريافته بودند كه آنها سنگهايى هستند كه نه سودى دربردارند و نه ضررى و نه در آنها سرى و روحى نهفته است كه روزى دهد يا تنگدست سازد، سود برساند يا ضرر بزند و شفا دهد يا بيمارى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فرض از ميان نرفتن توهّمات تقدس آميزى كه دربارۀ اين بتها وجود داشت نيز بايد گفت اين توهّمات تنها خرافاتى بود كه كنار زدن آنها از اذهان ضرورت داشت و فسادى در انديشه ها بود كه اصلاح آن وجوب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عصر امپراطورى روم، ملّتهاى تحت سلطۀ خويش را بازيچۀ خود مى دانست و سلطۀ ستم بار خود را بر آنان تحميل مى كرد و آنها نيز از هيچ حقى برخوردار نبودند تا به استفاده از آن، در مورد اين امپراطوران به قضاوت و داورى نشينند، دلها در سايۀ چنين حكومتى دچار لغزش و گمراهى شده بود، هر چند به وضع موجود خشنودى و اطمينانى نداشت و نگران و بى قرار بود چرا كه اين</w:t>
      </w:r>
    </w:p>
    <w:p>
      <w:pPr>
        <w:pStyle w:val="BookText"/>
        <w:rPr/>
      </w:pPr>
      <w:r>
        <w:rPr>
          <w:rFonts w:ascii="IRNazanin" w:hAnsi="IRNazanin" w:eastAsia="IRNazanin"/>
          <w:color w:val="111111"/>
          <w:sz w:val="28"/>
          <w:sz w:val="28"/>
          <w:szCs w:val="28"/>
          <w:rtl w:val="true"/>
          <w:lang w:bidi="fa-IR"/>
        </w:rPr>
        <w:t>حكومتها دينى را كه خود پسنديده بود بر ملّتها تحميل مى كرد، هر چند مردم بدان خشنود نبودند و عقايدى را بر آنان تحميل مى نمود هر چند كه بدان ايمان نداشتند، آن گونه كه در مصر نيز وضع چنين بود و اين امپراطورى دين و عقيدۀ خود را در كنار تحميل حاكميّت خود به مردم آنجا تحميل كرده و آنان را بردگان خود يا همچون بردگان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جامعۀ روميان، خواه در داخل اراضى روم و خواه در ميان ملّتهايى كه گرفتار حكومت آنان بودند، همه جا تفاوت و تبعيض حكمفرما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تبعيض در نحوۀ حكمرانى رجال حكومتى در ميان مردم عادى و اختصاص اصول فراوانى به اين گروه جلوه گر بود كه از طريق غنايم جنگى به دست مى آمد و پس از اختصاص آنها به اين گروه، ساير مردم هم از حاكميّت و هم از ثروت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تنها از دردهاى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حرمان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ناليدند بلكه نالۀ آنان هم از اين دردها و هم از مشاهدۀ نعمتها و ثروتها در دست كسانى ديگر بود كه در ناز و نعمت به سر مى بردند و به فخرفروشيها و دلخوشيهاى خود مشغول و ديگران را نيز به بازى گرفته بودند و هيچ كس نيز حقّ نداشت متعرّض آنان شود يا آنان را در معرض ملامت و انتقاد يا سرزنش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تبعيض از آنجا ناشى مى شد كه همۀ شرف و سرافرازى از آن طبقه اشراف و همۀ خواريها و پستيها از آن طبقۀ محكوم و زير دست بود و يك نفر از طبقۀ اشراف روم بر همۀ مردم عادى و طبقات پايين برترى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بردگى نيز در سرزمين روم رايج بود تا آنجا كه حتّى به هر كسى اجازه داده مى شد چنانچه فردى از هر ملّت ديگر غير رومى را ببيند، او را به اسارت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روميان، در همه روابط ميان انسانها، حكومت از آن قويتران بود و اين سرزمين، جنگلى بود كه قويتر ضعيفتر را از هم مى دريد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و احكام جامعۀ اسلامى نيز همسان با مقتضيات همان سيستمهاى تنفّرانگيزى بود كه به تبعيض ميان مردم رسميّت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نيز در اين جامعه، قبل از ازدواج برده و كنيز پدر و پس از ازدواج، كنيز همسرش بود و اگر همسر، وى را به قتل مى رساند هيچ مجازاتى در مقابل اين كار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در جامعۀ روم شاهد نوعى نظام اجتماعى هستيم كه در آن، حقوق اساسى انسان كه به عنوان يك انسان براى او ثابت است، به هدر رفته و فساد در همه جا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اين وضعيت تغييرى را مى طلبيد و اين فساد را اصلاحى مى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فساد را دوست ندارد و هرگز ستم بر بندگان را نمى خواهد، پس كسى مى بايست كه اين نظامها را دگرگون سازد، اما در ميان مردم كسى نبود كه چنين دگرگونيى ايجاد كند و صلاح را جايگزين فساد و هدايت را جايگزين گمراهى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 فردى از انسانهاى عادى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همگى برادر انسان خود را رها كرده، او را مورد چپاول و غارت و يا اهانت و اذلال خود قرار داده يا انسانيّت او را ناديده انگاشته و به هدر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رسالتى آسمانى و آن هم در سرزمينى مى بايست كه با قدرت و استقامت خود روميان را مورد تهديد قرار مى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غرب و شمال جزيرة العرب را واگذاريم و به شرق و جنوب آن بپردازيم، سرزمين ايران، فروپاشى سياسى و ستم موجود در آن، فروپاشى اجتماعى، از هم پاشيدن خانواده و ستم حكومت را خواهيم يافت و كسرى را خواهيم ديد كه همه مردم را برده و يا همچون برده مى داند و بالاخره اطرافيان او، از رؤسا و دهقانان را مشاهده خواهيم كرد كه توجيه گر اين سياست و ستمند، هر چند خود تقريبا آن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گوناگونى كه از هر سوى به انديشۀ ايرانيان وارد شده، آنان را در گم گشتگيهاى فكريى قرار داده كه هر رونده اى راه را گم مى كند؛ افراد مورد ستم قرار گرفته بودند؛ نظام طبقاتى كه از همسايۀ ايران، هند به اين جامعه سرايت كرده بود، آن را از هم فروپاشيده، هر چند بدان پايه كه در هند قوت و شمول داشت نرسيده بود؛ خانواده بر پايه هاى قوى و</w:t>
      </w:r>
    </w:p>
    <w:p>
      <w:pPr>
        <w:pStyle w:val="BookText"/>
        <w:rPr/>
      </w:pPr>
      <w:r>
        <w:rPr>
          <w:rFonts w:ascii="IRNazanin" w:hAnsi="IRNazanin" w:eastAsia="IRNazanin"/>
          <w:color w:val="111111"/>
          <w:sz w:val="28"/>
          <w:sz w:val="28"/>
          <w:szCs w:val="28"/>
          <w:rtl w:val="true"/>
          <w:lang w:bidi="fa-IR"/>
        </w:rPr>
        <w:t>سالم بنا نشده بود و گاه فرزندى با مادر و خواهر خود ازدواج مى كرد و يا مردى دختر خويش را به همسرى مى گرفت و روابطى از اين نوع بر قرار بود كه در نتيجۀ آن، روح انسان ضعيف و بدين وسيله وى به مرتبه اى پايينتر از حيوان نزول داده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كيش مزدك نيز كه در اواخر حيات حكومت ايرانى ظهور يافت، جامعۀ ايران را از هم پاشيد و بر اساس اين آيين، نسبهاى خانوادگى درهم آميخت و گم شد، همۀ اموال و داراييها بر همگان مباح دانسته شد تا آنجا كه حقوق افراد مورد بى اعتنايى قرار گرفت و به كار انداختن اموال براى كسب سود بيشتر متوقّف و يا روند آن كند و سست شد و بدين ترتيب، آن كه به كار و تلاش مى پرداخت با آن كه به كنارى مى نشست در يك رديف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اين امكان نيز وجود نداشت كه اين نظام پوسيده جايگزين نظام ديگرى برخاسته از سرزمين ايران شود؛ چرا كه، تجربۀ آيينهاى پيشين از زرتشتى تا آيين مانى و مزدك، در اصلاح وضعيّت كارگر نيفتاده و به سان دارويى بود كه درد جانكاه بدن را بيش از پيش در همۀ جسم پخش مى كند و در نتيجه به صورت زمينه و اسبابى براى از هم پاشى هر چه زودتر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آيينها نيز چنين بود؛ چه، دين زرتشت به فرمانبرى از قدرتمندان فرا مى خواند و در نتيجه قدرتمندان آن گونه كه مى خواستند بر ضعيفان حكم مى راندند و نتيجه همان مى شد كه بود، كيش مانى نيز به پايان دادن حيات آدميزادگان در روى زمين فرا مى خواند كه همين امر نيز كسرى را ناگزير از قتل او ساخت و بالاخره آيين مزدك نيز كه پس از آن آمد، فساد را گسترش داد و در پى بى آن جامعۀ ايران دچار فروپاشى كامل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ناگزير، هدايتى آسمانى مى بايست تا كارها در پرتو آن سامان گيرد و بدين ترتيب، رسولى مى بايست كه از سرزمين عرب كه در مجاورت ايران قرار داشت برمى خاست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فارس، خراسان و ما وراء النهر را پشت سر بگذاريم، با هند و چين</w:t>
      </w:r>
    </w:p>
    <w:p>
      <w:pPr>
        <w:pStyle w:val="BookText"/>
        <w:rPr/>
      </w:pPr>
      <w:r>
        <w:rPr>
          <w:rFonts w:ascii="IRNazanin" w:hAnsi="IRNazanin" w:eastAsia="IRNazanin"/>
          <w:color w:val="111111"/>
          <w:sz w:val="28"/>
          <w:sz w:val="28"/>
          <w:szCs w:val="28"/>
          <w:rtl w:val="true"/>
          <w:lang w:bidi="fa-IR"/>
        </w:rPr>
        <w:t>مواجه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حيرت و اضطراب انديشه ها را خواهيم يافت و نيز جامعه اى را كه گرفتار اضطراب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كه آيين برهمايى تحريف شده تا آنجا كه اين آيين كه زمانى آيين يگانه پرستى بود به صورت نوعى بت پرستى و برهما به صورت خدايى در آمده كه پيش روى مردم و در مقابل ديدگانشان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برهما، در اصل، پيامبرى بود كه خداوند او را برانگيخته بود، اما مردم او را خدايى مجسّم قرار داده و هر قسمت از پيكر او را منشأ خلقت موجوداتى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قسمت بالاى پيكر او، برخى از بازويش، برخى از زانوهايش و برخى از پاى او آفريده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ميان خلق و حضرت حق فاصله افكندند و پس از آن، فرقه گرايى و طبقه بندى مردم ايشان را به تفرقه گرفتار ساخت و بدين ترتيب به جاى دوستى و محبت به همديگر، به گريز از يكديگر و آشتى ناپذيرى با هم دل خوش كردند و در نتيجه، اراده و حاكميت آنان چندين پاره شد تا آنجا كه به صورت هدف و مطمعى براى ارادۀ ديگران و مقصدى براى برآوردن مقاصد غير خود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توهّمات در همۀ زمينه ها بر آنان سايه گسترد تا آنجا كه در مورد يكى از رجال دينى خود به اين توهّم رسيدند كه وى خدايا پسر خداست و بدين ترتيب، صفاتى را به او دادند كه هيچ انسان عاديى داراى چنان صفاتى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مدّعى شدند كه مسيحيان از ايشان پيروى كردند و امورى را ادعا كردند كه مسيحيان از ايشان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نيز كه برخى از افراد به اصلاح آنان روى آوردند، متحيّر ماندند كه از چه راهى ممكن است به اصلاح آنان پرداخت، چرا كه شناخت راه ورود به مسأله و خروج از آن در كار تهذيب دينى، تنها از طريق يك دين ممكن است، اما آنجا هيچ دينى نبود كه ارشاد كند و هيچ پيامبر مبعوثى نبود كه به حكمت و به راه راست فراخواند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اين مصلحان تنها به همان امورى بسنده كردند كه قابل ادراك حسّى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يكى از اين مصلحان بودا بود كه عقيده اى را مطرح ساخت كه به حرمان نزديكتر است تا به اصلاح و بر جاى گذاشتن آثار مثبت در تعالى انسان و نيز ساختن اراده اى در پى فضيلتى مثبت و كار و تلاشى سودبخش و پرثمر و عمران و آبادى زمين و احياى كارهاى خير و شايسته بر پايۀ اصول اخلاقى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حرمان هيچ نتيجه و ثمرى ندارد و هر چند گروهى از خواص مدّعى استقبال از آن شوند، اما عامّۀ مردم توان عملى ساختن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اين مذهب بدان نينجاميد كه مورد اجراى كامل يا شبه كامل قرار گيرد و يا حتى ارادۀ اجراى كامل آن شود؛ مگر از سوى عدّه اى اندك كه در گذشته و حال، فقيران 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اند كه خود را به حرمانى بى نتيجه و بى ثمر راضى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آيين به چين انتقال يافت، آثار غير مثبتى از خود بر جاى گذاشت و تنها به مبارزۀ منفى با نفس و پذيرش حرمان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مصلحان كنفوسيوس عزم آن كرد تا مردم را به جاى رياضت صرف متوجّه جنبۀ مثبت اين آيين و انجام كارهاى 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گمراهى انديشه ميان مردم و درك حقايق فاصله افكنده بود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قبلا به تفصيل در اين باره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خود راه كژى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اشاره در اينجا ما را بسنده مى كند و ايجاز كلام بر جاى اطناب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وضعيّت اين مردم نيز هدايتگر و راهنمايى را مى طلبيد كه نمى توانست از ميان آنان و همسانانشان باشد، بلكه چنين هدايتگرى مى بايست از جانب خداوند مبعوث شود؛ چرا كه اگر اين مردم زمانى آسمان را مورد پرستش قرار داده بودند، امروز هدايتگر آنان از جانب آفريدگار آسمان و زمين مى آيد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اينجا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كه جهان آن روز نيازمند رسالتى آسمانى بود كه مردم را به تهذيب نفس و تقويت جسم و به اين فرا مى خواند كه انسانها بايد خدايى و سودمند براى ديگران باشند، اما آيا بعثت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54" w:name="pg15789_152212"/>
    </w:p>
    <w:p>
      <w:pPr>
        <w:pStyle w:val="BookText"/>
        <w:rPr/>
      </w:pPr>
      <w:bookmarkEnd w:id="154"/>
      <w:r>
        <w:rPr>
          <w:rFonts w:ascii="IRNazanin" w:hAnsi="IRNazanin" w:eastAsia="IRNazanin"/>
          <w:color w:val="111111"/>
          <w:sz w:val="28"/>
          <w:sz w:val="28"/>
          <w:szCs w:val="28"/>
          <w:rtl w:val="true"/>
          <w:lang w:bidi="fa-IR"/>
        </w:rPr>
        <w:t>سرزمين عرب توانست خلأ موجود در اروپا و آسيا و در نقاط شناخته شده و شناخته نشدۀ جهان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چنين سؤالى اين است كه اين شريعت هنوز زنده و پابرجاست و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هنوز مردم را به حق فرا مى خواند، هدايت مى كند و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ميان موجب كاستى شده آن است كه پيروان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بار سنگينى كه بر دوش نهاده اند كوتاهى كرده و حقّ امانتى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بدانان سپرده است، ادا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بر همه چيز تواناست</w:t>
      </w:r>
      <w:r>
        <w:rPr>
          <w:rFonts w:eastAsia="IRNazanin" w:cs="IRNazanin"/>
          <w:color w:val="111111"/>
          <w:sz w:val="28"/>
          <w:szCs w:val="28"/>
          <w:rtl w:val="true"/>
          <w:lang w:bidi="fa-IR"/>
        </w:rPr>
        <w:t>.</w:t>
      </w:r>
    </w:p>
    <w:p>
      <w:pPr>
        <w:pStyle w:val="Heading3"/>
        <w:numPr>
          <w:ilvl w:val="2"/>
          <w:numId w:val="1"/>
        </w:numPr>
        <w:rPr/>
      </w:pPr>
      <w:bookmarkStart w:id="155" w:name="__RefHeading___Toc13492624_2142443653"/>
      <w:bookmarkStart w:id="156" w:name="_Toc54"/>
      <w:bookmarkEnd w:id="155"/>
      <w:r>
        <w:rPr>
          <w:rtl w:val="true"/>
        </w:rPr>
        <w:t>بشارتها</w:t>
      </w:r>
      <w:bookmarkEnd w:id="156"/>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جهان و جهانيان چشم به راه پيامبر بود تا مردم را به صلاح آورد، كتاب و حكمت را به آنان بياموزد و هركس را كه نداى اين دعوت به گوش او رسيده و به غيب ايمان مى آورد و راهنمايى او به راه راست را مى پذيرد، هدايت كند؛ پيش از اين نيز، دربارۀ پيامبرى كه خداوند زمان آمدن او را تقدير كرده و مردم اين زمان را درك خواهند كرد، بشارتهايى به آنان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بشارتها تنها به كتب نزديك به زمان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كتب يهود و مسيحيت محدود نمى شود، بلكه به گذشته اى دورتر از آن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بشارتهايى در كتب بسيار كهن، خود حاكى از آن است كه اين كتابها به وسيلۀ پيامبرانى براى مردم آورده شده و يكى از امورى كه اين كتب بدان فرا مى خوانده، يگانگى خداوند و يكتاپرستى بوده است، همان چيزى كه وعده و وعيدهايى دربارۀ عمل به آن يا ترك آن به وسيلۀ ديگر رسولان نيز آمده است كه همين وعده و وعيدها مردم را بيش از پيش به ايمان آوردن به اين حقيقت فرا مى 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قديمى ترين كتابى كه مژدۀ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كتب قديمى هنديان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 الحق فدياتى كه يكى از مسلمانان آگاه است، اظهار مى دارد كه</w:t>
      </w:r>
    </w:p>
    <w:p>
      <w:pPr>
        <w:pStyle w:val="BookText"/>
        <w:rPr/>
      </w:pPr>
      <w:r>
        <w:rPr>
          <w:rFonts w:ascii="IRNazanin" w:hAnsi="IRNazanin" w:eastAsia="IRNazanin"/>
          <w:color w:val="111111"/>
          <w:sz w:val="28"/>
          <w:sz w:val="28"/>
          <w:szCs w:val="28"/>
          <w:rtl w:val="true"/>
          <w:lang w:bidi="fa-IR"/>
        </w:rPr>
        <w:t xml:space="preserve">در كتاب ودا كلامى دال بر بشارت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نظر اين انديشمند را به نقل از استاد عباس محمود العقّاد در كتاب مطلع النور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عبد الحق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پيامبر عربى، احمد با همين لفظ در سام ودا كه يكى از كتب برهماييان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فقرۀ ششم و هشتم از جزء دوّم اين كتاب مقدس در عبارتى كه عين آن به قرار ذيل است،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شريعت را از پروردگار خويش مى گيرد و اين شريعت آكنده از حكمت و منشأ نور است كه نور از آن برگرفته مى شود، آنسان كه از خورشيد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Times New Roman" w:cs="Times New Roman" w:ascii="Times New Roman" w:hAnsi="Times New Roman"/>
          <w:color w:val="111111"/>
          <w:sz w:val="28"/>
          <w:szCs w:val="28"/>
          <w:lang w:val="en-US" w:bidi="en-US"/>
        </w:rPr>
        <w:t>Mohammed in World scriptures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استاد عبد الحق انواع اعتراضاتى را كه ممكن است از سوى مفسران برهمايى به چنين برداشتى وارد شود پنهان نمى سازد بلكه از يكى از آنان به نام سينا اشاريا نقل مى كند كه وى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بيشترى ورزيده و كوشيده است براى آن معناى مناسب ديگرى جز نام پيامبر در زبان هندى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كلمه را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يابى كرده و سعى نموده است تا از اين سه كلمه كه به ادّعاى وى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و تركيب يافته از آنهاست اين معنى را استخراج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بتنهايى حكمت را از پدرم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 الحق پس از آن، بدين مضمون اظهار مى دارد كه چنين عبارتى كه من بتنهايى حكمت را از پدرم گرفته ام، به يكى از براهمه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وانزاكانوا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نسبت داده مى شود و البته چنين ادّعايى از وى پذيرفته نيست كه او بتنهايى حكمت را از خداوند گرفته باشد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اظهارات دو نكته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 همان گونه كه در تورات و انجيل ذكر شده، در وداهاى برهماييان نيز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برهماييان كه تعاليم دين خود را كه در اصل دين توحيد و يگانه پرستى</w:t>
      </w:r>
    </w:p>
    <w:p>
      <w:pPr>
        <w:pStyle w:val="BookText"/>
        <w:rPr/>
      </w:pPr>
      <w:r>
        <w:rPr>
          <w:rFonts w:ascii="IRNazanin" w:hAnsi="IRNazanin" w:eastAsia="IRNazanin"/>
          <w:color w:val="111111"/>
          <w:sz w:val="28"/>
          <w:sz w:val="28"/>
          <w:szCs w:val="28"/>
          <w:rtl w:val="true"/>
          <w:lang w:bidi="fa-IR"/>
        </w:rPr>
        <w:t>بود تغيير دادند و تحريف كردند و سعى نمودند تا سخنان حق را از جايگاه اصلى خود تحريف نمايند و مفهوم و معناى اين بشارت را با تفسير نادرست و نابجاى كلمات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همان گونه كه استاد عبد الحق نيز اظهار مى دارد، تفسير تحريف آميز اين كلمه از سوى برهماييان با اصل تحريف ناشدۀ اين كلام در تناقض و در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اصل عبارت تصريحا اين مطلب را مى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شريعت را از پروردگار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تفسير انحراف آميزى با اين تصريح مخالف و ناسازگار خواهد بود، زيرا آنكه شريعت را گرفت، به مقتضاى اين تصريح،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اين شريعت را از پروردگار خود گرفت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تفسير فوق حاكى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تفاوت ميان پدر با خداوند آشكار است، مگر آنكه بگوييم برهماييان نيز همانند مسيحيان پروردگار را پدر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 برهمايى آيينى آسمانى نيست كه به واسطۀ پيامبرى از جانب خداوند بر بشر فرو فرستاده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چنين سخنى آن است كه همان گونه كه ابو ريحان بيرونى اظهار مى دارد، نصوصى كتب برهماييان حكايت از آن دارد كه برهما تنها يك پيامبر بود؛ نه خدا بود و نه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قبل اظهارات بيرونى را، به طور كامل، نقل كرديم و مى توانيد به آنجا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روشن شد كه در كتب قديمى هنديان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ودا كه آنان آن را اصل ديانت خود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 الحق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كعبه در كتب كهن هنديان از جمله ودا آمده و اين كتاب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آن نهاده و از جمله، اين اوصاف را براى كعبه يادآور شده كه داراى هشت جانب و نه در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الحق اين نه در را كه در كتاب مقدّس هنديان از آن به عنوان يكى از</w:t>
      </w:r>
    </w:p>
    <w:p>
      <w:pPr>
        <w:pStyle w:val="BookText"/>
        <w:rPr/>
      </w:pPr>
      <w:r>
        <w:rPr>
          <w:rFonts w:ascii="IRNazanin" w:hAnsi="IRNazanin" w:eastAsia="IRNazanin"/>
          <w:color w:val="111111"/>
          <w:sz w:val="28"/>
          <w:sz w:val="28"/>
          <w:szCs w:val="28"/>
          <w:rtl w:val="true"/>
          <w:lang w:bidi="fa-IR"/>
        </w:rPr>
        <w:t>مشخّصات خانۀ فرشتگان نام برده شده، همان نه درى است كه به سوى كعبه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ابراهيم، باب الوداع، باب الصفا، باب على، باب عباس، باب النّبى، باب الزّيارة، باب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آن هشت جانب را چنين تفسير مى كند كه مراد از آنها كوههايى است كه بيت الله را در ميان مى گيرد و عبارت است از كوههاى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قيعقيان، هندى، لعلع، كدا، ابو حديد و ابو قبيس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فوق الذّكر به آنچه براهمۀ منحرف گفته اند، مبنى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پيكر و جسم انسان است هيچ اعتنايى نمى كند، زيرا اين تفسيرها و گفته ها هيچ اعتبارى ندارد؛ چه، با آن تقدّسى كه به عنوان يكى از صفات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نيز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هيچ سازگارى ندارد چون انسان به اين وصف متّصف نمى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نويسندۀ كتاب </w:t>
      </w:r>
      <w:r>
        <w:rPr>
          <w:rFonts w:eastAsia="Times New Roman" w:cs="Times New Roman" w:ascii="Times New Roman" w:hAnsi="Times New Roman"/>
          <w:color w:val="111111"/>
          <w:sz w:val="28"/>
          <w:szCs w:val="28"/>
          <w:lang w:val="en-US" w:bidi="en-US"/>
        </w:rPr>
        <w:t>Mohammed in World scriptures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ادامۀ كتاب خود به بيان اين مطلب مى پردازد كه كتب برهماييان به آنچه پيامبر از ناحيۀ دشمنيهايى كه با او مى شود با آن برخورد خواهد كرد و همچنين به شمار كسانى كه در جنگ بدر رو در روى پيامبر قرار گرفتند و همچنين به پيروزى پيامبر بر آنان اشاراتى دارد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نوشته ها در مورد اين نويسندۀ هندى ترديدهايى را مطرح ساخته، اما او كسى است كه بر اوهام و توهّماتى كه خود بدان انديشه باشد و يا بر خيال پردازيهاى خود، تكيه نكرده بلكه به منقولات ثابت در كتب اديان استناد و اعتماد كرده و براى اين منقولات تفاسيرى آورده است كه ظاهر الفاظ آن را مى پذيرد و عقل نيز از آن كناره نمى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كه با او مخالفت ورزيده اند، اين عبارات را به گونه اى مورد تفسير و تبيين قرار داده اند كه اصل عبارات آن را</w:t>
      </w:r>
    </w:p>
    <w:p>
      <w:pPr>
        <w:pStyle w:val="BookText"/>
        <w:rPr/>
      </w:pPr>
      <w:r>
        <w:rPr>
          <w:rFonts w:ascii="IRNazanin" w:hAnsi="IRNazanin" w:eastAsia="IRNazanin"/>
          <w:color w:val="111111"/>
          <w:sz w:val="28"/>
          <w:sz w:val="28"/>
          <w:szCs w:val="28"/>
          <w:rtl w:val="true"/>
          <w:lang w:bidi="fa-IR"/>
        </w:rPr>
        <w:t>نمى پذيرد، بلكه تفاسيرى است در تناقض با ظاهر عبارات و ناسازگار با عقل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آنان در مورد بيت الملائكه و قداست ويژۀ آن به اينكه مراد از آن همين جسم انسان است و تفسير ربّ به پدر، از اين قبيل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الحق در كتاب خود اشاراتى از زند اوستا آورده است كه آمدن پيامبر را مژده مى دهد از آن جمله در اين كتاب در مورد آمدن رسولى پيشگويى شده كه يكى از اوصاف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دقيقا با آنچه قرآن كريم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متّصف نموده مطابقت دارد،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نفرستاديم مگر آنكه براى عالميان رحمت باشى</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كتاب ذكر شده است كه پيامبر موعود به خداوند يگانه اى فرا مى خواند كه همتايى ندارد و بى آغاز و بى فرجام، بى نياز به پدرى يا مادرى و بدون همدم و همسر و فرزند و بى نياز از مسكن و جسم و بدون هيچ گونه شكل و رنگ و بويى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اوصاف منطبق بر ذات پاك خداوند و بيانگر وحدانيّت او در ذات و صفات و يگانگى در خلقت و تكوين عالم و در نتيجه توحيد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مى 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الحق اين نظريّۀ خود را با منتخباتى از كتب زرتشتى همراه مى سازد كه از دعوت حق پيشگويى مى كند و از آن خبر مى دهد، دعوتى كه پيامبر موعود آن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منتخبات اشاراتى به سرزمين عربى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گزيده اى از اين اشارات و بشارتها را به انگليسى ترجمه مى كند كه ترجمۀ اين اظهارات از زبان انگليسى بدون هيچ تصرّفى بدين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زرتشت آنگاه كه دين خود را كنار مى گذارند، دچار تزلزل مى شوند و در اين هنگام مردى در سرزمين اعراب بر مى خيزد كه پيروانش ايران را به لرزه در مى آورد و ايرانيان پرغرور را تسليم خود مى سازند و آنان پس از دوران آتش پرستى در آتشكده هاى خود به سوى كعبه اى كه از بتها پاك شده است روى بر مى تابند و در اين هنگام به</w:t>
      </w:r>
    </w:p>
    <w:p>
      <w:pPr>
        <w:pStyle w:val="BookText"/>
        <w:rPr/>
      </w:pPr>
      <w:r>
        <w:rPr>
          <w:rFonts w:ascii="IRNazanin" w:hAnsi="IRNazanin" w:eastAsia="IRNazanin"/>
          <w:color w:val="111111"/>
          <w:sz w:val="28"/>
          <w:sz w:val="28"/>
          <w:szCs w:val="28"/>
          <w:rtl w:val="true"/>
          <w:lang w:bidi="fa-IR"/>
        </w:rPr>
        <w:t>پيروى از پيامبرى كه براى جهانيان رحمت است گرويدند و سروران فارس، مدين، طوس و بلخ شدند، مناطق و شهرهايى كه از اماكن مقدّس زرتشتيان و همسايگانشان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براى اين مردم خواهد آمد مردى فصيح خواهد بود كه از معجزات سخن مى گويد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Mohammed in World scriptures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مناسب است اندكى تأمّل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اظهارات بر اين دلالت دارد كه زرتشت پيامبر بود و دين او نيز دينى آسمانى؛ چرا كه در غير اين صورت چگونه مى توانست دين و كتاب او مشتمل بر چنين بشارتهايى باشد و علاوه بر اين، در اين صورت كه كتاب زرتشت داراى اصلى آسمانى نباشد، اين بشارتها براى ما چندان اعتبارى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كه در اينجا مطرح مى شود آن است كه چگونه مى توان آسمانى بودن آيين زرتشت را با آنچه در كتب اروپاييان دربارۀ او گفته مى شود سازگارى و تطبيق داد؟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مردم را به اصالت قدرت، همراهى و پشتيبانى از قويتران و از ميان بردن ضعيفان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همين اتّهام، فلسفه اى در اروپا شكل گرفت كه به از ميان بردن ضعيفان و اينكه آنان هيچ جايى و جايگاهى در عالم نداشته باشند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اين اتّهام اروپاييان را بپذيريم، چنين دعوتى با روحيّات يك نبوّت آسمانى و آنچه اخلاق و آيين انسانيّت ما را بدان فرا مى خواند، منافات كامل خواهد داشت، چرا كه حق حيات به همۀ زندگان تعلق دارد و به حكم قانون اخلاق انسانى و قانون آسمانى، ضعيف محكوم به مرگ و نيستى نمى باشد، بلكه با همكارى و در كنار ديگران به زندگى خود ادامه مى دهد تا زمانى كه اجلش فرا رسد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آن است، نصوصى كه بدان اشاره رفت، در حال حاضر نيز در كتب زرتشتى وجود دارد و مفاد و مقتضاى اين نصوص آن است كه اين بشارات</w:t>
      </w:r>
    </w:p>
    <w:p>
      <w:pPr>
        <w:pStyle w:val="BookText"/>
        <w:rPr/>
      </w:pPr>
      <w:r>
        <w:rPr>
          <w:rFonts w:ascii="IRNazanin" w:hAnsi="IRNazanin" w:eastAsia="IRNazanin"/>
          <w:color w:val="111111"/>
          <w:sz w:val="28"/>
          <w:sz w:val="28"/>
          <w:szCs w:val="28"/>
          <w:rtl w:val="true"/>
          <w:lang w:bidi="fa-IR"/>
        </w:rPr>
        <w:t>بر زبان پيامبرى الهى جارى شده و در كتابى آسمانى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همۀ وقايعى كه در اين نصوص پيش بينى شده در خارج نيز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در دوران معاصر اسلام در تزلزل قرار گرفتند، اعراب به سرزمين آنان وارد شدند و آنان بعدها پرچم اسلام را كه براى جهانيان آيين رحمت است بر دوش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چنين پيشگويى دقيقى تنها به وسيلۀ وحى آسمانى امكان پذير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گريزى از اين نيست كه بگوييم در اينجا رسولى و رسالتى و كتابى آسمانى وجود دارد كه از وحى خداوند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آنچه به زرتشت نسبت داده مى شود مبنى بر اينكه وى به اصالت قدرت فرا مى خواند؛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اين سخن آن باشد كه آنكه به رسالتى الهى ايمان دارد بايد از نظر جسمى و اخلاقى و انديشه قدرتمند باشد، اين سخنى حق است و با اصول اخلاقى و توصيه هاى پيامبران سازگارى و همسويى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قوى از مؤمن ضعيف برتر است، هرچند هر دو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چيزى و چنين دعوتى مانع از آن نمى شود كه صاحب دعوت رسول خدا و منادى توحيد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آن است كه زور و قدرت بر حق پيروز مى شود، اين سخنى باطل است كه از اوهام اروپاييان برمى خيزد و شايستۀ منطق سياستمداران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ما تنها اين است، فيلسوفانى نيز كه چنين انديشه اى را در خيال خود پرورانده، سخن زرتشت را به تحريف كشانده اند، آنگونه كه دعوت مسيح را تحريف كرده و مدّعى الوهيّت براى وى شده اند، در حالى كه وى از چنين ادعايى پيراسته است و جز آنچه خداوند وى را بدان امر كرده بود بر مردم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پندار اروپاييان كه او از ميان بردن ضعيفان را لازم مى شمرد نيز از اين قبيل است و به گمان ما، زرتشت مؤمنان را به آن فراخواند كه خود را به قدرت و توان لازم مجهّز سازند و به مداواى ضعف و فقر بپردازند نه آنكه ضعيفان را از ميان بردارند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 كه، بشارتهايى به آمدن پيامبر در كتب زرتشتى آمده و اين</w:t>
      </w:r>
    </w:p>
    <w:p>
      <w:pPr>
        <w:pStyle w:val="BookText"/>
        <w:rPr/>
      </w:pPr>
      <w:r>
        <w:rPr>
          <w:rFonts w:ascii="IRNazanin" w:hAnsi="IRNazanin" w:eastAsia="IRNazanin"/>
          <w:color w:val="111111"/>
          <w:sz w:val="28"/>
          <w:sz w:val="28"/>
          <w:szCs w:val="28"/>
          <w:rtl w:val="true"/>
          <w:lang w:bidi="fa-IR"/>
        </w:rPr>
        <w:t xml:space="preserve">بشارتها از يك سوى، واجد صحّت و از سوى ديگر، دليلى بر نبوّت و پيامبرى كسى است كه اين بشارتها در كتاب او آمده است، ما نيز نمى توانيم به صرف وجود توهّماتى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سوى كسانى كه وحدانيّت را منكر شده و ادّعاى آن كرده اند كه عيسى خدا يا پسر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نتايج و لوازم اين بشارتها را انكار كنيم؛ زيرا، از كسانى كه مدّعى الوهيّت عيسى شده اند هيچ بعيد و شگفت نيست كه براى ديگران ادّعاهاى ديگرى به ميان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وقتى از كتابهايى كه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اند نام مى برد، تنها از انجيل و تورات و از اينكه عيسى به پيامبرى پس از خود به نام احمد بشارت داده و نام پيامبر در تورات نيز نوشته شده است ياد مى كند و نامى از ديگر آيينها و كتب به ميان نمى آورد؛ آنگونه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پيامبرى امّى پيروى مى كنند كه نام او را در نزد خويش در تورات و انجيل مى يابند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اين سخن نيز آن است كه اهل كتاب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مى پرداختند و از آنجا كه دعوت او به آنان نيز رسيده بود و آنان در جامعه اى قرار داشتند كه جايگاه رسالت بود، پيامبر به وسيلۀ آنچه اهل كتاب در نزد خود داشتند با آنان محاجّه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داشتند و به آمدن او مشركان را تهديد مى كردند و در دوران قبل از بعثت در برخورد با مشركان آنان را بدين وسيله مورد تهديد و ارعاب قرار مى دادند و خود را با ايمان به رسالتى كه خواهد آمد بر آنان پيروز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همانچه بدان آگاهى داشتند به سويشان آمد، بدان كفر ورزيدند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رسالت پيامبر از گواهى آيينهاى پيش از او اصالت و حقّانيّت</w:t>
      </w:r>
      <w:bookmarkStart w:id="157" w:name="pg15789_152220"/>
    </w:p>
    <w:p>
      <w:pPr>
        <w:pStyle w:val="BookText"/>
        <w:rPr/>
      </w:pPr>
      <w:bookmarkEnd w:id="157"/>
      <w:r>
        <w:rPr>
          <w:rFonts w:ascii="IRNazanin" w:hAnsi="IRNazanin" w:eastAsia="IRNazanin"/>
          <w:color w:val="111111"/>
          <w:sz w:val="28"/>
          <w:sz w:val="28"/>
          <w:szCs w:val="28"/>
          <w:rtl w:val="true"/>
          <w:lang w:bidi="fa-IR"/>
        </w:rPr>
        <w:t>نمى گرفت، بلكه اين رسالت قدرت خود را از درون خويش مى گرفت و در درون خود، شواهدى روشن بر صدق و راستى و آيات گويايى بر حقّانيّت خود و اينكه از جانب خداوند عزيز و حكيم است، داشت</w:t>
      </w:r>
      <w:r>
        <w:rPr>
          <w:rFonts w:eastAsia="IRNazanin" w:cs="IRNazanin"/>
          <w:color w:val="111111"/>
          <w:sz w:val="28"/>
          <w:szCs w:val="28"/>
          <w:rtl w:val="true"/>
          <w:lang w:bidi="fa-IR"/>
        </w:rPr>
        <w:t>.</w:t>
      </w:r>
    </w:p>
    <w:p>
      <w:pPr>
        <w:pStyle w:val="Heading3"/>
        <w:numPr>
          <w:ilvl w:val="2"/>
          <w:numId w:val="1"/>
        </w:numPr>
        <w:rPr/>
      </w:pPr>
      <w:bookmarkStart w:id="158" w:name="__RefHeading___Toc13492626_2142443653"/>
      <w:bookmarkStart w:id="159" w:name="_Toc55"/>
      <w:bookmarkEnd w:id="158"/>
      <w:r>
        <w:rPr>
          <w:rtl w:val="true"/>
        </w:rPr>
        <w:t>محمّد در تورات</w:t>
      </w:r>
      <w:bookmarkEnd w:id="15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اشارات روشنى در تورات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و با آنكه تغيير و تحريف زيادى در اين كتاب به وجود آمده، امّا اين تحريفات و تغييرات اشاره هاى روشن و آيات آشكارى را كه به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از ميان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همين اشارات روشن بود كه يهوديان آن گونه كه فرزندان خويش را مى شناسند، او را مى شناختند و قبل از بعثت، از پيروزى خود بر مشركان از طريق پيروى از رسالت او سخن مى گفتند، اما هنگامى كه پيامبر مبعوث شد، به وى كفر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عبد الحق در كتاب خود به بيان نصوصى عبرى پرداخته كه در آن به آمدن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يكى از اين نصوص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سينا آمد و از سعيرا براى هدايت مردم درخشيد و از كوه فاران بر آنان جلوه كرد و با ده هزار قديس آمد و از جانب راست وى آتشى بيرون زد كه شريعت آنان شد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در كتاب خود به نقل از عبد الحق چنين ادامه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كهن همه از وجود كوه فاران در مكّه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جزوم اوسى بيوس لاهوتى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فاران جايى است در سرزمين عرب و در فاصله سه روز راه پيمايى در شرق ايله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الحق همچنين از ترجمۀ تورات سامرى كه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منتشر شده است نقل مى كند 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فاران در سرزمين حجاز سكونت گزيد و</w:t>
      </w:r>
    </w:p>
    <w:p>
      <w:pPr>
        <w:pStyle w:val="BookText"/>
        <w:rPr/>
      </w:pPr>
      <w:r>
        <w:rPr>
          <w:rFonts w:ascii="IRNazanin" w:hAnsi="IRNazanin" w:eastAsia="IRNazanin"/>
          <w:color w:val="111111"/>
          <w:sz w:val="28"/>
          <w:sz w:val="28"/>
          <w:szCs w:val="28"/>
          <w:rtl w:val="true"/>
          <w:lang w:bidi="fa-IR"/>
        </w:rPr>
        <w:t>مادرش براى او همسرى از سرزمين مصر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در ادامه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سينا و فاران تفاوت گذاشته شده و در آنجا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از بيابان سينا هجرت گزيدند و باقيماندۀ مردم در بيابان فاران بار گشودند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 ذكر ده هزار تن قدّيس كه با اين پيامبر موعودند چنين استنباط مى شود كه اينان همان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غزوات خود به سوى شام و نيز به سوى فتح مكّه به اين رقم 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الحق در ادامۀ اظهارات خود به بشارت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پس از خود استناد مى كند، آنجا كه در تورات از زبان موسى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همانند من از برادران شما و از فرزندان ابراهيم دعوت به خدا را ديگر بار در ميان شما اقامه خواهد كرد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ادامه، به بيان ديگر اشارات تورات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چنين اظهار مى دارد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همانند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كند كه مراد از اين بشارت محمّد است زيرا هيچ پيامبر ديگرى پس از موسى شريعت و آيين كاملى را نياورده كه بيانگر همۀ احكام باشد، جز رسول اكرم كه با قرآن خويش برخى از احكامى را كه در تورات آمده منسوخ كرده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گونه است كه مشاهده مى كنيم، تورات نيز به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و حتّى پس از پيش آمدن تغييرات و تحريفات فراوان در اين كتاب، هنوز نيز اشاراتى به رسالت پيامبر در آن بر جاى مانده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نه تنها آمدن پيامبر را مژده مى دهد، بلكه خاستگاه او و نقطۀ طلوع رسالت او را كه شرق و غرب جهان را در پرتو خود قرار مى دهد نيز بيان</w:t>
      </w:r>
    </w:p>
    <w:p>
      <w:pPr>
        <w:pStyle w:val="BookText"/>
        <w:rPr/>
      </w:pPr>
      <w:r>
        <w:rPr>
          <w:rFonts w:ascii="IRNazanin" w:hAnsi="IRNazanin" w:eastAsia="IRNazanin"/>
          <w:color w:val="111111"/>
          <w:sz w:val="28"/>
          <w:sz w:val="28"/>
          <w:szCs w:val="28"/>
          <w:rtl w:val="true"/>
          <w:lang w:bidi="fa-IR"/>
        </w:rPr>
        <w:t xml:space="preserve">مى كند؛ چرا كه، بنا به آنچه در اخبار مورّخان و اظهارات محقّقان و نويسندگان گذشته آمده، 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آنجا تا ايله سه شبانه روز راه پيمايى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يا مجاورت آن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ترجمۀ معانى قرآن مى پردازند نيز حقايقى را در اين زمينه يادآور شده اند، هر چند ما</w:t>
      </w:r>
      <w:r>
        <w:rPr>
          <w:rStyle w:val="FootnoteAnchor"/>
          <w:rtl w:val="true"/>
        </w:rPr>
        <w:footnoteReference w:id="68"/>
      </w:r>
      <w:r>
        <w:rPr>
          <w:rFonts w:ascii="IRNazanin" w:hAnsi="IRNazanin" w:eastAsia="IRNazanin"/>
          <w:color w:val="111111"/>
          <w:sz w:val="28"/>
          <w:sz w:val="28"/>
          <w:szCs w:val="28"/>
          <w:rtl w:val="true"/>
          <w:lang w:bidi="fa-IR"/>
        </w:rPr>
        <w:t>در اصل جواز ترجمۀ قرآن با آنان مخالفيم و اين عقيدۀ ايشان را باطل مى دانيم، اما اظهارات آنان در زمينۀ بشارتهايى كه به آمدن پيامبر در ديگر كتب آسمانى آمده است را مورد استناد قرار مى دهيم؛ چه آنكه، مرواريدى گران قيمت را نمى توان به صرف بى مقدارى كسى كه آن را از دريا بيرون كشيده است، بى ارزش دانست و افزون بر اين، حكمت گمشدۀ مؤمن است، هر جا آن را بيابد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اظهارات اين گروه را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گروههايى كه به اين پيشگوييها و شرح و تفصيل آن اهتمام خاصى ورزيده، جماعت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را به زبان انگليسى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در مقدّمۀ ترجمۀ قرآن، بحث مفصل و پردامنه اى را به پيشگوييها و پيش بينيهايى كه نسبت به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اختصاص داده و در اين بحث، برخى از مستنداتى را كه گذشت به طور كامل شرح داده و چنين افزوده است كه پيشگويى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تجلّى خداوند از سينا است كه در زمان خود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يافت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تجلّى از سعير يا كوه اشعر است كه آن نيز در زمان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واقع به خود گرفت؛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عقيدۀ اين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همان سرزمينى قرار دارد كه فرزندان يعقوب كه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 در آنجا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نيز كه از سوّمين تجلّى الهى سخن مى گويد، آن را در سرزمين فاران مى داند و آن، سرزمين تپّه ماهورى است كه ميان مكّه و</w:t>
      </w:r>
    </w:p>
    <w:p>
      <w:pPr>
        <w:pStyle w:val="BookText"/>
        <w:rPr/>
      </w:pPr>
      <w:r>
        <w:rPr>
          <w:rFonts w:ascii="IRNazanin" w:hAnsi="IRNazanin" w:eastAsia="IRNazanin"/>
          <w:color w:val="111111"/>
          <w:sz w:val="28"/>
          <w:sz w:val="28"/>
          <w:szCs w:val="28"/>
          <w:rtl w:val="true"/>
          <w:lang w:bidi="fa-IR"/>
        </w:rPr>
        <w:t>مدينه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شاهدى بر اين 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فصل الخطاب آمده است كه در اين سرزمين، كودكان حاجيانى را كه از آنجا مى گذشتند با گلهايى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بودند، خوشامد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فرزندان اسماعيل جمعيت بزرگى را تشكيل داده بودند كه سرزمين كوچكى در كناره هاى كنعان گنجايش آنان را نداشت و به همين دليل، به اطراف مكه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دليلى براى انكار اقامت اين قوم در سرزمين اعراب منسوب به اسماعيل وجود ندارد و از سوى ديگر، ساكنان اين سرزمين نيز هيچ دليلى و انگيزه اى نداشته اند كه به دروغ خود را به اسماعيل منتسب بدانند و خود را به كنيزى متعلّق بدانند كه از خانۀ مولايش بيرون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بايد پذيرفت كه اعراب ساكن در مكّه و مناطق مجاور واقعا از نسل اسماعيل بودند و لذا پيشگويى تورات مبنى بر آمدن پيامبرى از فرزندان ابراهيم بر محمّد كه از ميان همين اعراب مبعوث شد انطباق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شاهد، در تورات نيز نام فرزندان اسماعيل كه در سرزمين عربى اقامت گزيدند و در آنجا زيستند،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پيشگويى اشعياء نبى كه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مولد مسيح مى زيست، چنين بر مى آيد كه فرزندان اسماعيل در حجاز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اشعياء در اصحاح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گروههاى دادانى، شما در آباديى در آن سوى كه سرزمين عرب است، به سر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ساكنان سرزمين تيماء براى تشنگان آبى بياوريد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را با تكّه نانى پذيرا شويد؛ چه، آنان از دم شمشيرها گريخته اند، از مقابل شمشيرهايى برهنه و از مقابل كمانهايى آماده و از مقابل سختى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دريغ مداريد كه مهتر مرا چنين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سال مزدبگيران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مجد و عظمت قيدار از ميان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 جماعت الاحمديّه سپس به توضيح اشارات فوق مى پردازند و شكست قيدار را به هزيمت و فرار مكّيان در نبرد قريش تفسير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شكستى است كه يك سال پس از هجرت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همانند سال مزدبگيران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مكّيان آمد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جماعت اين پيشگويى خود را با پيشگويى ديگرى كه در اصحاح پنجم</w:t>
      </w:r>
    </w:p>
    <w:p>
      <w:pPr>
        <w:pStyle w:val="BookText"/>
        <w:rPr/>
      </w:pPr>
      <w:r>
        <w:rPr>
          <w:rFonts w:ascii="IRNazanin" w:hAnsi="IRNazanin" w:eastAsia="IRNazanin"/>
          <w:color w:val="111111"/>
          <w:sz w:val="28"/>
          <w:sz w:val="28"/>
          <w:szCs w:val="28"/>
          <w:rtl w:val="true"/>
          <w:lang w:bidi="fa-IR"/>
        </w:rPr>
        <w:t>از سفر اشعيا آمده است، همراه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پرچمى را براى ملّتها از دور برمى افرازد و از نقطه اى دور دست در زمين بر آنان بانگ مى زند و آنان با شتاب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ميان آنها هيچ بر زمين افتاده و از راه لغزيده اى نيست، نه مى خوابند و نه چرت مى زنند، نه كمربند از ميان مى گشايند و نه بندهاى كفش خود را باز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تيرهايشان تيز است و زهدانشان پر و سم اسبانشان به سان سنگهاى سخت آتش زنه و يورشهايشان چون گردبادى تند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متن به دعوت مردم به حج از سوى رسول خدا اشاره دارد و ممكن است بر برخى از مضامين آيۀ ذيل نيز دلالتى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 به حج بانگ زن تا پياده و سوار بر هر مركب ضعيفى از هر نقطۀ دورى به سوى حج آيند و در آنجا بهره هايى ببينند و در روزهايى چند، خدا را بر آنچه از چهارپايان به ايشان بخشيده است،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اين چهارپايان بخوريد و فقير و تهيدست را نيز از آن خوراك دهيد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سفر اشعياء، اصحاح هشتم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اين ملّت بدان فتنه مى گويند فتنه ندانيد و به سان آنان ترس مداريد و بيم مورزيد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سپاهيان را تقديس كنيد كه او مايۀ ترس و بيم ديگران از شماست و مقدّس است و سپر و پناهگاه و دستاويز بنى اسرائيل و دام و تله اى براى ساكنان اورشليم كه بسيارى به سبب آن مى لغزند و بر زمين مى افتند و خرد مى شوند، دست به جايى مى آويزند و دور افكنده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شريعت را با شاگردان من پايان بخشيد و براى پروردگارى كه چهرۀ او را از خانه يعقوب پوشاند و برگرداند صبورى پيشه كرد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كه در اين متن وجود دارد اشاره اى بعيد و يا آنكه درك دلالت آن بر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صورتى كه مفيد يقين باشد، دشوار</w:t>
      </w:r>
      <w:bookmarkStart w:id="160" w:name="pg15789_152225"/>
    </w:p>
    <w:p>
      <w:pPr>
        <w:pStyle w:val="BookText"/>
        <w:rPr/>
      </w:pPr>
      <w:bookmarkEnd w:id="1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اظهاراتى كه گذشت براى ما كافى است، زيرا در آن اظهارات و متون ادلّه اى كه ما را از تفحّص بيشتر بى نياز سازد، وجود دارد</w:t>
      </w:r>
      <w:r>
        <w:rPr>
          <w:rFonts w:eastAsia="IRNazanin" w:cs="IRNazanin"/>
          <w:color w:val="111111"/>
          <w:sz w:val="28"/>
          <w:szCs w:val="28"/>
          <w:rtl w:val="true"/>
          <w:lang w:bidi="fa-IR"/>
        </w:rPr>
        <w:t>.</w:t>
      </w:r>
    </w:p>
    <w:p>
      <w:pPr>
        <w:pStyle w:val="Heading3"/>
        <w:numPr>
          <w:ilvl w:val="2"/>
          <w:numId w:val="1"/>
        </w:numPr>
        <w:rPr/>
      </w:pPr>
      <w:bookmarkStart w:id="161" w:name="__RefHeading___Toc13492628_2142443653"/>
      <w:bookmarkStart w:id="162" w:name="_Toc56"/>
      <w:bookmarkEnd w:id="161"/>
      <w:r>
        <w:rPr>
          <w:rtl w:val="true"/>
        </w:rPr>
        <w:t>محمّد در انجيل</w:t>
      </w:r>
      <w:bookmarkEnd w:id="162"/>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كتب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روشنترى از كتب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آمدن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مناسب است به طرح نمونه هايى از 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متى از زبان مسيح خطاب به بنى اسرائيل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براى شما خرابى و ويرانى بر جاى گذاشته مى شود زيرا من به شما مى گويم از اين پس مرا نخواهيد ديد تا از مباركى سخن گوييد كه به نام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بر اين دلالت دارد كه پيامبرى مبارك وجود دارد كه پس از عيسى مى آيد و مردم را به نام خداوند مى خواند و اين در حالى است كه پس از عيسى پيامبرى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انجيل از زبان عيسى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به شما مى گويم ملكوت خدا از شما گرفته شده و به امّتى كه ميوۀ آن باغ را ببار آورند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آن سنگ كه بدان اشاره رفته است بيفتد منكسر شود و هر كه آن سنگ بر او افتد، نرمش سازد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انجيل يوحنّا نيز چنين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شهادت يحيى در وقتى كه يهوديان كاهنان و لاويان را از اورشليم فرستادند تا از او سؤال كنند كه 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معترف شد و انكار ننمود بلكه اقرار كرد كه من مسيح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او سؤال كردند كه پس چه؟ آيا تو ايليا هستى؟ 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آن نبى بزرگ معهودى؟ جواب داد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كيستى تا براى آن كسانى كه ما را فرستاده اند پاسخى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 چه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بانگ ندادهنده اى در بيابانم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بى ترديد، پيشگويى از پيامبرى است كه نه مسيح بود و نه خود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پس از عيسى چه كسى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مقصود اين پيشگويى باشد؟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انجيل يوحنّا چنين مى 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شما مفيد است كه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نروم، فارقليط يعنى احمد نزد شما نيايد و اما اگر بروم، او را نزد شما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آيد جهان را بر گناه و عدالت و داورى توبيخ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گناه، زيرا كه به من ايمان نياوردند و اما بر عدالت، از آن روى كه نزد پدر مى روم و ديگر مرا نخواهيد ديد و اما بر داورى، بدان جهت كه به رئيس اين جهان چنين 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چيزهاى ديگرى نيز دارم كه به شما بگويم امّا اكنون طاقت تحمّل آن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روح حق آيد، شما را به همه حق و و راستى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خود سخن نمى گويد، بلكه به آنچه شنيده است سخن مى راند و از امور آينده به شما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تمجيد خواهد كرد، زيرا از آنچه از من است مى گيرد و به شما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اندكى ديگر مرا نخواهيد ديد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عباراتى را كه در متن فوق بر پدر و بر الوهيّت دلالت دارد، به كنارى گذاريم، روشن خواهد شد كه اين متن از پيامبرى تسليت دهنده كه پس از مسيح خواهد آمد خبر مى دهد و گوياى آن است كه مسيح مى رود تا راه را براى او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بشر را بر خطاى خود سرزنش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خود، انكار پسر بودن عيسى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نيكيى كه آن مردم به گمان خود در حق عيسى روا داشته اند به سرزنش ايشان مى پردازد، زيرا آنان مدّعى الوهيّت مسيح و فرزندى وى براى خدا</w:t>
      </w:r>
      <w:bookmarkStart w:id="163" w:name="pg15789_152227"/>
    </w:p>
    <w:p>
      <w:pPr>
        <w:pStyle w:val="BookText"/>
        <w:rPr/>
      </w:pPr>
      <w:bookmarkEnd w:id="163"/>
      <w:r>
        <w:rPr>
          <w:rFonts w:ascii="Amiri" w:hAnsi="Amiri" w:eastAsia="Amiri" w:cs="Amiri"/>
          <w:color w:val="111111"/>
          <w:sz w:val="28"/>
          <w:sz w:val="28"/>
          <w:szCs w:val="28"/>
          <w:rtl w:val="true"/>
          <w:lang w:bidi="ar-SA"/>
        </w:rPr>
        <w:t>شدند، با آن كه خداوند از داشتن زن و فرزند مبرّاست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متن فوق بدان تصريح دارد كه پيامبر موعود مردم را به همۀ آنچه حق و راستى است،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بدان سبب است كه او شريعت و آيينى كامل و بى نقص و كاستى را مى آورد كه در همۀ زمانها و در همه جا زنده و جاويد است و دليل جاودانگيش نيز كمال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چه كسى جز محمّد پيامبر موعود و تسليت دهندۀ بشريّت است كه گناهان مردم را مورد مخالفت قرار مى دهد و غلوّ اهل كتاب را در دين خود محكوم مى دارد؟ او تنها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انجيلهاى موجود چنين آمده است كه مسيح مردم را به آمدن فارقليط بشارت مى دهد و فارقليط به مقتضاى معناى لفظى خود، همان احمد است</w:t>
      </w:r>
      <w:r>
        <w:rPr>
          <w:rFonts w:eastAsia="IRNazanin" w:cs="IRNazanin"/>
          <w:color w:val="111111"/>
          <w:sz w:val="28"/>
          <w:szCs w:val="28"/>
          <w:rtl w:val="true"/>
          <w:lang w:bidi="fa-IR"/>
        </w:rPr>
        <w:t>.</w:t>
      </w:r>
    </w:p>
    <w:p>
      <w:pPr>
        <w:pStyle w:val="Heading3"/>
        <w:numPr>
          <w:ilvl w:val="2"/>
          <w:numId w:val="1"/>
        </w:numPr>
        <w:rPr/>
      </w:pPr>
      <w:bookmarkStart w:id="164" w:name="__RefHeading___Toc13492630_2142443653"/>
      <w:bookmarkStart w:id="165" w:name="_Toc57"/>
      <w:bookmarkEnd w:id="164"/>
      <w:r>
        <w:rPr>
          <w:rtl w:val="true"/>
        </w:rPr>
        <w:t>در دوران نبود رسولان</w:t>
      </w:r>
      <w:bookmarkEnd w:id="165"/>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عصر رسالت به سرتاسر جهان، از دورترين نقطۀ شرق تا دورترين نقطۀ غرب و به دور و نزديك بنگريد، خواهيد ديد كه جهان نيازمند كسى يا چيزى است كه او را از گمراهى به در آورد و به راه راست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فلسفه هاى بشرى، هر چند بر راهى درست باشد، مردم را به صلاح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چند ممكن است فلسفه اى، خواصّ را قانع سازد، امّا دلهاى عامّۀ مردم را از آن خود نمى سازد و پر نمى كند و آن را به راه راست نمى آورد، با آن كه اگر دل به راه راست نيايد هيچ كس صلاح نمى يابد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عقايد نيز در آيينۀ آن عصر گرفتار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تورات را از مفهوم و معناى اصلى آن تغيير داده، بسيارى از آنچه را يادآور آن شده اند از ياد برده، به همۀ مردم به اين ديده كه از آنان فروترند و آنان به سان اين جماعت بندگان خدا نيستند و خداوند آنسان كه خالق اين جماعت است خالق آنان نيست مى نگريستند و بر اين گمان بودند كه آنان برگزيدگان خدايند همۀ مردم در رتبه اى</w:t>
      </w:r>
    </w:p>
    <w:p>
      <w:pPr>
        <w:pStyle w:val="BookText"/>
        <w:rPr/>
      </w:pPr>
      <w:r>
        <w:rPr>
          <w:rFonts w:ascii="IRNazanin" w:hAnsi="IRNazanin" w:eastAsia="IRNazanin"/>
          <w:color w:val="111111"/>
          <w:sz w:val="28"/>
          <w:sz w:val="28"/>
          <w:szCs w:val="28"/>
          <w:rtl w:val="true"/>
          <w:lang w:bidi="fa-IR"/>
        </w:rPr>
        <w:t>پايينتر از ايشان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بدين ترتيب، در فسادورزى در روى زمين غوطه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با اين عقيده كه ملّت برگزيدۀ خداوند هستند، مورد خوارى و اهانت ديگران قرار گرفتند، كينۀ همگان را در دل گرفتند و با هر چه در اختيار داشتند، بى آنكه به محظورى در افتند و يا از اين ناحيه احساس گناه كنند، عليه ديگران به مكر و حيله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كينه و دشمنى را در ميان مردم گسترش مى دادند و بى هيچ احتياط و ملاحظه اى و بدون مراعات همسايه اى از همسايگان خود كه بدانان پناه داده بودند، فساد را ترويج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پيامبرى مى بايست كه دينى مقتدر بياورد تا غرور و سرمستى يهوديان را فرونشاند و غوغا و جنجال آنان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مسيحيت نيز از اصولى كه مسيح پايه گذار آن بود منحرف شده بود و مسيحيان در دين خود غلوّ پيشه ساخته، نوعى سركشى، برترى طلبى بر ديگران و فساد و ستم را جايگزين ادب و گذشت مسيح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اينجا نيز ناگزير پيامبرى مى بايست كه به فرجام خوش نيكان بشارت دهد، از عاقبت بد گناه هشدار دهد و به حق و راه راست هدايت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وضعيّت دينى آن عصر را چنين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اينك رسول ما براى شما آمده است و پس از فترتى كه در امر پيامبران حاصل شده بود احكام الهى را برايتان بيان مى كند تا نگوييد اميد دهنده و بيم دهنده اى براى ما نيامد؛ چه كه، نويد دهنده و ترساننده اى براى شما آمده و خداوند بر هر چيزى تواناست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66" w:name="pg15789_152229"/>
    </w:p>
    <w:p>
      <w:pPr>
        <w:pStyle w:val="Heading2"/>
        <w:numPr>
          <w:ilvl w:val="1"/>
          <w:numId w:val="1"/>
        </w:numPr>
        <w:rPr/>
      </w:pPr>
      <w:bookmarkStart w:id="167" w:name="__RefHeading___Toc13492632_2142443653"/>
      <w:bookmarkStart w:id="168" w:name="_Toc58"/>
      <w:bookmarkEnd w:id="166"/>
      <w:bookmarkEnd w:id="167"/>
      <w:r>
        <w:rPr>
          <w:rtl w:val="true"/>
        </w:rPr>
        <w:t xml:space="preserve">فصل سوّم محمّد </w:t>
      </w:r>
      <w:r>
        <w:rPr>
          <w:rtl w:val="true"/>
        </w:rPr>
        <w:t>(</w:t>
      </w:r>
      <w:r>
        <w:rPr>
          <w:rtl w:val="true"/>
        </w:rPr>
        <w:t>صلی الله علیه و آله</w:t>
      </w:r>
      <w:r>
        <w:rPr>
          <w:rtl w:val="true"/>
        </w:rPr>
        <w:t>)</w:t>
      </w:r>
      <w:bookmarkEnd w:id="168"/>
    </w:p>
    <w:p>
      <w:pPr>
        <w:pStyle w:val="Heading3"/>
        <w:numPr>
          <w:ilvl w:val="2"/>
          <w:numId w:val="1"/>
        </w:numPr>
        <w:rPr/>
      </w:pPr>
      <w:bookmarkStart w:id="169" w:name="__RefHeading___Toc13492634_2142443653"/>
      <w:bookmarkStart w:id="170" w:name="_Toc59"/>
      <w:bookmarkEnd w:id="169"/>
      <w:r>
        <w:rPr>
          <w:rtl w:val="true"/>
        </w:rPr>
        <w:t xml:space="preserve">محمّد </w:t>
      </w:r>
      <w:r>
        <w:rPr>
          <w:rtl w:val="true"/>
        </w:rPr>
        <w:t>(</w:t>
      </w:r>
      <w:r>
        <w:rPr>
          <w:rtl w:val="true"/>
        </w:rPr>
        <w:t>صلی الله علیه و آله</w:t>
      </w:r>
      <w:r>
        <w:rPr>
          <w:rtl w:val="true"/>
        </w:rPr>
        <w:t xml:space="preserve">) </w:t>
      </w:r>
      <w:r>
        <w:rPr>
          <w:rtl w:val="true"/>
        </w:rPr>
        <w:t>با بالاترين نسب</w:t>
      </w:r>
      <w:bookmarkEnd w:id="170"/>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مسألۀ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شد، دعوت او در همه جا گسترش يافت و روميان خبر رسالت او را شنيدند، يك روز ابو سفيان با هرقل پادشاه روم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نيز سؤالاتى با وى در ميان نهاد كه از جملۀ آنها سؤال از نسب خانوادگى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كه دشمنى كينه ورز و داراى خصومتى پايدار با پيامبر بود، بى آنكه دروغ گفته باشد، در پاسخ اين سؤال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افراد اصيل قريش و برخوردار از نسب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والاترين است، چرا كه اصيل برترين و شريفترين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نيز 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است كه پيامبران از ميان مردمى كه در نسب خانوادگى شريف ترينهايند مبعوث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قرآن از پيامبران گذشته نيز چنين نشان مى دهد كه آنان از والاترين مردم در ميان قبايل خويش از نظر منزلت و جايگاه خانوادۀ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شعيب نام مى بريم كه از خاندانى با شرافت بود و با شرافتمندان نسبت خانوادگى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گفتگوى او با قوم خود در قرآن كريم چنين مى فرمايد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 ما بسيارى از آنچه را تو مى گويى درك نمى كنيم و تو را در ميان خود ضعيف مى دانيم و اگر كسانت نبودند تو را سنگسار مى كرديم كه در</w:t>
      </w:r>
    </w:p>
    <w:p>
      <w:pPr>
        <w:pStyle w:val="BookText"/>
        <w:rPr/>
      </w:pPr>
      <w:r>
        <w:rPr>
          <w:rFonts w:ascii="IRNazanin" w:hAnsi="IRNazanin" w:eastAsia="IRNazanin"/>
          <w:color w:val="111111"/>
          <w:sz w:val="28"/>
          <w:sz w:val="28"/>
          <w:szCs w:val="28"/>
          <w:rtl w:val="true"/>
          <w:lang w:bidi="fa-IR"/>
        </w:rPr>
        <w:t>ميان ما عزيز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كسان من براى شما از خداوند عزيزترند كه به او پشت كرده ايد؟ پروردگار من به آنچه مى كنيد احاطه و آگاهى دارد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چنين دلالت دارد كه شعيب از ميان قبيله اى شرافتمند، عزيز و پراقتدار برخاسته و بدين ترتيب، از اصيل ترين و والاترين خاندانهاى شهر مدين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خانواده اى برخوردار از موقعيّت و جايگاهى والا در قبيلۀ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روايت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پيوسته مرا از اصلاب پاك به ارحام مطهّر، به وارستگى و طهارت منتقل مى كرد و هيچ گاه از كسى دو نسل پديدار نمى شد مگر آنكه من در نسل برتر قرار مى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صحيحى از وائلة بن اسقع از رسول خدا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ميان فرزندان ابراهيم، اسماعيل را برگزيد، از ميان فرزندان اسماعيل بنى كنانه را اختيار كرد، از ميان بنى كنانه قريش را انتخاب فرمود، از ميان قريش بنى هاشم را گزيده ساخت و از بنى هاشم نيز مرا برگزيد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روشن مى شود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نسبى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والايى نسب آن نيست كه خاندان او داراى ثروت فراوانى بودند و يا آن حضرت به ارث زيادى از آنان دست يافته بود؛ چه، مال و ثروت نسب دانسته نمى شود، آنگونه كه عموى پيامبر ابو طالب با آنكه مهتر و شرافتمندترين مردان بطحاء بود، ثروت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همه والايى نسب، فقير و يتيم بود و به شبانى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شرف و والايى نسب با فراوانى ثروت يا قدرتمندى و يا عظمت سلطه هيچ تلازمى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شرافت نسب به آن است كه شخص از ميان گروهى برخاسته باشد كه افراد آن خالى از كاستى و نقص باشند و نمى خواهند كه به دامن رذيلتى در غلتند كه عرف آن را ناپسند مى شمارد و صاحبان عقل سليم</w:t>
      </w:r>
    </w:p>
    <w:p>
      <w:pPr>
        <w:pStyle w:val="BookText"/>
        <w:rPr/>
      </w:pPr>
      <w:r>
        <w:rPr>
          <w:rFonts w:ascii="IRNazanin" w:hAnsi="IRNazanin" w:eastAsia="IRNazanin"/>
          <w:color w:val="111111"/>
          <w:sz w:val="28"/>
          <w:sz w:val="28"/>
          <w:szCs w:val="28"/>
          <w:rtl w:val="true"/>
          <w:lang w:bidi="fa-IR"/>
        </w:rPr>
        <w:t>آن را زشت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شرافت به آن است كه گروهى كه شخص از ميان آنان برمى خيزد، خود افرادى شريف و نيكنفس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گونه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خود در ميان اعراب را به ثروت و قدرت ندانست، بلكه شرف خود را در اين قرار داد كه از ميان برترين اعراب از نظر خانواده و روحيات شخصى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در ميان برترين مردم از نظر خانواده و روحيّات شخصى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نيكنفسى را حتّى در ابو سفيان نيز كه يكى از سران قريش بود، مى توان يافت؛ وى آنگاه كه هرقل از وى پرسشى كرد، به صدق و امانت پاسخ گفت، هر چند اين راستگويى، خود محبتى عليه او بود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به دعوت و رسالت او سربلندى و استوارى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حتّى آن زمان كه مشرك بود،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اين بيم نداشتم كه اعراب دروغى را از من سراغ داشته باشند، دروغ مى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كه والايى و بزرگى بدون هيچ شوكت و عظمت پيشين پديدار مى شود و احترام نفس بدون هيچ برترى جويى به وجود مى آيد، چرا پيامبران تنها بايد از ميان گروه و خاندانى باشند كه به شرافتمندى افراد آن و اصل و نسب والا اشتهار يافته باشد؟</w:t>
      </w:r>
    </w:p>
    <w:p>
      <w:pPr>
        <w:pStyle w:val="BookText"/>
        <w:rPr/>
      </w:pPr>
      <w:r>
        <w:rPr>
          <w:rFonts w:ascii="IRNazanin" w:hAnsi="IRNazanin" w:eastAsia="IRNazanin"/>
          <w:color w:val="111111"/>
          <w:sz w:val="28"/>
          <w:sz w:val="28"/>
          <w:szCs w:val="28"/>
          <w:rtl w:val="true"/>
          <w:lang w:bidi="fa-IR"/>
        </w:rPr>
        <w:t>پاسخ اين است كه هر رسالتى نيازمند دعوت پرقدرتى است كه كاستى و نقص، بى اطمينانى، عدم برخوردارى از شرافتى كامل، و يا هيچ گونه اتّهامى به آلودگى به رذايل، قبلا دامن داعيان آن را نيالوده و صفاى آنان را مكدّر نساخته باشد، هر چند دعوت و رسالت، در درون خود كامل و پيراسته از نقص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دعوت از سوى كسانى شود كه داراى نسبى والا نيستند و به خانواده اى كه به آداب و رسوم شايسته شهرت يافته تعلّق ندارد، نخستين پاسخى كه به آن داده مى شود پاسخ منفى و ردّ آن است، تنها به اين دليل كه خانوادۀ اين داعيان شرافتمند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مشاهده مى كنيم، يكى از سرزنشهايى كه متوجّه</w:t>
      </w:r>
    </w:p>
    <w:p>
      <w:pPr>
        <w:pStyle w:val="BookText"/>
        <w:rPr/>
      </w:pPr>
      <w:r>
        <w:rPr>
          <w:rFonts w:ascii="IRNazanin" w:hAnsi="IRNazanin" w:eastAsia="IRNazanin"/>
          <w:color w:val="111111"/>
          <w:sz w:val="28"/>
          <w:sz w:val="28"/>
          <w:szCs w:val="28"/>
          <w:rtl w:val="true"/>
          <w:lang w:bidi="fa-IR"/>
        </w:rPr>
        <w:t>پيامبران الهى مى شد آن بود كه پيروانشان از مردم بى مقدار هستند و نه از اشراف و نه داراى اصل و نسبى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توجّه مردم به پايگاه اجتماعى و اصالت خانوادگى صاحب رسالت و اطرافيان اوست كه مخالفان رسالتها اين اتّهام را كه پيروان پيامبران از مردم فرومايه هستند، بهانه اى براى نپذيرفتن دعوت آنان قرار مى دادند، هر چند در اين بهانه جويى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كه مردم در مقابل پدر دوّم انسانها، نوح از خود ابراز داشتند، بخوبى اين مسأله را روشن مى 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قوم نوح كه كفر ورزيدند، به وى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تنها بشرى همانند خود مى دانيم و نمى بينيم كسانى جز فرومايگان قوم و كم خردان از تو پيروى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شما هيچ برتريى بر خود نمى بينيم بلكه گمان داريم كه شما دروغگويانيد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اگر ببينيد كه من داراى آيات و بيّنات آشكارى از جانب خداوند هستم و او از پيشگاه خود به من مرحمتى ارزانى داشته، اين مرحمت از ديدگانتان پنهان مانده است؟ آيا در حالى كه اين رسالت را خوش نداريد شما را به آن وادار سازم؟ اى مردم، من در مقابل اين رسالت از شما هيچ مزدى نمى خواهم كه پاداش من تنها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همچنين مؤمنان را از پيرامون خود نخواهم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خداى خويش را ديده اند ولى شما، از ديدۀ من، مردمى نادان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من آنان را از خود برانم چه كسى مرا براى رهايى از عذاب خداوند يارى خواهد رساند؟ آيا متذكّر نمى شويد؟ من همچنين نمى گويم كه گنجهاى آسمان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هم نمى دانم و نيز نسبت به كسانى كه شما به ديدۀ خوارى به ايشان مى نگريد نمى گويم كه خداوند هيچ خيرى و هيچ مال و ثروتى به ايشان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در دلهاى آنان است آگاه است و اگر از من آنچه مى خواهيد بگويم و انجام دهم، در چنين صورتى از ستمكاران خواهم بود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كافران به نوح، مبنى بر اينكه پيروانش مردمى فرومايه اند، اعتراضى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 بندگان خود بيش از آن لطف دارد كه پيامبرى را براى هدايتشان بفرستد كه در خانوادۀ خود گمنام، در جامعه كنار زده و، در نگاه اوّل، در ميان مردم انسانى فرومايه باشد تا در نتيجه، مردم بى درنگ به تكذيبش بپردازند و از همان آغاز امر با وى به مخالفت برخيزند و در اين كار خود سماجت ورزند و، در اين ميان، حال و وضع عشيره و خاندان آن پيامبر و عادات و سوابق آنان را بهانۀ كار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تأثيرگذارى در مردم با اكراه و واداشتن آنان به كارهايى بر عكس آنچه خود صلاح مى دانند و نيز با اجبار آنان به عقيده اى كه در اوّلين برخورد آن را رد كرده اند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وقتى كسى در اوّلين برخورد، دين را رد كند، اين خود موجب آن خواهد شد كه در دل انحراف از راه راستى را كه عقل بدان رسيده است آغاز كند و در صورت انحراف زاويۀ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به سبب وجود پديده اى مورد تنفّر فرد در ابتداى امر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در همان خط انحراف به راه خود ادامه مى دهد و بازگشت آن به راه حق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 قدر راه انحراف بيشتر پيموده شود، فاصلۀ آن از حق بيشتر و در نتيجه، تلاقى دو خط راست و منحرف با يكديگر مشكلتر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پيش مورد خشنودى خويش قرار دهد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را خواسته هاست و روى آوردن و پشت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طريق آنچه دل آن را مى خواهد و بدان روى مى آورد، به دلها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هنگام كه دل به چيزى وادار شود، كور مى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اين در حالى است كه دعوت پيامبران براى هدايت است و رسالتهاى الهى براى راهنمايى و روشنى بخشى و نه براى كور كردن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ترديد، پيامبر بايد داراى پشتوانه و حاميانى از خاندان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وى آشكارا از چيزهايى براى مردم سخن مى گويد كه تاكنون از آن آگاهى نداشته و بدان معتقد نبوده اند و آنان را به امورى غافلگير مى كند كه آن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اين مردم چنين مى يابند كه اين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تمايلات آنان سازگارى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نيك نمى تواند دفع شود، بلكه تنها با مقاومت و مقابله اى حقيقى و قدرتمندانه اين مهم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وصفى، اگر پيامبر داراى حاميانى از خاندان خود نباشد، مخالفان او را در همان سپيده دم دعوت و پيش از آنكه صبح آن بدمد و نورى، هر چند كم سو، به جامعه دهد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صورت بر جاى گذاشتن نورى كم سو پس از آن نورى ديگر و كم كم روزى روشن فرا خواهد رسيد، اما اگر منبع نور از همان آغاز خاموش شود، جامعه در تاريكيى فرو مى رود كه هرگز روشنى به آن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ماجراى شعيب نظرى بيفكنيم، خواهيم ديد آنچه مانع آن شد كه مردم پيامبر را بكشند ترس آنان از كسان او بود، آنجا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كسانت نبودند، ترا سنگسار مى كرديم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اگر پيامبر در ميان خاندان و كسانى نبود كه او را از شرّ ديگران حفاظت كند و اگر در زير چتر حمايتى قرار نداشت كه دشمنان را از او دور سازد، دعوت او در آغاز دعوت به يگانه پرستى نابود مى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نيازى به اين نداريم كه به گذشته هاى دور يا نزديك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ديدگان خويش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كه هنگامى كه امر پروردگار را بر قريش آشكار ساخت، آنان با وى به مخالفت پرداختند و در اين مخالفت سماجت ورزيدند و در نتيجۀ فرو رفتن در مخالفتى شديد با آن حضرت، انديشۀ شرارت آميز قتل وى به دلهايشان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هيچ كس از پيامبر حفاظت و حراست نمى كرد جز خاندان او، شرافتمندى اين خاندان، منزلت و جايگاه اين خاندان در ميان اعراب و ترس قريش از قيام اين خاندان به خونخواهى وى و براى دفع عار و</w:t>
      </w:r>
    </w:p>
    <w:p>
      <w:pPr>
        <w:pStyle w:val="BookText"/>
        <w:rPr/>
      </w:pPr>
      <w:r>
        <w:rPr>
          <w:rFonts w:ascii="IRNazanin" w:hAnsi="IRNazanin" w:eastAsia="IRNazanin"/>
          <w:color w:val="111111"/>
          <w:sz w:val="28"/>
          <w:sz w:val="28"/>
          <w:szCs w:val="28"/>
          <w:rtl w:val="true"/>
          <w:lang w:bidi="fa-IR"/>
        </w:rPr>
        <w:t>ننگ حمايت نكردن از افراد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حمايت بود كه پيامبر را قادر ساخت تا از ابتداى رسالت خويش كه ظلمت را مى شكافت، به سوى صبحى روشنگر و تابان و بلكه به سوى نهارى حركت كند كه همۀ جهان را آكنده از نور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مدت، خداوند چنين تقدير كرد كه كسانى از او حمايت كنند و بدين ترتيب دعوت رسول خدا بر روى پاى خود ايستاد و به دفاع از خود و دفع حيله هاى دشمنان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كه كافران نتوانستند به شخص پيامبر آسيبى برسانند، اما به پيروان او آسيبهايى رساندند و مانع آن شدند تا دعوت او به ضعيفان برسد و در اين ميان، جايگاه و منزلت رسول خدا در ميان خاندان خويش مانع از آن نشد تا به صحابۀ او آسيب وارد كنند و يا در راه رسالت او موانعى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نيز ما شاهديم كه حتى برخى از صحابه در زير شكنجۀ كافران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اظهار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خود دليل آن است كه اگر صاحب رسالت همانند آن ضعيفان بود و كسى وجود نداشت تا از او حمايت كند، با اين استدلال كه او اصل و سر منشأ رسالت است و اگر او را بكشيم مشكل از ميان مى رود، او را نيز مى كشتند و بدين ترتيب، دعوت در مهد خويش مرده بود و آنان توانسته بودند آن را متوقّف سازند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ملاحظه مى شود كه مقدار شكنجه و آزارى كه مشركان به مؤمنان روا مى داشتند، به تناسب قدرت خانوادۀ آنان و اصل و نسب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همۀ اعراب بدان فخر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كسانى چون ابو بكر و عثمان داراى وجاهت خانوادگى و وضعيتى بودند كه براى خاندان ياسر و جناب بن ارت فراهم نبود و اين بى پناهان، سخت ترين آزارهايى را كه يك انسان مى تواند از برادر انسانش ببيند تحمّل كردند تا آنجا كه مى توان گفت در زير شكنجه هايى چون شكنجه هايى كه به اصحاب اخدود روا داشته شد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پيامبر نيز آزار و اذيّتهايى را از كافران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ابتدا به سبب موقعيت خاندان پيامبر انديشۀ قتل وى را نداشتند و تنها هنگامى به اين فكر افتادند كه از متوقّف ساختن دعوت او نااميد شدند و مشاهده كردند كه پيامبر در تلاش براى گسترش دعوت خود به خارج از شهر مكّه است و كم كم نور آن به سوى ديگر قبايل عرب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اين زمان بود كه براى قتل آن حضرت اقدام كردند، اما در اين زمان، دير شده و وقت آن فرا رسيده بود كه پيامبر دولت ايمان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عناصر تكوين آن فراهم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كند، امّا در سرزمينى خارج از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خداوند مؤمنان را با سختيها آزمود تا آنجا كه آنان براى حفظ دين خود هجرت گزيدند و اين بدان سبب است كه سختيها دلها را از صلابت پر مى كند و اراده را استوارى مى بخشد تا ديگر ضعيف و سست نشود، اندوه در آن راه نيابد و از گشايش الهى و از اعتلاى كلمة اللّه نوميد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خداوند مردانى را مى پرورد كه ستونهاى استوار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پنداشته ايد به بهشت وارد خواهيد شد اما همانند آنچه بر گذشتگانتان آمده بر شما نخواهد آمد؟ آنان گرفتار آسيبها و آزارها شدند و پيوسته به تزلزل خوانده شدند تا آنجا كه رسول و آنان كه با او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الهى 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نصرت الهى نزديك است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رحمت ناگزير مى بايست در همه دوران زندگى خود رحيم باشد و در خردسالى بر عادت ترحم بر ضعيفان تربيت شود، خود در ميان مردم از نظر ثروت ضعيف باشد تا درد ضعيفان و بيچارگى مساكين را درك كند؛ چه، آن كه حال ضعيفان را خود تجربه نكرده باشد، نمى تواند رحيم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پيامبر با آن كه از نظر نسب، در ميان قوم خود اصل و نسبى</w:t>
      </w:r>
    </w:p>
    <w:p>
      <w:pPr>
        <w:pStyle w:val="BookText"/>
        <w:rPr/>
      </w:pPr>
      <w:r>
        <w:rPr>
          <w:rFonts w:ascii="IRNazanin" w:hAnsi="IRNazanin" w:eastAsia="IRNazanin"/>
          <w:color w:val="111111"/>
          <w:sz w:val="28"/>
          <w:sz w:val="28"/>
          <w:szCs w:val="28"/>
          <w:rtl w:val="true"/>
          <w:lang w:bidi="fa-IR"/>
        </w:rPr>
        <w:t>والا داشت، امّا از نظر مالى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زندگى خود را به يتيمى آغاز كرد و سپس نيز گماشتۀ كسى ديگر در چوپانى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 عامل پاكى و وارستگى در او در كنار هم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عناصر، اصل و نسب خانوادگى والاى اوست كه او را وادار مى ساخت تا نظر خود را به امور پست و ناچيز معطوف ندارد بلكه به امور والا توجّه داشته باشد تا بدين ترتيب، گرايشهاى او با شرافتمندى اصل و نسبش سازگارى و همسويى كند و دست به دست هم داده، او را به سوى تعالى پيش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همين جهت گيرى درست در انديشه و توجّه به معالى امور، شرافتمندى نسب خود را حفظ كرد، او صادق و امينى بود كه در او هيچ عاملى وجود نداشت كه اصل و نسب او را نسبى مخدوش جلوه دهد و از شرافتمندى والاى او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بحق و براستى، شريف و بزرگوار و در ميان همۀ صاحبان اصل و نسب، انسانى كامل و مقتداى ديگران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ديگر، يتيمى و كمى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عامل آن بود كه او را پناهگاه ضعيفانى چون، بردگان، كارگران و فقيران قرار دهد تا نه تكبّر ورزد و نه رفعت طلبى كند، بلكه به ضعيفان نزديك و با آنان آشنا و مأنوس باشد، بى آنكه ذلّت و خوارى فقر و ضعفى كه از نياز ناشى مى شود و يا ذلّت پذيرى مساكين بر او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والا و بلند مرتبه مى باشد و هم اوست كه چشمۀ رحمت از دامان او بر مى جوشد، چرا كه اين چشمه از ميان سنگ ولاخ سختيها بيرون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مصداق كامل انسان رحيم است؛ چرا كه، رحيم كسى است كه بى آنكه سختى او را خوار و زبون سازد، طعم آن را بچشد تا بر ديگران ترحّم و مهربانى ورزد و هيچ گاه كينۀ كسى را كه در ثروت و مكنت او بالاتر است به دل نگيرد، بلكه هميشه به پايينتر از خود بنگرد تا او را در زير حمايت خود قرار دهد، به وى كمك كند و او را بالا 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مايۀ تهذيب و وارستگى در شخصيّت پيامبر فراهم شد و او از كودكى</w:t>
      </w:r>
    </w:p>
    <w:p>
      <w:pPr>
        <w:pStyle w:val="BookText"/>
        <w:rPr/>
      </w:pPr>
      <w:r>
        <w:rPr>
          <w:rFonts w:ascii="IRNazanin" w:hAnsi="IRNazanin" w:eastAsia="IRNazanin"/>
          <w:color w:val="111111"/>
          <w:sz w:val="28"/>
          <w:sz w:val="28"/>
          <w:szCs w:val="28"/>
          <w:rtl w:val="true"/>
          <w:lang w:bidi="fa-IR"/>
        </w:rPr>
        <w:t>به سوى ارزشهاى والاى اخلاقى كه با صاحبان شرافت و سيادت سازگارى داشته باشد، توجّه خويش را معطوف داشت و هرگز اين شرافتمندى خانوادگى را وسيله اى براى دست اندازى به حقوق ديگران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يتيمى و فقر پيامبر و كار و تلاش وى و حضور او در صحنه اى كه ضعيفان در آن بودند، وى را آشنا و نزديك آنان ساخت، بى آنكه بر آنان رفعت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مى كرد كه در خلوص و پاكى همچون ضعيفان و در دورى از برخوردها و كارهاى پست همانند اشراف است؛ و او در همه احوال پرعطوفت و خونگرم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احوال مردم بنگريم، خواهيم ديد كه چنانچه دلهاى ضعيفان به كينه با ديگران و به حسد ورزيدن بر مردم در آنچه خداوند از فضل خود به آنان بخشيده آلوده نشود، دلهايشان آراسته به اخلاص و با همين اخلاص است كه دلها نورانى مى شود، دلهايى كه به كمك آن انسان به حق و به راه راست مى 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نورانيّت از آنجا ناشى مى شود كه چنين دلهايى به غبار خواسته هاى نفسانى و لذّت جوييهايى كه مال و ثروت عامل و يا زمينۀ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فرو رفتن و غرق شدن در چنين خواسته هايى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به ايمان نزديك است و به آسانى و بسرعت ايمان به قلبش راه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نخستين كسانى كه دعوت پيامبران را پاسخ مى گويند و به آن ايمان مى آورند و نخستين كسانى كه دعوت به هر حقى را لبيك مى گويند، همين فقيران و ضعيفانند؛ البتّه مشروط به آنكه دلهايشان به كينه، انتقامجويى و حسد كه ايمان را در دلها مى ميراند، آلوده نشده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بر ضعيفان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احساس مى كرد خود از آنان است، البته بى آنكه آنچه ممكن است در دلهاى ضعيفان نهفته باشد او را نيز در ميان بگيرد، امورى چون احساس ذلّت و خوارى، تن در دادن به پستى و ديگر خصلتهاى ذلّت بار جانكاه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چنين صفاتى در ضعيفان نيز بدان خاطر است كه اگر ضعيف گرفتار كينه نشود دست كم ممكن است به نوعى از خشنودى و تن در</w:t>
      </w:r>
      <w:bookmarkStart w:id="171" w:name="pg15789_152239"/>
    </w:p>
    <w:p>
      <w:pPr>
        <w:pStyle w:val="BookText"/>
        <w:rPr/>
      </w:pPr>
      <w:bookmarkEnd w:id="171"/>
      <w:r>
        <w:rPr>
          <w:rFonts w:ascii="IRNazanin" w:hAnsi="IRNazanin" w:eastAsia="IRNazanin"/>
          <w:color w:val="111111"/>
          <w:sz w:val="28"/>
          <w:sz w:val="28"/>
          <w:szCs w:val="28"/>
          <w:rtl w:val="true"/>
          <w:lang w:bidi="fa-IR"/>
        </w:rPr>
        <w:t xml:space="preserve">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پوشى از حق پايمال شدۀ خود گرفتار شوند كه چنين چيزى مى تواند به نوعى ذلّت جويى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مزاياى فقر از قبيل اخلاص و قرار داشتن در راستاى راه درست برخوردار شده بود، بى آنكه به تن در دادن ضعيفان به خوارى و زبونى گرفتار آيد؛ چرا كه، والايى اصل و نسب او، وى را از چنين حالتى بازمى داشت و دور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است كه در شخصيّت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نيكى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نسب والا و نيكى اخلاص 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زمينه اى در شخصيّت او براى پذيرش رسالت الهى كه انسانيّت را به تعالى مى رساند، بود</w:t>
      </w:r>
      <w:r>
        <w:rPr>
          <w:rFonts w:eastAsia="IRNazanin" w:cs="IRNazanin"/>
          <w:color w:val="111111"/>
          <w:sz w:val="28"/>
          <w:szCs w:val="28"/>
          <w:rtl w:val="true"/>
          <w:lang w:bidi="fa-IR"/>
        </w:rPr>
        <w:t>.</w:t>
      </w:r>
    </w:p>
    <w:p>
      <w:pPr>
        <w:pStyle w:val="Heading3"/>
        <w:numPr>
          <w:ilvl w:val="2"/>
          <w:numId w:val="1"/>
        </w:numPr>
        <w:rPr/>
      </w:pPr>
      <w:bookmarkStart w:id="172" w:name="__RefHeading___Toc13492636_2142443653"/>
      <w:bookmarkStart w:id="173" w:name="_Toc60"/>
      <w:bookmarkEnd w:id="172"/>
      <w:r>
        <w:rPr>
          <w:rtl w:val="true"/>
        </w:rPr>
        <w:t>اصل و نسب مطهّر</w:t>
      </w:r>
      <w:bookmarkEnd w:id="173"/>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مورّخان سيرۀ پاك برگزيدۀ بندگان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يادآور شده اند كه وى از فرزندان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سلسله نسب كاملى از آن حضرت تا اسماعيل در دست نيست و تنها نام بيست تن در تاريخ ثبت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كلاب، مره، كعب، لوى، غالب، فهر، مالك، نضر، كنانة، خزيمه، مدركه، الياس، مضر، نزار، معد، عدنان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مقدار از سلسله نسب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همۀ نويسندگان كتب سيره است و آن گونه كه روايت حاكى از آن مى باشد، اين مقدار از طريق روايتى از ابن عبّاس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نسب را تا عدنان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ايستاد و سپس،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اين پس نسبى بياورند دروغ گفته اند؛ چرا كه 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ميان قرنهاى زيادى فاصله است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خبر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 شود بر صدق اين نسب تا عدنان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كه پيامبر اين نسب را تا عدنان مى رساند خود حاكى از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در افرادى كه در طى اين سلسله پس از عدنان ذكر مى شوند و علاوه بر اين كشف اين حقيقت كه هركس از آن پس كسى را از افراد سلسلۀ سند نام برد، با روايت صحيحى به آن نرسيده و بلكه اين بخش از سلسله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وجود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نسابها يا به اصطلاح معاصر، نژادشناسان است و اينان گاه براى تفاخر ورزيدن به دروغ و تهمت متوسّل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درستى اين نسب تا عدنان؛ چرا كه پيامبر صادق امين جز حق و راستى بر زبان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مى آيد كه همين مقدار از نسب شريف آن حضرت به تواتر يا شهرت در ميان اعراب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مقدار هر چه باشد، جاى ترديد است و قائل شدن به آن تير در تاريكى افكندن و ظن و وهم را پذيرفتن؛ 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هيچ گاه ما را از حق بى نياز نمى كند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شهرت اين تعداد از نياكان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است كه اينان آثارى از خود بر جاى گذاشته بودند كه مايۀ افتخار فرزندانشان بود، هر 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نسب خويش تفاخر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برترين اقوام و خاندانها بود،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گزيدگان، از گزيدگان، از گزيدگان ولادت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شاهديم كه آن حضرت از خوبى گذشتگان خود و جايگاه شرافتمندانه آنان ياد مى كند، امّا از اين كه به وسيلۀ آنها جوياى برترى بر ديگران باشد امتناع مى ورزد؛ چه، تفاخر به گذشتگان، برترى جويى و دست درازى به حريم ديگران است و گاه نيز مايۀ كينه توزى و اين در حالى است كه كينه توزى در شأن رسول خدا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فرزندان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كه در سلسله نسب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اقامت داشته اند، به اين دليل كه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بنيانگذار كعبه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مكّه اقامت گزيده بود و علاوه بر اين، علماى علم انساب چنين يادآور شده اند كه همه اين بيست نفر در مكّه مى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اين دليل كه آنان همه، نسل در پى نسل، در مكّه معروف و شناخته شده بوده اند و اين اشتهار تنها هنگامى حاصل مى شده است كه آنان در مكّه زندگى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دليل ديگر قداست كعبه و مكّه و نيز مسافرت مردم از نقاط دور دست به آن شهر است كه آنجا را مكانى مناسب براى زيستن قرار 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يكى از فرزندان عدنان در يمن اقامت گزيد و در آنجا نسلى از او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بدين ترتيب بود كه عدنان دو پسر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 با اشعريين همان طايفه بنى اشعر كه در يمن مى زيستند ازدواج كرد و به همين سبب به وطن همسر خويش يمن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افراد سلسله نسب پس از عدنان نيز، برخى از فرزندانشان از مكّه به نقاط ديگر هجرت مى كردند و برخى ديگر كه در سلسله نسب پيامبر قرار مى گيرد در مكّه مى ماندند، آن گونه كه مثلا در مورد دو فرزند عدنان يعنى معد و عك مشاهده كرديم كه يكى به همراه همسرش به يمن هجرت كرد و يكى در مكّه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 نيز فرزندانى داشت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قبيله قضاعه به او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نزار كه در مكّه ماند و در ضمن سلسله نسب پيامبر قرار گرفت و فرزندان او نيز كه در مكّه ماندند يكى پس از ديگرى در اين سلسله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نزار نيز داراى فرزندانى بود كه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ربعيون منسوب به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انمار و اياد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نياى دو قبيلۀ ديگر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مضر كه يكى از اجداد پيامبر است و در مكّه اقامت داشت، از اين جمله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مضر دو فرزند به نامهاى الياس و غيلان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كه بهترين اين دو بود، در سلسلۀ نسب پيامبر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در دوران الياس فرزندان</w:t>
      </w:r>
    </w:p>
    <w:p>
      <w:pPr>
        <w:pStyle w:val="BookText"/>
        <w:rPr/>
      </w:pPr>
      <w:r>
        <w:rPr>
          <w:rFonts w:ascii="IRNazanin" w:hAnsi="IRNazanin" w:eastAsia="IRNazanin"/>
          <w:color w:val="111111"/>
          <w:sz w:val="28"/>
          <w:sz w:val="28"/>
          <w:szCs w:val="28"/>
          <w:rtl w:val="true"/>
          <w:lang w:bidi="fa-IR"/>
        </w:rPr>
        <w:t>اسماعيل كم كم به تغيير دادن آنچه از شريعت و آيين وى و پدرش ابراهيم به ارث برده بودند،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الياس تغييراتى را كه آنان در سنّت و سيرۀ پدران خويش روا داشته بودند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كتاب الاكتفاء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همگان برترى داشت و همگان رأى و انديشۀ او را مى پسنديدند و چنان به او خشنود بودند كه تاكنون نسبت به هيچ يك از فرزندان اسماعيل چنان خوشنودييى از خود بروز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چنين موقعيّتى آنان را به سنّتهاى پدران خويش بازگرداند و در اين راه تلاش فراوان كرد تا آنجا كه سنن و آداب مردم به همان صورت نخست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الياس فرزندش مدركه كه عامر نام داشت در سلسله نسب پيامبر قرار مى گيرد، هر چند الياس دو فرزند ديگر نيز داشت، اما تنها همين پسر برگزيدۀ فرزندان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بدان سبب او را مدركه نام نهاد كه روزى شترى از ايشان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عامر نتوانستند آن را تعقيب و رام كنند، امّا او براى يافتن و رام كردن اين شتر كه از آنان دور شده بود، برخاست، خود را به آن رساند و مهارش كرد 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و به تناسب اين عمل مدركه ناميده شد يعنى كسى كه سريعا به مطلوب و گمشدۀ خويش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مدركه دو فرزند به نامهاى خزيمه و هذيل داشت كه از ميان اين دو خزيمه همان برگزيده اى بود كه در رديف اجداد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خزيمه نيز داراى فرزندانى به نامهاى كنانه، اشد، اشدة و هون بود كه از اين ميان، كنانه بود كه مى بايست از نسل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كنانه نيز فرزندان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خداوند او را بر انگيخت تا نور وجود رسول خدا را در صلب وى قرار دهد، همان نضر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نضر همان كسى بود كه قريش را مجتمع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بر آنند كه نوۀ او فهر بود كه چنين كارى را صورت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نضر داراى فرزندان و نوادگان چندى بود كه نجيب ترين همه فهر در سلسله اجداد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فهر همان كسى است كه قريش ناميده مى شد و هم اوست كه قريش را مجتمع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داراى تدبير و انديشه و خلق و خويى شايسته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وصيّت خود به هنگام مرگ، خطاب به فرزندش غالب كه جانشين او در زعامت و پيشوايى مردم بود و يكى از اجداد پيامبر است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در اندوه پيش از مصيبت، نگرانى و تشويش خاطر است و پس از آن نيز چون مصيبت رخ دهد، گرمى آن را به سردى بدل سازد كه همه نگرانيها در گرمى و غليان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من مردم، گرمى و سوز اين مصيبت خود را به وسيلۀ تهديد مرگ از پيش رو، پشت سر و راست و چپ خويش و به وسيلۀ آنچه از آثار آن بر دوستداران زندگى مى بينى، سرد و خموش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به همان اندكى كه دارى، هر چند سود آن كم است، بسنده كن كه همان اندكى كه در دست توست بهتر از آن فراوانيهايى است كه چهره ات را سياه مى سازد و آبرويت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نيز فرزندانى از خود به جاى گذاشت و از ميان همه، زعامت پيشوايى پس از خود را به لؤى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لؤى نيز چون جد و پدر خويش داراى حكمت و تدبيرى ويژه بود كه در دوران نوجوانى او،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بود كه ميان او و پدرش غالب بحثى در گرفت كه انديشمندى و تدبير او را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هركس درخت نيكويى بپرورد، هرزه هاى مزرعه زندگى او كم خواهد شد و كشتزارش صفا و طراوت خواهد يافت و هركس آن را واگذارد، در آن اهمال ورزيده و هرگاه در چيزى اهمال شود از آن نامى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آنكه تربيت مى كند لازم است كه كار نيك كوچك فرزند را بزرگ بنمايد و بپرورد و بر آنكه تربيت مى شود لازم است كه كار ناشايست بزرگتر خود را كوچك بنمايد و بپوشاند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 با تدبير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آنچه از تو مى شنوم بر فضل تو</w:t>
      </w:r>
    </w:p>
    <w:p>
      <w:pPr>
        <w:pStyle w:val="BookText"/>
        <w:rPr/>
      </w:pPr>
      <w:r>
        <w:rPr>
          <w:rFonts w:ascii="IRNazanin" w:hAnsi="IRNazanin" w:eastAsia="IRNazanin"/>
          <w:color w:val="111111"/>
          <w:sz w:val="28"/>
          <w:sz w:val="28"/>
          <w:szCs w:val="28"/>
          <w:rtl w:val="true"/>
          <w:lang w:bidi="fa-IR"/>
        </w:rPr>
        <w:t>استدلال مى كنم و به همين سبب برترى تو را بر مردمت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برترى و پيشوايى دست يافتى، به فضل با قومت رفتار كن و رفتارهاى ناباورانۀ ناشى از جهل آنان را با حلم و بزرگوارى خويش بازدار، با مهربانى و مداراى خويش تفرقۀ آنان را به تجمّع بدل ساز كه مردان به كردار شايستۀ خود بر مردان برترى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نيز مردم را به منزلت و موقعيّت آنان مقايسه كند فضل و برترى را از ميان برده و به اين معيار هيچ كس بر ديگرى برترى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آنكه والاتر است بر آنكه فرومايه تر است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نوجوان وقتى مردى كامل شد بر جاى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داراى فرزندانى شد كه كعب خردمندترين و بافضيلت ترين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يكى از اجداد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پدر و جد خود مردى با تدبير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سيره آورده اند كه اين خطبه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بشنويد و پند گيريد، بفهميد و فراگيريد، شبى سايه گستر است و روزى پرتوافكن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ساختمانى رفيع و زمين گهواره اى گسترده و ستارگان راهنمايانند و هيچ كدام بيهوده آفريده نشده اند تا از تدبّر در آنها روى برتابيد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خواهند آمد، همانند گذشتگانند، سراى آخرت پيش روى شماست و حقيقتى كه بدان يقين داريم غير از گمانهاى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بستگان خود پيوند بر قرار سازيد و منسوبان به خويش را نيز با خود و در كنار خود حفظ كنيد، به پيمانتان وفا ورزيد و اموال خود را براى به دست آوردن سود و حاصل به كار بنديد كه همين اموال مايۀ جوانمردى و آبروى شماست، اينها را از آنچه خداوند بر شما واجب ساخته دريغ مداريد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حرم را پاس بداريد و به آن چنگ زنيد كه خبرى مهمّ در آنجا خواهد بود و در آنجا پيامبرى بزرگ بر خواهد خاست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سيره نويسان اين خطبه را به وى نسبت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نمى توانيم به صدق و راستى و يا كذب اين نسبت حكم كنيم بلكه مسئوليّت اين نسبت را به دوش آنان مى اندازيم، خواه اين نسبت راست باشد و خواه دروغ</w:t>
      </w:r>
      <w:r>
        <w:rPr>
          <w:rFonts w:eastAsia="Amiri" w:cs="Amiri" w:ascii="Amiri" w:hAnsi="Amiri"/>
          <w:color w:val="111111"/>
          <w:sz w:val="28"/>
          <w:szCs w:val="28"/>
          <w:rtl w:val="true"/>
          <w:lang w:bidi="ar-SA"/>
        </w:rPr>
        <w:t>.</w:t>
      </w:r>
      <w:bookmarkStart w:id="174" w:name="pg15789_152245"/>
    </w:p>
    <w:p>
      <w:pPr>
        <w:pStyle w:val="BookText"/>
        <w:rPr/>
      </w:pPr>
      <w:bookmarkEnd w:id="174"/>
      <w:r>
        <w:rPr>
          <w:rFonts w:ascii="IRNazanin" w:hAnsi="IRNazanin" w:eastAsia="IRNazanin"/>
          <w:color w:val="111111"/>
          <w:sz w:val="28"/>
          <w:sz w:val="28"/>
          <w:szCs w:val="28"/>
          <w:rtl w:val="true"/>
          <w:lang w:bidi="fa-IR"/>
        </w:rPr>
        <w:t xml:space="preserve">كعب فرزندانى داشت كه برترين آنان مرة بود كه در سلسلۀ اجداد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او يكى از مردانى است كه قريش به آنان تفاخر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سلسلۀ نياكان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مرة، كلاب قرار دارد و پس از او قصىّ كه برترين و مؤثّرترين فرزندان كلاب در ميان قريش و همان كسى است كه قريش را مجتمع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زيد نام داشت به همين سبب كه قريش را گردهم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سازمان دهنده 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بدان سبب كه به همه امور قريش اطّلاعى عميق داشت و امورشان را سامان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قصىّ يكى از نياهاى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فاصلۀ زمانى زيادى با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مربوط به كليددارى كعبه، رياست دار النّدوة و از اين قبيل داراى موقعيّتى ويژه بود و به همين سبب مناسب است تا قدرى از او سخن گوييم</w:t>
      </w:r>
      <w:r>
        <w:rPr>
          <w:rFonts w:eastAsia="IRNazanin" w:cs="IRNazanin"/>
          <w:color w:val="111111"/>
          <w:sz w:val="28"/>
          <w:szCs w:val="28"/>
          <w:rtl w:val="true"/>
          <w:lang w:bidi="fa-IR"/>
        </w:rPr>
        <w:t>.</w:t>
      </w:r>
    </w:p>
    <w:p>
      <w:pPr>
        <w:pStyle w:val="Heading3"/>
        <w:numPr>
          <w:ilvl w:val="2"/>
          <w:numId w:val="1"/>
        </w:numPr>
        <w:rPr/>
      </w:pPr>
      <w:bookmarkStart w:id="175" w:name="__RefHeading___Toc13492638_2142443653"/>
      <w:bookmarkStart w:id="176" w:name="_Toc61"/>
      <w:bookmarkEnd w:id="175"/>
      <w:r>
        <w:rPr>
          <w:rtl w:val="true"/>
        </w:rPr>
        <w:t>قصىّ‌</w:t>
      </w:r>
      <w:bookmarkEnd w:id="17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كلاب بن مره داراى دو پسر به نامهاى قصىّ و زهره بود و اين هر دو، از اجداد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جدّ پدرى آن حضرت و زهره جدّ مادرى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خداوند كلاب را از دو مايۀ افتخار و شرف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اينكه جدّ پدرى رسول خداست و افتخار اينكه جدّ مادرى اوست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قصىّ در سرزمينهاى اعراب گشت وگذارى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نخست زندگى خويش به مادرش كه در ميان خاندان قضاعه به سر مى برد پيوست و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جوانى قدرتمند، بزرگوار و تسليم ناپذير بود كه از خوارى و ستم پذيرى ابا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با يكى از جوانان قضاعه به نبرد پرداخت و بر او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شكست خورده بود خشمگين شد و سوزش تيرهاى پيروزى قصىّ و ننگ و عار شكست جراحتى سخت بر دل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پرخاش به همديگر پرداختند و آنكه شكست خورده بود خطاب به قصىّ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خاندان خود نمى پيوندى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 آيد كه تا اين زمان قصىّ از پدر خويش و شرافت و منزلت وى آگاهى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وى پس از اين ماجرا نزد مادر رفت و از تلخى سخنى كه شنيده بود به مادر شكايت برد، مادر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به خداوند سوگند تو از نظر ويژگيهاى شخصى، پدر و نسب خانوادگى از او والاتر و با منزلت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پسر كلاب بن مرة بن كعب بن لؤى بن غالب بن فهر بن مالك بن نضر بن كنانه قريشى هستى و خاندان تو در مكّه در جوار خانه خدا و در نواحى مجاور آن شهر هستند و اعراب به سوى آن خانه بار سفر بر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بود كه باقى ماندن در غربت بر قصى تنگ آمد و عزم آن كرد تا از ميان قضاعه بيرون رود و به خاندان خود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به 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مكن تا ماه حرام فرا رسد و آنگاه در ميان اعرابى كه به حج مى روند، بيرون روى؛ زيرا من بيم آن دارم كه كسى از مردم به تو آسيبى برساند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ماه حرام فرا رسيد، قصىّ كه مترصّد موقعيّتى مناسب و در تلاش براى رفتن به مكّه بود، به عنوان يكى از حاجيان از ميان خاندان قضاعه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وى به مكّه ديرى نپاييد كه وى عهده دار توليت كعبه شد و اين در حالى بود كه تا آن زمان اين سمت در اختيار قريش نبود و بلكه خزاعه آن را بر عهده داشت و ولايت بر امر حج و حقّ اجازۀ شروع مراسم حج در دست ديگران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قصىّ اين ولايت را با تدبيرى كه شايستۀ مردى كار آموخته و زيرك بود و با قدرتى كه شايستۀ مردى مقتدر و صاحب سلطه بود، از ديگران 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قصىّ توليت كعبه و فرمانروايى مكّه را به دست گرفت و آنگاه، خاندان خود را از مناطق پراكنده اى كه در آنجا مى زيستند،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مقتضاى ولايت حج كه اينك در دست قصىّ بود، پستهاى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معنى بود كه كسى كليدهاى كعبه را در اختيار داشته باشد و در خانه جز با اجازۀ او باز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گرفتن مسئوليت تأمين آب مورد نياز حجاج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معنى بود كه هر سال در موسم حج قريش سهمى از داراييهاى خود را براى هزينه هاى حج كنار مى گذاشتند و آن را در اختيار قصىّ قرار مى دادند و وى آن را صرف تهيّۀ غذا براى حجّاج مى كرد تا كسانى كه از زاد و توشه و توان مالى برخوردار نبودند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به دست قصىّ پايه گذارى شد و او بود كه قريش را به چنين كارى فراخواند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شما همسايگان خداوند و ساكنان جوار خانۀ او و ساكنان حرم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نيز ميهمانان خدا و زايران خانۀ اويند و سزاوارترين ميهمانان براى گراميداشت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روزهاى حج تا زمانى كه حاجيان از ميان شما بروند، آب و غذايى به آنان اختصاص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بدين معنى بود كه در هيچ جنگى پرچمى بسته نمى شد مگر به دست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مجلس شوراى قريش بود كه در خانۀ قصىّ تشكيل مى شد و بعدها نيز مجمع مشورت همۀ اعراب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همه اين مناصبى را كه به همّت خود به دست آورده بود، به فرزندش عبد الدّار واگذاشت تا بدين وسيله او را عزّت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قصد آن داشت تا فرومايگى ذاتى عبد الدّار را جبران سازد تا او بتواند بر عموزادگان خود در ديگر تيره هاى قريش برترى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هنگامى كه قصىّ اين پستها را به فرزندش واگذار كرد به وى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به خداوند سوگند تو را در فضل و شرافت به ديگر مردم خواهم رساند، هر چند آنان تاكنون بر تو شرافت و برترى يافته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الدّار اوّلين پسر قصىّ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پسر ديگرى نيز به نام عبد مناف داشت كه به سبب ويژگيهاى شخصى خود، در مكّه شرافت يافته و كارش بالا گرفته بود و در حالى كه پدر اين دو زنده بود، هر يك راهى جداگانه را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اشاره كرديم، عبد مناف به سبب داشته هاى خود و هوشمندى و فضيلت خويش شرافت و موقعيّتى كسب كرده و برادرش عبد الدّار در اين راه عقب افتاده بود و به همين سبب، قصىّ قصد آن داشت تا با اعطاى امتيازاتى كه به عبد الدّار داد او را به موقعيّتى همسان برادرش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مناف چهارمين نياى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چهار فرزند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امويان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شيبة الحمد يا عبد المطلب را تربيت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جبير بن مطعم و بالاخره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چهار فرزند همانند پدر خويش داراى شرافتى ذاتى بودند و به همين سبب، آنچه را جدّشان قصىّ در اختيار عبد الدّار و فرزندان او قرار داده بود، در دست او باقى نگذاشتند، بلكه بر اين عقيده بودند كه خود به سبب فضيلتى كه از آن برخوردارند براى تصدّى اين سمتها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قريش دربارۀ اينكه آيا بايد به فرزندان عبد مناف اين امكان و توان را داد تا مناصب مربوط به كعبه و مكّه را از عموزادگان خود بگيرند يا نه به چند دسته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اين عقيده بودند كه فرزندان عبد مناف به سبب فضيلت خاصّ خود شايسته ترند و فرمانروايى و پيشوايى مكّه هديه اى نيست كه حتّى به آنكه شايسته آن نيز نباشد بخشيده شود، بلكه اين امر در اختيار كسى گذاشته مى شود كه شايستگى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چنين مى ديدند كه فرزندان عبد الدّار سزاوارترند به اين دليل كه قصىّ كه خود صاحب اين حق بوده، آن را به عبد الدّار بخشيده است و علاوه بر اين، اين مناصب اكنون در اختيار فرزندان او قرار دارد و نمى توان آن را از دست صاحبانش بازستاند و به ديگرى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 سوّمى نيز بودند كه موضع بيطرفانه اتّخاذ كردند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بود كه اختلافى سخت پديدار گشت كه البتّه به صلحى استوار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اين اختلاف در ابتداى امر مصمم بر جنگ شدند، اما زمانى كه اختلاف به اوج خود رسيد، بيدار شدند و فرجامى كه مى توانست اين جنگ به بار</w:t>
      </w:r>
      <w:bookmarkStart w:id="177" w:name="pg15789_152249"/>
    </w:p>
    <w:p>
      <w:pPr>
        <w:pStyle w:val="BookText"/>
        <w:rPr/>
      </w:pPr>
      <w:bookmarkEnd w:id="177"/>
      <w:r>
        <w:rPr>
          <w:rFonts w:ascii="IRNazanin" w:hAnsi="IRNazanin" w:eastAsia="IRNazanin"/>
          <w:color w:val="111111"/>
          <w:sz w:val="28"/>
          <w:sz w:val="28"/>
          <w:szCs w:val="28"/>
          <w:rtl w:val="true"/>
          <w:lang w:bidi="fa-IR"/>
        </w:rPr>
        <w:t>آورد آنان را هشدار داد كه يا از جنگ و خونريزى دست بدارند و يا هر يك از طرفين از دعوى و جار و جنجال خود برگردد و چنين بود كه به سوى صلح حركت كردند و در نتيجه به اين توافق دست يافتند كه مناصب سقايت و رفادت در ميان فرزندان عبد مناف باشد و حجابت، لواء و رياست دار النّدوه همانند گذشته در اختيار فرزندان عبد الدّار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همه فرزندان عبد مناف، هاشم از همه خوش سيماتر و آثار بزرگى از چهرۀ او هويداتر بود و به همين سبب بر ديگر برادران خود برترى داشت و برخى از مسئوليتهايى را كه فرزندان عبد مناف از عموزادگان خود گرفته بودند،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برادر هاشم عبد شمس كه از شرافتمندى شخصى و جايگاهى ويژه در ميان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با وى به رقابت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شرف و برترى، مربى پيامبر عبد المطلب پشت سر هاشم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تأمّلى دربارۀ عبد المطلب داشته باشيم</w:t>
      </w:r>
      <w:r>
        <w:rPr>
          <w:rFonts w:eastAsia="IRNazanin" w:cs="IRNazanin"/>
          <w:color w:val="111111"/>
          <w:sz w:val="28"/>
          <w:szCs w:val="28"/>
          <w:rtl w:val="true"/>
          <w:lang w:bidi="fa-IR"/>
        </w:rPr>
        <w:t>.</w:t>
      </w:r>
    </w:p>
    <w:p>
      <w:pPr>
        <w:pStyle w:val="Heading3"/>
        <w:numPr>
          <w:ilvl w:val="2"/>
          <w:numId w:val="1"/>
        </w:numPr>
        <w:rPr/>
      </w:pPr>
      <w:bookmarkStart w:id="178" w:name="__RefHeading___Toc13492640_2142443653"/>
      <w:bookmarkStart w:id="179" w:name="_Toc62"/>
      <w:bookmarkEnd w:id="178"/>
      <w:r>
        <w:rPr>
          <w:rtl w:val="true"/>
        </w:rPr>
        <w:t>عبد المطلب</w:t>
      </w:r>
      <w:bookmarkEnd w:id="179"/>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اندكى به تأمّل مى ايستيم؛ زيرا اين شخصيّت همان كسى است كه پيامبر در دوران كودكى در دامن او تربيت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عبد المطلب از طايفۀ بنى نجار و ساكن يثرب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نيز دوران كودكى خود را در اين شهر سپرى كرد و در ميان مردم آنجا در غربت تربيت شد تا زمانى كه عمويش مطلب او را با خود به مكّه برد و وى در آنجا همدم مطّلب بود و به همين سبب عبد المطلب نام گرفت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رياست و پيشوايى خود را در اختيار 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با توان والاى روحى و بدنى و گذشت و بزرگوارى خويش شايستگى چنين مقامى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جوانان قريش يك پدر بود و براى ميانسالان يك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سيماى او سيادتى هويدا بود و در قامت او، اراده اى استوار اما همراه با آرامش و سكوتى</w:t>
      </w:r>
    </w:p>
    <w:p>
      <w:pPr>
        <w:pStyle w:val="BookText"/>
        <w:rPr/>
      </w:pPr>
      <w:r>
        <w:rPr>
          <w:rFonts w:ascii="Amiri" w:hAnsi="Amiri" w:eastAsia="Amiri" w:cs="Amiri"/>
          <w:color w:val="111111"/>
          <w:sz w:val="28"/>
          <w:sz w:val="28"/>
          <w:szCs w:val="28"/>
          <w:rtl w:val="true"/>
          <w:lang w:bidi="ar-SA"/>
        </w:rPr>
        <w:t>زيبا و حاكى از خشنودى امّا بدور از خوارى و 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همان كسى است كه چاه زمزم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تسلّط بر مكّه با استفاده از قدرت خود آن را پر كرد و ساليان درازى همچنان اين چاه در همين وضعيّت ماند دوباره حفر كرد و در اين زمان بود كه مردم از آب آن استفاده كردند، خاطرات اسماعيل دوباره با حفر اين چاه زنده شد و قريش غرق در عزّت و كرامت گشت و اين به سبب حفر مجدّد چاهى بود كه به بركت مادر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و پدرش مايۀ افتخار عرب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كه به ابتكار عبد المطلب صورت گرفت، بر شرافت و برترى قريش در ميان اعراب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به دليل پاكى نفس خود كسى نبود كه با به ميان آوردن مناقب خود و سيماى سعادت بار و فرمانروايى شايسته اى كه خداوند به وى داده بود، بر كسى برترى جويد، بلكه او پيوسته خداوند را به آنچه وى را بدان رهنمون شده و موفّق داشته بود سپاس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سيره يادآور شده اند كه او چاه زمزم را در پى رؤياى راستينى كه پى درپى ديده بود، حفر كرد و اين اقدام ناشى از الهامى بود كه خداوند به سبب صفاى دل و نورانيّت روح اين مرد به وى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عبد المطلب روايت كرده است كه گفت من در حجر اسماعيل يعنى در كنار كعبه خوابيده بودم كه ناگاه كسى به خوابم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 بى آنكه پاسخى بدهد از خوابم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ديگر بار به همانجا بازگشتم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به خوابم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برّة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برّة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خوابم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دوباره به همان جايگاه بازگشتم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به خوابم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جوابى بدهد از خوابم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به همان نقطه برگشتم و در آنجا خوابيدم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بار به خوابم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اى كه آب آن نه كاستى پذيرد و نه پايان يابد و گروههاى انبوه حاجيان را سيراب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بين خون و امعاء و احشاء، در جايگاه نوك زدن زاغ اعصم نزد آبادى مورچگان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عبارات اخير آن است كه اين چاه در جاى قربانگاهى قرار دارد كه قريش قربانيهاى خود را در آنجا در پيشگاه كعبه و بتها ذبح مى كرد و در آنجا سوراخ مورچگان قرار داشت و كلاغى نيز در آنجا نوك بر زمين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دو علامت اخير از يك سو نشانه اى از جاى چاه بودند و از سوى ديگر، آيتى دال بر صدق و راستى آن كه به خواب عبد المطلب مى آمد و به او چنين دستورى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عبد المطلب دست به كار شد و چون آب پديدار گشت از خداوند به بزرگى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حالى صورت مى گرفت كه قريش شاهد اعمال او بود و گويا در ناباورى كامل نسبت به نتايج حفر چاه از سوى وى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تكبير گفت، دريافتند كه وى به آنچه مى خواسته،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مردم پس از مشاهدۀ موفّقيّت عبد المطلب، بر سر اين كه اين آب در تسلّط همۀ آنان باشد و نه در تسلّط وى، با او به گفتگو و چانه زدن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چاه از آن اسماعيل است و ما در آن حقى داريم، پس ما را نيز در تسلّط بر اين چاه شريك خود قرار 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تسليم خواستۀ آنان نشد و چنين مصلحت ديد كه اين چاه تنها تحت سلطۀ خود او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او بود كه آن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گرفتن اين حق از وى با او به مخاصمه پرداخته بودند، پس از بزرگواريها و نيكيهايى كه از او ديدند و پس از تأمّل در پيشوايى و مديريّت درست او دست از اين خواسته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ديدند كه او آنان را از دسترسى و استفاده از اين آب بازنمى دارد، بلكه بى آنكه هيچ منّتى بگذارد و يا آزارى روا دارد، هم آنان و هم حاجيان را به عدالت و بر اساس توزيعى نيكو و با حفظ حق ولايت و تسلّط خود بر مصرف آن، از آن سيراب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زمزم به اين كه پايان نمى پذيرد و حاجيان از آن سيراب مى شوند، نوعى پيشگويى است كه گذشت زمان تا امروز آن را به اثبات رسانده است، چرا كه هنوز نيز حاجيان از اين چاه آب مى نوشند و آن نيز به سخاوتمندى آنان را برخوردار مى سازد، چه اينكه چشمه اى است غنى و آبى در جوشش و پايان ناپذير كه هنوز نيز بركت اسماعيل، مهترى عبد المطلب و دلالت بر اين حقيقت را كه خانۀ خدا را بركت در ميان گرفته است با خود به همراه دارد؛ چه،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 اى كه براى مردم بنا نهاده شد خانه اى در مكّه كه مبارك است و منبع هدايت جهانيان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در تاريخ زندگى عبد المطلب بنگرد به اين نتيجه خواهد رسيد كه او واجد سه صفت ستوده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پناهگاهى براى مردم، نزديك و آشنا با آنان و محبوب ايشان بود، با هيچ كس تندى نمى كرد و بر كسى برترى نمى جست و فخر نمى ورزيد، مردم مكّه به او اطمينان داشتند، او را مورد اعتماد مى دانستند و به داورى او، حتّى اگر بر ضرر ايشان بود، 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كار هيچ عملى نمى شد مگر آن كه خداوند در آن بركتى قرار مى داد كه حفر چاه زمزم يك نمونه است، او اگر در ميان قوم خود ثروتى سرشار نداشت، از كرمى سرشار برخوردار و در روزى او بركتى قرار داده شده بود، او فضل فراوانى را به قريش بخشيد و بر تودۀ آن مردم خير و بركت آورد، از بخشش به ديگران دريغ نمى ورزيد و همۀ ثروتها را به خود اختصاص نمى داد؛ چرا كه خداوند او را از آزمندى نفس حفظ كرده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اى استوار داشت و بر هر كار نيكى كه بدان مى پرداخت، هر چند با مشكلات فراوانى روبرو شود، و بر كارهايى كه براى خير و</w:t>
      </w:r>
    </w:p>
    <w:p>
      <w:pPr>
        <w:pStyle w:val="BookText"/>
        <w:rPr/>
      </w:pPr>
      <w:r>
        <w:rPr>
          <w:rFonts w:ascii="IRNazanin" w:hAnsi="IRNazanin" w:eastAsia="IRNazanin"/>
          <w:color w:val="111111"/>
          <w:sz w:val="28"/>
          <w:sz w:val="28"/>
          <w:szCs w:val="28"/>
          <w:rtl w:val="true"/>
          <w:lang w:bidi="fa-IR"/>
        </w:rPr>
        <w:t>سعادت خود و ديگران لازم مى ديد، اصرار و پايدارى مى ورزيد؛ چه، او اراده اى قوى و عزمى راسخ داشت و عواقب و تبعات آنچه را مى گفت مى پذيرفت؛ آنسان كه علماى سيره چنين اظهار مى دارند كه در هنگام حفر زمزم هيچ كس جز پسرش حارث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كه اعراب به فراوانى ثروت و زيادى پسران خود فخر مى ورزيدند و در مقام تفاخر بر ديگران اين سخن بر زبانشان جارى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ثروت و افراد بيشترى دارم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عبد المطلب به آنچه خداوند به او بخشيده بود، خشنود 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همانند ثروتمندان قريش و ثقيف ثروت فراوانى نداشت، امّا به داشته هاى خود قناعت مى ورزيد، زيرا همين مقدار براى حفظ آبرويش بسنده بود و از سوى ديگر وى آزمند آن نبود كه ثروت فراوانى گردآورد، بلكه او به آن علاقه داشت و مراقب آن بود كه از بخشش اموال خود به ديگران دريغ نورزد و همين امر، او را در شرافت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اينها، او مشتاق آن بود كه پسران زيادى داشته باشد تا بدين وسيله از افراد بيشترى برخوردار باشد و بدين وسيله زينت يابد كه ثروت و فرزند زينت زندگى دنياست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نذرى كرده بود كه در آن رسوباتى از افكار جاهلى به چشم مى خورد و آن اين كه اگر ده پسر از او زنده بمانند، يكى از آنها را در پيشگاه كعبه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مى خواست تا بدين وسيله به كعبه تقرّب بيشترى جويد، آن گونه كه جدّش ابراهيم با عزم بر قربانى كردن نخستين فرزند خويش چنين قصدى داشت؛ با اين تفاوت كه عبد المطلب از پيش خود چنين نذرى كرد و به خاطر خداوند و به فرمان او دست به چنين كارى نزد و به همين دليل، آمادگى ابراهيم براى چنين كارى حاكى از روحيّۀ قوى او در پرستش خداوند بود و نذر عبد المطلب آميخته با افكار جاهلى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روشنى است ميان پدر پيامبران و خليل خداوند و برگزيدۀ او، ابراهيم با كسى كه در جاهليّت زيسته و آن را محكوم و ناروا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تعداد پسران عبد المطلب به ده تن اين مرد مقتدر و با اراده تصميم به وفا كردن به نذر خويش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را مى بايست براى قربانى انتخاب مى كرد؟ او براى حل اين مشكل تصميم به قرعه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گردآورد و با آنان به داخل كعبه رفت و از آنان خواست تا هر يك ورقى بردارند و نام خود را بر آن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اين، فرزندان را از نذر خود آگاه ساخته بود و آنان با ميل و رغبت و بدون اكراه به آن تن در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آنكه نامهاى خود را نوشتند نام هر يك را در تيرى گذاشت و از خبره اى در كار قرعه خواست تا ميان آنان قرعه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تيرهاى قرعه را بيرون كشيد و قرعه به نام عبد الله فرزند عبد المطلب و پدر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عبد الله دوست داشتنى ترين فرزندان عبد المطلب بود، امّا در پى اصابت قرعه به نام وى، عبد المطلب به تيز كردن تيغ خود پرداخت تا فرزندش 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اين خبر در محافل قريش پيچيد كه عبد المطلب تيغ برگرفته است تا فرزند خويش را ذبح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شتابان به سوى وى آمدند و او را ديدند كه تيغ در دست آمادۀ قربانى فرزند دوست داشتنى خود است، بى آنكه در اين عزم سست شده و قصد درنگ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فرياد برآوردند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المطلب چه مى خواهى؟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قربانى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چنين خبرى قريش را هراسان ساخت و برادران عبد الله نيز كه دوستى برادر آن عزم و اراده و تسليم اوّليّۀ آنان را سست كرده بود، نگران و نالان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دوستى فرزند عزم و ارادۀ پير مرد فداكار و وفادار به نذر خويش را سست نكرد، هر چند كه اين قربانى از ميان همۀ فرزندان برايش دوست داشتنى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سوى ديگر، قدرت اراده و استحكام عزم و ايمان به معتقدات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مى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قريشيان و فرزندان عبد المطّلب، او را سوگند دادند كه فرزند خويش را</w:t>
      </w:r>
    </w:p>
    <w:p>
      <w:pPr>
        <w:pStyle w:val="BookText"/>
        <w:rPr/>
      </w:pPr>
      <w:r>
        <w:rPr>
          <w:rFonts w:ascii="IRNazanin" w:hAnsi="IRNazanin" w:eastAsia="IRNazanin"/>
          <w:color w:val="111111"/>
          <w:sz w:val="28"/>
          <w:sz w:val="28"/>
          <w:szCs w:val="28"/>
          <w:rtl w:val="true"/>
          <w:lang w:bidi="fa-IR"/>
        </w:rPr>
        <w:t>قربانى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صورت عواقب و نتايج چنين كارى متوجّه همۀ اعراب و قريش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مكش تا بهانه و عذرى براى اين كار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و فرزند را بكشى پيوسته مردان ديگر پس از تو فرزندان خود را براى كشتن در پيشگاه كعبه خواهند آورد و در چنين صورتى چگونه مردم به حيات و نسل خود استمرار خواهند داد؟</w:t>
      </w:r>
    </w:p>
    <w:p>
      <w:pPr>
        <w:pStyle w:val="BookText"/>
        <w:rPr/>
      </w:pPr>
      <w:r>
        <w:rPr>
          <w:rFonts w:ascii="IRNazanin" w:hAnsi="IRNazanin" w:eastAsia="IRNazanin"/>
          <w:color w:val="111111"/>
          <w:sz w:val="28"/>
          <w:sz w:val="28"/>
          <w:szCs w:val="28"/>
          <w:rtl w:val="true"/>
          <w:lang w:bidi="fa-IR"/>
        </w:rPr>
        <w:t>دختر خواهر عبد المطلب نيز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را ذبح مكن تا بهانه اى براى اين كار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عذر و بهانه اى براى عمل نكردن نذر و به تعبير ديگر كفاره اى برايش بيابى كه اگر اين راه و چاره دادن فديه اى به جاى او باشد، ما از اموال خود اين فديه را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يافتن راه حلّى، به سراغ يكى از رمّالان حجاز رفتند و او به آنان پيشنهاد كرد فديه اى كه ده شتر است بياورند و ميان عبد الله و اين شتران قرعه زنند و اگر قرعه به نام عبد الله اصابت كند، بر تعداد شتران بيفزايند تا زمانى كه بالاخره قرعه به نام شتران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او را به گوش گرفتند و همه بر اجراى آن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شتر را با عبد الله پيش آوردند و ميانشان قرعه زدند، قرعه به نام عبد الله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شمار شتران افزودند تا به بيست شتر رسيد، اين بار نيز قرعه به نام عبد الله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شتران افزودند تا به سى رسيد، امّا بازهم قرعه به نام عبد الله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شمار شتران ده ده ادامه يافت تا به صد شتر رسيد و در اين هنگام بود كه بالاخره قرعه به نام شتران اصابت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اصابت قرعه به نام شتران قريش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المطلب، مسأله پايان يافته و پروردگارت به فديه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راويان عبد المطلب به اين مقدار بسنده نكرد و در پى بى آن بود كه از خشنودى خداوند به اين فديه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قرعه را براى بار دوّم و سوّم تكرار كرد، امّا در هر بار نتيجه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شتران قربانى شدند و گوشتشان در اختيار همۀ مردم قرار گرفت</w:t>
      </w:r>
    </w:p>
    <w:p>
      <w:pPr>
        <w:pStyle w:val="BookText"/>
        <w:rPr/>
      </w:pPr>
      <w:r>
        <w:rPr>
          <w:rFonts w:ascii="IRNazanin" w:hAnsi="IRNazanin" w:eastAsia="IRNazanin"/>
          <w:color w:val="111111"/>
          <w:sz w:val="28"/>
          <w:sz w:val="28"/>
          <w:szCs w:val="28"/>
          <w:rtl w:val="true"/>
          <w:lang w:bidi="fa-IR"/>
        </w:rPr>
        <w:t>و هيچ كس از بهره مند شدن از آن محروم نگرديد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ماجرا گوياى صفتى از صفات عبد المطلب باشد، وى را مردى تصوير خواهد كرد كه آنچه مى خواهد انجام مى دهد، عزمى استوار دارد، با خود و در انتخاب و ارادۀ خويش صداقت دارد، در بلا و گرفتارى شكيبا و نستوه است، بر آنچه برايش ناگوار است صبر پيشه مى كند، هر چند مقتضاى اين صبر ذبح دوست داشتنى ترين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عبد المطلب به امتحانى الهى گرفتار آمد و به نيكى اين آزمون را پشت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مقتدر آن نيست كه ارادۀ خود را فرمانبر خواسته هاى دل و عزم خويش را تسليم شفقت و مهربانى خود سازد، بلكه مقتدر راستين و حقيقى آن است كه ايمان و اراده را بر خواسته هاى دل و محبّت و مهربانى خود چيره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همين مرد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اقتدار مانع از آن نمى شد كه او مهربان و دلسوز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انديشه اى ايمان مى آورد، با قلبى صبور و پايدار و با روانى خشنود و آكنده از اطمينان، آن را به اجرا در مى آورد، هر چند منشأ ايمان او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قوى دل و داراى قلبى استوار بود و هرگز در هنگام رويارويى با يك حادثۀ غافلگيرانه، گرفتار اضطراب و ضعف و سستى نمى شد و هنگام مواجهه با رخدادى ترس انگيز دلش فرو نمى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شاه حبشه با همه سلطنت و با فيلهاى خود با سپاهى انبوه و پرخروش، قدرتمند و با بيشترين توان رزمى و افراد، آمادۀ نبرد رو به سوى مكّه آورد و در اين هنگام همه دلها از جا كنده و پراضطراب شد مگر قلب عبد المطلب مهتر قريش و پيشواى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نيكى سخن مى گفت و با گفته هاى خود، همراه با آرامشى كه آثار سستى و كوتاهى از حق در آن نبود، دشمنان را بيمناك مى ساخت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حبشه هجوم آورد و شترانى از مكّيان را به پيش راند كه شترانى از عبد المطلب در اين ميان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ديدار ابرهه پادشاه حبشه و امير سپاه مهاجم</w:t>
      </w:r>
      <w:bookmarkStart w:id="180" w:name="pg15789_152257"/>
    </w:p>
    <w:p>
      <w:pPr>
        <w:pStyle w:val="BookText"/>
        <w:rPr/>
      </w:pPr>
      <w:bookmarkEnd w:id="180"/>
      <w:r>
        <w:rPr>
          <w:rFonts w:ascii="IRNazanin" w:hAnsi="IRNazanin" w:eastAsia="IRNazanin"/>
          <w:color w:val="111111"/>
          <w:sz w:val="28"/>
          <w:sz w:val="28"/>
          <w:szCs w:val="28"/>
          <w:rtl w:val="true"/>
          <w:lang w:bidi="fa-IR"/>
        </w:rPr>
        <w:t>كه مردى طغيانگر و پرهيبت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او هيچ اضطرابى به دل مهتر سرزمين بطحاء راه نيافت، بلكه با هيبتى ويژه و با سكوت و آرامشى بزرگ منشانه كه هر بيننده اى را به ترس مى افكند و در عين حال به گذشت و بزرگوارى او مطمئن مى ساخت، به سوى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ملاقات هيبت او در دل ابرهه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پرسيد كه به چه خاطر به وى مراجعه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نيز از او خواست تا شترانش را به وى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به عبد المطلب پاسخ داد كه او گمان مى كرده كه وى براى طرح خواهشى دربارۀ كعبه به ديدار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با ريشخند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بينم كه از شتران خويش مى پرسى و دربارۀ كعبه هيچ پرسش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با قدرتى كه ترس را در دل ابرهه افكند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شتران، من صاحب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نيز صاحبى دارد كه از آن حفاظت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در بر دارندۀ نوعى تهديد و ارعاب است؛ چه، عبد المطلب با اين پاسخ خود به ابرهه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 كه تو پيروز و چيره مى شوى يا خانه اى را كه براى انهدام آن آمده اى، از جاى مى كنى، كه اين كار فوق قدرت تو و بلكه فوق توان و خارج از امكان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خانۀ خداست و خداوند از خانۀ خود حفاظت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پيروز نخواهى شد و خداوند تو را خوار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براى دشمن ترس انگيز و نگرانى كننده و در عين حال، همراه با آرامشى حكيمانه و نرميى مناسب بود كه تنها از كسى ساخته است كه سخن سنج است و جايگاه هر سخنى را 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جاى خود براى اين بحث تفصيل بيشترى خواهيم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492642_2142443653"/>
      <w:bookmarkStart w:id="182" w:name="_Toc63"/>
      <w:bookmarkEnd w:id="181"/>
      <w:r>
        <w:rPr>
          <w:rtl w:val="true"/>
        </w:rPr>
        <w:t>عبد الله</w:t>
      </w:r>
      <w:bookmarkEnd w:id="1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از او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اوّل پيامبر بود كه وى را در دامان خويش تربيت كرد و نخستين چيزى كه پيامبر از او ديد، عزت و سربلندى مردان و حكمت و تدبير پيران و محبّت پدرانه اى بود كه وى به جاى پدرى كه ديدگانش به جمال او روشن نشده بود، به وى ارزانى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w:t>
      </w:r>
    </w:p>
    <w:p>
      <w:pPr>
        <w:pStyle w:val="BookText"/>
        <w:rPr/>
      </w:pPr>
      <w:r>
        <w:rPr>
          <w:rFonts w:ascii="IRNazanin" w:hAnsi="IRNazanin" w:eastAsia="IRNazanin"/>
          <w:color w:val="111111"/>
          <w:sz w:val="28"/>
          <w:sz w:val="28"/>
          <w:szCs w:val="28"/>
          <w:rtl w:val="true"/>
          <w:lang w:bidi="fa-IR"/>
        </w:rPr>
        <w:t>نهادن بحث از عبد المطلب، شايسته است از مردى سخن گوييم كه همۀ قريش براى نجات او از قربانى شدن فديه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است، دوست داشتنى ترين و عزيزترين فرزندان براى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دوست داشتنى ترين فرزندان دهگانه</w:t>
      </w:r>
      <w:r>
        <w:rPr>
          <w:rStyle w:val="FootnoteAnchor"/>
          <w:rtl w:val="true"/>
        </w:rPr>
        <w:footnoteReference w:id="86"/>
      </w:r>
      <w:r>
        <w:rPr>
          <w:rFonts w:ascii="IRNazanin" w:hAnsi="IRNazanin" w:eastAsia="IRNazanin"/>
          <w:color w:val="111111"/>
          <w:sz w:val="28"/>
          <w:sz w:val="28"/>
          <w:szCs w:val="28"/>
          <w:rtl w:val="true"/>
          <w:lang w:bidi="fa-IR"/>
        </w:rPr>
        <w:t>عبد المطلب و به جمال ويژه اى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جوانان قريش و محبوبترين آنان در ميان اين خاندان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دلى پاك، قلبى مطمئن 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برايش تقدير مى شد و آمادۀ فداكارى در شرايط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اين ترديدى نكرد كه خود را در اختيار پدر قرار دهد تا وى با قربانى كردن او به نذر خود وفا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آمادۀ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ذبيح دوّم پس از جدّش اسماعيل بود، هر چند فديۀ اسماعيل ذبحى عظيم و به فرمان خداوند بود، زيرا او خود، ابراهيم را به آنچه وى در خواب ديد، مورد آزمايش قرار داد و زمانى كه آزمايش از جانب خداوند باشد، ناگزير فديه نيز به امر يا نهى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قربانى شدن عبد الله به نذر عبد المطلب بود و فديه نيز با نظر مردم مكّه؛ چه، آنچه از جانب بشر باشد، مسئوليّت بعدى آن نيز از ايشان است و آنچه از خدا، تصميم دربارۀ آن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زيبايى چهره و پاكى دل او، مردم را مجذوب و او را محبوب آنان مى ساخت و به همين سبب، وى را در اختيار پدر، كه قصد قربانى او را داشت، قرار ندادند و او را از دست پدر رهانيدند، پدرى مهربان، پرتدبير و مصمّم و مقتدر بر آنچه عزم آن مى كرد، هر چند آن چيز بر وى سخت و سنگين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سبب زيبارويى و جذبۀ خاص خود زنان را شيفتۀ خويش مى ساخت؛ امّا با همه اينها، مرد با عفّتى بود كه جز حلال نمى خواهد و از حلال دورى نمى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به سبب مروّت و جوانمردى و كرامت نفس از حرام پرهيز</w:t>
      </w:r>
      <w:bookmarkStart w:id="183" w:name="pg15789_152259"/>
    </w:p>
    <w:p>
      <w:pPr>
        <w:pStyle w:val="BookText"/>
        <w:rPr/>
      </w:pPr>
      <w:bookmarkEnd w:id="183"/>
      <w:r>
        <w:rPr>
          <w:rFonts w:ascii="IRNazanin" w:hAnsi="IRNazanin" w:eastAsia="IRNazanin"/>
          <w:color w:val="111111"/>
          <w:sz w:val="28"/>
          <w:sz w:val="28"/>
          <w:szCs w:val="28"/>
          <w:rtl w:val="true"/>
          <w:lang w:bidi="fa-IR"/>
        </w:rPr>
        <w:t>مى كرد نه به خاطر اجراى اوامر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امر مروّت و جوانمردى خويش و حفاظت از كرامت خود را پاسخ مثبت مى گفت و به سان اوامر دينى با آن برخورد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زنى كه زيبارويى عبد الله او را به وسوسه انداخته و نيكى او وى را مجذوب ساخته بود، بر سر راه وى قرار گرفت و از او براى خود خواستگارى كرد و شايد هم قصد داشت به هر طريقى او را با خود هم آغوش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مردى بلند طبيعت بود كه جز عسلى حلال كه آن را به سبب عقدى به ملكيّت خود در آورده نگهدارى نمى كند و از آن نمى خورد و آن را به دزدى و ناپاكى نمى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جوان مقتدر كه خواسته هاى دل او را به وسوسه نمى اندازد با بر زبان آوردن اشعارى بدين مضمون او را از خود مى راند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حرام، مرگ از آن راحت تر است و حلال مقبول است امّا در اينجا حلالى نيست كه آن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اين كارى كه تو مى خواهى، مرد مى تواند آبرو و دين خويش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 خود را نگه داشت، امانتى را كه به دوشش بود حفظ كرد و اخلاق و كرامت خويش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آنگونه كه هر جوانى سربار خاندان خود مى شود، سربار ديگران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مى خواست پاك و بزرگوار و محبوب زندگى كند تا بتواند امانت خدا براى انسانيّت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 خدا را به مردم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منتقل كند و اين كار با ازدواجى پاك و حلال ميسّر مى شد</w:t>
      </w:r>
      <w:r>
        <w:rPr>
          <w:rFonts w:eastAsia="IRNazanin" w:cs="IRNazanin"/>
          <w:color w:val="111111"/>
          <w:sz w:val="28"/>
          <w:szCs w:val="28"/>
          <w:rtl w:val="true"/>
          <w:lang w:bidi="fa-IR"/>
        </w:rPr>
        <w:t>.</w:t>
      </w:r>
    </w:p>
    <w:p>
      <w:pPr>
        <w:pStyle w:val="Heading3"/>
        <w:numPr>
          <w:ilvl w:val="2"/>
          <w:numId w:val="1"/>
        </w:numPr>
        <w:rPr/>
      </w:pPr>
      <w:bookmarkStart w:id="184" w:name="__RefHeading___Toc13492644_2142443653"/>
      <w:bookmarkStart w:id="185" w:name="_Toc64"/>
      <w:bookmarkEnd w:id="184"/>
      <w:r>
        <w:rPr>
          <w:rtl w:val="true"/>
        </w:rPr>
        <w:t>مادر</w:t>
      </w:r>
      <w:bookmarkEnd w:id="18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دختر جوانى در خاندان قريش آرزوى آن داشت كه عبد الله جوان عبد المطلب همسر او و پدر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عفّت و پاكدامنى به بيست سالگى يا سنى بالاتر از آن رسيد و در اين مدت، به شهوترانى با كسى زنا نكرد و هيچ گرايشى و تمايلى به بدى و ناپاكى نيز از او مشاهده نشد، بلكه وى هميشه به</w:t>
      </w:r>
    </w:p>
    <w:p>
      <w:pPr>
        <w:pStyle w:val="BookText"/>
        <w:rPr/>
      </w:pPr>
      <w:r>
        <w:rPr>
          <w:rFonts w:ascii="IRNazanin" w:hAnsi="IRNazanin" w:eastAsia="IRNazanin"/>
          <w:color w:val="111111"/>
          <w:sz w:val="28"/>
          <w:sz w:val="28"/>
          <w:szCs w:val="28"/>
          <w:rtl w:val="true"/>
          <w:lang w:bidi="fa-IR"/>
        </w:rPr>
        <w:t>خير گرايش داشت و نه چيزى بيش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پدرش بر وى نظارت فرمانبرى و طاعت در غير معصيت خداوند داشت؛ چرا كه هميشه با پدر همراه و همدم بود و نمى توانست از او جدا شود يا با او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محبوب پدر و فرزند برگزيدۀ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وصفى، پدر عبد الله براى او همسرى از عموزادگان قصىّ بن كلاب به نام آمنه دختر وهب بن عبد مناف بن زهره برادر قصىّ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زن پيشواى بنى زهره بود، آنسان كه عبد المطلب پيشوايى فرزندان قصىّ و فرمانروايى مكّه را بر عهده داشت و هيچ كس به رقابت با او در اين سمت برنمى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پيشوايى بود كه بى هيچ اجبار و سختگيرى و اعمال فشارى بر مردم، از او اطاعت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در ازدواج با بنى زهره وجه مشتركى داشت، چه آن كه، عبد المطلب با هاله دختر وهب بن زهره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زهره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بود و براى پسر خود نيز آمنه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آمنه نوه عموى يكى از همسران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همسرى كه حمزۀ سيد الشهداء و صفيّه مادر زبير بن عوام يكى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ولادت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حمزه داراى سه پيوند خانوادگى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وى عموى پيامبر است، ديگر آن كه عموزادۀ مادر آن حضرت است و بالاخره آن كه، برادر رضاعى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همۀ اينها او يكى از دو عموى پيامبر مى باشد كه روياروى قريش در مكّه به دفاع از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نه فقط به مقتضاى خويشاوندى نزديك و استوار</w:t>
      </w:r>
    </w:p>
    <w:p>
      <w:pPr>
        <w:pStyle w:val="BookText"/>
        <w:rPr/>
      </w:pPr>
      <w:r>
        <w:rPr>
          <w:rFonts w:ascii="IRNazanin" w:hAnsi="IRNazanin" w:eastAsia="IRNazanin"/>
          <w:color w:val="111111"/>
          <w:sz w:val="28"/>
          <w:sz w:val="28"/>
          <w:szCs w:val="28"/>
          <w:rtl w:val="true"/>
          <w:lang w:bidi="fa-IR"/>
        </w:rPr>
        <w:t xml:space="preserve">خود با رسول خدا به دفاع از او پرداخت، بلكه وى اين كار را به اين دليل و به حكم ايمان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او انجام داد و به حقيقت سيّد و سرور شهيدان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نحو، صفيّه نيز با رسول خدا داراى دو پيوند خانوادگى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از طريق پدر رسول خدا و پيوند از طريق مادر آن حضرت؛ چرا كه، وى از يك سوى عمّۀ پيامبر و از ديگر سوى از عموزادگان مادر ايشان است كه در آسايش و در سختى در كنار وى و در همه حال برخوردار از شجاعت ويژۀ خاندان عبد المطلب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زهره يكى از اجداد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اعراب او را كلاب و مورّخان او را به سبب تدبير و حكمت خود حكيم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و با بنى هاشم در يك سلسله نسب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وجود و على رغم آنكه مقتضاى چنين چيزى نزاع بر سر ارث و موقعيّت برجاى ماندۀ از گذشتگان مى باشد هيچ مخالفت و يا رقابتى با بنى هاشم نداشتند كه به دشمنى و كينه اى در دوران اسلام و جاهليّت انجاميده باشد، بلكه آنان با بنى هاشم همدست و دوست و پشتيبان بودند و اين نه به سبب تقديرى بود كه بر دلهاى آنان حاكم شده باشد بلكه به سبب مودّت و دوستيى بود كه قلبهاى آنان را با يكديگر پيوند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آورده اند كه كلاب از كسانى بود كه ايمان داشت پيامبرى از ميان قريش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جمعه در ميان مردم به ايراد خطبه مى پرداخت و آنان را به اين خبر متنبّه مى ساخت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خبر صحّت داشته باشد، مفادش آن خواهد بود كه كلاب از پايبندترين مردم به آيين ابراهيم و پيامبرى از ميان زادگان اسماعيل كه بعدها خواهد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مانع آن نمى شود كه بگوييم آثارى از بت پرستى جاهليّت</w:t>
      </w:r>
    </w:p>
    <w:p>
      <w:pPr>
        <w:pStyle w:val="BookText"/>
        <w:rPr/>
      </w:pPr>
      <w:r>
        <w:rPr>
          <w:rFonts w:ascii="IRNazanin" w:hAnsi="IRNazanin" w:eastAsia="IRNazanin"/>
          <w:color w:val="111111"/>
          <w:sz w:val="28"/>
          <w:sz w:val="28"/>
          <w:szCs w:val="28"/>
          <w:rtl w:val="true"/>
          <w:lang w:bidi="fa-IR"/>
        </w:rPr>
        <w:t>با ايمان وى در آميخته بود؛ چه اينكه ما چنين احتمالى را در مورد انديشمندان عرب و صاحبان اخلاق و همّت والا نفى نمى كنيم، كسانى كه عبد المطلب و پس از او ابو طالب پيشواى مكّه و حامى رسول خدا و آنكه وى را از آزار مشركان حفاظت مى كرد در ميان آنان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آمنه از طرف مادر خود نيز به نياى مشتركى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مادر وى برّه دختر عبد العزيز بن عثمان بن عبد الدّار بن قصىّ كه اين اخير يكى از اجداد پيامبر است،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نكته اى مطرح مى شود و آن اينكه آيا آن گونه كه در تاريخ زندگى عبد الله روايت شده است عبد الله همسر ديگرى نيز قبل يا بعد و يا همزمان با آمنه داشت يا نه؟</w:t>
      </w:r>
    </w:p>
    <w:p>
      <w:pPr>
        <w:pStyle w:val="BookText"/>
        <w:rPr/>
      </w:pPr>
      <w:r>
        <w:rPr>
          <w:rFonts w:ascii="IRNazanin" w:hAnsi="IRNazanin" w:eastAsia="IRNazanin"/>
          <w:color w:val="111111"/>
          <w:sz w:val="28"/>
          <w:sz w:val="28"/>
          <w:szCs w:val="28"/>
          <w:rtl w:val="true"/>
          <w:lang w:bidi="fa-IR"/>
        </w:rPr>
        <w:t>ابن اسحاق در السير و المغازى در اين باره مى 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عبد الله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ميان خاك و گل كار كرده و گل آلود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 ديگرى كه علاوه بر آمنه داشت وارد شد و او را به سوى خود پيش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خاطر آثار گل و خاكى كه بر عبد الله ديد در آمدن به سوى او درنگ ورزيد و خود را سنگين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از نزد او بيرون رفت و گل و خاكى را كه بر او بود شست و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قصد رفتن به سوى آمنه كرد و در راه خود بر اين زن 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آن زن او را به كنار خود فراخواند، امّا وى نپذيرفت و به سراغ آمنه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همبستر شد و وى از آن پس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 از آن ديگر بار از كنار آن زن گذشت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خواسته 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در حالى كه در ميان ديدگانت نورى سفيد پديدار بود، از كنارم 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سوى خود خواندم، امّا از آمدن به سوى من امتناع ورزيدى و آمنه را برگزيدى و سراغ او رفتى و اينك آن نور از چهره ات رفته 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اين خبر را مردود مى دانيم و عقيده داريم كه عبد الله فقط با آمنه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برترين خلق و نور عالم هستى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ما بر اين مدّعا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روايتى است كه تنها ابن اسحاق آن را آورده و در صحاح ستّۀ اهل سنّت نيز نيامده و اين در حالى است كه اگر عبد الله همسر ديگرى مى داشت، اين مسأله شهرت پيدا مى كرد و در كتب تاريخ ذكر مى شد، آن گونه كه خبر ازدواجهاى متعدّد عبد المطلب، فرزندان او از هر يك از زنان و شرح نسب و خاندان اين زنان در كتب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عبد الله پدر برترين همۀ آفريدگان از عبد المطلب كم منزلت تر نبود تا در صورت ازدواج مجدّد نام همسر دوّم او در كتب تاريخ ذكر نشده باشد؛ چه، او به بركت پدرى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منزلتى والاتر از پدر خويش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ازدواج ادّعايى گفته نشده است كه اين ازدواج در چه زمانى صورت گرفت؟ وضعيّت و فرجام اين ازدواج چه بود؟ و چرا عبد اللّه در سنين پايين دست به ازدواج مجدد زد؟</w:t>
      </w:r>
    </w:p>
    <w:p>
      <w:pPr>
        <w:pStyle w:val="BookText"/>
        <w:rPr/>
      </w:pPr>
      <w:r>
        <w:rPr>
          <w:rFonts w:ascii="IRNazanin" w:hAnsi="IRNazanin" w:eastAsia="IRNazanin"/>
          <w:color w:val="111111"/>
          <w:sz w:val="28"/>
          <w:sz w:val="28"/>
          <w:szCs w:val="28"/>
          <w:rtl w:val="true"/>
          <w:lang w:bidi="fa-IR"/>
        </w:rPr>
        <w:t>نيامدن هيچ پاسخى براى اين سؤالات در روايت ابن اسحاق اين خبر را كه بر اساس معيارهاى علم درايه روايتى غريب است غير قابل قبول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كتب سيره آمده و ما نيز در ابتداى همين بحث آن را يادآور شديم گوياى اين است كه زنى از او خواست تا با وى همبستر شود بى آنكه از ازدواج با او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گوياى اين است كه وى با تنفّر به او پاسخ داد و دو بيت شعرى را بر زبان آورد كه از آن حكايت دارد كه او جز حلال كه آبرو و كرامت و شرافت خانوادگى او را حفظ مى كند، چيز ديگرى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دليل بطلان خويش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خبر مى گويد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در حالى كه گل آلود بود، آن زن را به همبسترى طلبيد ولى او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پس از آن كه وى غسل كرد و وضو ساخت و با آمنه همبستر شد، بازهم اين</w:t>
      </w:r>
      <w:bookmarkStart w:id="186" w:name="pg15789_152264"/>
    </w:p>
    <w:p>
      <w:pPr>
        <w:pStyle w:val="BookText"/>
        <w:rPr/>
      </w:pPr>
      <w:bookmarkEnd w:id="186"/>
      <w:r>
        <w:rPr>
          <w:rFonts w:ascii="IRNazanin" w:hAnsi="IRNazanin" w:eastAsia="IRNazanin"/>
          <w:color w:val="111111"/>
          <w:sz w:val="28"/>
          <w:sz w:val="28"/>
          <w:szCs w:val="28"/>
          <w:rtl w:val="true"/>
          <w:lang w:bidi="fa-IR"/>
        </w:rPr>
        <w:t>زن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او كه بنا به اين خبر همسر عبد الله بود، حق چنين كارى نداشت و علاوه بر اين، چگونه آنسان كه اين خبر نشان مى دهد، مى توان ادّعا كرد كه وى پس از آنكه عبد الله خود را شستشو داد و غسل كرد، آن زن به خاطر نورى كه در پيشانى او مى ديد آمادۀ پذيرفتن او بود؟ چرا كه، اگر اين سبب تن در دادن او به عبد اللّه باشد، چه چيز او را از دادن پاسخى مثبت به عبد اللّه در زمانى كه گل آلود بود بازمى داشت؟ زيرا، بنابراين ادّعا، آنچه در نظر اين زن اصل شمرده مى شد، آن بود كه نورى كه در وجود عبد اللّه قرار داشت، در رحم او جاى گيرد و روشن است كه غبارآلود بودن و امورى از اين قبيل، انسان را از چنان هدفى نمى تواند بازبدارد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ابن اسحاق در اصل و ساختار خود گرفتار نوعى آشفتگى و تناقض است و از اين رو، اصل اين روايت و جزئيات مطرح شده در آن، همه رد مى شود</w:t>
      </w:r>
      <w:r>
        <w:rPr>
          <w:rFonts w:eastAsia="IRNazanin" w:cs="IRNazanin"/>
          <w:color w:val="111111"/>
          <w:sz w:val="28"/>
          <w:szCs w:val="28"/>
          <w:rtl w:val="true"/>
          <w:lang w:bidi="fa-IR"/>
        </w:rPr>
        <w:t>.</w:t>
      </w:r>
    </w:p>
    <w:p>
      <w:pPr>
        <w:pStyle w:val="Heading3"/>
        <w:numPr>
          <w:ilvl w:val="2"/>
          <w:numId w:val="1"/>
        </w:numPr>
        <w:rPr/>
      </w:pPr>
      <w:bookmarkStart w:id="187" w:name="__RefHeading___Toc13492646_2142443653"/>
      <w:bookmarkStart w:id="188" w:name="_Toc65"/>
      <w:bookmarkEnd w:id="187"/>
      <w:r>
        <w:rPr>
          <w:rtl w:val="true"/>
        </w:rPr>
        <w:t>صفات برجستۀ آمنه</w:t>
      </w:r>
      <w:bookmarkEnd w:id="18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آنگونه كه از اخبار بر مى آيد، آمنه زنى بردبار و صبور و در والايى مقام و نيز در اينكه خداوند او را براى مادر شدن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 آنگونه كه مريم براى مادرى مسيح برگزيده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او بود؛ البتّه تنها با اين تفاوت كه آمنه به صورتى عادى و همانند ديگر مردم آبستن آن وجود مبارك شد و مريم به گونه 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آمنه به مريم در صبر و بردبارى، در راحتى از فتنه ها و گرفتاريهاى ازدواج، و در مادرى صاحب بزرگترين رسالت در جهان هستى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همسرى به آمنه بخشيده شد كه همگان به او نظر داشتند و محبوب آنان بود و همه دختران آن عصر آرزوى ازدواج با او را در سر مى پروراندند، امّا ديرى نپاييد كه اين همسر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اين مدت كوتاه را سه</w:t>
      </w:r>
    </w:p>
    <w:p>
      <w:pPr>
        <w:pStyle w:val="BookText"/>
        <w:rPr/>
      </w:pPr>
      <w:r>
        <w:rPr>
          <w:rFonts w:ascii="IRNazanin" w:hAnsi="IRNazanin" w:eastAsia="IRNazanin"/>
          <w:color w:val="111111"/>
          <w:sz w:val="28"/>
          <w:sz w:val="28"/>
          <w:szCs w:val="28"/>
          <w:rtl w:val="true"/>
          <w:lang w:bidi="fa-IR"/>
        </w:rPr>
        <w:t>روز يا سه ماه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اين مدت روانۀ مسافرت شد تا براى خانوادۀ خود رزق و روزيى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ميان دايى زادگان پدر خود، بنى نجار رفت و در آنجا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مادرى و همسرى است كه بر فراق و دورى همسر جوان خود صبورى پيشه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شيرينى ازدواج را نچشيده بود كه به حرمانى هميشگى در راه منافع قوم خود تن در داد، آنجا كه شوهرش براى فراهم آوردن رزق و روزى براى خاندان خويش روانۀ سفر شد و اين زن فاضل به غربت و فراق آنكه دوستش مى داشت بدين خاطر كه اين فراق و جدايى به نفع مصالح مردم و اصلاح وضعيّت آنان بود، رضايت داد و پذيرفت كه فرزند دلبندش در غياب شوهر محبوبى كه هنوز ديرى نپاييده كه زندگى در كنار او را آغاز كرده است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آمنه دل خوش داشتن به انتساب به عبد اللّه او را از لذّت بردن از زندگى در كنار وى بى نياز مى ساخت و او را از همه لذّتهاى اين ازدواج به لذّتى كه از داشتن نور چشم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ترتيب، به غيبت شوهر تن در داد و با اطمينان خاطر به اميد ديدار وى و در آرزوى آن نشست كه خداوند اين جدايى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آزمايش او را داشت و بدين خاطر، شوهر وى را در غربت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صابر و بردبار، بزرگوار و با گذشت، مشغول تربيت فرزند خود و به امر پروردگار خويش راضى و خشنود بود، بى آنكه از وى هيچ شكوه و ملامتى از زندگى و معيشت خود مشاهده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فرزند آمنه از دايه ها بى نياز شد، اين مادر به همراه فرزند خود بار سفر بربست و در مشقّتى كه تنها صابران توان آن را دارند، دشت و بيابان را درنورديد و به يثرب رفت تا در آنجا قبر همسرى را زيارت كند كه محل انظار و محبوب مكّيان بود، امّا خداوند او را نصيب آمنه ساخت، ولى تقدير حكيمانۀ الهى جز آن نخواست كه وى تنها جسد مدفون شده در خاك او را ببيند و او در همۀ اينها، صبور و پايدار و به تقدير خداوند عادلى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مى كند پرسش نمى شود، بلكه مردم</w:t>
      </w:r>
    </w:p>
    <w:p>
      <w:pPr>
        <w:pStyle w:val="BookText"/>
        <w:rPr/>
      </w:pPr>
      <w:r>
        <w:rPr>
          <w:rFonts w:ascii="IRNazanin" w:hAnsi="IRNazanin" w:eastAsia="IRNazanin"/>
          <w:color w:val="111111"/>
          <w:sz w:val="28"/>
          <w:sz w:val="28"/>
          <w:szCs w:val="28"/>
          <w:rtl w:val="true"/>
          <w:lang w:bidi="fa-IR"/>
        </w:rPr>
        <w:t>مورد سؤال او قرار مى گيرند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مدت حد اقل سه سال در جوار قبر شوهرش ماند و اين مدت برايش بهرۀ فراوانى داشت؛ چرا كه، به همسر دوست داشتنى خود نزديك و بدين مجاورت دل خوش كرده و آرامش دل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او آنگونه كه نامش دربردارندۀ همين معنى است، صبور و با ايمان، همانند قومش شريف و به سان اصل و نسبش، كريم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 آيد كه آمنه دوست نداشت تا فرزند خود را از خاندانش كه اشراف مكّه بودند،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كسى نبود كه اين فرزند مبارك را از جدّش دريغ بدارد؛ چه، او هميشه او را بر خود مقدّم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وى در حالى مشقّت سفر را تحمّل كرد و دشت و بيابان را درنورديد كه جز كنيزى با وى همراه نبود، كسى كه او را در تحمّل مشقّت و سختى راه يارى مى داد، در طول اين راه دراز همدم او بود و قبل از آن نيز در تربيت فرزند آمنه به وى كمك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سختيهاى سفر اين زن مجاهد در راه وفادارى و اخلاص نسبت به فرزند و جدّ وى را از پاى در آورد و او كه در راه بازگشت به مكّه بود در گذشت و در ابواء ميان مكّه و مدينه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تسليم روح خود، اين جهان را بدرود گفت و عزيز خود را واگذارد، آنسان كه پيش از اين پدرش را وداع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وداع نخست او با عبد الله وداع با عزيزى بود كه راه ابديّت را در پيش داشت و وداع اخير وداع فرزند عزيزى بود كه او را در راه صعب زندگى و جهاد رها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كودك خود را به همراه كنيزى كه با او بود، در پناه خدا رها كرد و خداوند نيز او را به ديدۀ بيناى خود حفظ كرد و پروراند تا زمانى كه به جدّ بزرگوار خود در ميان خاندانش پيوست و در دامان او قرار گرفت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تأمّلى كوتاه شايسته است تا به اين مجاهد آرام و صبور نيك بنگريم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همچون مريم زيست، با اين تفاوت كه به سرّ عالم هستى آبستن بود و گويا امانت نبوّت را عهده دار شده بود تا 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مريم مقدّس بود، جز آنكه وى چون مريم برگزيدۀ از سوى فرشتگان الهى نبود، چه اينكه بتول را پيامبرى از پيامبران خداوند براى خود برگزيد و تحت تربيت قرار داد و در محراب وى را جاى داد و او پيوسته مورد مراقبت و سرپرستى قرار داشت، حال آنكه آمنه دختر وهب با زبان فطرت راستين مورد خطاب قرار گرفته و به حكم انگيزه هايى كه در دل پاك او قرار داشت از اين حقيقت آگاه شده بود كه امانتى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او آبستن بود، اين امانت در رعايت خداوند به همراه او بود و او در حفظ اين امانت هيچ كوتاهى و سستى روا نمى دانست و اين در حالى بود كه وى هيچ هدايتگرى نداشت مگر پرتوى از فطرت كه در دل او تابيده بود و مگر احساس بر دوش داشتن امانتى بس گران</w:t>
      </w:r>
      <w:r>
        <w:rPr>
          <w:rFonts w:eastAsia="IRNazanin" w:cs="IRNazanin"/>
          <w:color w:val="111111"/>
          <w:sz w:val="28"/>
          <w:szCs w:val="28"/>
          <w:rtl w:val="true"/>
          <w:lang w:bidi="fa-IR"/>
        </w:rPr>
        <w:t>.</w:t>
      </w:r>
      <w:bookmarkStart w:id="189" w:name="pg15789_152269"/>
    </w:p>
    <w:p>
      <w:pPr>
        <w:pStyle w:val="Heading2"/>
        <w:numPr>
          <w:ilvl w:val="1"/>
          <w:numId w:val="1"/>
        </w:numPr>
        <w:rPr/>
      </w:pPr>
      <w:bookmarkStart w:id="190" w:name="__RefHeading___Toc13492648_2142443653"/>
      <w:bookmarkStart w:id="191" w:name="_Toc66"/>
      <w:bookmarkEnd w:id="189"/>
      <w:bookmarkEnd w:id="190"/>
      <w:r>
        <w:rPr>
          <w:rtl w:val="true"/>
        </w:rPr>
        <w:t>فصل چهارم ولادت و خردسالى</w:t>
      </w:r>
      <w:bookmarkEnd w:id="191"/>
    </w:p>
    <w:p>
      <w:pPr>
        <w:pStyle w:val="Heading3"/>
        <w:numPr>
          <w:ilvl w:val="2"/>
          <w:numId w:val="1"/>
        </w:numPr>
        <w:rPr/>
      </w:pPr>
      <w:bookmarkStart w:id="192" w:name="__RefHeading___Toc13492650_2142443653"/>
      <w:bookmarkStart w:id="193" w:name="_Toc67"/>
      <w:bookmarkEnd w:id="192"/>
      <w:r>
        <w:rPr>
          <w:rtl w:val="true"/>
        </w:rPr>
        <w:t>جنين مبارك</w:t>
      </w:r>
      <w:bookmarkEnd w:id="193"/>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رخدادهاى اين هستى بر محور مقتضيات قانونى ثابت و استوار در نزد پروردگار عالميان جارى است كه خداوند آن را به حكمت خويش خواسته و به ارادۀ خويش برگزيده و به قدرت خود آن را برپا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تصادف هيچ جايى ندارد و اعتبار شانس و تصادف تنها در ميان مردم است؛ چرا كه آنان اسباب را با مسبّباتى كه بطور عادى با يكديگر در رابطه اند پيوند مى دهند و قوانين محسوس و شناخته شده خود را بر روابط آنها حاكم و تطبيق مى كنند و اگر رخدادى از اين قوانين محسوس تخطّى كند، مى گويند اين يك تصادف است، حال آن كه اين يك تصادف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امرى خارج از ناموس هستى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ديدگاه كسانى است كه مادّيّات را درك مى كنند و به ماوراى آن فرا نمى رسند، بر اساس محسوسات خود حكم مى كنند و اين را نمى پذيرند كه سلطنتى نامحدود براى پديدآورندۀ همه اسباب و مسبّبات وجود دارد و اين اسباب و مسبّبات كه ما به مقتضاى مدركات حسّى خود بدان رسيده ايم ارادۀ او را محدود و مقيّد نمى سازد، بلكه اوست كه روابط اين اسباب و مسبّبات را به تدبير خود تقدير مى 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رابطه اى علّى و معلولى ميان رخدادهاى عالم هستى حاكم است، هر چند ما بسيارى از آنها را 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خود تصريح</w:t>
      </w:r>
    </w:p>
    <w:p>
      <w:pPr>
        <w:pStyle w:val="BookText"/>
        <w:rPr/>
      </w:pPr>
      <w:r>
        <w:rPr>
          <w:rFonts w:ascii="IRNazanin" w:hAnsi="IRNazanin" w:eastAsia="IRNazanin"/>
          <w:color w:val="111111"/>
          <w:sz w:val="28"/>
          <w:sz w:val="28"/>
          <w:szCs w:val="28"/>
          <w:rtl w:val="true"/>
          <w:lang w:bidi="fa-IR"/>
        </w:rPr>
        <w:t>فرموده است كه اگر مردم ايمان مى آوردند و تقوى پيشه مى ساختند، رزق سرشار و فراوانى بر آنان نازل مى گشت،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ساكنان آباديها ايمان آورده و تقوى مى ورزيدند، بركتهايى از آسمان و زمين بر آنان مى گشوديم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ديگرى خداوند پس از بيان آنكه بر ستمكاران آل فرعون عذاب و پليدى نازل ساخته، اين عذاب را به عصيان و نافرمانى آنان پيوند مى دهد،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فرعون را به قحطى و كاهش در ميوه ها و دستاوردها بگرفتيم، شايد يادآور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خوشيى به سراغشان مى آمد،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آن ماست و اگر بدييى به آنان مى رسيد آن را از شومى موسى و همراهانش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شومى ايشان نزد خداست و لكن بيشتر آنان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آيتى كه براى ما بياورى تا ما را مسحور خودسازى، ما به تو ايمان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طوفان و ملخ، شپشك و قورباغه و خون، به عنوان آياتى روشن، بر آنان فرود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مردمى گنهكار بودند و تكبّر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عذاب ناخوشايند بر آنان فرود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پروردگار خويش را بدانچه به تو سپرده است بخوان كه اگر عذاب را از ما بردارى ما به تو ايمان خواهيم آورد و بنى اسرائيل را نيز با تو روانه خواهيم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عذاب را كه به پايان خود رسيده بود از آنان برداشتيم، ديگربار پيمان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بار ديگر از آنان انتقام ستانديم و ايشان را بدان سبب كه آيات ما را دروغ شمردند و از آن غافل بودند، در دريا غرق ساختيم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صورت قطعى بر آن دلالت دارد كه خداوند بركات خود را بر كسانى كه بر راه حق استوار مانند، راه وصول به خير و سعادت را بپيمايند و به حقيقت بر خداوند توكّل ورزند، فرود مى فرستد و مردم را چنانچه سركشى و</w:t>
      </w:r>
    </w:p>
    <w:p>
      <w:pPr>
        <w:pStyle w:val="BookText"/>
        <w:rPr/>
      </w:pPr>
      <w:r>
        <w:rPr>
          <w:rFonts w:ascii="IRNazanin" w:hAnsi="IRNazanin" w:eastAsia="IRNazanin"/>
          <w:color w:val="111111"/>
          <w:sz w:val="28"/>
          <w:sz w:val="28"/>
          <w:szCs w:val="28"/>
          <w:rtl w:val="true"/>
          <w:lang w:bidi="fa-IR"/>
        </w:rPr>
        <w:t>طغيان ورزند گرفتار عذاب و حرمان و گرفتارى مى سازد و اين، بر اساس نظامى استوار است كه خداوند آن را مقرّر فرموده، هر چند با آن رابطه اى كه ما ميان اسباب و مسبّبات مى شناسيم، 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عقايد چينيان باستان را تكرار نمى كنيم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زمينيان روى در صلاح نياورند و بلكه فساد و عصيان پيشه كنند، هستى و آنچه در آسمانهاست آشفته و نابسامان مى شود؛ چه، اين عقيدۀ مردمى بت پرست است كه تنها به محسوسات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عقيدۀ مؤمنان را در دل و آن را بر زبان داريم كه مدبّر هستى همۀ امور را بر اندازه اى كه خود تقدير كرده و خواسته است و بر نظام و ترتيبى كه خود پسنديده جارى مى سازد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مى كند پرسش نمى شود بلكه مردمان مورد پرسش او قرار مى گيرند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را بدان جهت پيش آورديم كه توضيح دهيم از آن زمان كه نطفۀ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يافت تا آن زمان كه روح او به سوى پروردگار پر كشيد، وجود اين شخصيّت مايۀ بركت براى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بركتى كه خداوند در همان دوران قبل از ولادت آن حضرت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 براى همۀ انسانيّت مايۀ خير و سعادت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اين بركت حفاظت از كعبه بود، خانه اى كه كعبۀ مسلمانان و نخستين خانه اى است كه براى مردم برپا شده و مكان مقدّسى كه همۀ اديان آن را مقدّس مى شمردند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كعبه از هجوم مهاجمان در زمانى صورت پذيرفت كه هنوز چند ماهى به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ابرهه پادشاه يمن و حبشه ارادۀ آن داشت تا كعبه را ويران سازد و به جاى آن خانه اى در يمن بنا كند تا اين خانۀ جديد پرستشگاه و مزار اعراب و جايگاه تجمّع و پناهگاه آنان باشد، آنسان كه كعبه چنين وضعى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اقدام، نوعى رويارويى با دعوت ابراهيم بود</w:t>
      </w:r>
      <w:bookmarkStart w:id="194" w:name="pg15789_152272"/>
    </w:p>
    <w:p>
      <w:pPr>
        <w:pStyle w:val="BookText"/>
        <w:rPr/>
      </w:pPr>
      <w:bookmarkEnd w:id="194"/>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برخى از خانوادۀ خود را در سرزمينى بى آب و علف و در جوار خانۀ پراحترام تو اسكان داده ام تا نماز را بپاى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دلهاى مردم را بدان سوى مشتاق ساز و آنان را از ثمرات و نعمتها برخوردار نماى، باشد كه شكرگزارند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نيافته بود، ابرهه با سپاه و تجهيزات خود آمادۀ هجوم شد و مكّه را در محاصرۀ خود قرار داد، امّا خداوند به بركت آن وجود مبارك، آنان را با سرافكندگى برگرداند، وجودى كه خداوند او را صاحب رسالتى گرداند كه به بيت اللّه شرافتى ديگر و حمايتى استوارتر مى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شايسته است خلاصه اى روشن در اين باره بياوريم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3492652_2142443653"/>
      <w:bookmarkStart w:id="196" w:name="_Toc68"/>
      <w:bookmarkEnd w:id="195"/>
      <w:r>
        <w:rPr>
          <w:rtl w:val="true"/>
        </w:rPr>
        <w:t>اصحاب فيل</w:t>
      </w:r>
      <w:bookmarkEnd w:id="196"/>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يمن در دست يكى از رجال حبشى بنام ابرهه قرار گرفت و او به فرمان حكومت حبشه فرمانرواى آن سرزمين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صنعاء معبد بزرگ و با شكوهى به نام قليس برپا كرد، به آن هدف كه اعراب و بويژه اعراب مسيحى به جاى كعبه، بدان سوى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اين خانۀ جديد را جايگزين مسجد الحرام نكردند و بر آن برنگزيدند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ابرهه كه خود را تابع حكومت حبشه مى دانست، پس از بناى اين معبد به نجاشى حبشه چنين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 من براى تو معبدى ساخته ام كه تاكنون همانند آن براى شاهان قبل از تو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خود را پايان يافته نمى دانم مگر آن زمان كه حج اعراب را به سوى پرستشگاهى كه به نام توست برگردانم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يكى از اعراب كه از اين مقصود ابرهه آگاهى يافته بود و قصد تحقير اين معبد را داشت، به هدف هتك حرمت و مورد تمسخر قرار دادن آن، كارى توهين آميز در آن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با مشاهدۀ اين كه اعراب معبد او را خوار مى شمارند و بى آنكه خستگى به آنان راه يابد يا كوتاهى ورزند همچنان به زيارت بيت اللّه الحرام ادامه مى دهند، چاره اى جز آن نديد كه براى رسيدن به مقصود خود و عملى ساختن هدف خويش، خانۀ كعبه را به كمك سپاهى گران و بسيار مجهّز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سبب با سپاهى مجهّز به فيلهاى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در كنار اسباب و شتر به خدمت نبرد گرفته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نقشه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 شنيدن خبر اين لشكركشى به حسّاسيّت و خطير بودن آن پى برده، نگران شدند و رويارويى با سپاه ابرهه را وظيفۀ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گروهى آمادۀ نبرد شدند و بر ابرهه حمله بردند، امّا او آنان را به شكست واداشت و به راه خود به سوى مكّه ادامه داد در حالى كه هيچ كس به مقاومت با او برنمى خاست مگر آن كه شكست مى خورد و در حالى كه به هيچ كس يا هيچ گروهى از اعراب بر خورد نمى كرد مگر آن كه آنان را تسليم خود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ادامۀ راه خود، به طائف رسيد و مردم آن شهر به سبب مشاهدۀ شكستهايى كه ابرهه به ديگران وارد ساخته بود با او از در آشتى و سازش در آمدند، بويژه آن كه آنان در شرافتى كه قريش به خاطر در دست داشتن توليت كعبه كسب كرده بود، خود را رقيب آنان مى دانستند و تلاش داشتند تا خانه اى را كه براى 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پرستشگاه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شدن سپاه مهاجم به مكّه قريش، كنانه، هذيل و ديگر قبايل ساكن در مكّه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دانستند توان مقاومت در برابر ابرهه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يك سوى، از قدرت زيادى برخوردار بود و، از سوى ديگر، پيروزيهاى پى درپى بر گروههاى مقاوم در راه مكّه بر قدرت و روحيّۀ سپاه مهاجم و بر ترس و بيم مكّيان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همين دليل سكوت گزيدند تا آنچه را تقدير الهى پنهان ساخته، آشكار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احتمالا، به سبب آگاهى ابرهه از جايگاه و منزلت اين خانه</w:t>
      </w:r>
    </w:p>
    <w:p>
      <w:pPr>
        <w:pStyle w:val="BookText"/>
        <w:rPr/>
      </w:pPr>
      <w:r>
        <w:rPr>
          <w:rFonts w:ascii="IRNazanin" w:hAnsi="IRNazanin" w:eastAsia="IRNazanin"/>
          <w:color w:val="111111"/>
          <w:sz w:val="28"/>
          <w:sz w:val="28"/>
          <w:szCs w:val="28"/>
          <w:rtl w:val="true"/>
          <w:lang w:bidi="fa-IR"/>
        </w:rPr>
        <w:t xml:space="preserve">در كتب مقدّس و از جمله در كتب مسيحيان، نگرانى و ترسى پنهان بر وى چيره شده بود و به همين سبب ارادۀ آن نداشت كه بزور خانه را از مكّيان بگيرد بلكه در پى بى آن بود كه ساكنان مكّه اين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تعمير و آبادانى بلكه براى ويران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قرار دهند كه در اين صورت به گمان ابرهه، چون مكّيان چنين كارى را صورت داده بودند وى توجيه و بهانۀ كافى براى اجراى قصد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در جنگ با مكّيان بر سر خانۀ كعبه ترديد مى ورزيد و يا قصد آن داشت تا خانه را با صلح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فرستاده اى را روانۀ مكّه ساخت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بپرس كه سرور و مهتر ساكنان اين شهر چه كسى است و پس از آنكه او را يافتى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شما مى گويد من براى جنگ با شما نيامده ام، بلكه براى ويران كردن اين خانه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جنگ با او برنخيزيد، من نيازى به ريختن خون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پيشواى مكّه به چيزى جز جنگ راضى نبود، او را به حضور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روانۀ مكّه شد و در آنجا آگاهى يافت كه پيشواى اين شهر و بزرگ قريش عبد المطّلب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پيامى را كه داشت به عبد المطّلب رساند و او نيز پاسخى صلح آميز به وى داد كه در لابلاى آن ايمان به پروردگار خانه به چشم مى خورد و اين ايمان خالى از تهديد دشمن به قدرت خداوند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ما سر جنگ با او و توان چنين چيزى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پراحترام خدا و خانۀ خليل او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خود، او را از آن بازدارد، خانه و حريم او خواهد بود و اگر خانه را به او واگذارد، به خدا سوگند، ما از آن حفاظت و دفاع نخواهيم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آرام و نرم در درون خود تهديدى سخت را براى مردى مسيحى از اهل كتاب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 المطّلب با اين سخن ابرهه را به اين حقيقت متذكّر مى گردد كه او به جنگ مكّيان نيامده بلكه با خداوند به جنگ پرداخته است و او خانه اى را ويران مى كند كه پدر پيامبران، ابراهيم آن را بنيان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پاسخ عبد المطّلب با همه نرمش موجود در آن، دربردارندۀ تهديدى است كه هركس را كه به خداوند به رسالت الهى ايمان داشته باشد به ترس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سخن تأثير خاص خود را داشت؛ چرا كه، گاه يك سخن نرم اثرى را در دلها به وجود مى آورد كه از مقاومت با شمشير ساخته نيست، بويژه آنكه اين سخن خطاب به كسى باشد كه به پيروزى در همۀ جنگهايش و به شكست همه كسانى كه با او به مقاومت برخاستند خو گرفته است و تكرار نبردهاى متعارف با او همان نتيجۀ هميشگى را ببار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سخن ابرهه به جنگى ناشناخته و نامأنوس تهديد مى شود و آن جنگ با خدا و جنگ با پدر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ابرهه در راه خود شترانى از عبد المطّلب را پيش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خواستار ديدار با ابرهه شد و با او ملاقات كرد تا آنچه را به فرستادۀ وى گفته با گفتار خود كه كردارى را نيز در بر داشت مورد تأكيد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كرده ابو طالب كه عقيدۀ وى مبنى بر واگذاردن كار كعبه به خداوند را مورد تأييد قرار مى داد آن بود كه از ابرهه خواست تا شتران وى را كه با آگاهى ابرهه يا بدون اطّلاع وى مصادره شده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مقصود بود كه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پرهيبت و ترس افكن در دل دشمن كه خود هرگز نترسيده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سپاه مهاجم ديدار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از زيباروى ترين، خوش سيماترين و پرهيبت ترين مردم بود و به همين سبب، چون ابرهه وى را ديد او را اجلال و اكرام كرد، از تخت شاهى فرود آمد و در كنار وى نشست و سپس به وسيلۀ مترجم خود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خواستۀ خود را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خطاب به مترجم ابرهه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خواستۀ من آن است كه يكصد شتر را كه از شتران من مصادره كرده اند به من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تو را ديدم مرا به اعجاب واداشتى و اكنون كه سخن گفتى به تو بى رغبت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دربارۀ يكصد شتر از شتران خود سخن مى گويى و خانه اى را وامى گذارى كه مورد احترام دين تو و دين پدرانت است و من براى</w:t>
      </w:r>
    </w:p>
    <w:p>
      <w:pPr>
        <w:pStyle w:val="BookText"/>
        <w:rPr/>
      </w:pPr>
      <w:r>
        <w:rPr>
          <w:rFonts w:ascii="IRNazanin" w:hAnsi="IRNazanin" w:eastAsia="IRNazanin"/>
          <w:color w:val="111111"/>
          <w:sz w:val="28"/>
          <w:sz w:val="28"/>
          <w:szCs w:val="28"/>
          <w:rtl w:val="true"/>
          <w:lang w:bidi="fa-IR"/>
        </w:rPr>
        <w:t>ويران كردن آن آمده ام، امّا در اين باره هيچ سخنى با من نمى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در پاسخ خود ابرهه را در مقابل خداوند و جبروت و قدرت او كه برتر از هر جلال و قدرتى است، قرار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آن شترانم و آن خانه نيز صاحبى دارد كه از آن حفاظت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كه نگرانى بر او چيره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نيست كه مرا از اين خانه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نيز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باش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عبد المطّلب با اين پاسخ، ابرهه را به جنگ با خدا و به قدرت او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تأكيد بر اين مطلب كه خداوند خود حافظ و نگاهبان خانه است و ثانيا، با اظهار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باش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اينكه، اين جمله هر چند لحنى آرام دارد، امّا تهديد آن روشن است و شايد آنچه اين قدرت تأثير را به اين كلام داده، همان لحن آرام است؛ زيرا، آرامش، دل را مخاطب خود قرار مى دهد و دل از اين خطاب پند مى گيرد، بويژه براى كسى كه از يك سو به پيروزيهاى مادّى خو گرفته و از سوى ديگر، چون يك مسيحى است، فى الجمله، به غيب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حملۀ ابرهه اميد عبد المطّلب به پروردگار خود به تحقّق پيوست و از بركت آن وجود مباركى كه هنوز ولادت نيافته بود، امر الهى محقّق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مبارك نيز كسى نبود مگر برترين آفريدگان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فيلهاى خود را به سمت بيت اللّه به حركت واداشتند امّا به امر خداوند كه از حركت بازشان داشته بود، بازايستادند و بدان سوى حركت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فيلها را به سمت يمن برگرداندند و آنها حركت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به سوى شام برگرداندند و آنها به راه افتادند، امّا چون خواستند دوباره آنها را به سوى خانۀ خدا به حركت وادارند، فيلها حركت نكردند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خداوند اراده فرموده بود تا خانه را به بركت خود آن و به بركت</w:t>
      </w:r>
    </w:p>
    <w:p>
      <w:pPr>
        <w:pStyle w:val="BookText"/>
        <w:rPr/>
      </w:pPr>
      <w:r>
        <w:rPr>
          <w:rFonts w:ascii="IRNazanin" w:hAnsi="IRNazanin" w:eastAsia="IRNazanin"/>
          <w:color w:val="111111"/>
          <w:sz w:val="28"/>
          <w:sz w:val="28"/>
          <w:szCs w:val="28"/>
          <w:rtl w:val="true"/>
          <w:lang w:bidi="fa-IR"/>
        </w:rPr>
        <w:t>جنين مباركى كه هنوز در پردۀ غيب پنهان بود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ابرهه از همان آغاز و از همين ماجرا پند گرفته و تصميم بازگشت به يمن گرفته بود، حدّ اقل همين مقدار سود برده بود كه به سلامت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تصميم به اجراى قصد خود گرفت و بنابراين، هيچ چاره اى جز آن نمانده بود كه خداوند به قدرت و عزّت خود با او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سپاهى از پرندگان را بر آنان نازل ساخت تا آنان را آماج سنگهاى سجّيل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خدايت با اصحاب فيل چه كرد؟ آيا مكر آنان را گمراه و بى حاصل نساخت و پرندگان ابابيل را بر ايشان فرود نفرستاد تا آنان را آماج سنگهاى سجّيل قرار دهد؟ و بدينسان خداوند آنان را به سان علفهاى خرد شده قرار داد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بادهاى تندى بر آنان وزيدن گرفت و همراه اين باد پرندگان گروه گروه ظاهر شدند، در حالى كه ايشان را آماج سنگهاى سختى قرار مى داد كه به درون بدن نفوذ مى كرد، در خارج بدن نمى ماند و بلكه از پوست مى گذشت و به داخل بدن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آنان را همانند علفهايى قرار داد كه حيوانى قسمتهاى قابل استفادۀ آن را خورده و ساير قسمتها را بر جاى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تاريخ گفته اند اين سنگهاى سختى كه خداوند به وسيلۀ بادى تند بر آنان فرود فرستاده بود، سنگريزه هايى كوچك به اندازۀ دانۀ عدس بود كه پرندگان ابابيل آنها را با چنگ و منقار خود حمل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نويسندگان نيز اظهار داشته اند كه آنان به نوعى آبله كه زخمهايى را در بدنهايشان پديد آورد مبتلا شدند و شايد آن بيمارى سخت به سبب ميكروبهاى خاصّى بود كه در آن سنگريزه ها وجود داشت، سنگريزه هايى كه پرندگان مأمور هلاكت و عذاب مهاجمان آن را بر سر ايشان ريخته بودند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دليلى در دست ندارم كه ثابت كند آنان به سبب اين سنگها به آبله مبتلا</w:t>
      </w:r>
    </w:p>
    <w:p>
      <w:pPr>
        <w:pStyle w:val="BookText"/>
        <w:rPr/>
      </w:pPr>
      <w:r>
        <w:rPr>
          <w:rFonts w:ascii="IRNazanin" w:hAnsi="IRNazanin" w:eastAsia="IRNazanin"/>
          <w:color w:val="111111"/>
          <w:sz w:val="28"/>
          <w:sz w:val="28"/>
          <w:szCs w:val="28"/>
          <w:rtl w:val="true"/>
          <w:lang w:bidi="fa-IR"/>
        </w:rPr>
        <w:t>نشده بودند، بلكه حتى دلايلى در تأييد اين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اسحاق در كتاب السّير و المغازى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عينيه برايم روايت كرد كه نخستين بارى كه حصبه و آبله در سرزمين اعراب شيوع پيدا كرد، در همان سال حملۀ سپاه فيل بود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سپاهيان ابرهه به سبب آبله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مقبول خواهد بود كه بگوييم سنگهايى كه اين پرندگان بر سر آنها فرو ريخته بودند، ميكروب اين مرض مهلك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ميان نمى توان آن را پذيرفت اين سخن است كه مراد از پرندگان ابابيل همان ميكروبها هستند؛ چه اينكه چنين نظريّه اى مخالف تصريح قرآن خواهد بود آنجا كه مى گويد خداوند پرندگانى بر آن مهاجمان فرستاد و آن پرندگان سنگهاى سجّيل را بر سر آنها فرو باريدند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عذاب سختى بود كه در دنيا به اين مهاجمان رسيد؛ چه، پس از آنكه خداوند پرندگان را گروه گروه بر آنان فرو فرستاد و اين پرندگان آنان را آماج سنگريزه هايى سخت قرار دادند كه به درون بدن آنها نفوذ مى كرد و ميكروب امراض سخت و كشنده اى چون آبله و حصبه را در بدن آنها قرار مى داد، آنان در راه بازگشت يكى پس از ديگرى بر زمين مى افتادند و به هلاكت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وضعيّت اين سپاهيان را به هنگام بازگشت چنين توصيف مى نمايد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قصد برگشتن از مكّه خارج شدند و راه بازگشت در پيش گرفتند در حالى كه در هر نقطه اى از راه كسى از آنان بر زمين مى افتاد و در هر جايى و در هر منزلگاهى تنى از ايشان به هلاكت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نيز در اين ماجرا مجروح شد و سپاهيان او را نيز به همراه خود برگرداندند، امّا در طىّ راه انگشتان او يكى پس از ديگرى فرو مى افتاد و با افتادن هر انگشتى خون و چركى از آنجا مى ريخت و اين وضعيّت ادامه داشت تا او را وارد صنعاء كردند در حالى كه چون جوجه كبوترى پوست از بدنش فرو ريخته بود و چنان كه مى گويند وى نمرد مگر آن هنگام كه</w:t>
      </w:r>
    </w:p>
    <w:p>
      <w:pPr>
        <w:pStyle w:val="BookText"/>
        <w:rPr/>
      </w:pPr>
      <w:r>
        <w:rPr>
          <w:rFonts w:ascii="Amiri" w:hAnsi="Amiri" w:eastAsia="Amiri" w:cs="Amiri"/>
          <w:color w:val="111111"/>
          <w:sz w:val="28"/>
          <w:sz w:val="28"/>
          <w:szCs w:val="28"/>
          <w:rtl w:val="true"/>
          <w:lang w:bidi="ar-SA"/>
        </w:rPr>
        <w:t>سينه اش شكافته شد و قلبش بيرون افتاد</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ابرهه به همان جا كه آمده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آمدن با برگشتن بسيار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بيرون آمدن از يمن داراى بدنى قوى و روحيّه اى بالا و پرغرور بود و سپاهى گران او را همراهى مى كرد و چنين گمان داشت كه هيچ كس بر او چيره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خود به سوى مكّه نيز هركس را كه به مقاومت در برابر او پرداخت مغلوب خود ساخت تا آنجا كه چون به آستانۀ خانۀ كعبه رسيد، خداوند را در خانۀ خود به مبارزه طلبيد و ارادۀ ويران كردن آن خانه اى داشت كه خداوند آن را مبارك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ابرهۀ پيروزمند و مغرور، شكست خورده و سرافكنده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نه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پروبال شكسته بازگشت؛ چرا كه، اينك بدنش زخم برداشته و خود فرو افتاده و همه مكر و حيلۀ او ناكام مانده، همچون توطئه اى كور راه به جايى نبرده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دعاى عبد المطّلب را برآورده ساخت، آن هنگام كه وى حلقۀ در كعبه را گرفته،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اندوهى از اين حمله نيست چه كه هر انسانى از حريم خود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از حريمت پاسدارى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صليبها و نيرنگهاى آنان كه در مقابل تو قرار گرفته است، نبايد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رخداد در زمانى به وقوع پيوست كه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همتا و همانند مريم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 و خداوند برترين آفريدگان را در او به وديعت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شاهديم كه اين شخصيّت از آن روز كه مادرش به او آبستن شد، مايۀ بركت بر همه اعراب و بر همۀ مردم قرار 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آبستن بودن آمنه به او برايش مشقّتى را ببار آورد و نه ولادتش و اين مادر نه در دوران باردارى و نه در هنگام وضع حمل هيچ رنج و سختيى را احساس نمى كرد تا آنجا كه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او آبستن شدم و هيچ مشقّت و رنجى نيافتم تا آن هنگام كه او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نيز نورى به همراه او بيرون آمد و سپس اين</w:t>
      </w:r>
      <w:bookmarkStart w:id="197" w:name="pg15789_152280"/>
    </w:p>
    <w:p>
      <w:pPr>
        <w:pStyle w:val="BookText"/>
        <w:rPr/>
      </w:pPr>
      <w:bookmarkEnd w:id="197"/>
      <w:r>
        <w:rPr>
          <w:rFonts w:ascii="IRNazanin" w:hAnsi="IRNazanin" w:eastAsia="IRNazanin"/>
          <w:color w:val="111111"/>
          <w:sz w:val="28"/>
          <w:sz w:val="28"/>
          <w:szCs w:val="28"/>
          <w:rtl w:val="true"/>
          <w:lang w:bidi="fa-IR"/>
        </w:rPr>
        <w:t>نوزاد در حالى كه روى دستهايش تكيه داشت، روى زمين قرار گرفت</w:t>
      </w:r>
      <w:r>
        <w:rPr>
          <w:rFonts w:eastAsia="IRNazanin" w:cs="IRNazanin"/>
          <w:color w:val="111111"/>
          <w:sz w:val="28"/>
          <w:szCs w:val="28"/>
          <w:rtl w:val="true"/>
          <w:lang w:bidi="fa-IR"/>
        </w:rPr>
        <w:t>».</w:t>
      </w:r>
    </w:p>
    <w:p>
      <w:pPr>
        <w:pStyle w:val="Heading3"/>
        <w:numPr>
          <w:ilvl w:val="2"/>
          <w:numId w:val="1"/>
        </w:numPr>
        <w:rPr/>
      </w:pPr>
      <w:bookmarkStart w:id="198" w:name="__RefHeading___Toc13492654_2142443653"/>
      <w:bookmarkStart w:id="199" w:name="_Toc69"/>
      <w:bookmarkEnd w:id="198"/>
      <w:r>
        <w:rPr>
          <w:rtl w:val="true"/>
        </w:rPr>
        <w:t>ميلاد هدايت</w:t>
      </w:r>
      <w:bookmarkEnd w:id="199"/>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بركات وجود محمّد بر ميلاد او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گونه كه مورّخان مى گويند او پنجاه روز پس از آن كه خداوند بيشتر سپاهيان ابرهه را هلاك كرد و زمين آنان را فرو بلعيد و آنها كه زمانى به خود مغرور بودند با سرافكندگى و شكست بازگشتند، ولادت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كه به بحث ميلاد پيامبر بپردازيم، اين نكته را يادآور مى شويم كه وى در زمانى ديده به جهان گشود كه پدرش در مكّه حضور نداشت زيرا پيشتر اشاره كرديم كه عبد اللّه در همان روزهاى نخست ازدواج همسر خود را ترك گفت و در يكى از كاروانهاى تجارى قريش شركت كرد تا براى خاندان خود رزق و روزييى فراهم آورد و براى اين منظور به تجارت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امين و با وفا بود با كاروان تجارى قريش به يثرب رفت و در آنجا از فرصت حضور خود در يثرب براى زيارت قبر جدّ خود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حاجيان خوراك آماده مى ساخت تا از آن بخورند و به همين سبب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اين سفر بازنگشت، بلكه در ميان بنى نجّار كه بود بيمار شد و كاروان تجارى كه با او بود به مكّه بازگشت و او را در ميان آن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دايى زادگان پدرش و از بستگان سببى جدّش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اين خبر را به پدر او كه وى را مورد مهر و محبّت خود قرار مى داد و نيز به همسرش رساند، همسرى كه بر غيبت او صبر كرده و گويا صبر كردن برايش تقدير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كه به ديدار مجدّد شوهر خود اميد داشت، از اين آرزو محروم شد و تحمّل اين سختى بر او گرانى مى كرد، امّا وى با همه لطافت احساسات و شوق خود، صبور و پايدار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با شنيدن اين خبر در پى فرزند بزرگ و محبوب خود حارث فرستاد و او نيز به آنجا كه عبد اللّه بود رفت و شاهد مرگ برادر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قولى</w:t>
      </w:r>
      <w:bookmarkStart w:id="200" w:name="pg15789_152281"/>
    </w:p>
    <w:p>
      <w:pPr>
        <w:pStyle w:val="BookText"/>
        <w:rPr/>
      </w:pPr>
      <w:bookmarkEnd w:id="200"/>
      <w:r>
        <w:rPr>
          <w:rFonts w:ascii="IRNazanin" w:hAnsi="IRNazanin" w:eastAsia="IRNazanin"/>
          <w:color w:val="111111"/>
          <w:sz w:val="28"/>
          <w:sz w:val="28"/>
          <w:szCs w:val="28"/>
          <w:rtl w:val="true"/>
          <w:lang w:bidi="fa-IR"/>
        </w:rPr>
        <w:t>ديگر، عبد اللّه پيش از اين مرده بود و برادرش تنها با جسد مردۀ او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پدر در عزاى فرزند محبوب خود نشست و صبورى كرد، اين مادر نيز همسر عزيز خود را از دست داد و صبرى تلخ از او مى بايست، امّا با اين همه صبر اين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زيبا بود، صبرى نگهداشته شده در زندان دل و خالى از هرگونه ناله و فرياد و شكوه</w:t>
      </w:r>
      <w:r>
        <w:rPr>
          <w:rFonts w:eastAsia="IRNazanin" w:cs="IRNazanin"/>
          <w:color w:val="111111"/>
          <w:sz w:val="28"/>
          <w:szCs w:val="28"/>
          <w:rtl w:val="true"/>
          <w:lang w:bidi="fa-IR"/>
        </w:rPr>
        <w:t>.</w:t>
      </w:r>
    </w:p>
    <w:p>
      <w:pPr>
        <w:pStyle w:val="Heading3"/>
        <w:numPr>
          <w:ilvl w:val="2"/>
          <w:numId w:val="1"/>
        </w:numPr>
        <w:rPr/>
      </w:pPr>
      <w:bookmarkStart w:id="201" w:name="__RefHeading___Toc13492656_2142443653"/>
      <w:bookmarkStart w:id="202" w:name="_Toc70"/>
      <w:bookmarkEnd w:id="201"/>
      <w:r>
        <w:rPr>
          <w:rtl w:val="true"/>
        </w:rPr>
        <w:t>ولادت قبل از فوت پدر</w:t>
      </w:r>
      <w:bookmarkEnd w:id="202"/>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راويان بر آنند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ديگرى نيز وجود دارد حاكى از آن كه عبد اللّه زمانى پس از ولادت كودك آمنه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صاحب نظران اين مدّت را كوتاه دانسته و برخى ديگر آن را طولانى دانسته و حتّى برخى آن را به سه سال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حزم ظاهرى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ديده به جهان گشود و هنوز سه ساله نشده بود كه پدرش فوت كرد و مادرش نيز زمانى وفات يافت كه او هنوز هفت سال را تمام نكرده بود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قول ابن حزم تقريبا به قول عوانة بن حكم نزديك است كه مى گويد عبد اللّه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حزم به مدّت طولانى ترى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دو سال و يك فصل برابر است و به سه سال چندان هم نزديك نيست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عوانه روايت شده است كه هم وى و هم پدرش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پس از گذشت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اقوال، قول ديگرى مبنى بر اينكه وفات عبد اللّه هفت ماه پس از ولادت پيامبر بود،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را كاملا بعيد مى داند كه در حدود سه سالگى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بعيد مى شماريم كه اصلا عبد اللّه پس از ولادت پيامبر وفات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راويان بر اين اجماع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كه يتيم بود در ميان بنى سعد دوران شيرخوارگى را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روشن است كسى كه پدرش زنده باشد يتيم ناميده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توجّه به اينكه طولانى ترين دوران شيرخوارگى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مى خواهند اين دوره را كامل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است و پيامبر نيز از همان آغاز تولّد يا پس از مدّتى كوتاه به دست دايه سپرده شده است، اتّصاف رسول خدا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زندگى و بنابراين، وفات عبد اللّه در همان زمان يا قبل از آن بوده است؛ چرا كه كسى كه پدرش زنده باشد، يتيم ناميده نمى شود، اين در حالى است كه راويان اجماع دارند او در هنگامى كه در اختيار حليمه قرار گرفت، يتيم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راويان برگزيده اند و اكثريّت غالب نيز بر آنند آن است كه عبد اللّه در زمانى وفات يافت كه هنوز آمنه به وجود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آن است كه عبد اللّه هنگامى بدرود حيات گفت كه مادر رسول خدا به وى آبستن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جنينى در شكم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الطّبقات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ابى صعصعه روايت مى كند كه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يكى از كاروانهاى تجارى قريش به آهنگ شام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تجارت خود را به پايان رساند و در راه بازگشت از مدينه</w:t>
      </w:r>
      <w:bookmarkStart w:id="203" w:name="pg15789_152283"/>
    </w:p>
    <w:p>
      <w:pPr>
        <w:pStyle w:val="BookText"/>
        <w:rPr/>
      </w:pPr>
      <w:bookmarkEnd w:id="203"/>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المطّلب در آن زمان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همراهان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دايى زادگان خود بنى عدى بن نجار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ماه در حالى كه مريض بود در ميان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المطّلب بزرگترين پسر خود حارث را به سراغ وى فرستاد و او در آنجا دريافت كه عبد اللّه مرده و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و برادران عبد اللّه بر وى بسيار اندوهگين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جنينى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روزى كه فوت كرد،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اظهارات چنين بر مى آيد كه سفر عبد اللّه به شام بلافاصله پس از ازدواج يا پس از گذشت مدّت كمى از آن صورت گرفته است، آن گونه كه عبارت ابن كثير نيز بدان اشاره دارد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سفر او اندكى پس از ازدواج بود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سخن نيز استفاده مى شود كه ازدواج عبد اللّه با آمنه پس از بيست سالگى و در آستانۀ سنّ بيست و پنج سالگى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نيز دربارۀ وفات عبد اللّه قبل از ولادت فرزند بزرگوارش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ما، اين ثابت ترين قول دربارۀ وفات عبد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همان نظريۀ مشهور است كه از ابن كثير نيز نقل شده است</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3492658_2142443653"/>
      <w:bookmarkStart w:id="205" w:name="_Toc71"/>
      <w:bookmarkEnd w:id="204"/>
      <w:r>
        <w:rPr>
          <w:rtl w:val="true"/>
        </w:rPr>
        <w:t>پديده هايى حاكى از منزلت ويژه</w:t>
      </w:r>
      <w:bookmarkEnd w:id="2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آنسان كه ديديد، تكريم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حتّى در زمانى كه او جنينى بيش نبود، آشكار شد و وجود او در روى زمين امرى خارق العاده بود، آنجا كه به بركت او خداوند اصحاب فيل را با خوارى و شكست از مكّه برگرداند و مكر آنان را ناكام و بى ثمر ساخت و نيز آنجا كه مادرش در دوران آبستن بودن به او هيچ يك از سختيهاى دوران باردارى را نديد و گويا وجود اين جنين مبارك، به سان نورى بود كه همچون آبى كه بسادگى در ناودانى جريان</w:t>
      </w:r>
    </w:p>
    <w:p>
      <w:pPr>
        <w:pStyle w:val="BookText"/>
        <w:rPr/>
      </w:pPr>
      <w:r>
        <w:rPr>
          <w:rFonts w:ascii="IRNazanin" w:hAnsi="IRNazanin" w:eastAsia="IRNazanin"/>
          <w:color w:val="111111"/>
          <w:sz w:val="28"/>
          <w:sz w:val="28"/>
          <w:szCs w:val="28"/>
          <w:rtl w:val="true"/>
          <w:lang w:bidi="fa-IR"/>
        </w:rPr>
        <w:t>مى يابد، از وجود اين مادر گذر كرد، هر چند زمان اين گذر به اندازۀ دوران معمولى باردارى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همه رخدادهايى كه پيرامون ولادت اين نور مبارك رخ داد به گونه اى بود كه از امورى الهى و اسرارى حكايت داشت كه براى اين مولود تازه در پردۀ غيب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پدرش امانت خداوند را در وجود آمنۀ بردبار و پراطمينان به وديعه مى گذارد و بلافاصله به سفر مى رود، گويا اين ازدواج تنها براى آن صورت پذيرفته بود كه عبد اللّه امانتى را كه با خود به همراه دارد در وجود همسر به وديعت نهد و با در پيش گرفتن سفر غربت وى را ترك گويد و خداوند او را پس از بر جاى نهادن اين امانت به سوى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خلقت رسول خدا شبيه آن خلقتى بود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خداوند آن هنگام كه چيزى را بخواهد بدين ترتيب است كه به او بگويد بشو و آن نيز مى شود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نمونۀ ديگر آنكه، او به صورتى كاملتر از ديگران و گويا كه يك سال از سنّش گذشته ولادت يافت و پس از آن در گهواره قرار گرفت و دامان زنان پذيراى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راستگويش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حالى كه بر دو دست خود تكيه داشت روى زمين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حالتى شبيه سجده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راويان نيز گفته اند او در حالى كه بر دو زانو نشسته بود روى زمين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ولادت، مادر بزرگوار به جدّش عبد المطّلب پيغام فرستاد و او را به ولادت پسرى كه خداوند به او داده است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پيغام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پسرى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ديدنش بيا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اين فرزند را به جدّش منسوب داشت تا بدين وسيله غم و اندوهى را كه در پى مرگ فرزندش عبد اللّه بر دل او سايه افكنده و او بر آن صبورى نيز كرده بود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المطّلب به حضور آمنه آمد، آمنه او را از ولادت پسرى مبارك و نيز از رؤيايى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راويان فراوانى آن را ذكر كرده اند و از منزلت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 و بدين ترتيب، هر چند خود نيز اندوهگين بود، غمى را از دلى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صبورى بود كه با عبد المطّلب در غم فرزند خويش ابراز همدردى مى كرد، هر چند او از آمنه بردبارتر و بر اين كار تواناتر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اينك مايۀ تسليتى يافته بود كه تحمّل مرگ پسرش عبد اللّه را بر او آسانتر مى ساخت و يا اين غم را جبران مى كرد و اين مايۀ تسليت همان مولودى بود كه سرور همه آفريدگان و سرآمد همه و وجودى ستوده بود كه مصداق و مظهر حمد و تسبيح هستى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خداوند به بركت وجود او قومش را بركت بخشيده بود، طليعه ها و نشانه هاى تكريم و بزرگداشت، قبل از ولادت آن حضرت، پديدار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بود كه مادرش رؤياى صادقه اى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رؤيايى الهامى از سوى خداوند يا راهنماييى از سوى اوست كه تنها آنكه دلش صفا گرفته و روحش راه يافته است به درك آن نايل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هنگامى كه باردار بود چنين خواب ديد كه نورى از وجود او به بيرون تابيد كه قصرهاى سرزمين شام را روشن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ماجراى اين خواب در حديث صحيحى</w:t>
      </w:r>
      <w:r>
        <w:rPr>
          <w:rStyle w:val="FootnoteAnchor"/>
          <w:rtl w:val="true"/>
        </w:rPr>
        <w:footnoteReference w:id="104"/>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چنين اظهار داشته كه آمنه مى گفت هنگامى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بوده در خواب به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اين امت را با خوددارى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او بر روى زمين قرار گيرد، بگوى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شرّ هر حسودى به خداوند يگانه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محمد نام بنه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تكريمى را به سبب يك خواب ثابت مى كنيد حال آن كه امكان دارد اين رؤيا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خوابهاى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باشد كه هيچ چيزى را اثبات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چنين سؤالى اين است كه رؤياى صادقه چيزى شبيه الهام و گويا وحى الهى يا جزئى از وحى مى باشد، آن گونه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رؤياى صادقه جزئى از چهل و چهار جزء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احاديث صحيح آمده است كه نخستين علايم وحى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رؤياهاى صادقه اى بود كه آن حضرت مى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نمى شد كه خوابى ببيند مگر آن كه آن خواب مثل صبحى روشن به تحقّق مى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حقايق دينى دربارۀ رؤياى صادقه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نيز كه در زمان حاضر، در زمينۀ اخلاق و مسائل روحى به ابراز عقيده مى پردازند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رؤياى صادقه سير روح است در ملكوت 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ميان رؤياى صادقه و خوابهاى آشفته تفاوت بسيار است، خوابهايى كه تصويرى از حالت جسمى يا عصبى شخص است؛ همانند آن كه شخص در نتيجۀ زياد خوردن گرفتار پرخورى و شكم بارگى شده، يا اهل شراب، و يا داراى اعصابى ناآرام يا روانى پراضطراب و يا خود به امورى از امور مادّى و يا خواسته اى از خواسته هاى دل مشغول باشد و در پى بى آن خوابى ببيند كه چنين خوابى نه از چيزى حكايت دارد و نه مصداقى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نوع خوابهاست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داراى تأويلى نيست و هيچ معبّرى آن را تعبير نمى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پيدا شود كه منكر رؤياى صادقه شود و هر نوع خوابى را دروغ بشمارد و بگويد كه هر خوابى انعكاسى از انديشه هاى درون است، بايد گفت چنين كسى توان آن ندارد تا رؤياى صادقه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را تجربه نكرده و اين بدان سبب است كه خداوند او را از توان روحى و قابليّت روانيى برخوردار نساخته است كه بتواند به كمك آن انديشيدن در لذّات و شهوات را مغلوب خود كند، بلكه</w:t>
      </w:r>
    </w:p>
    <w:p>
      <w:pPr>
        <w:pStyle w:val="BookText"/>
        <w:rPr/>
      </w:pPr>
      <w:r>
        <w:rPr>
          <w:rFonts w:ascii="IRNazanin" w:hAnsi="IRNazanin" w:eastAsia="IRNazanin"/>
          <w:color w:val="111111"/>
          <w:sz w:val="28"/>
          <w:sz w:val="28"/>
          <w:szCs w:val="28"/>
          <w:rtl w:val="true"/>
          <w:lang w:bidi="fa-IR"/>
        </w:rPr>
        <w:t>چون مى خوابد يا آلوده به شراب است يا پرخور و شكمباره و يا آن كه دل در پى خواسته هاى نفسانى و شهوات دارد و بدين ترتيب، شبش چون روزش، خوابش چون بيداريش و زندگيش سرتاسر انعكاسى و تصويرى از مادّه و مادّيات است، خواه در خواب و خواه در بيدارى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لابلاى طليعه هاى عظمت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اين پيش آورديم و از آن جمله، از خواب مادرش آمنه در دوران باردارى سخن 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برمى آيد كه نام گذارى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هاتفى بوده كه به خواب او آمده و به وى چنين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رؤيا با خواب ديگرى كه پيشواى قريش عبد المطّلب ديده بود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در ميان قوم خود به پارسايى و عبادت اشتهار داشت و البتّه عبادت و پارسايى او، حرمان و رهبانيّت نبود بلكه پارسايى و عبادتى بود كه به مروّت و مردانگى زينت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 مردى بود كه خوابهاى صادق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اوصاف، يك بار از عبد المطّلب سؤال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محمّد ناميده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وارستۀ قريش در پاسخ اظهار داشت كه وى چنين به خواب ديده است كه گويا زنجيرى از نقره از پشت او بيرون آمده كه يك سوى آن در آسمان است، سويى در زمين، سويى در شرق و سويى ديگر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همين خواب، آن زنجير به صورت درختى برگشت كه بر هر برگى از آن نورى مى درخشيد و ناگاه مردمان شرق و غرب پديدار شدند كه همه به اين درخت چنگ آويخته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در پى بى آن برآمد تا از ميزان صدق و راستى خوابى كه ديده است آگاهى و اطمينان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باره از يكى از معبّران خواب پرسش كرد و در پاسخ به وى گفته شد كه فرزندى از صلب او پديدار خواهد شد كه مردم شرق و مغرب از او پيروى مى كنند و اهل آسمان و زمين او را مى ستايند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اين خواب با خواب مادر پرمهر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گرفت و هنگامى كه اين مادر خواب خود را به جدّ اين مولود مبارك گفت و او را فرزند جدّ خود خواند، عبد المطّلب نامى را كه خواب آمنه الهامگر آن بود يعنى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و سلام فرستيد كه خداوند در قدم بر او درود فرستاد و او را به وسيلۀ برخوردارى از اخلاقى شايسته مورد حمايت و مدد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كسانى كه او را گرامى مى داريد و ستايش مى كنيد، مژده 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اعراب معروف و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سيره آورده اند كه در جاهليّت هيچ كس به چنين نامى ناميده نشد مگر سه تن كه در عصر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الروض الانف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نمى شناسيم كه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اسم ناميده شده باشد، مگر سه تن كه چون پدرانشان نام محمّد را شنيده و از نزديك بودن زمان ظهور او آگاهى يافته بودند و نيز بدانان رسيده بود كه پيامبرى به اين نام در حجاز مبعوث خواهد شد، آزمند آن شده بودند كه اين پيامبر موعود، فرزند آنان باشد و لذا پسران خويش را محمّد ناميده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فورك در كتاب الفصول از اين سه تن نام برده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بن مجاشع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فرزدق، شاعر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احيحه جلاح و محمّد بن حمران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اين سه تن مدّتى قبل به حضور يكى از پادشاهان رسيده بودند و او كه از كتاب نخست تورات اطّلاعاتى داشت، آنان را از مبعث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اين زمان زنهاى اين سه آبستن بودند و آنان نيز نذر كردند كه اگر پسر داشته باشند، آن را محمّد بنامند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را بدان سبب آورديم كه قلّت و ندرت كسانى را كه محمّد ناميده شده بودند اثبات كنيم؛ چرا كه، در آن زمان اين نام براى اعراب 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تقريبا با اين عقيده موافقيم كه تنها سه تن به اين نام خوانده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w:t>
      </w:r>
    </w:p>
    <w:p>
      <w:pPr>
        <w:pStyle w:val="BookText"/>
        <w:rPr/>
      </w:pPr>
      <w:r>
        <w:rPr>
          <w:rFonts w:ascii="IRNazanin" w:hAnsi="IRNazanin" w:eastAsia="IRNazanin"/>
          <w:color w:val="111111"/>
          <w:sz w:val="28"/>
          <w:sz w:val="28"/>
          <w:szCs w:val="28"/>
          <w:rtl w:val="true"/>
          <w:lang w:bidi="fa-IR"/>
        </w:rPr>
        <w:t>چنين فرض شود كه تعداد اين افراد بيش از سه تن بوده، امّا بازهم خواهيم گفت تعداد آنان از اين رقم خيلى فاصله نداشته است؛ خواه آن كه سبب تسميۀ اين گروه اندك را همان بدانيم كه در تاريخ گفته شده و يا آن را چيز ديگرى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نام تا دوران نزديك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به درستى سببى كه براى اين نامگذارى ذكر شده تمايل داريم؛ زيرا بشارت به رسولى به نام احمد كه همان محمّد است در مجامع اهل كتاب، يهود و مسيحيّت، شهرت داشت، هر چند آنان پس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او پشت كردند و آن را مورد انكار قرار دادند، آن گونه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آنچه آنان آن را مى شناختند، به سراغشان آمد، بدان كفر ورزيدند و آن را انكار كردند و اين در حالى بود كه دلهاى آنان به رسالت او يقين داشت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نام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انتخاب شده بود و با او بسيار مناسبت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شايسته است به مفهومى كه به مقتضاى قرائت اين نام از آن فهميده مى شود، اشاره كنيم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صيغه تفعيل كه نام محمّد از آن مشتق شده بر تجدّد فعل و وجود آن در زمانى پس از زمان ديگر به گونه اى مستمر و در حال تجديد لحظه بلحظه دلالت مى كند و اين صيغه در جايى كه فعل مورد نظر تكرار شود، به 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محمّد بدان معنى است كه حمد و ستايش او لحظه بلحظه به صورتى مستمرّ تا آن زمان كه خداوند او را به سوى خود فرا مى خواند، تجديد مى شود و تداوم دارد و اين بدان سبب است كه لحظه بلحظه كردارهاى شايسته از او سر مى زند و كردارهاى شايستۀ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ستايش و تمجيد را مى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صادقانۀ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مستوجب 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او در راه حق پايان نمى يابد و پيوسته استمرار دارد تا آن زمان كه حق را بر همه جا حاكم سازد و اين حق، شريعت الهى است كه تا روز قيامت پايدار و</w:t>
      </w:r>
      <w:bookmarkStart w:id="206" w:name="pg15789_152290"/>
    </w:p>
    <w:p>
      <w:pPr>
        <w:pStyle w:val="BookText"/>
        <w:rPr/>
      </w:pPr>
      <w:bookmarkEnd w:id="206"/>
      <w:r>
        <w:rPr>
          <w:rFonts w:ascii="Amiri" w:hAnsi="Amiri" w:eastAsia="Amiri" w:cs="Amiri"/>
          <w:color w:val="111111"/>
          <w:sz w:val="28"/>
          <w:sz w:val="28"/>
          <w:szCs w:val="28"/>
          <w:rtl w:val="true"/>
          <w:lang w:bidi="ar-SA"/>
        </w:rPr>
        <w:t>جاويد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نامهاى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نامى است كه در انجيل و در تورات بدان بشارت داده شده و 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مقتضاى مفهوم افعل التّفضيل شايستۀ ستايش فراوان و خود نيز، اهل حمد و سپاس و ياد فراوان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در تورات و انجيل تنها به اين نام احمد به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شده، شايد بدان سبب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خود و بويژه پس از بعثت و گسترش دعوت، به اين نام شهرت يافته بود و علاوه بر اين، اين نام نامى است كه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تعداد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اشتراكى ندارد و بدين ترتيب بشارت عهدين تنها بر آن حضرت انطباق مى يابد</w:t>
      </w:r>
      <w:r>
        <w:rPr>
          <w:rFonts w:eastAsia="IRNazanin" w:cs="IRNazanin"/>
          <w:color w:val="111111"/>
          <w:sz w:val="28"/>
          <w:szCs w:val="28"/>
          <w:rtl w:val="true"/>
          <w:lang w:bidi="fa-IR"/>
        </w:rPr>
        <w:t>.</w:t>
      </w:r>
    </w:p>
    <w:p>
      <w:pPr>
        <w:pStyle w:val="Heading3"/>
        <w:numPr>
          <w:ilvl w:val="2"/>
          <w:numId w:val="1"/>
        </w:numPr>
        <w:rPr/>
      </w:pPr>
      <w:bookmarkStart w:id="207" w:name="__RefHeading___Toc13492660_2142443653"/>
      <w:bookmarkStart w:id="208" w:name="_Toc72"/>
      <w:bookmarkEnd w:id="207"/>
      <w:r>
        <w:rPr>
          <w:rtl w:val="true"/>
        </w:rPr>
        <w:t>تاريخ ولادت</w:t>
      </w:r>
      <w:bookmarkEnd w:id="208"/>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علماى تاريخ و روايت بر آنند كه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 ماه ربيع الاوّل بوده است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براى آگاهى بيشتر رجوع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العاملى، جعفر، الصحيح من سيرة النبى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سپاه فيل در ماه محرّم مكّه را در محاصرۀ خود قرار دادند و از سوى ديگر، آنگونه كه اكثريّت مورّخان اجماع دارند،</w:t>
      </w:r>
    </w:p>
    <w:p>
      <w:pPr>
        <w:pStyle w:val="BookText"/>
        <w:rPr/>
      </w:pPr>
      <w:r>
        <w:rPr>
          <w:rFonts w:ascii="IRNazanin" w:hAnsi="IRNazanin" w:eastAsia="IRNazanin"/>
          <w:color w:val="111111"/>
          <w:sz w:val="28"/>
          <w:sz w:val="28"/>
          <w:szCs w:val="28"/>
          <w:rtl w:val="true"/>
          <w:lang w:bidi="fa-IR"/>
        </w:rPr>
        <w:t xml:space="preserve">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پس از اين ماجرا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بيستم ماه آوريل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 الانف در اين باره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ولادت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بود و همين نيز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زبير چنين اظهار مى دارد كه اين ولادت در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اخير با عقيدۀ كسانى كه مى گويند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تشريق</w:t>
      </w:r>
      <w:r>
        <w:rPr>
          <w:rStyle w:val="FootnoteAnchor"/>
          <w:rtl w:val="true"/>
        </w:rPr>
        <w:footnoteReference w:id="109"/>
      </w:r>
      <w:r>
        <w:rPr>
          <w:rFonts w:ascii="IRNazanin" w:hAnsi="IRNazanin" w:eastAsia="IRNazanin"/>
          <w:color w:val="111111"/>
          <w:sz w:val="28"/>
          <w:sz w:val="28"/>
          <w:szCs w:val="28"/>
          <w:rtl w:val="true"/>
          <w:lang w:bidi="fa-IR"/>
        </w:rPr>
        <w:t>به او آبستن شد، موافقت دارد و خداوند خود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اند سپاه فيل در ماه محرّم به محاصرۀ مكّه آمد و آن حضرت پنجاه روز پس از هجوم سپاه فيل ولادت يافت كه همين نظريّۀ اكثر عالمان و رأى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آشنايان با محاسبات نجومى چنين اظهار مى دارند كه ميلاد آن حضرت با روز بيستم ماه آوريل مطابق است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دو نكته قابل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روايت ديگرى وجود دارد حاكى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چهل سال پس از ولادت مبعوث شدند، مقتضاى اين روايت آن خواهد بود كه بعثت و آغاز نزول قرآن نيز در ماه رمضان باشد، ماهى كه با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نخستين پرتوهاى نور اسلام در زمين گسترد، ماهى كه روز جدايى حق از باطل در آن قرار دارد، آنگاه كه خداوند دعوت شرك را سرنگون و دعوت الهى را سربلند ساخت و بالاخره ماهى كه در پى فتح مكّه در آن، دولت بتها افول كرد، بتها از فراز كعبه فرو انداخته شد و نابود گشت و شيطان نااميد و مأيوس گرديد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فوق از نظر سازگارى و انطباق با ساير قراين به گونه اى است كه اگر اين كاستى دامنگير آن نمى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مى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ترجيح</w:t>
      </w:r>
    </w:p>
    <w:p>
      <w:pPr>
        <w:pStyle w:val="BookText"/>
        <w:rPr/>
      </w:pPr>
      <w:r>
        <w:rPr>
          <w:rFonts w:ascii="Amiri" w:hAnsi="Amiri" w:eastAsia="Amiri" w:cs="Amiri"/>
          <w:color w:val="111111"/>
          <w:sz w:val="28"/>
          <w:sz w:val="28"/>
          <w:szCs w:val="28"/>
          <w:rtl w:val="true"/>
          <w:lang w:bidi="ar-SA"/>
        </w:rPr>
        <w:t>عقلى در علم درايت و روايت جايى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نقل كرديم، صاحب الروض الانف يادآور مى شود كه بنا به قول مشهورتر،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پس از هجوم سپاه فيل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باره، قول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مبنى بر اينكه ميلاد آن حضرت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اين ماجرا بود؛ آنسان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اخير واجد صحّت بيشترى است؛ چرا كه گفته مى شود سپاه فيل در نيمۀ ماه محرّم به مكّه هجوم آورد و بنابراين، اگر بخواهيم قائل شويم كه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دوازدهم ربيع الاوّل مى باشد، مناسب با چنين عقيده اى آن خواهد بود كه اين ميلاد بزرگ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آن ماجرا صورت پذيرفته است و نه پنجاه روز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همين قول اخير با تاريخ شمسيى كه براى ولادت آن حضرت ذكر شده،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اين قول را بر مى گزينيم، البتّه مشروط به آن كه روايتى كه مبناى اين قول است، روايتى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اينها، اين اختلافات جزئى دربارۀ روز ولادت آن حضرت هيچ مشكلى را به وجود نمى آورد و مايۀ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نور پردرخشش، به هر حال آشكار شد و به كيان انسانها نظر افكند در حالى كه گواهى براى امت خويش بود و پاسدارى براى شريعت و آيين خود و هم اوست كه براى مؤمنان به آيين خويش به ايمان آنان گواهى مى دهد و بر عاصيانى نيز كه سر از آيين او برتافته اند گواه است، ناظرى است بر همه مردم كه لغزشگاهها را براى منحرفان آشكار مى كند و رهپويان طريق حق را راه مى نماياند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دربارۀ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همه از زبان و يا به نقل از كسانى است كه معاصر وى بوده اند و بر اساس مشاهدات يا مسموعات خود سخنى را ابراز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روشن است كه آنچه بر مشاهده يا شنيدن از</w:t>
      </w:r>
      <w:bookmarkStart w:id="209" w:name="pg15789_152293"/>
    </w:p>
    <w:p>
      <w:pPr>
        <w:pStyle w:val="BookText"/>
        <w:rPr/>
      </w:pPr>
      <w:bookmarkEnd w:id="209"/>
      <w:r>
        <w:rPr>
          <w:rFonts w:ascii="IRNazanin" w:hAnsi="IRNazanin" w:eastAsia="IRNazanin"/>
          <w:color w:val="111111"/>
          <w:sz w:val="28"/>
          <w:sz w:val="28"/>
          <w:szCs w:val="28"/>
          <w:rtl w:val="true"/>
          <w:lang w:bidi="fa-IR"/>
        </w:rPr>
        <w:t>معاصران كسى استوار باشد، اختلافات و تفاوتهاى بسيارى را در بر خواهد داشت و بنابراين هركس معلوماتى را كه خود دارد و با دانسته هاى ديگران متفاوت است، بيان مى كند، هر چند در اين ميان حقيقت تنها يكى است و مورّخ مى تواند در وراى اين اختلافات جزئى آن را بيابد و البتّه آنكه به حقيقت همه امور آگاهى دارد، تنها خداوندست</w:t>
      </w:r>
      <w:r>
        <w:rPr>
          <w:rFonts w:eastAsia="IRNazanin" w:cs="IRNazanin"/>
          <w:color w:val="111111"/>
          <w:sz w:val="28"/>
          <w:szCs w:val="28"/>
          <w:rtl w:val="true"/>
          <w:lang w:bidi="fa-IR"/>
        </w:rPr>
        <w:t>.</w:t>
      </w:r>
    </w:p>
    <w:p>
      <w:pPr>
        <w:pStyle w:val="Heading3"/>
        <w:numPr>
          <w:ilvl w:val="2"/>
          <w:numId w:val="1"/>
        </w:numPr>
        <w:rPr/>
      </w:pPr>
      <w:bookmarkStart w:id="210" w:name="__RefHeading___Toc13492662_2142443653"/>
      <w:bookmarkStart w:id="211" w:name="_Toc73"/>
      <w:bookmarkEnd w:id="210"/>
      <w:r>
        <w:rPr>
          <w:rtl w:val="true"/>
        </w:rPr>
        <w:t>طليعه هاى نبوّت در روز ولادت</w:t>
      </w:r>
      <w:bookmarkEnd w:id="211"/>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آمنۀ پاكدامن، فرزند مطهّر خود را به دنيا آورد و بدين ترتيب، جهان با تابش خورشيد اين وجود مبارك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كتب سيره آمده، رخدادهاى فراوانى را يادآور شده كه در پى ولادت او رخ داده و يا با آن همزمان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در آن هنگام، بتها از جاى خود كنده شد و به روى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بت شكن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فرو افتادن بتها به ارادۀ آنان نبود، بلكه به ارادۀ خداوند مقتدرى بود كه حكم او بر همه چيز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ظاهر شد كه قصرهاى شام را روشن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يهوديان از اين ماجرا به ديگران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سيرۀ ابن اسحاق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 از پدرش از عايشه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يهوديان كه به كار بازرگانى در مكّه اشتغال داشت، در آن زمان در اين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يافت، او در يكى از محافل قريش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جماعت قريش، آيا امشب در ميان شما فرزندى به دنيا آمده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اگر شما نمى دانيد بنگريد و آنچه را برايتان مى گويم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پيامبر اين امّت كه آخرين پيامبران است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شانۀ او نشانى وجود دارد كه بر آن مويى كم پشت 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همچنين از حسان بن ثابت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خردسال و هفت يا هشت ساله بودم و آنچه را مى ديدم يا مى شنيدم درك مى كردم كه روزى در يثرب مردى يهودى را ديدم كه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فرياد او مردم در پيرامون او گرد آمدند و در حالى كه من نيز مى شنيدم،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تو 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ستارۀ احمد طلوع كرده و امشب متولّد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ثابت همانگونه كه در اين روايت مدّعى شده هفت سال قبل از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هنگام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آن حضرت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و حسان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روايات مختلف از منابع گوناگون در اين زمينه روايت شده است كه يهوديان مى دانستند كه در آستانۀ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اين عقيده ايم كه يهوديان اطّلاعاتى از تورات در دست داشتند كه اين امكان را به آنان مى داد تا از اين حقيقت كه رسولى از ميان اعراب مبعوث خواهد شد، آگاهى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همين دليل، به اميد آمدن آن پيامبر و پيروى از او خود را بر مشركانى كه در كنار آنان مى زيستند پيروز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 بن هانى مخزومى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ايوان كسرى در شب ميلاد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لرزيد و چهارده غرفه از آن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آتش آتشكده هاى ايرانيان كه از هزار سال قبل خاموش نشده بود، در اين شب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رجال كسرى نيز چنين خواب ديد كه شترانى سركش در حالى كه اسبهايى عربى را در پى مى كشند، دجله و فرات را كه در سرزمين ايران قرار داشت درنورديده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وى خواب خود را به اطّلاع كسرى رساند، اين خواب او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كه بردبارى خود را از دست داده بود، چنين وانمود كرد كه نگران و آشفته نيست بلكه پايدار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بزرگان دولت را گرد</w:t>
      </w:r>
    </w:p>
    <w:p>
      <w:pPr>
        <w:pStyle w:val="BookText"/>
        <w:rPr/>
      </w:pPr>
      <w:r>
        <w:rPr>
          <w:rFonts w:ascii="IRNazanin" w:hAnsi="IRNazanin" w:eastAsia="IRNazanin"/>
          <w:color w:val="111111"/>
          <w:sz w:val="28"/>
          <w:sz w:val="28"/>
          <w:szCs w:val="28"/>
          <w:rtl w:val="true"/>
          <w:lang w:bidi="fa-IR"/>
        </w:rPr>
        <w:t>آورد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به چه منظور در پى شما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آن كه پادشاه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جلسه بود كه گزارش خاموش شدن آتش آتشكده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سران را از خواب يكى از رجال حكومتى خود و از آنچه او را نگران ساخته بود آگاه كرد و آنان اين خواب و همچنين خاموش شدن آتش را چنين تأويل كردند كه رخدادى در سرزمين اعراب به وقوع مى 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شايسته است به تأملى دربارۀ رواياتى بپردازيم كه دربارۀ سرنگونى بتها و به روى در افتادن آنها، برخاستن نورى در هنگام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شكاف برداشتن ايوان كسرى و بالاخره خاموش شدن آتشكده هاى ايران كه از هزار سال قبل خاموش نشده بود بپردازيم و اين حقيقت را متذكّر شويم كه آنچه در اينجا براى ما مدرك و معتبر است صدق راوى و روايت است و نه مقبول بودن چنين رخدادهايى از ديدگاه عقل ظاهربين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از مورّخان به عدم صدق راوى يا روايت حكم كند، اين روايت را رد خواهيم كرد ولى اگر كسى به صرف آن كه عقل چنين چيزى را نمى پذيرد در صحت اينگونه روايات ترديد كند، اين موجب رد روايت از سوى ما نخواهد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دربارۀ رواياتى كه آورديم اين نكته را يادآور مى شويم كه صاحبان تحقيق در علم حديث مجوّزى براى تكذيب آنها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كثير در اين بارۀ روايات فراوانى مى آورد، در صدق برخى از آنها ابراز ترديد مى كند و در مورد برخى ديگر سكوت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اينجا تنها آن رواياتى را آورده ايم كه ترديدى دربارۀ آنها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وظيفۀ ماست آن رواياتى را كه مورد قبول قرار گرفته، بپذيريم و رواياتى را كه دربارۀ آنها ترديدى مطرح شده، رد كنيم؛ چرا كه، خبر يك راوى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دروغگويى او محرز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پذيرش قرار مى گيرد و بسيارى از احكام مبتنى بر اخبار و گواهيهاى راستگويان است، هر چند در اين اخبار و گواهيها احتمال دروغ وجود داشته باشد؛ چه، چنين احتمالى مبتنى بر دليلى نبوده و از ديگر سوى، مجرّد يك احتمال</w:t>
      </w:r>
    </w:p>
    <w:p>
      <w:pPr>
        <w:pStyle w:val="BookText"/>
        <w:rPr/>
      </w:pPr>
      <w:r>
        <w:rPr>
          <w:rFonts w:ascii="IRNazanin" w:hAnsi="IRNazanin" w:eastAsia="IRNazanin"/>
          <w:color w:val="111111"/>
          <w:sz w:val="28"/>
          <w:sz w:val="28"/>
          <w:szCs w:val="28"/>
          <w:rtl w:val="true"/>
          <w:lang w:bidi="fa-IR"/>
        </w:rPr>
        <w:t>ضعيف نمى تواند موجب ردّ گفته هاى راستگويان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نه هيچ قضاوتى صورت مى پذيرد، نه هيچ متّهمى محكوم مى شود، نه حقّى ثابت مى شود و نه باطلى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چاره اى جز آن نداريم كه رواياتى را كه طعنى دربارۀ آن نرسيده مورد قبول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پذيرش يا عدم پذيرش روايتى از ناحيۀ عقل، پيش از اين نيز يادآور شديم كه امور خارق العاده به تقدير خداوند صورت مى پذيرد، تقديرى كه به عادت و سنّت محسوس طبيعت و به اسباب و مسبّباتى كه در ميان مردم رواج دارد محدود و مقيّد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خود خالق همه اسباب و مسبّبات است و به همين سبب، گاه در پى فساد برخى از مردم زلزله و نابودى و عذاب بر سر آنان مى آيد و از ديگر سوى، در پى تقوى و پرهيزگارى، نعمتهاى خداوند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همين فصل يادآور شديم كه خداوند نعمتهاى خود را بر كسانى كه تقوى و عمل صالح پيشه مى سازند فرو مى بارد،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ساكنان آباديها ايمان آورده و تقوى مى ورزيدند، بركتهايى از آسمان و زمين بر آنان مى گشوديم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كسانى كه مدّعى اند اين اخبار از نظر عقل پذيرفته نيست، تنها به اسباب و مسبّبات عادى كه بر افعال انسانها حاكم است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فراتر از اين نگريسته، به كسوف و خسوفى كه در عالم است، به آثارى كه در بادهاست و به زلزله ها و خسوفهايى كه در زمين است نگاهى آميخته به تأمل مى افكندند، هيچ تعليل و توجيهى براى اين رخدادها نمى يافتند مگر آن كه ارادۀ خداوند حكيم و آگاه و قاهرى كه بر همه چيز تواناست و از هيچ امرى مورد پرسش قرار نمى گيرد در كار باشد، خدايى كه آنچه مى كند در پى حكمتى است كه او خواهان آن است و در پى مصلحتى است كه وى آنها را تقدير كرده و آنها را به امورى كه خود از آن آگاهى دارد</w:t>
      </w:r>
    </w:p>
    <w:p>
      <w:pPr>
        <w:pStyle w:val="BookText"/>
        <w:rPr/>
      </w:pPr>
      <w:r>
        <w:rPr>
          <w:rFonts w:ascii="IRNazanin" w:hAnsi="IRNazanin" w:eastAsia="IRNazanin"/>
          <w:color w:val="111111"/>
          <w:sz w:val="28"/>
          <w:sz w:val="28"/>
          <w:szCs w:val="28"/>
          <w:rtl w:val="true"/>
          <w:lang w:bidi="fa-IR"/>
        </w:rPr>
        <w:t>پيوند داده؛ چرا كه، او علاّم الغيوب است و تقدير او تقدير خدايى عليم و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خداوند كرامت و بزرگى را براى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ارادۀ آن كرد كه كسانى از طريق رؤياهاى خود از كرامت او كه منادى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اين تنها امر معقول و هر چه جز آن، نامعقول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با آنچه خداوند براى انسان تقدير كرده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هيچ خردمندى روا نيست به مجرّد اينكه چنين رخدادهايى با رويه و روش عادات انسانها و با آنچه مردم دربارۀ هر نوزادى بدان خو گرفته اند، چنين اظهار بدارد كه اينها همه توهّماتى است كه بر انديشۀ انسان چيره شده، خيالهايى است كه ذهن آنها را پرورانده و گمانهايى است كه بر تصوّر انسان عارض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چنين سخنى بدان جهت است كه اين مولود همانند ديگر مولودها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صدق و راستى اين رخدادها را ترجيح مى دهيم، هر چند مردم را ملزم به پذيرش آن نمى دانيم؛ چرا كه اين در ايمان دخالتى ندارد كه ايمان داشته باشيم مثلا ايوان كسرى لرزيد و شكافت، آتش خاموش شد و جهان در هنگام تشرّف يافتن به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امور از حقايقى نيست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ايمان به آن فرا خواند و از سوى ديگر، آنچه ايمان داشتن به آن لازم مى باشد، تنها همان امورى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 فرا خوانده، از جانب خداوند از آن سخن گفته، امورى كه قرآن از آن مى گويد و بالاخره امورى كه اديان الهى به آن حكم مى 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آنچه در انجيلهاى موجود دربارۀ ميلاد مسيح و رخدادهاى همزمان با آن وجود دارد و به آنچه به حكم اين اناجيل مسيحيان معتقد به اين كتاب به آن ملزم داشته شده اند نظرى بيفكنيم، خواهيم ديد آنچه در سيرۀ رسول خدا دربارۀ حوادث همزمان با ولادت او آمده، در مقايسه با آنچه انجيلها از آن سخن مى گويند و مردم را نيز بدان ملزم مى نمايند، بسيار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مناسبت دارد نمونه هايى از آنچه را در انجيلها وجود دارد و در مورد ولادت مسيح ادعا شده است متذكّر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اصحاح دوّم از انجيل متى آمده است كه چون عيساى مسيح ولادت يافت، ستارۀ او در شرق طلوع كرد و به سبب پيدايش اين ستاره در شرق مردم از محلّ ولادت او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انجيلها دربارۀ ميلاد مسيح آمده است كه چون عيساى مسيح ديده به جهان گشود، غار با نورى عظيم روشن شد كه درخشش آن ديدگان قابله و خواستگار مادر او يوسف نجّار را خسته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اصحاح دوّم انجيل لوقا ذكر شده است كه هنگامى كه مسيح متولّد شد، فرشتگان سرود شادى و شادمانى خواندند و از ابرها نيز نغمه هايى طرب انگيز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انجيل چنين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چوپانان بيابانها در پى ظهور ستاره مسيح از ولادت او آگاه شدند و براى وى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اصحاح دوّم انجيل متى نيز چنين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عيسى در دوران پادشاه هيرمودس در بيت لحم يهودى ولادت يافت ناگاه مجوسيان از مشرق به اورشليم آمدند، در حالى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در ميان يهوديان متولّد شده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مختصرى از اظهاراتى است كه در انجيلهاى مسيحيان آمده و بى ترديد، آن اخبار و روايات صادقى كه در مورد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بسيار كمتر از امورى است كه اينان دربارۀ ميلاد مسيح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كه ميان آنچه دربارۀ ولادت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آنچه راويان راستگو دربارۀ ميلاد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دو جهت تفاوت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انجيل در مورد وضعيت عيسى ذكر مى شود نامأنوستر و آنچه دربارۀ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مراتب، به ذهن آشناتر و نزديكتر است</w:t>
      </w:r>
      <w:r>
        <w:rPr>
          <w:rFonts w:eastAsia="IRNazanin" w:cs="IRNazanin"/>
          <w:color w:val="111111"/>
          <w:sz w:val="28"/>
          <w:szCs w:val="28"/>
          <w:rtl w:val="true"/>
          <w:lang w:bidi="fa-IR"/>
        </w:rPr>
        <w:t>.</w:t>
      </w:r>
      <w:bookmarkStart w:id="212" w:name="pg15789_152299"/>
    </w:p>
    <w:p>
      <w:pPr>
        <w:pStyle w:val="BookText"/>
        <w:rPr/>
      </w:pPr>
      <w:bookmarkEnd w:id="21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ديدگاه اسلام، ما مسلمانان ملزم به پذيرش و ايمان آوردن به اين اخبار نيستيم، هر چند حقيقت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ما، مسيحيان به صدق و راستى آنچه در اناجيل وجود دارد، ايمان دارند و هركس آنها را باور نداشته باشد، به اين كتاب كافر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حق همين امورى است كه يادآور شديم، هيچ كس از آنان كه دربارۀ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قلم برده اند، حق آن را ندارند تا غبار ترديد را دربارۀ آنچه در خصوص ولادت آن حضرت گفته شده برانگيزند، چرا كه در اين صورت، بايد تپه هايى از خاك ابهام و ترديد در مورد آنچه در خصوص ميلاد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ميان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گفتۀ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خارى را در چشم ديگران مى بيند امّا تكّه چوبى را در چشم خود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از سر بى انصافى و مصداق كامل آن است</w:t>
      </w:r>
      <w:r>
        <w:rPr>
          <w:rFonts w:eastAsia="IRNazanin" w:cs="IRNazanin"/>
          <w:color w:val="111111"/>
          <w:sz w:val="28"/>
          <w:szCs w:val="28"/>
          <w:rtl w:val="true"/>
          <w:lang w:bidi="fa-IR"/>
        </w:rPr>
        <w:t>.</w:t>
      </w:r>
    </w:p>
    <w:p>
      <w:pPr>
        <w:pStyle w:val="Heading3"/>
        <w:numPr>
          <w:ilvl w:val="2"/>
          <w:numId w:val="1"/>
        </w:numPr>
        <w:rPr/>
      </w:pPr>
      <w:bookmarkStart w:id="213" w:name="__RefHeading___Toc13492664_2142443653"/>
      <w:bookmarkStart w:id="214" w:name="_Toc74"/>
      <w:bookmarkEnd w:id="213"/>
      <w:r>
        <w:rPr>
          <w:rtl w:val="true"/>
        </w:rPr>
        <w:t>شيرخوارگى</w:t>
      </w:r>
      <w:bookmarkEnd w:id="214"/>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غذاى هر كودكى پس از ولادت شير مادر است؛ چرا كه اين شير همراه با رشد كودك تغييراتى هماهنگ مى يابد و هر قدر كودك بزرگتر مى شود، شير نيز غنى تر مى گردد تا زمانى كه كودك با استفاده از ديگر غذاها از آن بى نياز شود به همين دليل نيز يكى از نخستين چيزهايى كه از مادران خواسته شده، شير دادن فرزندان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بخواهد دوران شير دادن را كامل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به فرزندان خود شير مى دهند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مقتضاى فطرت آن بود كه آمنه اين مادر پرمهر همان كسى باشد كه شير دادن اين نوزاد مبارك را بر عهده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كسى نيز مى بايست تا در اين كار آمنه را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ثويبه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ابو لهب عموى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كنار آمنه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هر چند پس از بعثت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 دشمنى با او پيشه كرد، امّا از آن پيش برادرش عبد اللّه و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 داشت و به همين دليل نيز، چون ثوبيه نخستين كسى بود كه خبر ولادت پسر برادر را به ابو لهب داد، وى او را به مژدگانى اين خبر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نيك از سوى ابو لهب بود كه جاى تقدير و اجر داشت، امّا كفر او و پيوستن او به مخالفان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و پيروان بى پناهش را آزار مى دادند، اين نيكى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ثويبه در كار شير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آمنه كمك كرد، هر چند او به حمزة بن عبد المطّلب نيز شير مى داد و شايد همين امر سبب شد تا عبد المطّلب در پى دايه هاى ديگرى براى شير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دايگانى ديگر از ساكنان باديه براى شير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آمنه براى تغذيه نوزادش كفايت نمى كرد و شايد برخى از علل اين امر همان اندوه نهفته و عميق آمنه در پى مرگ همسر محبوب و والايش بود كه بر آن صبورى كرد بى آنكه چنين وانمود كند، اندوهى كه دردمندى همه قريش، دردمندى پدر عبد اللّه و دردمندى برادرانش آن را از ميان نبرده، هر چند از سنگينى آن كاسته بود؛ چه، همدردى در يك مصيبت و اندوه از سنگينى آن مى كاهد، امّا آن را از بين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عادات و رسوم اشراف قريش بود كه زنانشان به فرزندان خود شير نمى دادند، بلكه آنها را به دايگان ساكن در باديه مى سپردند، آن گونه كه در زمان حاضر نيز اين عادت در ميان بزرگان شهرها يا صاحبان ثروت وجود دارد و زنان آنها به فرزندان خود شير نمى دهند، هر چند آنها را به روستا و بيابان نمى فرستند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كودكان در بيابان دوران شيرخوارگى را سپرى مى كردند، تغذيه اى</w:t>
      </w:r>
    </w:p>
    <w:p>
      <w:pPr>
        <w:pStyle w:val="BookText"/>
        <w:rPr/>
      </w:pPr>
      <w:r>
        <w:rPr>
          <w:rFonts w:ascii="IRNazanin" w:hAnsi="IRNazanin" w:eastAsia="IRNazanin"/>
          <w:color w:val="111111"/>
          <w:sz w:val="28"/>
          <w:sz w:val="28"/>
          <w:szCs w:val="28"/>
          <w:rtl w:val="true"/>
          <w:lang w:bidi="fa-IR"/>
        </w:rPr>
        <w:t>پاك و گوارا و هوايى عارى از آلودگيهاى شهر در اختيار داشتند؛ چرا كه ساكنان روستا به هواى پاك و تميز نزديكترند تا ساكنان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الروض الانف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سپردن فرزندان خود از سوى قريش و ديگران به دايگان ممكن است به دلايلى صورت مى پذيرفته كه يكى از آنها فراغت زنان براى پرداختن به شوهران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اين كار بدان سبب انجام مى شده تا كودك آنان در ميان اعراب باديه نشين تربيت شود و در نتيجه داراى زبانى فصيحتر و بدنى قويتر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در پاسخ ابو بكر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از تو فصيحتر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مانع آن مى شود كه چنين باشم، در حالى كه فردى از خاندان قريش هستم و در ميان بنى سعد شير 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دلايلى از اين قبيل زنان را وادار مى ساخت تا كودكان خود را به دايه هاى عرب باديه نشين بسپارند تا فرزندانشان بر تحمّل هواى گرم و طاقت فرسا خو گيرند، از نسيم صحرا بهره برند، عادات باديه را فراگيرند، از تماس با خشونتهاى صحرا سختى و مقاومت يابند و در ميان جلوه ها و راحتيهاى شهر زندگى نكنند و در معرض هيچ يك از رخدادهايى كه لازمۀ زندگى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تحمّل سختيها و ديگر مقتضيات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نگيرند تا در نتيجه قوى و توانمند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ميان دايه هايى از بنى سعد بن بكر به مكّه آمدند و به جستجوى شيرخوارانى پرداختند كه آنها را شير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عادات اعراب آن بود كه هيچ دايه اى مزدى براى شير دادن نمى گرفت، هر چند آنان هدايا و ارزاقى را از خانواده طفل مى پذيرفتند تا برخى از نيازهاى خود را از اين طريق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را براى خود ننگ مى شمردند كه از اجرت و حقوق معيّنى براى اين كار خود برخوردار شوند تا آنجا كه اين مثل در ميان اعراب شهرت و رواج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آزاده مى ميرد ولى از سينۀ خود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آنگونه كه در الروض الانف آمده، برخى از آنان بر اثر فشار تنگدستى و نياز براى كار خود اجرت نيز مى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محمّد يتيمى بود كه پدرش پس از مرگ خود چيزى بر جاى نگذاشته بود مگر پنج شتر، چند گوسفند و كنيزى به نام ام ايمن كه بعدها پس از وفات آمنه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تربيت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رسول خدا هم يتيم و هم فقير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وصفى دايه هاى بنى سعد وارد شهر شدند بدان اميد كه كودكانى براى شير دادن به آنان سپرده شوند و آنان از اين بابت هدايايى و يا اندكى ثروت و دارايى به دست آورند، بى آنكه سينه هاى خود را به اجرت دهند و از اين بابت مزدى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كه اگر اين زنان چنين اميدها و چشم داشتهايى داشتند، كسى جز كودكان ثروتمندان را پذيرا نمى شدند و به همين سبب، از آن يتيم فقير دورى مى گزيدند و بدينسان بود كه هر يك از دايه ها با در اختيار گرفتن طفلى از ثروتمندان آمادۀ بازگشت از مكّه شدند، مگر حليمه دختر ابو ذؤيب عبد اللّه بن حارث بن كبشه كه به همراه شوهر خود حارث بن عبد العزى ابن رفاعه به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واقدى مى گويد، اين دايه ها ده تن بودند كه همۀ آنان جز حليمه با گرفتن كودكانى براى شير دادن بازمى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چون مشاهده كرد كه همۀ آنان كودكانى يافته اند و كسى جز آن يتيم پاك محمّد بن عبد اللّه باقى نمانده است، او را به اميد خير و سعادت و نه در آرزوى دستاوردى مادّى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اينجا رشته سخن را به حليمه بسپاريم تا او خود، پاكدلى خويش و خيرات و بركاتى را كه خداوند به سبب آن يتيم به وى ارزانى داشت به تصوير كشد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سالهاى قحطى و گرفتارى كه هيچ چيز براى ما نمانده بود، سوار بر ماده الاغى سفيد رنگ مايل به سبز در حالى كه ماده شترى فرسوده به همراه داشتم به مقصد مكّه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اين شتر حتّى يك قطره شير به دست نمى آمد، همه شب را به خاطر گريۀ كودكى كه</w:t>
      </w:r>
    </w:p>
    <w:p>
      <w:pPr>
        <w:pStyle w:val="BookText"/>
        <w:rPr/>
      </w:pPr>
      <w:r>
        <w:rPr>
          <w:rFonts w:ascii="IRNazanin" w:hAnsi="IRNazanin" w:eastAsia="IRNazanin"/>
          <w:color w:val="111111"/>
          <w:sz w:val="28"/>
          <w:sz w:val="28"/>
          <w:szCs w:val="28"/>
          <w:rtl w:val="true"/>
          <w:lang w:bidi="fa-IR"/>
        </w:rPr>
        <w:t>همراهمان بود و از گرسنگى مى گريست نمى خوابيديم، نه در سينه ام شيرى بود كه او را سير كند و نه در پستان شتر شيرى كه او از آن تغذيه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در آرزوى گشايش و فرجى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ماده الاغ نشستم و حتّى بدين سبب مورد سرزنش قرار گرفتم تا آنجا كه تحمّل اين بر خاندانم گران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مكّه رسيديم و در آنجا تقاضاى كودكانى شيرخواره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همراه ما نبود مگر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مى شد، امّا او بمحض آن كه گفته مى شد كه اين طفل يتيم است از پذيرش وى خوددارى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بدان سبب بود كه ما اميد و چشم داشت خير و نيكى پدر كودك را داشتيم و با خود مى گفتيم جدّ و مادر اين كودك چه ممكن است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من هيچ زنى از همراهان من نماند مگر آن كه كودكى شيرخواره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تصميم به برگشتن گرفتيم، به شوهرم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خوش ندارم كه از ميان همه همراهانم، تنها من بى آنكه كودكى يافته باشم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سراغ آن يتيم مى روم و حتما او را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كه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بركتى براى ما در اين كار قرار 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سراغ آن كودك رفتم و او را براى شير دادن گرفتم و اين در حالى بود كه هيچ چيز مرا به اين كار وادار نساخت مگر آنكه جز او نيافته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ستاندم، به ميان كاروان خود برگشتم بمحض آن كه او را در دامان خود قرار دادم، پستانهايم آنچه وى شير مى خواست به او تقديم داشت و او نوشيد و 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فرزند نسبى حليمه نيز به همراه او شير نوشيد و سير شد و هر دو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ما قبل از آن نمى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شوهرم نيز به سراغ شترى كه داشتيم رفت و او نيز پستانهايش پر از 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را به خير و خوشى خوابيديم و فرداى آن، شوهرم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حليمه بدان كه به خدا سوگند، نصيبى پربركت در اختيار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من نيز چنين اميد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شهر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كه آن كودك را با خود همراه داشتم، بر ماده الاغى كه داشتيم نشستم به خداوند سوگند، مسافتى را به گونه اى سوار بر اين مركب طى كردم كه بر ديگر الاغها سخت و ناممكن بود تا آنجا كه همراهانم به من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ابو ذؤيب،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پشت سر خويش به ما نيز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ماده الاغى نيست كه سوار بر آن از موطن قبيله بيرون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به آنان پاسخ دادم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خداوند سوگند، اين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منزلگاههاى خود در ميان بنى سعد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سرزمينى مى زيستيم كه هيچ نقطه اى را در روى زمين خدا خشكتر از آن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از زمانى كه ما اين نوزاد را به ميان خود آورديم، گوسفندان من سير و پرشير از چرا بازمى گشتند و ما از آنها شير مى دوشيديم و 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كسانى از خاندان من كه شاهد اين وضعيّت بودند، به چوپانهاى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باشيد، گوسفندان خود را به آنجا به چرا ببريد كه چوپان دختر ابو ذؤيب به آنجا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گوسفندان آنها گرسنه و بدون قطره اى شير از چراگاه برمى گشت و گوسفندان من سير و با پستانهايى پرشير بازمى گشتند و ما پيوسته در اين مدّت شاهد خير و بركت و فزونى در اموال خود از سوى خداوند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محمّد از اين پيش با شكست سپاه فيل و بازگشت همراه با خوارى آنان از مكّه، مايۀ بركت بر مردم آن شهر شده بود، اينك نيز بركت او، هر جا كه وى مى رفت، با او همراه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حليمه به پذيرش طفلى يتيم تن در داده و شوهرش نيز آن را پذيرفته بود و هر دو، پاكدل، مطمئن، متّكى به خداوند و قانع به آن چيزى بودند كه خداوند به ايشان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بدين خاطر، آنان را پاداشى نيك بخشيد، در حالى كه گرسنه بودند، سيرشان ساخت، به پستانهاى خشك شيرى فراوان داد، آن قدر بر</w:t>
      </w:r>
    </w:p>
    <w:p>
      <w:pPr>
        <w:pStyle w:val="BookText"/>
        <w:rPr/>
      </w:pPr>
      <w:r>
        <w:rPr>
          <w:rFonts w:ascii="IRNazanin" w:hAnsi="IRNazanin" w:eastAsia="IRNazanin"/>
          <w:color w:val="111111"/>
          <w:sz w:val="28"/>
          <w:sz w:val="28"/>
          <w:szCs w:val="28"/>
          <w:rtl w:val="true"/>
          <w:lang w:bidi="fa-IR"/>
        </w:rPr>
        <w:t>شير آن زن افزود كه اين يتيم مبارك و كودك آن زن را بسنده مى كرد، مزارع آن قوم را پس از ساليان خشكسالى خرم و سرسبز ساخت، پستان گوسفندان حليمه پرشير شد و بالاخره خيرى فراگير بود و فضلى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در اينجا در اين همه امور خارق العاده به شگفت در ايستد و از صحت آن پرسش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به خدا ايمان دارد هيچ جاى شگفتى نيست؛ چرا كه خداوند داراى تقديرى فوق تقدير و تدبير بندگان و نظامى فراتر از نظام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براى كسى خواهد بود كه تنها به امور مادّى و محسوس عقيده دارد و فقط به برقرارى روابطى ميان اسباب و مسبّبات عادى مى انديشد و از ماوراى آن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تأمل در اينجا آن است كه هر چند اين يتيمى كه خداوند او را به ديدۀ محبّت خود بزرگ كرد، يتيم به دنيا آمد؛ امّا او خوارى و مقهور بودن يتيمان را نديد، بلكه پيوسته در دامان كسانى كه او را دوست مى داشتند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او را در دامن گرفت، مادر پرمهرش بود كه در همه هستى نورى جز نور وجود او نديده و غرق در محبّت او بود و وى را متقابلا غرق در عواطف خود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همه محبّت و مهر اين مادر به اين فرزند تعلّق داشت؛ چه اين كه او حتى شوهر خويش را از دست داده و آن بخش از محبّت و توجّهى نيز كه مى بايست بدو معطوف شود، به فرزندش تعلّق يافته و بدين ترتيب محبّت اين مادر به فرزند خود محبّتى خالصانه و بى آلايش بود كه مشاركت كسى ديگر صفاى آن را به تيرگى مبدّل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محبّت آمنه به همسر بزرگوارى كه از زيستن در كنار او بهره مند نشده بود، به اين عاطفه افزوده مى شد و روشن است كه فرزند چنين همسرى محبوب، با هر آنچه دارد دوست داشتنى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كسى كه رسول خدا را در دامن محبّت خود گرفت، ام ايمن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ميراثى بود كه آن حضرت از پدر خويش مى برد و او همان گونه كه مادرى به فرزندش مهر مى ورزد، آن بزرگوار را دوست مى داشت و پس از فقدان آمنه، براى</w:t>
      </w:r>
    </w:p>
    <w:p>
      <w:pPr>
        <w:pStyle w:val="BookText"/>
        <w:rPr/>
      </w:pPr>
      <w:r>
        <w:rPr>
          <w:rFonts w:ascii="IRNazanin" w:hAnsi="IRNazanin" w:eastAsia="IRNazanin"/>
          <w:color w:val="111111"/>
          <w:sz w:val="28"/>
          <w:sz w:val="28"/>
          <w:szCs w:val="28"/>
          <w:rtl w:val="true"/>
          <w:lang w:bidi="fa-IR"/>
        </w:rPr>
        <w:t>رسول خدا همدمى پرعاطفه بود كه مهر و محبّتش مى توانست فقدان مادر را جبران سازد، هر چند اين جايگزين همانند اصل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كس، دايه اى ناآشنا بود كه با شير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محسوب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رسول خدا را در دل اين دايه نهاده و آن حضرت را نيز مايۀ بركت و ميمنت براى وى قرار داده بود تا او در محبّت آن بزرگوار دوستى با خدا و نيز در مهر و عاطفه او رزق و روزى خداوند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دامنهاى پاك و وارسته همان سرچشمه هايى هستند كه عطوفت انسانى از آن دو مى بارد و عاطفۀ اجتماعى و انس انسانى از آن برگرفته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پرمحبّت بار آمد كه هركس با او آشنا مى شد، به او خو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خويش را از دست داده بود، خداوند چنين تقدير كرد كه جدّش به سرپرستى او برخيزد و اگر در دوران خردسالى مادر خويش را از دست داده بود، از عطوفت امّ ايمن برخوردار شد و برترين عواطف را از آن برگرفت و اين همه، جداى از آن اخلاق والا و بزرگ منشانه اى است كه خداوند در وجود او به وديعت نهاده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حليمه به قصد آن كه دو سال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شير دهد، به اين كار پرداخت و اين در حالى بود كه وى در مهر و محبّت خويش ميان آن بزرگوار و فرزند خويش هيچ تفاوتى نمى گذاشت و هيچ محبّت و توجهى را از او دريغ نمى داشت و هيچ چيزى را به فرزند خود اختصاص نمى داد، بلكه آن دو را يكسان مى دانست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پيامبر دوساله نشده بود كه از شير مادر بى نياز شد و به غذا خوردن پرداخت و كودكى قوى و بالنده شد كه با استفاده از غذاهاى معمولى از شير خوردن بى نياز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تاريخ متذكّر آن نشده است كه آيا در اين زمان حليمه با پيامبر ديدار مى كرد يا اين كه با اطمينان خاطر او را براى رفتن به دشت و بيابان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چه تاريخ متذكّر آن نشده كه اين مادر وى را مى ديده است، ما</w:t>
      </w:r>
    </w:p>
    <w:p>
      <w:pPr>
        <w:pStyle w:val="BookText"/>
        <w:rPr/>
      </w:pPr>
      <w:r>
        <w:rPr>
          <w:rFonts w:ascii="IRNazanin" w:hAnsi="IRNazanin" w:eastAsia="IRNazanin"/>
          <w:color w:val="111111"/>
          <w:sz w:val="28"/>
          <w:sz w:val="28"/>
          <w:szCs w:val="28"/>
          <w:rtl w:val="true"/>
          <w:lang w:bidi="fa-IR"/>
        </w:rPr>
        <w:t>مى توانيم چنين فرض كنيم كه وى هر از چند گاه او را ديدار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تاريخ متذكّر ديدار اين مادر و فرزند نشده و نهاية مفادّ چنين چيزى آن خواهد بود كه تاريخ نه اين ديدارها را نفى و نه اثبات مى كند، امّا فطرت و مهر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صداقت و راستى بر مقتضيات خود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امرى را ايجاب مى كند و به همين دليل ما چنين اظهار مى داريم كه حليمه هر از چند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شيرخوارگى را پشت سر نهاد و از شير بى نياز شد، وظيفۀ دايه آن بود كه كودك را به خانوادۀ خود برگرداند و اگر بنا باشد كه وى مدّت بيشترى را نزد دايه بماند، اين كار با در خواست وى و موافقت خانوادۀ كودك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خود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به خاطر خير و بركتى كه در اين كودك مى ديديم، شديدا به او نيازمند بوديم او را از ديگران دريغ مى داشتيم، وى را به حضور مادرش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 به مادرش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دهيد اين فرزند خود را يك سال ديگر نيز با خود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خدا سوگند، از وباى موجود در مكّه بر او بيمناكيم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همچنان در حضور اين مادر مانديم و به وى اصرار كرديم تا زمانى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حليمه خير و بركت را در پيشگاه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 به همين دليل مايل بود او را در ميان خاندان خود نگه بدارد تا خير و بركت نيز بر جاى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به رسول خدا مهر و محبّت يافته، چنان شده بود كه نمى توانست فراق و دورى او را تحمّل كند؛ گويا اين كودك از وى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آمنه نيز به سبب شوق و محبّتى كه به او داشت و مى خواست خود او را در دامن داشته باشد، راضى نبود كه فرزند خود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دليل، با نخستين</w:t>
      </w:r>
      <w:bookmarkStart w:id="215" w:name="pg15789_152308"/>
    </w:p>
    <w:p>
      <w:pPr>
        <w:pStyle w:val="BookText"/>
        <w:rPr/>
      </w:pPr>
      <w:bookmarkEnd w:id="215"/>
      <w:r>
        <w:rPr>
          <w:rFonts w:ascii="IRNazanin" w:hAnsi="IRNazanin" w:eastAsia="IRNazanin"/>
          <w:color w:val="111111"/>
          <w:sz w:val="28"/>
          <w:sz w:val="28"/>
          <w:szCs w:val="28"/>
          <w:rtl w:val="true"/>
          <w:lang w:bidi="fa-IR"/>
        </w:rPr>
        <w:t>درخواست حليمه فرزندش را به وى نسپرد، بلكه او پيوسته تقاضاى خود را تكرار كرد تا زمانى كه آمنه با تقاضايش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پذيرش اين تقاضا از سوى آمنه همان چيزى بود كه حليمه اظهار داشت مبنى بر اين كه وى نسبت به وبايى كه در مكّه وجود دارد بر اين نوباوه بيمناك و نگران است و دوست دارد او همچنان از هواى پاك بيابان كه از هجوم وبا و ديگر بيماريها در امان مانده بهره برد و بدين ترتيب، آمنه از روى محبّت به فرزند، ايثار كرد و به اين پيشنهاد رضايت داد</w:t>
      </w:r>
      <w:r>
        <w:rPr>
          <w:rFonts w:eastAsia="IRNazanin" w:cs="IRNazanin"/>
          <w:color w:val="111111"/>
          <w:sz w:val="28"/>
          <w:szCs w:val="28"/>
          <w:rtl w:val="true"/>
          <w:lang w:bidi="fa-IR"/>
        </w:rPr>
        <w:t>.</w:t>
      </w:r>
    </w:p>
    <w:p>
      <w:pPr>
        <w:pStyle w:val="Heading3"/>
        <w:numPr>
          <w:ilvl w:val="2"/>
          <w:numId w:val="1"/>
        </w:numPr>
        <w:rPr/>
      </w:pPr>
      <w:bookmarkStart w:id="216" w:name="__RefHeading___Toc13492666_2142443653"/>
      <w:bookmarkStart w:id="217" w:name="_Toc75"/>
      <w:bookmarkEnd w:id="216"/>
      <w:r>
        <w:rPr>
          <w:rtl w:val="true"/>
        </w:rPr>
        <w:t>روايات شق صدر</w:t>
      </w:r>
      <w:bookmarkEnd w:id="21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حليمه در حالى كه از باقى ماندن خير و بركت در خانۀ خود به فضل باقى ماندن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او شادمان بود، به ميان بنى سعد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قبل از آن هم دايه و هم سرپرست اين بزرگوار بود، اينك تنها سرپرست او به شمار مى رفت و اين سمت وظيفۀ ديگرى را نيز بر دوشش قرار مى داد كه آن حفظ و نگهدارى و مراقبت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پيش از اين، اين نوباوه تقريبا از دامان او دور نمى شد، امّا اكنون ديگر در دامان او نمى ماند بلكه خانه را ترك مى گفت تا بيرون رود و در اين سو و آن سو به گشت وگذار بپردازد و همين امر موجب نياز به مراقبت مى گشت و حليمه ناگزير بود پيوسته در پى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حليمه از خانه بيرون رفت تا به جستجوى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رضاعى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بشدّت گرم بود و آن دو به خواب قيلوله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مادر از دختر خويش پرسيد كه چگونه در زير آفتاب خوابيده اند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گرما را احساس نمى كند، زيرا هر جا مى رود ابرى در آسمان بر بالاى سر او قرار دارد و هر جا نيز مى ايستد آن ابر مى ايستد و هرگز از او جدا نمى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دوران، ماجراى شق صدر يا شكافتن سينۀ پيامبر مطرح مى شود كه اينك مناسب است دربارۀ اخبارى كه در اين موضوع رسيده است، اندكى به تأمل پردازيم چرا كه، اين ماجرا در روايات فراوانى طرح شده كه برخى كوتاه و برخى</w:t>
      </w:r>
    </w:p>
    <w:p>
      <w:pPr>
        <w:pStyle w:val="BookText"/>
        <w:rPr/>
      </w:pPr>
      <w:r>
        <w:rPr>
          <w:rFonts w:ascii="IRNazanin" w:hAnsi="IRNazanin" w:eastAsia="IRNazanin"/>
          <w:color w:val="111111"/>
          <w:sz w:val="28"/>
          <w:sz w:val="28"/>
          <w:szCs w:val="28"/>
          <w:rtl w:val="true"/>
          <w:lang w:bidi="fa-IR"/>
        </w:rPr>
        <w:t>طولانى، برخى داراى زيادت و تفصيل و برخى داراى كاستى و اجمال، ولى همه در مضمون اصلى با يكديگر متّفق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يكى از اين روايات را ذكر مى كنيم و آن روايت صحيح مسلم از طريق حماد و ابن سلمه به نقل از ثابت از انس بن مالك است مبنى بر اينكه در حالى كه رسول خدا با ديگر كودكان به بازى مشغول بود، جبرئيل نزد وى آمد، او را گرفت و بر زمين خواباند، سينۀ او را شكافت و قلب او را در آورد و از آن تكّه خونى سياه رنگ خارج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بهرۀ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 را در تشتى طلايى با آب زمزم شستشو داد و ديگربار آن را التيام نمود و سر جاى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كودكان ديگر نزد دايۀ او شتافتند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به سوى محمّد شتافتند و او را رنگ پريده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بخيه هاى بر جاى مانده از آن ماجرا را بر روى سينۀ او مى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مورد اين خبر و اخبار مشابه دو نكته را يادآور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چنين آمده كه جبرئيل قلب پيامبر را با آب زمزم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مى بينيم اين رخداد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و در نقطه اى دور از زمزم رخ داده و جاى اين پرسش است كه اگر اين شستشو با آبى كه جبرئيل به همراه داشت، انجام گرفت، از كجا معلوم مى شود كه آن آب از زمزم بوده است؟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روايت انس مى گويد كه وى آثار بخيه را بر سينۀ آن حضرت مشاهده مى كرده است؛ حال آن كه اگر اين ماجرا صحّت داشته باشد، با توجّه به اينكه اين كار از سوى يك فرشته انجام يافته، معقول آن است كه هيچ اثرى از آن بر جاى نمانده باشد، زيرا كار فرشته داراى اثرى محسوس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ما، اخبار شق صدر خالى از اضطراب و چندگانگى نيست، هر چند در فرض صحّت داشتن روايت، وقوع چنين رخدادى را نامقبول نمى دانيم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آن است كه اضطراب و چندگانگى در اين اخبار ما را وادار مى سازد در</w:t>
      </w:r>
    </w:p>
    <w:p>
      <w:pPr>
        <w:pStyle w:val="BookText"/>
        <w:rPr/>
      </w:pPr>
      <w:r>
        <w:rPr>
          <w:rFonts w:ascii="Amiri" w:hAnsi="Amiri" w:eastAsia="Amiri" w:cs="Amiri"/>
          <w:color w:val="111111"/>
          <w:sz w:val="28"/>
          <w:sz w:val="28"/>
          <w:szCs w:val="28"/>
          <w:rtl w:val="true"/>
          <w:lang w:bidi="ar-SA"/>
        </w:rPr>
        <w:t>مورد آنها توقّف كرده نه آنها را مردود شماريم و نه مورد تأييد و تصديق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ماجرا هر چه باشد، اين كودك مطهّر در ميان امورى خارق العاده قرار داشت كه عادة براى كودكانى در سنّ او رخ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الروض الانف آمده است كه حليمه پس از آن كه آمنه را بدين راضى ساخت كه محمّد را براى يك سال ديگر به ميان قبيلۀ خود ببرد، از بيم آنچه پيرامون او و بر او مى گذشت، پس از سپرى شدن دو يا سه ماه او را به مادرش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در اينجا حديث شق صدر را آورده، يادآور شده اند كه چون اين ماجرا به گوش حليمه رسيد، وى بر آن كودك بيمناك شد و او را به مادرش عودت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 حليمه مشاهده كرد كه برخى از مسيحيان پس از ديدن پيامبر و رؤيت نشانه هاى نبوّت در وجود او، از وى مى خواستند تا اجازه دهد آنان پيامبر را در نزد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به اين تقاضا مشكوك شد و از بيم آن كودك او را به مادرش برگرداند، تا خود را از مسئوليّت مراقبت از او فارغ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اظهارات فوق حاكى از آن است كه پيامبر پس از گذشت دو يا سه ماه از سال سوّم به نزد مادرش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مقبول و معقول است؛ چرا كه، پس از اين سن ديگر دوران شيرخوارگى به سر آمده و وضعيّت نيز چنين اقتضا مى كرد كه مادر رضاعى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ترس و بيمى كه به دنبال بروز نشانه هاى نبوّت در پيرامون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وجود آمده بود، او را به مادرش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در الروض الانف چنين آمده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ابو عمرو گفته، حليمه زمانى پيامبر را به مادرش برگرداند كه پنج سال و چند ماه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حليمه پيامبر را نديد، مگر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ازدواج او با خديجه بود كه نزد وى آمد تا از قحطى و خشكسالى و از اينكه مردم به تنگ در آمده اند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مراجعه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تقاضاى حليمه با خديجه صحبت فرمود و او بيست رأس گوسفند و چند بچه شتر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نيز در روز نبرد حنين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روايت با آنچه در سطورى قبل از همين كتاب و نيز از سيره ابن اسحاق نقل شد در تناقضى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يكى از اين دو مى گويد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و دو يا سه ماه او را از حليمه بازستاند و ديگرى حاكى از آن است كه اين كار پس از پنج سال و چند ماه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مى توان بين اين دو روايت بدين ترتيب سازگارى و توافق برقرار ساخت كه بگوييم تاريخ اوّل، پايان دورانى است كه حليمه رسول خدا را براى آن در اختيار گرفته بود كه در دامان او و تحت حمايت و مراقبت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از آن نمى شود كه پس از اين تاريخ نيز حليمه هر از چند گاه به حضور آمنه مى آمده و رسول خدا را مى ستانده است تا از يك سو، او از نسيم صحرا برخوردار شود و آسايش گزيند و از سوى ديگر، خود، به وجود او تيمّن و تبرك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تاريخ اخير يعنى پنج سال و اندى، زمانى است كه آمنه فرزند خود را به صورت كامل از حليمه بازستاند و از اين تاريخ به بعد بود كه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قبيلۀ بنى سعد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است كه گفته اند پس از آن تاريخ، ديگر حليمه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 مگر زمانى كه وى مردى كامل شده، ازدواج كرده بود و نيز زمانى كه وى رسالت خود را ابلاغ كرده و در نبرد حنين، سپاهيان براى يارى دادن به او با يكديگر در گفت وگو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آن تاريخ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در كنار مادر خود ماند و مادر او را براى ديدن قبر پدر خويش و براى اين كه همراه وى، به خاطر وفادارى به آن شوهر پاك و محبوب، به زيارت قبر او روند، به مدينه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حليمه پس از دو سال و اندى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مادرش برگرداند و از آن پس، تا پنج سالگى آن حضرت مرتّبا با ميل خود و به اجازۀ خانواده اش به ديدار او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دو روايت آورده كه يكى را متذكّر شده، به ديگرى نپرداختيم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سبب آن كه در فاصلۀ ميان اين دو تاريخ حليمه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صورت هميشگى نزد خود نگه نداشت و تنها گاهگاهى به ديدار وى مى آمد، امورى از اين قبيل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چنين مى آورد كه مردم در گفته هاى خود مدّعى شده اند كه يك بار هنگامى كه حليمه به مكّه آمد و قصد رفتن به سراغ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او را گم كرد و هر چند در پى او گشت، او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جدّ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امشب به 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آمدم و چون در بالاى مكّه بودم، مردم مرا گمراه كردند و او را گم كردم و اينك به خدا سوگند، نمى دانم او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المطّلب برخاست و از خداوند خواست تا گمشدۀ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دعا بود كه ورقة بن نوفل بن اسد و مردى ديگر از قريش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يافتند و به حضور عبد المطّلب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توست كه ما او را در بالاهاى مكّه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المطّلب او را برگرفت و بر شانۀ خود گذاشته، به طواف كعبه پرداخته، او را به خدا مى سپرد و برايش دعا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سپس، او را نزد مادرش آمنه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در صدر اين خبر در كتاب خود كلمه زعموا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كه نشان مى دهد او در اين روايت ترديد داشته و اين در حالى است كه جاى هيچ شك و ترديدى در آن وجود ندارد؛ چرا كه، اين خبر فى نفسه مورد قبول مى باشد و از توجّه فراوان 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و نيز مواظبت حليمه از او و محبّت قريش نسبت به آن حضرت حكايت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اين ماجرا در نخستين دورۀ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حليمه بوده و يا در دفعات بعدى كه حليمه براى تبرّك جستن به آن حضرت و نزديك بودن به او وى را با خود به صحرا مى برد و بر مى گرداند و مادرش نيز با اين كار موافقت داشت تا فرزندش از آب و هواى بيابان استفاده كند و از بيماريهاى موجود در شهر محفوظ بماند به وقوع پيوسته است يا نه؟ اين مسأله اى است كه تاريخ نسبت به آن سكوت اختيار كرده است</w:t>
      </w:r>
      <w:r>
        <w:rPr>
          <w:rFonts w:eastAsia="IRNazanin" w:cs="IRNazanin"/>
          <w:color w:val="111111"/>
          <w:sz w:val="28"/>
          <w:szCs w:val="28"/>
          <w:rtl w:val="true"/>
          <w:lang w:bidi="fa-IR"/>
        </w:rPr>
        <w:t>.</w:t>
      </w:r>
      <w:bookmarkStart w:id="218" w:name="pg15789_152313"/>
    </w:p>
    <w:p>
      <w:pPr>
        <w:pStyle w:val="BookText"/>
        <w:rPr/>
      </w:pPr>
      <w:bookmarkEnd w:id="2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صفحات قبل به خبرى كه ابن اسحاق دربارۀ سبب عودت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حليمه در دوّمين يا سوّمين ماهى كه از تحويل گرفتن مجدّد او مى گذشت اشاره كرديم و اينك متن اظهارات او را كه يكى ديگر از اسباب نگرانى حليمه و در نتيجه انصراف او از نگه 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را بيان مى كند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اهل علم برايم چنين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عواملى كه مادر رضاعى پيامبر حليمۀ سعديّه را به بازگرداندن وى به مادرش واداشت، علاوه بر آنچه قبلا گفته ام، آن است كه گروهى از مسيحيان حبشه كه در مكّه بودند پس از پايان دوران شيرخوارگى وى و هنگامى كه حليمه او را به نزد مادرش مى برد، او را ديدند و دربارۀ او پرسش كردند و او را وارسى نمودند و پس به حليمه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كودك را مى گيريم و وى را به حضور پادشاه و به سرزمين خود مى بريم كه اين، نوباوه اى است كه ماجرايى عظيم براى او رخ خواهد داد و ما از فرجام او آگاهيم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آن كه برايم اين ماجرا را روايت كرده بود، تقريبا حليمه از اين گروه راحتى نيافت و آنان دست از او نكشيدند مگر زمانى كه حليمه اين كودك را نزد مادرش روانه كرد</w:t>
      </w:r>
      <w:r>
        <w:rPr>
          <w:rFonts w:eastAsia="IRNazanin" w:cs="IRNazanin"/>
          <w:color w:val="111111"/>
          <w:sz w:val="28"/>
          <w:szCs w:val="28"/>
          <w:rtl w:val="true"/>
          <w:lang w:bidi="fa-IR"/>
        </w:rPr>
        <w:t>».</w:t>
      </w:r>
    </w:p>
    <w:p>
      <w:pPr>
        <w:pStyle w:val="Heading3"/>
        <w:numPr>
          <w:ilvl w:val="2"/>
          <w:numId w:val="1"/>
        </w:numPr>
        <w:rPr/>
      </w:pPr>
      <w:bookmarkStart w:id="219" w:name="__RefHeading___Toc13492668_2142443653"/>
      <w:bookmarkStart w:id="220" w:name="_Toc76"/>
      <w:bookmarkEnd w:id="219"/>
      <w:r>
        <w:rPr>
          <w:rtl w:val="true"/>
        </w:rPr>
        <w:t>سفر آمنه به يثرب</w:t>
      </w:r>
      <w:bookmarkEnd w:id="220"/>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آمنه در حالى كه هنوز اندكى از بيست سالگى فراتر نرفته، الگويى از يك زن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وصف بر آن شد تا به همراه فرزند خود و امّ ايمن دايۀ رسول خدا پس از مادرش روانۀ يثرب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به دو جهت اتّخاذ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به همراه فرزندش به زيارت قبر پدر او برود كه اين خود، مصداق والاترين و زيباترين وفادارى به شمار مى رفت و آمنه به وى بسيار علاقه مند بود گويا او همسر خويش را امانتى مى ديد كه خداوند به وديعت به او سپرده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 كه، با نزديكان و خويشان عبد اللّه يعنى بنى نجّار آشنا شود، همان</w:t>
      </w:r>
    </w:p>
    <w:p>
      <w:pPr>
        <w:pStyle w:val="BookText"/>
        <w:rPr/>
      </w:pPr>
      <w:r>
        <w:rPr>
          <w:rFonts w:ascii="IRNazanin" w:hAnsi="IRNazanin" w:eastAsia="IRNazanin"/>
          <w:color w:val="111111"/>
          <w:sz w:val="28"/>
          <w:sz w:val="28"/>
          <w:szCs w:val="28"/>
          <w:rtl w:val="true"/>
          <w:lang w:bidi="fa-IR"/>
        </w:rPr>
        <w:t>خاندانى كه جدّ عبد اللّه، هاشم از آنان همسر گرفته، با سلمى دختر زيد بن عمرو كه از ثروتمندان و شرافتمندان مدينه بود و نسبش به عدى كه از طايفۀ بنى نجّار است مى رسيد ازدواج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هدف با سفر آمنه به مدينه برآورده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در اين ميان انگيزه اى ديگر نيز وجود داشت و آن اين كه، او از هواى مرض آلود و وباى موجود در مكّه بر فرزند دلبندش بيمناك بود و مى خواست او را از آن جوّ آكنده از شلوغى و از آن شهر پرجمعيّت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پيش از اين حليمه هر از چند گاهى او را با خود به صحرا مى برد تا در آنجا جسم رسول خدا از آلودگيهاى مكّۀ شلوغ پاك و پيراسته شود، از هواى سالم بيابان كه جسم و جان او را طراوتى ديگر مى بخشد برخوردار شود، اراده اش بالنده تر گردد، در بيابان در تماسى مستقيم با طبيعت و مظاهر آفرينش قرار گيرد و هيچ پرده اى ميان او و آن مظاهر فاصله نيفكند و هيچ درى و گذرگاهى راه وصول به حقايق هستى را بر او نبندد، بلكه پيوسته با آسمان و رنگ لاجوردى آن، ستارگان و درخشش آنها و ماه و روشنايى آن در تماس باشد، خورشيد آن چراغ عالم و ماه آن پرتوافكن بر هستى را بى آنكه پرده اى يا مانعى برايش در ميان باشد به ديدۀ خويش ببيند، خورشيد را به هنگام طلوع درخشش در ميانۀ روز، به هنگام زردى آفتاب و به هنگام غروب مشاهده كند و روشنايى ماه در ساعات پس از غروب را بنگرد، آن هنگام كه پرتو مى افكند، نور تاريكى را مى شكافد، سيماى نورانى ماه درخشنده تر مى گردد، نغمۀ موسيقايى خوش را الهام مى دهد و در روشنايى آن آنان كه زيبايى منظرش و دلالتش بر آفريننده اى آگاه را دريافته اند، گرد هم مى نشينند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به سفر برد تا قبر پدر را زيارت و با دايى زادگان خود ديدار كند و نيز اين مادر توانسته باشد او را از شلوغيهاى مكّه و موانع موجود در آن برهاند، با آنكه اين سرزمين براى او،</w:t>
      </w:r>
    </w:p>
    <w:p>
      <w:pPr>
        <w:pStyle w:val="BookText"/>
        <w:rPr/>
      </w:pPr>
      <w:r>
        <w:rPr>
          <w:rFonts w:ascii="IRNazanin" w:hAnsi="IRNazanin" w:eastAsia="IRNazanin"/>
          <w:color w:val="111111"/>
          <w:sz w:val="28"/>
          <w:sz w:val="28"/>
          <w:szCs w:val="28"/>
          <w:rtl w:val="true"/>
          <w:lang w:bidi="fa-IR"/>
        </w:rPr>
        <w:t>دوست داشتنى ترين نقطه از زمين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جانبى ديگر، وفاى به شوهر، مراقبت فرزندى كه جسم و جان او و خاندانش پاك و مطهّر است و نيز ضرورت ملاقات اين فرزند با ديگر بستگان خويش، امرى ديگر را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اين سفر هنگامى رخ داده بود كه آمنه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پشت سر نهادن پنج سال و چند ماه براى هميشه از دايه اش گرفته بود و آن حضرت ماههاى نخست سال ششم ولادت خويش را سپرى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برگزيدگان به مدينه رسيدند و قبر عبد اللّه،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محبوب آمنه را زيارت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اشكبار شد و صداها خاموش و در مقابل چشمان كودكى پردرك و پراحساس، جانها به مناجات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اين نوباوۀ بزرگ پدرش را كه در خاك نهان شده بود شناخت، با ديدۀ خود قبر او را مشاهده كرد و در اشكهاى مادرش محبّت آن پدر 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اى دلپذير در دل رسول خدا شكل گرفت و ندايى پنهان كه به قلب و احساس او مى رسيد و شايد اين نخستين اندوهى بود كه قلب پرطراوت و پيراسته او را در ميان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همراه مادرش در كوشك بنى عدى بن نجّار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قصرى بود كه به سان يك دژ بر يكى از تپّه هاى بلند اطراف مدينه ساخته شده و در مدينه از شهرتى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 آيد كه اين اقامت كوتاه نبوده و احتمالا نسبة به طول انجاميده و به هر حال، در اين مدّت در ذهن آن نوباوه تصاويرى شكل گرفت كه به هنگام يادآورى آنها خيال روشنشان مى سازد و بدان شاخ و برگ مى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از آن حضرت در هنگامى كه بار رسالت را بر دوش گرفته بود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جا به همراه كودكان دايى زادگانم پرندگانى به پرواز در مى آورديم و بر آن قصر بنى عدى 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دربارۀ خانه اى كه به همراه مادرش در آنجا اقامت گزيده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مرا در اينجا</w:t>
      </w:r>
      <w:bookmarkStart w:id="221" w:name="pg15789_152316"/>
    </w:p>
    <w:p>
      <w:pPr>
        <w:pStyle w:val="BookText"/>
        <w:rPr/>
      </w:pPr>
      <w:bookmarkEnd w:id="221"/>
      <w:r>
        <w:rPr>
          <w:rFonts w:ascii="IRNazanin" w:hAnsi="IRNazanin" w:eastAsia="IRNazanin"/>
          <w:color w:val="111111"/>
          <w:sz w:val="28"/>
          <w:sz w:val="28"/>
          <w:szCs w:val="28"/>
          <w:rtl w:val="true"/>
          <w:lang w:bidi="fa-IR"/>
        </w:rPr>
        <w:t>اقامت داد و قبر پدرم عبد اللّه بن عبد المطّلب در همين خانه قرار دارد</w:t>
      </w:r>
      <w:r>
        <w:rPr>
          <w:rFonts w:eastAsia="IRNazanin" w:cs="IRNazanin"/>
          <w:color w:val="111111"/>
          <w:sz w:val="28"/>
          <w:szCs w:val="28"/>
          <w:rtl w:val="true"/>
          <w:lang w:bidi="fa-IR"/>
        </w:rPr>
        <w:t>.</w:t>
      </w:r>
    </w:p>
    <w:p>
      <w:pPr>
        <w:pStyle w:val="Heading3"/>
        <w:numPr>
          <w:ilvl w:val="2"/>
          <w:numId w:val="1"/>
        </w:numPr>
        <w:rPr/>
      </w:pPr>
      <w:bookmarkStart w:id="222" w:name="__RefHeading___Toc13492670_2142443653"/>
      <w:bookmarkStart w:id="223" w:name="_Toc77"/>
      <w:bookmarkEnd w:id="222"/>
      <w:r>
        <w:rPr>
          <w:rtl w:val="true"/>
        </w:rPr>
        <w:t>در گذشت آمنه</w:t>
      </w:r>
      <w:bookmarkEnd w:id="223"/>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آمنه به همان اندازه كه اقامت در آنجا برايش لذّت داشت، در آنجا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ديگر سوى، قصد آن نداشت تا همچنان دور از بنى هاشم و دور از جدّ رسول خدا كه اينك كفالت او را بر عهده داشت،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مى بايست به مكّه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روانۀ مكّه شد، امّا در راه بازگشت در نقطه اى به نام ابواء</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گفتۀ الروض الانف بين مكّه و مدينه و قبل از نيمۀ راه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وى را فرا رسيد و بدين ترتيب،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يتيم شد، همان شخصيتى كه خداوند او را ذخيره اى براى انسانيّت، راهنماى راه حق و منادى رحمت قرار داد و او پيامبر 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بود كه ترحّم بر مردم از دردهاى درونيى سرچشمه مى گيرد كه در طول دوران زندگى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ترحّم ورزيدن بر ضعيفان تنها از كسى سر مى زند كه خود تلخى و مرارت ضعف را چشيده باشد و چه ضعفى نيز از يتيمى سخت تر است از ديگر سوى، در بسيارى از مواقع قسوت و سنگدلى از كسانى ناشى مى شود كه در آسايش و تنعّم زيسته، هميشه به جلوه هاى اين زندگى شادمان و سرخوشند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بدرود حيات گفت كه تازه آن حضرت با معنى زندگى آشنا مى شد و بتازگى شيرينى محبّت و زيبايى مهر و توجّه او را چشيده بود، شيرينى محبّت مادرى كه با تمام وجود خود در خدمت او بود و از او شادمانى مى گرفت، مادرى كه محبّت به اين فرزند را جبران محبّت شوهرى قرار</w:t>
      </w:r>
    </w:p>
    <w:p>
      <w:pPr>
        <w:pStyle w:val="BookText"/>
        <w:rPr/>
      </w:pPr>
      <w:r>
        <w:rPr>
          <w:rFonts w:ascii="IRNazanin" w:hAnsi="IRNazanin" w:eastAsia="IRNazanin"/>
          <w:color w:val="111111"/>
          <w:sz w:val="28"/>
          <w:sz w:val="28"/>
          <w:szCs w:val="28"/>
          <w:rtl w:val="true"/>
          <w:lang w:bidi="fa-IR"/>
        </w:rPr>
        <w:t>داده بود كه در همان آغاز ازدواج او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پيش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از دست داد، امّا آن فقدان در زمانى بود كه او هنوز در پردۀ غيب نهفتۀ الهى قرار داشت و جدّش عبد المطّلب نيز، پس از آن كه او ولادت يافت، محبّت پدر را براى او جبران كرد و او بدين ترتيب، درد اين فقدان را حس نكرد، زيرا از آن اطّلاعى نداشت و ديده به جهانى بدون حضور پدر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وى زمانى مادر را از دست داد كه كاملا آگاه بود و شيرينى محبّت مادر را نيز حس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هيچ چيز نمى توانست عطوفت آن مادر پرمهر را جايگزين شود و اين، حرمان از نعمتى بود كه قبلا وجود آن را درك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سوز غم بر جان اين بزرگ عارض شد و در حالى كه هنوز نهالى نو پا بود آموختۀ صبر و بردبارى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سوز غم پيوسته فزونى يافت و صبر نيز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شيون در آمد در حالى كه اين مادر و فرزند غريب بودند و هيچ مونسى نداشتند مگر صحرايى سوزان، راهى پرنشيب وفراز و مسافتى طولانى كه بايد پشت سر گذاشته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درد غربت، درد فقدان و درد جدايى، همه در كنار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همۀ اينها كاروان رسول خدا با عنايت خاص خداوند به پيش رفت و اين نيز بدان خاطر بود كه پيامبر در كنار صبر و تحمّل درد و غم عنايت خداوند و لطف پردامنۀ او را نيز تجربه كند و از اين همه، توشه اى روحى برگيرد كه در هنگام رويارويى با شدائد و سختيها در راه دعوت به حق و نبرد عليه شرك و رويارويى با همۀ مشركان و همدستى آنان عليه او و در هنگامى كه او را در معرض آزار خود قرار مى دهند و لو در پى احساس ضعف به درگاه خداوند التجا مى آورد، اين توشه را يادآور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فقدان بزرگ آنكه جانشين مادر شد و رسول خدا را در دامن گرفت، كنيزى حبشى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مهر و محبّت مادر و توجّهى كه موجب سرافرازى است نداشت، امّا او را در حمايت و حفاظت خود قرار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يافتن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كنيزى حبشى زاد و توشه اى انسانى</w:t>
      </w:r>
    </w:p>
    <w:p>
      <w:pPr>
        <w:pStyle w:val="BookText"/>
        <w:rPr/>
      </w:pPr>
      <w:r>
        <w:rPr>
          <w:rFonts w:ascii="IRNazanin" w:hAnsi="IRNazanin" w:eastAsia="IRNazanin"/>
          <w:color w:val="111111"/>
          <w:sz w:val="28"/>
          <w:sz w:val="28"/>
          <w:szCs w:val="28"/>
          <w:rtl w:val="true"/>
          <w:lang w:bidi="fa-IR"/>
        </w:rPr>
        <w:t>بود كه از سوى خداوند در اختيار او قرار مى گرفت تا اين را لمس كند كه مردم همه با هم برابرند و همه برتريها از آن كسى است كه كار نيكى از او سرزند نه آنكه به اصل و نسب خويش تفاخر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و تدبيرى شايسته بود كه دايه اى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مى گيرد و او نمى تواند از وى بى نياز باشد، كنيزى حبشى است چه اينكه، اين امر تربيتى است از سوى خداوند بر مساوات و برابرى ميان همۀ مردم و بر اين حقيقت كه هيچ شرافتى نيست مگر سود رساندن به ديگران و داشتن عواطف انسانى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است كه در آينده زندگى اين شخصيت نيز از چنين كسى كه كنيزى حبشى دايگى او را بر عهده گرفته، محبّت مادرى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كمتر از محبّت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چشانده و با لطف و عنايت الهى او را به جدّش رسانده است، هيچ شگفت آور و نامأنوس نبود كه يار بردگان شود و مانع بردگى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شگفت آور نيست كه چون مى شنود يكى از اصحابش ديگرى را با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سرزنش قرار مى دهد، خشمگين شود و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پيمانۀ دل لبريز شد، پيمانۀ لبريز شد، پيمانه لبريز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پوست را بر سياهپوست هيچ فضيلتى نيست مگر به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فرزند يك سفيد پوست است كه سياهپوستى، دايگى او را بر عهده گرفته، پس او هم فرزند سياهپوست و هم فرزند سفيد پوست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محبّت مادر را چشيد و هم تلخى فراق او را به همين دليل نيز هنگامى كه مردى كامل شد و پيامبر حق گرديد، به زيارت قبر مادر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الروض الانف در اين باره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در ابواء زيارت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ديگران را نيز گرياند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ديگرى نيز چنان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خداى خويش براى زيارت قبر مادرم اذن خواستم و مرا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خواستم تا برايش آمرزش بطلبم، امّا خداوند اجازه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بزاز در</w:t>
      </w:r>
    </w:p>
    <w:p>
      <w:pPr>
        <w:pStyle w:val="BookText"/>
        <w:rPr/>
      </w:pPr>
      <w:r>
        <w:rPr>
          <w:rFonts w:ascii="IRNazanin" w:hAnsi="IRNazanin" w:eastAsia="IRNazanin"/>
          <w:color w:val="111111"/>
          <w:sz w:val="28"/>
          <w:sz w:val="28"/>
          <w:szCs w:val="28"/>
          <w:rtl w:val="true"/>
          <w:lang w:bidi="fa-IR"/>
        </w:rPr>
        <w:t>حديث بريده چنين آمده كه چون آن حضرت خواست براى مادرش آمرزش طلبد، جبرئيل بر سينۀ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مشرك بوده است استغفار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غمناك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عبارتى وجود دارد كه صحّت اين حديث را تقويت مى كند و آن اين كه مردى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پشت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و پدر تو هر دو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را چنان حقى نيست كه چنين سخنى دربارۀ پدر و مادر آن حضرت بر زبان آوريم؛ چه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 را به وسيله بدگويى از مردگان آزار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كه آن حضرت چنين سخنى دربارۀ پدر خود اظهار داشتند بدان دليل بود كه وى در دل آن مرد سؤال و ترديدى را مى ديد و حتّى در روايتى گفته شده است كه آن مرد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بود كه آن حضرت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 نيز اين ماجرا را با عبارتى متفاوت با عبارت اين روايت، نقل كرده و البتّه در آنجا اين جمله را نياورده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و پدر تو هر دو در آتشند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روايات فوق كه مدّعى است پدر آن حضرت در آتش قرار دارد، آن گونه كه از لحاظ سند روايتى غريب مى باشد، از نظر مضمون و محتوى نيز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گاه امتى را عذاب نكرديم مگر آن هنگام كه رسولى را مبعوث نماييم</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اين در حالى است كه پدر و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نبود پيامبران مى زيستند، پس چگونه مى توان آنان را معذّب دانست؟ اگر چنين بگوييم، اين مخالف حقايقى دينى خواهد بود؛ چه اين كه، يكى از اين دو اساسا قبل از به دنيا آمدن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ديگرى نيز در حالى بدرود حيات گفت كه آن حضرت هنوز دوران خردسالى را مى گذارند و بالطبع، مبعوث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روايتى كه از معذب بودن والدين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حكايت دارد، مردود و نامقبول است؛ اولا به علّت غريب</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شانه چى، محسن، دراية الحديث،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بودن سند حديث و ثانيا به علّت دورى مفاد و مضمون اين خبر از حقيقت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پيامبر از استغفار براى آن دو 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پاسخ خواهيم داد كه حتى در فرض صحّت چنين روايتى، شايد منع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آمرزش براى آن دو از آنجا ناشى مى شود كه اساسا در اينجا موضوعى براى استغفار و آمرزش طلبيدن وجود نداشته است؛ چه اين كه آمرزش طلبيدن براى كسى متصوّر است كه مكلف به تكليفى باشد و از آن سرپيچى نمايد و مالا گرفتار گناه شود، حال آنكه در اينجا آن دو اصولا مكلّف به تكليفى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 و اين بر خلاف استغفار ابراهيم براى آذر است كه از آن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 ابراهيم يا در تفسير صحيحتر عموى او مخاطب دعوت و رسالت ابراهيم قرار گرفته و مكلّف به آن بود كه به خداوند ايمان بياورد و به بتها پشت كند، امّا چنين نكرد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حقيقة من آنگاه كه شنيدم مى توان چنين تصوّر كرد كه عبد اللّه و آمنه به دوزخ در افكنده شوند، به تعجّبى سخت گرفتار شدم؛ چرا كه، عبد اللّه همان جوان صبورى است كه حتّى پذيرفت كه به خاطر نذر پدرش قربانى شود و به همين سبب با خشنودى، گام پيش نهاد و آن هنگام كه قريش فديۀ او را پرداختند، اين را نيز با خشنودى استقبال كرد، او همان پارساى پاكدامن و دور از لهو و بيهودگى و همان</w:t>
      </w:r>
    </w:p>
    <w:p>
      <w:pPr>
        <w:pStyle w:val="BookText"/>
        <w:rPr/>
      </w:pPr>
      <w:r>
        <w:rPr>
          <w:rFonts w:ascii="IRNazanin" w:hAnsi="IRNazanin" w:eastAsia="IRNazanin"/>
          <w:color w:val="111111"/>
          <w:sz w:val="28"/>
          <w:sz w:val="28"/>
          <w:szCs w:val="28"/>
          <w:rtl w:val="true"/>
          <w:lang w:bidi="fa-IR"/>
        </w:rPr>
        <w:t xml:space="preserve">مردى است كه آنگاه كه آن زن بر راهش قرار مى گيرد و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چنين پاسخ مى دهد كه مرگ از ارتكاب حرام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چرا چنين كسى مجازات شود و عذاب بيند، حال آن كه دعوت رسولى به او نرسيده، هيچ رسالتى وجود نداشت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هنوز مبعوث نشده بود و از ديگر سوى خداوند هرگونه عذابى را تا زمانى كه رسولى نفرستاده منتفى اعلام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نيز همان مادر پرمهر و صبورى است كه حرمان از شوهر را ديد و بردبارى ورزيد، فرزندش را در فقر و يتيمى يافت و صبر كرد و با شكيبايى و خشنودى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ديدار دايى زادگانش در يثرب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عاقلى مى تواند چنين تصوّر كند كه چنين زنى به دوزخ در افكنده شود، آن هم بى آنكه رسالتى الهى در آن زمان در كار باشد كه او را هدايت كند و دعوتى به يگانه پرستى وجود داشته باشد كه او را سمت و سو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دچار شگفتى شدم، نه فقط به سبب محبّتى كه به پيامبر مصطفى آن محبوب خلق خدا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اين محبّت خود بتنهايى مى تواند در پديد آمدن چنين حالتى بسنده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بدان سبب كه داستان صبر و پايدارى آمنه مرا به حالتى رساند كه ديگر نمى توانم تصوّر كنم آن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چيز جز آن كه فرشتگان با وى همسخن نشدند همتا و همسان مريم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دوزخ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بر مى آيد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بر مزار مادرش مى گذشت، اشك از ديدگانش سرازير مى گشت و اين هيچ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بزرگ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از خداى رحمان و شيون از وسوسۀ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آورده اند كه او چون از ابواء گذر كرد، گريست و آنان كه با او بودند نيز به ياد مادر آن حضرت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تذكره مى گويد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خطيب در كتاب السابق و اللاحق و الناسخ و المنسوخ و نيز</w:t>
      </w:r>
    </w:p>
    <w:p>
      <w:pPr>
        <w:pStyle w:val="BookText"/>
        <w:rPr/>
      </w:pPr>
      <w:r>
        <w:rPr>
          <w:rFonts w:ascii="IRNazanin" w:hAnsi="IRNazanin" w:eastAsia="IRNazanin"/>
          <w:color w:val="111111"/>
          <w:sz w:val="28"/>
          <w:sz w:val="28"/>
          <w:szCs w:val="28"/>
          <w:rtl w:val="true"/>
          <w:lang w:bidi="fa-IR"/>
        </w:rPr>
        <w:t>ابو فحص عمر بن شاهين به اسناد خاص خود از عايشه چنين روايت آورده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حجّة الوداع را براى ما به جا آورد و در راه حج از قبر آمنه گذشت در حالى كه غمگين و حزين بود و من نيز در پى گريۀ او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اينجا فرود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حميراء اندكى درنگ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ديوار خانه اى كه براى نگهدارى شتران در آنجا بود تكيه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از من دور ماند و پس از آن در حالى كه شادان و متبسّم بود به سوى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در حالى از نزد من دور شدى كه غمگين و حزين بودى و من نيز بر گريۀ تو گريستم امّا اينك در حالى بازگشته اى كه تبسّمى بر لب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از چه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زيارت قبر مادرم آمنه رفتم و آنجا از خداوند خواستم او را زنده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نيز او را زنده كرد و وى به من ايمان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دربارۀ دوباره زنده شدن پدر و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نيز به همين مضمون آمده كه تنى چند از راويان مجهول در سلسله سند آن روايت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اين عقيده ايم كه در اينگونه اخبار، تواتر اسناد ثابت نشده است تا بدان يقين كنيم، امّا با اين وجود همان سخنى را ابراز مى داريم كه صاحب الروض الانف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چيزى تواناست و رحمت و قدرت او از هيچ امرى فرو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پيامبر او نيز شايستۀ آن است كه خداوند او را به آنچه از فضل خود مى خواهد اختصاص دهد هر چه از كرامت خويش مى خواهد به وى ارزانى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باب روايات فراوانى آورده و متذكّر شده كه اين روايات دچار غربت در مضمون و يا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خبرى را كه ما از عايشه نقل كرديم بدين ترتيب يادآور شده و در ذيل آن به اظهار نظر پرداخته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خويش خواست پدر</w:t>
      </w:r>
      <w:bookmarkStart w:id="224" w:name="pg15789_152323"/>
    </w:p>
    <w:p>
      <w:pPr>
        <w:pStyle w:val="BookText"/>
        <w:rPr/>
      </w:pPr>
      <w:bookmarkEnd w:id="224"/>
      <w:r>
        <w:rPr>
          <w:rFonts w:ascii="Amiri" w:hAnsi="Amiri" w:eastAsia="Amiri" w:cs="Amiri"/>
          <w:color w:val="111111"/>
          <w:sz w:val="28"/>
          <w:sz w:val="28"/>
          <w:szCs w:val="28"/>
          <w:rtl w:val="true"/>
          <w:lang w:bidi="ar-SA"/>
        </w:rPr>
        <w:t>و مادر او را زنده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نيز آن دو را زنده كرد و به او ايمان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حديث، بصورت جدى، حديثى منكر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چى، دراية الحديث،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هر چند وقوع چنين رخدادى كه اين حديث از آن حكايت دارد با توجّه به قدرت او امرى ممكن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حديث صحيح ثابت شده با مفاد اين حديث تعارض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نهايى و آنچه ما پس از مراجعه به اخبارى كه در اين خصوص آمده اين است كه پدر و مادر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فترت پيامبرى و پيامبران مى زيستند و در عين حال، به هدايت و اخلاق شايسته اى كه شريعت فرزند آنان بدان فرا خواند، بسيار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اين عقيده ايم كه پس از مراجعه به آيات قرآن و احاديث صحيح در خواهيم يافت كه اين دو نمى توانند از دوزخيان باشند و مادر مجاهد و صبور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 و محبّتى فراوان به فرزند خود داشت و نيز پدر او عبد اللّه از آتش دورند؛ چرا كه ما هيچ دليلى بر استحقاق آن دو براى عذاب دوزخ نداريم و بلكه ادلّه حاكى از لزوم و وجوب ستايش اين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و آرزوى ماست، امّا ما به حكم اين محبّت به چنين نتيجه اى نرسيده ايم، بلكه به حكم عقل و منطق، قانون راستين هستى، ادلّۀ شرعى مستحكم و اهداف و مقاصد شريعت چنين عقيده اى يافته ايم</w:t>
      </w:r>
      <w:r>
        <w:rPr>
          <w:rFonts w:eastAsia="IRNazanin" w:cs="IRNazanin"/>
          <w:color w:val="111111"/>
          <w:sz w:val="28"/>
          <w:szCs w:val="28"/>
          <w:rtl w:val="true"/>
          <w:lang w:bidi="fa-IR"/>
        </w:rPr>
        <w:t>.</w:t>
      </w:r>
    </w:p>
    <w:p>
      <w:pPr>
        <w:pStyle w:val="Heading3"/>
        <w:numPr>
          <w:ilvl w:val="2"/>
          <w:numId w:val="1"/>
        </w:numPr>
        <w:rPr/>
      </w:pPr>
      <w:bookmarkStart w:id="225" w:name="__RefHeading___Toc13492672_2142443653"/>
      <w:bookmarkStart w:id="226" w:name="_Toc78"/>
      <w:bookmarkEnd w:id="225"/>
      <w:r>
        <w:rPr>
          <w:rtl w:val="true"/>
        </w:rPr>
        <w:t>در دامان عبد المطّلب</w:t>
      </w:r>
      <w:bookmarkEnd w:id="2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كه امّ ايمن، آن كنيز حبشى به مكّه بازگشت و آن نوباوۀ پاك و وارسته را كه اينك به ششمين سال عمر پربركت و سرتاسر خير و كردار نيك خود رسيده</w:t>
      </w:r>
    </w:p>
    <w:p>
      <w:pPr>
        <w:pStyle w:val="BookText"/>
        <w:rPr/>
      </w:pPr>
      <w:r>
        <w:rPr>
          <w:rFonts w:ascii="IRNazanin" w:hAnsi="IRNazanin" w:eastAsia="IRNazanin"/>
          <w:color w:val="111111"/>
          <w:sz w:val="28"/>
          <w:sz w:val="28"/>
          <w:szCs w:val="28"/>
          <w:rtl w:val="true"/>
          <w:lang w:bidi="fa-IR"/>
        </w:rPr>
        <w:t>بود، به جدّش عبد المطّلب سپرد و او نيز وى را در جوار خود جاى داد و به خود نزديك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عبد المطّلب، فرزندان دختر او و زنان و مردان جوان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حمزه بود، عبّاس بود و هاله همسر او و دختر عموى مادر رسول خدا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با رسول خدا خويشاوندى قبلى داشت و نمى توانست آن گونه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كه هر نامادرى ديگرى به فرزند شوهر خويش مى نگرد؛ بلكه او از آنجا كه دختر عموى مادر رسول خدا بود، همچون خاله اى براى او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كدبانوى اين خانه و سامان دهندۀ بيت عبد المطّلب و فرزندانش بود، به ديدۀ حقارت و خشم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نگريست، بلكه بسان فرزندان خويش به او توجّه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چنان توجّهى برخوردار مى ساخت كه نسبت به فرزندان خويش روا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خانواده اى سرشار از توجّه و مهر به او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يتيمى او وى را مقهور خود ساخت و نه فقدان والدين او را در رنج قرار داد و به ستوه آورد، هر چند نه احترامى كه او براى رسول خدا قائل مى شد همانند احترام آن پدر و مادر فقيد بود و نه توجّه او به سان توجّه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ميان همۀ اطرافيان آن حضرت هيچ كس نبود كه عطف توجهى مقدور او باشد و آن را به رسول خدا ارزانى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زيباترين سيماى ممكن براى نوباوگان را در چهرۀ او مى ديد و بدينسان دو محبّت در وجود وى نسبت به نوۀ خويش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محبّت پدر رسول خدا عبد اللّه كه مرگ او را در حالى كه هنوز نهالى نوپا بود غافلگير ساخت و ديگر، محبّتى كه انسان خودبخود به يك نوباوۀ پاك و آراسته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پيوسته او را به خود نزديكتر مى كرد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به طور طبيعى، يتيمى نوعى انزواطلبى و گوشه گيرى را در كودك به وجود مى آورد، اين جدّ بزرگوار نيز از آن بيم داشت كه يتيمى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اثرى را در دل او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در نزديك ساختن او به</w:t>
      </w:r>
    </w:p>
    <w:p>
      <w:pPr>
        <w:pStyle w:val="BookText"/>
        <w:rPr/>
      </w:pPr>
      <w:r>
        <w:rPr>
          <w:rFonts w:ascii="Amiri" w:hAnsi="Amiri" w:eastAsia="Amiri" w:cs="Amiri"/>
          <w:color w:val="111111"/>
          <w:sz w:val="28"/>
          <w:sz w:val="28"/>
          <w:szCs w:val="28"/>
          <w:rtl w:val="true"/>
          <w:lang w:bidi="ar-SA"/>
        </w:rPr>
        <w:t>خويشتن مبالغه داشت تا او براى هميشه با وى انس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سيرۀ ابن اسحاق در اين باره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عبد المطّلب تشكى در سايۀ كعبه گذاشته مى شد و پسرانش در پيرامون آن مى نشستند و حتّى در مواقعى كه او از آنجا برمى خاست، هيچ يك از فرزندانش به احترام او روى آن نمى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تازه پسرى چست و چابك بود، به قصد نشستن در كنار عبد المطّلب و بر همان جايگاه ويژۀ او پيش مى آمد و عموهايش او را مى گرفتند تا از پدر خويش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المطّلب هنگامى كه اين رفتار را مشاهده مى كرد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واگذاريد كه به خدا سوگند او داراى 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او را بر روى تشك خويش مى نشاند و دستى بر پشت او مى كشيد و از تماشاى كارهايى كه وى انجام مى داد لذّت مى برد و شادمان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او را با توجّه و عنايتى پدرانه مورد مهر و محبّت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پيوسته او را به خود منسوب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گفت بلكه او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 داد تا با او انس گيرد و از او انس يابد و نيز او را از آن بازدارد كه در ميان فرزندان عبد المطّلب احساس غربت و تنهايى نمايد و چنين احساس نكند كه از آنها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محمّد را در نشستن بر ديگران برترى مى داد تا از قهر يتيمى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كوتاه سخن، خداوند محبّت رسول خدا را در دل او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چيزى كه متولّيان امور ايتام از آن بيمناكند، آن است كه يتيمان احساس انزوا كنند و در نتيجه با مردم خو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بود كه عبد المطّلب، آن مرد با تدبير، پرمهر و بزرگوار پيوسته روح انس و خو گرفتن با ديگران را در اين يتيم بر مى انگيخت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سليم عبد المطّلب و فراست و تيزانديشى او اين حقيقت را به وى الهام مى كرد كه محمّد در آستانۀ رخدادى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چنين حقيقتى، در خوابى كه عبد المطّلب ديد، در وضعيّتهايى كه وى خود را در او مشاهده كرد و</w:t>
      </w:r>
    </w:p>
    <w:p>
      <w:pPr>
        <w:pStyle w:val="BookText"/>
        <w:rPr/>
      </w:pPr>
      <w:r>
        <w:rPr>
          <w:rFonts w:ascii="IRNazanin" w:hAnsi="IRNazanin" w:eastAsia="IRNazanin"/>
          <w:color w:val="111111"/>
          <w:sz w:val="28"/>
          <w:sz w:val="28"/>
          <w:szCs w:val="28"/>
          <w:rtl w:val="true"/>
          <w:lang w:bidi="fa-IR"/>
        </w:rPr>
        <w:t>بالاخره در اخبارى كه در دوران شيرخوارگى و زندگى وى در نزد حليمه دربارۀ او برايش نقل شده براى عبد المطّلب هويدا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گاه اظهاراتى بر زبان او جارى مى گشت حاكى از آن كه او در انتظار خبر عظيمى براى اوست، آنگونه كه خبرى كه در سطور قبل از ابو طالب نقل كرديم، چنين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ابن اسحاق با سند خود چنين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آمنه وفات يافت، عبد المطّلب رسول خدا را در اختيار گرفت و در كنار خود قرار داد و چنان دلسوزى و محبّتى بر وى روا داشت كه نسبت به هيچ يك از فرزندان خود نشان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حضرت را به خود نزديك مى ساخت و رسول خدا در هنگام خلوت عبد المطّلب و هنگام خواب بر وى وارد مى شد و بر بستر و بالش او مى نشست و او نيز هنگامى كه چنين مى ديد،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واگذاريد كه او سلطنتى را پايه گذارى مى كند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خانۀ عبد المطّلب دل ديگرى نيز بود كه محبّتى به سان محبّت مادر به او ارزانى مى داشت و همۀ وجود خود را در او مى ديد و همانند مادرش به او توجّه و مهر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ديگر، دل آن زنى بود كه همچون مادر، وى را در دامن خود قرار داده و پيامبر از غربت و تنهايى خويش به او پناه برده و او، امّ ايمن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المطّلب در غياب خود در امر مراقبت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اعتماد مى ورزيد و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بركه، از فرزندم غفلت مكن كه من او را در رديف جوانانى كه بر آستانۀ بلنداى سعادتند يافته ام و اهل كتاب نيز چنين گمان دارند و مدّعيند كه پسرم پيامبر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به دليل كمال عطف و توجّه خويش و خو گرفتن و آشنا شدن پيامبر با كمال مهر و محبّت او، هيچ چيز نمى خورد مگر آنكه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 را مى آوردند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زمان، خداوند براى بارى ديگر روحيّۀ اين نوباوه را با حرمانى ديگر</w:t>
      </w:r>
      <w:bookmarkStart w:id="227" w:name="pg15789_152327"/>
    </w:p>
    <w:p>
      <w:pPr>
        <w:pStyle w:val="BookText"/>
        <w:rPr/>
      </w:pPr>
      <w:bookmarkEnd w:id="227"/>
      <w:r>
        <w:rPr>
          <w:rFonts w:ascii="IRNazanin" w:hAnsi="IRNazanin" w:eastAsia="IRNazanin"/>
          <w:color w:val="111111"/>
          <w:sz w:val="28"/>
          <w:sz w:val="28"/>
          <w:szCs w:val="28"/>
          <w:rtl w:val="true"/>
          <w:lang w:bidi="fa-IR"/>
        </w:rPr>
        <w:t>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نخست در زمانى كه ديدۀ محمّد به جمال پدر روشن نشده بود مرگ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بار، مرگ شاخ زندگى مادرش را درهم شكست و اين در حالى بود كه او مهر و محبّت مادر را درك كرده و او را چون شاخه اى سرسبز ديده بود كه پژمرده و زرد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سوّمين آزمايش نيز جدّ خويش را ديد كه او را ترك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ترتيب، هم پدر نزديكتر و هم پدر دورتر خود را از دست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هنگام كه مرثيه هاى مرگ عبد المطّلب را شنيد، عظمت آنچه را از دست مى داد بيشتر از پيش حسّ كرد، مرثيه هايى كه در آخرين لحظات حيات آن پير بزرگوار و در حالى كه مرگ به سوى او پيش مى آمد آغاز شد و از منزلت و جايگاه ويژۀ او حكايت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و مرثيه ها از سوى دختران عبد المطّلب سر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عبد المطّلب احساس كرد كه مرگ نزديك است، از دختران خويش خواست تا بر او مرثيه بخوانند و آنان نيز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 بر او مرثيه خوانى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خوانى بليغ ترين نوحه سرايى بود و اين خبر حكايت از آن دارد كه عبد المطّلب با همه كهولت سن كاملا هوشيار بود و سستى انديشه كه ديگر پيران را عارض مى شود او را عارض نشده بود</w:t>
      </w:r>
      <w:r>
        <w:rPr>
          <w:rFonts w:eastAsia="IRNazanin" w:cs="IRNazanin"/>
          <w:color w:val="111111"/>
          <w:sz w:val="28"/>
          <w:szCs w:val="28"/>
          <w:rtl w:val="true"/>
          <w:lang w:bidi="fa-IR"/>
        </w:rPr>
        <w:t>.</w:t>
      </w:r>
    </w:p>
    <w:p>
      <w:pPr>
        <w:pStyle w:val="Heading3"/>
        <w:numPr>
          <w:ilvl w:val="2"/>
          <w:numId w:val="1"/>
        </w:numPr>
        <w:rPr/>
      </w:pPr>
      <w:bookmarkStart w:id="228" w:name="__RefHeading___Toc13492674_2142443653"/>
      <w:bookmarkStart w:id="229" w:name="_Toc79"/>
      <w:bookmarkEnd w:id="228"/>
      <w:r>
        <w:rPr>
          <w:rtl w:val="true"/>
        </w:rPr>
        <w:t>در كنف حمايت ابو طالب</w:t>
      </w:r>
      <w:bookmarkEnd w:id="2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يتيم بزرگوار در عزّت و غرق در توجّه و محبّت و گذشت، در دامن مادر پاكش، در دامان ام ايمن نيكوكار كه بركت خانۀ عبد المطّلب بود و بالاخره در كنف حمايت مردى شريف و فرمانرواى قوم خود به سر برد و هرگز احساس خوارى يا مقهور بودن نكرد، بلكه پيوسته شرف و بزرگوارى و عطوفت و گذشت را احساس مى نمود و اين حالت ادامه داشت تا آن كه به سنّ هشت سالگى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سنّ جد و حامى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امّا در حالى كه او با مرگ دست و پنجه نرم مى كرد، عطف توجّه او به اين بزرگ از ميان نرفت، بلكه همچنان با حقيقت استمرار يافت و به همين دليل هنگامى كه احساس كرد كه مرگش نزديك است، ابو طالب را به نگهدارى و مراقبت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جهت وى را به اين وصيّت برگزيد كه او در ميان قريش بر جاى عبد المطّلب مى نشست و علاوه بر اين، وى بيش از ديگر فرزندان عبد المطّلب به آن حضرت نزديك بود؛ چه، او و عبد اللّه هر دو از يك مادر يعنى از فاطمه دختر عمرو بن عائذ از بنى مخزوم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نيز حقّ اين وصيّت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گونه كه بايد، پيامبر را مورد مراقبت قرار مى داد و تا سر حدّ امكان در همه آمد و شدها او را با خود مى برد و پيوسته با او همراه بود؛ چرا كه، او اينك كم كم عادات جوانان را پيدا مى كرد و در اين مرحله از زندگى هيچ چيز بيش از همراهى آميخته با نصيحت و راهنمايى نياز او را برآورده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به دليل محبّت شديد به او، ابو طالب پيوسته با او همراهى مى كرد، او را به محبّتى كه حتّى به فرزندان خود نداشت اختصاص مى داد، جز در كنار او نمى خوابيد و بركت و ميمنتى را در او مشاهده مى كرد كه تا آن زمان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 طالب به سان مثل حليمۀ سعديّه و فرزندانش بود، آنجا كه چون پيامبر در ميان آنان قرار گرفت، پس از دوران گرسنگى سير شدند و پستان خشكيدۀ شترشان دوباره شيرى گوارا نثارشان 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تا حدّى در بحران مادّى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عائلۀ او به هنگام غذا خوردن كاملا سير نمى شدند، ولى زمانى كه محمّد به همراه آنان غذا مى خورد سير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هر زمان ابو طالب مى خواست به آنان غذا بدهد، به ايشان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بوديد باشيد تا فرزندم محمّد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مى آمد، به همراه وى به غذا خوردن مشغول مى شدند و مشاهده مى كردند كه غذاى موجود از آنان زيادت مى كرد و چون با آنان نبود، سير نمى شدند و</w:t>
      </w:r>
    </w:p>
    <w:p>
      <w:pPr>
        <w:pStyle w:val="BookText"/>
        <w:rPr/>
      </w:pPr>
      <w:r>
        <w:rPr>
          <w:rFonts w:ascii="IRNazanin" w:hAnsi="IRNazanin" w:eastAsia="IRNazanin"/>
          <w:color w:val="111111"/>
          <w:sz w:val="28"/>
          <w:sz w:val="28"/>
          <w:szCs w:val="28"/>
          <w:rtl w:val="true"/>
          <w:lang w:bidi="fa-IR"/>
        </w:rPr>
        <w:t xml:space="preserve">بدين خاطر ابو طالب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حقيقت مايه نيكى و بركتى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خلاصه اى است كه ابن اسحاق در سيرۀ خود آن را مى آورد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دلايلى در اختيار ندارم كه بتوان اين اظهارات را نقض كرد؛ چرا كه اين قدرت خداست كه همه چيز را شامل است و اگر خداوند رسول خدا را به چنين بركتى برگزيده، اين نيز يكى از نشانه هاى نبوّت اوست كه از اين پيش نمونه هاى خارق العادۀ ديگرى از اين قبيل بر دست او جارى شده بود، بسيار آشكارتر، روشنتر و پرمفهومتر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نورى كه به هنگام ولادت او درخشيد، شكست برداشتن ايوان كسرى، شكستن كنگره هاى آن، خاموش شدن آتشكدۀ فارس، بركتى كه با قدوم او بر حليمه و خاندانش نازل شد همه و همه امور خارق العاده اى به شمار مى روند كه مورد حاضر در شهادت بر نبوّت او در آينده از همه گويايى كمترى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اظهارات ابن اسحاق، از حسن بن عرفه كلامى آمده كه ظاهرا نشان دهندۀ نوعى تعارض با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 عباس چنين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 سفره كودكان را نزد ايشان قرار مى داد و آنان مى نشستند و غذاها را از همديگر مى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آنان نمى خورد و چون عمويش اين حالت را مشاهده كرد، سهم طعام او را جدا ساخت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ممكن است نوعى تعارض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و تفحّص در اين دو روايت روشن مى شود كه هيچ تعارضى در بين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روايت اوّل چنين بر مى آيد كه سير شدن كودكان و اضافه آمدن غذا در هنگامى بود كه رسول خدا در ميان آنان و بر سر سفرۀ آنها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حديث آن نيست كه او همانند آنها غذا را از ايشان در 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مفهوم اين حديث با حديث اخير آن است</w:t>
      </w:r>
    </w:p>
    <w:p>
      <w:pPr>
        <w:pStyle w:val="BookText"/>
        <w:rPr/>
      </w:pPr>
      <w:r>
        <w:rPr>
          <w:rFonts w:ascii="IRNazanin" w:hAnsi="IRNazanin" w:eastAsia="IRNazanin"/>
          <w:color w:val="111111"/>
          <w:sz w:val="28"/>
          <w:sz w:val="28"/>
          <w:szCs w:val="28"/>
          <w:rtl w:val="true"/>
          <w:lang w:bidi="fa-IR"/>
        </w:rPr>
        <w:t>كه وى در حالى كه برايش سهم جداگانه اى كنار گذاشته شده بود، در جمع ديگر كودكان به غذا خوردن مشغول مى شد و اين امر براى آن بود كه مجبور نشود در كار ربودن غذاها از همديگر با ديگر كودكان به مسابقه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نفس پاك و وارستۀ او وى را از اين بازمى داشت كه براى برداشتن غذا بر ديگران پيشدستى كند و اين روحيّه از ادبى است كه خداوند به او آموخته بود و از عفّت و دورى وى از حرص و ولع به خوردن؛ آن گونه كه از مطالعۀ صفحات تاريخ زندگى او بر مى آيد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به مقتضاى اين دو روايت، براى حصول بركت همان بس 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خوردن در كنار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نيز با اين كار ابو طالب كه سهميّۀ او را جدا مى ساخت و او را از ديگران جدا مى كرد، بركت سفرۀ او فزونى مى يافت، چه خداوند اين احترام ابو طالب بندۀ بزرگوار خود به رسولش را با چشمه اى از فيض فراگير خود جبران مى نمود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230" w:name="pg15789_152331"/>
    </w:p>
    <w:p>
      <w:pPr>
        <w:pStyle w:val="Heading2"/>
        <w:numPr>
          <w:ilvl w:val="1"/>
          <w:numId w:val="1"/>
        </w:numPr>
        <w:rPr/>
      </w:pPr>
      <w:bookmarkStart w:id="231" w:name="__RefHeading___Toc13492676_2142443653"/>
      <w:bookmarkStart w:id="232" w:name="_Toc80"/>
      <w:bookmarkEnd w:id="230"/>
      <w:bookmarkEnd w:id="231"/>
      <w:r>
        <w:rPr>
          <w:rtl w:val="true"/>
        </w:rPr>
        <w:t>فصل پنجم در كار و زندگى</w:t>
      </w:r>
      <w:bookmarkEnd w:id="232"/>
    </w:p>
    <w:p>
      <w:pPr>
        <w:pStyle w:val="Heading3"/>
        <w:numPr>
          <w:ilvl w:val="2"/>
          <w:numId w:val="1"/>
        </w:numPr>
        <w:rPr/>
      </w:pPr>
      <w:bookmarkStart w:id="233" w:name="__RefHeading___Toc13492678_2142443653"/>
      <w:bookmarkStart w:id="234" w:name="_Toc81"/>
      <w:bookmarkEnd w:id="233"/>
      <w:r>
        <w:rPr>
          <w:rtl w:val="true"/>
        </w:rPr>
        <w:t>به سوى كار</w:t>
      </w:r>
      <w:bookmarkEnd w:id="234"/>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عزم كار نمود و اين در حالى بود كه او هنوز به سنّ بلوغ نرسيده امّا نوجوانى بالنده و توانا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كارى پرداخت كه نوعى رفق و مدارا، و توجّه و عنايت و مهر ورزيدن بر ضعيفان را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چوپانى بود كه داراى سه مزيّت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صيانت حيوان ضعيفى است كه از پيش بردن آن، عطوفت و مدارا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كار، وى با نوجوانانى معاشرت مى ورزيد كه آن تكبّر و برترى طلبى دوران جاهليّت كه مردم به شرافت و اصل و نسب خويش بر ديگران فزونى و فخر مى طلبيدند، در ميان آنان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درآمدى از دسترنج خود او به دست مى آمد كه بهترين درآمدها بود؛ چه، بهترين در آمد آن است كه حاصل دسترنج و كار بدنى انسان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پيش از اين در كنار فرزندان حليمه كه برادران رضاعى او به شمار مى رفتند در ميان قبيلۀ بنى سعد به چراندن گوسفندان مى پرداخت و اين بازى او در اواخر دوران شيرخوارگى و اوايل دوران دايگى حليمه بازى سودمندى بود، چرا كه بهترين بازى آن است كه مصلحت و سودى نيز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حتّى براى</w:t>
      </w:r>
    </w:p>
    <w:p>
      <w:pPr>
        <w:pStyle w:val="BookText"/>
        <w:rPr/>
      </w:pPr>
      <w:r>
        <w:rPr>
          <w:rFonts w:ascii="IRNazanin" w:hAnsi="IRNazanin" w:eastAsia="IRNazanin"/>
          <w:color w:val="111111"/>
          <w:sz w:val="28"/>
          <w:sz w:val="28"/>
          <w:szCs w:val="28"/>
          <w:rtl w:val="true"/>
          <w:lang w:bidi="fa-IR"/>
        </w:rPr>
        <w:t>او كه هنوز كودكى بيش نبود اجرت و مزدى داشت؛ چه، يكى بازى بود و اجرت آن نيز بهره بردن از همين بازى و سرگرمى حلال و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است كه او در مكّه در زمانى كه نوجوانى بالنده و توانا شده بود، چوپانى كرد، امّا او اين بار براى بازى و سرگرمى به اين كار نپرداخت، بلكه براى آن دست به اين كار زد كه در آمد حلالى به چنگ آورد و روزى پاك و پاكيزه اى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صحاح آمده است كه او در مكّه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مى چراند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صاحبان گوسفندها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سهميّۀ معيّنى از شير گوسفندان بود كه به وى تعلّق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چرا مى برد و در مقابل آن سهميّۀ مشخّصى از شير از آن او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اين شير را به مصرف خود و فرزندان ابو طالب مى رسانده، يا از آن مى خورده و صدقه نيز مى كرده و بدين ترتيب به دو نيكى دست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روى پاى خود ايستادن و نيكى صدقه دادن و يا حق خويشاوندى را ادا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 آيد كه چوپانى يكى از تربيتهاى الهى براى پيامبران بوده؛ چرا كه، آنان را به رفق و مدارا، توجّه به ضعيفان، به نيكى از پيش بردن گريختگان و كنار هم آوردن آنان و نزديك ساختن آنها به گلۀ خود آموخته مى ساخت و عادت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ابن اسحاق به سند خود آورده،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نيست مگر آنكه گوسفند چرانيده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شما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رحمت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اخبار نيز چنين روايت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در حالى مبعوث شد كه چوپان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نيز در حالى برانگيخته شد كه چوپان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حالى به پيامبرى مبعوث شده ام كه زمانى چوپان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الروض الانف در تعليل اين مسأله چنين 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بدان سبب اين كار را در ميان پيامبران قرار داد تا زمينه اى براى</w:t>
      </w:r>
      <w:bookmarkStart w:id="235" w:name="pg15789_152333"/>
    </w:p>
    <w:p>
      <w:pPr>
        <w:pStyle w:val="BookText"/>
        <w:rPr/>
      </w:pPr>
      <w:bookmarkEnd w:id="235"/>
      <w:r>
        <w:rPr>
          <w:rFonts w:ascii="IRNazanin" w:hAnsi="IRNazanin" w:eastAsia="IRNazanin"/>
          <w:color w:val="111111"/>
          <w:sz w:val="28"/>
          <w:sz w:val="28"/>
          <w:szCs w:val="28"/>
          <w:rtl w:val="true"/>
          <w:lang w:bidi="fa-IR"/>
        </w:rPr>
        <w:t>آنان باشد كه در آينده فرمانروايان مردم باشند و امتهاى آنان رعيّت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بار چنين به خواب ديد كه از چاهى آب مى كشد و گوسفندانى سياه و گوسفندانى خاكى رنگ در پيرامون اويند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رؤياى صادقه با آن گوسفندان خاكى رنگ به رعيّت اشاره دارد تا اين حقيقت را الهام دهد كه حاكم بر مردم با مدارا و عطف و توجّه بى آنكه آنان را تحت فشار قرار دهد در طلب غذايى براى آنان به پيش مى برد و بى هيچ اجبارى و بى آنكه خسته شان كند، از خيرى به خير ديگر انتقالشان مى دهد، آنگونه كه چوپان گلۀ خود را با تشويق و به آرامى از چراگاهى به چراگاه ديگر مى برد و نه با اجبار و ترساندن</w:t>
      </w:r>
      <w:r>
        <w:rPr>
          <w:rFonts w:eastAsia="IRNazanin" w:cs="IRNazanin"/>
          <w:color w:val="111111"/>
          <w:sz w:val="28"/>
          <w:szCs w:val="28"/>
          <w:rtl w:val="true"/>
          <w:lang w:bidi="fa-IR"/>
        </w:rPr>
        <w:t>.</w:t>
      </w:r>
    </w:p>
    <w:p>
      <w:pPr>
        <w:pStyle w:val="Heading3"/>
        <w:numPr>
          <w:ilvl w:val="2"/>
          <w:numId w:val="1"/>
        </w:numPr>
        <w:rPr/>
      </w:pPr>
      <w:bookmarkStart w:id="236" w:name="__RefHeading___Toc13492680_2142443653"/>
      <w:bookmarkStart w:id="237" w:name="_Toc82"/>
      <w:bookmarkEnd w:id="236"/>
      <w:r>
        <w:rPr>
          <w:rtl w:val="true"/>
        </w:rPr>
        <w:t>حمايت الهى</w:t>
      </w:r>
      <w:bookmarkEnd w:id="237"/>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محمّد را در همۀ مراحل زندگى و از آن جمله در مرحلۀ آغاز آن در حمايت خود قرار داد و بدين ترتيب بود كه دوستانش كفالت او را بر دوش كشيدند و او نه روح و روانش آزرده شد و نه از يتيمى به ستوه آمد و اينگونه، او چون درختى آراسته، دوست داشتنى و آشنا و اهل انس به رشد و بالندگى خود ادامه داد و خود را از فرو افتادن در گردابهاى انحراف حفظ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طبيعت كارى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آسان بودن، آن را براى خود برگزيد، چنين اقتضا داشت كه وى با كودكانى از طبقات گوناگونى درآميزد كه اكثريّت آنان از طبقۀ فقيران، خدمتگزاران و بردگان بودند؛ چه، تنها همين گروه براى چنين كارى كه از كارهاى بالا شمرده نمى شود و در رديف كارهاى كوچك و حقير قرار دارد، به كار گماشته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اين دوران با غلامان، خدمتگزاران و بردگان در مى آميخت، اما از عزّت نفسى كه البتّه بدور از هرگونه سركشى و تكبّر و زياده طلبى بود دست نشست و از آن مرتبت فرود نيامد؛ چه، شرافت نسب، پاكى اصل، آن والايى و سرورى و علوّى كه در خانوادۀ خود</w:t>
      </w:r>
    </w:p>
    <w:p>
      <w:pPr>
        <w:pStyle w:val="BookText"/>
        <w:rPr/>
      </w:pPr>
      <w:r>
        <w:rPr>
          <w:rFonts w:ascii="IRNazanin" w:hAnsi="IRNazanin" w:eastAsia="IRNazanin"/>
          <w:color w:val="111111"/>
          <w:sz w:val="28"/>
          <w:sz w:val="28"/>
          <w:szCs w:val="28"/>
          <w:rtl w:val="true"/>
          <w:lang w:bidi="fa-IR"/>
        </w:rPr>
        <w:t xml:space="preserve">مى ديد و بالاخره عشق به مكارم اخلاقى و دورى از تكبّر و پرهيز از خوار شمردن ضعيفان او را به والايى و سرافرازى فرا مى خواند و از سوى ديگر، كوچكى كار صرف نظر از ثمرات آن و تأثير آن در تربيت نفس و آموختن آن بر رفتار و برخورد درست و مدارا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فروتنى و خشنودى به اندكى از بهره هاى دنيوى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حبّ لهو و سرگرميهاى آلوده و يا ناآلوده بر دلهاى گروهى از اين نوجوانان كه پيامبر به همراه آنان به شبانى مى رفت مستولى شده بود، بويژه برخى از آنان كه كسان يا سرپرستان ايشان در فساد و شهوت غوطه 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همين جماعت بودند كه گرايشهايى به بدى و شرآفرينى داشتند و پس از آن كه بزرگتر مى شدند، رشد مى كردند و به بلوغ مى رسيدند، عناصر فساد در جامعه به شمار مى رفتند و اگر ضعف همه جا رحمت و مهربانى را در درون شخص برمى انگيزد و وى را به سوى دوستى پاك و بى ريا با ديگران فرا مى خواند، امّا براى اين افراد مايۀ كشاندن آنان به نوعى غرور و بى حيايى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بى حيايى نيز به غلبه خواسته هاى دل و اين غلبه به فساد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همنشينى موجب آن مى شود كه آلودگى از بيمار به تندرست سرايت كند و به گفتۀ آن شاعر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گرى از جاى نشستن شتر به شتران سالم سرايت مى نمايد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دليل، بيشترين چيزى كه نسبت به آن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مى رفت، همين سرايت غرور و بى حيايى بود؛ چه، اين براى هر نوجوانى در اين سنين امرى دوست داشتنى و دلپسند است و از ديگر سوى،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 چنين سنينى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تربيت الهى او اقتضايى ديگر داشت و او را از چنان چيزى دور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دربارۀ خويش چنان مى گويد كه گاه اين غرور او را وسوسه مى كرد امّا خداوند او را از در افتادن به آن دام نگه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صادق و امين است، آنگونه كه بخارى از او روايت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به انديشۀ كارى از كارهاى جاهليّت نيفتادم، مگر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دو بدين ترتيب بود كه وى در حالى كه به همراه يكى از پسران قريش به چراندن گوسفندان مشغول بود،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مراقب گوسفندان باش تا من به مكّه روم 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مكّه مجلس عروسيى برپا بود كه در آن لهو و طربى در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روانۀ مكّه شد و چون به نزديك آن خانه رسيد كه مى خواست در مجلسى كه آنجا بود حضور يابد، خواب او را فرا گرفت و وى به خواب رفت تا صبح روز بعد كه آفتاب بر او تابيد و اين مصونيتى بود كه از جانب خداوند به وى ارزانى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نيز ماجرايى مشابه به اين بود كه وى چون بار نخست به خواب 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نمونه شاهد آنيم كه چگونه خداوند او را از فرو غلتيدن در خواسته هاى نفسانى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گام نخست هدايت او راه گناه را بر او بست و اين نه به سبب مجاهدتى نفسى از سوى او بود؛ چه اينكه، سنّ او به وى اجازه و توان مجاهدت نفس را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بسته شدن راه گناه بر او به وسيلۀ كارى خارج از ارادۀ او يعنى خوابى سنگين صورت پذيرفت و اين خود نعمتى براى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همچنان استمرار و ادامه يافت تا آنگاه كه ارادۀ او قوّت گرفت و عزمى استوار پيدا كرد كه مى توانست او را از گناه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مقتضاى نظام انديشۀ بشر، اگر خداوند او را به وسيلۀ خوابى كه بر او غالب ساخت، او را از گناه مصون نمى داشت، چه بسا او در پى خواستۀ دل روانه مى شد و بدين طريق شهوات بر او غلبه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عصمت خداوندى در اوّلين قدم و نخستين اقدام مانع او شد و 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پايدارى در نخستين ناكامى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كه آن حضرت خود، پس از آنكه مبعوث به رسالت گشت، چنين فرمود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238" w:name="pg15789_152336"/>
    </w:p>
    <w:p>
      <w:pPr>
        <w:pStyle w:val="Heading3"/>
        <w:numPr>
          <w:ilvl w:val="2"/>
          <w:numId w:val="1"/>
        </w:numPr>
        <w:rPr/>
      </w:pPr>
      <w:bookmarkStart w:id="239" w:name="__RefHeading___Toc13492682_2142443653"/>
      <w:bookmarkStart w:id="240" w:name="_Toc83"/>
      <w:bookmarkEnd w:id="238"/>
      <w:bookmarkEnd w:id="239"/>
      <w:r>
        <w:rPr>
          <w:rtl w:val="true"/>
        </w:rPr>
        <w:t>به سوى تجارت</w:t>
      </w:r>
      <w:bookmarkEnd w:id="240"/>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در ميان اعراب به بازرگانى و تجارت شهرتى بسزا داشتند و بزرگان و سران اين طايفه همه، بازرگان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بدان سبب بود كه مكّه سرزمينى مناسب براى كشاورزى نبود، بلكه در بيابانى بى كشت و زرع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اعراب از چنان صنعتى نيز برخوردار نبودند كه منشأ درآمدى اقتصادى براى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بازرگانى در اين شهر نيز از اين مايه مى گرفت كه مكّه، به دليل وجود خانۀ كعبه محلّ تجمّعى براى همۀ مردم بود و زائران آن خانه از هر نقطۀ دور و يا نزديك بدانجا مى آمدند و در ايّام حج بازارهايى برپا مى شد، بازرگانان در اين بازارها به تجارت مى پرداختند و در كنار آن شبهاى شعر و مسابقات ادبى برگزار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كنار مبادلات تجارى نوعى مناظرۀ ادبى و ترويج و تبليغ دستاوردهاى ادبى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ثروتمندان قريش از طريق تجارت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متوسّطتر نيز هر كدام بر حسب توان خود و بر حسب ثروتى كه در اختيار داشتند، به كار تجارت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تاجران بزرگ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عبّاس بن عبد المطّلب، وليد بن مغيره و ابو بكر به كار مبادلۀ كالاهاى تجارى يمن و شام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طريق يمن كالاهاى ايران را به روم و از طريق شام كالاهاى روم را به ايران منتقل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دو نوع سفر تجارى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تابستان كه به شام مى رفتند و كالاهاى ايرانى را به آنجا مى بردند و در مقابل كالاهاى روم را از آن ديار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سفر زمستانى بود كه در طى آن كالاهاى رمى را به يمن مى بردند و كالاهاى ايرانى را از آن سرزمين خريدارى مى كردند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ممرّ درآمد بازرگانان عمدۀ مكّه تجارت خارجى، راه كسب روزى مردم ميان حال، تجارت داخلى و منبع در آمد افراد تهيدست چراندن گاو و گوسفند و شتر بود</w:t>
      </w:r>
      <w:r>
        <w:rPr>
          <w:rFonts w:eastAsia="IRNazanin" w:cs="IRNazanin"/>
          <w:color w:val="111111"/>
          <w:sz w:val="28"/>
          <w:szCs w:val="28"/>
          <w:rtl w:val="true"/>
          <w:lang w:bidi="fa-IR"/>
        </w:rPr>
        <w:t>.</w:t>
      </w:r>
      <w:bookmarkStart w:id="241" w:name="pg15789_152337"/>
    </w:p>
    <w:p>
      <w:pPr>
        <w:pStyle w:val="BookText"/>
        <w:rPr/>
      </w:pPr>
      <w:bookmarkEnd w:id="241"/>
      <w:r>
        <w:rPr>
          <w:rFonts w:ascii="IRNazanin" w:hAnsi="IRNazanin" w:eastAsia="IRNazanin"/>
          <w:color w:val="111111"/>
          <w:sz w:val="28"/>
          <w:sz w:val="28"/>
          <w:szCs w:val="28"/>
          <w:rtl w:val="true"/>
          <w:lang w:bidi="fa-IR"/>
        </w:rPr>
        <w:t xml:space="preserve">بدين گونه، مقتضاى چنين جامعه و زندگى در آميخته به تجارت و مبتنى بر آن، آن 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پيشۀ ثروتمندان و افراد متوسّط جامعه يعنى همان تجارت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عاقلانه نبود كه او همچنان يك چوپان باقى بماند؛ چه، اين كار در زمانى با سنّ او تناسب داشت كه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كه بزرگتر شده، ناگزير بايد به تجارت داخلى و خارجى روى آورد و بازارهاى صادرات و واردات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منظورى، وى ناگزير از سفر بود و در اين ميان خداوند به او الهام كرد مترصّد سفر با كاروان قريش باشد، كاروانى كه كالاهايى را به شام مى برد و كالاهايى را از آنجا مى آورد</w:t>
      </w:r>
      <w:r>
        <w:rPr>
          <w:rFonts w:eastAsia="IRNazanin" w:cs="IRNazanin"/>
          <w:color w:val="111111"/>
          <w:sz w:val="28"/>
          <w:szCs w:val="28"/>
          <w:rtl w:val="true"/>
          <w:lang w:bidi="fa-IR"/>
        </w:rPr>
        <w:t>.</w:t>
      </w:r>
    </w:p>
    <w:p>
      <w:pPr>
        <w:pStyle w:val="Heading3"/>
        <w:numPr>
          <w:ilvl w:val="2"/>
          <w:numId w:val="1"/>
        </w:numPr>
        <w:rPr/>
      </w:pPr>
      <w:bookmarkStart w:id="242" w:name="__RefHeading___Toc13492684_2142443653"/>
      <w:bookmarkStart w:id="243" w:name="_Toc84"/>
      <w:bookmarkEnd w:id="242"/>
      <w:r>
        <w:rPr>
          <w:rtl w:val="true"/>
        </w:rPr>
        <w:t>سفر در كنار ابو طالب</w:t>
      </w:r>
      <w:bookmarkEnd w:id="243"/>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پيامبر به سن بلوغ رسيد، ناگزير مى بايست به كارى كه منبع درآمد قومش بود،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كاروان مناسب سفر را يافت و در آن كاروان سرپرست و حامى او، عمويش ابو طالب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تقاضا كرد كه در كنار اين كاروان قرار گيرد، همراه آنان حركت كند، از اين طريق زندگى در سفر را تجربه نمايد، امور تجارى را كه بزرگان مكّه دست به كار آن بودند، فراگيرد، از احوال و اوضاع آگاه شود و در امور زندگى خبره و چيره دست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عمويش سنّ او را كم مى دانست و بر اين عقيده بود كه چنين سفر سختى از توان او بيرون است و علاوه بر اين، هيچ سود و منفعتى را برايش در پى ندارد؛ چه، در اين كاروان مال و ثروتى ندارد تا كسى او را بشناسد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رغبت فراوان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سفر او را وادار ساخت تا به تقاضاى وى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سيره اين شوق چنين بيان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شيفتۀ سفر شد و دوست داشت به همراه كاروان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بر او دل سوزاند و دربارۀ او به ديگر كسانى كه در اين كاروان همراه او بودند توصيه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نه او از من جدا مى شود و نه من از او</w:t>
      </w:r>
      <w:r>
        <w:rPr>
          <w:rFonts w:eastAsia="IRNazanin" w:cs="IRNazanin"/>
          <w:color w:val="111111"/>
          <w:sz w:val="28"/>
          <w:szCs w:val="28"/>
          <w:rtl w:val="true"/>
          <w:lang w:bidi="fa-IR"/>
        </w:rPr>
        <w:t>».</w:t>
      </w:r>
      <w:bookmarkStart w:id="244" w:name="pg15789_152338"/>
    </w:p>
    <w:p>
      <w:pPr>
        <w:pStyle w:val="BookText"/>
        <w:rPr/>
      </w:pPr>
      <w:bookmarkEnd w:id="244"/>
      <w:r>
        <w:rPr>
          <w:rFonts w:ascii="IRNazanin" w:hAnsi="IRNazanin" w:eastAsia="IRNazanin"/>
          <w:color w:val="111111"/>
          <w:sz w:val="28"/>
          <w:sz w:val="28"/>
          <w:szCs w:val="28"/>
          <w:rtl w:val="true"/>
          <w:lang w:bidi="fa-IR"/>
        </w:rPr>
        <w:t>اينجا جاى تأملى كوتاه است و آن اينكه چرا اين قدر اشتياق فراوان به اين سفر داشت؟ در اظهاراتى كه در سطور قبلى آورديم، تقريبا پاسخ اين سؤال روشن شد و آن اينكه او مى خواست از امور تجارت از نزديك آگاهى يابد نه آنكه فقط از آن چيزى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خواست خود را براى دست به كار تجارت شدن آماده سازد تا به جاى بسنده كردن به چوپانى در آينده به اين كار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سبب امتناع ابو طالب در وهلۀ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از روايت فوق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وى نسبت به سختيهاى راه سفر و نيز نسبت به احتمال گم شدن او در طىّ اين راه بيمناك بود و به همين دليل هنگامى كه تسليم خواستۀ او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او از من جدا مى شود و نه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عمويش براى تجارت شام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راه اين سفر، كاروان در سرزمينى كه شهر بصرى در آن قرار داشت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محلى بود كه صومعه هاى راهبان مسيحى در آنجا بود و آنان در اين صومعه ها اقامت داشتند و به عبادات خويش و شناخت بيشتر تورات و انجيل و آنچه در آن دو كتاب است،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راهبان، علاوه بر رهبانيّت و زهد و پرهيزگارى خود از كتاب و اشارات و بشارات آن آگاهى داشتند</w:t>
      </w:r>
      <w:r>
        <w:rPr>
          <w:rFonts w:eastAsia="IRNazanin" w:cs="IRNazanin"/>
          <w:color w:val="111111"/>
          <w:sz w:val="28"/>
          <w:szCs w:val="28"/>
          <w:rtl w:val="true"/>
          <w:lang w:bidi="fa-IR"/>
        </w:rPr>
        <w:t>.</w:t>
      </w:r>
    </w:p>
    <w:p>
      <w:pPr>
        <w:pStyle w:val="Heading3"/>
        <w:numPr>
          <w:ilvl w:val="2"/>
          <w:numId w:val="1"/>
        </w:numPr>
        <w:rPr/>
      </w:pPr>
      <w:bookmarkStart w:id="245" w:name="__RefHeading___Toc13492686_2142443653"/>
      <w:bookmarkStart w:id="246" w:name="_Toc85"/>
      <w:bookmarkEnd w:id="245"/>
      <w:r>
        <w:rPr>
          <w:rtl w:val="true"/>
        </w:rPr>
        <w:t>نشانه و بشارتى ديگر به نبوّت</w:t>
      </w:r>
      <w:bookmarkEnd w:id="246"/>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سفر نشانۀ بزرگ و آشكارى از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بشارتى به اين نبوّت و نيز اعلام امارات و نشانه هاى آن را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بصرى در يكى از صومعه ها راهبى به نام بحيرا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كتاب خدا آگاهيهايى داشت، آن چنان كه همۀ كسانى كه در اين صومعه ها بودند به تورات و انجيل آگاهى داشتند و اين علم را، نسل پس از نسل از خود به ارث مى گذاشتند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كه طبيعت هر راهبى است، طبيعت بحيرا نيز آن بود كه براى ديدار با كاروانهايى كه از آنجا مى گذشت و نيز براى پى بردن به احوال و امور آنان و</w:t>
      </w:r>
    </w:p>
    <w:p>
      <w:pPr>
        <w:pStyle w:val="BookText"/>
        <w:rPr/>
      </w:pPr>
      <w:r>
        <w:rPr>
          <w:rFonts w:ascii="IRNazanin" w:hAnsi="IRNazanin" w:eastAsia="IRNazanin"/>
          <w:color w:val="111111"/>
          <w:sz w:val="28"/>
          <w:sz w:val="28"/>
          <w:szCs w:val="28"/>
          <w:rtl w:val="true"/>
          <w:lang w:bidi="fa-IR"/>
        </w:rPr>
        <w:t>همچنين به ميهمانى خواندن كاروانيان از صومعۀ خويش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راهبان در پى گوشه گيرى و انزوايند و از اين سنّت تجاوز نمى كنند و از احكام آيين خود سر برنمى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كاروانهايى كه از آنجا مى گذشتند، به اين امر خو گرفته و بويژه در مورد اين راهب به اين امر عادت كرده بودند كه نه وى را مى ديدند و نه او آنان را ملاقات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بار، اين راهب از صومعۀ خود بيرون آمد؛ چه، وى شاهد بيّنات و نشانه هايى در يكى از اين كاروانان بود كه با آنچه او دربارۀ بشارت عيسى به پيامبرى به نام احمد كه پس از او مى آيد در اختيار داشت مطابقت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او از صومعۀ خود بيرون آمد تا با اين كاروان ديدار كند و ببيند چه كسى است كه امارات و نشانه هايى كه او در اختيار دارد بر او انطباق مى يابد و چه كسى است كه بشارت عهدين در وجود او تحقّق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از اين قبيل بود كه اين كاروانيان در نزديك صومعۀ او فرود آمدند، او ابرى را ديده بود كه بر سر آن كاروانيان سايه مى افكند و به هر سو كه آنان مى رفتند حركت مى كرد و هر جا نيز بازمى ايستادند ، بازمى ايستاد و بالاخره او شاهد آن بود كه هنگامى كه اين قافله به سايۀ درختى پناه آورد، شاخه هاى درخت فرو ريخت و به جانبى چرخيد تا آنكه يكى از اين كاروانيان را كه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سايۀ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اين نشانه ها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برمى آيد كه يا او آن كودكى را كه در پى او بود نشناخت و يا آن كه او را بازشناخت، امّا در پى بى آن بود تا از حال و وضعيّت او آگاهى بيشترى بيابد و بقيّۀ نشانه هايى را كه بر اين دلالت داشت كه او همان فرد مذكور در انجيل است، مشاهده 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همين سبب تمايل داشت به آگاهيهاى بيشترى دربارۀ اين قوم دست يابد و لذا به اكرام اين كاروان پرداخت و براى آنان ميهمانيى ترتيب داد كه همۀ آنان را اعمّ از كوچك و بزرگ پذيرا مى شد و هيچ كس را فروگذار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w:t>
      </w:r>
    </w:p>
    <w:p>
      <w:pPr>
        <w:pStyle w:val="BookText"/>
        <w:rPr/>
      </w:pPr>
      <w:r>
        <w:rPr>
          <w:rFonts w:ascii="IRNazanin" w:hAnsi="IRNazanin" w:eastAsia="IRNazanin"/>
          <w:color w:val="111111"/>
          <w:sz w:val="28"/>
          <w:sz w:val="28"/>
          <w:szCs w:val="28"/>
          <w:rtl w:val="true"/>
          <w:lang w:bidi="fa-IR"/>
        </w:rPr>
        <w:t>در پى اين كاروانيان فرستاد و آنان را به اين ميهمانى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پيام خود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من براى شما طعامى فراهم آورده ام و دوست دارم تا همۀ شما، كوچك و بزرگ و برده و آزاد، در اين ميهمانى شركت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شگفت آور نبود كه بحيرا كاروانى را به كنار سفرۀ خود خواند، بلكه شگفت آور آن بود كه او حاضر شد صومعۀ خود را ترك گويد و به سوى اين كاروان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يكى از مردان قريش خطاب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بحيرا، به خداوند سوگند تو امروز هدفى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تاكنون چنين كارى نسبت به ما نمى كردى و ما فراوان از كنار صومعۀ تو مى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چه غرض و هدفى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بحيرى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گويى واقعيّت دارد، امّا شما ميهمان هستيد و من دوست داشته ام شما را اكرام كنم و غذايى برايتان فراهم آورم كه همه از آن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همۀ آن كاروانيان در بر او جمع شدند و هيچ كس باقى نماند مگر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كمى سنّ از شركت در محفل او خوددارى فرمود و در زير همان درخت ماند و از شتران آنها نگهدارى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راهب كاروانيان را ديد، آن صفاتى را كه پيامبر موعود در كتب آنان به آن متّصف شده بود، در هيچ يك از آنان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يادآور شد كه وى خواسته بود هيچ كس از شركت در ميهمانى او خوددارى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بحيرى، هيچ يك از كسانى كه مى بايست مى آمدند خوددارى نكرده مگر نوجوانى كه كم سن وسالترين فرد در ميان ماست كه او در كنار باروبنۀ 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بحيرى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فرا خوانيد تا بر سر اين سفره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مردان قريش از ميان كاروانيان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لات و عزّى كه اين سرزنش و كوتاهى از ما بود كه از ميان همۀ ما محمّد بن عبد اللّه بن عبد المطّلب بر سر اين سفره حضور نيابد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وليمه حاضر شد و آن مرد او را به دامن</w:t>
      </w:r>
    </w:p>
    <w:p>
      <w:pPr>
        <w:pStyle w:val="BookText"/>
        <w:rPr/>
      </w:pPr>
      <w:r>
        <w:rPr>
          <w:rFonts w:ascii="IRNazanin" w:hAnsi="IRNazanin" w:eastAsia="IRNazanin"/>
          <w:color w:val="111111"/>
          <w:sz w:val="28"/>
          <w:sz w:val="28"/>
          <w:szCs w:val="28"/>
          <w:rtl w:val="true"/>
          <w:lang w:bidi="fa-IR"/>
        </w:rPr>
        <w:t>محبّت گرفت و در جايى مناسب او نشاند و او را به عنايت و توجّه فراوانى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بحيرى با دقّت به نگاه كردن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دقّت به برخى از اندام او كه مى توانست نشانه هاى نبى موعود را در آنجا بيابد، مى نگريست تا آن هنگام كه كاروانيان غذا خوردن را به پايان رساندند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نوجوان، به حق لات و عزّى از تو مى خواهم پاسخ آنچه را مى پرسم، به من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بحيرى تنها از اين رو نام لات و عزّى را بر زبان آورد كه شنيده بود قوم پيامبر به نام اين دو سوگند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نوجوانى كم سنّ و سال بود و مبعوث نشده بود 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لات و عزّى از من چيزى مخواه كه به خداوند سوگند هيچ چيز را اندازه آن دو مبغوض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بحيرى از سوگند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صرف نظر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كه از آنچه مى پرسم مرا پاسخ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آنچه در نظر دارى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بحيرى به پرسش از كاروان رسول خدا و احوال و روحيّات و امور او پرداخت و آن حضرت نيز وى را پاسخ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گفت و شنود، همه صفات و نشانه هايى كه بحيرا در دست داشت با اظهارات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به پشت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و مهر نبوّت را در ميان شانه هاى او و درست در همان جايى كه وجود اين مهر در آنجا علامتى از علايم نبوّت بود، يافت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فراغت از همۀ اينها به عمويش ابو طالب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نوجوان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تو نيست و نبايد پدر اين نوجوان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راهب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پدرش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زمانى كه مادرش به اين فرزند آبستن بود،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به شهر خود برگردان و از يهوديان بر حذر باش كه به خداوند سوگند، اگر او را ببينند و بدان امورى كه من از او دريافتم، آگاهى يابند، آسيبى به او خواهند رساند؛ چرا كه، براى فرزند برادرت رخداد و ماجرايى عظيم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بسرعت او را به شهر خود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ماجرا، ابو طالب سريعا وى را بازگرداند و به مكّه رساند، آنگاه تجارت خود را پى گرفت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گذشت يكى از رواياتى بود كه دربارۀ اين سفر و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بحيراى راهب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نه در آنچه بحيرى گفته و نه در اصل ماجرا، هيچ غرابتى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گونه كه در پيشگفتار اين كتاب آورديم، بشارت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كتاب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هيچ مسأله اى نيز در اين ماجرا وجود ندارد كه باور كردن آن مستلزم امرى محال و يا نامقدور باشد، بلكه اين خبرى است كه با چگونگى نشأت رسول خدا در نخستين مراحل زندگى خود سازگارى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ابرى بر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مى افكنده نيز هيچ نكته اى در بر ندارد كه واقعا غريب و نامأنوس و يا حدّ اقل به گمان منكران غريب باشد، منكرانى كه منش و رويّۀ آنان انكار هر چيزى است كه مادّى و محسوس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انكار اين ناباوران چنين پاسخ داده مى شود كه شواهد صدق و راستى در اين خبر به عيان وجود دارد؛ چه، مهر نبوّت پديده اى ظاهر و آشكار بر جسم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كسانى آن را ديده و توصيف كرده بودند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اين منكران تنها به امور مادّى و محسوس ايمان مى آورند، اين يك پديدۀ مادّى آشكار است كه در او وجود داشت و در هيچ كس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w:t>
      </w:r>
    </w:p>
    <w:p>
      <w:pPr>
        <w:pStyle w:val="BookText"/>
        <w:rPr/>
      </w:pPr>
      <w:r>
        <w:rPr>
          <w:rFonts w:ascii="IRNazanin" w:hAnsi="IRNazanin" w:eastAsia="IRNazanin"/>
          <w:color w:val="111111"/>
          <w:sz w:val="28"/>
          <w:sz w:val="28"/>
          <w:szCs w:val="28"/>
          <w:rtl w:val="true"/>
          <w:lang w:bidi="fa-IR"/>
        </w:rPr>
        <w:t>چگونه ترديد مى آورند؟ علاوه بر اين، شاهد ديگرى نيز بر صدق و راستى اين روايت وجود دارد و آن وجود اين صفات و اوصاف معروف در تورات و انجيل حتّى پس از تحريف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ميان اهل كتاب پاره اى از آنچه را بدان يادآور شده بودند، از ياد بردند و پارۀ ديگر را نيز تباه كردند، امّا بشارتهاى آمدن رسول موعود و به رغم منكران افزون و برترى طلب، خودنمايى مى كند و بدين ترتيب، هيچ مجالى براى ترديد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بررسى اين حديث تنها اين نكته باقى مى ماند كه بحيرى ابو طالب را از يهوديان بر حذر مى دارد و بيم مى دهد با آن كه در برخى از روايات چنين آمده است كه وى با يادآورى اينكه روميان او را آزار مى دهند، ابو طالب را از اين مردم بيم داد و اين ممكن است نشان دهندۀ نوعى تناقض و چندگانگى در روايات مربوط به اين ماجرا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ما آن است كه ترساندن ابو طالب از هر دوى اينها از سوى آن راهب جايز و ممكن است زيرا، روميان به فرقۀ مسيحى نسطورى گرايش داشتند كه در مقابل اعراب و حتّى هر مذهب دينى جز مذهب خود عميقا كينه مى ورزيدند و به همين سبب دشمنى و عداوت فراوانى ميان آنان و يعقوبيان مصر حكمفرما بود و اين دو فرقه با همديگر روابطى به سان روابط يهوديان با مسيحيان بلكه روابطى تيره تر از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عقيدۀ اين دو طايفه قدرى به همديگر نزديكتر شد، دشمنى ميان آنان شديدتر از گذشته ادامه يافت؛ چه، هر يك با اصرار در پى بى آن بود تا ديگرى را در درون خود هضم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يهوديان، هر چند گروهى كه در جزيرة العرب و در يثرب سكونت داشتند با تهديد مشركان به آمدن پيامبرى كه زمانش فرا رسيده است خود را بر آنان پيروز مى خواندند، ولى خوش نداشتند كه اين پيامبر موعود از فرزندان اسماعيل باشد، زيرا حسد آن قوم آنان را در وضعيّتى قرار مى داد كه بر ايشان سنگين بود پيامبرى از غير فرزندان اسحاق مبعوث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پيامبرى كه در پشت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يك برآمدگى</w:t>
      </w:r>
    </w:p>
    <w:p>
      <w:pPr>
        <w:pStyle w:val="BookText"/>
        <w:rPr/>
      </w:pPr>
      <w:r>
        <w:rPr>
          <w:rFonts w:ascii="IRNazanin" w:hAnsi="IRNazanin" w:eastAsia="IRNazanin"/>
          <w:color w:val="111111"/>
          <w:sz w:val="28"/>
          <w:sz w:val="28"/>
          <w:szCs w:val="28"/>
          <w:rtl w:val="true"/>
          <w:lang w:bidi="fa-IR"/>
        </w:rPr>
        <w:t>گوشتى در ميان دو شانه او و به گونه اى متناسب و بى آنكه منظره اى ناخوشايند را به وجود آورد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اين برآمدگى به سان يك سيب بود و همچنين گفته شده به اندازۀ قطر گردن عصا قطر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بايد به اين نكته توجّه كرد كه فراوانى تشبيهاتى كه دربارۀ اين برآمدگى آمده، ناشى از اظهارات افراد مختلفى است كه آن را در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كرده و آنگاه هر كدام آن را به چيزى شبيه دانسته اند، نه آن كه اختلافى در اصل وجود اين برآمدگى و يا كيفيّت آن وجود داشته باشد، بلكه هر چه هست، اختلاف در عبارات كسانى كه آن را ديده اند و اختلاف در نحوۀ تشبيه آن به ديگر چيزها از نظر حجم از سوى اين افراد و نيز اختلاف در ديدگاه آنان در توصيف اين برآمدگى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روايتى كه ما دربارۀ اين سفر و شرح ماجراهاى آن آورديم، كوتاهترين و خلاصه ترين روايات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ترمذى روايتى ديگر و طولانى تر از اين نقل كرده كه در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بحيرى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خود گرفت،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سرور جهانيان و فرستادۀ پروردگار دو جهان است كه خداوند او را به عنوان رحمتى بر مردمان مبعوث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پيران قريش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كجا چنين آگاهيى به دست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در آستانۀ ورود به اين سرزمين قرار گرفتيد، هيچ سنگ و هيچ درختى نماند مگر آنكه به سجده در افتاد و اين در حالى است كه جز در پيشگاه پيامبرى از پيامبران خدا سجده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 او را از مهر نبوّتى كه در پايين استخوان شانه اش قرار دارد،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بحيرى پس از اين گفتگو در پى كار خود رفت و غذايى براى كاروانيان فراهم ساخت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از سفرى بازگشت كه از خلال ماجراهاى پيرامون آن چنين برمى آيد كه وى قصد داشت بدين طريق از شام و اوضاع و احوال آن، از تجارت و</w:t>
      </w:r>
    </w:p>
    <w:p>
      <w:pPr>
        <w:pStyle w:val="BookText"/>
        <w:rPr/>
      </w:pPr>
      <w:r>
        <w:rPr>
          <w:rFonts w:ascii="IRNazanin" w:hAnsi="IRNazanin" w:eastAsia="IRNazanin"/>
          <w:color w:val="111111"/>
          <w:sz w:val="28"/>
          <w:sz w:val="28"/>
          <w:szCs w:val="28"/>
          <w:rtl w:val="true"/>
          <w:lang w:bidi="fa-IR"/>
        </w:rPr>
        <w:t>شئون آن و بالاخره از وضعيّت خريدوفروش در بازارها آگاهى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اين سفر بشارتهايى كه از نبوّت او حكايت داشت، چهرۀ خود را پديدار ساخت و پيران قريش به جايگاه و منزلت نوجوانى كه همراهشان به سفر آمده بود آگاهى يافتند، آنكه همچون پدرش، در ميان آنان محبوب بود تا آنجا كه وقتى بحيرى آنان را متذكّر ساخت كه محمّد در ميان ايشان نيست و بايد او همچون ديگران در ميان جمع آنها حضور مى داشت، به خود آمدند و يكى از آن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ملامتى براى ماست كه او در ميانمان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در پى اين سخن محمّد را به ميان جمع خواند و با احساس محبّتى فراوان و بى ريا و به علامت اظهار ندامت از آنچه پيش آمده بود، او را در دامن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كاروانيان همه اين ماجراها را به چشم خود ديدند و ابو طالب نيز نصيحت راهب را پذيرفت و از بيم آنچه راهب وى را از آن بر حذر داشته بود كه ممكن است يهوديان يا روميان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با شتاب و بسرعت او را از سفر به ميان قومش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نيز يادآور شديم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شركت در اين سفر بازرگانى بود و ابو طالب از روى مهر و محبّت و ملاطفت خواستۀ او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اينكه اين خواسته اى كودكانه است و هيچ هدف و يا تلاش مثمر ثمرى را در بر ندارد، از سر محبّت و ملاطفت اين تقاضا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اين تصوّر ابو طالب، چنين به نظر مى رسد كه اين خردسال بر خلاف ديگر خردسالان در پى تلاشى پرفايده در اين سفر است و مى خواهد بدين طريق خود را براى كارى آماده كند كه بتواند به وسيلۀ آن روى پاى خود بايستد و سربار عموى خود كه از امكانات محدودى برخوردار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پى سودى از دسترنج خود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است كه مى گوييم نه تنها يتيمى پيامبر را مقهور و ذليل خود ساخت، بلكه خداوند او را به عزّت خود سربلند و گرامى داشت و هيچ كس نتوانست او را مقهور خويش كند و بدين ترتيب يتيمى عزيز و محبوب بود؛ همين يتيمى باعث آن</w:t>
      </w:r>
      <w:bookmarkStart w:id="247" w:name="pg15789_152346"/>
    </w:p>
    <w:p>
      <w:pPr>
        <w:pStyle w:val="BookText"/>
        <w:rPr/>
      </w:pPr>
      <w:bookmarkEnd w:id="247"/>
      <w:r>
        <w:rPr>
          <w:rFonts w:ascii="IRNazanin" w:hAnsi="IRNazanin" w:eastAsia="IRNazanin"/>
          <w:color w:val="111111"/>
          <w:sz w:val="28"/>
          <w:sz w:val="28"/>
          <w:szCs w:val="28"/>
          <w:rtl w:val="true"/>
          <w:lang w:bidi="fa-IR"/>
        </w:rPr>
        <w:t xml:space="preserve">شد تا وى جدّيّت و تلاش براى كسب رزق 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به كسى جز خدا اعتماد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بياموزد و تجربه كند و بدينسان، او دستاوردهاى مثبت يتيمى را در اختيار گرفت و آثار سوء آن به وى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آنجا روشن مى شود كه توجّه كنيم پيامبر پيش از اين در پى اتّكاى به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او حتّى آن زمان كه هنوز كودكى بيش نبود، به چراندن گوسفندان همت گماشت و اكنون نيز كه دوران خردسالى را به سوى نوجوانى پشت سر مى نهاد، به حرفۀ اشراف مكّه يعنى تجارت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تاريخ يادآور نشده كه وى از چه زمانى به تجارت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هاى موجود اين انديشه را براى ما ايجاد مى كند كه وى اين كار را از سنينى پايين شروع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در سطور قبل گفتيم هدف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در اين سفر تجربه كردن و آشنايى با تجارت بود به دو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تمايل شديدى به آن داشت كه در كاروانى تجارى به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نمى توان چنين فرض كرد كه او تنها براى بهره ورى از تفريحات و خوشيهاى سفر تقاضاى آن را داشته است؛ چه، او خردسالى پرتلاش و جدّى بود، نه از كسانى كه دل در پى لذّت جويى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توانست به ثروت هيچ كس متّكى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سرپرست او ابو طالب خود مردى فقير و كم بضاعت بود</w:t>
      </w:r>
      <w:r>
        <w:rPr>
          <w:rFonts w:eastAsia="IRNazanin" w:cs="IRNazanin"/>
          <w:color w:val="111111"/>
          <w:sz w:val="28"/>
          <w:szCs w:val="28"/>
          <w:rtl w:val="true"/>
          <w:lang w:bidi="fa-IR"/>
        </w:rPr>
        <w:t>.</w:t>
      </w:r>
    </w:p>
    <w:p>
      <w:pPr>
        <w:pStyle w:val="Heading3"/>
        <w:numPr>
          <w:ilvl w:val="2"/>
          <w:numId w:val="1"/>
        </w:numPr>
        <w:rPr/>
      </w:pPr>
      <w:bookmarkStart w:id="248" w:name="__RefHeading___Toc13492688_2142443653"/>
      <w:bookmarkStart w:id="249" w:name="_Toc86"/>
      <w:bookmarkEnd w:id="248"/>
      <w:r>
        <w:rPr>
          <w:rtl w:val="true"/>
        </w:rPr>
        <w:t>محمّد در لباس يك تاجر</w:t>
      </w:r>
      <w:bookmarkEnd w:id="24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رسيدن به سنّ بلوغ به تجارت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چنين ثبت شده است كه او به همراه يك يا چند نفر شريك به اين كار اقدام مى فرمود، از جمله در تاريخ آمده كه وى شريكى به نام سائب بن ابى سائب داشت كه از شركت داشتن با او خشنود بود و در او روحيّاتى مى ديد كه با اخلاق وى سازگارى داشت، هر چند به تعالى و والايى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w:t>
      </w:r>
    </w:p>
    <w:p>
      <w:pPr>
        <w:pStyle w:val="BookText"/>
        <w:rPr/>
      </w:pPr>
      <w:r>
        <w:rPr>
          <w:rFonts w:ascii="IRNazanin" w:hAnsi="IRNazanin" w:eastAsia="IRNazanin"/>
          <w:color w:val="111111"/>
          <w:sz w:val="28"/>
          <w:sz w:val="28"/>
          <w:szCs w:val="28"/>
          <w:rtl w:val="true"/>
          <w:lang w:bidi="fa-IR"/>
        </w:rPr>
        <w:t>خريدوفروشهاى خود با كسانى كه لجاجت نمى ورزيدند، سخت نمى گرفت و چنين نبود كه براى سختگيرى در تجارت، كالاهاى نامرغوب را پنهان سازد و كالاهاى مرغوب و خوش ظاهر را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 مكّه نيز با اين شريك خود برخورد كرد، از او استقبال فرمود و حق دوستى سابق خويش با او را به جاى آورد، با شادمانى و با چهره اى گشاده با او ديدار كرد و با يادآورى گذشتۀ او كه براى انس گرفتن با وى در زمان حاضر صورت پذيرفت،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برادر و شريك من گرامى باد، آنكه در معامله سختگيرى و لجاجت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در اين مورد كه پيامبر به خريدوفروش چه چيز مى پرداخت، ذكرى به ميان نيامده و اين بدان سبب است كه سيره نويسان به جاى پرداختن به زندگى شخصى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امورى مى پردازند كه با رسالت او، نشانه هاى حاكى از نبوّت وى و رخدادهاى خارق العاده راستينى كه زندگى او را، در سفر و حضر، در ميان گرفته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چنين جهت گيرييى نيز آن است كه همۀ مورّخان در بررسى زندگى همۀ شخصيّتها آن چيزى را مورد اهتمام و توجّه قرار مى دهند كه مشخّصۀ فرد مورد نظر آنان است و وى را از ديگران جدا مى سازد، آنگونه كه مثلا اگر كسى قصد قلمفرسايى دربارۀ زندگى يكى از نوابغ داشته باشد، تنها به جلوه هاى اين نبوغ و زمينه هاى بروز آن در اين شخصيّت مى پردازد و به ديگر جوانب زندگى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مقدار كه براى روشن ساختن چهرۀ آن شخصيّت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مبذول نمى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تاريخ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الگوى والاى انسانيت به شمار مى رود نيز وضع به همين گونه است و نويسندگان سيرۀ او تنها توجّه خود را به آنچه به رسالت او ارتباط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قبل و خواه بعد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مى دارند و تنها عدّۀ اندكى از آنان به جنبه هايى از زندگى او كه به حيات وى به عنوان يك انسان مربوط مى شود مى پردازند، مگر آن كه اين جنبه ها به نوعى با رسالت او پيوند</w:t>
      </w:r>
    </w:p>
    <w:p>
      <w:pPr>
        <w:pStyle w:val="BookText"/>
        <w:rPr/>
      </w:pPr>
      <w:r>
        <w:rPr>
          <w:rFonts w:ascii="IRNazanin" w:hAnsi="IRNazanin" w:eastAsia="IRNazanin"/>
          <w:color w:val="111111"/>
          <w:sz w:val="28"/>
          <w:sz w:val="28"/>
          <w:szCs w:val="28"/>
          <w:rtl w:val="true"/>
          <w:lang w:bidi="fa-IR"/>
        </w:rPr>
        <w:t>داشته باشد كه در اين صورت مورد توجّه همگان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براى ما روشن است اين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حيات خود در لباس يك چوپان يا يك تاجر و الگويى براى امانت و راستى و محل انظار و توجّه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ويژگيهايى كه در سرتاسر حيات او را از ديگران ممتاز مى ساخت همين صدق و راستى، امانت و وفاى به عهد و معاشرت نيكو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جايگاه يك پناه و ملجأ براى مردم قرار داشت كه زود انس و آشنايى مى گرفت و ميان ديگران نيز الفت و آشنايى ايجاد مى كرد، دل خويش را بر هر كار بزرگ منشانه اى مى گشود و كمك خويش را از هركس كه بدان نياز داشت دريغ نمى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آنسان كه در همه كارها در سرتاسر حيات خود چنين روحياتى داشت، در تجارت نيز چنين بود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همانند يك اسم علم بر او دلالت داشت، به گونه اى كه هرگاه اين نام بتنهايى به كار گرفته شود، به آن حضرت انصراف مى يابد؛ چه، اين نام وقتى بتنهايى به كار گرفته مى شود، تنها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صدق و امانت بدان پايه رسيد كه هركس صدق و امانت پيشه كند به او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همين ويژگيها، در مكّه سرآمد همگان بود، بى آنكه بر كسى تكبّر ورزد و يا برترى طلبد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اين توضيحات هنوز اين سؤال بى پاسخ مانده است كه وى به تجارت چه چيزى مى پرداخت؛ چرا كه، تاريخ در اين باره اطّلاعاتى در اختيار ما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مى توان اين خلأ را كه در اين مقطع از تاريخ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با اين فرضيّه پر كرد كه او به خريدوفروش كالاهايى مى پرداخت كه در داخل مكّه مورد مبادله قرار داشت و به بيرون از اين شهر صادر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نيز بدان دليل است كه ما هيچ مدركى دال بر اينكه او با كاروانهاى تجارى شام و يمن از مكّه بيرون مى رفته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تجارت او به همراه شريك خود به چهارچوب داخل شهر و نيز بازارهاى ويژۀ ايّام</w:t>
      </w:r>
      <w:bookmarkStart w:id="250" w:name="pg15789_152349"/>
    </w:p>
    <w:p>
      <w:pPr>
        <w:pStyle w:val="BookText"/>
        <w:rPr/>
      </w:pPr>
      <w:bookmarkEnd w:id="250"/>
      <w:r>
        <w:rPr>
          <w:rFonts w:ascii="IRNazanin" w:hAnsi="IRNazanin" w:eastAsia="IRNazanin"/>
          <w:color w:val="111111"/>
          <w:sz w:val="28"/>
          <w:sz w:val="28"/>
          <w:szCs w:val="28"/>
          <w:rtl w:val="true"/>
          <w:lang w:bidi="fa-IR"/>
        </w:rPr>
        <w:t>حج براى كسانى كه به اين شهر مى آمدند، محدود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پيش از اين نيز يادآور شديم، در مكّه بازارهايى وجود داشت كه در ايّام حج پر از تاجران سرزمينهاى مختلف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حاجيان از سرتاسر سرزمين عربى، از دورترين تا نزديكترين نقطه، به اين شهر مى آمدند، لزوما بايد در اين بازارها كالاهايى براى عرضه به حاجيان وجود داشته باشد تا آنان در ضمن فروش كالاهايى كه با خود به اين شهر مى آوردند، اين كالاها را نيز خريدارى كنند و به شهرهاى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گونه كه سفر تابستانى و زمستانى قريش نوعى تجارت خارجى به شمار مى رفت كه از طريق آن كالاهاى ايرانى و رومى با همديگر مورد مبادله قرار مى گرفت، مكّۀ مكرّمه نيز مركز تجارت داخلى در ايّام حج و محلّ عرضۀ كالاهاى ايرانى و رومى در اين بازار و در نتيجه پخش آنها در سرزمين اعراب بود و بدين ترتيب، بازارهاى خريدوفروش در اين شهر رواج شايانى داشت</w:t>
      </w:r>
      <w:r>
        <w:rPr>
          <w:rFonts w:eastAsia="IRNazanin" w:cs="IRNazanin"/>
          <w:color w:val="111111"/>
          <w:sz w:val="28"/>
          <w:szCs w:val="28"/>
          <w:rtl w:val="true"/>
          <w:lang w:bidi="fa-IR"/>
        </w:rPr>
        <w:t>.</w:t>
      </w:r>
    </w:p>
    <w:p>
      <w:pPr>
        <w:pStyle w:val="Heading3"/>
        <w:numPr>
          <w:ilvl w:val="2"/>
          <w:numId w:val="1"/>
        </w:numPr>
        <w:rPr/>
      </w:pPr>
      <w:bookmarkStart w:id="251" w:name="__RefHeading___Toc13492690_2142443653"/>
      <w:bookmarkStart w:id="252" w:name="_Toc87"/>
      <w:bookmarkEnd w:id="251"/>
      <w:r>
        <w:rPr>
          <w:rtl w:val="true"/>
        </w:rPr>
        <w:t>مشاركت در امور اجتماعى</w:t>
      </w:r>
      <w:bookmarkEnd w:id="25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در كارهاى گروهى و اجتماعيى كه قوم او انجام مى دادند مشروط به آن كه آن كار نوعى تعاون و همكارى در خير و سعادت آفرينى باشد، از آنان جدا نبود و هرگاه آنان تصميمى همگانى داشتند، او نيز بدان مى شتافت و به اندازه اى كه برايش امكان پذير بود در آن كار مشاركت مى فرمود، بى آنكه به باطل خشنود شود يا از حق شادمان نگردد؛ بلكه او پيوسته با حق و بدان شاد و خشنود و مخالف باطل بود و در مقابل آن سر بر مى تافت، بدون آن كه هيچ جار و جنجالى بپاكند و يا با كسى دشمنى ورزد؛ چه، نه دشمنى ورزيدن در شأن او بود و نه خشم و كينه به دل گرفتن از اخلاق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وى در همه حال مهربان، پرگذشت، بردبار و نيكنفس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مى شد، در آن شركت مى فرمود و به اظهارات بزرگان عرب گوش فرا مى داد، آنچه را حق مى يافت و بدان خشنود بود،</w:t>
      </w:r>
      <w:bookmarkStart w:id="253" w:name="pg15789_152350"/>
    </w:p>
    <w:p>
      <w:pPr>
        <w:pStyle w:val="BookText"/>
        <w:rPr/>
      </w:pPr>
      <w:bookmarkEnd w:id="253"/>
      <w:r>
        <w:rPr>
          <w:rFonts w:ascii="IRNazanin" w:hAnsi="IRNazanin" w:eastAsia="IRNazanin"/>
          <w:color w:val="111111"/>
          <w:sz w:val="28"/>
          <w:sz w:val="28"/>
          <w:szCs w:val="28"/>
          <w:rtl w:val="true"/>
          <w:lang w:bidi="fa-IR"/>
        </w:rPr>
        <w:t>مورد استقبال قرار مى داد و از آن شادمان مى گشت و نفرت و ناخشنودى خود را از آنچه حق نبود، آشكار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زهر الآداب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دوران خردسالى در مجلس قريش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چند از بزرگان يمن در اين جلسه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خسروان يمنى رسول خدا را ديد كه گاه خيره و تند مى نگرد و گاه نگاهى آرام و حاكى از شادى به آنان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آنكه چنين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كه اين جوان را مى بينم گاه با نگاهى تيز و گاه به ديده اى لطف آميز و شرمگين به شما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نگاه نخست او تيرى مى بود، دلهاى شما را يك يك به رشتۀ خود مى كشيد و اگر نگاه دوم او نسيمى مى بود، مردگان شما را زنده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زندگى اجتماعى بريده نبود؛ چه، او رسول رحمت و محبّت و الفت دادن ميان گروههاى مختلف مردم بود بنابراين، ناگزير مى بايست در سختى و آسايش در ميان مردم باشد و از آنان جدا نشود مگر جايى كه گناهى در بين باشد كه در چنين صورتى، بى آنكه كينۀ دست اندركاران آن را به دل بگيرد، از آن گناه دورى مى گزيند و از سويى ديگر، آنان را به حق و راستى و پرهيز از گناهان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طبع محمّد طبع انزواطلبى نبود بلكه طبيعت او، ارتباط و اتّصال با مردم بود تا از اين طريق مايه هاى سلامتى و سرچشمه هاى مرض را بشناسد؛ چرا كه، دورى و انزواطلبى از زندگى و مردمان از طبيعت مردان قوى نيست، بلكه اين از ضعف روحيّه بر مى خيزد، مگر آنجا كه براى عبادت خداوند باشد كه در چنين صورتى، آن كه براى عبادت از مردم دورى گزيده، با خدا انس مى گيرد و پس از بر گرفتن اندوخته هاى لازم از اين خلوت روحانى، به سراغ مردم مى رود</w:t>
      </w:r>
      <w:r>
        <w:rPr>
          <w:rFonts w:eastAsia="IRNazanin" w:cs="IRNazanin"/>
          <w:color w:val="111111"/>
          <w:sz w:val="28"/>
          <w:szCs w:val="28"/>
          <w:rtl w:val="true"/>
          <w:lang w:bidi="fa-IR"/>
        </w:rPr>
        <w:t>.</w:t>
      </w:r>
    </w:p>
    <w:p>
      <w:pPr>
        <w:pStyle w:val="Heading3"/>
        <w:numPr>
          <w:ilvl w:val="2"/>
          <w:numId w:val="1"/>
        </w:numPr>
        <w:rPr/>
      </w:pPr>
      <w:bookmarkStart w:id="254" w:name="__RefHeading___Toc13492692_2142443653"/>
      <w:bookmarkStart w:id="255" w:name="_Toc88"/>
      <w:bookmarkEnd w:id="254"/>
      <w:r>
        <w:rPr>
          <w:rtl w:val="true"/>
        </w:rPr>
        <w:t>نبرد فجار</w:t>
      </w:r>
      <w:bookmarkEnd w:id="2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آن گونه كه</w:t>
      </w:r>
    </w:p>
    <w:p>
      <w:pPr>
        <w:pStyle w:val="BookText"/>
        <w:rPr/>
      </w:pPr>
      <w:r>
        <w:rPr>
          <w:rFonts w:ascii="IRNazanin" w:hAnsi="IRNazanin" w:eastAsia="IRNazanin"/>
          <w:color w:val="111111"/>
          <w:sz w:val="28"/>
          <w:sz w:val="28"/>
          <w:szCs w:val="28"/>
          <w:rtl w:val="true"/>
          <w:lang w:bidi="fa-IR"/>
        </w:rPr>
        <w:t>مصدر افعال قاتل و ناقش نيز بر وزن فعال يا مفاعلة يعنى قتال يا مقاتلة و نقاش يا مناقشة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مصدر فعال يا مفاعلة بر كارى طرفينى دلالت دارد، كلمه فجار به معنى مبادلۀ فجور خواهد بود، يعنى هر دو طرف درگير در اين نبرد در كار مبادلۀ فجور و تباهيها با يكديگر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تباهيى كه اين دو گروه با هم دست اندركار تبادل آن بودند، آن بود كه به جنگ در ماههاى حرام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شروع به جنگ كارى حرام و ممنوع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حكم باقيمانده اى از آيين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اسلام نيز آغاز كردن جنگ و يا ادامۀ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اعلام كرد، آنجا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ماهها، در نزد خداوند دوازده ماه است كه در كتاب خداوند آن روز كه آسمانها و زمين را خلق كرد تقدير شده و چهار ماه از اينها ماههاى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آيينى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ماهها بر هيچ كس ستم روا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مشركان بجنگيد، آنگونه كه آنان با همۀ شما مى جنگند و بدانيد كه خداوند با پرهيزگاران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آنگونه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اين ماههاى حرام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القعده، ذو الحجّه، محرّم و رجب كه ميان جمادى الثّانى و شعبان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ماه نخست هرگونه جنگ حرام بود تا آمدن به حج و برگشتن از آن در جوّى آكنده از اطمينان و آرامش و امنيّت صورت پذيرد و در ماه رجب نيز جنگ بدان خاطر حرام دانسته مى شد كه حجّ عمره در اين ماه انجام مى گرفت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كه در كتب سيره آمده، ماجراى اين جنگ كه در طىّ آن حرمت ماه حرام شكسته شد، از اين قرار بود كه مردى از بنى هوازن به نام عروة الرّجال يكى از كاروانهاى تجارى نعمان بن منذر را كه در آن انواع كالاهاى تجارى و عطر و حرير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كاروان بدان معنى بود كه اجازه</w:t>
      </w:r>
    </w:p>
    <w:p>
      <w:pPr>
        <w:pStyle w:val="BookText"/>
        <w:rPr/>
      </w:pPr>
      <w:r>
        <w:rPr>
          <w:rFonts w:ascii="IRNazanin" w:hAnsi="IRNazanin" w:eastAsia="IRNazanin"/>
          <w:color w:val="111111"/>
          <w:sz w:val="28"/>
          <w:sz w:val="28"/>
          <w:szCs w:val="28"/>
          <w:rtl w:val="true"/>
          <w:lang w:bidi="fa-IR"/>
        </w:rPr>
        <w:t>ندهد كسى متعرّض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گفته مى شد كاروان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اعطاى پناهندگى بر يكى از مردان كنانه به نام براض بن قيس گران مى نمود، زيرا او را از تعرّض به آن كاروان منع مى كرد؛ وى از اين كار خشمگين شد و با خشم به عروه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حتّى در مقابل كنانه هم به كاروان پناه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نيز در مقابل همۀ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 وگو، اين هر دو در كنار هم به راه رفتن پرداختند و در اين هنگام، براض كنانى عروه هوازنى را غافلگير كرده، بر او تاخت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ماجرا، قريش نيز به كنانه پيوست و نبرد ميان كنانه و قريش، از يك سوى و هوازن، از سوى ديگر،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گروه به مدّت چهار روز درگير نبرد بودند و در چهارمين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اخير كه به فجار چهارم شهرت يافته سخت ترين اين نبردها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چهار روز دو طرف درگير با يكديگر آتش بس موقّت كردند تا در سال آينده در عكاظ نبرد خود را پى گيرند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رسيدن سال بعد چون دو گروه در موعد مقرّر گرد آمدند، عتبة بن ربيعه بر شتر خويش نشست و چنين بانگ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مضر بر سر چه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هوازن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را به چه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ديۀ كشتگانتان را مى دهيم و تا زمان پرداخت ديه موقّتا گروگانهايى در اختيارتان قرار مى دهيم و خود نيز ديۀ كشتگان خويش را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چنين تعهّدى به ما مى دهد و 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عتبة بن ربيعه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با قبيله هوازن اعلام صلح نمود و خاندان او نيز چهل نفر از مردان خود را كه حكيم بن حزام از آن جمله بود، به گروگان، به سوى هوازن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قبيله نيز چون گروگانها را در نزد خود ديد به وفادارى مقابل اطمينان يافت از ديۀ كشتگان خود گذشت و گروگانها را</w:t>
      </w:r>
    </w:p>
    <w:p>
      <w:pPr>
        <w:pStyle w:val="BookText"/>
        <w:rPr/>
      </w:pPr>
      <w:r>
        <w:rPr>
          <w:rFonts w:ascii="IRNazanin" w:hAnsi="IRNazanin" w:eastAsia="IRNazanin"/>
          <w:color w:val="111111"/>
          <w:sz w:val="28"/>
          <w:sz w:val="28"/>
          <w:szCs w:val="28"/>
          <w:rtl w:val="true"/>
          <w:lang w:bidi="fa-IR"/>
        </w:rPr>
        <w:t>نيز بازگرداند و بدين ترتيب نبرد فجار با صلحى همراه با بزرگوارى پايان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اين سؤال را مطرح مى كنيم كه 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شركت در اين نبردها چقدر بود؟ او چه مأموريّتى در اين جنگ داشت؟ و چه چيز او را وادار ساخت تا در اين جنگ حضور يابد؟</w:t>
      </w:r>
    </w:p>
    <w:p>
      <w:pPr>
        <w:pStyle w:val="BookText"/>
        <w:rPr/>
      </w:pPr>
      <w:r>
        <w:rPr>
          <w:rFonts w:ascii="IRNazanin" w:hAnsi="IRNazanin" w:eastAsia="IRNazanin"/>
          <w:color w:val="111111"/>
          <w:sz w:val="28"/>
          <w:sz w:val="28"/>
          <w:szCs w:val="28"/>
          <w:rtl w:val="true"/>
          <w:lang w:bidi="fa-IR"/>
        </w:rPr>
        <w:t>در پاسخ سؤال نخست، ابن هشام در السيرة النبويّة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بين چهارده تا پانزده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اسحاق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سنّ بيست سالگى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دو روايت فوق داراى ترجيحى بر ديگرى نيست، جز آن كه، سند روايت ابن اسحاق قويتر است؛ چه، شافعى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شناخت سيره جيره خور ابن اسحاق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شايد يكى از حقايقى كه به روايت ابن هشام قوّت بيشترى مى دهد اين نكته است كه بنا به گواهى تاريخ در اين نبرد عموهاى رسول خدا او را گرفتند تا به صحنۀ جنگ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حكايت از آن دارد كه وى در آن زمان هنوز يك خردسال بود و اين در حالى است كه اگر كسى بيست سال سنّ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نظر ما اين است كه او بيست ساله بود، آن گونه كه آنچه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آمد، نيز همين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در اين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داشت، امّا وارد صحنه كارزار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جنگ جنگى عادلانه نبود و فطرت سالم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اين اجازه را نمى داد كه در جنگى مبتنى بر تباهكارى كه حرمتها از سوى طرفين شكسته شده است و هر دو طرف درگير در آن گناهكارند، شركت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شخصيّت پاك و مطهّرى كه خداوند او را به عنايت خاصّ خود پرورانده است، وارد صحنۀ كارزارى مى شود كه از نظر علّت، زمان و رخدادها گناه آلود بود؟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حق آن است كه بگوييم تنها نقشى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داشت آن بود كه پس از شعله ورتر شدن آتش آن در آن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w:t>
      </w:r>
      <w:bookmarkStart w:id="256" w:name="pg15789_152354"/>
    </w:p>
    <w:p>
      <w:pPr>
        <w:pStyle w:val="BookText"/>
        <w:rPr/>
      </w:pPr>
      <w:bookmarkEnd w:id="256"/>
      <w:r>
        <w:rPr>
          <w:rFonts w:ascii="IRNazanin" w:hAnsi="IRNazanin" w:eastAsia="IRNazanin"/>
          <w:color w:val="111111"/>
          <w:sz w:val="28"/>
          <w:sz w:val="28"/>
          <w:szCs w:val="28"/>
          <w:rtl w:val="true"/>
          <w:lang w:bidi="fa-IR"/>
        </w:rPr>
        <w:t>نيز بدان سبب بود كه عموهاى او در اين پيكار شركت داشتند و شايد او دوست داشت حدّ اقل شاهد صحنۀ اين جنگ باشد؛ چه، او دلى پاك داشت كه نمى توانست در زمانى كه مردم در گرفتارى اند، آرام و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تنها در اين نبرد مشاهده كننده و گاه نيز يك مدافع بود و به كارى كه جنگ و هجوم شمرده شود، دست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دربارۀ نقش دفاعى خود كه هيچ ماجراجوييى در آن نبود، چنين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نيزه را از عموهايم بازمى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مانع آسيب نيزه ها به آنان مى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تنها سپرى بازدارنده براى عموهاى خود بود و هرگز دست اندركار نبرد نشد، مگر آن كه، از خويشان خود و سرپرستان خويش كه حق سرپرستى از او را به جا آورده بودند، دفاع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در اين نبرد كه حتّى از نظر شعله افروزانش جنگى گناه آلود بود، تنها يك بيننده بود و در هيچ عمل تهاجمى و جنگى شركت نجست مگر آن كه سپرى براى عموهايش بود</w:t>
      </w:r>
      <w:r>
        <w:rPr>
          <w:rFonts w:eastAsia="IRNazanin" w:cs="IRNazanin"/>
          <w:color w:val="111111"/>
          <w:sz w:val="28"/>
          <w:szCs w:val="28"/>
          <w:rtl w:val="true"/>
          <w:lang w:bidi="fa-IR"/>
        </w:rPr>
        <w:t>.</w:t>
      </w:r>
    </w:p>
    <w:p>
      <w:pPr>
        <w:pStyle w:val="Heading3"/>
        <w:numPr>
          <w:ilvl w:val="2"/>
          <w:numId w:val="1"/>
        </w:numPr>
        <w:rPr/>
      </w:pPr>
      <w:bookmarkStart w:id="257" w:name="__RefHeading___Toc13492694_2142443653"/>
      <w:bookmarkStart w:id="258" w:name="_Toc89"/>
      <w:bookmarkEnd w:id="257"/>
      <w:r>
        <w:rPr>
          <w:rtl w:val="true"/>
        </w:rPr>
        <w:t>حلف الفضول</w:t>
      </w:r>
      <w:bookmarkEnd w:id="258"/>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در مطلع زندگى خويش در ميان قوم خود به سر برد و با وجدان اجتماعى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راستاى خير و نيكى باشد، همراه مى شد و از هر گونه شر و بدى اجتناب مى ورزيد و خود را بدان نمى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كه با فطرت سليم كه خداوند وى را بر آن فطرت آفريده و با راه راستى كه خداوند او را بدان رهنمون شده و وى را آموخته بود سازگارى داشت، انجام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پيمانى كه ابن كثير دربارۀ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بزرگ منشانه ترين و شرافتمندانه ترين پيمان در ميان اعراب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 در زمانى انعقاد يافت كه به اجماع همۀ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داشت راويان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فجار، حلف الفضول در ماه 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القعده منعقد شد و آن نبرد چهار ماه قبل از اين پيمان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w:t>
      </w:r>
    </w:p>
    <w:p>
      <w:pPr>
        <w:pStyle w:val="BookText"/>
        <w:rPr/>
      </w:pPr>
      <w:r>
        <w:rPr>
          <w:rFonts w:ascii="IRNazanin" w:hAnsi="IRNazanin" w:eastAsia="IRNazanin"/>
          <w:color w:val="111111"/>
          <w:sz w:val="28"/>
          <w:sz w:val="28"/>
          <w:szCs w:val="28"/>
          <w:rtl w:val="true"/>
          <w:lang w:bidi="fa-IR"/>
        </w:rPr>
        <w:t>نبرد فجار در يكى از ماههاى حرام يعنى ماه رجب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دربارۀ اين جنگ نگفته اند كه آن در زمانى رخ داد كه مراسم حج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تأييد مى كند كه نبرد در سه ماه ذو القعده، ذو الحجّه و محرّم نبوده و در ماه رجب صورت گرفته است، ماهى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نمى شود ولى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سبب انعقاد اين پيمان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زبيده كالاهايى را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آنها را از او خريد، امّا بهاى آن را به وى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استيفاى حق خود به بنى عبد الدار، مخزوم، جحم و ديگران شكايت برد و كمك خواست، امّا پاسخى نشنيد و بدين ترتيب چون مشاهده كرد كه حقش از ميان رفته و كسانى نيز كه از آنها تقاضاى كمك كرده از كمك كردن به او فرو نشسته اند، صبحگاهان در حالى كه قريش در محافل خود بر پيرامون كعبه نشسته بودند، بر بالاى كوه ابو قبيس رفت و با بلندترين صدا چنين فرياد برآورد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فهر، به يارى مظلومى بشتابيد كه در متن مكّه كالاهايش را از او گرفتند و او در مكّه از خانه و كسان خود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محرم درمانده اى برسيد كه هنوز عمره اش را به پايان نبرده است و ميان حجر اسماعيل و حجر الاسود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مردان مكّه، حرمت از آن كسى است كه بزرگوارى خويش را به غايت رساند و نه براى تاجرى نيرنگ باز و تبهكار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ستمديده با اشعارى كه بر زبان آورد و با يادآورى ستمى كه بر او رفته است، غيرت آن مردم را بر مى انگيزد، بويژه آن كه وى يادآور مى شود اين ستم در متن سرزمين الهى و در كنار خانۀ خدا يعنى آنجا رخ داده است كه هيچ ثروتى در آن به غارت نمى رود و هيچ حقى پايمال نمى شود، اين ستم درست در نقطه اى بين حجر اسماعيل و حجر الاسود يعنى همانجايى كه آن را مقدّس مى شمارند به وقوع پيوسته</w:t>
      </w:r>
    </w:p>
    <w:p>
      <w:pPr>
        <w:pStyle w:val="BookText"/>
        <w:rPr/>
      </w:pPr>
      <w:r>
        <w:rPr>
          <w:rFonts w:ascii="Amiri" w:hAnsi="Amiri" w:eastAsia="Amiri" w:cs="Amiri"/>
          <w:color w:val="111111"/>
          <w:sz w:val="28"/>
          <w:sz w:val="28"/>
          <w:szCs w:val="28"/>
          <w:rtl w:val="true"/>
          <w:lang w:bidi="ar-SA"/>
        </w:rPr>
        <w:t>و بالاخره به اين اشاره مى كند كه او در اين زمان احرام عمره بر تن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كسانى كه به اين دعوت الهى پاسخ دادند و به كمك او پيشگام شدند، فرزندان عبد المطّلب بودند؛ چه، در پاسخ او زبير بن عبد المطّلب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مرد واگذاشته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روا نيست او را بى ياور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منظور، طايفه هاى بنى هاشم، بنى زهره و بنى تيم بن مرّه در خانۀ عبد اللّه بن جدعان كه مردى سخاوتمند بود، گرد هم آمدند و او براى آنان غذايى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در ماه ذى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اين همپيمان شدند كه تا زمانى كه قطرۀ آبى در درياها باقى است و تا زمانى كه زمين و آسمان برجاى است در مقابل هر ستمگرى بايستند تا آن هنگام كه حقّ ستمديده را به وى بازگرداند و نيز با مردم تهيدست در تأمين زندگى آنان همراه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انعقاد اين پيمان، قريش از آن اطّلاع يافت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اين پيمان بدان سبب حلف الفضول نام گرفت كه شركت كنندگان در آن دست به كار تعهّداتى افزون فضل شدند و بدان التزام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از آن جهت چنين نامى به خود گرفت كه فضول به معنى حقوق مى باشد و شركت كنندگان اين پيمان نيز چنين متعهد شدند كه حقوق صاحبان حق را به آنان برگردانند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پيمان بمحض مورد توافق قرار گرفتن به اجرا در آمد؛ چه، شركت</w:t>
      </w:r>
    </w:p>
    <w:p>
      <w:pPr>
        <w:pStyle w:val="BookText"/>
        <w:rPr/>
      </w:pPr>
      <w:r>
        <w:rPr>
          <w:rFonts w:ascii="IRNazanin" w:hAnsi="IRNazanin" w:eastAsia="IRNazanin"/>
          <w:color w:val="111111"/>
          <w:sz w:val="28"/>
          <w:sz w:val="28"/>
          <w:szCs w:val="28"/>
          <w:rtl w:val="true"/>
          <w:lang w:bidi="fa-IR"/>
        </w:rPr>
        <w:t>كنندگان در آن به سراغ عاص بن وائل رفتند و كالاهاى آن مرد زبيدى را از او بازستاندند و به صاحبش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عبد المطّلب در افتخارورزى به اين پيمان در دو بيت شعر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حلف الفضول بر اين همپيمان شدند كه در درون مكّه هيچ ستمگرى ستم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امرى بود كه بر آن همعهد شدند و بر آن توافق كردند و از اين پس، مجاور و زائر در ميان مردم اين شهر از هر گزندى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مشاهدۀ اين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 ساخت و وى حتّى در دوران ظهور اسلام اعلام فرمود كه اين پيمان را به مورد اجرا مى گذارد،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خانۀ عبد اللّه بن جدعان شاهد پيمانى بودم كه اگر در دوران اسلام نيز به آن فرا خوانده مى شد، پاسخ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همسوگند شدند كه حقوق هر كسى را به صاحب آن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خانۀ عبد اللّه بن جدعان شاهد پيمانى بودم كه دوست ندارم به جاى آن طلاى سرخ در اختيار مى داشتم، پيمانى كه اگر در اسلام نيز به آن فراخوانده مى شدم، پاسخ مى دادم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پيمان در دوران قبل از بعثت در موارد ديگرى نيز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چنين روايت شده است كه مردى از خاندان خثعم، به قصد حج يا عمره، در حالى كه دخترش را كه او نيز از زيباروى ترين مردم بود به همراه داشت،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نبيه بن حجاج اين دختر را، بزور، از پدرش ستاند و او را از ديدۀ او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خثعمى بانگ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مرا در مقابل اين مرد يارى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كنار كعبه ايستاد و چنين فرياد 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اعضاى 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فرياد، اعضاى آن پيمان در حالى كه شمشير بر كشيده و به او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فريادگر رسيده، چه مى شودت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به سوى او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نبيه با</w:t>
      </w:r>
      <w:bookmarkStart w:id="259" w:name="pg15789_152358"/>
    </w:p>
    <w:p>
      <w:pPr>
        <w:pStyle w:val="BookText"/>
        <w:rPr/>
      </w:pPr>
      <w:bookmarkEnd w:id="259"/>
      <w:r>
        <w:rPr>
          <w:rFonts w:ascii="IRNazanin" w:hAnsi="IRNazanin" w:eastAsia="IRNazanin"/>
          <w:color w:val="111111"/>
          <w:sz w:val="28"/>
          <w:sz w:val="28"/>
          <w:szCs w:val="28"/>
          <w:rtl w:val="true"/>
          <w:lang w:bidi="fa-IR"/>
        </w:rPr>
        <w:t>بزور ستاندن دخترم بر من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اعضاى آن پيمان به همراه او روانه شدند و بر در خانۀ نبيه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در خانه او ماندند تا زمانى كه آن دختر به نزد پدر خويش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چنين پيمانى در آن زمان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مكّه شهر مركزى اعراب بود و كالاهاى آنان به اين شهر مى آمد و به همين سبب ناگزير مى بايست امنيّت در آن حكمفرما باشد و اين شهر، شهر آسودگى و اطمينان خاطر و شهر پاس داشتن حقوق مردم شمرده شود و هيچ ستمى در آن وجود نداشته باشد تا مردم با رغبت و بيش از پيش به آنجا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مردم از هر آبادى دور و نزديك بدان سوى حج مى گزاردند و از اين روى، ناگزير مى بايست ساكنان آن در اين راه دست بدست هم دهند كه اين شهر به صورت جايى در آيد كه در آن همۀ حقوق محترم شمرده مى شود، آنگونه كه خود بيت مقدّس 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اين شهر مهد خانه اى بود كه خداوند آن را محل گرد آمدن مردم قرار داده بود و بنابراين در اينجا علاوه بر امنيّت جانى امنيّت مالى و امنيّت نسبت به آنچه انسان براى آسايش خاطر خود بدان محتاج است، ضرورت داشت</w:t>
      </w:r>
      <w:r>
        <w:rPr>
          <w:rFonts w:eastAsia="IRNazanin" w:cs="IRNazanin"/>
          <w:color w:val="111111"/>
          <w:sz w:val="28"/>
          <w:szCs w:val="28"/>
          <w:rtl w:val="true"/>
          <w:lang w:bidi="fa-IR"/>
        </w:rPr>
        <w:t>.</w:t>
      </w:r>
    </w:p>
    <w:p>
      <w:pPr>
        <w:pStyle w:val="Heading3"/>
        <w:numPr>
          <w:ilvl w:val="2"/>
          <w:numId w:val="1"/>
        </w:numPr>
        <w:rPr/>
      </w:pPr>
      <w:bookmarkStart w:id="260" w:name="__RefHeading___Toc13492696_2142443653"/>
      <w:bookmarkStart w:id="261" w:name="_Toc90"/>
      <w:bookmarkEnd w:id="260"/>
      <w:r>
        <w:rPr>
          <w:rtl w:val="true"/>
        </w:rPr>
        <w:t>ازدواج</w:t>
      </w:r>
      <w:bookmarkEnd w:id="261"/>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ازدواج رسيد، امّا مانند ديگر جوانان در جامعۀ آن روز خيلى زود ازدواج نكرد و همچنان بى آنكه متوجه ازدواج باشد يا در آن بينديشد، به حيات خود ادامه داد تا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تاريخ زندگى او سراغ نداريم كه قبل از اين سنين در انديشۀ ازدواج برآمده باشد؟ با آن كه او پاكدامنى بزرگوار بود كه حتّى در دوران خردسالى نيز چيزى از قبيل آنچه بزرگواران را گرفتار رسوايى مى سازد از او سر نزد و حتّى آنگاه كه در همان دوران، روزى ارادۀ آن كرد كه با اندكى ايستادن در كنار مجلس عروسيى</w:t>
      </w:r>
    </w:p>
    <w:p>
      <w:pPr>
        <w:pStyle w:val="BookText"/>
        <w:rPr/>
      </w:pPr>
      <w:r>
        <w:rPr>
          <w:rFonts w:ascii="IRNazanin" w:hAnsi="IRNazanin" w:eastAsia="IRNazanin"/>
          <w:color w:val="111111"/>
          <w:sz w:val="28"/>
          <w:sz w:val="28"/>
          <w:szCs w:val="28"/>
          <w:rtl w:val="true"/>
          <w:lang w:bidi="fa-IR"/>
        </w:rPr>
        <w:t>كه سرتاسر حرام نبود بلكه گاه ممكن بود حرامى در آن به چشم خورد به بازى و لهوى روى آورد، خداوند او را از در افتادن به اين كار حفظ كرد و خواب را بر وى غلبه داد و او همۀ آن شب را خوابيد و تنها نوازش پرتو آفتاب بود كه او را بيدار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 گونه كه حيات وى در دوره هاى بعد گواهى مى دهد، مردى نبود كه زمينه و انگيزۀ ازدواج در او نباشد و علاوه بر آن در ميان قوم خود فردى ناشناخته نيز نبود، بلكه او همان كسى بود كه اگر به خواستگارى زنى مى رفت پاسخ منفى نمى شنيد، از اخلاقى والا و شايسته برخوردار بود كه دلها را شيفتۀ خود مى ساخت، چنان زيبايى و جمالى داشت كه ديدگان را به خود مى دوخت و همه را در آرزوى يك نگاه به سوى خود مى كشاند، همه قرشيان او را دوست داشتند و از اين كه او به خانوادۀ آنها بپيوندد خشنود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جاى اين سؤال خواهد بود كه آيا او فقير بود و چيزى نداشت كه براى همسرى كه خواهد گرفت به مصرف رساند؟ پاسخ آن است كه آرى او يك ثروتمند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از همان آغاز زندگى خويش بر اين خو گرفته بود كه كار كند و به همين سبب نيز در ابتدا چوپانى كرد و سپس به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تجارت چندان سود سرشارى براى او به بار نياورد كه او را ثروتمند سازد، امّا بسنده مى كرد و بنابراين از اين ناحيه نيز دليلى براى تأخير ازدواج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در ازدواج تأخير ورزيد؟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تاريخ حيات او، از آغاز تا زمانى كه جوانى كامل شد، براى ما ملموس مى باشد، اين است كه او چندان اهتمامى به خواسته هاى جسمانى خود نشان نمى داد و زن در انديشه و ذهن او جايى نداشت؛ چه، زن و زندگى و خوراك و پوشاك دلهاى خالى از انديشه هاى متعالى را به خود مشغول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مراحل حيات خود از كسانى نبود كه لذّتهاى جسمى و خواسته هاى نفس دلهاى آنان را به خود مشغول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سر ضعف نفس بود، بلكه از قوّت آن و از همتى والا سرچشمه مى گرفت كه پيوسته رو به سوى كمال بود و نيز از عزمى راستين و اراده اى قوى ناشى مى شد كه سلطنت</w:t>
      </w:r>
      <w:bookmarkStart w:id="262" w:name="pg15789_152360"/>
    </w:p>
    <w:p>
      <w:pPr>
        <w:pStyle w:val="BookText"/>
        <w:rPr/>
      </w:pPr>
      <w:bookmarkEnd w:id="262"/>
      <w:r>
        <w:rPr>
          <w:rFonts w:ascii="IRNazanin" w:hAnsi="IRNazanin" w:eastAsia="IRNazanin"/>
          <w:color w:val="111111"/>
          <w:sz w:val="28"/>
          <w:sz w:val="28"/>
          <w:szCs w:val="28"/>
          <w:rtl w:val="true"/>
          <w:lang w:bidi="fa-IR"/>
        </w:rPr>
        <w:t>خواسته هاى نفسانى را بر خود نمى پذيرد، بلكه همۀ عواطف را به زير سلطۀ خود در مى آورد و تنها اهدافى والا مى تواند آن را به سوى خود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وصف هيچ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اندازه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فريفتۀ خود نمى ساخت و هيچ هدف و آرمانى جسمى و هيچ خواسته اى از خواسته هاى تن بر او چيره نمى شد، و البتّه در عين حال، او به روح حرمان طلبى نيز گرايشى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او تنها به حياتى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هيچ حرمانى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گرفتاريها و انديشۀ تن، سنگينى خود را بر دل او نمى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فرشته اى مختار و مكلّف بود كه خداوند را نافرمانى نمى كرد، تنها به آن دليل كه قصد نافرمانى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نيست كه او به دليل ناتوانى از گناه و امتناع معصيت بر وى نافرمانى نمى كرد، بلكه عصمت او از آنجا ناشى مى شد كه وى خويشتن را از گناه نگه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 در اين خويشتن دارى داوطلبانه، فضيلت و برترى ديگرى مى يابد و همانند فرشته اى نيست كه نافرمانى برايش امكان ندارد</w:t>
      </w:r>
      <w:r>
        <w:rPr>
          <w:rFonts w:eastAsia="IRNazanin" w:cs="IRNazanin"/>
          <w:color w:val="111111"/>
          <w:sz w:val="28"/>
          <w:szCs w:val="28"/>
          <w:rtl w:val="true"/>
          <w:lang w:bidi="fa-IR"/>
        </w:rPr>
        <w:t>.</w:t>
      </w:r>
    </w:p>
    <w:p>
      <w:pPr>
        <w:pStyle w:val="Heading3"/>
        <w:numPr>
          <w:ilvl w:val="2"/>
          <w:numId w:val="1"/>
        </w:numPr>
        <w:rPr/>
      </w:pPr>
      <w:bookmarkStart w:id="263" w:name="__RefHeading___Toc13492698_2142443653"/>
      <w:bookmarkStart w:id="264" w:name="_Toc91"/>
      <w:bookmarkEnd w:id="263"/>
      <w:r>
        <w:rPr>
          <w:rtl w:val="true"/>
        </w:rPr>
        <w:t>خديجه</w:t>
      </w:r>
      <w:bookmarkEnd w:id="264"/>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تاريخ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سراغ نداريم كه وى، خواه در دوران خردسالى و خواه در بحبوحۀ جوانى، دربارۀ ازدواج سخن آغاز كرده باشد مگر آن هنگام كه اين خواسته به وى يادآورى مى گرديد و در اين باره مورد تقاضا قرار مى گرفت نه آن كه خود يك متقاضى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شايسته است اخبارى را كه در كتب سيره دربارۀ ازدواج آن حضرت با بانوى قريش و اين كه چگونه اين آشنايى با مشاركت در تجارت آغاز شد و به مشاركت در همۀ زندگى انجاميد آمده است، بياوريم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و اخلاق شايسته شهرت يافته بود و گروههاى مردم مكّه در شب نشينيها و در ديگر مجالس خود از امانتدارى او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زمانى بود كه وى در محدودۀ داخل مكّه و متناسب با توان و دارايى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قدرى اندك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خديجه ثروتى فراوان داشت تا آنجا كه كاروان كالاهاى تجارى او بتنهايى، از نظر حجم و از نظر ارزش كالاها با كاروان قبيلۀ قريش برابرى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زنى با تدبير و در ميان مردم فردى شرافتمند و با آن كه دو شوهر او پيش از آن مرده بودند، هنوز از زيبايى و طراوت جوانى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عهده دار تجارت نمى شد؛ چرا كه، اين كار با زنان تناسبى نداشت و به دليل سختى سفر در آن زمان، مسافرت كردن و از اين سو به آن سو بار تجارت كشاندن كار مردان شمرده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سفر در آن زمان بحدّى بود كه عبد اللّه بن عبّاس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روايت نبود كه سفر جزئى از عذاب است مى گفتم عذاب جزئى از سفر است نه آنكه سفر بخشى از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با همۀ اقتدار و شخصيّتى كه داشت، به همين دلايل، خود براى تجارت روانۀ شام نمى شد، بلكه يكى از اين دو طريق را در پيش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بود كه كسانى را اجير مى ساخت تا در مقابل اجرت معيّنى كه وى به ازاى مقدار تلاش آنان در طىّ سفر در اختيار آنان قرار مى داد، وكيل او در امر تجارت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وكلا به نام خديجه خريدوفروش مى كردند و در درآمد حاصل از تجارت بهره اى نداشتند، بلكه تنها از اجرتى معيّن برخوردار مى شدند، خواه تجارت سودى در پى داشته باشد و خواه ضررى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اجرت اين گروه بسته به يكى از دو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آسايش و امنيّت سفر و نيز مقدار كار و تلاش شخص در طىّ سفر و يا بسته به هر دو عامل فوق تعيين مى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ديگر عقد نوعى قرارداد مضاربۀ شرعى بود، بدين ترتيب كه افراد طرف قرارداد بر اين مبنا كه سود حاصل از معاملات ميان او و ايشان بر اساس سهميّۀ مشخّص چون يك چهارم، يك ششم يا يك هشتم و از اين قبيل تقسيم شود، به تجارت اموال و سرمايه هاى خديجه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اموال و سرمايه هاى به كار گرفته شده با خديجه بود و به همين دليل، اگر تجارت به جاى</w:t>
      </w:r>
    </w:p>
    <w:p>
      <w:pPr>
        <w:pStyle w:val="BookText"/>
        <w:rPr/>
      </w:pPr>
      <w:r>
        <w:rPr>
          <w:rFonts w:ascii="IRNazanin" w:hAnsi="IRNazanin" w:eastAsia="IRNazanin"/>
          <w:color w:val="111111"/>
          <w:sz w:val="28"/>
          <w:sz w:val="28"/>
          <w:szCs w:val="28"/>
          <w:rtl w:val="true"/>
          <w:lang w:bidi="fa-IR"/>
        </w:rPr>
        <w:t>سود دادن ضررى داشت، اين خسارت تنها متوجّه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قراردادى در شريعت مقدّس اسلام مضاربه يا قراض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هر دو روش فوق محتاج آن بود كه فرد يا افراد طرف قرارداد از امانت كامل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خديجه آنچه را از كارگزاران خود انتظار داشت، امانتدارى بود؛ چه، اين افراد در هر كارى كه انجام مى دادند نايب او شمرده مى شدند و تنها در هنگام رفتن و برگشتن با او مواجه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علاوه بر اعتماد بر امانتدارى كارگزاران خود، كسانى از قبيل ميسره غلام خود را با آنان همراه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خبر امانتدارى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تجارتى محدود اشتغال داشت و نيز اخبار شرافتمندى، عفّت و درستكارى و راستى او كه اينك مطمح انظار همگان بود به خديجه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بمجرّد گذشتن انديشۀ محمّد در خاطرش به هيچ كس ديگر به جاى وى خشنود نمى شد، زيرا او در امانت، عفّت، شرافت نفس، اخلاق والا و دورى از فرو افتادن در پرتگاه رذايل نظيرى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زمان كه خديجه در انديشۀ آن بود كه رسول خدا را وكيل خود در سفر كاروان تجاريى كه كالاهاى او را به همراه كالاهاى ديگر حمل مى كرد قرار دهد، ابو طالب نيز در اين مى انديشيد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كار كردن در كاروان تجارى خديجه به وكالت از او به وى معرّفى كند تا بدين وسيله تنگدستى ساليان سخت گذشته را كه در خانۀ او سايه افكنده بود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به نظر مى رسد كه خديجه در پى كسى بود كه او را براى بر دوش كشيدن بار سنگين وكالت خود شايسته مى بيند و خواستاران او وى را از يكديگر در مى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بود كه ابو طالب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مقتدر امانتدار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 تا خود را براى بر عهده گرفتن تجارت خديجه عرضه كند و از بيم آن كه كسى ديگر بر او سبقت گيرد در اين كار شتاب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خود را عرضه نمايد، ذلّتى مى ديد كه هيچ انسان بزرگ منشى به آن تن در نمى دهد و موجبات</w:t>
      </w:r>
    </w:p>
    <w:p>
      <w:pPr>
        <w:pStyle w:val="BookText"/>
        <w:rPr/>
      </w:pPr>
      <w:r>
        <w:rPr>
          <w:rFonts w:ascii="IRNazanin" w:hAnsi="IRNazanin" w:eastAsia="IRNazanin"/>
          <w:color w:val="111111"/>
          <w:sz w:val="28"/>
          <w:sz w:val="28"/>
          <w:szCs w:val="28"/>
          <w:rtl w:val="true"/>
          <w:lang w:bidi="fa-IR"/>
        </w:rPr>
        <w:t>اتّهامى را مشاهده مى كرد كه هيچ امانتدارى آن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عزّت و سربلندى يك فرد مورد تقاضا را مى خواست نه ذلّت و خوارى يك متقاضى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موضوع بهتر است گفتگويى را كه ميان اين عمو و برادرزاده اش صورت پذيرفته به خوانندگان گرامى تقديم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من مردى بى ثروت هستم و زمانه نيز بر ما سخت گرفته و سالهايى ناخوشايند ما را تحت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منبع درآمدى داريم و نه تجارتى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كاروان قبيلۀ توست كه آمادۀ روانه شدن به سوى شام است و خديجه بنت خويلد نيز در اين ميان مردانى از خاندان تو را مى فرستد تا بر روى ثروت او به تجارت بپردازند و به منافعى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مى رفتى، به خاطر آنچه از پاكى و طهارت تو به او رسيده است، تو را بر ديگران برمى گزيد، هر چند من خوش ندارم تو روانۀ شام شوى و از يهوديان بر تو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چاره اى از اين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او براى اين مقصود در پى من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طالب نيز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ترسم كسى غير از تو را عهده دار كار خود سازد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گفتگو مى توانيم مشاهده كنيم كه چگونه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امانت خود را حفظ مى كند و به ديگران عرضه نمى دارد تا مورد قبول يا ردّ آنان قرار گيرد؛ چه، آن كه او براستى و به حقيقت امين است امانتدارى و شرافت را دستمايه اى قرار نمى دهد تا به وسيلۀ آن تجارت كند، هر چند شرافت به جاى خود امرى مطلوب و امانتدارى نيز يكى از خويهاى شايسته است كه هيچ انسان امانتدار و شرافتمندى آن را راهى براى كسب در آمد قرار نمى دهد و هدف</w:t>
      </w:r>
    </w:p>
    <w:p>
      <w:pPr>
        <w:pStyle w:val="BookText"/>
        <w:rPr/>
      </w:pPr>
      <w:r>
        <w:rPr>
          <w:rFonts w:ascii="IRNazanin" w:hAnsi="IRNazanin" w:eastAsia="IRNazanin"/>
          <w:color w:val="111111"/>
          <w:sz w:val="28"/>
          <w:sz w:val="28"/>
          <w:szCs w:val="28"/>
          <w:rtl w:val="true"/>
          <w:lang w:bidi="fa-IR"/>
        </w:rPr>
        <w:t>از امانت و شرافت در نظر چنين كسانى هرگز اين نيست تا در نتيجه تنها در چنين راهى و براى رسيدن به چنين هدفى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امانتدارى مى تواند ثمرات خوشى را به بار آورد، آنگونه كه هر زمين پاك و هر درخت شكوفايى ثمر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ماجراى اين گفتگو ميان ابو طالب و برادرزاده اش به خديجه رسيد و او كه از صدق و امانت و اخلاق شايستۀ محمّد امين اطّلاع داشت امّا پيش از اين نمى دانست كه او چنين كارى را قبول خواهد كرد و خواهد خواست، او را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چنين نبوده، بلكه خديجه خود به اين موضوع مى انديشيد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كاروان تجاريش در آورد و اين رغبت و تمايل او با رغبت عموى پيامبر تلاقى يافت، خواه آن كه خديجه از اين گفتگو اطّلاع داشت يا از آن بى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خداوند چون چيزى را بخواهد، اسباب و زمينه هاى آن فراهم مى شود و آن امر به ثمر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خديجه در 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به حضور طلبيده به وى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راستگويى و امانتدارى فراوان و اخلاق شايسته است به من رسيده مرا بر آن داشته است تا در پى تو بفرستم بدان منظور كه با كاروان تجارى من روانۀ سفر شوى و من نيز دو برابر آنچه به ديگران مى دهم،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اين سطور به خوبى مى توان مشاهده كرد كه چگونه خديجه بدان رغبت داشت كه تجارت خود را به او بسپارد و به سبب همين رغبت در برابر آنچه به ديگران مى داد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جاى اين سؤال است كه چرا خديجه اجرت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برابر ديگران قرار داد؟ پاسخ اين سؤال آن است كه چنين در دل او افتاده بود كه اين تجارت به بركت امانتدارى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و شهامت او براى ايستادن در مقابل هرگونه حرص و آزمندى سودآور خواهد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نيز در اينجا رغبت نهانى وجود داشت كه او را وادار مى ساخت به گونه اى</w:t>
      </w:r>
      <w:bookmarkStart w:id="265" w:name="pg15789_152365"/>
    </w:p>
    <w:p>
      <w:pPr>
        <w:pStyle w:val="BookText"/>
        <w:rPr/>
      </w:pPr>
      <w:bookmarkEnd w:id="265"/>
      <w:r>
        <w:rPr>
          <w:rFonts w:ascii="IRNazanin" w:hAnsi="IRNazanin" w:eastAsia="IRNazanin"/>
          <w:color w:val="111111"/>
          <w:sz w:val="28"/>
          <w:sz w:val="28"/>
          <w:szCs w:val="28"/>
          <w:rtl w:val="true"/>
          <w:lang w:bidi="fa-IR"/>
        </w:rPr>
        <w:t>جز آنچه با ديگران رفتار مى كرد با او برخورد كند، رغبتى كه حقيقتى را در خود نهان ساخته بود و او از آشكار كردن آن خوددارى مى ورزيد و بعدها خود را در آن كار خيرى كه به تحقّق پيوست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پيشنهاد خديجه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مسافرت با كاروان تجارى او، وى به ديدار عموى دوست داشتنى خود شتافت تا او را از آنچه گذشته بود آگاه كند و به وى خبر دهد كه خديجه او را براى كار خود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با شنيدن اين خبر شادمان شد و به برادرزاده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رزق و روزييى است كه خداوند به سوى تو روانه داشته است</w:t>
      </w:r>
      <w:r>
        <w:rPr>
          <w:rFonts w:eastAsia="IRNazanin" w:cs="IRNazanin"/>
          <w:color w:val="111111"/>
          <w:sz w:val="28"/>
          <w:szCs w:val="28"/>
          <w:rtl w:val="true"/>
          <w:lang w:bidi="fa-IR"/>
        </w:rPr>
        <w:t>».</w:t>
      </w:r>
    </w:p>
    <w:p>
      <w:pPr>
        <w:pStyle w:val="Heading3"/>
        <w:numPr>
          <w:ilvl w:val="2"/>
          <w:numId w:val="1"/>
        </w:numPr>
        <w:rPr/>
      </w:pPr>
      <w:bookmarkStart w:id="266" w:name="__RefHeading___Toc13492700_2142443653"/>
      <w:bookmarkStart w:id="267" w:name="_Toc92"/>
      <w:bookmarkEnd w:id="266"/>
      <w:r>
        <w:rPr>
          <w:rtl w:val="true"/>
        </w:rPr>
        <w:t>نشانه هاى نبوت در طى سفر</w:t>
      </w:r>
      <w:bookmarkEnd w:id="267"/>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كاروان روانه شد، در حالى كه برترين خلق خداوند در آن قرار داشت و خداوند به بركت او اين كاروان را در سايۀ عنايت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اين كاروان سفرى بى فراز و نشيب نبوده و بلكه مشقّت و سختى در آن وجود داشت، هر چند اين مشقّت و سختى فزون از توان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قبلا نيز گفتيم، كاروان تجارى خديجه، بتنهايى، با همۀ كاروان قريش برابرى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قافله در مسير خود به بازار بصرى رسيد، همان جايى كه چندى پيش از اين،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 با عمويش ابو طالب بدان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روايت فوق روايت ديگرى نيز وجود دارد حاكى از آن كه اين كاروان به بازار حباشه كه جايى در سرزمين تهامه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نخست روايتى مشهور و به صداقت نزديكتر و بلكه تنها همين روايت،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تهامه در داخل سرزمين عرب است، با آنكه اين سفر به مقصد شام صورت گرفت؛ چه اينكه كالاهايى كه در اين كاروان بود كالاهايى براى فروش به شام بود نه به اعراب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ميسره غلام خديجه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همراهى مى كرد، البتّه نه براى آن كه بر او نظارت داشته باشد؛ چه، چنين چيزى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w:t>
      </w:r>
    </w:p>
    <w:p>
      <w:pPr>
        <w:pStyle w:val="BookText"/>
        <w:rPr/>
      </w:pPr>
      <w:r>
        <w:rPr>
          <w:rFonts w:ascii="IRNazanin" w:hAnsi="IRNazanin" w:eastAsia="IRNazanin"/>
          <w:color w:val="111111"/>
          <w:sz w:val="28"/>
          <w:sz w:val="28"/>
          <w:szCs w:val="28"/>
          <w:rtl w:val="true"/>
          <w:lang w:bidi="fa-IR"/>
        </w:rPr>
        <w:t>تصوّر نيست، بلكه براى آن كه در خدمت او قرار گيرد و در بستن و گشودن بار اشتران به وى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اين كاروان از مكّه يا رسيدن آن به بازار مذكور در نيمۀ ماه ذى الحجّه بود و در اين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سال داشت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كاروان زمانى پس از برپايى بازارهاى عكاظ، ذى المجاز و مجنّه كه در ايام حج در مكّه برپا مى شد، روانه شده بود و اين اشاره دارد كه كاروان مزبور شامل كالاهايى از اين بازار كه از يمن و ديگر سرزمينهاى دور و نزديك عربى بدانجا آورده مى شد بود و اين كالاها را به سوى شام مى برد؛ چرا كه در آن زمان اين كالاها در بازارهاى مكّه فروخته مى شد تا پس از آن به شام يا يمن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اين كاروان به بصرى رسيد، طىّ مسير، توان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به همين سبب به زير سايۀ درختى نزديك صومعه راهبى به نام نسطورا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راهب، غير از آن راهبى است كه در سفر نخست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منطقه با آن حضرت ملاقات كرد، زيرا، نام راهب نخست بحيرى بود و نام اين، نسطورا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آن سفر حدود سيزده سال گذشته و در اين مدّت چه بسا آن راهب فوت كرده يا صومعۀ خود را عوض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نسطورا با ميسره غلام خديجه كه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او بود ملاقات كرد و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كه در زير سايه درخت فرود آمده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از قريش و از ساكنان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پيامبران خدا در زير اين درخت ننشسته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درخت از ديرباز محل استراحت پيامبران بوده و تنها آنان در سايۀ آن فرود مى آمده اند و ديگران از كنار آن مى گذشته و به آن اعتنايى نمى كرده 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سيره نويسان اين مطلب را بعيد شمرده اند؛ چرا كه، فاصلۀ زمانى</w:t>
      </w:r>
    </w:p>
    <w:p>
      <w:pPr>
        <w:pStyle w:val="BookText"/>
        <w:rPr/>
      </w:pPr>
      <w:r>
        <w:rPr>
          <w:rFonts w:ascii="IRNazanin" w:hAnsi="IRNazanin" w:eastAsia="IRNazanin"/>
          <w:color w:val="111111"/>
          <w:sz w:val="28"/>
          <w:sz w:val="28"/>
          <w:szCs w:val="28"/>
          <w:rtl w:val="true"/>
          <w:lang w:bidi="fa-IR"/>
        </w:rPr>
        <w:t xml:space="preserve">زيادى ميان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درخت به صورت عادى نمى تواند چنين عمر درازى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پذيرفتنى و معقول نيست كه بگوييم درختى در كنار راهى پر از فراز و نشيب و سختيها وجود داشته، امّا در عين حال عابران در زير سايۀ آن بار نمى افكنده اند، مگر آن كه به احتمال ضعيفى گفته شود اين يكى ديگر از اختصاصات پيامبران بوده است كه ديگران از پناه گرفتن در سايۀ آن روى گردان مى شده و تنها پيامبران به سوى آن مى آمده، گويا آنان مأمور بوده اند تا به سايۀ آن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همين بعيد بودن تفسير فوق، اكثريّت سخن آن راهب را چنين تفسير كرده اند كه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همينك در زير سايۀ اين درخت كسى جز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به دليل نشانه هايى كه در دست داشته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خدا مى خواند و اينگونه به وى اشاره مى كند كه او همان كسى است كه اينك در زير سايۀ درخت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مى خواهيم به همين تفسير اخير باور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دليلى وجود ندارد كه ما درخت يا خانه يا هر جاى ديگرى را منحصر به پيامبر بدانيم، بلكه اين انحصار به فرد در ويژگيهاى شخصى و در اكرام و گراميداشت پيامبر و در نشانه هايى كه در او آشكار است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همچنين روايت مى شود كه پيامبر در اثناى تجارت با يكى از طرفهاى خود اختلاف پيدا كرد و آن مرد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لات و عزى سوگند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دو سوگند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حق همان است كه تو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همين سفر گفته شده است هر زمان كه آفتاب شديدتر مى شد، ميسره</w:t>
      </w:r>
      <w:bookmarkStart w:id="268" w:name="pg15789_152368"/>
    </w:p>
    <w:p>
      <w:pPr>
        <w:pStyle w:val="BookText"/>
        <w:rPr/>
      </w:pPr>
      <w:bookmarkEnd w:id="268"/>
      <w:r>
        <w:rPr>
          <w:rFonts w:ascii="IRNazanin" w:hAnsi="IRNazanin" w:eastAsia="IRNazanin"/>
          <w:color w:val="111111"/>
          <w:sz w:val="28"/>
          <w:sz w:val="28"/>
          <w:szCs w:val="28"/>
          <w:rtl w:val="true"/>
          <w:lang w:bidi="fa-IR"/>
        </w:rPr>
        <w:t xml:space="preserve">دو فرشته را مى ديد،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خود نشسته و به پيش مى رود، بر سر او سايه مى 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نمى توانيم اين امور خارق العاده را مشروط به آن كه باشند صحيحى كه قابل ترديد نباشد روايت شود مورد انكار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سند روايت فوق جاى بحث و ترديد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شام ماند و كالاهاى كاروان خديجه را به فروش رساند و از محل بهاى فروش آنها، كالاهايى از شام خريد و به همراه كاروان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مقدار سود معامله به وسيلۀ مقدار ثمنى كه براى خريد كالاهاى شام به مصرف مى رسيد، مشخص مى شد، كالاهايى كه به وسيلۀ بازرگانان ديگر در كاروانى كه به سوى يمن مى رفت بدان ديار منتقل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در شام همه كالاهايى را كه از مكّه خريدارى كرده بود، به فروش رساند و مقدار پولى كه از طريق اين فروش به دست آمده بود، دو برابر سرمايه به كار گرفته شده در كلّ كاروان تجارى خديجه بود و بدين ترتيب مى توان يافت كه سود اين تجارت برابر با اصل سرمايه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سودى به بركت امانتدارى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علاقۀ او به تجارت و به بركت چيزى فراتر از اين يعنى همان بركتى حاصل شد كه بر همه كارهاى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باريد</w:t>
      </w:r>
      <w:r>
        <w:rPr>
          <w:rFonts w:eastAsia="IRNazanin" w:cs="IRNazanin"/>
          <w:color w:val="111111"/>
          <w:sz w:val="28"/>
          <w:szCs w:val="28"/>
          <w:rtl w:val="true"/>
          <w:lang w:bidi="fa-IR"/>
        </w:rPr>
        <w:t>.</w:t>
      </w:r>
    </w:p>
    <w:p>
      <w:pPr>
        <w:pStyle w:val="Heading3"/>
        <w:numPr>
          <w:ilvl w:val="2"/>
          <w:numId w:val="1"/>
        </w:numPr>
        <w:rPr/>
      </w:pPr>
      <w:bookmarkStart w:id="269" w:name="__RefHeading___Toc13492702_2142443653"/>
      <w:bookmarkStart w:id="270" w:name="_Toc93"/>
      <w:bookmarkEnd w:id="269"/>
      <w:r>
        <w:rPr>
          <w:rtl w:val="true"/>
        </w:rPr>
        <w:t>تصاحب يك گوهر</w:t>
      </w:r>
      <w:bookmarkEnd w:id="2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ميسره غلام خديجه او را از آنچه ديده بود، نيكنفسى پيامبر، از انس خوش او، از برخورد شايسته و بزرگوارى و گذشت او و از اين كه او موقعيّت پناهگاهى براى مردم داشت، آشناى همگان بود و مردم را با يكديگر پيوند مى داد، آگاه ساخت و اين در كنار شرافتمندى اصل و نسب پيامبر و اخلاق نيكوى اجتماعى</w:t>
      </w:r>
    </w:p>
    <w:p>
      <w:pPr>
        <w:pStyle w:val="BookText"/>
        <w:rPr/>
      </w:pPr>
      <w:r>
        <w:rPr>
          <w:rFonts w:ascii="IRNazanin" w:hAnsi="IRNazanin" w:eastAsia="IRNazanin"/>
          <w:color w:val="111111"/>
          <w:sz w:val="28"/>
          <w:sz w:val="28"/>
          <w:szCs w:val="28"/>
          <w:rtl w:val="true"/>
          <w:lang w:bidi="fa-IR"/>
        </w:rPr>
        <w:t>و فردى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نيز ميسره خديجه را از آنچه در ماجراى ملاقات با آن راهب رخ داده و از توجّه خداوند به او در گرماى هوا و از اين كه به گمان او دو فرشته در هنگام شدّت گرما بر او سايه مى افكندند و بالاخره از نشانه هاى ديگرى از اين قبيل كه همه از نبوّت او حكايت داشت، آگاه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او مى ديد كه پيامبر از چه موقعيّت و منزلتى در ميان قريش برخوردار است و چگونه هركس با او مواجه مى شود محبّتى سرشار به او از خود نشان مى دهد و او محبوب ديگران و آشناى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اسباب و زمينه ها اين چشم داشت را در خديجه به وجود آورد كه همسر او و مادرى براى پاكترين فرزندان از نسل پاكترين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رغبت و تمايل فراوانى به اين امر يافت، با آن كه او همان زنى بود كه پس از مرگ دو شوهر قبلى خود كه از آنان صاحب فرزندانى شده بود، در ميان اشراف مكّه خواستگاران فراوانى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پاكدامن خويشتن دار همه اين خواستگاران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فراوانى آنها و با رفعت مقام مادّى آنان از ديد مردم و با همه والايى نسب آنان در نگاه صاحبان اصل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در اين جوان هاشمى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مى ديد كه در ديگر مردان، اعم از پير و جوان،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بدان تمايل يافت كه او را تصاحب كند، بى آنكه در اين ميان عشق و جنون عاشقى و سبك خردى و ناسنجيده كارى در كار باشد، بلكه اين رغبت با اراده اى مقتدرانه و انديشه و تأمّلى شايسته در گذشته و حال و آينده همراه بود؛ چه، خديجه برتر از آن بود كه حالت عاشقان داشته باشد و علاوه بر آن، سنّ او، شرافتمندى و جايگاه و منزلت او در ميان قريش هرگز به وى اجازه نمى داد تا فريفتۀ جلوه ها و صفاتى شود كه ديگر زنان فريب خورده را مفتون خود مى ساخت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ديد آيا محمّد علاقه مند به ازدواج با او يا زنى ديگر جز او بود؟ آيا او هرگز با خود دربارۀ چنين مطلبى انديشيده و يا چنين وسوسه اى به دلش گذشته بود؟ هيچ دليلى كه حاكى از چنين امورى باشد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w:t>
      </w:r>
    </w:p>
    <w:p>
      <w:pPr>
        <w:pStyle w:val="BookText"/>
        <w:rPr/>
      </w:pPr>
      <w:r>
        <w:rPr>
          <w:rFonts w:ascii="IRNazanin" w:hAnsi="IRNazanin" w:eastAsia="IRNazanin"/>
          <w:color w:val="111111"/>
          <w:sz w:val="28"/>
          <w:sz w:val="28"/>
          <w:szCs w:val="28"/>
          <w:rtl w:val="true"/>
          <w:lang w:bidi="fa-IR"/>
        </w:rPr>
        <w:t>چنگال امور شهوانى و لذّت طلبى و امورى از اين نوع در قلب او فرو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همۀ اينها او چون تذكّر داده مى شد، به ياد چنين ضرورتى مى افتاد و بنابراين ناگزير كسى مى خواست تا اين نقش را ايفا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خديجه با زيركى خاصّ خود و با فطرت خويش دريافته بود كه ناگزير كسى مى بايست تا رسول خدا را تذكّرى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اين مهم را عهده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زنان در اين كار از قدرتى خاص برخوردارند، هر چند چنين كارى از سوى كسى چون خديجه با نوعى روگرفتن و شرم همراه و از هرگونه پرده درى به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خديجه نفيسه بنت فيه را روانه ساخت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امر ازدواج سازد و آنچه را در قلب او مى گذرد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اينجا سخن را به نفيسه واگذاريم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زنى با تدبير، بردبار و شريف بود و خداوند براى او خير و كرامتى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قريش از اصل و نسب دارترين، شرافتمندترين و ثروتمندترين آنان بود و همه خاندان او علاقه مند آن بودند كه اگر بتوانند با او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خواستگارى او آمدند و ثروتهايى در اين راه خرج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پس از آنكه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كاروان تجارى او از شام بازگشت مرا براى تحقيق در وضعيّت او به سوى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چه چيز تو را از ازدواج كردن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 دست ندارم كه به كمك آن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مشكلت برآورده شد و به مال و جمال و شرافت و دارندگى فرا خوانده شدى، آيا پاسخ مثبت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چنين صفاتى برايش مى گويى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مى توانم با او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سوى خديجه رفتم و وى را از موافقت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پى بى آن حضرت فرستاد كه در فلان ساعت به اينجا بيا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با خديجه رفت و وى اين امر را با آن حضرت در</w:t>
      </w:r>
    </w:p>
    <w:p>
      <w:pPr>
        <w:pStyle w:val="BookText"/>
        <w:rPr/>
      </w:pPr>
      <w:r>
        <w:rPr>
          <w:rFonts w:ascii="IRNazanin" w:hAnsi="IRNazanin" w:eastAsia="IRNazanin"/>
          <w:color w:val="111111"/>
          <w:sz w:val="28"/>
          <w:sz w:val="28"/>
          <w:szCs w:val="28"/>
          <w:rtl w:val="true"/>
          <w:lang w:bidi="fa-IR"/>
        </w:rPr>
        <w:t>ميان نهاد و پس از آنكه اطمينان يافت كه به او پاسخ منفى نخواهد داد، از او خواستگارى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عمو، من به خاطر قرابتى كه با تو دارم و به خاطر نسب والايى كه تو دارى و به خاطر امانتدارى، حسن خلق و راستگويى تو، به تو تمايل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پيشنهاد بزرگ منشانه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خود را اعلام فرمود، هر چند اين پذيرش هنوز در قالب يك پيمان زناشويى در نيامده بلكه تنها نوعى خواستگارى مقدّماتى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بزرگوار مسأله را ميان خود با او محدود نگه نداشت، بلكه مى بايست از اين پس دو خانواده با يكديگر ملاقات كنند، اراده ها با هم يكى شود و رغبت دو خانواده با هم توافق داشته باشد، چرا كه، ازدواج پيوند دو خانواده است و نه فقط پيوند دو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همين سبب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عمويت برو و به او بگوى فردا به ملاقات ما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ابو طالب به حضور خديجه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طالب، نزد عمويم برو و به او بگوى تا مرا به ازدواج پسر برادرت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نيز با اصل اين ازدواج و با اينكه به نوبۀ خود در پى اين كار بر آيد، موافقت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خواستگارى صورت پذيرفت و دو خانواده با يكديگر به توافق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ازدواج نيز فرا رسيد و مهر اين پيوند دوازده و نيم اوقيه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هر اوقيه در غير طلا و نقره مساوى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نقره مساوى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 طلا مساوى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يا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چى، محمّد رواى و قتيبى، محمّد صادق، معجم لغة الفقهاء،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رؤساى مضر و بزرگان و اشراف مكّه براى انجام عقد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مجلس وكيل خديجه، عموى او و آنكه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w:t>
      </w:r>
    </w:p>
    <w:p>
      <w:pPr>
        <w:pStyle w:val="BookText"/>
        <w:rPr/>
      </w:pPr>
      <w:r>
        <w:rPr>
          <w:rFonts w:ascii="IRNazanin" w:hAnsi="IRNazanin" w:eastAsia="IRNazanin"/>
          <w:color w:val="111111"/>
          <w:sz w:val="28"/>
          <w:sz w:val="28"/>
          <w:szCs w:val="28"/>
          <w:rtl w:val="true"/>
          <w:lang w:bidi="fa-IR"/>
        </w:rPr>
        <w:t>ابو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به ايراد خطبه ايستاد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ما را از نسل ابراهيم، برجاى ماندگان اسماعيل، شاخه هاى روييده از ريشه معد و بخشى از مضر قرارداد و ما را نگاهبانان خانۀ خود و اداره كنندگان حرم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خانه اى قرار داد كه به سوى آن حج مى گزارند و حرمى امن به ما ارزانى داشت و ما را بر مردم حكومت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برادرزاده ام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هيچ مردى مورد مقايسه قرار نمى گيرد، مگر آن كه بر او برترى مى يابد، هر چند از ثروت كمى برخوردار است، امّا ثروت سايه اى رو به نابودى و پديده اى در حال دگرگونى و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همان كه از خويشاوندى او آگاهيد، خديجه بنت خويلد را خواستگارى مى كند و براى كابين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و 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 نيم اوقيه طلا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خداوند سوگند در آينده ماجرايى بزرگ و موقعيّتى خطير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خطبه ابو طالب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مى رسد چنين اجازه اى داشت كه از طرف خديجه عهده دار عقد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چنين ايراد خطبه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ما را آنسان كه گفتى قرارداد و به آنان كه برشمردى فضيلت بخشيد و اينك ما پيشوايان و فرمانروايان عربيم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شايستۀ همۀ آن فضائلى هستيد كه ياد شد و اين خاندان فضل شما را انكار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مردم نيز فخر و شرف شما را منكر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مشتاق آنيم تا به ريسمان شما و شرافتمندى شما بپيونديم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جماعت قريش گواه باشيد كه من خديجه بنت خويلد را به ازدواج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ابو طالب به اين بسنده نكرد و دوست داشت عموى خديجه قبول اين ازدواج را اعلام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 بيش از ورقة بن نوفل به خديجه نزديك بود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عموى خديجه نيز در اعلام اين موضع با تو شريك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سخن، عموى خديجه، عمرو بن اسد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جماعت قريش، گواه باشيد كه من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خديجه</w:t>
      </w:r>
    </w:p>
    <w:p>
      <w:pPr>
        <w:pStyle w:val="BookText"/>
        <w:rPr/>
      </w:pPr>
      <w:r>
        <w:rPr>
          <w:rFonts w:ascii="Amiri" w:hAnsi="Amiri" w:eastAsia="Amiri" w:cs="Amiri"/>
          <w:color w:val="111111"/>
          <w:sz w:val="28"/>
          <w:sz w:val="28"/>
          <w:szCs w:val="28"/>
          <w:rtl w:val="true"/>
          <w:lang w:bidi="ar-SA"/>
        </w:rPr>
        <w:t>بنت خويلد در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پايان خطبه، مهتران قريش بر اين ازدواج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مى شود كه آنكه از جانب خديجه عهده دار خطبه شد، عمويش عمرو بن اسد بود كه پسر برادرش ورقة بن نوفل نيز با او همراهى مى كرد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آن است كه آنكه خديجه را به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عمويش عمرو بن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قول، گفته شده است كه برادر خديجه عمرو بن خويلد اين كار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نخست روايتى مورد اعتماد است و به غير آن توجّه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آنچه ابن اسحاق گفته است مبنى بر اينكه پدر خديجه، خويلد او را به ازدواج پيامبر درآورد، قولى نادرست مى باشد؛ چه اينكه،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ثابت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نبرد فجار مرده بود و علاوه بر اين، روايتى كه اين نظريّه در آن آمده، دربردارندۀ اظهاراتى است كه از نادرست بودن و جعلى بودن آن حكايت دارد؛ چه راويان اين سخن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خديجه در اين هنگام مست بود و در همين حالت مستى با پيامبر سخن گفت و خطبه خواند و خديجه لباسى روى او انداخت و بر بدنش عطر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مستى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لباس و اين عطر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به ازدواج محمّد در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انكار كرد، ولى پس از آنكه محمّد را ديد، با اين ازدواج موافقت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جاى توجّه به اين حقيقت است كه عقل و عرف اين را نمى پذيرد كه مردى از اشراف عرب در حال مستى عقد ازدواجى را به اجرا در آورد و از سوى ديگر ممكن نيست، ابو طالب كه مردى بزرگ و مسن بود و علاوه بر آن وكالت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اجراى صيغۀ عقد بر عهده داشت، چنين كسى را طرف خطاب خود قرار 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ميان دانشمندان و صاحبان سيره و تاريخ آن است كه 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خديجه در اين زمان چهل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اقوال ديگرى نيز دربارۀ سنّ اين دو در زمان ازدواج وجود دارد كه هيچ كدام از آنها به مرتبۀ شهرت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گفته مى شود 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سى سال بود و حتّى ابن جريح مى گويد رسول خدا در اين زمان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اقوال هيچ كدام داراى سندى نمى باشد و آنچه بيش از همه اعتبار دارد، همان قول مشهور است مگر آنكه دليلى بر خلاف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برخى از اين اقوال اساسا با سير حوادث تاريخى سازگارى و انسجام ندارد؛ چه اينكه، مورّخان بر اين اتّفاق نظر دارند كه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نبرد فجار نبوده و بلكه مدّتى پس از آن صورت پذيرفته و اين در حالى است كه اگر ازدواج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يكى از اين اقوال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باشد، بلافاصله پس از نبرد فجار خواهد بود زيرا اين نبرد در زمانى كه آن حضرت بيست سال داشت به وقوع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تقدير كه سنّ آن حضرت در زمان ازدواج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نيز بسيار بعيد به نظر مى رسد، زيرا مفهوم چنين سخنى آن خواهد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رهبانيت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همۀ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ازدواج كردند و حتّى برخى از آنان پس از ازدواج نخست، در همين دوران طلاق گرفتند و دوباره نيز همسر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اگر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مى بود، همه دختران او قبل از هجرت به سن بلوغ نرسيده بودند، بويژه آنكه نخستين فرزندان آن حضرت از خديجه دختر نبودند، بلكه اوّلين فرزند قاسم بود كه كنيه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جا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ديگرى به نام طيّب به دنيا آمد و در پى او نوبت به دختران رسيد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مشاهده مى كنيم كه سياق وقايع تاريخ با همان قول مشهور</w:t>
      </w:r>
      <w:bookmarkStart w:id="271" w:name="pg15789_152375"/>
    </w:p>
    <w:p>
      <w:pPr>
        <w:pStyle w:val="BookText"/>
        <w:rPr/>
      </w:pPr>
      <w:bookmarkEnd w:id="271"/>
      <w:r>
        <w:rPr>
          <w:rFonts w:ascii="IRNazanin" w:hAnsi="IRNazanin" w:eastAsia="IRNazanin"/>
          <w:color w:val="111111"/>
          <w:sz w:val="28"/>
          <w:sz w:val="28"/>
          <w:szCs w:val="28"/>
          <w:rtl w:val="true"/>
          <w:lang w:bidi="fa-IR"/>
        </w:rPr>
        <w:t>سازگارى و انسجام مى يابد و همين قول نيز قولى مستند و اقوال جز آن فاقد هرگونه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سنّ خديجه در هنگام اين ازدواج، قول مشهور همان چهل سال مى باشد، هر چند اقوال ديگرى مبنى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وجود دارد، امّا اين دو قول اخير از هيچ سند و مدركى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تاريخ پيوسته بر آنچه مشهور است و سندى نيز دارد اعتماد و بدان استناد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هيچ اختلافى ميان سيره نويسان در اين امر وجود ندارد كه سنّ آن بزرگ كه خداوند او را جزايى نيكو دهد در اين هنگام چهل سال بود و هر قولى كه جز اين را اثبات كند، سخنى بى اساس است كه سيره نويسان و محقّقان آن را تأييد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از آن كسانى نيستيم كه مشتاق نوآورى و ابراز عقايد تازه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چه در برخى از علوم نوآورى و ابراز عقايدى نامأنوس كارى رواست، امّا در تاريخ هرگز چنين چيزى مجاز دانسته نمى شود، چرا كه در تاريخ در پى عقايد نامأنوس رفتن انكار حقايقى مشهور و پذيرش چيزهايى مخالف مشهور و فاقد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در تاريخ همان امورى است كه شهرت يافته است و آنچه جز آن باشد، پذيرفته نمى شود، مگر آنكه دلايل استوارى وجود داشته باشد كه عقيدۀ مشهور را مورد تكذيب قرار دهد و حقايقى ديگر را كه مشهور از آن سخن نگفته اند،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حقيقت امور آگاه است</w:t>
      </w:r>
      <w:r>
        <w:rPr>
          <w:rFonts w:eastAsia="IRNazanin" w:cs="IRNazanin"/>
          <w:color w:val="111111"/>
          <w:sz w:val="28"/>
          <w:szCs w:val="28"/>
          <w:rtl w:val="true"/>
          <w:lang w:bidi="fa-IR"/>
        </w:rPr>
        <w:t>.</w:t>
      </w:r>
    </w:p>
    <w:p>
      <w:pPr>
        <w:pStyle w:val="Heading3"/>
        <w:numPr>
          <w:ilvl w:val="2"/>
          <w:numId w:val="1"/>
        </w:numPr>
        <w:rPr/>
      </w:pPr>
      <w:bookmarkStart w:id="272" w:name="__RefHeading___Toc13492704_2142443653"/>
      <w:bookmarkStart w:id="273" w:name="_Toc94"/>
      <w:bookmarkEnd w:id="272"/>
      <w:r>
        <w:rPr>
          <w:rtl w:val="true"/>
        </w:rPr>
        <w:t>خداوند او را بى نياز ساخت</w:t>
      </w:r>
      <w:bookmarkEnd w:id="27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ديده به جهان گشود و به يتيمى نيز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 گاه كه مشيّتش اقتضا كرد توانگرى و آسايش حاصل از كار را به او بخشيد و زندگى سخت او را تأمين كرد و بدين ترتيب، او به چراندن گوسفندان و تدبير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خداوند در روزى او گشايشى فراهم آورد و همسرى با وفا و مورد پسند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خداوند انسانيّت رسول خود را</w:t>
      </w:r>
    </w:p>
    <w:p>
      <w:pPr>
        <w:pStyle w:val="BookText"/>
        <w:rPr/>
      </w:pPr>
      <w:r>
        <w:rPr>
          <w:rFonts w:ascii="IRNazanin" w:hAnsi="IRNazanin" w:eastAsia="IRNazanin"/>
          <w:color w:val="111111"/>
          <w:sz w:val="28"/>
          <w:sz w:val="28"/>
          <w:szCs w:val="28"/>
          <w:rtl w:val="true"/>
          <w:lang w:bidi="fa-IR"/>
        </w:rPr>
        <w:t>تكميل كرد و مادر بودن و همسر بودن را براى خديجه به كمال رساند و هر دو براى زندگى همدست شدند و هر يك از آنان، با آنچه ديگرى داشت كاستى خود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زنى شريف و ثروتمند بود و شوهر نيز مردى كامل، اهل كار و تلاش، قوى و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خداوند با امانتدارى محمّد خديجه را براى پيش بردن تجارت خود از ديگران بى نياز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مردى خود، سرپرستى اين زن را عهده دار شد و آن زن نيز با اعتماد به حسن نيّت و پاكى طينت اين مرد، مال و ثروت خود را در راه خير و فزون شدن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اين پيش، با دريافت مزدى دو برابر كه خديجه نيز با ميل بدان راضى بود، سرمايه هاى او را در تجارت به كار مى گرفت و به بركت مداخلۀ او اين سرمايه ها سودى چند برابر آنچه ديگران به دست مى آوردند،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اى شكرگزار بود و اگر به همين ترتيب روى سرمايه هاى خديجه و ديگران كار مى كرد خداوند سرچشمه هاى رزق و روزى را بر او فرو مى باريد و اگر او در پى ثروت و جلوه هاى اين جهان مادّى مى بود، اينك جوانى و ثروت را در كنار هم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چنين مصلحت ديد كه بدون دريافت هيچ سودى و مزدى بر روى سرمايۀ خديجه كار كند و بدون دريافت بهايى براى كار خود ثروت و سرمايۀ او را دو چندان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مصلحت ديده بود كه خديجه، به سبب پاكى اصل و نسب و شرافتى كه خود داشت، مادرى براى فرزندان او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براى پروراندن نطفۀ خويش كاملترين زن قريش و پرمايه ترين آنان در كرامت و بزرگوارى را برگزيد كه البتّه، خداوند چنين زنى را براى او انتخاب كرد تا در سختى و گرفتارى همدمى براى او باشد و در آن هنگام كه بلا فزونى مى گيرد و گرفتارى سنگينتر مى شود، مخالفان او را در فشار و تنگنا قرار مى دهند و او دوست نمى دارد تا به بدى با آنان پاسخ گويد، با كلمات خوش خود و با مهربانى و محبّت با او ابراز همدردى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چنين زمانى كه به زودى فرا مى رسيد نيازمند كسى بود تا در</w:t>
      </w:r>
    </w:p>
    <w:p>
      <w:pPr>
        <w:pStyle w:val="BookText"/>
        <w:rPr/>
      </w:pPr>
      <w:r>
        <w:rPr>
          <w:rFonts w:ascii="IRNazanin" w:hAnsi="IRNazanin" w:eastAsia="IRNazanin"/>
          <w:color w:val="111111"/>
          <w:sz w:val="28"/>
          <w:sz w:val="28"/>
          <w:szCs w:val="28"/>
          <w:rtl w:val="true"/>
          <w:lang w:bidi="fa-IR"/>
        </w:rPr>
        <w:t>سايۀ مهر و محبّت او پناه برد، آنچنان كه به آن نياز داشت كه كسى از او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گذشتۀ تاريخ زن نوح و همسر لوط از يارى اين دو پيامبر صالح سرباز زده بودند، امّا همسر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كردار خود مقام و منزلت زنان را بالا برد؛ چه، او زنى پرگذشت و سخاوتمند، همدرد و آرامش بخش، مهربان و پرمحبّت و فرزندآور بود و در سايۀ اين امتيازات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قريش، با همه كينه و جفاكارى و سرسختى خاصّ خود، برخورد مى كرد، امّا چون به خانه مى آمد، در آنجا آرامش و آسايش و امنيّت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حيات خود و در دوران نيازمندى عطوفت مادر پرمهر خود را از دست داده بود، امّا خداوند با دادن خديجه به آن حضرت اين كاستى را جبران ساخت؛ چه او هم همسر بود، هم مادر و هم دوست و شريك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 يتيم بزرگوار را بى نياز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نيازمند و گرفتار بود، امّا ثروتمند و بى نياز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طغيان ورزيد و خود را از رحمت خداوند بى نياز دانست؟ آيا به بازى و لهو سرگرم شد؟ آيا زندگى دنيا را وسيله اى براى بازى و خوشى و سرمستى قرار داد؟ آيا به فزون طلبى و زياده جويى روى آورد؟ نه، هيچ چيز از اين قبيل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تنها كسى چنين مى كند كه ثروت را هدف خود قرار داده است، نه آن كه آن را راهى به سوى خير و سعادت و هميارى با ديگر انسانها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مال و ثروت را هدفى قرار دهد و در پى بى آن باشد و يا آن را آرمانى قرار دهد كه پيوسته در انتظارش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فزون طلبى را نمى خواست و در هيچ مرحله اى از مراحل زندگى خويش با اين واژه آشنا نشد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ثروت را به عنوان وسيله اى در اختيار گرفت تا با آن به كارهاى خير بپردازد و نيكوكارى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يتيمان و بى پناهان را خوراك مى داد، آنان را در مقابل سختيهاى روزگار يارى مى رساند، هيچ نيازمند كمكى را نمى يافت مگر اين كه به وى كمك مى كرد، هيچ تنگدستى را نمى ديد مگر آن كه نياز او را برآورد مى ساخت،</w:t>
      </w:r>
    </w:p>
    <w:p>
      <w:pPr>
        <w:pStyle w:val="BookText"/>
        <w:rPr/>
      </w:pPr>
      <w:r>
        <w:rPr>
          <w:rFonts w:ascii="IRNazanin" w:hAnsi="IRNazanin" w:eastAsia="IRNazanin"/>
          <w:color w:val="111111"/>
          <w:sz w:val="28"/>
          <w:sz w:val="28"/>
          <w:szCs w:val="28"/>
          <w:rtl w:val="true"/>
          <w:lang w:bidi="fa-IR"/>
        </w:rPr>
        <w:t>هيچ گرسنه اى را نمى يافت مگر آن كه او را سير مى كرد و هيچ يتيمى كه گرد غربت بر صورتش نشسته نمى ديد مگر آن كه او را سربلند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پيوسته در جستجوى كاستيها و نيازهاى ديگران بود تا اين شكاف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پيرامون خود نگريست و سرپرست و دوستدار خود ابو طالب را در گرفتارى و تنگدستى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عمويش عبّاس كه مردى ثروتمند بود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تا هر يك از ما يكى از فرزندان ابو طالب را بر عهده گيريم تا گرفتاريهاى او كمتر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 دو به حضور ابو طالب رفتند، اين پيشنهاد را به او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را براى من بگذاريد و هر كدام را مى خواهيد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و عبّاس جعفر را بر عهده گرفت و بدينسان، على فرزند رسول خدا شد كه در مكتب نبوّت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در پيرامون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يارى و بركت و از برخورد خوش او بهره مند شد، گويا او بر اموال خديجه تسلّط يافته بود تا ثمرات اين اموال را در راه خير پخش كند، خيرات و بركاتش همگان را در برگيرد و فضل و بخشش او بيش از پيش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كه قريش هم از طريق معامله و هم از طريق ربا به كسب در آمد مى پرداخت و يكى را شبيه ديگرى مى دانست و چنين 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خريدوفروش همانند 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خريدوفروش حلال به كسب درآمد مى پرداخت و حاضر به كسب درآمد از طريق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اين امر، گرفتاران و درماندگان را از كمك و امداد خويش برخوردار مى ساخت و روشن است كه چنين كسبى پردرآمد و پربركت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است اين سؤال مطرح شود كه چرا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تنگدستى شروع شد و به چنين ثروتى رسيد؟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چنين سؤالى آن خواهد بود كه در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گرفتارى و گشايش، در دوران ناخوشاينديها و دوران خوشيها، در سختى و</w:t>
      </w:r>
    </w:p>
    <w:p>
      <w:pPr>
        <w:pStyle w:val="BookText"/>
        <w:rPr/>
      </w:pPr>
      <w:r>
        <w:rPr>
          <w:rFonts w:ascii="IRNazanin" w:hAnsi="IRNazanin" w:eastAsia="IRNazanin"/>
          <w:color w:val="111111"/>
          <w:sz w:val="28"/>
          <w:sz w:val="28"/>
          <w:szCs w:val="28"/>
          <w:rtl w:val="true"/>
          <w:lang w:bidi="fa-IR"/>
        </w:rPr>
        <w:t>در آسايش نمونه اى از انسانيّت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 فقر او را در خاك مسكنت نشاند و نه تنگدستى او را ذليل و خوار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وى با عزّت و صبورى پايدارى كرد، با كرامت و بزرگوارى قناعت ورزيد، براى كسب رزق و روزى خود جدّيّت كرد و كوشيد تا با نيروى كار و تلاش از تنگناى فقر بيرون رود و با غناى نفس و صفاى دل از سختيهاى زندگى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فقير، امّا فقيرى با عزّت نفس و كرامت و اهل كار و كسب درآمد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همين سبب در دوران فقر و تنگدستى خويش هرگز نگفت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خوار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ضعيفان زيست و ضعف و احساس آنان را درك كرد و هرگز در پى آرزوها و آرمانهاى دروغين ندويد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دوران، خداوند او را به وسيلۀ دارايى و ثروت مورد آزمايش قرار داد و او در اين دوره نيز سپاسگزارى بود كه خير و بركت را بر ديگران فرو مى باريد و از حق مال و ثروت، هم در نحوۀ كسب و هم در نحوۀ مصرف آن آگاهى داشت و بدين ترتيب، جز از حلال درآمدى كسب نمى كرد و جز در راه حلال به مصرف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كسب درآمد و ثروت و در مصرف آن براى ديگران سودمند بود؛ چه، هم در آمد او از حلال بود و هم مصرف آن در كارهاى حلال و روا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اجتماعى نيز ثابت شده است كه كسب حلال آن است كه به گونه اى منفعت عمومى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كشاورزى كارى حلال است، زيرا در طىّ اين كار و از طريق كشت و زرع و ميوه هايى كه از زمين گرفته مى شود، خوراك و پوشاك براى مردم فراهم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با نيروى بازو نيز كسبى حلال است، زيرا از طريق صنعتها و فنونى كه در آن نيروى بازو به كار گرفته مى شود، منافعى عمومى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نيز نمونۀ ديگرى از كار حلال است، زيرا از طريق آن، كالاهايى از ديگر سرزمينها براى مردم آورده مى شود كه عادة مردم به آن سرزمينها سفر نمى كنند و علاوه بر اين، اين كار وسيله اى است براى توزيع خيرات و بركات زمين بر همۀ مردم به گونه اى كه هيچ سرزمينى از اين نعمتها بى بهره نمى ماند و در هيچ سرزمينى نيز كسى به دليل برخوردارى فراوان از</w:t>
      </w:r>
    </w:p>
    <w:p>
      <w:pPr>
        <w:pStyle w:val="BookText"/>
        <w:rPr/>
      </w:pPr>
      <w:r>
        <w:rPr>
          <w:rFonts w:ascii="IRNazanin" w:hAnsi="IRNazanin" w:eastAsia="IRNazanin"/>
          <w:color w:val="111111"/>
          <w:sz w:val="28"/>
          <w:sz w:val="28"/>
          <w:szCs w:val="28"/>
          <w:rtl w:val="true"/>
          <w:lang w:bidi="fa-IR"/>
        </w:rPr>
        <w:t>نعمتهاى مادّى طغيان پيشه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اخير آن كه، محمّد بن عبد اللّه در زندگى انسانى خود قبل از بعثت الگويى والا از يك فقير شكيبا كه على رغم فقر از كار و تلاش فروگذار نمى كند و نيز الگويى والا از يك غنى سپاسگزار كه در دوران ثروتمندى همانند تهيدستان و ضعيفان زيست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در هر دو حالت از غناى نفس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وسايل زندگى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گرديد، او به لذّتها روى نياورد تا عسل آن را بچشد و چيزى از آن به خود اختصاص دهد، بلكه به غير حلال و امور ناپسندى كه با مروّت و مكارم اخلاقى منافات دارد بى 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زهد و بى رغبتى او زهد و بى رغبتى انسانى محروم و زهدى برخاسته از حرمان نبود، چه او در پى نعمتهاى پاك الهى مى رفت و براى كسب آن كار و تلاش مى كرد امّا هرگز به دست آوردن آنها را آرمانى براى خود نمى دانست، چه، چنين چيزى انسان را در پى شهوات روانه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نكتۀ ديگرى نيز وجود دارد و آن اينكه، او مال و ثروت را بى مقدار مى دانست و براى آن ارجى قائل نبود مگر به همان اندازه كه وى را براى رسيدن به مكارم اخلاق و سود رساندن به آدميزادگان يارى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كه او به مردم مى رساند، دورى از همه توهّمات و پندارهاى جاهلى و كينه ها و اختلافات رايج در جاهليّت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ميان همه آسايش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رفاه طلبى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دورى گزيدن از بت پرستى و آنچه بدان مربوط است و با پشت كردن به آنها و بى آنكه تسليم اين توهّم شود كه اين بتها مى توانند تأثيرى در انسان داشته باشند، به مطالعه و تفكّر در هستى و آنچه و آنكه در آن است و به تأمّل در اسرار هستى كه در وراى اين عالم قرار دارد پرداخت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در مقابل بتى سجده نكرد و هيچ انديشۀ بدى او را اغوا نكرد بلكه او پيوسته مردى پاك، فروتن و امانتدار بود</w:t>
      </w:r>
      <w:r>
        <w:rPr>
          <w:rFonts w:eastAsia="IRNazanin" w:cs="IRNazanin"/>
          <w:color w:val="111111"/>
          <w:sz w:val="28"/>
          <w:szCs w:val="28"/>
          <w:rtl w:val="true"/>
          <w:lang w:bidi="fa-IR"/>
        </w:rPr>
        <w:t>.</w:t>
      </w:r>
      <w:bookmarkStart w:id="274" w:name="pg15789_152381"/>
    </w:p>
    <w:p>
      <w:pPr>
        <w:pStyle w:val="BookText"/>
        <w:rPr/>
      </w:pPr>
      <w:bookmarkEnd w:id="274"/>
      <w:r>
        <w:rPr>
          <w:rFonts w:ascii="IRNazanin" w:hAnsi="IRNazanin" w:eastAsia="IRNazanin"/>
          <w:color w:val="111111"/>
          <w:sz w:val="28"/>
          <w:sz w:val="28"/>
          <w:szCs w:val="28"/>
          <w:rtl w:val="true"/>
          <w:lang w:bidi="fa-IR"/>
        </w:rPr>
        <w:t>او از بدنى قوى برخوردار بود و اندامى سست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قويترين يلان مكّه در مى آويخت و بى آنكه به او صدمه اى برساند او را شكست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قدرت بدنى در دوران قبل از بعثت، از وى سراغ نداريم كه به كسى ستمى يا تجاوزى 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دست به سوى كسى دراز نكرد تا به او آسيبى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سراغ ندارد كه وى در كينه و دشمنى با كسى داخل شده باشد؛ چه اينكه، اين كار در شأن او نبود و وى هرگز سرمستى نمى كرد، تكبّر نمى ورزيد و طغيان پيشه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مورد موسى كه انسانى قوى بود چنين آمده است كه يكى از مصريان را كه به فردى از بنى اسرائيل ستم روا داشته، به جرم ستم ورزيدن بر يكى از افراد گروه او و بى آنكه ستمى كرده باشد، او را به قتل رساند؛ امّا در مورد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نقلى نشده است كه وى هيچ كس را، خواه از دوستان و خواه از دشمنان، مورد آزار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يك از اين دو پيامبر داراى فضيلتند، امّا خداوند برخى از پيامبران را بر برخى ديگر فضيلت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قدرت بدنى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هيچ كس به كار گرفته نمى شد، بلكه نيروى او براى خداوند و در خدمت انسانيّت و در مرحلۀ بعد در خدمت خاندانش بود، بى آنكه با استفاده از اين نيرو كسى را مورد ستم و تجاوز قرار دهد</w:t>
      </w:r>
      <w:r>
        <w:rPr>
          <w:rFonts w:eastAsia="IRNazanin" w:cs="IRNazanin"/>
          <w:color w:val="111111"/>
          <w:sz w:val="28"/>
          <w:szCs w:val="28"/>
          <w:rtl w:val="true"/>
          <w:lang w:bidi="fa-IR"/>
        </w:rPr>
        <w:t>.</w:t>
      </w:r>
    </w:p>
    <w:p>
      <w:pPr>
        <w:pStyle w:val="Heading3"/>
        <w:numPr>
          <w:ilvl w:val="2"/>
          <w:numId w:val="1"/>
        </w:numPr>
        <w:rPr/>
      </w:pPr>
      <w:bookmarkStart w:id="275" w:name="__RefHeading___Toc13492706_2142443653"/>
      <w:bookmarkStart w:id="276" w:name="_Toc95"/>
      <w:bookmarkEnd w:id="275"/>
      <w:r>
        <w:rPr>
          <w:rtl w:val="true"/>
        </w:rPr>
        <w:t>تجديد بناى كعبه</w:t>
      </w:r>
      <w:bookmarkEnd w:id="276"/>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پيش از اين يادآور شديم، هيچ كارى همگانى كه ذاتا مشتمل بر خير و نيكى و براى مردم نيز مايۀ خير باشد وجود نداشت مگر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دارايى و با تلاش خود در آن مشاركت مى جست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سوى، نوعى رابطۀ گسست ناپذير و سست ناشدنى، كه پيوسته زمان به زمان در حال تجديد و نو شدن بود، ميان قريش و بلكه عموم اعراب وجود</w:t>
      </w:r>
    </w:p>
    <w:p>
      <w:pPr>
        <w:pStyle w:val="BookText"/>
        <w:rPr/>
      </w:pPr>
      <w:r>
        <w:rPr>
          <w:rFonts w:ascii="IRNazanin" w:hAnsi="IRNazanin" w:eastAsia="IRNazanin"/>
          <w:color w:val="111111"/>
          <w:sz w:val="28"/>
          <w:sz w:val="28"/>
          <w:szCs w:val="28"/>
          <w:rtl w:val="true"/>
          <w:lang w:bidi="fa-IR"/>
        </w:rPr>
        <w:t>داشت كه آنان را به يكديگر پيوند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رابطه بر دو عنصر استوار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كعبۀ مكرّمه بود كه پدر پيامبران و خليل خداوند، ابراهيم آن را بنا كرد، خانه اى كه نخستين خانه بود كه براى مردم ساخته مى شد، مردم برگرد آن طواف حج مى كردند و در آن مناسكى ويژه را به جاى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عقيدۀ آنان به اين حقيقت بود كه خداوند آفريدگار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به شدّت مراقب اين رابطه بودند و هرگز به آن پشت نمى كردند و آن را از هم نمى گسستند و قريش در اين ميان ويژگى ديگرى داشت؛ چه، آنان عزّت خويش را كه مايۀ سربلندى آنان مى شد و شرف خويش را كه در مقابله همۀ اعراب بدان مباهات مى ورزيدند در همين رابطه مى ديدند و براى آنان همين بسنده بود كه اعراب در همه جا جز سرزمين آنان به جنگ و نبرد مى پرداختند، امّا چون بدانجا مى آمدند، در حرم امن الهى قرار مى گرفتند، آنسان كه خداوند نيز بر آنان منّت نهاده،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نديدند كه ما سرزمين آنان را حرمى امن قرار داديم با آنكه مردم از سرزمينهاى اطراف آن ربوده مى شدند و امنيّتى نداشتند؟ آيا آنان به باطل ايمان مى آورند و به نعمت خداوند كفر مى ورزند؟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ميان خرابيى بر بناى كعبه عارض شده بود و قريش قصد آن داشت تا به تجديد بناى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ده سال پس از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خديجه و در زمانى كه آن حضرت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مردى كامل شده بود، به وقوع پيوست و آن گونه كه برخى از راويان بدون استناد به هيچ سند صحيحى مدّعى آن شده اند در دوران قبل از ازدواج آن حضرت نبود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با توجّه به اين كه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سالگى</w:t>
      </w:r>
      <w:bookmarkStart w:id="277" w:name="pg15789_152383"/>
    </w:p>
    <w:p>
      <w:pPr>
        <w:pStyle w:val="BookText"/>
        <w:rPr/>
      </w:pPr>
      <w:bookmarkEnd w:id="277"/>
      <w:r>
        <w:rPr>
          <w:rFonts w:ascii="IRNazanin" w:hAnsi="IRNazanin" w:eastAsia="IRNazanin"/>
          <w:color w:val="111111"/>
          <w:sz w:val="28"/>
          <w:sz w:val="28"/>
          <w:szCs w:val="28"/>
          <w:rtl w:val="true"/>
          <w:lang w:bidi="fa-IR"/>
        </w:rPr>
        <w:t xml:space="preserve">صورت گرفت و در زمان تجديد بناى كعبه آن حضرت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تجديد بناى كعبه پنج سال قبل از بعثت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بود تجديد بناى كعبه با توجّه به همان وضعيّتى صورت پذيرد كه ابراهيم آن را بدان گونه بنا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آمادۀ اين كار شد و تصميم بر آن گرفت كه براى اين امر جز مال حلال و پيراسته از هرگونه ناپاكى مورد مصرف قرار نگيرد و كار كردن براى اين مهم تنها با نيّتهاى خالص و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كعبۀ مشرّفه پناهگاه و مأواى قريش در مقابل هجوم ديگران و مايۀ شرافت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آنان چون از ويران شدن خانه بيمناك شده بودند، تصميم داشتند آن را تجديد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آنان قصد شروع تجديد بناى كعبه را داشتند، يكى از بزرگان بنى مخزوم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در بناى اين خانه هيچ چيز از درآمد خود مگر آن كه حلال است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مهر هيچ زن بدكار و نه سود بيع ربا و نه مظلمۀ كسى از مردم در سرمايۀ تجديد بناى اين خانه قرار نمى گيرد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3492708_2142443653"/>
      <w:bookmarkStart w:id="279" w:name="_Toc96"/>
      <w:bookmarkEnd w:id="278"/>
      <w:r>
        <w:rPr>
          <w:rtl w:val="true"/>
        </w:rPr>
        <w:t>بناى اوّليّۀ كعبه</w:t>
      </w:r>
      <w:bookmarkEnd w:id="279"/>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وضعيّت و اين سير تاريخى از ميزان تأثيرپذيرى قريش از كعبه و احترام آنان به اين خانه حكايت دارد و نيز گوياى اين حقيقت است كه كعبۀ مشرّفه با ارتباطى كه با ابراهيم داشت ريسمان اتّصال قريش با ابراهيم را برقرار مى ساخت و اين به نوبۀ خود، نوعى وجدان زنده را در آنان به وجود مى آورد و همين وجدان زنده بذرى بود كه مدّتى بعد درخت ايمان و توحيد از آن روييد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اهميّت قابل توجّه كعبه، ما را بدان فرا مى خواند كه به زندگى و دوران ابراهيم خليل بازگرديم تا ببينيم بناى اوّليّۀ خانه چگونه بود تا پس از آن به سير وقايع</w:t>
      </w:r>
    </w:p>
    <w:p>
      <w:pPr>
        <w:pStyle w:val="BookText"/>
        <w:rPr/>
      </w:pPr>
      <w:r>
        <w:rPr>
          <w:rFonts w:ascii="IRNazanin" w:hAnsi="IRNazanin" w:eastAsia="IRNazanin"/>
          <w:color w:val="111111"/>
          <w:sz w:val="28"/>
          <w:sz w:val="28"/>
          <w:szCs w:val="28"/>
          <w:rtl w:val="true"/>
          <w:lang w:bidi="fa-IR"/>
        </w:rPr>
        <w:t>بعدى پيرامون اين خانه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مشهور ابراهيم نخستين كسى است كه خانۀ كعبه را بنا كرد و در هيچ سند تاريخى درستى نيامده است كه اين خانه قبل از زمان ابراهيم بنا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خبر صحيحى از معصومى نيامده كه اين خانه قبل از ابراهيم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نيز كه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البيت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براى اثبات اين مدّعا كه خانه از پيش بنا شده بود استدلال كرده اند، اين كلمه نه در چنين معنايى ظهور دارد و نه بر چنين مدّعايى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مكانى است كه در علم الهى، مشخّص و در تقدير او، مقرّر و در نزد همه پيامبران از آدم تا ابراهيم مورد احترام و تعظيم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يادآور شديم كه رواياتى دال بر اين وجود دارد كه آدم گنبدى بر اين نقطه بنا كرد و فرشتگان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تو اين خانه را طواف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رواياتى دال بر اين كه كشتى نوح چهل روز پيرامون آن چرخيد و رواياتى ديگر از اين قبيل وجود دارد امّا همۀ اين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پيش يادآور شديم كه اين روايات را نه مى توان رد كرد و نه مى توان پذيرفت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در ادامه به اين نتيجه مى رسد كه تاريخ اسلامى هيچ بنيانگذارى براى كعبه قبل از ابراهيم نمى شناسد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ما نيز در همان حد كه ابن كثير توقّف كرده توقّف مى كنيم و در پى توهّمات يا افسانه هايى كه گواهى بر تأييد آن در تاريخ صحيح وجود ندارد و هيچ مؤيّدى بر آن در كتب دينى صحيح و ثابت شده موجود نيست، نمى رويم و در وادى گمان و وهم پرسه نمى زنيم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هيچ، از حق بى نياز نمى كند و بيانگر آن</w:t>
      </w:r>
    </w:p>
    <w:p>
      <w:pPr>
        <w:pStyle w:val="BookText"/>
        <w:rPr/>
      </w:pP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اين نكته نيز بايد توجّه داشت، آنسان كه يادآور شده ايم، مكان آن خانه قبل از بنيانگذارى آن، در تواريخ گذشته مكانى آشنا و در تاريخ گذشتگان مورد تقديس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نيز همين مطلب را مورد تأكيد قرار مى دهد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كعبه قبل از آن كه از سوى ابراهيم بنا شود مكانى مورد توجّه و در همۀ عصرها و همۀ زمانها مكانى مقدّس بوده است</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سخنى حق است؛ چه، قرآن كريم نيز بدين اشاره دارد كه اين خانه قبل از آن كه ابراهيم آن را بنا كند، داراى مكانى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ما جايگاه آن خانه را براى ابراهيم مهيّا ساختيم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است، اشاره به آن دارد كه خداوند از قبل براى اين خانه جايگاهى تقدير كرده بود و چون زمان بناى آن رسيد، ابراهيم را بدانجا رهنمون ساخت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ما نيز به همان نتيجه اى رسيديم كه ابن كثير و ديگران بدان رسيده اند، مبنى بر اينكه مكان كعبه قبل از برپايى آن، مورد توجّه و مقدّس بود، اين گمان در ما قوّت مى يابد كه ممكن است قبل از بناى كعبه نوعى بناى ديگر پيرامون آن نقطۀ مقدّس ساخته شده بوده است تا مورد توجّه و مراقبت قرار گيرد و از گم شدن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چه كسانى آن بناى قديم را ساخته بودند و چه كرده بودند، اين نكته اى است كه در تاريخ به سكوت برگزار شده و براى ما نيز بحث دربارۀ آن، بى آنكه هيچ كتابى از معصومى در اين مورد و يا هيچ سند تاريخيى در دست داشته باشيم، تيرى در تاريكى افكندن است و مهار گمان و وهم را در آنجا كه نبايد رها كردن</w:t>
      </w:r>
      <w:r>
        <w:rPr>
          <w:rFonts w:eastAsia="IRNazanin" w:cs="IRNazanin"/>
          <w:color w:val="111111"/>
          <w:sz w:val="28"/>
          <w:szCs w:val="28"/>
          <w:rtl w:val="true"/>
          <w:lang w:bidi="fa-IR"/>
        </w:rPr>
        <w:t>.</w:t>
      </w:r>
      <w:bookmarkStart w:id="280" w:name="pg15789_152386"/>
    </w:p>
    <w:p>
      <w:pPr>
        <w:pStyle w:val="BookText"/>
        <w:rPr/>
      </w:pPr>
      <w:bookmarkEnd w:id="280"/>
      <w:r>
        <w:rPr>
          <w:rFonts w:ascii="IRNazanin" w:hAnsi="IRNazanin" w:eastAsia="IRNazanin"/>
          <w:color w:val="111111"/>
          <w:sz w:val="28"/>
          <w:sz w:val="28"/>
          <w:szCs w:val="28"/>
          <w:rtl w:val="true"/>
          <w:lang w:bidi="fa-IR"/>
        </w:rPr>
        <w:t>شايد فزون طلبى در دانش ما را به طرح اين سؤال بكشاند كه آيا در مقايسه ميان مسجد الاقصى و بيت اللّه الحرام كدام يك كهنتر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چنين سؤالى آن خواهد بود كه قدر مسلّم، آن كه كعبه را بنيان نهاد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بيت المقدّس گفته شده يعقوب يعنى نوۀ ابراهيم آن را بنا كرد و همچنين گفته شده است كه پس از آن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حديث صحيح از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اوّلين مسجدى كه بنا شده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خانه بايد چنين تصوّر كرد كه پس از آن كه كعبه از سوى ابراهيم بنا شد، اصلاحات فراوانى در آن به عمل آمد؛ چه، بنايى كه ابراهيم برپا كرد، بنايى نبود كه در طول بيش از هزار سال ويرانى ناپذير برجاى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خانه همانند اهرام مصر نبود كه فرعون با غصب و به كارگيرى همه نيروها و همه مردم آن را بنا كرد، بلكه اين خانه را ابراهيم خليل به همراه فرزندش اسماعيل بالا برد، بى آنكه در طى اين كار سر سوزنى از مال ديگران غصب شود و يا زور بازوى هيچ انسان ديگرى بناحق به كار گرفته شود</w:t>
      </w:r>
      <w:r>
        <w:rPr>
          <w:rFonts w:eastAsia="IRNazanin" w:cs="IRNazanin"/>
          <w:color w:val="111111"/>
          <w:sz w:val="28"/>
          <w:szCs w:val="28"/>
          <w:rtl w:val="true"/>
          <w:lang w:bidi="fa-IR"/>
        </w:rPr>
        <w:t>.</w:t>
      </w:r>
    </w:p>
    <w:p>
      <w:pPr>
        <w:pStyle w:val="Heading3"/>
        <w:numPr>
          <w:ilvl w:val="2"/>
          <w:numId w:val="1"/>
        </w:numPr>
        <w:rPr/>
      </w:pPr>
      <w:bookmarkStart w:id="281" w:name="__RefHeading___Toc13492710_2142443653"/>
      <w:bookmarkStart w:id="282" w:name="_Toc97"/>
      <w:bookmarkEnd w:id="281"/>
      <w:r>
        <w:rPr>
          <w:rtl w:val="true"/>
        </w:rPr>
        <w:t>تجديد بنا از سوى قريش</w:t>
      </w:r>
      <w:bookmarkEnd w:id="282"/>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با عزمى استوار و راستين و حتّى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عزمى پاك و بى ريا، به كمك تلاش فرزندان خود و اموال پاك و ناآلودۀ خويش كه هيچ ناپاكيى در آن نبود، آمادۀ تجديد بناى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اموال، نه خونبهايى بناحق گرفته شده، نه ربا و نه مهر زنان بدكاره وجود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قريش بى آنكه با يكديگر به نزاع و خصومت بپردازند و بى آنكه سستى از خود نشان دهند، وارد صحنۀ چنين كارى شدند و خود را براى كارى آماده كردند كه هر چند در مقايسه با ساختمانهاى برافراشته بر ستونهاى ارم و كاخهاى در زمين استوار فرعونها حجم چندانى نداشت امّا در باطن و محتوا كارى بس بزرگ و</w:t>
      </w:r>
    </w:p>
    <w:p>
      <w:pPr>
        <w:pStyle w:val="BookText"/>
        <w:rPr/>
      </w:pPr>
      <w:r>
        <w:rPr>
          <w:rFonts w:ascii="IRNazanin" w:hAnsi="IRNazanin" w:eastAsia="IRNazanin"/>
          <w:color w:val="111111"/>
          <w:sz w:val="28"/>
          <w:sz w:val="28"/>
          <w:szCs w:val="28"/>
          <w:rtl w:val="true"/>
          <w:lang w:bidi="fa-IR"/>
        </w:rPr>
        <w:t>دشوار به شمار مى رفت؛ چه اين خانه مقدّس ترين بنايى بود كه آدميزادگان مى ساختند و مردمان شهر و روستا بپامى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كعبه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 اى بود مبارك كه براى مردم برپا مى شد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قريشيان ناگزير بودند قبل از بناى مجدّد كعبه باقيمانده هاى آن را خراب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 رسد كه گذشت زمانهاى طولانى بر آن بنا و سنگهاى آن باعث شده بود تا برخى از جانوران در نزديك آن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كه مردم چون خواستند به خانه نزديك شوند به گمان خود، مارى را ديدند كه خانه را در ميان گرفته و سر روى 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بشدّت از آن مار ترسيدند و اين بيم به خاطرشان رسيد كه ممكن است به سبب اين اقدام خود به هلاكت و بلا گرفتار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بدين سبب نگران و درمانده شدند و هيچ كس گام پيش نمى نهاد و بدين ترتيب كار روى دست آنها ماند و ماجرا بر ايشان مشتبه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شد، آنان گمان كردند كه اين رخداد به خاطر گناهكارى ايشان در هنگام بناى خانه رخ داده يا مال و ثروتشان حلال نيست، يا در كارى كه انجام داده اند ناپاكى و ناخالصى بوده و يا آن كه در دلها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بود كه مغيره مخزومى برخاست و چنين بديشان اندرز داد كه حسد نورزند، با يكديگر مشاجره نكنند و كار را با هم تقسيم نمايند و از نو عزم خود را جزم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البداية و النهاية ابن كثير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ديگر بار عزم آن كار كردند، آن مار رفت و از ديدگان آنها غايب شد و آنان چنين فكر كردند كه اين ماجرا از سوى خداوند و براى اندرز گرفتن ايشان بوده است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خبر فوق صحّت داشته باشد بايد آن را چنين تصوير كنيم كه مارى در</w:t>
      </w:r>
    </w:p>
    <w:p>
      <w:pPr>
        <w:pStyle w:val="BookText"/>
        <w:rPr/>
      </w:pPr>
      <w:r>
        <w:rPr>
          <w:rFonts w:ascii="IRNazanin" w:hAnsi="IRNazanin" w:eastAsia="IRNazanin"/>
          <w:color w:val="111111"/>
          <w:sz w:val="28"/>
          <w:sz w:val="28"/>
          <w:szCs w:val="28"/>
          <w:rtl w:val="true"/>
          <w:lang w:bidi="fa-IR"/>
        </w:rPr>
        <w:t>گوشۀ يكى از سنگهاى كعبه خزيده بود كه ممكن است خداوند راه آن را بدان سوى قرار داده بود، نه آنكه آن را از آسمان فرود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مارى را از نقطه اى ديگر بدان نقطه راه سپر كرده بود تا مردم بترسند و در هنگام بناى كعبه دل از ناپاكيهاى جاهليّت بشويند؛ چه، اين خانۀ خداوند بود كه ابراهيم آن را به فرمان وى بنيان گذاشت و بنابراين چنين خانه اى لزوما مى بايست كسانى كه در آن مشغول كارند حدّ اقل در هنگام اشتغال به اين كار پاك و مطهّر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نيز در پى مشاهدۀ اين مار، آنان خود و اموال خود را پاك كردند و آنگاه بناى كعبه را عهده 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قريش خانه را به چهار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جانبى كه در كعبه آنجاست، به بنى عبد مناف و بنى زهره تعلّق گرفت؛ ميان ركن يمانى و ركن حجر الاسود در اختيار بنى مخزوم قرار گرفت كه تيره هايى از قريش نيز به آنان پيوسته بودند؛ جانب مقابل در كعبه از آن بنى جمع و بنى سهم شد و بالاخره جانب حطيم كه حجر اسماعيل در آن قرار دارد، به بنى عبد الدار بن قصى، بنى اسد بن عبد العزّى و بنى عدى بن كعب تعلّق يافت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تقسيم و پس از آن كه همه به اين تقسيم تن در دادند و بدان خشنود شدند، لازم بود در مرحلۀ نخست باقيمانده هاى خانه خراب و پس از آن تجديد بنا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هيبتى كه كعبه در دلهاى آنان داشت و نيز عجز آن مردم از درك پاسخ اين سؤال كه آيا اين كار ارادۀ خداوند پروردگار و حامى خانه بود يا اين خواسته ها و هوسهاى آنان بود كه ايشان را به چنين كارى وادار مى كرد، از خراب كردن باقيمانده هاى كعبه ترس داشتند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ترديد و درنگ وليد مخزومى پيش آمد، كلنگى برداشت و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جز ارادۀ خير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چنين اظهار داشت كه من بر شما پيشگام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قسمتى از دو ركن حجر الاسود و يمانى را</w:t>
      </w:r>
    </w:p>
    <w:p>
      <w:pPr>
        <w:pStyle w:val="BookText"/>
        <w:rPr/>
      </w:pPr>
      <w:r>
        <w:rPr>
          <w:rFonts w:ascii="IRNazanin" w:hAnsi="IRNazanin" w:eastAsia="IRNazanin"/>
          <w:color w:val="111111"/>
          <w:sz w:val="28"/>
          <w:sz w:val="28"/>
          <w:szCs w:val="28"/>
          <w:rtl w:val="true"/>
          <w:lang w:bidi="fa-IR"/>
        </w:rPr>
        <w:t>كه سهميّۀ بنى مخزوم بود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مسئولان ديگر بخشها براى خراب كردن قسمت خود گام به پيش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وليد مصمّم شد تا كارى را كه آغاز كرده است با كلنگ خود به پايان برساند و بدين ترتيب، مردم نيز همراه با او در كار خراب كردن قسمتهاى خود شريك شدند و به اين كار ادامه دادند تا وقتى كه پايه هاى بنايى را كه ابراهيم نهاده بود،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فطرتى كه هيچ پيامبرى به آبيارى آن نيامده آن است كه در چنين زمينى توهّمات فراوانى جريان يابد و روايات گوناگونى پيرامون اين اوهام نقل شود كه ما از همه آنها روى بر مى تابيم و به ذكر آنها نمى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پس از اين مرحله، به بنا كردن خانه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در كار نقشه پردازى و بناى اين خانه مردى قبطى به نام با قوم به آنان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يكى از موالى بنى اميّه بود، همان كسى است كه نقشۀ خانه كعبه را 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گروههاى چهارگانه به تكميل بناى بخش خود پرداخت و 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كار كردن در كنار عمويش عباس بن عبد المطّلب در اين امر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در اين مورد از جابر روايت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بناى كعبه پيامبر و عبّاس به كار حمل سنگها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آوردن اين حديث صحيح بيان اين حقيقت است كه محمّد در حالى كه در عنفوان جوانى بود، در شرافتمندانه ترين كار قريش مشاركت ورزيد و سنگ بر روى شانه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رفاه مغرور و فريفته نشد و هرگز سرمست خوشى مال و ثروت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حيات او حيات مردان مقتدر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قريش بناى مجدّد خانه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بنايى كه آنان ساختند هيجده زراع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حجر اسماعيل را كه شش يا هفت ذراع است و در سمت مقابل شام قرار مى گيرد، بيرون از خانه قرار دادند، زيرا بودجۀ</w:t>
      </w:r>
    </w:p>
    <w:p>
      <w:pPr>
        <w:pStyle w:val="BookText"/>
        <w:rPr/>
      </w:pPr>
      <w:r>
        <w:rPr>
          <w:rFonts w:ascii="IRNazanin" w:hAnsi="IRNazanin" w:eastAsia="IRNazanin"/>
          <w:color w:val="111111"/>
          <w:sz w:val="28"/>
          <w:sz w:val="28"/>
          <w:szCs w:val="28"/>
          <w:rtl w:val="true"/>
          <w:lang w:bidi="fa-IR"/>
        </w:rPr>
        <w:t>آنان كمتر از اندازه بود و به ناگزير نتوانستند خانۀ كعبه را روى همان پايه هايى كه ابراهيم بنا كرده بود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در اينجا كسى اين سؤال را مطرح كند كه قريش خود از ثروتمندان عرب بودند و ثقيف كه آنان نيز ثروتمند بودند در كنار آنها مى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براى قريش امكان داشت تا چنين برنامه اى را به آگاهى همگان برسانند و آنچه مى خواهند براى اين كار گردآورند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چنين وصفى بودجۀ آنان براى اين بنا كفايت نمى كند؟</w:t>
      </w:r>
    </w:p>
    <w:p>
      <w:pPr>
        <w:pStyle w:val="BookText"/>
        <w:rPr/>
      </w:pPr>
      <w:r>
        <w:rPr>
          <w:rFonts w:ascii="IRNazanin" w:hAnsi="IRNazanin" w:eastAsia="IRNazanin"/>
          <w:color w:val="111111"/>
          <w:sz w:val="28"/>
          <w:sz w:val="28"/>
          <w:szCs w:val="28"/>
          <w:rtl w:val="true"/>
          <w:lang w:bidi="fa-IR"/>
        </w:rPr>
        <w:t>پاسخ چنين سؤالى آن است كه قريش ديگر اعراب را در اين كار شركت نمى داد تا افتخار ساختن كعبه و منصب كليددارى و توليت آن تنها به آنان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آنان چنين تصميم گرفته بودند كه تنها اموالى در اين كار هزينه كنند كه از راه پاك و حلال به دست آمده باشد نه آن كه از راهى آلوده و نادرست تحصيل شده يا اندك شبهه اى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چنين به نظر مى رسد كه آنان اموال حلال فراوانى در اختيار نداشتند و اين هم بدان سبب بود كه ربا و قمار در ميان آنان گسترش يافته و اين نيز مشكل بود كه بتوانند از ميان اموالى اينچنين، اموال پاك و حلال را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يك در از سمت مشرق براى كعبه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در خانه را بلندتر از زمين قرار دادند تا همه كس بدان وارد نشوند و بدين ترتيب، خود هر كه را مى خواهند اجازه دهند تا وارد خانه شود و هر كه را مى خواهند اجازه ندهند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اسلام،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بيم برانگيز بودن فراوانى خرابى و بنا بر خود واهمه نداشت، مى خواست خانه را به همان صورت كه در زمان ابراهيم بوده است، تجديد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و صحيح بخارى به نقل از عايشه چنين آمده است كه پيامبر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مردمت توان ماليشان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كه هنوز اين خاندان از دوران كفرشان چيزى</w:t>
      </w:r>
    </w:p>
    <w:p>
      <w:pPr>
        <w:pStyle w:val="BookText"/>
        <w:rPr/>
      </w:pPr>
      <w:r>
        <w:rPr>
          <w:rFonts w:ascii="IRNazanin" w:hAnsi="IRNazanin" w:eastAsia="IRNazanin"/>
          <w:color w:val="111111"/>
          <w:sz w:val="28"/>
          <w:sz w:val="28"/>
          <w:szCs w:val="28"/>
          <w:rtl w:val="true"/>
          <w:lang w:bidi="fa-IR"/>
        </w:rPr>
        <w:t>نگذشته و از اين دوران فاصله نگرفته اند، كعبه را در هم فرو مى ريختم و آن را دوباره ساخته درى از جانب مشرق و درى از سمت غرب براى آن قرار مى دادم و حجر اسماعيل را نيز داخل خانه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خانه بخوبى پايان يافت و در هنگام برپا كردن اين بنا مردم دچار هيچ اختلاف و مشكلى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يك از تيره هاى قريش بخشى مختصّ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كارى تقسيم ناپذير نيز وجود داشت و آن حجر الاسود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بر سر اينكه چه كسى سنگ را در جاى مخصوص خود در اين بنا قرار دهد گرفتار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اختلاف بلكه جدال و منازعه اى شديد بر سر اين مسأله در گرفت و نزديك بود خونها ريخته شود و شمشيرها از آن سيراب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بنى عبد الدار با استناد به اين كه پيش از اين قصى توليت خانه كعبه را به ايشان سپرده بود خواهان تصدّى اين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تشتى پر از خون آوردند و با بنى عدى بن كعب بن لؤى پيمان نبرد تا مرگ بستند و براى استوارى اين پيمان دستهاى خود را در خونى كه آن تشت را پر كرده بود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قريش چهار شب تمام در همين وضعيّت به سر برد و بحران بر محافل آنان حكمفرما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گذشت اين چهار شب در مسجد الحرام گرد هم آمدند و دربارۀ آتش بس با يكديگر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تشتهاى خون يا تشتهاى مرگ بر چيده شد، مردم رو به انصاف آوردند، تيرهاى شرّ و بدى را پنهان كردند و يا آنها را از سينه بيرون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مواقع يك حسن نيّت زمينه هاى بدى را از ميان مى برد و در ميان خصومت و دشمنى نورى از انوار محبّت و دوستى را بر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آرام قريش در مسجد الحرام به بركت بيت اللّه راهى بر چنين گشايشى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يكى از مسن ترين مردان قريش برخاست، آنان را به صلح و آرامش و ترك مخاصمه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در آنچه اختلاف</w:t>
      </w:r>
    </w:p>
    <w:p>
      <w:pPr>
        <w:pStyle w:val="BookText"/>
        <w:rPr/>
      </w:pPr>
      <w:r>
        <w:rPr>
          <w:rFonts w:ascii="IRNazanin" w:hAnsi="IRNazanin" w:eastAsia="IRNazanin"/>
          <w:color w:val="111111"/>
          <w:sz w:val="28"/>
          <w:sz w:val="28"/>
          <w:szCs w:val="28"/>
          <w:rtl w:val="true"/>
          <w:lang w:bidi="fa-IR"/>
        </w:rPr>
        <w:t>داريد، نخستين كسى را كه از در اين مسجد وارد شود حكمفرما قرار دهيد تا در ميان شما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نيز اين پيشنهاد را پذيرفتند و دريافتند كه اين توفيقى از جانب خداوند است، آن هنگام كه چهره نخستين كس نمايان گشت و ناگاه ديدند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 آن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امين است و ما به داورى او خشنوديم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امين ناميده مى شد و اين نام به او اختصاص داشت، به گونه اى كه هرگاه اين اسم بتنهايى به كار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قبلا نيز يادآور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انصراف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 چه بر عمر مباركش گذشت بيش از پيش اطمينان مردم را به امانتدارى، راستى، تدبير و عدالت خويش استوارتر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هنگامى كه مردم دريافتند داور آنان كه حق را به صاحبانش خواهد داد محمّد بن عبد اللّه است، دلهاى همه آرامش و خشنودى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ميان آن اجتماع رسيد و ماجرا را به او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اين استقبال كرد و ديدگانش روشن شد آن سان كه دلهاى پراضطراب مردم با دين او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اى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سنگ را برداشت و با دست خويش بر روى آن پارچه نهاد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قبايل گوشه اى از اين پارچه را بگيرد و سپس همگى آن را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و سنگ را تا جايگاه آن آوردند و در اين هنگام او خود با دست مباركش آن را در جاى خود گذاشت و سپس بنا بر روى آن ادامه يافت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تدبيرى والاست كه اختلاف به وسيلۀ آن از ميان رفت و به جاى آن كه شمشيرها به ميان بسته شود و مردم آمادۀ مرگ شوند كار به توافق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نفس مباركى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زمانى كه طليعه هاى نبوّت آشكار شده و نشانه هاى آن خود را هويدا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كعبه مشرّفه سر به آسمان برافراشت و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بناى آن به همين شكل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خانه را به همان وضعيّتى كه در دوران ابراهيم دارا بود بازگرداند، امّا چنين انديشيد كه قريش اندكى پيش از اين كافر بوده اند و ممكن است چنين كارى آثار نامطلوبى بر آنان برجاى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وى قريش را با چنين كارى آزرده خاطر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تاريخ، دوران خلفاى راشدين، دوران معاويّه و سپس فرزندش يزيد فرا رسيد و در اين دوران بود كه گروهى از مؤمنان عليه او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قيام كنندگان عليه يزيد، عبد اللّه 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آن قاتلان ستمگر، امام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كار عبد اللّه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 رسيدن عبد الملك بن مروان، وى به كار مقابله 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تنها دشمن او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جنگ و نبرد در گرفت، پايگاه عبد اللّه بن زبير يعنى مكّه به محاصره در آمد، كعبه با منجنيق هدف قرار گرفت و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ويرانى پسر زبير به دوباره برپا كردن خانه بر پايۀ همان اساس پرداخت كه ابراهيم بنا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طول كعبه را افزايش داد و حجر اسماعيل را كه قريش به دليل كمبود ثروت حلال در ميان دارايى خود نتوانسته بود آن را بسازد، در داخل كعبه قرار داد و از آنجا كه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طريق خالۀ خود عايشه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اندكى پيش آن را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ديگر نيز به كعبه گشود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حاكميت عبد اللّه بن زبير دوامى نيافت و وى كشته شد و حجاج بن يوسف ثقفى كارگزار عبد الملك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فتح مكّه دربارۀ تغييراتى كه عبد اللّه بن زبير در بناى كعبه به وجود آورده و آن را به همان جايى كه در زمان ابراهيم بود برگردانده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الملك بن مروان نظر خواست و عبد الملك نيز در پاسخ او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را بر طول كعبه افزوده است، باقى گذار و آنچه را از جانب حجر اسماعيل افزوده به همان پايه هاى قبل برگردان و درى نيز كه او گشوده است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در پى اين دستور چنان كرد، هر چند روايت شده</w:t>
      </w:r>
      <w:bookmarkStart w:id="283" w:name="pg15789_152394"/>
    </w:p>
    <w:p>
      <w:pPr>
        <w:pStyle w:val="BookText"/>
        <w:rPr/>
      </w:pPr>
      <w:bookmarkEnd w:id="283"/>
      <w:r>
        <w:rPr>
          <w:rFonts w:ascii="IRNazanin" w:hAnsi="IRNazanin" w:eastAsia="IRNazanin"/>
          <w:color w:val="111111"/>
          <w:sz w:val="28"/>
          <w:sz w:val="28"/>
          <w:szCs w:val="28"/>
          <w:rtl w:val="true"/>
          <w:lang w:bidi="fa-IR"/>
        </w:rPr>
        <w:t>كه بعدها، عبد الملك از اين اجازه خود پشيمان شد و حجاج را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عباسيان مهدى عباسى نيز در اين انديشه برآمد كه بناى كعبه را به همان جايى كه در زمان ابراهيم بوده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مالك او را سوگند داد كه چنين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بيم دارم كه كعبه در آينده بازيچۀ شاهان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خواسته مالك، او نيز اين كار را واگذارد</w:t>
      </w:r>
      <w:r>
        <w:rPr>
          <w:rFonts w:eastAsia="IRNazanin" w:cs="IRNazanin"/>
          <w:color w:val="111111"/>
          <w:sz w:val="28"/>
          <w:szCs w:val="28"/>
          <w:rtl w:val="true"/>
          <w:lang w:bidi="fa-IR"/>
        </w:rPr>
        <w:t>.</w:t>
      </w:r>
    </w:p>
    <w:p>
      <w:pPr>
        <w:pStyle w:val="Heading3"/>
        <w:numPr>
          <w:ilvl w:val="2"/>
          <w:numId w:val="1"/>
        </w:numPr>
        <w:rPr/>
      </w:pPr>
      <w:bookmarkStart w:id="284" w:name="__RefHeading___Toc13492712_2142443653"/>
      <w:bookmarkStart w:id="285" w:name="_Toc98"/>
      <w:bookmarkEnd w:id="284"/>
      <w:r>
        <w:rPr>
          <w:rtl w:val="true"/>
        </w:rPr>
        <w:t>ثابت عقيدگان</w:t>
      </w:r>
      <w:bookmarkEnd w:id="285"/>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گذشت مشاهده كرديم كه چگونه قريش مراقب خانۀ خدا بود و آن را والا مى داشت؛ چرا كه علوّ و شرافت خود را در آن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بپاداشتن شئون حج سختگيرى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بدعتهايى در مناسك حج به وجود آوردند كه با مناسك حجّى كه ابراهيم به جاى مى آورد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خانۀ كعبه تعظيم و احترام بسيار زيادى قائل بودند تا آنجا كه به خاطر شدّت سخت گيرى و علاقه مندى نسبت به اين خانه ملتزم شده بودند كه در شب عرفه از كنار آن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ناميده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حرم و خادمان خانۀ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همين دليل وقوف در عرفات را به جاى نمى آوردند، با آنكه مى دانستند كه اين جزئى از مناسك حج ابراهيم و عرفات يكى از مشاعر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اين سخن را چنين تكميل مى كند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حتّى از چهارچوب آن بدعتهاى فاسدى كه خود در حج به وجود آورده بودند تجاوز نمى كردند، در حالت احرام هيچ پنير و چربيى از شير</w:t>
      </w:r>
    </w:p>
    <w:p>
      <w:pPr>
        <w:pStyle w:val="BookText"/>
        <w:rPr/>
      </w:pPr>
      <w:r>
        <w:rPr>
          <w:rFonts w:ascii="IRNazanin" w:hAnsi="IRNazanin" w:eastAsia="IRNazanin"/>
          <w:color w:val="111111"/>
          <w:sz w:val="28"/>
          <w:sz w:val="28"/>
          <w:szCs w:val="28"/>
          <w:rtl w:val="true"/>
          <w:lang w:bidi="fa-IR"/>
        </w:rPr>
        <w:t xml:space="preserve">نمى گرفتند و هيچ چربى و روغنى از گوشت نمى گرفتند، در هيچ خيمه مويى وارد نمى شدند و هرگاه مى خواستند سايه گزينند تنها به سايۀ خيمه هاى چرمى مى رفتند، حاجيان و عمره گزاران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 احرام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منع مى كردند كه جز از طعام قريش بخورند يا در غير لباس قريش به طواف بپردازند به گونه اى كه هرگاه كسى از حاجيان لباسى از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قريش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قبايلى چون كنانه و خزاعه كه با آنان هم پيمان شدند نمى يافت، برهنه طواف مى كرد، حتّى اگر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اگر زنى در چنان موقعيّتى قرار مى گرفت، برهنه به طواف مى پرداخت و دست بر عورت خود مى گذاشت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همه يا برخى از آن نمايان است و از اين پس آنچه را نمايان شده بر كسى روا نمى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اگر كسى از حاجيانى كه لباس خمسى يافته بود، در اين لباس حدثى مى كرد و او ناگزير لباس را عوض كرده و در لباس خود طواف مى كرد، لازم بود پس از فراغت از طواف آن لباس را به كنارى اندازد و ديگر از آن استفاده نكند و هيچ كس، نه او و نه ديگران، نيز حق نداشت به آن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نمونه هايى از علاقۀ شديد قريش نسبت به خانۀ كعبه است كه در ميان آنان جريان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حج را تنها زيارت خانۀ خدا مى دانستند و اين نمونه اى از شدّت علاقۀ آنان به اين خانه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تا آن حدّ به كعبه اهميّت دادند كه يكى از مناسك مهم حج ابراهيم را كه مايۀ اعتبار حج است يعنى عرفه و طواف را كه ركنى از اركان حج است و در طول همۀ سال وقت مشخّص و محدودى ندارد از ياد برده بودند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يكى از نشانه هاى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وى حتّى قبل از بعثت عادات و رسوم قريش در حج را پيروى نمى كرد، بلكه وقوف به عرفه را انجام مى داد و اين، بى ترديد، توفيقى از جانب خداوند بود و الهامى از جانب او كه</w:t>
      </w:r>
    </w:p>
    <w:p>
      <w:pPr>
        <w:pStyle w:val="BookText"/>
        <w:rPr/>
      </w:pPr>
      <w:r>
        <w:rPr>
          <w:rFonts w:ascii="IRNazanin" w:hAnsi="IRNazanin" w:eastAsia="IRNazanin"/>
          <w:color w:val="111111"/>
          <w:sz w:val="28"/>
          <w:sz w:val="28"/>
          <w:szCs w:val="28"/>
          <w:rtl w:val="true"/>
          <w:lang w:bidi="fa-IR"/>
        </w:rPr>
        <w:t>حج را آنگونه كه ابراهيم به جاى مى آورده است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طواف نيز به رويّۀ معمول اعراب عمل نكرد، بلكه طواف را آنگونه كه ابراهيم انجام مى داد، برگزار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مشاهده مى شود كه جنبۀ تجارى در ميان خاندان قريش از دو جهت خود را حتّى در مراسم حج نشان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حق آن نداشتند كه از خوراكى جز آنچه از قريش به دست مى آورند و يا از لباسى جز لباس قريش استفاده كنند كه اين الزام نوعى ترويج و تبليغ عملى براى تجارت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هيچ تجارت و خريدوفروشى در بازارهايى كه در مجاورت مكّه قرار داشت برگزار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اين آداب و عادات و رسوم عملا با نوعى از فحشاء همراه بود؛ چه، برخى از قبايل هنگامى كه لباسى از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يافتند، برهنه طواف مى كردند در حالى كه زنان نيز در ميان آنان بودند و عورت خود را با دستهاى خود مى پوشاندند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قريشيان چنين مى پنداشتند كه در اين احكام و آيينها از جانب خداوند مأمور شده اند، در حالى كه خداوند اين اعمال را محكوم كرده است، آنجا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ناشايستى انجام دهند، مى گويند ما پدران خويش را بر اين آيين ديده ايم و خداوند ما 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به فحشاء فرمان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نمى دانيد به خداوند نسبت مى دهيد؟ بگو پروردگارم به دادگرى فرمان داده است و اينكه چهرۀ خود را در مقابل هر پرستشگاهى راست كنيد و با اخلاص او را بخوانيد كه آنسان كه شما را بيافريد، بازمى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را هدايت كرد و گروهى گرفتار گمراهى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خداوند شياطين را دوستان خود گرفته و چنين گمان دارند كه به حقيقت راه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آدميزادگان، در نزد هر مسجدى زينت خود را برگيريد، زينتى كه خداوند آن را به همراه روزيهاى</w:t>
      </w:r>
    </w:p>
    <w:p>
      <w:pPr>
        <w:pStyle w:val="BookText"/>
        <w:rPr/>
      </w:pPr>
      <w:r>
        <w:rPr>
          <w:rFonts w:ascii="IRNazanin" w:hAnsi="IRNazanin" w:eastAsia="IRNazanin"/>
          <w:color w:val="111111"/>
          <w:sz w:val="28"/>
          <w:sz w:val="28"/>
          <w:szCs w:val="28"/>
          <w:rtl w:val="true"/>
          <w:lang w:bidi="fa-IR"/>
        </w:rPr>
        <w:t>پاكيزه براى شما از زمين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اينها در سراى دنيا از آن مؤمنان است و در آخرت به آنان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ما آيتها را براى كسانى كه مى دانند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پروردگارم امور فحشاى پنهان و آشكار و گناه و ستم به غير حق را و اينكه به خداوند شرك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 كه هيچ حجت و دليلى بر آن فرود نفرستاده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را كه آنچه نمى دانيد به خداوند نسبت دهيد حرام كرده است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جبرئيل بر او نازل شود، از همه ناپاكيهاى جاهليّت گريزان بود، هر چند آن مردم مدّعى بودند كه اين ناپاكيها به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براى بتى سجده نكرد، هيچ فحشا و لهوى مرتكب نشد، در لغزشگاههايى كه جوانان جاهليّت در آنها مى غلتيدند فرو نغلتيد، هرگز شراب ننوشيد و هرگز قمار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سكوت او خود بسيار معنى داشت؛ چه اينكه، در سكوت چنين مؤمنى همه آنچه قريش در آن فرو رفته بودند محكوم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سير حوادث تاريخ زمان بعثت و هنگام آغاز رسالت فرا رسيده؛ چه اينكه،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وارد شده، هنگام بعثت نزديك شده، زيرا رسول خدا در آستانۀ چهل سالگى كه سن آغاز بعثت است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آنكه به مبحث رسالت و بعثت وارد شويم و بعثت نبوى را مورد بحث قرار دهيم لازم است، دو مبحث ديگر را پشت سر نهيم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كمال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اخلاق والا و كاملى كه او داشت؛ چه اينكه، او الگوى همه جانبه اى از اخلاق متعالى انسانى و قبل از آنكه به رسالت مبعوث شود در اخلاق و روحيّات خود، چون فرشتگان بود تنها با اين تفاوت كه وى از اراده و اختيار برخوردار و داراى جسمى انسانى و زندگى بشرى بود امّا خداوند وى را پروراند تا پيامبر برگزيدۀ او باشد كه در ميان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گشوده و فردى از آنان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تأمّلات روحانى و عبادت او تا اين حقيقت بروشنى بر ايمان ملموس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مى داند رسالت را در كجا قرار دهد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286" w:name="pg15789_152399"/>
    </w:p>
    <w:p>
      <w:pPr>
        <w:pStyle w:val="Heading2"/>
        <w:numPr>
          <w:ilvl w:val="1"/>
          <w:numId w:val="1"/>
        </w:numPr>
        <w:rPr/>
      </w:pPr>
      <w:bookmarkStart w:id="287" w:name="__RefHeading___Toc13492714_2142443653"/>
      <w:bookmarkStart w:id="288" w:name="_Toc99"/>
      <w:bookmarkEnd w:id="286"/>
      <w:bookmarkEnd w:id="287"/>
      <w:r>
        <w:rPr>
          <w:rtl w:val="true"/>
        </w:rPr>
        <w:t xml:space="preserve">فصل ششم كمال انسانى در شخصيّت رسول خدا </w:t>
      </w:r>
      <w:r>
        <w:rPr>
          <w:rtl w:val="true"/>
        </w:rPr>
        <w:t>(</w:t>
      </w:r>
      <w:r>
        <w:rPr>
          <w:rtl w:val="true"/>
        </w:rPr>
        <w:t>صلی الله علیه و آله</w:t>
      </w:r>
      <w:r>
        <w:rPr>
          <w:rtl w:val="true"/>
        </w:rPr>
        <w:t>)</w:t>
      </w:r>
      <w:bookmarkEnd w:id="288"/>
    </w:p>
    <w:p>
      <w:pPr>
        <w:pStyle w:val="Heading3"/>
        <w:numPr>
          <w:ilvl w:val="2"/>
          <w:numId w:val="1"/>
        </w:numPr>
        <w:rPr/>
      </w:pPr>
      <w:bookmarkStart w:id="289" w:name="__RefHeading___Toc13492716_2142443653"/>
      <w:bookmarkStart w:id="290" w:name="_Toc100"/>
      <w:bookmarkEnd w:id="289"/>
      <w:r>
        <w:rPr>
          <w:rtl w:val="true"/>
        </w:rPr>
        <w:t>اشاره</w:t>
      </w:r>
      <w:bookmarkEnd w:id="290"/>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فصل از سخن را پيش از مبحث بعثت مى آوريم تا بخوبى به درك اين حقيقت نائل شويم كه خداوند چه كسى را از ميان همه بندگان خويش به عنوان رسول عالميان برانگيخته و چگونه او را با تربيت پربركتى كه براى او داشت، ادب آموخت و او را كامل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چنين كمالى كه از سوى خداوند به وى داده شد از آنجا برمى خاست كه رسالت او دعوت ديگران به كمال و تعالى و به همين سبب او خود حدّ نهايى و كمال مطلق در خلقت بشر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فصل قصد آن داريم كه نمونه هايى از اخلاق شايستۀ برخاسته از فطرت آن بزرگ را به صحنۀ بحث بياوريم كه وى آنها را از وحى الهى نگرفته، هر چند با آنچه بعدها از وحى الهى گرفت و آنچه قرآن وى را متخلّق به آن ساخت تا آنگاه كه اخلاق متين او شكل گرفت مطابقت كامل داشت و آنگونه كه عايشه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آنچه به مقتضاى خلقت و ناموس هستى امرى اخلاقى شمرده شود، با آنچه پيام وحى است و با آنچه پيامبر مردم را بدان فرا خواند و آنان نيز در كسب آن امور به وى نزديك شدند و البتّه به آنچه او رسيده بود نرسيدند، همسو و سازگار خواهد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الشفاء از قاضى عياض در مقدّمۀ سخن اين نويسنده دربارۀ اوصاف</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 و كمال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و دنيوى كه سرشت انسان و ضرورتهاى زندگى اين جهان آن را اقتضا مى كند، و اكتسابى و دينى كه همين نوع است كه دارندۀ آن مورد ستايش قرار مى گيرد و به خداوند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جهتى ديگر نيز اين صفات به دو گروه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تنها يكى از دو وصف فوق بر آن صادق است و گروهى كه آميخته اى از دو نوع مزبور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صفاتى كه فقط ضرورى و غير اكتسابى هستند صفاتيند كه شخص نه در آنها از خود اراده و اختيارى دارد و نه آنها را به دست مى آورد از قبيل امورى طبيعى و نهفته در خلقت او چون سلامت و كمال جسم، زيبايى چهره، توانايى عقلى، درستى فهم، فصاحت گفتار و سخاوتمندى به ارث برده از نياكان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ضرورتهاى زندگى دنيوى و مقتضيات آن چون خوراك، پوشاك، مسكن، ازدواج، ثروت و آبروى شخص نيز به اين دو گروه از صفات ملحق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صفات اكتسابى اخروى همۀ خويهاى شايسته و فضايل شرعى از قبيل دين دارى، دانش، حلم و بردبارى، صبر، شكرگزارى، عدالت، زهد، سكوت، آرامش و وقار، رحم و خوش خلقى، معاشرت نيك و همانند آن را شامل مى شود و مجموع همۀ اين فضايل و خويها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گيرد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اظهارات مشاهده مى كنيم كه قاضى عياض صفاتى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آراسته بود، به دو بخش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صفاتى كه از فطرت انسانى سرچشمه مى گيرد كه اين صفات همان كمال فطرت است و ويژگيهاى بدنى آن حضرت نيز بدان ملحق مى شود، و ديگرى صفاتى كه وى به مقتضاى تعاليم دينى آموخته و كسب كرده است كه قاضى عياض امورى چون فروتنى، حلم و بردبارى، صبر، شكرگزارى و برخورد خوش و اجمالا آنچه را به حسن خلق كه حاصل همۀ فضايل انسانى است مربوط مى شود، در اين رديف بر مى شمارد و چنين يادآور مى شود كه برخى از اين صفات اكتسابى كه به حكم شرع</w:t>
      </w:r>
    </w:p>
    <w:p>
      <w:pPr>
        <w:pStyle w:val="BookText"/>
        <w:rPr/>
      </w:pPr>
      <w:r>
        <w:rPr>
          <w:rFonts w:ascii="IRNazanin" w:hAnsi="IRNazanin" w:eastAsia="IRNazanin"/>
          <w:color w:val="111111"/>
          <w:sz w:val="28"/>
          <w:sz w:val="28"/>
          <w:szCs w:val="28"/>
          <w:rtl w:val="true"/>
          <w:lang w:bidi="fa-IR"/>
        </w:rPr>
        <w:t xml:space="preserve">و وحى بدان فرا خوانده مى شويم به گونه اى است كه فطرت سليم و وحى الهى در آن با يكديگر تلاقى مى يابد، به عنوان مثال، سخاوت، فروتنى، صبر، فصاحت در گفتار، آرامش و خون سردى، تأمل شايسته در كارها، نرمش و مدارا در گفتار و كردار، نرمش دور از ضعف و سستى و اظهار حق بدور از خشونت، صفاتى از اين قبيل مى باشد كه همه در شخصيّت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به مقتضاى فطرت سليم و به بركت زمينه هايى كه خداوند قبل از بعثت در وجود او نهاده بود تا براى بر دوش كشيدن مسئوليّتى خطير يعنى رساندن پيام خداوند به مردم آماده شود در او شكل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فصل از كتاب به بحث دربارۀ آن دسته از صفاتى مى پردازيم كه به مقتضاى طبيعت انسانى بلندى كه خداوند در وجود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بود و نيز صفاتى كه به برخوردها و روابط انسانى، محبّت و دوستى، رفق و مدارا، فصاحت و سخنورى او و امورى از اين قبيل ارتباط مى يابد، صفاتى كه زمينه ساز پذيرش رسالت و بر دوش كشيدن بار آن و اداى حقّ اين رسالت و دعوت به سوى آن با ابزارهايى كه موجب رشد و تقويت آن مى شد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صفات پس از بعثت نيز در وجود او استمرار داشت، امّا در اين دوره اينها ميوه هايى الهى در نهال وجود او بود كه مردم همه از آن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آينده نيز در آينۀ اظهارات صحابه دربارۀ دوران پس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آراسته به همين صفات خواهيم ديد اين بدان معنى نخواهد بود كه بعثت اين صفات را به وجود آورد، بلكه بدان معنى است كه اين صفات در اين دوران زبانى گوياست در تأييد اين حقيقت كه خداوند از اين پيش اين صفات را در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بحث را بر مبحث بعثت مقدّم آورديم زيرا در عالم واقع نيز اين صفات داراى نوعى تقدّم است چه، خداوند اين صفات را در پيامبر به وجود آورد تا شخصيّتى كامل باشد و بتواند سنگينى بار رسالت را بر دوش كشد</w:t>
      </w:r>
      <w:r>
        <w:rPr>
          <w:rFonts w:eastAsia="IRNazanin" w:cs="IRNazanin"/>
          <w:color w:val="111111"/>
          <w:sz w:val="28"/>
          <w:szCs w:val="28"/>
          <w:rtl w:val="true"/>
          <w:lang w:bidi="fa-IR"/>
        </w:rPr>
        <w:t>.</w:t>
      </w:r>
      <w:bookmarkStart w:id="291" w:name="pg15789_152402"/>
    </w:p>
    <w:p>
      <w:pPr>
        <w:pStyle w:val="Heading3"/>
        <w:numPr>
          <w:ilvl w:val="2"/>
          <w:numId w:val="1"/>
        </w:numPr>
        <w:rPr/>
      </w:pPr>
      <w:bookmarkStart w:id="292" w:name="__RefHeading___Toc13492718_2142443653"/>
      <w:bookmarkStart w:id="293" w:name="_Toc101"/>
      <w:bookmarkEnd w:id="291"/>
      <w:bookmarkEnd w:id="292"/>
      <w:r>
        <w:rPr>
          <w:rtl w:val="true"/>
        </w:rPr>
        <w:t>توانايى بالاى عقلى</w:t>
      </w:r>
      <w:bookmarkEnd w:id="29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تواناييهاى عقلى آن اندازه كه در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فراوان بود در هيچ كس ديگر فراهم نيامده است، آنسان كه اگر حتّى وحى بر او نازل نمى شد و مورد خطاب آسمانى قرار نمى گرفت، خردمندى و انديشۀ آن بزرگ بتنهايى براى آن كه دولتى را برپا كند و جامعه اى فاضل و پاك و آراسته به وجود آورد، بسنده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نعمت خود را بر او به كمال رساند و آنگاه او را پيامبرى از پيامبران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مايه هايى درونى كه از طريق درك فطرى تحقق پيدا مى كرد و اين درك با رشد خلقت انسانى كامل مى شد در كنار رسالت الهى كه هدايتگر و رهنماست در آن حضرت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ويژگيهاى خاصّ تكوينى مقدّمۀ رسالت الهى محسوب مى شد و هيچ يك از اين دو نيز بى نياز كنندۀ از ديگرى نبود؛ چه، نه رسالت در موطنى جز عقلى كامل و انديشه اى پردرك و شخصيّتى بزرگوار كه خداوند او را براى جايگاه رسالت خود و بر دوش كشيدن امانت خويش برگزيده بود، جاى مى گيرد و نه لياقت و توانمندى عقل و انديشه، در بالاترين درجات خود، بى نياز كنندۀ از رسالت است، زيرا عقل بتنهايى قادر به تدبير حال و آينده تا روز قيامت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به تدبير و سامان دادن آنچه در پيرامون آن است و آن را فراگرفته مى پردازد و اگر از هدايت وحى برخوردار نشود جز به آنچه پيش پاى آن است نمى انديشد و پرده ها و حجابها را به سوى ماوراى آنچه اكنون در دست دارد نمى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ناگزير مى بايست علم الهى آن را از آگاهى نسبت به آينده برخوردار سازد، زيرا تنها خداوند به پيدا و پنهان آگاه است و توانمندى عقل، هر اندازه كه باشد، نمى تواند جز زمان خاصّى را كه در آن قرار دارد اصلاح كند؛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را در نزد پروردگار مقدار و اندازه اى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هنگام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آغاز كرد، عقل كامل او زيور پرارجى بود كه او را بر كودكان همسنّ و سال خود برترى مى داد و از آن زمان كه پا به دوران نوجوانى مى نهاد، خردمندى زينت بخش او و اين شكوفايى عقلى براى جدّش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را تحت كفالت خود در آورده بود تا خلق و خوى مردان كامل را عادت او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نيز كه او پس از مرگ جدّش عبد المطّلب به خانۀ عمويش ابو طالب رفت، در ميان همۀ فرزندان ابو طالب، نوجوانى كمال يافته و با وقار بود كه قبل از ديگران دست به سوى غذا دراز نمى كرد و در جمع ديگر فرزندان كه بر سر غذاها نشسته بودند قرار نمى گرفت، بلكه در دراز كردن دستان خود به سوى غذا درنگ و تأخير مى ورزيد، بى آنكه پرخور يا آزمند و طمع ورز باشد، او نوجوانى آرام و با وقار بود كه در بسيارى از موارد به اندكى يا كمتر از آن بسنده مى كرد تا آنگاه كه عموى پرمهرش متوجّه او مى شود و غذايى را كه دور از دست اوست نزديك او مى گذارد و حصّه اى به او اختصاص مى دهد تا رنج و دردسر بر سر غذا ريختن در جمع ديگران را از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توانمندى عقلى روز بروز خود را شكوفاتر از گذشته نشان مى داد تا آن هنگام كه به سنّى رسيد كه مى توانست به كسب درآمد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چراندن گوسفندان پرداخت تا از دسترنج خود بخورد و به همان مقدار كه در اين دنيا سود مى رساند، از آن بهره برگيرد، البتّه بى آنكه اين كار را پيشۀ هميشگى خود كند يا از مقدار لازم كمتر بدان بپردازد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همين انديشمندى سرنوشت آيندۀ خود را در دوران آتى عمر خويش درك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خود را براى در پيش گرفتن كار خاندان خود و منبع در آمد و مايۀ تأمين زندگى و توان آنان يعنى تجارت آماده مى سازد و به عمويش ابو طالب اصرار مى كند كه او را در كاروان تجارى قريش به همراه خود به شام ببرد تا در امور خريدوفروش در بازار خبره شود و با منابع قابل صادرات و شايستۀ</w:t>
      </w:r>
    </w:p>
    <w:p>
      <w:pPr>
        <w:pStyle w:val="BookText"/>
        <w:rPr/>
      </w:pPr>
      <w:r>
        <w:rPr>
          <w:rFonts w:ascii="IRNazanin" w:hAnsi="IRNazanin" w:eastAsia="IRNazanin"/>
          <w:color w:val="111111"/>
          <w:sz w:val="28"/>
          <w:sz w:val="28"/>
          <w:szCs w:val="28"/>
          <w:rtl w:val="true"/>
          <w:lang w:bidi="fa-IR"/>
        </w:rPr>
        <w:t>واردات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در زمانى بود كه او در سنّ دوازده سالگى به سر مى برد ولى با اين همه از چنان هوش و انديشمندى بالايى برخوردار بود كه چون از اين سفر برگشت، عقل او مالامال از تجربه شده بود و به بركت همين تجارب بود كه مى توانست با آگاهى كامل از كار و پيشۀ خود و آشنا با بازار و كالاهاى سودآور و يا ضرر آفرين، تجارت را در پيش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همين كمال عقلى اين جوان تاجر در محافل قريش حضور مى يافت، در دار النّدوه شركت مى كرد و بدقّت در آنچه گفته مى شد مى پرداخت تا اگر حق باشد، آن را بپذيرد و به كار بندد و اگر باطل باشد، آن را نپذيرد و بدان پشت كند و بالاخره در حلف الفضول عضويّت مى يابد و به بركت همين عقل كامل و انديشمندى چنين مى بيند كه تعهّد ديگرى او را به اندازه و به جاى اين پيمان خشنود و شادمان نمى سازد و هيچ نصرت و پشتيبانى را براى حق قوى تر از اين نمى بيند تا آنجا كه به فرمودۀ خود اگر در دوران اسلام و پس از فراگير شدن دعوت حق نيز بدان فرا خوانده شود، به پاس احترام آن پيمان و ارج نهادن به آن بدان پاسخ مثبت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مشاهده مى كنيم او چگونه از درك و انديشه برخوردار شده بود و خود نيز در راه بارورتر كردن آن تلاش كرد و اين مهم را از طريق كسب تجارب و ارتباط با جامعه محقّق ساخت، رابطه اى بدان منظور كه خير و شرّ جامعه را بشناسد و چنانچه فضل الهى نيز با او همراه شود در راه درمان دردهاى آن گام بردارد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براى ما كه از توانمندى عقلى او كه نه فقط ظاهر امور را درك مى كرد بلكه به حقايق هستى راه مى يافت سخن مى گوييم لازم است تا به پرهيزى كه او از عادات بى دليل اعراب داشت نيز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عادات جاهلى كه بى هيچ دليل و برهانى و بى آنكه مبتنى بر پايۀ آگاهيهايى ناشى از حقايق ثابت و استوار باشد چيزى را تحريم مى كرد و چيزى ديگر را حلال مى شمرد، نفرت داشت و از آن</w:t>
      </w:r>
    </w:p>
    <w:p>
      <w:pPr>
        <w:pStyle w:val="BookText"/>
        <w:rPr/>
      </w:pPr>
      <w:r>
        <w:rPr>
          <w:rFonts w:ascii="IRNazanin" w:hAnsi="IRNazanin" w:eastAsia="IRNazanin"/>
          <w:color w:val="111111"/>
          <w:sz w:val="28"/>
          <w:sz w:val="28"/>
          <w:szCs w:val="28"/>
          <w:rtl w:val="true"/>
          <w:lang w:bidi="fa-IR"/>
        </w:rPr>
        <w:t>گريزان بود و به همين دليل هرگز نمى بينيم كه او در مقابل بتى سر به سجده فرود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عقل از او چنان مى طلبد كه در مقابل آنچه حتّى صاحب هيچ سود و زيانى براى خود نيست سجده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او از بت پرستى متنفّر بود و نام بردن از بتان را نيز خوش نداشت تا آنجا كه هنگامى كه آن راهب وى را به نام لات و عزّى سوگند داد، وى با آنكه هنوز نوجوانى بيش نبود، چنين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را به اندازۀ آن دو ناخوشايند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جايى ديگر، هنگامى كه با آن تاجر اختلافى پيدا كرد و او وى را به نام لات و عزّى سوگند داد، او از سوگند خوردن خوددارى مى ورزد و آن تاجر نيز با اعتماد بر امانتدارى آن حضرت حق مورد اختلاف را به وى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عقلى كاملتر از اينكه در حالى كه خاندان او را مى بينيم كه در آيين حج از سنّت ابراهيم انحراف يافته اند و علاقۀ افراطى و افتخار ورزيدن آنان به كعبه، ايشان را تا آن حد پيش برده كه وقوف در عرفات را به جاى نمى آورند، اين مرد خردمند كامل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بتنهايى پاى به عرصه مى نهد، سنّت ابراهيم را بازمى شناسد و وقوف در عرفات را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رفتارى تنها از مردى خردمند سر مى زند كه عقل خود را در آرامش و بدور از مجادله وارد عمل مى كند؛ چه اينكه، جدل نزاع به وجود مى آورد و آنجا كه نزاع باشد، شك و ترديد هست و حقيقت ميان نزاع طرفين با يكديگر نابود مى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نيز، همه، از كمال عقل و قدرت ادراك اين بزرگ آگاه شد و به همين سبب، هنگامى كه وقوع رويارويى حتمى شد و نزديك بود شمشيرها از نيام بركشيده و جنگها برپا گردد و چون يك تصادف او را به اين ماجرا فرا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آى و ميان مردم به حق داورى و مشكل آنان را حل و فصل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همه حكم و داورى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دانستند كه حكم اين داور حكم عقل و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جاى اين پرسش است كه چه انسانى كه خردمند و حكيم نباشد، به حكمى راه مى يابد كه بتواند همۀ آنان را خشنود سازد؟ تنها اوست كه به چنين</w:t>
      </w:r>
    </w:p>
    <w:p>
      <w:pPr>
        <w:pStyle w:val="BookText"/>
        <w:rPr/>
      </w:pPr>
      <w:r>
        <w:rPr>
          <w:rFonts w:ascii="IRNazanin" w:hAnsi="IRNazanin" w:eastAsia="IRNazanin"/>
          <w:color w:val="111111"/>
          <w:sz w:val="28"/>
          <w:sz w:val="28"/>
          <w:szCs w:val="28"/>
          <w:rtl w:val="true"/>
          <w:lang w:bidi="fa-IR"/>
        </w:rPr>
        <w:t>حكمى راه مى يابد و همۀ مردم را در فضيلت حمل حجر الاسود تا مقابل جايگاه ويژۀ آن شركت مى دهد، بى آنكه هيچ خصومت، كينه و يا زياده طلبيى ميان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با دستان خويش اين سنگ را در ابتداى اين جابجايى بر مى دارد و مردم نيز به دليل والايى خرد او در اين امر با او به مخالفت نمى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انتهاى اين جابجايى، آن سنگ را ديگر بار به دستان خويش بر مى دارد و آن را با دو دست خود در جايگاه ويژه اش قرار مى دهد و مردم نيز آنچه را او انجام مى دهد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دليل كمال عقل خود همراه با آنان كه در تعصّب جاهلى فرو غلتيده بودند، فرو نغلتيد، هرگز از آن سخن نگفت و هرگز بر محور آن با كسى مجادله نكرد، هميشه صلح و دوستى را دوست داشت و دوستدار جنگ و خصومت نبود و به همين دليل نيز عملا وارد صحنه نبرد فجار نشد مگر به اندازه اى كه تيرهاى مهاجمان را از عموهاى خود دفع كرد تا بدين طريق از آنان حمايتى كند و رحمتى بدانان نشان داده باشد و اين، به اقتضاى صلۀ رحم بود و نه به اقتضاى جنگى كه در طىّ آن حرمتهايى هتك شده و ماههاى حرام حلال شمرده شده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تأكيد، محمّد بن عبد اللّه سركشى هواهاى خود را در طول دوران زندگى خويش قبل از بعثت مهار كرده بود؛ چه اينكه، نه در زمانى كه يك نوجوان بود آنچه نوجوانان مى كنند انجام داد، نه در زمانى كه در عنفوان جوانى به سر مى برد آنچه جوانان انجام مى دهند از او سر زد و نه پس از آن كه مردى كامل شد، دست به كارهايى همانند ديگران زد، آن هنگام كه خلق و خوى او همان گونه كه جسمش كامل شده بود كامل شد و او بدين ترتيب، مرد مقتدرى بود كه بر خواسته ها و هواهاى خويش غلبه داشت و در پى اين خواسته ها راه انحراف نمى پيمود و هيچ شهوتى در او نفوذ و تأثير انگيزش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هرگاه سلطه هواى نفس ضعيف شود، سلطۀ حق قدرت مى يابد و هرگاه تيزى شهوت به كندى گرايد، حكومت عقل سربلند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حكومت عقل با حكومت شهوت و</w:t>
      </w:r>
    </w:p>
    <w:p>
      <w:pPr>
        <w:pStyle w:val="BookText"/>
        <w:rPr/>
      </w:pPr>
      <w:r>
        <w:rPr>
          <w:rFonts w:ascii="IRNazanin" w:hAnsi="IRNazanin" w:eastAsia="IRNazanin"/>
          <w:color w:val="111111"/>
          <w:sz w:val="28"/>
          <w:sz w:val="28"/>
          <w:szCs w:val="28"/>
          <w:rtl w:val="true"/>
          <w:lang w:bidi="fa-IR"/>
        </w:rPr>
        <w:t>هواى نفس در جنگ و در تناقض و عاقل سربلند كسى است كه بر هواها و شهوت خويش غلبه مى يابد و تنها عقل و خردش همان نيروى غالب و مسلّط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عقل هرگز راه گمراهى نمى پويد مگر آنگاه كه هوا به دل راه يابد و صفاى آن را مكدّر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خردمندترين قريش بود؛ چرا كه، او همان كسى است كه هواى نفس آن گونه كه بر ديگر سران مكّه چيره شده بود، بر او سلطه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در فضيلت خردمندى او و آثار اين خردمندى در اسلام مى گويد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توانمندى عقلى، ذكاوت و هوشمندى، قدرت حواس، فصاحت لسان، اعتدال حركات و حسن شمايل او؛ هيچ ترديدى نيست، چرا كه او هوشمندترين و خردمندترين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نيز در تدبير امور باطن و ظاهر مردم از سوى او، سياست كردن و پيشوايى خاصّه و عامه از جانب وى، شمايل شگفت آور او و نيز در سيرۀ بديع آن بزرگ و به اضافه در آن علومى كه وى افاضه كرد و آيينهايى كه مقرّر داشت تأمّل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آيينهايى كه وى بى آنكه هيچ دانشى از آن پيش اندوخته و يا تمرين و تلاشى در پيش گرفته و يا كتابى مطالعه كرده باشد، به افاضه و تقرير آنها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كوچكترين ترديدى در رجحان عقل او و تيزانديشى وى نخواهد شد و اين چيزى است كه به سبب تحقّق و روشن بودن آن نيازى به تقرير و بيان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گفته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خواندم و در همه آنها چنين يافتم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خردمندى گزيده ترين مردم و از نظر رأى و تدبير برترين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به نقل از وهب است كه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خواندم و در همۀ آنها چنين يافتم كه به همۀ مردم از آغاز تا فرجام اين عالم تنها آن اندازه از عقل و انديشه داده شده كه در مقايسه با خردمندى و عقل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دانۀ شنى در ميان همۀ شنهاى موجود در اين جهان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صاحب خردى روشن و معلوم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خردمندترين بلكه انحصارا خردمندترين و كاملترين آنان به طور مطلق و در عالم واقع و نفس الامر مى باشد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بعثت نيز نشانه هاى عقل و خردمندى او، در سياست و تدبير رعيّت، خود را بروشنى نشان داد؛ چه، در اين دوران خداوند احكام شرع را و آنچه از مدارا با مردم و كوتاه كردن دست ستمگران و حمايت از حق در مقابل هجوم باطل لازم بود بر او وحى مى فرستاد و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وامى گذاشت تا خود، با همان روشى كه خود مى خواهد و با اختيار، حق را در ميان مردم خويش به مورد اجرا گذارد، البتّه اختيارى همراه با هدايت و مراقبت پروردگار؛ چه، اگر او اشتباهى در كار خود مى كرد، در صورتى كه اين اشتباه به بيان شريعت و احكام آن مربوط مى شد، خداوند او را به اين خطا متوجّه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اختيارى كه خداوند به او واگذاشته بود، عقل و هوشمندى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استوارى تدبير و كياست حكيمانه اش خود را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زمانى كار نفاق و منافقان بالا گرفت و آسيبهايى كه آنان وارد مى آوردند فزونى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آنان را به قتل برساند، امّا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نگويند محمّد اصحاب خود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زمانى ديگر نفاق شدّت يافت تا آنجا كه افراد هر خانواده اى كه در آن منافقى وجود داشت، اين انديشه را در سر مى پروراند كه وى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كجاست تا ببيند اگر من آن روز كه وى آن را وقت كشتن اينان مى دانست آنها را مى كشتم، كسانى را به غيرت و انتقامجويى وادار مى ساختم كه امروز مى خواهند خود اين منافقان را بكشند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چنين انديشۀ حكيمانه اى به استقبال قبول رسالت پروردگار خود</w:t>
      </w:r>
      <w:bookmarkStart w:id="294" w:name="pg15789_152409"/>
    </w:p>
    <w:p>
      <w:pPr>
        <w:pStyle w:val="BookText"/>
        <w:rPr/>
      </w:pPr>
      <w:bookmarkEnd w:id="294"/>
      <w:r>
        <w:rPr>
          <w:rFonts w:ascii="IRNazanin" w:hAnsi="IRNazanin" w:eastAsia="IRNazanin"/>
          <w:color w:val="111111"/>
          <w:sz w:val="28"/>
          <w:sz w:val="28"/>
          <w:szCs w:val="28"/>
          <w:rtl w:val="true"/>
          <w:lang w:bidi="fa-IR"/>
        </w:rPr>
        <w:t>رفت و با چنين انديشۀ حكيمانه اى مدينۀ فاضله اى را كه بر اساس حكم خداوند و امر و نهى او استوار شده بود، اداره كرد و تشكيلاتى اسلامى را در آن به اجرا در آورد</w:t>
      </w:r>
      <w:r>
        <w:rPr>
          <w:rFonts w:eastAsia="IRNazanin" w:cs="IRNazanin"/>
          <w:color w:val="111111"/>
          <w:sz w:val="28"/>
          <w:szCs w:val="28"/>
          <w:rtl w:val="true"/>
          <w:lang w:bidi="fa-IR"/>
        </w:rPr>
        <w:t>.</w:t>
      </w:r>
    </w:p>
    <w:p>
      <w:pPr>
        <w:pStyle w:val="Heading3"/>
        <w:numPr>
          <w:ilvl w:val="2"/>
          <w:numId w:val="1"/>
        </w:numPr>
        <w:rPr/>
      </w:pPr>
      <w:bookmarkStart w:id="295" w:name="__RefHeading___Toc13492720_2142443653"/>
      <w:bookmarkStart w:id="296" w:name="_Toc102"/>
      <w:bookmarkEnd w:id="295"/>
      <w:r>
        <w:rPr>
          <w:rtl w:val="true"/>
        </w:rPr>
        <w:t>بلاغت</w:t>
      </w:r>
      <w:bookmarkEnd w:id="296"/>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قريش بود و در ميان قبيله اى نشأت يافت كه زبان و لهجۀ آن فصيحترين لهجه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در بازارهاى مكّه حضور مى يافت و طعم شيرين اشعارى را كه در آنجا سروده مى شد مى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ميان خاندان بنى سعد كه جزئى از قبيلۀ هوازن به شمار مى رفت فصاحت بيشترى يافت؛ چه، هوازن از فصيحترين اعراب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گفتار او، زبان عقل و منطق و تمدّنى نسبى كه در مكّۀ مكرّمه وجود داشت با سادگى باديه نشينى و شيرينى و روانى الفاظ كه در لهجۀ فصيحترين قبيلۀ باديه نشين خودنمايى مى كرد در كنار هم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محمّد بن عبد اللّه در گفتار خود فصيحترين مردم بود كه از حكمت و حقايق ناب سخن مى گفت و آن هنگام كه به راهنمايى و ارشاد مردم دهان مى گشود، كلمات او به سان گوهرهايى بود كه بدور از آراستگيهاى تصنّعى در ميان مردم پراكنده مى شد و اصول سخن و حقايق ناب را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برخورد با مردم و در شب نشينيهاى پيراسته از بى عفّتى آنان سخن مى گفت، كلام او زلال گوارايى بود كه به سان نسيمى خوش و آرام در دلها جريان مى يافت و آب طراوت بخشى بود كه به قلبها خرّمى مى بخشيد و تشنگى دلها را به سيرابى مبدّل مى ساخت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معبد دربارۀ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بعثت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گاه سكوت، وقار در او نمايان بود و به گاه سخن،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ظرافت، سخن او را والايى مى بخشيد، سخنش شيرين و ناب بود، نه بى مقدار و</w:t>
      </w:r>
    </w:p>
    <w:p>
      <w:pPr>
        <w:pStyle w:val="BookText"/>
        <w:rPr/>
      </w:pPr>
      <w:r>
        <w:rPr>
          <w:rFonts w:ascii="IRNazanin" w:hAnsi="IRNazanin" w:eastAsia="IRNazanin"/>
          <w:color w:val="111111"/>
          <w:sz w:val="28"/>
          <w:sz w:val="28"/>
          <w:szCs w:val="28"/>
          <w:rtl w:val="true"/>
          <w:lang w:bidi="fa-IR"/>
        </w:rPr>
        <w:t>نه گران و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او دانه هاى رشته اى جواهر بود كه فرو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كلام پيامبر پس از بعثت و نقطۀ اوج و پايان همان سير كمالى است كه قبل از بعثت در سخن او وجود داشت؛ چه، دوران قبل از مبعث نقطۀ آغاز و دورۀ بعد از آن نقطۀ فرجام يعنى نقطۀ برگزيده شدن او از جانب خداوند و رسيدن او به مقام رسالت و مبلّغ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ايجاز و وضوح جمع مى كرد، كلماتى كه به كار مى برد اندك و معانى آن فراوان بود، بى آنكه هيچ تعقيد و دشواريى در كار باشد، بلكه سخن او به سان دشت هموارى بود كه هيچ سختى و سنگلاخى در آن وجود نداشت و در سخنش زيبايى الفاظ، بى آنكه هيچ تكلّفى در كار باشد، و شيرينى عبارات، بى آنكه هيچ آرايش و صناعتى لفظى و بى مورد وجود داشته باشد، جلوه مى كرد و بدين ترتيب، زيبايى كلام او، جمالى برخاسته از طبع او بود، نه ترديدى در آن وجود داشت و نه خشونت و نه سازگارى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او معناى الهام بود و خداوند آن را به صفا و پاكى آراست؛ چه اين سخنان از دلى با صفا و قلبى سرشار از ايمان و راستى برمى خاست و همچون قلب او از هرگونه شائبه پيراسته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وصف كلام او چنين مى گويد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بود كه حروف و عبارات آن اندك، معانى و مضامينش فراوان، فراتر از توصيف، پيراسته از تكلّف، در جايگاه بسط و توضيح مبسوط، و در جايگاه كوتاهى و ايجاز كوتاه و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نامأنوس و بيگانه دورى مى گزيد و به عبارات مستهجن كوچه و بازارى بى 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ميراث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و جز به كلامى كه عصمت آن را در ميان گرفته، با تأييد الهى استوارى يافته و توفيق با آن همراه شده دهان نمى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كلامى همان است كه خداوند محبّت و دوستى را متوجّه آن ساخته، لباس پذيرش را بر تن آن پوشانده و در آن شيرينى را با استوارى، الهام بخشى فراوان را با كمى تعداد كلمات در كنار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نيازى از اعادۀ سخن خويش و با كمتر نياز داشتن شنونده به تكرار آن، هرگز كلمه اى را كه مى بايست فرو نگذاشت،</w:t>
      </w:r>
    </w:p>
    <w:p>
      <w:pPr>
        <w:pStyle w:val="BookText"/>
        <w:rPr/>
      </w:pPr>
      <w:r>
        <w:rPr>
          <w:rFonts w:ascii="IRNazanin" w:hAnsi="IRNazanin" w:eastAsia="IRNazanin"/>
          <w:color w:val="111111"/>
          <w:sz w:val="28"/>
          <w:sz w:val="28"/>
          <w:szCs w:val="28"/>
          <w:rtl w:val="true"/>
          <w:lang w:bidi="fa-IR"/>
        </w:rPr>
        <w:t>هرگز گامى از گامهايش نلغزيد، هرگز دليلش در بيان حقيقت فرو نماند، هيچ خصمى در مقابل او به ايراد سخن برنخاست و هيچ سخنورى او را مغلوب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هاى بلند را با سخنانى كوتاه آغاز مى كرد، هرگز در پى خاموش كردن و قانع ساختن مخاطب نبود مگر به وسيلۀ آنچه خصم از آن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صدق و راستى استدلال نمى كرد و جز به وسيلۀ حق گشايش نمى جست، از عوام فريبى كمك نمى گرفت و سخنان فريبنده را به كار نمى برد، عيبجويى نمى كرد و به بدگويى دامن نمى آلود، نه كندى مى كرد و نه شتاب، نه بسيار طول و تفصيل مى داد و نه سخن را بيش از حد كوتاه و مختصر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وصف است كه مردم هيچ سخنى سودمندتر، راست تر، متوازنتر، خوش شيوه تر، والاتر و با مضامينى شايسته تر، بجاى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ورود به مطلب و خروج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 در معنى فصيحتر و در مفهوم خود روشنتر از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براى او سلامت معانى در كنار انتخاب عبارات مناسب در جاى مناسب خود گردآمده بود، بى آنكه با سخنى آهنگين همچون شعر بر گوشها بنوازد، بلكه او گوشها را با سخنانى مى نواخت كه به آرامى و نرمى در دلها فرو مى رفت، به سان آب گوارا و زلالى در قلبها فرو مى نشست و از تناسب و سازگارى كاملى ميان معانى بلند خود و الفاظ زيباى خويش برخوردار بود، بى آنكه خاطر را خسته كند و گوش را آزار دهد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 او شيرينى خاصى وجود داشت، الفاظ از زبانى واضح و روشن بيرون مى آمد، حروف از مخارج خود ادا مى شد و در جايگاه مناسب قرار مى گرفت و بدين گونه شنونده از شيرينى كلام، حلاوت الفاظ و تازگى معانى، آن هم در قالب شيوه اى بدور از دشوارى و تكلّف، فريفته و حيران مى گشت؛ آنسان كه عايشه در وصف كلام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شما مهار سخن را رها مى كنيد به نقل پياپى كلام نمى پرداخت، بلكه به سخنانى ناب و روشن دهن مى گشود كه هركس در حضور او مى نشست اين سخنان را حفظ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گفتن او همراه با نرمى و درنگ بود، نه به سرعت در سخنان خود پيش مى رفت و نه با شتاب آن را پى مى گرفت تا آنجا كه عايشه چنين روايت مى كند كه اگر شنونده اى مى خواست حروف سخنان او را در هنگام سخن گفتن بشمارد، مى توانست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سخن گفتن، فصيحترين سخن و رساترين شيوۀ القاى حقايق به مخاطب است؛ چه اينكه، درنگ در سخن گفتن به شنونده اين امكان را مى دهد تا زيبايى الفاظ را بچشد، در معانى آن تأمّل ورزد، آنچه سخنران مى گويد به ذهن بسپارد و انديشه هاى طرح شده را پى گيرد، بى آنكه خود را خسته و ملول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اگر سخن گفتن با نرمى و تأنّى همراه نباشد، شنونده از پى گرفتن معانى طرح شده فرو مى ماند و اگر شنونده اى از راه پيمودن به همراه افكار طرح شده و از ادراك اهداف و مقاصد سخن فرو ماند، ملال و خستگى او را در ميان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شتابزدگى و سريع حرف زدن و ديگر عيوب سخن گفتن پيراسته و با صوتى آرام و عميق بود، صوتى كه صدق و راستى آن را مى آراست و بدين ترتيب آن را به درون دلها مى نشاند و عاقلان را به حق رهنمون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صداى او، آهنگى آرام و قوى و همراه با صوتى بدون خشونت و درشتى بود كه در آن، عمق فطرى آهنگ با زيبايى، گيرايى و بلندى صوت و البتّه بدور از داد و فرياد در مى آميخت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سبط گرامى و محبوب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بن ابى هاله پسر خديجه كه مردى وصّاف بود در مورد پيامبر سؤال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محزون و هميشه در انديشه بود، راحتى نداشت، بدون احساس نياز سخنى نمى گفت، سكوتى طولانى داشت و آغاز و پايان كلمات را با تمام دهن ادا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سخن و از فضل سخن</w:t>
      </w:r>
    </w:p>
    <w:p>
      <w:pPr>
        <w:pStyle w:val="BookText"/>
        <w:rPr/>
      </w:pPr>
      <w:r>
        <w:rPr>
          <w:rFonts w:ascii="IRNazanin" w:hAnsi="IRNazanin" w:eastAsia="IRNazanin"/>
          <w:color w:val="111111"/>
          <w:sz w:val="28"/>
          <w:sz w:val="28"/>
          <w:szCs w:val="28"/>
          <w:rtl w:val="true"/>
          <w:lang w:bidi="fa-IR"/>
        </w:rPr>
        <w:t>مى گفت، بى آنكه در آن زيادت و يا كوتاهيى باشد، نرمخوى بود و نه سختگير و نه سست و زبون، نعمت خداوند را هر چند اندك نمايد بزرگ مى داشت و به مذمّت يا مدح آنچه مذمّت نمى شده نمى پرداخت و اگر كسى حقّى را به ناروا مورد تعرّض قرار مى داد، خشمش فرو نمى نشست مگر آنگاه كه به يارى حقّ پايمال شده برخيزد، به گاه اشاره كردن با تمام كف دست اشاره مى كرد، به گاه تعجب كف دست را مى چرخاند و برمى گرداند، در هنگام سخن گفتن انگشتان را روى كف دست مى خواباند و انگشت شست دست راست را بر كف دست چپ مى زد، چون خشمگين مى شد به نفرت روى برمى گرداند و چون شادمان مى گرديد، ديدگان فرومى هشت، بيشتر خندۀ او تبسّم بود و دندانهاى مبارك همچون دانه هاى تگرگ نمايان مى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راويان در بلاغت سخن، فصاحت عبارات و زيبايى نطق او بگويند، بازهم به حقيقت بلاغت او راه نمى يابيم؛ چه، روايت مأثورى كه از او مى خوانيم، در آن دانشى جامع و فراگير و عباراتى مى يابيم كه هر شنونده اى آن را گوارا مى بيند و در آن نفوذ الهام و هماهنگى الفاظ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رسيده از او حكمت و مضامين نيكو و جمع كردن ميان دو ويژگى روانى و سهولت را مى بينيم، بى آنكه الفاظ و عباراتى خشك و معانى و مضامينى پست در كار باشد، بلكه همۀ كلام در معنا و مضمون در انديشه ها و مداخل سخن كه در آن وجود دارد به گونه ايست كه به دلها راه مى يابد و جايگاه خود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سخن او استشهادى كند اگر آن را در مقابل عامّۀ مردم اظهار دارد، آن را به چنگ مى گيرند و اگر در مقابل خاصّه به آن زبان گشايد، آن را هضم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با هر اندازه توان سخنان او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كلمات نامأنوسى را به خاطر نامأنوس بودن بر نمى گزيند و هيچ لفظى را به خاطر شيرينى آن به كار نمى بندد، بلكه همه ويژگيها و جلوه هاى كلام او به آسانى و آرامى به پيش مى آيد و اگر فراتر رويم خواهيم گفت اين سليقۀ كامل است كه نطق مى كند و اين فصاحت</w:t>
      </w:r>
    </w:p>
    <w:p>
      <w:pPr>
        <w:pStyle w:val="BookText"/>
        <w:rPr/>
      </w:pPr>
      <w:r>
        <w:rPr>
          <w:rFonts w:ascii="IRNazanin" w:hAnsi="IRNazanin" w:eastAsia="IRNazanin"/>
          <w:color w:val="111111"/>
          <w:sz w:val="28"/>
          <w:sz w:val="28"/>
          <w:szCs w:val="28"/>
          <w:rtl w:val="true"/>
          <w:lang w:bidi="fa-IR"/>
        </w:rPr>
        <w:t>فطرى است كه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ما نيز در توصيف كلام او تنها از سر محبّت به آن بزرگ نيست، بلكه حقيقت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بر ما لازم است سخن جاحظ را يادآور شويم كه پس از وصف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بيمناك شدن از اينكه گفته شود اين توصيف از محبّت وى به آن بزرگ برخاسته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كسى كه در علم و دانش چندان وسعى نداشته و با موازين سخن آشنا نباشد، چنين گمان مى كند كه ما در مدح و ستايش و بزرگداشت رسول خدا و جلوه دادن و خوب نماياندن كلام او به تكلّف افتاده ايم، آنچه را او ندارد و قدر و منزلت او بدان نمى رسد از پيش خود ساخته و پرداخته ايم در حالى كه هرگز چنين نيست و سوگند به آنكه دروغ بافى در نزد علما را حرام كرده و تكلّف در نزد حكيمان و جلوه گرى و دروغ پردازى دروغگويان در نزد فقيهان را قبيح شمرده، هيچ كس مگر آن كه راه بيهودگى مى پيمايد چنين گمانى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سخن گزافه و سنگينى است سخن كسانى كه بگويند ما در توصيف بلاغت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كلام او و نيز رسيدن وى به والاترين مراتب ممكن براى انسانها در سخنورى و وصول به مرتبه اى كه هيچ كس بدان فرا نمى رسد از حدّ اعتدال تجاوز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در اين باره گفتيم، حقيقتى است كه هيچ شك و ترديدى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از حد آنچه هست تجاوز نكرده ايم، بلكه به آن فرا نرسيده ايم و فرا نخواهيم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بر خود لازم مى دانيم اظهارات قاضى عياض را در وصف فصاحت و بلاغت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فصاحت زبان و بلاغت سخن؛ او در اين ميدان در جايگاه نخست و در وضعيّتى بود كه قابل انكار و ناشناخته نيست، وضعيّتى با ويژگيهايى چون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طبع، مهارت در راه سپردن به سوى مقصد سخن، ايجاز عبارت، درخشندگى لفظ، روانى سخن، درستى مضامين و قلّت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سخن به او</w:t>
      </w:r>
    </w:p>
    <w:p>
      <w:pPr>
        <w:pStyle w:val="BookText"/>
        <w:rPr/>
      </w:pPr>
      <w:r>
        <w:rPr>
          <w:rFonts w:ascii="IRNazanin" w:hAnsi="IRNazanin" w:eastAsia="IRNazanin"/>
          <w:color w:val="111111"/>
          <w:sz w:val="28"/>
          <w:sz w:val="28"/>
          <w:szCs w:val="28"/>
          <w:rtl w:val="true"/>
          <w:lang w:bidi="fa-IR"/>
        </w:rPr>
        <w:t>بخشيده شده و بدائع حكمت به او اختصاص يافته و زبان و لهجۀ همۀ اعراب به او آموخته شده بود و به همين سبب، هر ملّتى را به زبان خود مورد خطاب قرار مى داد و به لغت خود با آنان سخن مى گفت و به همين زبانها، كلام خود را به سر منزل بلاغت مى رساند تا آنجا كه بسيارى از اصحابش در مواردى از شرح كلام و تفسير سخنش پرسش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حديث و سيرۀ او تأملى ورزد، اين حقايق را در خواهد يافت و بدان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نه در سخن گفتن او با قريش و انصار و مردم مجاز جلوه گر است، بلكه سخنان او با وطيفه هندى، قطن بن حارثه عليمى، اشعث بن قيس، وائل بن حجر كندى و ديگر كسان از شاهان يمن و خسروان حمير را مى بينيم كه به همين جلوه ها آراسته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اظهارات حاكى از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لهجه هاى اعراب را مى دانست و اين توانايى از طريق اقامت وى در مكّۀ مكرّمه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قبايل عرب در موسم حج در آنجا گردهم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بركت علاقه مندى او به فهم اين لهجه ها و هوشمندى او كه به درك آنها مى رسيد و نيز به فضل فراگيرى هوشمندانۀ او نسبت به آنچه مى شنيد و حفظ آنچه در پيرامونش مى گذشت براى او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راويان آورده اند كه او با مفردات فراوانى از فارسى و رومى نيز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نامه هاى او به روميان شاهدى بر اين حقيقت وجود دارد؛ چه، در آن نامه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تسلم و الاّ فعليك اثم البريسيّين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بياور تا در امان باشى وگرنه گناه بريسيين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كلمه بريسيّين كلمه اى رومى است كه دقيقا در معناى خود يعنى عامّۀ مردم و كشاورزان و ديگر گرفتاران به كار رفته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فراگيرى لهجه هاى مختلف عرب و تفاوتهاى اين لهجه ها حاكى از آن است كه خداوند او را براى رسالت الهى فراگيرى آماده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براى</w:t>
      </w:r>
    </w:p>
    <w:p>
      <w:pPr>
        <w:pStyle w:val="BookText"/>
        <w:rPr/>
      </w:pPr>
      <w:r>
        <w:rPr>
          <w:rFonts w:ascii="IRNazanin" w:hAnsi="IRNazanin" w:eastAsia="IRNazanin"/>
          <w:color w:val="111111"/>
          <w:sz w:val="28"/>
          <w:sz w:val="28"/>
          <w:szCs w:val="28"/>
          <w:rtl w:val="true"/>
          <w:lang w:bidi="fa-IR"/>
        </w:rPr>
        <w:t xml:space="preserve">اثبات اين مدّعا كه او با لهجه هاى عرب و تفاوتهاى آنها آشنا بود شواهدى از نامه هاى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همدان و وائل بن حجر مى آورد و آنها را با كلام قريش دربارۀ صدقات كه ظاهرا موضوع اين نامه ها نيز در همين خصوص بوده است مقايسه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عياض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سخنان عادى و فصاحت آشكار او و حكمت ها و اندرزهاى مأثورش كتابها تأليف شده و برخى از اين سخنان است كه در فصاحت همسان و در بلاغت هيچ هماوردى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عباراتى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مسلمانان با يكديگر برابر است و پست ترين آنان مى تواند از جانب آنها پيمان ببندد و آنان همه در مقابل ديگران يد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همانند دانه هاى شانه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با آن كسى است كه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همدمى آن كه آنچه تو برايش مى بينى او برايت نمى بيند هيچ 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معدنهايى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كه قدر خويش بداند هلاك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مورد مشورت قرار مى گيرد امين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فرستد بر آن بنده اى كه سخن نيكى بگويد و غنيمتى به چنگ آورد يا سكوت گزيند و سلامت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بياور تا در سلامت بمانى و خداوند اجر تو را دو چندان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داشتنى ترين شما در نزد من و نزديكترين شما به جايگاه من در روز قيامت خوش خلق ترين شما و كسانى اند كه بال محبت بر ديگران مى گشايند، مأنوس همه اند و همگان را انس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او بدانچه به او مربوط نمى شد سخن نمى گفت و بدانچه او را بى نياز نمى ساخت بخل نمى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دو رو در نزد خداوند آبرومند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قبيل است نهى آن حضرت از قيل و قال، فراوانى پرسش و سؤال، به هدر دادن ثروت و مال، منع از اسراف و عقوق والدين و زنده به گور كردن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نمونه هاست فرمودۀ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بودى تقواى خداوند پيشه ساز، در پى گناه كارى نيك انجام ده كه آن را پاك مى كند و با خوش خلقى با مردم رفتار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كارها ميانه ترين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اندكى واهمه و احتياط دوستت را دوست بدار شايد روزى همو دشمن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p>
    <w:p>
      <w:pPr>
        <w:pStyle w:val="BookText"/>
        <w:rPr/>
      </w:pPr>
      <w:r>
        <w:rPr>
          <w:rFonts w:ascii="Amiri" w:hAnsi="Amiri" w:eastAsia="Amiri" w:cs="Amiri"/>
          <w:color w:val="111111"/>
          <w:sz w:val="28"/>
          <w:sz w:val="28"/>
          <w:szCs w:val="28"/>
          <w:rtl w:val="true"/>
          <w:lang w:bidi="ar-SA"/>
        </w:rPr>
        <w:t>ظلمتى است در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گوهرى از همين رشته است فرمودۀ او در دعايش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رحمتى را از پيشگاه تو مسألت دارم كه با آن قلبم را هدايت كنى، كارم را بدان سامان دهى، پراكندگى مرا به وسيلۀ آن التيام دهى، غيبتم را با آن جبران كنى و در حضور، منزلتم را بالا ببرى، كردار مرا به وسيلۀ آن پاك گردانى و با آن رشد و راستى را به من الهام دهى، الفت و آشنايى مرا بدان بازگردانى و به بركت آن مرا از هر بدى نگاه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فوز سعادت را به گاه داورى در قيامت و منزلت شهيدان و رفاه و آسايش خوشبختان سراى آخرت و پيروزى بر دشمنان را از تو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 هايى از احاديثى است كه راويان شايسته از راويانى شايستۀ ديگر از سخنان، خطبه ها، دروس، ادعيه و خطابات او روايت كرده اند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عياض در ادامۀ گفته هاى خود از پيمانهايى كه با قبايل ديگر منعقد مى ساخت و از قراردادهاى آتش بس كه با آنان مى بست ياد مى كند، پيمانها و قراردادهايى كه از نظر استحكام تعهّدات و دقت مشروط به حدّى است كه نوشتۀ هيچ نويسنده و يا تعهد هيچ طرف پيمانى بدان فرا نمى رسد؛ چه، اين پيمانها به مرتبه اى از بلاغت و فصاحت رسيده كه هيچ چيز با آن مقايسه نمى شود و تقليد آن نيز ممكن نيست و نيز در اين ميدان آن قدر به پيش تاخته كه از اندازه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با يادآورى اين حقيقت كه جملاتى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هيچ كس قبل از آنچنان نفرموده است مى گويد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هايى از برخى از كلمات او كه تا آن زمان بر زبان كسى جارى نشده و هيچ كس نيز توان آن ندارد تا در قالب آن سخنان سخنى همانند بياورد گرد آورده ام نمونه هايى از اين قبيل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تنور شعله برافروخت كه كنايه از شدّت يافتن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مرگ عادى و مرگ در بستر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يلدغ المؤمن من حجر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مؤمنى دو بار از يك</w:t>
      </w:r>
    </w:p>
    <w:p>
      <w:pPr>
        <w:pStyle w:val="BookText"/>
        <w:rPr/>
      </w:pPr>
      <w:r>
        <w:rPr>
          <w:rFonts w:ascii="IRNazanin" w:hAnsi="IRNazanin" w:eastAsia="IRNazanin"/>
          <w:color w:val="111111"/>
          <w:sz w:val="28"/>
          <w:sz w:val="28"/>
          <w:szCs w:val="28"/>
          <w:rtl w:val="true"/>
          <w:lang w:bidi="fa-IR"/>
        </w:rPr>
        <w:t xml:space="preserve">سوراخ گزيده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خوشبخت كسى است كه از سوى ديگرى نصيحت و اندرز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قاضى عياض با مطرح كردن عباراتى جامع از آن حضرت و با طرح معانيى بلند و والا و الفاظى كه از آن نور برمى خيزد و حقايق اين هستى را به بيان مى آورد، به اثبات فصاحت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بخواهيم سخنان كسانى از صحابۀ او را كه كلام رسول خدا را بى واسطه شنيدند و به تماشاى جمال آن پرداختند و نيز سخنان كسانى را كه به نقل روايات ديگران در سيرۀ او پرداخته اند رها كنيم و تنها در احاديث صحيح و مدوّن كه عادلان طبقه پس از طبقه از او نقل كرده اند بنگريم و اگر بخواهيم از عبارات آن بزرگ شيوۀ سخن او را دريابيم و از كلماتى كه از او رسيده معانى بلند و استوار كلام او را بجوييم، از برخى از آنچه در اين سير و تأمل به دست مى آيد به نكاتى از اين قبيل دست 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در سخنان او ساده و روان آمده و ما در اين سخنان شاهد نوعى جمال و آراستگى طبيعى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در هماهنگى و انسجام مى بينيم كه برخى در دامن برخى ديگر قرار گرفته اند، با ايجاز در لفظ و استوارى در معنى و توجّه به مقصد سخن و گاه نيز اعطاى تصويرى حقيقى از آن مقصد و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سخن او را جمالى طبيعى چون جمال و آراستگى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بيشتر اين حقيقت را لمس كنيد مى توانيد سخن او را در دعوت به قناعت و خشنودى به همان اندك موجود و پرهيز از لجاجت ورزى كه حاصل چنين روحيّه اى است، بدقّت بنگريد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نيازى از فراوانى مال و ثروت نيست، بلكه بى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فرمودۀ او در دعوت به خويشتن دارى،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قدرتمند بودن به بر زمين زدن ديگران نيست، بلكه قدرتمند كسى است كه در هنگام خشم خويشتن دار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تعابير ساده و پرژرفا همه جا در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w:t>
      </w:r>
    </w:p>
    <w:p>
      <w:pPr>
        <w:pStyle w:val="BookText"/>
        <w:rPr/>
      </w:pPr>
      <w:r>
        <w:rPr>
          <w:rFonts w:ascii="IRNazanin" w:hAnsi="IRNazanin" w:eastAsia="IRNazanin"/>
          <w:color w:val="111111"/>
          <w:sz w:val="28"/>
          <w:sz w:val="28"/>
          <w:szCs w:val="28"/>
          <w:rtl w:val="true"/>
          <w:lang w:bidi="fa-IR"/>
        </w:rPr>
        <w:t>توجيهات او وجود دارد و به سبب همين سادگى تعابير و ژرف معنى است كه كلام او بسرعت حفظ مى شود؛ چه، اين كلام سخنى است كه براى حفظ شدن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خصايص بلاغت نبوى آن است كه آن حضرت در بيان حقايق از حدود عقل فطرى بشر فراتر نمى رود به گونه اى كه عقل مى تواند كلام او را با همه جلال و عظمت معنى و عمق و قدرت نفوذ آن در دلها درك كند؛ بويژه آن كه مخاطبان علم امورى را در كلام او مى يابند كه تاكنون از آن آگاهى نداشته 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فرمودۀ آن حضرت در مورد وحدت امّت اسلامى و تعاون بايستۀ آن را 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مؤمن ديگر چون ساختمانى است كه برخى از بخشهاى آن برخى ديگر را استوار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كلام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مؤمنان در دوستى و مهربانى با همديگر مثل پيكرى است كه چون عضوى از آن به درد آيد ديگر اعضاى ديگر با تب و بيدار خوابى با آن همراهى و همدردى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اين سخن او را بخوانيد دربارۀ پيمانهايى كه در حالى بسته مى شود كه هنوز دلها پر از كينه است و كينه از آن بركنده نشده است، آنجا كه دربارۀ چنين پيمانهايى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آرامش و آتش بسى روى دود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تشبيه زيبا هر انسانى مى فهمد كه دلها فاسد است و اين صلح ظاهرى بر كينه هايى كه به دلها در آميخته و با آن عجين شده غلبه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همين تعابير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فرمودۀ آن حضرت در فضيلت كار و تلاش و اينكه هركس بايد خود بار خويش را بر دوش كشد و براى كمك كردن به ديگران به گاه امداد طلبى آنان آماده باشد،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بالاتر بهتر از دستى است كه پايين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كلام او دربارۀ امرى كه در آن اختلافى نباشد، با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بز به هم شاخ نمى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فرمودۀ آن حضرت در مورد پخش شدن خيرات و بركات خداوند در سرتاسر سرزمين و برخوردارى هر سرزمينى از سهم خاص رزق و روزى خود،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سرزمينى با آسمان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بالاخره فرمايش وى دربارۀ مدارا با زنان در فرمانى كه مردان با خشونت آنان را به</w:t>
      </w:r>
    </w:p>
    <w:p>
      <w:pPr>
        <w:pStyle w:val="BookText"/>
        <w:rPr/>
      </w:pPr>
      <w:r>
        <w:rPr>
          <w:rFonts w:ascii="IRNazanin" w:hAnsi="IRNazanin" w:eastAsia="IRNazanin"/>
          <w:color w:val="111111"/>
          <w:sz w:val="28"/>
          <w:sz w:val="28"/>
          <w:szCs w:val="28"/>
          <w:rtl w:val="true"/>
          <w:lang w:bidi="fa-IR"/>
        </w:rPr>
        <w:t>پيش مى بردند،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جامهاى بلورين با احتياط برخورد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اين تعبيرات در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تعابيرى جديد بود كه در سخن هيچ سخنور ديگرى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تعابير با اين وجود از نظر معنى روشن و مقصد و مقصود آن آشكار و واضح است، نه از دسترس فهم عامّه دور و از آن فراتر است و نه گوش خاصّان از آن بيزارى مى جويد، بلكه همۀ مردم در آن علم و دانشى را مى يابند كه تاكنون با آن آشنا نبوده و از آن بى بهره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از اصول سخن است، دربردارندۀ حكمتى و داراى كلمات اندك و معانى تازه كه تاكنون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فرمودۀ آن حضرت را بنگريد كه 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آنچه زبانمان بدان گويا مى شود مورد مؤاخذه و محاسبه قرار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جز درو كرده هاى زبان، مردم را به روى در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اين فرمودۀ او را كه درباره به جاى آوردن صلۀ رحم و استوار داشتن پيوندهاى خانوادگى به گاه سست كردن و ترك اين پيوندها از سوى ديگران اظهار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رفتار ديگران را متقابلا به همان اندازه پاسخ داده و جبران كرده، صلۀ رحم به جاى نياورده، بلكه استوار دارندۀ پيوند خانوادگى تنها آن كسى است كه به هنگام قطع اين پيوندها از سوى ديگران آن را استوار مى دارد و برقرار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اين فرموده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 بنده اى رحمت فرستد كه بگويد و غنيمت برد يا سكوت گزيند و از سخن نابجا و فرجام آن ايمن ماند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پديده هاى فراگير در كلام او آن است كه پيوسته عقل و وجدان را مخاطب خود قرار مى دهد، بى آنكه الفاظى ناپسند به كار گيرد يا به تكلّفى در ترتيب معانى گرفتار آيد، بلكه همۀ سخنان او با همۀ ويژگيها در مجرايى آرام، بسادگى و به نيكى و با ارزشمندى در حالى كه دربردارندۀ راهنمايى است به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اين كلام وى را بخوانيد كه در دعوت مردم به اينكه در گفتار و كردار خود نقش آفرين و سازنده باشند و بى تأمّل و بى تفكّر در پى هر كسى نروند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كسى از شما پيرو باشد و بگويد اگر مردم نيكى</w:t>
      </w:r>
    </w:p>
    <w:p>
      <w:pPr>
        <w:pStyle w:val="BookText"/>
        <w:rPr/>
      </w:pPr>
      <w:r>
        <w:rPr>
          <w:rFonts w:ascii="IRNazanin" w:hAnsi="IRNazanin" w:eastAsia="IRNazanin"/>
          <w:color w:val="111111"/>
          <w:sz w:val="28"/>
          <w:sz w:val="28"/>
          <w:szCs w:val="28"/>
          <w:rtl w:val="true"/>
          <w:lang w:bidi="fa-IR"/>
        </w:rPr>
        <w:t>كردند نيكى مى كنم و اگر بدى كردند بدى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را براى اين آماده كنيد كه اگر مردم نيكى كردند شما نيز بهتر شويد و اگر بدى كردند شما از بدى كردن دورى 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از صناعات بديع پيراسته است؛ چه، سخن او بى آنكه از صناعتى سود بجويد، خود بديع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مواردى از سجع در كلام او مى آيد، امّا آن سجعى نيست كه او در پى ايجاد آن برآمده باشد، بلكه سجعى است حاكى از استوارى سخن كه به صورت طبيعى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اين فرمودۀ او را بنگريد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قال فغنم او سكت فسلم</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در اين سخن سجع يا چيزى شبيه آن وجود دارد، امّا اثرى از تكلّف نيست و هر يك از كلمات در جاى خود و در معناى خود به كار گرفته شده است به گونه اى كه اگر خواسته باشيد به جاى آن كلمه اى ديگر بياوريد، معناى سخن به شما چنين اجازه و امكانى را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مثلا مى توان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غناى مفهومى آن با كلمۀ ديگرى تعويض كرد كه همان مفهوم را برساند و از همان ايجاز و هماهنگى با ديگر كلمات برخوردار باشد؟ همين گونه است اگر بخواهيد واژه اى را جايگزين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با همه مفاهيمى كه اين كلمه بدان اشاره دارد از سلامت زبان و در امان ماندن آبرو از سخنان بيهوده تا پربارى و شكوفايى عقل و انديشه و دورى از لجاجت ورزى در سخن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شاهديم كه او جز حكمت نمى گويد و جز به فضيلت دهان نمى گشايد و همين حكمت و فضيلت مقصود كلام اوست و اگر در اين ميان آراستگى در كار باشد، آراستگيى است كه نه در آن تكلّفى وجود دارد، نه ناهمگونى در تركيب آن و نه تلاشى براى به كار گرفتن صناعاتى ادبى كه جمال</w:t>
      </w:r>
    </w:p>
    <w:p>
      <w:pPr>
        <w:pStyle w:val="BookText"/>
        <w:rPr/>
      </w:pPr>
      <w:r>
        <w:rPr>
          <w:rFonts w:ascii="IRNazanin" w:hAnsi="IRNazanin" w:eastAsia="IRNazanin"/>
          <w:color w:val="111111"/>
          <w:sz w:val="28"/>
          <w:sz w:val="28"/>
          <w:szCs w:val="28"/>
          <w:rtl w:val="true"/>
          <w:lang w:bidi="fa-IR"/>
        </w:rPr>
        <w:t>فطرى سخن را مى پوشاند و پوششى از غوغاى اوزان و قافيه ها به روى آن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رسول خدا جمال فطرى سخن و نيكويى الفاظ بى هيچ آرايشى، بلكه سجعى به سان آواز كبوتران، بى آنكه هيچ قصدى براى وصول به آن در كار باشد و يا تلاشى در اين راستا مبذول شده باشد، خود را نشان مى دهد و اين امر حتّى در بيان حقايق شرعى و معانى دقيق فقهى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بيان شروط باطل مقارن با عقد و دليل بطلان اين شروط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اقوام يشترطون شروطا ليست فى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شرط ليس فى كتاب الله تعالى فهو باطل، و ان كان مائة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الله حق و شرط الله تعالى اوثق و انما الولاء لمن اعتق</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اين كلام ملاحظه نمى كنيد كه سخنى است داراى جمال فطرى كه در اسلوبى استوار و هماهنگ آمده، نيكويى در آن آشكار است، بى آنكه پيرايشى در كار باشد و زيبايى در آن جلوه گر است بى آنكه آرايشى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با همه اينها، دربردارندۀ فقهى پرژرف است كه ژرفا و محتواى آن را فقيهان درك مى كنند و كسانى نيز كه در فقه به سر منزل نرسيده اند معنى آن را 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رسول خدا به غايت روشن و واضح است و خود بخود از انديشه زاييده شده بى آنكه به اعمال فكر يا گردآورى الفاظ و يا ترتيب و تنسيق كلمات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جا، اين معانى بلند و مورد نظر است كه در قالب الفاظى استوار، روشنگر و واضح شكل مى گيرد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كلام او شيوۀ داستانى به خود مى گيرد و با اين شيوه، داستانى را در اسلوبى ترسيم كننده و تجسّم بخش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از سخن رسول خدا</w:t>
      </w:r>
    </w:p>
    <w:p>
      <w:pPr>
        <w:pStyle w:val="BookText"/>
        <w:rPr/>
      </w:pPr>
      <w:r>
        <w:rPr>
          <w:rFonts w:ascii="IRNazanin" w:hAnsi="IRNazanin" w:eastAsia="IRNazanin"/>
          <w:color w:val="111111"/>
          <w:sz w:val="28"/>
          <w:sz w:val="28"/>
          <w:szCs w:val="28"/>
          <w:rtl w:val="true"/>
          <w:lang w:bidi="fa-IR"/>
        </w:rPr>
        <w:t>حقايق داستان، خود به سخن در مى آيند و درهاى پند و اندرز در كلامى آسان و مرسل بر روى خواننده گشوده مى شود و هر شنونده يا خواننده اى مى تواند به پايان اين راه و به مقصود سخن راه يابد و به درك معانيى نايل آيد كه پيامبر صادق آنها را در كلام خود مورد نظر داشته است، بى آنكه هيچ اسرافى در كاربرد الفاظ و يا كاستيى در اداى معانى وجود داشته باشد، بلكه الفاظ به كار گرفته شده معانى مقصود را به صورت كامل ايفا كرده و هيچ حشو و بيهوده گويى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داستانى را كه در صحيح بخارى و ديگر كتب از آن حضرت نقل شده است، مى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در حالى كه سه نفر در كوهستانى راه مى پيمودند، باران در گرفت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ناگزير به غارى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صخره اى از بالاى كوه بر روى دهانۀ غارى كه در آن بودند افتاد و دهانۀ آن بر روى آنان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آنان به ديگران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كارهايى كه براى خداوند انجام داده ايد بنگريد و خداوند را به حرمت آن كارها بخوانيد شايد خداوند دهانۀ غار را بر شما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پدر و مادرى پير و همسرى و نيز كودكانى خردسال داشتم كه براى تأمين آنها چوپانى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چراندن گوسفندان به ميان آنان بر مى گشتم، گوسفندان را مى دوشيدم و آنگاه پيش از رفتن به سراغ كودكانم از مادرم شروع مى كردم و بدانان شير مى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پى چرا از آنان دور شدم و دير وقت، شبانگاه به خانه برگشتم و پدر و مادرم را خوابيده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كه هميشه گوسفندان را مى دوشيدم، دوشيدم و ظرف شير را آوردم و بالاى سر آن دو ايستادم در حالى كه دوست نداشتم آنان را از خواب بيدار كنم و نيز دوست نداشتم قبل از آن دو كودكان خود را كه اطراف مرا گرفته بودند، شير بنوشانم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حال بودم و آن دو نيز بودند تا آن كه 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پروردگارا اگر مى دانى كه اين كار را براى خشنودى تو انجام داده ام، شكافى در اين غار پديدآور كه آسمان 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دعا خداوند در دهانۀ آن غار شكافى پديد آورد و از آنجا آسمان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دختر عمويى داشته، در شديدترين اشتياقى كه يك مرد به يك زن علاقه مند مى شود به او علاقه مند شدم و از او كام خواسته، امّا او امتناع كرد مگر بدان شرط كه صد دينار در اختيار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زحمت انداختم و خسته شدم تا زمانى كه آن صد دينار را براى او گردآوردم و در اختيارش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خواستم از او كام بگيرم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خدا از خدا بپرهيز و مهر را مگر آنسان كه حق است مگشاى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از كنار او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پروردگارا اگر مى دانى كه من آن كار را براى خشنودى تو انجام داده ام، شكافى و راه خروجى براى ما از اين سنگ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نيز راه خروجى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فرد اين گروه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كارگرى را در مقابل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هر حال قدر مسلم اين يك واحد اندازه گيرى رايج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 به خدمت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كار خود را به پايان رساند،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مقدار برنج مقرّر را در اختيار وى قرار دادم، امّا او از پذيرش آن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برنجها را مرتب كاشتم و برداشت كردم تا زمانى كه از حاصل آن تعدادى گاو و نيز چوپانانى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ديگر بار به من مراجعه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بپرهيز و حق مرا مورد ستم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 گاوها و چوپانانشان برو و آنها را در اختيارگير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ريشخند مى كنى؟ از خداوند بپرهيز و مرا استهزاء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ريشخند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گاوها و چوپانان را در اختيارگير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رفت و آنها را در</w:t>
      </w:r>
    </w:p>
    <w:p>
      <w:pPr>
        <w:pStyle w:val="BookText"/>
        <w:rPr/>
      </w:pPr>
      <w:r>
        <w:rPr>
          <w:rFonts w:ascii="IRNazanin" w:hAnsi="IRNazanin" w:eastAsia="IRNazanin"/>
          <w:color w:val="111111"/>
          <w:sz w:val="28"/>
          <w:sz w:val="28"/>
          <w:szCs w:val="28"/>
          <w:rtl w:val="true"/>
          <w:lang w:bidi="fa-IR"/>
        </w:rPr>
        <w:t>اختيار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پروردگارا اگر مى دانى كه من آن كار را براى خشنودى تو انجام داده ام، باقيماندۀ اين گذرگاه را نيز بر ما بگشاى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بود كه خداوند باقيمانده را نيز بر آنان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در اين داستان واقعى و راستين تأملى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عبارتها را روان و بدور از هرگونه تعقيد و پيچيدگى مى يابيم و در كنار آن، تصويرى روشن از كارهايى كه از دل صاحبان آن مايه گرفته و آنان بدان كارها خشنودى خداوند را در نظر داشته اند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اين مطلب روشنى و صراحت دارد و علاوه بر صدق داستان پندها و اندرزهايى نيز در آن نهفته است كه رسول خدا آنها را متذكّر گرديده و اين نكات از آن بر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تابع نيّتهاست و خداوند جز كارهاى پاك و خالصانه را نمى پذيرد و هيچ گاه عملى پاك نمى شود مگر اينكه در آن، كسب رضايت و خشنودى خداوند و آنچه در نزد اوست اراده شده باشد، نه جاه طلبى و نه شرافت و ثروت، بلكه تنها و تنها خدا و خواست الهى هدف كار باشد،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شما مؤمن نمى شود مگر آن كه وقتى كارى را دوست مى دارد آن را مگر براى خداوند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الهى بر اساس نظامى استوار كه در حيطۀ آگاهى اوست و با حكمتى دقيق كه وى آن را تقدير مى كند پيش مى رود، خداوند در كار هركس كه روى به سوى او آورد گشايش ايجاد مى كند و او دعاى گرفتار را به پاكى قدمش و به بركت اخلاص دلش و نيّت خالص او در جستن آنچه نزد خداوند است پاسخ مى دهد، آن گونه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آباديها ايمان مى آوردند و تقوى پيشه مى كردند، بركتهايى از آسمان و زمين بر آنان مى گشوديم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حكايت از آن دارد كه خداوند مؤمنان با تلاشى را پاداش خير</w:t>
      </w:r>
    </w:p>
    <w:p>
      <w:pPr>
        <w:pStyle w:val="BookText"/>
        <w:rPr/>
      </w:pPr>
      <w:r>
        <w:rPr>
          <w:rFonts w:ascii="IRNazanin" w:hAnsi="IRNazanin" w:eastAsia="IRNazanin"/>
          <w:color w:val="111111"/>
          <w:sz w:val="28"/>
          <w:sz w:val="28"/>
          <w:szCs w:val="28"/>
          <w:rtl w:val="true"/>
          <w:lang w:bidi="fa-IR"/>
        </w:rPr>
        <w:t>مى دهد كه به كارهاى مثبتى كه به مردم و بويژه نزديكان انسان سود مى رساند دست مى زنند، آنسان كه در مورد آن مرد نخست ديديم كه وى به پدر و مادر خود چگونه نيكى مى كند و آن دو را بر كودكان خردسال خود مقدّم مى دارد و فرزندان خود را در انتظار مى گذارد تا پدر و مادر خويش را آزرده خاطر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اى از ايثار است، چرا كه فرزندان پاره اى از آن مرد محسوب مى شدند و مقدّم داشتن پدر و مادر بر آنان مقدّم داشتن ايشان بر خود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اينجا مقدّم داشتن والدين بر كودكان نمودى از ايثار و به عكس آن مقدّم داشتن فرزندان بر پدر و مادر نشانى و مصداقى از خودپسندى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با اولويّت دادن به پدر و مادر خود مصداق اين آيه قرار گرفت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خود نيازمند و تنگدست باشند ديگران را بر خود برمى گزينند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گوياى اين است كه خوددارى از دامن زدن به شرور پس از فراهم آمدن زمينه ها و فشار عوامل و گرايشها، از كارهاى مثبتى است كه شخص در مقابل آن پاداش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هم فضيلت مورد بحث يك كار مثبت است نه صرفا يك 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بر اين دلالت دارد كه وفاى به حقوق فضيلتى اسلامى است و آن كس كه حق ديگران را پايمال كند به خداوند نزديك نيست، بلكه نزديكترين مردم به خداوند كسى است كه حقّ هر صاحب حقى را به وى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ضمنا گوياى اين نيز هست كه بايد مزد كارگر به وى داده شود و اين كار قبل از آن كه عرق وى خشك شود صورت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هر كه را كار نيكى به جاى آورد ضايع نمى سازد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همۀ اينها، استوارى سخن در توصيه هاى اخلاقى و در</w:t>
      </w:r>
      <w:bookmarkStart w:id="297" w:name="pg15789_152427"/>
    </w:p>
    <w:p>
      <w:pPr>
        <w:pStyle w:val="BookText"/>
        <w:rPr/>
      </w:pPr>
      <w:bookmarkEnd w:id="297"/>
      <w:r>
        <w:rPr>
          <w:rFonts w:ascii="IRNazanin" w:hAnsi="IRNazanin" w:eastAsia="IRNazanin"/>
          <w:color w:val="111111"/>
          <w:sz w:val="28"/>
          <w:sz w:val="28"/>
          <w:szCs w:val="28"/>
          <w:rtl w:val="true"/>
          <w:lang w:bidi="fa-IR"/>
        </w:rPr>
        <w:t xml:space="preserve">پيمانهايى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مى ساخت به اوج خود و بالاترين حدّ ممكن در يك سخن بليغ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پيمانهايى را منعقد مى سازد و در آنها هيچ حقّى را نمى گذارد مگر آن كه آن را در قالب عباراتى روشن و صريح و عارى از هرگونه نقطۀ ابهام كه مى تواند موجب نزاع و درگيرى در برداشت از آن شود مى آورد و هيچ تعهّدى از تعهّدات خود را نمى گذارد مگر آن كه آن را نيز در قالب عباراتى صريح و بدور از پيچيدگى و نقص و ابهام متذكّر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پيمانهاى او صريح و شرايط آن به گونه اى كامل تدوين يافته است، چه حد و مرز حقوق را همين شرايط موجود در هر پيمان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سياستمداران عصر حاضر با اخلاص اسناد پيمانهايى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فرموده است مورد بررسى و مطالعه قرار دهند و بخواهند، در جستجوى حقيقت، پيمانهايى پاك و پيراسته به خاطر خشنودى خداوند بنگارند هيچ ثروتى پربارتر از پيمانهاى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يابند كه بتواند مايۀ كار آنها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بحث از سياست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خواهيم گفت كه اين خود سخنى فراوان مى طلبد</w:t>
      </w:r>
      <w:r>
        <w:rPr>
          <w:rFonts w:eastAsia="IRNazanin" w:cs="IRNazanin"/>
          <w:color w:val="111111"/>
          <w:sz w:val="28"/>
          <w:szCs w:val="28"/>
          <w:rtl w:val="true"/>
          <w:lang w:bidi="fa-IR"/>
        </w:rPr>
        <w:t>.</w:t>
      </w:r>
    </w:p>
    <w:p>
      <w:pPr>
        <w:pStyle w:val="Heading3"/>
        <w:numPr>
          <w:ilvl w:val="2"/>
          <w:numId w:val="1"/>
        </w:numPr>
        <w:rPr/>
      </w:pPr>
      <w:bookmarkStart w:id="298" w:name="__RefHeading___Toc13492722_2142443653"/>
      <w:bookmarkStart w:id="299" w:name="_Toc103"/>
      <w:bookmarkEnd w:id="298"/>
      <w:r>
        <w:rPr>
          <w:rtl w:val="true"/>
        </w:rPr>
        <w:t>كمال اخلاقى</w:t>
      </w:r>
      <w:r>
        <w:rPr>
          <w:rtl w:val="true"/>
        </w:rPr>
        <w:t xml:space="preserve">: </w:t>
      </w:r>
      <w:r>
        <w:rPr>
          <w:rtl w:val="true"/>
        </w:rPr>
        <w:t>مدارا</w:t>
      </w:r>
      <w:bookmarkEnd w:id="299"/>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تو بر خويهايى والايى</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احمد بن حنبل در مسند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مبعوث شدم كه مكارم اخلاقى را به غايت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تأديب كرد و نيكو تأديبم نمود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اخلاقى واژه اى كوتاه است كه فضايل بسيارى را در درون خود جاى</w:t>
      </w:r>
    </w:p>
    <w:p>
      <w:pPr>
        <w:pStyle w:val="BookText"/>
        <w:rPr/>
      </w:pP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دوستى، چنگ زدن به فضايل و پرداختن به حق آن را در بر مى گيرد، حسن معاشرت و صفاى دوستى را شامل مى شود، صلۀ رحم و نيكى كردن به همسايۀ نزديك و دور را مشمول خود مى سازد، ديگر دوستى و مدارا ورزيدن با مردم را شامل مى گردد، تواضع و فرو نهادن بال رحمت و حمايت براى مردم را در خود جاى مى دهد، انسان دوستى و برخورد خوب با مردم را در بر دارد، شامل حلم و بردبارى و خويشتن دارى و پرهيز از جفا مى گردد، فرو خوردن خشم و دورى گزيدن از غيظ و كينه را در پوشش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حيا و بر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آشنا و چه ناآشنا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را نيز مى گيرد، سخاوت و گذشت از هر آنچه دارد و بى اعتنايى بدانچه بيرون از اختيار اوست را مشمول خود مى سازد، خشونت و سختگيرى را از ساحت صاحب اين صفت دور مى كند، بخشش خطاكاران و صرف نظر از لغزش آنان را در بر مى گيرد، شامل مقابله به نيكى با آن كه بد كرده است مى شود، پيراستن و رهاندن دل از كينه ها را دربردارد، روى برتافتن از جاهليّت و ترك مجادله و ستيزه جويى و پرهيز از دشنام گويى را در خود دارد و بالاخره آسان گيرى بر مردم و پرهيز از سختگيرى و جذب ديگران و بشارت دادن به آنان و خوددارى از طرد ايشان را شامل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تهذيب نفس، تربيت وجدان، انس گرفتن با مردم و نزديك شدن به آنان و نيز آغوش حمايت بر آنان گشودن، تواضع و فروتنى، مدارا با ضعيفان و نزديك شدن به آنان، دردمند بودن به دردهاى آنان و شادمانى به شادى ايشان و با آنها آميخته بودن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بى آنكه از آنان تأثيرى پذيرفته و به گناه دامن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 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حقيقتى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تأثيرى در پيشبرد دعوت حق از خود برجاى مى گذارد كه هيچ برهانى و هيچ گونه قياس و استدلالى نمى تواند چنان اثرى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روشن است كه چنين چيزى از اوصاف نبوّت است</w:t>
      </w:r>
      <w:r>
        <w:rPr>
          <w:rFonts w:eastAsia="IRNazanin" w:cs="IRNazanin"/>
          <w:color w:val="111111"/>
          <w:sz w:val="28"/>
          <w:szCs w:val="28"/>
          <w:rtl w:val="true"/>
          <w:lang w:bidi="fa-IR"/>
        </w:rPr>
        <w:t>.</w:t>
      </w:r>
      <w:bookmarkStart w:id="300" w:name="pg15789_152429"/>
    </w:p>
    <w:p>
      <w:pPr>
        <w:pStyle w:val="BookText"/>
        <w:rPr/>
      </w:pPr>
      <w:bookmarkEnd w:id="300"/>
      <w:r>
        <w:rPr>
          <w:rFonts w:ascii="IRNazanin" w:hAnsi="IRNazanin" w:eastAsia="IRNazanin"/>
          <w:color w:val="111111"/>
          <w:sz w:val="28"/>
          <w:sz w:val="28"/>
          <w:szCs w:val="28"/>
          <w:rtl w:val="true"/>
          <w:lang w:bidi="fa-IR"/>
        </w:rPr>
        <w:t xml:space="preserve">خداوند درباره آثار و نتايج خوى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بدانچه از رحمت الهى بود، براى آنان نرمخوى شدى و اگر درشتخوى و سخت دل مى بودى، از پيرامونت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 گذر و برايشان از خداوند آمرزش طلب و در كار با آنان مشورت نماى و چون عزم بر كارى نمودى، بر خداوند توكّل كن كه خداوند توكل كنندگان را دوست دارد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3492724_2142443653"/>
      <w:bookmarkStart w:id="302" w:name="_Toc104"/>
      <w:bookmarkEnd w:id="301"/>
      <w:r>
        <w:rPr>
          <w:rtl w:val="true"/>
        </w:rPr>
        <w:t>كمال اخلاقى</w:t>
      </w:r>
      <w:r>
        <w:rPr>
          <w:rtl w:val="true"/>
        </w:rPr>
        <w:t xml:space="preserve">: </w:t>
      </w:r>
      <w:r>
        <w:rPr>
          <w:rtl w:val="true"/>
        </w:rPr>
        <w:t>گذشت</w:t>
      </w:r>
      <w:bookmarkEnd w:id="302"/>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آماده ساخته بود كه هدايتگرى به حق و به راه راست باشد؛ چه اينكه خداوند اخلاق سرتاسر كمالى به او بخشيد كه قلبها را با خود مأنوس مى ساخت و دلها را بر پيرامون خود گرد مى آورد مگر دلهاى آن كسانى كه طغيان و تكبّر در پيش گرفته و خواسته هاى دل خويش را بر حق برگزيده بودند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خويشاوند را دوست مى داشت و دوست را به خود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 كس را درگير دشمنى و عداوت نمى ساخت، بلكه در ميان همۀ مردم مردى پاك و خويشتن دار بود كه از سخن ناسزا و كردار ناروا پيراسته بود، از خواسته هاى دل و سركشى تمايلات نفسانى دورى مى گزيد، دشمنى نمى ورزيد، جنجال و غوغا نمى آفريد و در گفتار و كردار خود پرده هاى عفّت و عصمت را نمى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راستگو و همان امين بود و همو بود كه درمانده را ياور و ضعيف را دادرس بود و ديگران را در مقابل سختيها و ناملايمات روزگار از كمك خويش برخوردار مى ساخت و از هر كه بر او سستى مى ورزيد در مى گذشت مگر آن كه اين ستم موجب زير پا گذاشتن حرامى از محرّمات الهى يا تاختن بر فضيلتى از فضايل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اند گذشت و گشاده رويى خوى مسيح بود و او خطاكاران را مورد گذشت و بخشش قرار مى داد، مى گوييم چنين خويى خوى همۀ پيامبران و بويژه خوى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خوى و خصلتى مبتنى بر كار و تلاش مثبت بود نه مبتنى بر تروك و مبارزه اى منفى با ناشايستها؛ چه او كارهاى نيك را انجام مى داد و از كارهاى بد دورى مى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تاجرى بردبار و با گذشت و گشاده روى بود، تا آنجا كه روايت شده است وى قبل از بعثت كالايى را به يكى از قريشيان فروخت و مقدارى از كالاى فروخته شده باقى ماند كه آن مشترى قرشى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در انتظار او به سر برد و هر شب به آن نقطه اى كه از هم جدا شده بودند مى رفت و در آنجا منتظر مى ماند تا او را گم نكند و ديگر نتواند او را بيابد و در نتيجه حقّى كه از آن اوست تضييع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خوى در دوران پس از بعثت نيز ادامه يافت و همين يكى از اركان پيشرفت دعوت و پشتوانه 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دوران در پاسخ به دعوت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پيش گير و به نيكى امر كن و از جاهلان دورى گزين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شيوۀ عفو از خطاهاى ديگران و دورى گزيدن از جاهليّت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خلق و خوى بود كه بى آنكه دليل و برهانى در كار باشد، مردم را به سوى ايمان جذب مى كرد، هرچند حقيقت به خودى خود واضح و آشكار بود و اين خلق و خوى پيامبر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وضوح آن مى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واقعه اى را متذكّر گرديم كه در طىّ آن، عفو و گذشت موجب كشاندن كسى به سمت اسلام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در حالى كه مردم در حال گفتگو با همديگر و سرگرم صحبت بودند</w:t>
      </w:r>
    </w:p>
    <w:p>
      <w:pPr>
        <w:pStyle w:val="BookText"/>
        <w:rPr/>
      </w:pPr>
      <w:r>
        <w:rPr>
          <w:rFonts w:ascii="IRNazanin" w:hAnsi="IRNazanin" w:eastAsia="IRNazanin"/>
          <w:color w:val="111111"/>
          <w:sz w:val="28"/>
          <w:sz w:val="28"/>
          <w:szCs w:val="28"/>
          <w:rtl w:val="true"/>
          <w:lang w:bidi="fa-IR"/>
        </w:rPr>
        <w:t>و رسول خدا نيز در زير درختى خوابيده بود، غورث بن حارث بر آن شد تا آن حضرت را مورد حملۀ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هنگامى متوجّه او گشت كه وى بر بالاى سر آن حضرت ايستاده، شمشير خود را بر بالاى سر وى بر كشيده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چه كسى تو را از آسيب من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قلبى آكنده از ايمان و زبانى آراسته به راستى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شمشير از دست آن مرد بر زمين افتاد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چه كسى تو را از من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كسى باش كه چنين موقعيّتى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كرد و مورد عفو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دل آن مرد كه زمانى آكنده از نفرت و گريزان بود به اسلام و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و وى كه زمانى قصد كشتن آن حضرت را داشت، پس از آن يكى از مبلّغان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ميان قوم خود رفت و آنان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او علاقه مند مى ساخت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برترين بندگان خدا به سراغ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كه در البداية و النهاية آمده، هند بن ابى هاله پسر خديجه از همسر وى قبل از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كلّى اوصاف و احوال آن حضرت مى گويد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خويش را محبوس مى داشت مگر از آنچه مردم را سودمند مى افتاد و آنان را انس و آشنايى مى داد و ايشان را نمى راند و دور نمى ساخت؛ او بزرگ هر قومى را بزرگ مى داشت و همو را بر آنان مى گمارد؛ از مردم حذر داشت و خود را از نيرنگ بدخواهان حفظ مى كرد، بى آنكه گشاده رويى خود را از ايشان پوشيده و دريغ بدارد؛ به تفقّد از اصحاب خويش مى پرداخت و از مردم دربارۀ آنچه در ميان آنها وجود داشت پرس وجو مى فرمود؛ نيكى را تحسين مى كرد و به تقويت آن مى پرداخت و بدى را تقبيح مى نمود و به تضعيف و سست كردن بنياد آن مى پرداخت؛ شيوه اى ميانه و با اعتدال داشت و از آن فاصله نمى گرفت و غافل نمى شد مبادا كه مردم نيز غافل شوند و از راه اعتدال</w:t>
      </w:r>
    </w:p>
    <w:p>
      <w:pPr>
        <w:pStyle w:val="BookText"/>
        <w:rPr/>
      </w:pPr>
      <w:r>
        <w:rPr>
          <w:rFonts w:ascii="IRNazanin" w:hAnsi="IRNazanin" w:eastAsia="IRNazanin"/>
          <w:color w:val="111111"/>
          <w:sz w:val="28"/>
          <w:sz w:val="28"/>
          <w:szCs w:val="28"/>
          <w:rtl w:val="true"/>
          <w:lang w:bidi="fa-IR"/>
        </w:rPr>
        <w:t>كناره گيرند؛ براى هر وضعيّتى و موقعيّتى اندوخته اى و ساز و توشه اى داشت؛ نه از آنچه حق بود كوتاهى و نه از آن تجاوز مى كرد؛ كسانى از مردم كه در پى او بودند، نيكوترين خلق بودند و بالاخره برترين مردم در نزد او خيرخواه ترين آنان براى همگان و با منزلت ترين افراد در پيشگاه او آن كسى بود كه بيش از همه با ديگران ابراز همدردى و پشتيبانى مى كرد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دربارۀ چگونگى نشستن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ميان مردمى مى رفت، در مجلس آنان در هرجا كه جاى نشستن بود مى نشست و ديگران را نيز به همين شيوه امر مى فرمود؛ به هر يك از كسانى كه با او در جايى مى نشستند همان قدر از احترامى كه شايسته اش بود ارزانى مى داشت به گونه اى كه هيچ كس چنين احساس نمى كرد كه در پيشگاه آن حضرت كسى ديگر را بر او برترى است؛ با هركس كه با او مى نشست و يا به گفت و شنود مى پرداخت آن قدر صبر و حوصله از خود نشان مى داد تا آن كه آن كس مى رفت؛ هركس از او چيزى مى خواست، وى را بازنمى گرداند مگر با آوردن خواستۀ او و يا حدّ اقل با سخنانى كه او را آرامش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گشاده رويى و خوى خوش او در راحتى و آسايش بودند و او پدرى براى آنان شده بود و از نظر او مردم همه در حقوقى كه دارند برابر و يكسان شمرده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كه وى در آن حضور داشت مجلس حكمت و حيا و صبر و امانت بود، در آن صداها بلند نمى شد و حرمتها شكسته نمى گرديد، سخنان ناخواسته اى از جانب او به ميان نمى آمد؛ مردم در آن مجلس همه با يكديگر برابر بودند و تنها مايۀ برترى برخى از آنان بر برخى ديگر تقوى و پرهيزكارى بود؛ نيز همه در آنجا متواضع و فروتن بودند و بزرگ را مورد توقير و احترام و خردسال را مورد رحمت و مهربانى قرار مى دادند و نيازمند را در طرح خواسته هاى خويش بر خود مقدّم مى داشتند و حرمت غريب و ناآشنا را نگه مى داشتند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ادامه در وصف شيوۀ 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همنشينان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پيوسته گشاده روى و خوش برخورد و نرمخوى بود، نه درشتخوى بود و نه سختگير، نه پرخاشگر و نه دشنام ده، نه عيبجوى و نه پرشوخى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دوست نداشتيم چشم مى پوشيد و هر كه به او اميد و به درگاه او خواسته اى داشت از او نوميد و از برآوردن آن خواسته ناكام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سه چيز رهانده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 و لجاجت در سخن، زياده گويى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آنچه به وى سودى ندارد و به او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مردم را از اين سه ايمن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مذمّت و بر عيوبش ملامت نمى كرد، در پى اسرار او نبود و بالاخره مگر دربارۀ آنچه به پاداش آن اميد داشت سخن نمى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سخن گفتن او، همنشينان سكوت مى گزيدند، گويا كه پرنده اى بر روى سرشان نشسته است و چون او سخن به پايان مى برد آنان آغاز سخن مى كردند و البتّه در حضور آن حضرت به نزاع و درگيرى با يكديگر نمى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آنچه مردم مى خنديدند مى خنديد و از آنچه آنان به شگفت در مى آمدند به شگفت در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بردبارى به غريبان گوش فرا مى داد و درشتى آنان در گفته ها و خواسته هايشان را تحمّل مى فرمود، هر چند اصحابش آنان را به حلم و خويشتن دارى در سخن گفتن فرا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كه حاجتى دارد ديديد، او 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ستايش را مگر از كسى كه مى خواست به جبران نيكيى كه از او ديده بپردازد نمى پذيرفت و سخن هيچ كس را نمى بريد مگر آن كه وى خود سخن خويش را به پايان مى رساند يا برمى خاست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در ادامۀ در وصف سكوت آن حضرت مى گويد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او به چهار سبب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حذر، تقدير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تقدير او به اين بود كه نگاه خويش را به صورتى برابر و همسان به همه مى انداخت و به همه گوش فرا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او نيز در آنچه باقى مى ماند و آنچه فانى مى شود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حلم و صبر در كنار هم قرار گرفته بود و هيچ چيز او را به خشم نمى آورد و بى قرار نمى كرد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303" w:name="pg15789_152434"/>
    </w:p>
    <w:p>
      <w:pPr>
        <w:pStyle w:val="Heading3"/>
        <w:numPr>
          <w:ilvl w:val="2"/>
          <w:numId w:val="1"/>
        </w:numPr>
        <w:rPr/>
      </w:pPr>
      <w:bookmarkStart w:id="304" w:name="__RefHeading___Toc13492726_2142443653"/>
      <w:bookmarkStart w:id="305" w:name="_Toc105"/>
      <w:bookmarkEnd w:id="303"/>
      <w:bookmarkEnd w:id="304"/>
      <w:r>
        <w:rPr>
          <w:rtl w:val="true"/>
        </w:rPr>
        <w:t>كمال اخلاقى</w:t>
      </w:r>
      <w:r>
        <w:rPr>
          <w:rtl w:val="true"/>
        </w:rPr>
        <w:t xml:space="preserve">: </w:t>
      </w:r>
      <w:r>
        <w:rPr>
          <w:rtl w:val="true"/>
        </w:rPr>
        <w:t>ويژگيهاى اخلاقى خارق العاده</w:t>
      </w:r>
      <w:bookmarkEnd w:id="305"/>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شايسته است اندكى به بررسى اين عنوان رسا و مفهوم نهفته در آن، يعنى ويژگيهاى اخلاقى كه منادى حق و صاحب رسالتى كه خداوند بر دوش او نهاده است بايد واجد آن باشد و نيز آثار چنين خوى و خلقى در گرويدن مردم به اين دعوت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در بر شمردن امور خارق العاده اى كه با دعوت محمّدى همراه بود مى گويد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بزرگترين امور خارق العاده اى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بود، اخلاق اوست؛ چه، چنين خوى و خلقى خود يك امر خارق العاده در ميان آدميزادگان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خوى فرشتگان نيز برتر است، چرا كه فرشتگان به مقتضاى نحوۀ وجود خود از خويى نيكو و اجتناب ناپذير برخوردار شده اند آن گونه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خداوند به آنان امر فرموده نافرمانى او نمى كنند و آنچه را بدان امر مى شوند انجام مى دهند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معنويّتى صرف به سان معنويّت عيسى نداشت، بلكه او از معنويتى انسانى برخوردار بود، با همه خواسته هاى جسمانى معقول در انسان و در كنار آن، تجرّد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همۀ انسانها تنها انسانى است كه انسانيّت كامل در او جلوه گر و نهاد او به معنويّتى ارادى آميخته است؛ چه هر خوى و خلق نيكويى كه مى تواند برخاسته از اراده و مايه گرفته از تربيت باشد در نهاد و وجود او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پاكدامنى محروم از گرايشهاى شهوانى نيست، بلكه پاكدامنى خويشتن دار است كه هرگز به ناپاكى و ناشايستها دامن نيالود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فضيلت او در دامن بر كشيدن از هر ناپاكى و پرهيز از هر آلودگى على رغم انسان</w:t>
      </w:r>
    </w:p>
    <w:p>
      <w:pPr>
        <w:pStyle w:val="BookText"/>
        <w:rPr/>
      </w:pPr>
      <w:r>
        <w:rPr>
          <w:rFonts w:ascii="IRNazanin" w:hAnsi="IRNazanin" w:eastAsia="IRNazanin"/>
          <w:color w:val="111111"/>
          <w:sz w:val="28"/>
          <w:sz w:val="28"/>
          <w:szCs w:val="28"/>
          <w:rtl w:val="true"/>
          <w:lang w:bidi="fa-IR"/>
        </w:rPr>
        <w:t>بودن او و برخوردارى او از هر آنچه طبيعة در وجود هر انسانى قرار دارد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عفّت و پاكدامنى يك انسان محروم از گرايشهاى شهوانى چونان پاكدامنى كسى نيست كه برخوردار از شهواتى است كه مى تواند بر او چيره شود و خواسته هايى نفسانى دارد كه رو در روى او قرار گيرد و در پى نبردى ميان اين دو نيرو در وجود او، عفّت و پاكدامنى پيروز مى شود و فضيلت چيرگى مى يابد، چه آنچه با چنين رويارويى و نبردى به دست آيد به مراتب گران قدرتر و ارزشمندتر از آن چيزهايى است كه بى هيچ رنج و تلاشى بسادگى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صفتى كه پسر خواندۀ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ابى هاله براى آن حضرت برمى شمارد آن است كه وى زبان خويش را محبوس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زبان او چونان گنجى گرانبها در خزانه پنهان است و مگر به امّيد خير و نيكى آشكار نمى شود و هيچ جرأت گريختن و لجام گسستن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هرگز دهان نمى گشايد مگر بدانچه براى مخاطبانش اهميّت دارد، آنان را سودمند مى افتد، قلبهاى آنان را به يكديگر انس و آشنايى مى دهد، دلهاى آنان را به همديگر نزديك مى سازد، ناآشناى جمع آنان را با ايشان الفت و انس مى دهد و به اداى حق به صاحبان 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ستيزه و مراء سخن نمى گويد، كسى را مذمّت نمى نمايد، زياده گويى نمى كند مبادا سخنى ناخواسته از دهان بيرون افتد، حرمتها را نمى شكند، سخن هيچ كس را قطع نمى كند مگر آن كه وى خود از سخن گفتن بازايستد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گاه سخن گفتن، كلامش قاطع و روشنگر و فرموده اش حكمت و درايت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خويش را در سلطۀ خود داشت و هيچ سخن نمى گفت مگر آنجا كه براى احقاق حقى، يا ابطال باطلى، ايجاد محبّت و دوستيى، كاشتن نهال مودّتى و يا به جاى آوردن كار خيرى و برقرار ساختن صلح و آشتيى كلامى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زبان آن حضرت از حيطۀ ارادۀ او</w:t>
      </w:r>
    </w:p>
    <w:p>
      <w:pPr>
        <w:pStyle w:val="BookText"/>
        <w:rPr/>
      </w:pPr>
      <w:r>
        <w:rPr>
          <w:rFonts w:ascii="Amiri" w:hAnsi="Amiri" w:eastAsia="Amiri" w:cs="Amiri"/>
          <w:color w:val="111111"/>
          <w:sz w:val="28"/>
          <w:sz w:val="28"/>
          <w:szCs w:val="28"/>
          <w:rtl w:val="true"/>
          <w:lang w:bidi="ar-SA"/>
        </w:rPr>
        <w:t>بيرون نبود و بلكه تكميل كنندۀ شخصيّت وى بود و در زير سلطۀ او و ارادۀ حق جوى وى قرار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دوّمين صفت آن است كه وى با صحاب خود انس و آشنايى و با آنان احساسى همانند داشت تا بسادگى در دلهاى آنان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بزرگان آن مردم را بزرگ مى داشت و كوچكتران و فرومايگان آنان را نيز بالا مى برد تا همه احساس 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بذر محبّت خود را ميان آنان مى كاشت و به يكايك آنان گوش فرا مى داد تا همه كس چنين احساس كنند كه مورد توجّه آن حضرت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هرگاه كار نيكى را مشاهده مى فرمود، نيكى آن را اظهار مى داشت و هرگاه كار زشت و ناروايى مى ديد، با آرامش و ملايمتى شايسته هدايتگرى امين كه جذب مى كند و نه دفع، به خود نزديك مى سازد و نه از خود دور، زشتى آن را مورد تذكّر قرار مى داد؛ چه، او هرگز از برملا كردن باطلى سكوت نمى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ميان آن مردم بيداردلى بود كه هرگز غفلت به خود راه نمى داد مباد كه آنان نيز غافل شوند و يا از حق فاصله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انديشۀ بدى را در مورد كسى در سر نمى پرورانيد، نجاتبخش آنان بود و در عين حال هشيار به گونه اى كه از هر كس گمان و انديشۀ بدى داشت حذر مى نمود و خود را از او حفظ مى كرد، بى آن كه روى ترش كند يا سخنى درشت بر زبان آورد، بلكه او در همه احوال انيسى آشنا بود كه آغوش دل بر مردم مى گشود تا نيكان آنچه در دل دارند بگويند و بدخواهان نيز از اين شرم كنند كه پنهان دل خود را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مكنونات دل اينگونه مردم همچنان نهان مى ماند و گاه نيز در نتيجۀ همين نهان و خفته بودن، انديشه هاى بد از ميان رخت برمى بست و اين كسان هدايت و راستى مى يافتند؛ چه، آنگاه كه رذيلتى نور نبيند، گذشت زمان آن را در تاريكى مى پوساند و از ميان مى برد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سوّمين صفت تواضع بزرگوارانۀ آن حضرت است كه هيچ نشانى از</w:t>
      </w:r>
    </w:p>
    <w:p>
      <w:pPr>
        <w:pStyle w:val="BookText"/>
        <w:rPr/>
      </w:pPr>
      <w:r>
        <w:rPr>
          <w:rFonts w:ascii="IRNazanin" w:hAnsi="IRNazanin" w:eastAsia="IRNazanin"/>
          <w:color w:val="111111"/>
          <w:sz w:val="28"/>
          <w:sz w:val="28"/>
          <w:szCs w:val="28"/>
          <w:rtl w:val="true"/>
          <w:lang w:bidi="fa-IR"/>
        </w:rPr>
        <w:t>فرومايگى و ذلّت و زبونى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به ميان جمعى مى رفت، هرجا كه جاى نشستن بود مى نشست و اصحاب خود را نيز به همين شيوه ترغيب مى كرد؛ او در هرجا مى نشست با همنشينان فروتنى مى فرمود و بال رحمت بر آنان مى گشود و ميان آنان به برابرى و مساوات رفتار مى كرد؛ پيوسته گشاده روى و نرمخوى بود؛ از آنچه نيكو نبود چشم مى پوشيد مگر آن كه اين سكوت و چشم پوشى موجب ترك وظيفۀ تبليغ و ارشاد باشد؛ هنگام راهنمايى و ارشاد به اشاره اى آرام بسنده مى كرد، اگر اين كافى نبود، كنايه و اگر آن نيز كفايت نمى كرد هشدار و تذكّرى عمومى مى داد و اگر مى ديد كسى از مردم به كار بدى مشغول است رو در روى او قرار نمى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برخيها را چه مى شود كه چنين و چنان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اينگونه توبيخى كه مفهومى عمومى و فراگير داشته باشد، زيباتر و پسنديده تر و در عين حال كارآتر و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شوخى نمى فرمود مگر اندكى و اگر شوخيى مى كرد با عبارات و كلماتى حكمت آميز بود و حدّ اقل نكته اى را در بر داشت، آن گونه كه به عمّۀ خود صفيّه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پيرزنى به بهشت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شنيدن اين سخن گريست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پستان برآمده و همسان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 كنيد كه چگونه در اين شوخى اشاره اى لطيف به يكى از احوال آخرت وجود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چهارمين صفت دورى آن حضرت از پرخاشگرى و تندخويى است؛ او نه درشتخوى و نه سختگير بود، نه عيبجو و نه در پى اسرار مردم، نه پرخاشگر و غوغاگر و نه ناسزاگوى و دشنام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دشنام و ناسزا دهن نمى گشود حتى اگر راست باشد، چه آن كه دهان گشودن به سخنان ناسزا هرچند توصيفى راستين</w:t>
      </w:r>
    </w:p>
    <w:p>
      <w:pPr>
        <w:pStyle w:val="BookText"/>
        <w:rPr/>
      </w:pPr>
      <w:r>
        <w:rPr>
          <w:rFonts w:ascii="IRNazanin" w:hAnsi="IRNazanin" w:eastAsia="IRNazanin"/>
          <w:color w:val="111111"/>
          <w:sz w:val="28"/>
          <w:sz w:val="28"/>
          <w:szCs w:val="28"/>
          <w:rtl w:val="true"/>
          <w:lang w:bidi="fa-IR"/>
        </w:rPr>
        <w:t>و واقعى از مخاطب چنين سخنى باشد صحيح نيست مگر آن كه نگفتن موجب تضييع حق و يا تقويت باطلى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چنين موردى نيز آن حضرت از آن كار ناروا كه كسى انجام داده است نام مى برد بى آنكه آن كس را بدين كار برنجاند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پنجمين صفت پرهيز كامل او از هرگونه مذمّت است مگر آن كه احقاق حقّى او را كاملا ناگزير از اين 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چنين حالتى نيز به كنايه سخن مى گويد و تنها كلمات و اظهاراتى را مى پسندد كه پوشيده و از بى حيايى دور باشد؛ چه، او تنها از چيزهايى سخن مى گويد كه به پاداش آن اميد دارد و خيرى را براى مردم به وجود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ششمين صفت كه از اظهارات هند بن ابى هاله برمى آيد آن است كه وى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اشاره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سكوت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سكوت، سكوت فردى ناتوان و عاجز از سخن گفتن نبود، بلكه سكوت كسى بود كه قبل از آن كه سخنى بگويد مى انديشد و از اين پرهيز مى كند كه سخنى از او پخش شود كه شايستۀ چون اويى نيست، سكوت كسى كه همه چيز را مى سنجد و سكوت كسى كه خموشى او حلم و تعقل و گاه چشم فرو بستن و گذشت از آن كسى يا كسانى است كه در گفته هاى آنان سخنى ناروا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هفتمين ويژگى آن است كه وى به سبب چيزهايى كه به شخص او مربوط مى شود خشمگين و از خود بى خود نمى شود، بلكه خشم او تنها براى خدا و تنها در آن هنگام است كه حرمتهاى الهى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او برمى خيزد و هرگز سكوت نمى گزيند تا اين كه حدود الهى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اوصافى است كه هند بن ابى هاله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وصّاف بود كه هيچ نكته اى از دسترس او بيرون و هيچ زاويه اى از نگاه او مكتوم نمى ماند و مكنونات دل را از اظهارات زبان كشف مى كرد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برخى از گفته هاى او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به صورت خلاصه آورديم و اينك نيز مناسب است اندكى از سخنان كسانى را نقل</w:t>
      </w:r>
    </w:p>
    <w:p>
      <w:pPr>
        <w:pStyle w:val="BookText"/>
        <w:rPr/>
      </w:pPr>
      <w:r>
        <w:rPr>
          <w:rFonts w:ascii="IRNazanin" w:hAnsi="IRNazanin" w:eastAsia="IRNazanin"/>
          <w:color w:val="111111"/>
          <w:sz w:val="28"/>
          <w:sz w:val="28"/>
          <w:szCs w:val="28"/>
          <w:rtl w:val="true"/>
          <w:lang w:bidi="fa-IR"/>
        </w:rPr>
        <w:t>كنيم كه با او همنشين و در ارتباط بودند تا ببينيد او چگونه همنشينى با وفا و برخوردار از خلق و خويى آرام و بدور از پرخاشگرى و جفاكارى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زبير از خاله اش عايشه روايت كرده است كه در وصف اخلاق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نه هيچ خادم و كنيزى و نه هيچ زنى و نه هيچ چيزى ديگر ذهن او را به خود مشغول و از اين بازنداشت كه در راه خداوند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ميان دو كار مخيّر نمى گرديد مگر آن كه دوست داشتنى ترين آنها در نزد او آسانترين آنها بود مگر آن كه اين آسانترين كار،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گاه از آنچه با او مى كردند انتقام نگرفت مگر آن كه حرمات الهى هتك شود و در اين هنگام بود كه براى خدا انتقام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هريره نيز در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او باد، با همه بدن رو مى كرد و با همه بدن پشت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بد اخلاق بود و نه دشنام گوى و نه پرخاشگر و غوغاگرى در كوچه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توصيف كه از نحوۀ برخورد پيامبر با مردم حكايت دارد به سه نكته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ملاقات خود با مردم با همه بدن بدان كه با او ملاقات مى كرد روى مى نمود و چنين نبود كه نيمى از صورت به او روى كند يا با كناره زبان با او سخن گويد و يا آن كه به صورتى اهانت آميز و حاكى از تحقير روى به جانب كسى نمايد بلكه او به صورتى كامل به ديگران روى مى كرد، آنسان كه به صورت كامل نيز پشت مى نمود و به گاه پشت كردن نيز تنها هنگامى چنين مى كرد كه مخاطب او سخن خويش را به پايان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حالى كه مخاطب او هيچ سخنى را ناگفته نگذاشته است از او جدا مى شد و چنين نبود كه سخنان او را ناتمام بگذارد، بدان گوش ندهد و روى برتابد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در اوصافى كه هند بن ابى هاله براى آن حضرت آورده متذكّر شديم او هرگز با سخنان ناروا و با دشنام و يا با سخنانى خارج از جادّۀ بايستۀ آن با</w:t>
      </w:r>
    </w:p>
    <w:p>
      <w:pPr>
        <w:pStyle w:val="BookText"/>
        <w:rPr/>
      </w:pPr>
      <w:r>
        <w:rPr>
          <w:rFonts w:ascii="IRNazanin" w:hAnsi="IRNazanin" w:eastAsia="IRNazanin"/>
          <w:color w:val="111111"/>
          <w:sz w:val="28"/>
          <w:sz w:val="28"/>
          <w:szCs w:val="28"/>
          <w:rtl w:val="true"/>
          <w:lang w:bidi="fa-IR"/>
        </w:rPr>
        <w:t>مردم مواجه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كوچه و بازارها سر و صدا و جار و جنجال نمى كرد و همه چيز او آميخته به آرامش و سكوتى زيبا و جلال و شكوه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از اظهارات هند بن ابى هاله بر مى آيد، او به غايت و در بالاترين حدّ ممكن متواضع بود و فروتنى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ميان اين دو مخير شده كه پيامبر و فرشته باشد يا پيامبر و بنده، امّا اين را برگزيده بود كه پيامبر و بنده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پيامبرى است كه خداوند او را در ميان مردمى كينه دل و غرق در غرورى جاهلى و تكبّرى و تفاخرى به اجداد و قبيلۀ خود برانگيخت، پيامبرى كه ميان جبروت فرشته بودن و بردگى بنده بودن مخيّر مى گردد، امّا بردگى بنده بودن را برمى گزيند چرا كه مى خواهد با بندگان نزديك و نه اينكه بر آنان برتر باشد؛ چه، هدايت و راهنمايى از آن كه با مردم نزديك است به ثمر نمى نشيند و در مقابل، راهنمايى آن كسى كه خود را بر مردم برتر مى شمارد آنان را از حق دورتر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امامه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عصايى تكيه داشت به ميان ما آمد و ما به احترام او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برنخيزيد آنسان كه غير اعراب برمى خيزند تا همديگر را تعظيم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بنده اى هستم و آن گونه كه هر بنده اى مى خورد مى خورم و آنسان كه هر بنده اى مى نشيند مى 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الشفاء قاضى عياض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كه از عمر روايت شده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آن گونه مستاييد كه مسيحيان فرزند مريم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بنده اى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بندۀ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انس بن مالك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زنى كه سخنى براى گفتن در سر مى پروراند،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پيشگاه تو حاجتى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فلان، در هر راه و در هر گذرى كه در مدينه خواسته باشى براى شنيدن</w:t>
      </w:r>
      <w:bookmarkStart w:id="306" w:name="pg15789_152441"/>
    </w:p>
    <w:p>
      <w:pPr>
        <w:pStyle w:val="BookText"/>
        <w:rPr/>
      </w:pPr>
      <w:bookmarkEnd w:id="306"/>
      <w:r>
        <w:rPr>
          <w:rFonts w:ascii="Amiri" w:hAnsi="Amiri" w:eastAsia="Amiri" w:cs="Amiri"/>
          <w:color w:val="111111"/>
          <w:sz w:val="28"/>
          <w:sz w:val="28"/>
          <w:szCs w:val="28"/>
          <w:rtl w:val="true"/>
          <w:lang w:bidi="ar-SA"/>
        </w:rPr>
        <w:t>خواستۀ تو مى نشينم تا آن را بر آورم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در خانه و در برخورد با خانواده نيز فروتن بود و بى هيچ استنكافى در كارخانه به همسرش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مى شست، گوسفند خود را مى دوشيد، لباس خويش را وصله مى كرد، كفش خود را وصله مى زد، زانوى شتر خويش را خود مى بست و خود به آن آب و علف مى داد، با خدمتگزار خود غذا مى خورد و بارهايى كه داشت خود بر دوش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گاه كه كنيزى از كنيزان نيازمند مدينه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كرد، آن حضرت به وى كمك مى فرمود تا او كار خود را به انجام رساند و بى هيچ كاستى و نقصى با دستان پر بازگردد</w:t>
      </w:r>
      <w:r>
        <w:rPr>
          <w:rFonts w:eastAsia="IRNazanin" w:cs="IRNazanin"/>
          <w:color w:val="111111"/>
          <w:sz w:val="28"/>
          <w:szCs w:val="28"/>
          <w:rtl w:val="true"/>
          <w:lang w:bidi="fa-IR"/>
        </w:rPr>
        <w:t>.</w:t>
      </w:r>
    </w:p>
    <w:p>
      <w:pPr>
        <w:pStyle w:val="Heading3"/>
        <w:numPr>
          <w:ilvl w:val="2"/>
          <w:numId w:val="1"/>
        </w:numPr>
        <w:rPr/>
      </w:pPr>
      <w:bookmarkStart w:id="307" w:name="__RefHeading___Toc13492728_2142443653"/>
      <w:bookmarkStart w:id="308" w:name="_Toc106"/>
      <w:bookmarkEnd w:id="307"/>
      <w:r>
        <w:rPr>
          <w:rtl w:val="true"/>
        </w:rPr>
        <w:t>هيبت رسول خدا</w:t>
      </w:r>
      <w:bookmarkEnd w:id="308"/>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اين تواضع بزرگوارانه و دور از خوارى و زبونى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او نيز در دلها جاى گرفته بود، آن هم در بالاترين حدّى كه هيبت مردى كه خداوند او را رسول خود بر جهانيان قرار داده است مى تواند در دلها جاى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مى توان چنين گفت كه اين تواضع و فروتنى او نيز به سبب آگاهى وى از شدّت هيبت اوست كه مى بايست با آن تواضع از سنگينى آن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بالاتر از اين نيز گفت كه اين تواضع و آن هيبت هر دو از يك سرچشمه مى جوشيدند و هر دو پشتوانۀ همديگر بودند و بالاتر آن كه چنين تواضعى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از ذلّت و زبونى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كسانى مى تواند بروز يابد كه در درون قوى و مقتدرند و چنين احساس نمى كنند كه با كردار خود و با فروتنى خويش به ذلّت و خوارى فرو مى افتند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توصيفگران مجلسى را كه پيامبر و اصحابش در آن حضور داشتند به اوصافى ستوده اند كه از هيبت والاى او و وقار فراوان و عظمت نهفته در سكوت او حكايت</w:t>
      </w:r>
    </w:p>
    <w:p>
      <w:pPr>
        <w:pStyle w:val="BookText"/>
        <w:rPr/>
      </w:pPr>
      <w:r>
        <w:rPr>
          <w:rFonts w:ascii="IRNazanin" w:hAnsi="IRNazanin" w:eastAsia="IRNazanin"/>
          <w:color w:val="111111"/>
          <w:sz w:val="28"/>
          <w:sz w:val="28"/>
          <w:szCs w:val="28"/>
          <w:rtl w:val="true"/>
          <w:lang w:bidi="fa-IR"/>
        </w:rPr>
        <w:t xml:space="preserve">دارد؛ چه مجلس او آكنده از وقار بود و نشستگان در آنجا هيچ سخن نمى گفتند مگر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سخن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سكوت مى گزيد همه سكوت مى گزيدند و از آنچه او فرموده بود فراتر نمى رفتند و از ارادۀ او فاصله نمى گرفتند و اين همه در جوّى آكنده از تواضع و آرامش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گاه علاقه مند آن بود تا فروتر آيد و فروتر آيد تا كسانى كه با آنان سخن مى گويد و قصد هدايتشان دارد، احساس نزديكى بيشترى به 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مجلس او زنان به صحبت كردن با همديگر مى پرداختند، بى آنكه سخن درشتى از آن حضرت در نهى آنان صادر شود و با آن كه او كه قادر بود با نگاه هاى خود آنان را به سكوت وادارد، آنها را از اين كار منع نمايد و يا با خشم مورد عقابشان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 بار به ارشاد و نصيحت جمعى از زنان مشغول بود و آنان در پرسش از آن حضرت بر يكديگر پيشى مى جستند و به همين سبب سر و صدايى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عمر وارد شد و آنان سكوت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منظره تبسّمى فرمود آنسان كه دندان مباركش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خندان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خنده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پرمهر و رءوف و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زنان در حضور من سر و صدايى داشتند، امّا چون تو را ديدند سكوت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رو به زنان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دشمن خود هستيد آيا از من بيم داريد و از رسول خدا نمى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درشتخويتر و سختگيرترى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هيبتى فزونتر نداشت، بلكه تفاوت در 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هيبت و در عين حال محبوب بود كه فروتنى مى كرد تا به دلهاى مردمان راه يابد، او نمى گذاشت هيبتش موجب ترس ديگران گردد، بلكه اين هيبت را تنها در راه ارشاد و هدايت به كار مى گرفت، چه هدايت هدف او بود، چه در</w:t>
      </w:r>
    </w:p>
    <w:p>
      <w:pPr>
        <w:pStyle w:val="BookText"/>
        <w:rPr/>
      </w:pPr>
      <w:r>
        <w:rPr>
          <w:rFonts w:ascii="IRNazanin" w:hAnsi="IRNazanin" w:eastAsia="IRNazanin"/>
          <w:color w:val="111111"/>
          <w:sz w:val="28"/>
          <w:sz w:val="28"/>
          <w:szCs w:val="28"/>
          <w:rtl w:val="true"/>
          <w:lang w:bidi="fa-IR"/>
        </w:rPr>
        <w:t>حال تواضع و چه در حال هيبت افكنى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ماجراها و رخدادهايى دربارۀ نمايش اين هيبت در آغاز بعثت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كسى نبود كه اين هيبت را كه مى تواند صاحب خود را بر ديگران تحميل كند به كار گيرد، مگر در مواردى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بدان سبب بود كه پاسخ ديگران به دعوت او تنها در پى برداشت آنان و قانع شدن آنان به حقّانيّت اين آيين باشد، بى آنكه هيچ تهديد و يا تطميعى در اين ميان ايفاى نقش كند مگر تطميع و ترغيب بدانچه به سبب خشنودى خداوند در روز قيامت به بندگان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كه رو در روى سران شرك قرار مى گرفت و با ريشخند كينه توزانۀ آنان روبرو مى شد، قدرت الهى و توانمندى خويش و آن هيبت ربّانيى را كه خداوند به وى بخشيده بود بر آنان آشكار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مناسب است دو نمونه از اين برخوردها را متذكّر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روايت مى كند كه يك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خانۀ كعبه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سران قريش در آستانۀ كعبه نشسته بودند و در هر طواف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مى گذشت، با گفته هاى خود به آن حضرت طعنه مى زدند و آثار آزردگى بدين طعنه ها در چهرۀ او پديدار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كار را تكرار كردند تا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خود را به جاى آورد و آنگاه به اين جماعت رو كرد و با قدرتى شايستۀ يك مؤمن و با عزمى راستين و با هيبتى مناسب گفته هاى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رويتان سياه باد و خداوند بينيتان را بر خاك مالد، خواهمتان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آنان را نگران و ترسان ساخت تا آنجا كه هيچ يك از آن جماعت نبود مگر آن كه با زيباترين سخن او را آرام مى ساخت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 به درايت بازگرد كه ما هرگز از تو شرى و بدييى سراغ نداشته ايم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در اينجا اين هيبت الهى رسول خدا كه پروردگار جهانيان به او</w:t>
      </w:r>
    </w:p>
    <w:p>
      <w:pPr>
        <w:pStyle w:val="BookText"/>
        <w:rPr/>
      </w:pPr>
      <w:r>
        <w:rPr>
          <w:rFonts w:ascii="IRNazanin" w:hAnsi="IRNazanin" w:eastAsia="IRNazanin"/>
          <w:color w:val="111111"/>
          <w:sz w:val="28"/>
          <w:sz w:val="28"/>
          <w:szCs w:val="28"/>
          <w:rtl w:val="true"/>
          <w:lang w:bidi="fa-IR"/>
        </w:rPr>
        <w:t>بخشيده بود كه به همه چيز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روانى اين تهديد نيز از آنجا ناشى مى شد كه از مردى با اقتدار و با هيبت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سركشترين مردم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 بود كه در تاريخ اسلام، بحق، ابو جهل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بدكار بود كه نه شرافتى داشت كه او را در سخن گفتن پايبند خود سازد و نه خلق و خويى بزرگوارانه كه او را از رفتار ناشايست خود بازدارد؛ بلكه اين كينه هاى پنهان بود كه او را به پيش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مقابل او بى هيچ اقدامى متقابل پايدارى و خويشتن دارى مى نمود تا بدين وسيله توجّه مردم را بيش از پيش به اسلام معطوف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بود كه آن حضرت اين طاغوت را در فرو رفتن روزافزون خود در شرآفرينى و بدى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مردى عرب از او طلبى داشت و او پرداخت آن را به تأخير مى انداخت و حتّى از آن به كلّى سرباز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آن مرد عرب را واداشت تا از ديگر سران مكّه كه آنان نيز بر همان نهاد و بر همان آيين او بودند كمك بجويد شايد طلب او را از وى بازستانند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روى ريشخند آن مرد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دادند و آن مرد نيز به سراغ پيامبر آمد و از ايشان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احقاق حق آن مرد به در خانۀ ابو جهل پليد رفت و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از بيم عزم و ارادۀ محمّدى لرزه بر اندامش افتاده بود بيرون 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بدهى اين مرد را به وى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جلال و شوكت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غرور جاهلى را شكست و او اموالى را كه آن مرد از وى مى خواست آماده كرد و در اختيارش گذاشت، در حالى كه به زبونى افتاده و مايۀ ريشخند جاهل صفتانى چون خود وى گرديده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اين نمونه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و ترس كسانى كه هيبت او در دلهايشان افتاده و آنان را گرفته بود مى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روايت شده است كه مردى بر آن حضرت وارد شد و از هيبت او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آسان گير كه من پادشاه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زنى از قريش هستم كه در مكّه به سان ديگران گوشت نمك سود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هريره نيز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شلوارهايى خريد و به ترازودار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كن و دقيق اندازه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كاسب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گيرد و مى بوسد، امّا آن حضرت دست خود را مى كشد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كارى است كه غير اعراب با شاهان خود مى كنند و من پادشاه نيستم، بلكه مردى از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شلوارها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پيش رفتم تا آنها را بردارم، امّا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هر چيزى سزاوارتر است كه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در حالى است كه كم اند مردمانى كه تواضع و هيبت در آنان در كنار يكديگر قرار گرفته باشد، امّا محمّد بن عبد اللّه به عاليترين درجات هيبت رسيده و در عين حال، آن قدر در تواضع و فروتنى پيش رفته بود كه به هر نيازمند و ضعيفى نزديك مى شد، هر ضعيفى با او انس مى گرفت و هر نيازمندى براى برآوردن نياز خود به او چشم اميد مى دوخت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كسانى كه تكبّر مى ورزند از آنان هستند كه در درون خود احساس ضعف مى كنند و در خود چنان قدرت شخصيّتى نمى يابند كه هيبت آنان را مايه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براى جبران ضعف شخصيّت خود از تكبر ورزيدن و تحقير ديگران و برترى طلبى بر آنان كمك مى جويند تا كاستى درون خود را جبران سازند و از ضعف خويش بكاهند يا هيبتى ساختگى براى خود به وجود بياورند كه از مال و ثروت مايه مى گيرد و اگر آن ثروت برود آنان نيز رفته اند يا از مقام و موقعيّتى مايه مى گيرد كه به وسيلۀ آن بر ديگران برترى مى طلبند امّا آن روز كه از اين مقام و موقعيّت برداشته شوند، احساس پوچى و كوچكى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 كه شخصيّتى با هيبت دارد كه هيبت او از خلقت خداوندى و از علم و فضيلت و قوّت نفسى كه خداوند به او داده است ناشى مى شود، ديگر نيازى به هيبت ساختگى و</w:t>
      </w:r>
      <w:bookmarkStart w:id="309" w:name="pg15789_152446"/>
    </w:p>
    <w:p>
      <w:pPr>
        <w:pStyle w:val="BookText"/>
        <w:rPr/>
      </w:pPr>
      <w:bookmarkEnd w:id="309"/>
      <w:r>
        <w:rPr>
          <w:rFonts w:ascii="IRNazanin" w:hAnsi="IRNazanin" w:eastAsia="IRNazanin"/>
          <w:color w:val="111111"/>
          <w:sz w:val="28"/>
          <w:sz w:val="28"/>
          <w:szCs w:val="28"/>
          <w:rtl w:val="true"/>
          <w:lang w:bidi="fa-IR"/>
        </w:rPr>
        <w:t>تكبّر و برترى طلبى بر ديگران و تحقير و اهانت به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هيبت فطرى و تكوينى كه از علم و اخلاق و فضيلت مايه مى گيرد با تواضع و فروتنى چون دو برادر تنى هستند كه از يك مادر زاييده شده اند و از يكديگر جدا نمى شوند؛ چرا كه چنين هيبتى فطرى نيازمند تغذيه و مايۀ حياتى ساختگى نيست، بلكه چنين هيبتى تواضع را ايجاب مى كند تا در نتيجه پيوند و تكامل اجتماعى شكل گيرد</w:t>
      </w:r>
      <w:r>
        <w:rPr>
          <w:rFonts w:eastAsia="IRNazanin" w:cs="IRNazanin"/>
          <w:color w:val="111111"/>
          <w:sz w:val="28"/>
          <w:szCs w:val="28"/>
          <w:rtl w:val="true"/>
          <w:lang w:bidi="fa-IR"/>
        </w:rPr>
        <w:t>.</w:t>
      </w:r>
    </w:p>
    <w:p>
      <w:pPr>
        <w:pStyle w:val="Heading3"/>
        <w:numPr>
          <w:ilvl w:val="2"/>
          <w:numId w:val="1"/>
        </w:numPr>
        <w:rPr/>
      </w:pPr>
      <w:bookmarkStart w:id="310" w:name="__RefHeading___Toc13492730_2142443653"/>
      <w:bookmarkStart w:id="311" w:name="_Toc107"/>
      <w:bookmarkEnd w:id="310"/>
      <w:r>
        <w:rPr>
          <w:rtl w:val="true"/>
        </w:rPr>
        <w:t>عفو و گذشت</w:t>
      </w:r>
      <w:bookmarkEnd w:id="311"/>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از قلبى سليم و خلق و خويى بزرگ منشانه سرچشمه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عايشه روايت شده است كه دربارۀ خلق و خوى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 او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او رهنمودهاى قرآن را به دل مى گرفت و از شيوه اى كه قرآن پيشنهاد مى كرد بى هيچ انحرافى و بى آنكه هيچ كژى در آن روا دارد پيروى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امر الهى را فرمانبردار بود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در پيش گير، به نيكى فرمان ده و از جاهلان دورى گزين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نيز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با بدى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بديها را با آنچه نيكوتر است پاسخ ده كه در اين صورت خواهى ديد آن كه ميان تو و او دشمنى و عداوت بود به سان دوستى صميمى در آمده است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پيش از بعثت براى آن آماده ساخته بود كه نسبت به لغزشهاى مردم بسيار با گذشت باشد و از خطاهاى آنان چشم درپوشد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روشن است كه عفو و گذشت جز در قلبى كه از كينه ها و دشمنيها خالى باشد جاى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كس كه تلاش مى كند تا خلق را به حق راهبرى كند ناگزير بايستى</w:t>
      </w:r>
    </w:p>
    <w:p>
      <w:pPr>
        <w:pStyle w:val="BookText"/>
        <w:rPr/>
      </w:pPr>
      <w:r>
        <w:rPr>
          <w:rFonts w:ascii="IRNazanin" w:hAnsi="IRNazanin" w:eastAsia="IRNazanin"/>
          <w:color w:val="111111"/>
          <w:sz w:val="28"/>
          <w:sz w:val="28"/>
          <w:szCs w:val="28"/>
          <w:rtl w:val="true"/>
          <w:lang w:bidi="fa-IR"/>
        </w:rPr>
        <w:t>به فراروى خويش نظر افكند و نه آن كه به آنچه پشت سر اوست و به كينه هاى گذشته و مؤاخذۀ افراد بر سوابق آنان بنگرد كه چنين چيزى هر كه را بدان گرفتار باشد به عقب بر مى گرداند و در نتيجه، تفكّر و انديشۀ او بدانچه مى بايست در آينده بدان بپردازد مشغول نمى شود و بلكه پيوسته گرفتار اين انديشه مى ماند كه كينه و خشم خود را از كسانى كه در گذشته رو در روى او ايستادند با انتقام از آنان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 كس كه صاحب رسالتى است و منادى دعوت به حق است نمى تواند انسانى واپس گرا باشد كه گذشته او را از انديشيدن به آينده بازمى دارد ، بلكه بايد چنين كسى انسانى آينده 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پروردگارش او را به نيكى تأديب كرد و آن كه خداوند او را براى آن آفريد كه قويترين رسالت و عظيمترين هدايت را بر دوش كشد، پروردگارش او را با روحيّه اى آكنده از گذشت و عفو پروراند تا پيوسته دلش متوجّه همان چيزهايى باشد كه خداوند وى را براى آن آماده ساخته تا دعوت به حق را بر دوش گيرد و تنها به اين مهم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هر كينه اى را پشت سر مى انداخت و هر واجبى كه بود بدان مى پرداخت تا رسالت را به كاملترين شكل آن به مردم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دل او به كينه اى مشغول نمى شد و هرگز حقدى آن را آكنده نمى ساخت؛ چه نشاندن چنين خارهايى در دل، شخص را از كار و تلاش بازمى دارد ، پيوندها را برهم مى زند و دشمنى را به صحنه مى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بود كه دل به چنين چيزهايى مشغول بدارد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چنين بود و هرگز در تاريخ حيات او سراغ داشته نشد كه دل خويش را به كينه هاى جاهليّت و دشمنيهاى ناشى از فرهنگ جاهلى مشغول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در اواخر دوران رسالت خود نيز عفو عمومى اعلام مى كند و با قدرت پيامبرى صاحب عزم و اراده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خونهايى كه در جاهليّت ريخته شده ملغى است و اوّلين خونى كه به آن عفو را آغاز مى كنم خون عمويم حارث بن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بعثت نيز بشدّت مراقب و در پى بى آن بود كه همه زمينه هاى پيدايش كينه ها و احقاد را از ميان بردارد و اين مهم با منع سخن چينى انجام مى گرفت، هر چند آن سخنى كه از كسى نقل مى شود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سخنى از كسى به من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قلبى سالم و عارى از بدبينى نسبت به كسى از شما به ميانتان آيم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سبب علاقه اى كه به عفو و گذشت و بزرگوارى داشت، هرگز كسى را بر كارى كه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مواردى كه به خود وى مربوط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هرگز به خاطر كارى كه كردم به من نگفت كه چرا چنين كردى و هرگز به سبب كارى كه نكردم از من نپرسيد كه چرا چنان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همنشين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سفر و در حضر در خدمت ايشان بوده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خويترين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مرا در پى كارى فرستاد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چنين در نظر داشتم كه در پى بى آن كارى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اندكى بعد روانۀ انجام آن كار شدم و به كودكانى كه در بازار مشغول بازى بودند برخورد كردم و در آنجا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گردن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نگريستم و او را ديدم كه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انيس، آنجا كه گفتم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مى روم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برخورد انس روانۀ انجام آن كارى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خواسته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خبرى است كه در مقايسه با اخبار و احوال نبوّت محمّدى خبرى كوتاه به نظر مى رسد، امّا در محتوا و در مفهوم خبرى بزرگ و با اهمّيّت است كه در آن</w:t>
      </w:r>
    </w:p>
    <w:p>
      <w:pPr>
        <w:pStyle w:val="BookText"/>
        <w:rPr/>
      </w:pPr>
      <w:r>
        <w:rPr>
          <w:rFonts w:ascii="IRNazanin" w:hAnsi="IRNazanin" w:eastAsia="IRNazanin"/>
          <w:color w:val="111111"/>
          <w:sz w:val="28"/>
          <w:sz w:val="28"/>
          <w:szCs w:val="28"/>
          <w:rtl w:val="true"/>
          <w:lang w:bidi="fa-IR"/>
        </w:rPr>
        <w:t>گذشت و گشاده رويى و خوش خويى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رسول خدا خادم خود را كه با او مخالفت ورزيده و فرموده او را نپذيرفته بود مؤاخذه و سرزنش و ملامت نكرد و او را واگذارد تا خود بينديشد و نيز اين را پذيرفت كه او اگر مى خواهد برود با اختيار و بدون هيچ گونه اجبار و اكراهى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آن حضرت به تعقيب او پرداخت تا ببيند گذشت و بزرگوارى چه ثمرى به بار آورده و سركشى دلها با گذشت و سهل گرفتن و با برادرى رفتار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هيچ فشار و اجبارى همراه با ترشرويى و عصبانيّت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او تنها به اين بسنده نكرد كه بر خادم نافرمان خود خشم نكند، بلكه على رغم اين نافرمانى، با او شوخى مى كند؛ پشت گردن او را مى گيرد و با شوخى و خنده او را كه با فرمودۀ وى مخالفت كرده و از ارادۀ او سربرتافته است با كلمۀ مصغّر انيس صدا مى زند و بدين وسيله او را مورد لطف و نوازش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با اعلان پيروزى عفو و گذشت و پرهيز از مؤاخذه بر ظاهر كارها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گفتم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نبوّت و اخلاق پيامبرى است كه دلهاى گريزان را فرا مى خواند و در گلستان حقيقت ساكنشان مى سازد و همراه با عفو و گذشت و بزرگوارى آنان را با خود آشنا و مأنوس مى نمايد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انس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روز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رفتم در حالى كه آن حضرت بردى بر تن داشت كه كناره هاى آن درشت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يكى از اعراب باديه نشين به محكمى رداى او را پيش كشيد آنسان كه پشت گردن رسول خدا هويدا شد و ديدم كه كنارۀ ردا از شدّت كشيدن آن به وسيلۀ آن مرد گردن آن حضرت را خراشيده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دستور بفرما از مال خداوند كه در نزد توست اندكى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خنده در</w:t>
      </w:r>
    </w:p>
    <w:p>
      <w:pPr>
        <w:pStyle w:val="BookText"/>
        <w:rPr/>
      </w:pPr>
      <w:r>
        <w:rPr>
          <w:rFonts w:ascii="IRNazanin" w:hAnsi="IRNazanin" w:eastAsia="IRNazanin"/>
          <w:color w:val="111111"/>
          <w:sz w:val="28"/>
          <w:sz w:val="28"/>
          <w:szCs w:val="28"/>
          <w:rtl w:val="true"/>
          <w:lang w:bidi="fa-IR"/>
        </w:rPr>
        <w:t>وى نگريست و آنگاه فرمود تا قدرى به وى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گشاده رويى و آن عفو و گذشت خلق و خوى او بود چه قبل از بعثت و چه آن هنگام كه آزارهاى مشركان عليه او فزونى و شدّت يافت و او در اين دوران خشونت قريش را با سخنانى آرام و حاكى از مدارا پاسخ مى گفت و آزارهاى آنان را با گذشت و گشاده روييى بزرگوارانه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وسيلۀ آن بر ايشان منّت نمى گذاشت بلكه بدان وسيله خداوند هر كه را مى خواست هدايت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و گذشت اساس و پايۀ دعوت رسول خدا نبود او نيز خواسته هايى چون خواسته هاى نوح براى مردمش از خداوند مى طلبيد، آنگاه كه 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روى زمين از كافران هيچ جنبنده اى باقى مگذار كه اگر باقيشان گذارى بندگانت را گمراه كنند و مگر بدكاران ناسپاس نزايند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برخى از پيامبران را بر برخى ديگر برترى مى دهد و هر امّتى را رسولى است با خلق و خويى مناسب كه مى تواند راهى براى ارشاد و هدايت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هنگامى كه قريش آزار پيامبر را به آخرين حدّ رساند و هنگامى كه آن حضرت به ثقيف پناهنده شد و آن مردم نيز عدّه اى از سبكسران و اوباش خود را عليه او شوراندند، جبرئيل بر وى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حيله و نيرنگ قومت عليه تو و آن پاسخى را كه به تو دادند شنيد و اينك فرشته كوهها را فرمان داده تا هرچه تو دربارۀ آنان مى خواهى به او فرمان دهى و او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فرشتۀ كوهها بر آن حضرت سلام كرد و ايشان را مخاطب خود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بدانچه خواهى فرمان ده كه اگر خواهى دو كوه دو جانب مكّه را بر روى آنان بخوابانم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بزرگوار و با 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مرا بيامرز كه آنان نادانند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منكدر آورده است كه 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آسمان</w:t>
      </w:r>
    </w:p>
    <w:p>
      <w:pPr>
        <w:pStyle w:val="BookText"/>
        <w:rPr/>
      </w:pPr>
      <w:r>
        <w:rPr>
          <w:rFonts w:ascii="IRNazanin" w:hAnsi="IRNazanin" w:eastAsia="IRNazanin"/>
          <w:color w:val="111111"/>
          <w:sz w:val="28"/>
          <w:sz w:val="28"/>
          <w:szCs w:val="28"/>
          <w:rtl w:val="true"/>
          <w:lang w:bidi="fa-IR"/>
        </w:rPr>
        <w:t>و زمين و كوهها دستور فرموده است تا در فرمان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را از امّت خود به تأخير مى افكنم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خداوند بر آنان توبه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 و بزرگوارى آن حضرت در بخشش آن كسانى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است كه با او دشمنى ورزيد، او را آزار دادند، به جنگ با او برخاستند، هيچ شيوه اى براى آزار و جنگ و كشتن نيافتند مگر آن كه آن را به كار گرفتند و هيچ حيله اى را فرو نگذاشتند مگر آن كه بدان توسّل جستند و سرانجام كار آن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قاطع و چشمگيرى بر آنان غلبه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مكّه را براى رسولش گشود، آن حضرت بى آنكه در اين بينديشد كه اگر مشركان پيروز مى شدند با او و مؤمنان چه رفتارى در پيش مى گرفتند، تنها در اين انديشه بود كه چه رفتارى شايستۀ چون اوست و چه برخوردى مى تواند دلهاى آنان را پاك سازد و كينه ها را از آن بزدايد، با مهربانى و محبّتى كه شايسته مى ديد، سران قريش را مخاطب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كنيد با شما چه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بزرگوار و فرزند برادرى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به تو گمان نمى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سخنى را با شما مى گويم كه يوسف به برادرانش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مؤاخذه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مى آمرزد كه او مهربانترين مهربانان است</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همه آزادشدگانيد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اين عفو عمومى همۀ كينه ها را به پايان خود رساند و آنها را پشت سر افكند تا مردم به استقبال عصرى جديد در سايۀ اسلام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منادى دعوت مردم به حق است بايد دل خود را از دو چيز پاك سازد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چركين بودن و دردناك بودن از مردم به سبب آزارهايى كه در گذشته داشته اند، ناسزاگوييهايى كه كرده اند و كينه هايى كه در دل او بر جاى گذاشته اند؛</w:t>
      </w:r>
    </w:p>
    <w:p>
      <w:pPr>
        <w:pStyle w:val="BookText"/>
        <w:rPr/>
      </w:pPr>
      <w:r>
        <w:rPr>
          <w:rFonts w:ascii="IRNazanin" w:hAnsi="IRNazanin" w:eastAsia="IRNazanin"/>
          <w:color w:val="111111"/>
          <w:sz w:val="28"/>
          <w:sz w:val="28"/>
          <w:szCs w:val="28"/>
          <w:rtl w:val="true"/>
          <w:lang w:bidi="fa-IR"/>
        </w:rPr>
        <w:t>چرا كه او براى هدايت مردم آمده است نه براى مقابله به مثل با بديها و نه براى آن كه خود را به انتقام از آنان مشغول كند، هرچند اين انتقام كارى حق و يا بازستاندن حقّى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وصول به چنين هدفى راهى جز آن نيست كه گذشته ها را از خاطر محو كند و هيچ راهى براى محو اين خاطره ها نيز وجود ندارد مگر عفو و گذشت، زيرا عفو و چشم در پوشيدن از آنچه گذشته تنها وسيله اى است كه اين امكان را به منادى حق مى دهد كه از همه چيز جز انديشيدن به حق 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خودخواهى در دل او جاى داشته باشد؛ چه، او بايد خودخواهى را از خويشتن دور كند و به هيچ كارى براى خود نينديشد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مقتضى نوعى ايثار و فانى شدن و غرق شدن دعوتگر در آن رسالتى است كه مردم را بدان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پيراستن دل از خودخواهى ممكن نيست مگر با غلبۀ اين روحيّه كه شخص حقوق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موجب اقامۀ باطل يا ابطال حقّى و يا دست كشيدن از حقوق عمومى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منادى حق، حقوق فردى خود را به فراموشى مى سپارد و بى آنكه سستيى در كار باشد نسبت به آن اهمال مى ورزد و البتّه در اين ميان هيچ حقّى از حقوق عامّۀ مردم و هيچ مهمّى از موجبات دعوت خويش را رها نمى كند، چرا كه او حتّى اگر در حقوق فردى خود تساهل مى ورزد بدين منظور است كه بتواند با تمام وجود به احقاق حقوق عامّه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مناديان به حقيقت و ياوران حق، كه از مردم عادى هستند، بايد چنين وضعيّتى داشته باشند، آن كه رسول پروردگار جهانيان است چگونه وضعى خواهد داشت؟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حقوق فردى خويش را به فراموشى مى سپارد و از آن در مى گذرد و پيوسته حقوق مردم را متذكّر مى گردد و ذرّه اى در آن كوتاهى نمى كند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در وصف اخلاق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بد اخلاق بود و نه دشنام گوى و نه پرخاشگر و غوغاگرى در كوچه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بدى را با بدى مقابله</w:t>
      </w:r>
      <w:bookmarkStart w:id="312" w:name="pg15789_152453"/>
    </w:p>
    <w:p>
      <w:pPr>
        <w:pStyle w:val="BookText"/>
        <w:rPr/>
      </w:pPr>
      <w:bookmarkEnd w:id="312"/>
      <w:r>
        <w:rPr>
          <w:rFonts w:ascii="IRNazanin" w:hAnsi="IRNazanin" w:eastAsia="IRNazanin"/>
          <w:color w:val="111111"/>
          <w:sz w:val="28"/>
          <w:sz w:val="28"/>
          <w:szCs w:val="28"/>
          <w:rtl w:val="true"/>
          <w:lang w:bidi="fa-IR"/>
        </w:rPr>
        <w:t>نمى كرد، بلكه عفو و گذشت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در دل نداشت و هر آنچه را مى توانست وى را عليه كسى بر انگيزد از دل زدوده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است كه آن حضرت جز سود براى مردم چيزى نداشت و هرگز سنگينى بار كينه و ناخشنودى از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تحميل نكرد</w:t>
      </w:r>
      <w:r>
        <w:rPr>
          <w:rFonts w:eastAsia="IRNazanin" w:cs="IRNazanin"/>
          <w:color w:val="111111"/>
          <w:sz w:val="28"/>
          <w:szCs w:val="28"/>
          <w:rtl w:val="true"/>
          <w:lang w:bidi="fa-IR"/>
        </w:rPr>
        <w:t>.</w:t>
      </w:r>
    </w:p>
    <w:p>
      <w:pPr>
        <w:pStyle w:val="Heading3"/>
        <w:numPr>
          <w:ilvl w:val="2"/>
          <w:numId w:val="1"/>
        </w:numPr>
        <w:rPr/>
      </w:pPr>
      <w:bookmarkStart w:id="313" w:name="__RefHeading___Toc13492732_2142443653"/>
      <w:bookmarkStart w:id="314" w:name="_Toc108"/>
      <w:bookmarkEnd w:id="313"/>
      <w:r>
        <w:rPr>
          <w:rtl w:val="true"/>
        </w:rPr>
        <w:t>حياى رسول خدا</w:t>
      </w:r>
      <w:bookmarkEnd w:id="314"/>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 يك صفت روحى و روانى است كه اثر آن در رفتار شخص ظاهر مى شود، بدين معنا كه شخص هرگز عملى را كه مردم خوش ندارند و يا براى آنان مأنوس نمى باشد مرتكب نشود، هيچ كارى يا رفتارى مخالف فضيلت از او سر نزند، به هيچ رذيلت و پستيى نيالايد و هيچ كارى كه مردم آن را رفتار ناشايست مى دانند و آن را نمى پذيرند از خود بروز ندهد و نيز در راه بر آوردن نيازهاى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گناه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صفاتى ناشايست وجود دارد كه ممكن است با حيا در آميخته شود و يا صفاتى شايسته وجود دارد كه در نگاه اوّل در تعارض و دوگانگى با حيا ديده مى شود؛ چه، برخى گمان كرده اند حيا يك ضعف روانى است و علاوه بر اين سكوتى كه با حيا همراه است نوعى رياكارى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گمانى يك پندار باطل است، چه اين كه حياى حقيقى نه يك ضعف است و نه از يك ضعف مايه مى گيرد، بلكه از كمال برمى خيزد، زيرا آن كس كه از حيا برخوردار است دوست ندارد كه رفتارى از او سرزند مگر آن كه ذاتا كامل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فردى هرگز نمى پسندد كه رفتارى از او سرزند كه ذاتا نامقبول است يا مردم آن را نامقبول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روحيّه اى نه تنها يك ضعف به شمار نمى رود، بلكه نوعى قوّت و مايۀ پاكيزگى و صفاى جامعه از آلوده شدن به مظاهر بى بندوبارى اجتماعى و سست شدن روابط انسانيى است كه پيوندى روحى ميان</w:t>
      </w:r>
    </w:p>
    <w:p>
      <w:pPr>
        <w:pStyle w:val="BookText"/>
        <w:rPr/>
      </w:pPr>
      <w:r>
        <w:rPr>
          <w:rFonts w:ascii="IRNazanin" w:hAnsi="IRNazanin" w:eastAsia="IRNazanin"/>
          <w:color w:val="111111"/>
          <w:sz w:val="28"/>
          <w:sz w:val="28"/>
          <w:szCs w:val="28"/>
          <w:rtl w:val="true"/>
          <w:lang w:bidi="fa-IR"/>
        </w:rPr>
        <w:t>افراد جامعه برقرار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حيا در يك نقطه به هم مى رسند و آن نقطه تلاقى همان قلّۀ كمال است؛ چه اين كه اظهار سخن حق در جاى مناسب و موقع مناسب آن با حيا سازگارى دارد و از ديگر سوى سكوت از اظهار حق در هنگام نياز به آن نه تنها مصداقى از حيا نيست بلكه نوعى زبونى و ذلّت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حيا پشتوانه اى براى فضيلت و مانع بروز و ظهور رذيلت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حيا تأثيرى در شجاعت دادن به شخص براى اظهار حق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اثر اين است كه شخص را وادار مى سازد حق را بگويد، امّا با شيوه اى آرام و بى آنكه خشونتى در كار باشد تا در نتيجه دعوت به حق سودمندتر، استوارتر و راهگشاتر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چنين اقتضا شود كه حق به صورتى آشكارتر اعلان گردد، دعوت بدان به ويژگى قدرتمندى زيور خواهد يافت و البتّه حيا مانع چنين امرى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حق ندارد چنين گمان كند كه در حيا نوعى رياكارى وجود دارد، چرا كه حيا آن است كه جز به حق دهان نگشايى و آن را سبك نشمارى و ديدگان خود را در مقابل باطل نبندى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حيايى به صاحب خود اين امكان را مى دهد تا با سياستى پايبند به اصول دعوت بى هيچ نرمش و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مدارا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پيش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در كتاب الشفاء در بيان حيا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حيا و چشم فروپوشى؛ حيا حالت رقّتى است كه به هنگام انجام فعلى كه شخص ناخشنودى ديگران از آن را احتمال مى دهد و يا در هنگام انجام كارى كه انجام ندادنش بهتر است در چهرۀ انسان پديدار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فروبستن نيز آن است كه انسان از آنچه آن را طبيعة خوش ندارد اظهار غفلت و به اطّلاع يافتن بدان بى رغبتى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حياكارترين مردم و چشم پوشترين آنان از اسرار زندگى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شما مردم پيامبر را آزار مى داد و او</w:t>
      </w:r>
    </w:p>
    <w:p>
      <w:pPr>
        <w:pStyle w:val="BookText"/>
        <w:rPr/>
      </w:pPr>
      <w:r>
        <w:rPr>
          <w:rFonts w:ascii="IRNazanin" w:hAnsi="IRNazanin" w:eastAsia="IRNazanin"/>
          <w:color w:val="111111"/>
          <w:sz w:val="28"/>
          <w:sz w:val="28"/>
          <w:szCs w:val="28"/>
          <w:rtl w:val="true"/>
          <w:lang w:bidi="fa-IR"/>
        </w:rPr>
        <w:t>از شما شرم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حق پروا و شرمى ندارد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سعيد خدرى نيز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دوشيزگان در حجله حياى بيشترى داشت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نمودها و جلوه هاى حياى پيامبر در همه احوال و شئون او خود را نشان مى دهد و اينك ما براى نمونه برخى را ذكر مى كنيم و اين اندك از ساير جلوه ها حكايت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شدّت كرامت و بزرگوارى آن حضرت در خانۀ ايشان به صرف غذا مشغول مى شدند و پس از آن نيز شروع به صحبت از اين سوى و آن سوى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كار آنان موجب به هم ريختگى در خانه مى شد و اسباب سلب آسايش خانواده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خستگى و دلگيرى آن حضرت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شرم داشت كه آنان را به ترك خانه دستور دهد يا چنين چيزى را از آنان درخواست نمايد و يا حتّى به شكلى بدان اشاره كند تا آنجا كه خداوند خود عهده دار ادب آموختن مسلمانان در اين مورد شد و رسول خدا را از اين معاف ساخت كه با قانون حياى خود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مؤمنان به خانه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نشويد مگر آن كه به غذايى در آنجا دعوت شويد در چنين صورتى مى توانيد برويد، البتّه بى آنكه مدّتى زودتر برويد و در آنجا به انتظار آماده شدن غذا بنشينيد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هرگاه دعوت شديد برويد و چون خورديد پراكنده شويد و به سخن گفتن سرگرم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شما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مى سازد و او از شما شرم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حق شرم و پروايى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نيز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خواستيد از پس پرده آن را بخواهيد كه اين هم براى دلهاى شما و هم براى دلهاى آنان پاكتر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چنين حقّى نيست كه رسول خدا را</w:t>
      </w:r>
    </w:p>
    <w:p>
      <w:pPr>
        <w:pStyle w:val="BookText"/>
        <w:rPr/>
      </w:pPr>
      <w:r>
        <w:rPr>
          <w:rFonts w:ascii="IRNazanin" w:hAnsi="IRNazanin" w:eastAsia="IRNazanin"/>
          <w:color w:val="111111"/>
          <w:sz w:val="28"/>
          <w:sz w:val="28"/>
          <w:szCs w:val="28"/>
          <w:rtl w:val="true"/>
          <w:lang w:bidi="fa-IR"/>
        </w:rPr>
        <w:t>بيازاريد و نه آن كه از پس او با همسران او ازدواج كنيد كه چنين كارى در نزد پروردگار گران است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جلوه هاى حياى رسول خدا و رو در رو قرار گرفتن او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بى آنكه حقّى پايمال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وقتى در مورد كسى از كارى كه او دوست ندارد به وى خبر مى رسيد، رو در روى او به وى تذكّر نمى داد كه كارى نامطلوب و ناپسند از نظر شرع انجام داده است، بلكه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مردمى را كه چنين و چنان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 شيوه، آن كار ناپسند را محكوم و از آن نهى مى كرد، بى آنكه از فاعل آن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برخوردى علاوه بر اين كه جلوه اى از حيا است، اولا نهى را به صورتى عمومى آورده و محكوميّت را شامل هر كسى قرار داده كه ممكن است چنين كارى از او سر زند، ثانيا از آنجا كه بدون نظر داشتن به فاعل، اصل يك كردار محكوم شده اين امر نشانگر آن است كه كار مزبور ذاتا و صرف نظر از اين كه چه كسى دست به كار آن مى شود قبيح و ناپسند است و ثالثا اين خود نوعى تدبير و برخوردى حكيمانه است، چرا كه رو در رو با يك كردار ناپسند برخورد كردن، موجب خوارى مرتكبين آن مى گردد و تكرار توبيخ و سرزنشهاى رو در روى مى تواند به ادامۀ آن كردار ناپسند و حتّى تظاهر به آن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سرزنش و تحقير پى درپى شخص به سبب كارهايى كه انجام داده دست شيطان را بر او بيشتر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گروهى از مردم كه به شراب خوارى شلاّق خورده به همين جرم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ذليلت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را عليه او يارى مدهيد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مظاهر حياى او آن است كه اگر كارهاى ناپسندى به صورت نادر اتّفاق مى افتاد و حالتى فراگير و عمومى نداشت و يا احتمال پيدايش چنين</w:t>
      </w:r>
    </w:p>
    <w:p>
      <w:pPr>
        <w:pStyle w:val="BookText"/>
        <w:rPr/>
      </w:pPr>
      <w:r>
        <w:rPr>
          <w:rFonts w:ascii="IRNazanin" w:hAnsi="IRNazanin" w:eastAsia="IRNazanin"/>
          <w:color w:val="111111"/>
          <w:sz w:val="28"/>
          <w:sz w:val="28"/>
          <w:szCs w:val="28"/>
          <w:rtl w:val="true"/>
          <w:lang w:bidi="fa-IR"/>
        </w:rPr>
        <w:t>حالتى نبود، خود با آن كار برخورد نمى كرد، بلكه اصحاب خود را برمى انگيخت تا به وى تذكّر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مردى كه لباسى پرزرق وبرق، زرد رنگ و خيره كننده كه به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شايستۀ مردان با كمال نبود به حضور آن بزرگ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اين وضع، خود به او تذكّر نفرمود، بلكه پس از بيرون رفتن آن مرد به يكى از اصحاب خود فرمود تا به وى تذكّرى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موضعى بود كه اوّلا حياى پيامبر، ثانيا مداراى وى با آن مرد و مواجه نكردن او با تلخى تذكّر مستقيم و آشكار و ثانيا پرهيز از تحميل ذلّت و خوارى بر آن شخص آن حضرت را بدان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مظاهر حيا و دوستى و مهربانى او آن است كه چون با كسى ملاقات مى نمود، روى خود را از او به جانبى ديگر برنمى گرداند تا آن كه او از حضور ايشان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وقتى آن حضرت به كسى روى مى كرد، صورت خود را از او برنمى گرداند تا آن كه مخاطب او وى را ترك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همچنين روايت مى كند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دست مى داد، دست خود را نمى كشيد تا آن كه آن طرف ديگر دست خويش را به عقب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نيز كسى قصد آن داشت تا با آن حضرت رازى را در ميان نهد، سر خود را به سوى او خم مى كرد و همچنان مى ماند تا وقتى كه آن شخص از ايشان بخواهد كه راست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است كسى به طرح اين سؤال بپردازد كه حيا و ديگر خصوصيّات اخلاقى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نظر شما در تسهيل پيشبرد دعوت او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آدابى شخصى است و چگونه مى تواند با تبليغ رسالت ارتباط داشته باشد؟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به چنين سؤالى آن است كه ويژگيهاى اخلاقى پرچمدار يك دعوت</w:t>
      </w:r>
    </w:p>
    <w:p>
      <w:pPr>
        <w:pStyle w:val="BookText"/>
        <w:rPr/>
      </w:pPr>
      <w:r>
        <w:rPr>
          <w:rFonts w:ascii="IRNazanin" w:hAnsi="IRNazanin" w:eastAsia="IRNazanin"/>
          <w:color w:val="111111"/>
          <w:sz w:val="28"/>
          <w:sz w:val="28"/>
          <w:szCs w:val="28"/>
          <w:rtl w:val="true"/>
          <w:lang w:bidi="fa-IR"/>
        </w:rPr>
        <w:t>مردم را به سوى موضوع دعوت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پرچمدار فردى بد دهن و دشنام گو يا پرخاشگر و يا داراى چنين روحيّه اى باشد كه مردم را به سبب كارهايشان مورد سرزنش قرار دهد و يا آن كه عباراتى سركوبگرانه داشته باشد، مردم از او مى گريزند و هيچ كس به دعوت وى پاسخ مثبت نمى دهد، مگر آن عدّه اندكى كه صرفا پويندۀ حقيقت هستند و آن اندازه كه محتواى دعوت براى آنان اهميّت دارد ظاهر آن واجد اهميّت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وصف، اگر بپذيريم كه خوى خوش دلها را به سوى حق برمى گرداند و مجذوب آن مى سازد، حيا يكى از مهمترين ويژگيهاى اخلاقى خواهد بود كه بيش از ويژگى ديگرى مى تواند مردم را جذب كند، چرا كه حياكارى، آن را كه به چنين زيورى آراسته است بر اين شيوه مى دارد كه مردم را غافلگيرانه با چيزهايى كه نمى پسندند مواجه نسازد، بلكه از همان راهى وارد شود كه آنان با آن آشنايى و انسى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شيوه اى است كه دلها از حق نمى گريزد و از آن فاصله نمى گيرد، آنسان كه از ديگر سوى سختگيرى پيشواى يك دعوت و ناآراستگى و نامطبوع بودن گفته هاى او در راه دعوتش مشكلاتى را به وجود مى آورد و سنگين نشان دادن و بسيار غريب و نامأنوس نماياندن دعوت به ردّ آن از سوى مردم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روشن است كه هرگاه نوعى نرمخويى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بدور از هرگونه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نوعى قدرتمندى و استوارى در راه حق با اين حيا همراه شود، سخنان منادى حق از راهى سهل و هموار به دلها راه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گشاده دل ترين، راستگوترين، نرمخويترين و با همنشينان بزرگوارترين مردم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چنين پيوندى ميان خوش خويى و حسن برخورد با همنشينان از يك سوى و حيا و شرم از سوى ديگر و نيز استوارى و پايبندى به حق آميخته اى از اخلاق نيك</w:t>
      </w:r>
    </w:p>
    <w:p>
      <w:pPr>
        <w:pStyle w:val="BookText"/>
        <w:rPr/>
      </w:pPr>
      <w:r>
        <w:rPr>
          <w:rFonts w:ascii="IRNazanin" w:hAnsi="IRNazanin" w:eastAsia="IRNazanin"/>
          <w:color w:val="111111"/>
          <w:sz w:val="28"/>
          <w:sz w:val="28"/>
          <w:szCs w:val="28"/>
          <w:rtl w:val="true"/>
          <w:lang w:bidi="fa-IR"/>
        </w:rPr>
        <w:t xml:space="preserve">و بزرگوارانه در شخصيّت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بود كه او را بر اين شيوه مى داشت تا توجّه دادن مردم به حق را با ملايمت و نرمش رها نكند و از ديگر سوى به وى اين امكان را مى داد تا بسادگى به انجام امر نبوّت و رسالتى كه از جانب خدا مأمور است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كسانى كه فضيلت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داستانى را ذكر كرده است كه بر پيوند ميان خوش رويى و خوش خويى با حيا و لطف ادب آن حضرت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عرب كه ابن جبير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خارج مدينه را در پيش گرفتيم و به بيرون شهر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يك بار از باغ خود بيرون آمدم و زنانى را مشغول گفت و شنود با همديگر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اعجاب مرا برانگيختند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درون باغ برگشتم و لباسى فاخر پوشيدم و ديگر بار در آمدم و به گوش كردن سخنان آن زنان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باغ يا از خيمه اى كه در آنجا داشت بيرون آمد و چون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 اللّه، چه چيز تو را به گوش كردن گفته هاى آنان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ترسيدم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شترى گريزان و رمنده دارم و ريسمانى برايش مى خواهم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من نيز در پى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طى راه، آن حضرت رداى خويش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قضاى حاجت رفت و پس از آن وضو ساخت و چون ديگر بار به نزد من برگشت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عبد اللّه، رمندگى شترت تاكنون چه به باور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راه خود ادامه داديم و در هيچ منزلى آن حضرت با من برخورد نمى كرد مگر آن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ابو عبد اللّه، اين رمندگى شترت چه به بار آورده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جبير چنين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آن كه ديگر بار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مواجه نشوم راه خود تا مدينه را با سرعت سپرى كردم و از آن پس از رفتن به مسجد و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ماجرا طولانى شد، ساعات خلوت بودن مسجد را پيدا كردم و در آن ساعتها به نماز خواندن در مسجد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همين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خانه هاى خود كه بر پيرامون مسجد بود بيرون آمد و دو ركعت نماز كوتاه به جاى آورد و آنگاه در همانجا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بدان اميد كه پيامبر مرا واگذارد و برود نماز خود را طولانى كردم، 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 الله، هرچه مى خواهى نمازت را طول بده، امّا من برنمى خيزم تا تو نمازت را به پايان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چنين ديدم،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خواهم كرد و دل او را آرام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خود را به پايان بردم و 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ابو عبد اللّه، اين رمندگى شترت چه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اظهار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از روزى كه اسلام آورده ام، شترم نگريخته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دو يا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من دست كشيد و دوباره به آن ماجرا اشاره نكرد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اينجا خوانندگان گرامى را به نگريستن به نحوه تأديب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 حضرت كه با پرهيز از هرگونه ناسزاگويى صورت گرفته است و نيز به ملاحظۀ حياى مؤمن كه عاليترين نمونۀ خود را در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و بالاخره به دقّت در ادب هدايت محمّدى دعوت مى كنيم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مشاهده مى فرمايد كه جمعى از زنان را ديده، از آنان خوشش آمده و به همين سبب بهترين لباس خود را پوشيده و در كنار آنان نشسته است و حتّى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اين باره پرسش مى فرمايد، پاسخ دروغ ارائه مى دهد</w:t>
      </w:r>
      <w:r>
        <w:rPr>
          <w:rFonts w:eastAsia="IRNazanin" w:cs="IRNazanin"/>
          <w:color w:val="111111"/>
          <w:sz w:val="28"/>
          <w:szCs w:val="28"/>
          <w:rtl w:val="true"/>
          <w:lang w:bidi="fa-IR"/>
        </w:rPr>
        <w:t>.</w:t>
      </w:r>
      <w:bookmarkStart w:id="315" w:name="pg15789_152461"/>
    </w:p>
    <w:p>
      <w:pPr>
        <w:pStyle w:val="BookText"/>
        <w:rPr/>
      </w:pPr>
      <w:bookmarkEnd w:id="315"/>
      <w:r>
        <w:rPr>
          <w:rFonts w:ascii="IRNazanin" w:hAnsi="IRNazanin" w:eastAsia="IRNazanin"/>
          <w:color w:val="111111"/>
          <w:sz w:val="28"/>
          <w:sz w:val="28"/>
          <w:szCs w:val="28"/>
          <w:rtl w:val="true"/>
          <w:lang w:bidi="fa-IR"/>
        </w:rPr>
        <w:t xml:space="preserve">اينك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اين مرد مرتكب دو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وى پردۀ حيا را دريده و در جمع زنان نشسته كه اين كار خود نوعى پرده درى و علاوه بر آن موجب شكستن حياى زنان و نوعى هتّاكى نسبت به آنان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همۀ اينها،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اى زيبا او را بر كارى كه كرده است ملامت مى نمايد و بر ملامت او اصرار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رسول خدا با آن مرد به گونه اى كه در ابتدا او را به اين گمان وامى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او را باور كرده، امّا از ديگر سوى، اين سخن اشاره اى با لطافت بدين مطلب دارد كه آن مرد حقيقت امر را اظهار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آن پاسخى را كه وى براى توجيه كار خود به آن حضرت داده بود هر از چندگاه بآرامى براى او تكرار مى كند تا بدين شيوه او را به توبه و آمرزش طلبيدن از خداوند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وى چنين مى خواهد از اصل كار خود و سپس از دروغى كه گفته است توبه كند، به همين دليل سؤال خود را با حالتى شبيه يك شوخى امّا به قصد ملامت و تذكّر تكرار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كه به تأثير چنين شيوه اى در دل مخاطب خود آگاهى داشت، تكرار اين سؤال را رها نكرد مگر هنگامى كه آن شخص به آنچه مرتكب شده و به اين كه در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بود اقرار و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براى آن مرد كه به سبب فرار از رويارويى و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كردۀ خود پشيمان شده بود، اقرار و اعتراف به گناه خويش نخستين در توبه بود كه بر روى او گشوده شد</w:t>
      </w:r>
      <w:r>
        <w:rPr>
          <w:rFonts w:eastAsia="IRNazanin" w:cs="IRNazanin"/>
          <w:color w:val="111111"/>
          <w:sz w:val="28"/>
          <w:szCs w:val="28"/>
          <w:rtl w:val="true"/>
          <w:lang w:bidi="fa-IR"/>
        </w:rPr>
        <w:t>.</w:t>
      </w:r>
    </w:p>
    <w:p>
      <w:pPr>
        <w:pStyle w:val="Heading3"/>
        <w:numPr>
          <w:ilvl w:val="2"/>
          <w:numId w:val="1"/>
        </w:numPr>
        <w:rPr/>
      </w:pPr>
      <w:bookmarkStart w:id="316" w:name="__RefHeading___Toc13492734_2142443653"/>
      <w:bookmarkStart w:id="317" w:name="_Toc109"/>
      <w:bookmarkEnd w:id="316"/>
      <w:r>
        <w:rPr>
          <w:rtl w:val="true"/>
        </w:rPr>
        <w:t xml:space="preserve">جود و سخاوت پيامبر </w:t>
      </w:r>
      <w:r>
        <w:rPr>
          <w:rtl w:val="true"/>
        </w:rPr>
        <w:t>(</w:t>
      </w:r>
      <w:r>
        <w:rPr>
          <w:rtl w:val="true"/>
        </w:rPr>
        <w:t>صلی الله علیه و آله</w:t>
      </w:r>
      <w:r>
        <w:rPr>
          <w:rtl w:val="true"/>
        </w:rPr>
        <w:t>)</w:t>
      </w:r>
      <w:bookmarkEnd w:id="31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جود، آن هنگام كه به وسيلۀ آن قصد تفاخر نشود، درى از درهاى</w:t>
      </w:r>
    </w:p>
    <w:p>
      <w:pPr>
        <w:pStyle w:val="BookText"/>
        <w:rPr/>
      </w:pPr>
      <w:r>
        <w:rPr>
          <w:rFonts w:ascii="IRNazanin" w:hAnsi="IRNazanin" w:eastAsia="IRNazanin"/>
          <w:color w:val="111111"/>
          <w:sz w:val="28"/>
          <w:sz w:val="28"/>
          <w:szCs w:val="28"/>
          <w:rtl w:val="true"/>
          <w:lang w:bidi="fa-IR"/>
        </w:rPr>
        <w:t>رحمت و خير است كه بر نيازمندان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آن هنگام گشوده مى شود كه ثروتمندى از آنچه دارد به نيازمندان دهد و در اين كار خود هيچ منّتى بر آنان و يا هيچ توقّع فزونى يافتن ثروت خود را نداشته باشد، بلكه بدان هدف بذل سخاوت كند كه نياز نيازمندى را بر طرف سازد يا مددخواه را كمكى رساند و يا به تعبير ديگر صدقه اى دهد و در آن انتظار هيچ پاداش و سپاسى از مردم نداشته و بلكه تنها بدانچه در پيشگاه پروردگار است، اميد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ويژگيى خوى و خصلتى اجتماعى است كه پيوند دوستى و محبّت ميان يكايك افراد جامعه برقرار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حكيمان فضايل را چهار چيز شمرده اند كه حكمت، شجاعت، عفت و سخاوت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جود و سخاوت فضيلتى گروهى است كه تنها كسانى آن را دارند كه حقوق جامعه بر خود را درك و احساس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سخاوت بود كه آنچه را در اختيار داشت، اگر چه خود بدان نيازمند 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مى بخشيد و همو بود كه به مؤمنان آموخت تا اگر چه خود نيازمند و محتاج باشند ديگران را بر خود ترجيح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سخاوتمندترين و بخشنده ترين مردم بود كه بيشترين جود و بخشش را در ماه رمضان، آن هنگام كه جبرئيل با پيام وحى الهى با او ملاقات مى كرد و قرآن را بر او وحى مى كرد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جود و سخاوت و خير رسول خدا سرشارتر و فراوانتر از نسيمى همه جا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وصف جود و سخاوت صفت هميشگى او بود كه كاستى نمى يافت و پيوسته رو به فزونى داشت، در ماه رمضان اوج مى گرفت و در دهۀ آخر همين ماه به اوج خود مى رسيد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پيش از بعثت نيز بخشنده و سخاوتمند بود، آنسان كه پس از بعثت نيز چنين و بلكه فراتر از آن بود، زيرا هر چه او داشت، پس از بعثت كمال و فزونى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خديجه در آستانۀ بعثت به وى اظهار 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بار زندگى</w:t>
      </w:r>
    </w:p>
    <w:p>
      <w:pPr>
        <w:pStyle w:val="BookText"/>
        <w:rPr/>
      </w:pPr>
      <w:r>
        <w:rPr>
          <w:rFonts w:ascii="Amiri" w:hAnsi="Amiri" w:eastAsia="Amiri" w:cs="Amiri"/>
          <w:color w:val="111111"/>
          <w:sz w:val="28"/>
          <w:sz w:val="28"/>
          <w:szCs w:val="28"/>
          <w:rtl w:val="true"/>
          <w:lang w:bidi="ar-SA"/>
        </w:rPr>
        <w:t>ناتوانان را بر دوش مى كشى و نادار را برخوردار مى سازى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الشفاء در همين باره آمده است كه آن حضرت اسيران هوازن را كه شش هزار نفر بودند به آنان برگرداند و آن هنگام كه عباس بن عبد المطلب نود هزار درهم و آن قدر طلا به پيشگاه آن حضرت غنيمت آورد كه نمى توانست آن را از زمين بردارد، فرمود تا آنها را بر روى حصيرى ريختند و سپس به سراغ آنها رفت و همه را ميان مسلمانان تقسيم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آثار بزرگوارى و سخاوت وى آن بود كه هر غنيمتى را كه به پيشگاه آن حضرت مى آوردند توزيع مى كرد و هيچ چيز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قدر كه او را بسنده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نگه نمى داشت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نيازمندى را بى آنكه نيازش را برطرف سازد برنمى گرداند و تا آنجا سخاوت و بخشش مى ورزيد كه آنچه را داشت مى بخشيد و حتّى اگر چيزى نداشت بار ذين و بدهى را بر دوش مى گرفت تا بدين وسيله نياز نيازمندان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ترمذى روايت كرده است، يك بار مردى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چيزى از ايشان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اختيار ندارم، امّا مى توانى آنچه مى خواهى به ذمّۀ من براى خود خريدارى كنى و هرگاه چيزى داشتيم آن را ادا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كه مى ديد رسول خدا كه چيزى در اختيار ندارد، پرداخت بهاى كالاهايى را كه آن مرد مى خواهد بخرد بر عهده مى گيرد تا آن را بعدا بپردازد،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بدانچه توان آن را ندارى موظّف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خواست كسى ميان او و سرشت او كه خداوند نهاد وى را بر آن استوار ساخته و همين سرشت او را در حدّى فراتر از همه سخاوتمندان و بخشندگان قرار داده بود فاصله افكند از اين گفتۀ عمر ناخشنود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انصارى كه به پيشگاه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اى آورده بود، اين ناخشنودى را در چهرۀ آن حضرت مشاهده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كن و از پيشگاه خداوند از تنگدستى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w:t>
      </w:r>
    </w:p>
    <w:p>
      <w:pPr>
        <w:pStyle w:val="BookText"/>
        <w:rPr/>
      </w:pPr>
      <w:r>
        <w:rPr>
          <w:rFonts w:ascii="IRNazanin" w:hAnsi="IRNazanin" w:eastAsia="IRNazanin"/>
          <w:color w:val="111111"/>
          <w:sz w:val="28"/>
          <w:sz w:val="28"/>
          <w:szCs w:val="28"/>
          <w:rtl w:val="true"/>
          <w:lang w:bidi="fa-IR"/>
        </w:rPr>
        <w:t>اين پيش به سبب گفتۀ عمر ناخشنود شده بود، در پى اين سخن آن مرد تبسّم فرمود و آثار شادمانى در چهره اش پديدار گشت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همين كار امر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و سخاوت خاتم انبياء از اين مايه مى گرفت كه او با توجّه به اسباب و عوامل بر خداوند اعتمادى فراوان داشت، ديگران را بر خود بر مى گزيد و خود را موظّف مى دانست نياز هر نيازمندى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جود و بخشش او تنها يك سخاوت صرف نبود، بلكه سخاوتى بود همراه با بر دوش كشيدن بارهاى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حقيقتى را اظهار فرموده و اين فرمودۀ خويش را با كردار خود مورد تأييد قرار داده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پس از مرگ ثروتى برجاى گذارد، از آن وارثانش باد و هر كس زن و فرزندانى نيازمند، مسئوليت آنان با من و سنگينى تأمين آنها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اين فرموده، ثروت مردم براى خود آنهاست مگر در مورد زكاتى كه در ثروت آنان واجب است، امّا آنان كه قادر به ادارۀ زندگى خود نيستند، عائلۀ پيامبرند و او بتنهايى بار مسئوليّت آنان را بر دوش مى كشد، چرا كه نيازمندان و فقيران عائله خداوندند و اين رسول اوست كه از جانب خداوند مسئوليت آنان را عهده 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ذخيره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هريره نيز روايت شده است كه مردى به گدايى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حضرت كه مال و ثروتى در اختيار نداشت، براى تأمين خواستۀ او وام گرفت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جود و سخاوت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نيز فراتر است تا آنجا كه وى گاه لباس خود را براى حاجتمندى از تن در مى آورد و به او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از عبد الله بن عمر روايت كرده است كه 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فروشى را ديد و پيراهنى از او به چهار درهم خريد و در حالى كه اين لباس را پوشيده بود بيرون</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مردى از انصار آن حضرت را مى بيند و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پيراهنى به من درپوشان كه خداوند تو را از لباسهاى بهشت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درآورد و بدان مرد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همان دكّان بازگشت و پيراهنى ديگر به چهار درهم خريد و در حالى كه تنها دو درهم ديگر برايش مانده بود از آنجا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كنيزى را ديد كه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كسان من دو درهم به من دادند تا با آن آرد بخرم، امّا آن دو درهم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درهمى را كه برايش باقى مانده بود، به آن كنيز بخشيد، امّا بازهم مشاهده كرد كه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او را صدا زد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كه دو درهم را گرفته اى 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آنان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كنيز به در خانۀ صاحبان آن كنيز روانه شد و در آنجا بر آنان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صداى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مادرمان فدايتان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بدينجا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كنيز از آن مى ترسيد كه او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صاحب آن كنيز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با او آمده اى، او براى خشنودى خداوند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پى اين اقدام آن شخص، آنان را به خير و سعادت و بهشت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پولى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 از همان آغاز تنها ده درهم بود كه آن حضرت دربارۀ بركت اين پول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بركتى به اين ده درهم داد و بدين وسيله بر رسول خود و بر مردى از انصار پيراهن پوشاند و از آن برده اى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مى گويم كه به قدرت خويش ما را روزى داد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البتّه چنان كه ابن كثير متذكّر مى گردد در سلسله راويان اين حديث افرادى هستند كه برخى آنها را ضعيف و غير ثقه دانسته 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ثروت خويش را در راه خدا انفاق مى كرد و مردم را نيز به اين مهم تشويق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كرم و بخشش خود بر خداوند در اينكه رزق و روزى خواهد رساند اعتماد فراوان داشت؛ چه، اوست كه به بلال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 انفاق كن و از پروردگار عرش از تنگدستى بيم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روزى صبح نمى شود مگر آن كه دو فرشته هستند كه يكى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 كه انفاق مى كند ثروتى جايگزين ده و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 كه انفاق نمى كند كاستى و نقصانى در ثروتش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كرم و بخشش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دوران پس از بعثت اختصاص نداشت، بلكه پيش از آن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البداية و النهاية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بعثت و پس از آن، پناهگاه فقيران، بيوه زنان، يتيمان، ناتوانان و مساكين بود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 شايسته است اين نكته را نيز يادآور شويم كه سخاوت و بخشندگى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بخشندگى آن كسى نيست كه از مال و ثروت روى برمى تابد و در طلب آن برنمى آيد و يا بخشندگى آن كس نيست كه خود را از همه اسباب زندگى مادّى مى برّد و رهبانيّت اختيار مى كند،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ثروتى را كه به سراغ او مى آمد رها نمى كرد و بلكه از راههاى حلال و بدور از ناپاكيها در طلب آن برمى آمد، امّا تنها براى آن كه اين مال و ثروت بر روى دستان او بگذرد و به ضعيفان، يتيمان، بيوه زنان و مساكين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دستان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پلى است كه اين مال و ثروت آن را به سوى نيازمندانش پشت سر مى گذارد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مردى تجارت پيشه بود كه از اين راه براى خود و براى همسر پاكدامن و امين خويش درآمد كسب مى كرد و بفراوانى آن را به وى ارزانى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راه همۀ تجارب تجارى خود را كه از محيط تجارى مكّه كسب كرده بود به كار</w:t>
      </w:r>
      <w:bookmarkStart w:id="318" w:name="pg15789_152467"/>
    </w:p>
    <w:p>
      <w:pPr>
        <w:pStyle w:val="BookText"/>
        <w:rPr/>
      </w:pPr>
      <w:bookmarkEnd w:id="318"/>
      <w:r>
        <w:rPr>
          <w:rFonts w:ascii="IRNazanin" w:hAnsi="IRNazanin" w:eastAsia="IRNazanin"/>
          <w:color w:val="111111"/>
          <w:sz w:val="28"/>
          <w:sz w:val="28"/>
          <w:szCs w:val="28"/>
          <w:rtl w:val="true"/>
          <w:lang w:bidi="fa-IR"/>
        </w:rPr>
        <w:t>مى گرفت، امّا او هرگز اين كار را براى آسايش خود يا همسرش انجام نمى داد، بلكه براى آن دست به كار كسب درآمد مى شد تا خود و همسرش ثروت پاك و حلال آنان را در اختيار فقيران و ضعيفان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به مال و ثروت بى اعتنا و زاهد و پارسا بود و براى كسب آن هيچ كار و تلاشى مبذول نمى داشت،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ديگر مردمان و در ميان آنان زندگى مى كرد و از همان آغاز زندگى خويش به كار و تلاش و تجارت مى پرداخت تا ثروتى به دست آورد و حاصل دسترنج خود را به ناتوانان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بيان او خود را به عنوان يك كارگر به كار واداشته بود تا در خدمت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اين دو شيوه فضيلت است، امّا زهد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زهدى مثبت و ايجابى است، چه اين كه وى از راههاى حلال به كسب درآمد و ثروت مى پردازد و چنين كار و تلاشى براى كسب در آمد دربردارندۀ منافعى براى همگان است، زيرا اين كار و پيشه يا كشاورزى است كه خوراك انسان را تأمين مى كند، يا كار و تلاشى صنعتى كه بر ثروت عمومى مى افزايد و يا تجارت و پيشه ورى كه از طريق آن خيرات و بركات زمين را كه در سرزمين بر مى جوشد به سرزمينى ديگر انتقال مى دهد و هر يك از اينها كه باشد منافعى فراگير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درآمدى كه از راه كار و تلاش به دست مى آيد تنها در دستان تلاشگر سخاوتمند باقى نمى ماند، بلكه به سوى ديگران نيز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وصف چنين زهدى زهدى مثبت و دربردارندۀ كار و تلاشى مفيد براى جامعه است</w:t>
      </w:r>
      <w:r>
        <w:rPr>
          <w:rFonts w:eastAsia="IRNazanin" w:cs="IRNazanin"/>
          <w:color w:val="111111"/>
          <w:sz w:val="28"/>
          <w:szCs w:val="28"/>
          <w:rtl w:val="true"/>
          <w:lang w:bidi="fa-IR"/>
        </w:rPr>
        <w:t>.</w:t>
      </w:r>
    </w:p>
    <w:p>
      <w:pPr>
        <w:pStyle w:val="Heading3"/>
        <w:numPr>
          <w:ilvl w:val="2"/>
          <w:numId w:val="1"/>
        </w:numPr>
        <w:rPr/>
      </w:pPr>
      <w:bookmarkStart w:id="319" w:name="__RefHeading___Toc13492736_2142443653"/>
      <w:bookmarkStart w:id="320" w:name="_Toc110"/>
      <w:bookmarkEnd w:id="319"/>
      <w:r>
        <w:rPr>
          <w:rtl w:val="true"/>
        </w:rPr>
        <w:t>مهربانى و مهرورزى</w:t>
      </w:r>
      <w:bookmarkEnd w:id="32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صفت رحمت و رأفت كه مفهومى نزديك به همديگر دارند ستوده شده است، آنجا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پيامبرى آمده است از خودتان كه رنج بردن شما بر او گران و سنگين و وى نسبت به</w:t>
      </w:r>
    </w:p>
    <w:p>
      <w:pPr>
        <w:pStyle w:val="BookText"/>
        <w:rPr/>
      </w:pPr>
      <w:r>
        <w:rPr>
          <w:rFonts w:ascii="Amiri" w:hAnsi="Amiri" w:eastAsia="Amiri" w:cs="Amiri"/>
          <w:color w:val="111111"/>
          <w:sz w:val="28"/>
          <w:sz w:val="28"/>
          <w:szCs w:val="28"/>
          <w:rtl w:val="true"/>
          <w:lang w:bidi="ar-SA"/>
        </w:rPr>
        <w:t>شما حريص و به امور شما علاقه مند و بر مؤمنان رءوف و مهربان است</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 را نفرستاديم مگر آن كه رحمتى بر جهانيان باشى</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پيش در مباحثى در اين زمينه، بيان كرديم كه مهربانى و رحم ورزيدن آثارى فراگير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خود به اين امر اشاره فرموده است؛ چه، او اصحاب خود را مرتّبا به مهربانى با همديگر تشويق و ترغيب مى كرد و آنگاه كه يكى از اصحاب به وى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بسيار از رحمت و مهربانى سخن مى گويى با آن كه ما با همسران و فرزندان خود مهربانيم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پى اين نيستم، من مهربانى با همگان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شفقت و رأفت معمولا در مواضع خاصّى خود را نشان مى دهد،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معمول مردم هم از مهربانى و رحمت همگانى و هم از رأفت و مهرورزى فردى برخوردار بود، البتّه مشروط به آن كه اين مهرورزى فردى با مهربانى با همگان تعارض نداشته باشد، بدين ترتيب كه بر گناهكاران ستمگرى كه مرتكب گناه مى شوند دلسوزى شود، گناهى كه مستلزم استحقاق حدّى از حدود الهى و كيفرهاى شرعى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مرد زناكار هر يك را صد تازيانه زنيد و اگر به خداوند و به روز واپسين ايمان داريد در اجراى احكام دين الهى گرفتار دلسوزى نسبت به آنان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بايست مجازات زناكار را گروهى از مؤمنان شاهد باشند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رأفت و مهربانيى كه دلهاى گريخته از حقيقت را رام مى ساخت و دورى آنها را به نزديكى و تندى و خشونت آنها را به انس</w:t>
      </w:r>
    </w:p>
    <w:p>
      <w:pPr>
        <w:pStyle w:val="BookText"/>
        <w:rPr/>
      </w:pPr>
      <w:r>
        <w:rPr>
          <w:rFonts w:ascii="IRNazanin" w:hAnsi="IRNazanin" w:eastAsia="IRNazanin"/>
          <w:color w:val="111111"/>
          <w:sz w:val="28"/>
          <w:sz w:val="28"/>
          <w:szCs w:val="28"/>
          <w:rtl w:val="true"/>
          <w:lang w:bidi="fa-IR"/>
        </w:rPr>
        <w:t>و نرمى مبدّل مى كرد به معالجۀ اين دلها مى پرداخت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مورد روايت مى شود كه يكى از اعراب باديه نشين به حضور آن بزرگ رسيد و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وى بخششى كرد و آنگاه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احسان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احسان كردى و نه حتّى كار پسنديده اى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مسلمانانى كه در آنجا حضور داشتند خشمگين شدند و براى سركوب كردن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فرمود تا از چنين قصدى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برخاست و به خانه رفت و در پى بى آن مرد فرستاد و چيزى بر آنچه به وى داده بود افزود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احسان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خداوند تو را در خانواده و كسانت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سخنانى را كه خود مى دانى بر زبان آوردى و اين سخنان، در دل اصحاب من گمانها و انديشه هايى در اين باره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دوست دارى، آنچه را اكنون در حضور من اظهار داشتى در جمع آنان نيز بگو تا آنچه نسبت به تو در دل دارند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اين پيشنهاد پاسخ مثبت داد و شامگاهان همان روز يا در فرداى آن، رسول خدا با آن مرد به مسجد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باديه نشين آن سخنان را كه مى دانيد گفت و ما بر عطاى خود به او افزوديم و او اظهار داشت كه به اين مقدار راضى و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خداوند تو را در خانواده و كسانت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اين مرد مثل آن مردى است كه شترى داشت و آن شتر گريخته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پى بى آن شتر دويدند و بر رمندگى او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صاحب شتر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مرا به خودم واگذاريد كه من خود بيشتر از شما با آن آشنايم و مى توانم با نرمى آن را رام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 مردم كنار رفتند و آن مرد خود از روبروى شتر به سراغش رفت و آن را كه در مزبله اى مى چريد پيش خواند و به سوى خود برگرداند تا آنجا كه شتر پيش آمد و در مقابل او زانو به زمين نهاد و آن مرد ديگر بار جهاز آن شتر را بر</w:t>
      </w:r>
    </w:p>
    <w:p>
      <w:pPr>
        <w:pStyle w:val="BookText"/>
        <w:rPr/>
      </w:pPr>
      <w:r>
        <w:rPr>
          <w:rFonts w:ascii="IRNazanin" w:hAnsi="IRNazanin" w:eastAsia="IRNazanin"/>
          <w:color w:val="111111"/>
          <w:sz w:val="28"/>
          <w:sz w:val="28"/>
          <w:szCs w:val="28"/>
          <w:rtl w:val="true"/>
          <w:lang w:bidi="fa-IR"/>
        </w:rPr>
        <w:t>پشتش محكم كرد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نيز اگر آن هنگام كه اين مرد آن سخنان را اظهار داشت به شما اجازه داده بودم، او را مى كشتيد و او روانۀ دوزخ مى گشت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از تدبير دعوت و ارشاد و هدايت به حق و اينكه چگونه اين تدبير گريختگان را رام مى كند، نزديكتر مى آورد و مجازات نمى كند، آنان را به حق نزديك و با آن مأنوس مى سازد و به دام مرگ نمى افكند و نيز از اين كه چگونه چنين تدبيرى دلها را در اختيار مى گيرد و تأديب مى كند و بى هيچ خشونتى آنها را به راه راست مى آورد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روايت نشان دهندۀ شفقت و مهرورزى كامل و گوياى اين حقيقت است كه مهرورزى و مهربانى چارۀ درد دلهاست و نه خشونت و سختگيرى؛ چه اين كه خشونت و سختگيرى موجب سركوب شديد شخص مى شود و گاه به اصرار و لجاجت او بر بدى و امتناع از بيرون آمدن از دايرۀ آن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روايت فوق نمودارى از كمال تبليغ و تبليغ آميخته به كمال رسالت الهى و تعليم اين اصل به زمامداران است كه چگونه مى توانند به تدبير و سياست مردم بپردازند و آنان را به سوى موضع حق و حمايت از آن بكشانند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مهربانى و مهرورزى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عموم مردم كه بگذريم مهرورزى و مهربانى شخصى او با بستگان خود نيز در برخورد آن حضرت با خويشان و نزديكان و همسران و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دور و خواه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چنين روايت مى شود كه هنگامى كه عبّاس بن عبد المطّلب عموى آن حضرت در غزوۀ بدر به اسارت مسلمانان در آمد، آن حضرت خواب نداشت و به ناله و زارى عموى خود مى گرييد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البتّه به فرض صحت دو نكته كه ظاهرا متناقض با يكديگر نيز به نظر مى رسد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دردمندى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كه عموى محبوبش اسير شده و اينك تلخى و رنج اسارت را مى چشد كه اين امر پيامبر را اندوهگين مى ساخت و آن حضرت بر عموى خود به همين سبب دل مى سوزاند؛ ديگر عدالت ثابت و استوارى كه به موجب آن همۀ مردم در نتايجى كه در پى كارهاى خود مى بينند و نتايجى كه به طور طبيعى بر كردار آنان مترتّب مى گردد با يكديگر برابر و همسانند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ماجرا گرايشهاى عاطفى و انگيزۀ مهر و دوستى در كنار اجراى موجبات عدالت قرار گرفته و اين در حالى است كه چنين چيزى براى كسى جز محمّد سخت و دشوار مى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جايى ديگر نيز اين همزيستى ميان انگيزۀ عاطفى مهر و دوستى و علاقه مندى و اصرار بر عدالت و پايبندى به وظيفه در شخصيّت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ماجراى اسارت همسر دختر آن حضرت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پيامبر در يكى از غزوه ها به اسارت مسلمانان در آمد و آن حضرت وى را از پرداخت فديه براى آزادى خويش معاف نفرمود و اين را نپذيرفت كه وى بدون پرداخت فديه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بى آن، زينب همسر وى و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گردنبندى را كه در زمان عروسى وى مادرش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گراميترين زنان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داده بود براى فديۀ آزادى شوهرش به خدمت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در دل آن مرد عدالتگر امورى كه همه مى توانست در آن قلب شفيق و پرمهر تأثير بگذارد در كنار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دلسوزى بر دختر خويش، خاطرات وفادارترين، نيكوكارترين، پرمهرترين و گراميترين زنان در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آن عدالتى كه لازم بود و بر اساس آن مى بايست هيچ تفاوتى ميان اسيرى با اسير ديگر نباشد در قلب و انديشۀ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تكليفى سخت و طاقت فرسا و احساس و عاطفه اى قوى رو در روى هم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w:t>
      </w:r>
    </w:p>
    <w:p>
      <w:pPr>
        <w:pStyle w:val="BookText"/>
        <w:rPr/>
      </w:pPr>
      <w:r>
        <w:rPr>
          <w:rFonts w:ascii="IRNazanin" w:hAnsi="IRNazanin" w:eastAsia="IRNazanin"/>
          <w:color w:val="111111"/>
          <w:sz w:val="28"/>
          <w:sz w:val="28"/>
          <w:szCs w:val="28"/>
          <w:rtl w:val="true"/>
          <w:lang w:bidi="fa-IR"/>
        </w:rPr>
        <w:t>محمّد بود كه از شدّت تأثيرى كه آن خاطرات در دل او ايجاد كرده و از سوى ديگر آنچه وظيفه او را بدان فرا مى خواند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سبب اصحاب خود آن رزمندگان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بحث در مورد مسأله اين فديه گرد هم مى آورد و از آنان مى خواهد تا در مورد آنچه مى بايست بر اساس وظيفۀ خود انجام دهد و با احساس و عاطفۀ خود نيز به كنار آيد و آنچه آنان بر آن عقيده اند نظر دهند و سرانجام رأى سربازان حق در اين باره آن مى شود كه آن گردنبند را به صاحبش عودت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كه چگونه ميان مهر پدرى و خاطرات همسر نيكوكار پرمهر و دلسوز خويش از يك سوى و وظيفۀ عدالتجويانه اى كه بايد به اداى آن بپردازد، سازگارى و آشتى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بخوبى مشاهده مى كنيم كه نه مهر پدرى با وظيفه در تعارض قرار مى گيرد و نه وظيفه اى از وظايف عدالتخواهانه سدّ راه اين مهر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مردم را برابر مى دانست، آن گونه كه اين عقيده به مساوات ميان مردم در ماجراى برخورد او با پسر زينب كه نوادۀ اوست خود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زينب در حال جان دادن بود و مادرش در پى رسول امت و پدر خويش فرستاد، امّا آن رسول پرمهر از بيم آن كه مبادا شفقت و مهرورزى ضعيف و كم رنگ شود چنين نمى خواست كه شاهد احتضار نوۀ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به دختر خويش پيغام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خداست آنچه بدهد و آنچه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نيز در نزد او تقدير شده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صبر پيشه كنيم تا پند و عبرت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پدر خويش را سوگند داد و به وى اصرار كرد تا بر بالين نوه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به همراه كسانى از صحابه كه آنجا بودند برخاست، به خانۀ زينب رفت و نوۀ خويش را در حال احتضار در دامن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 از ديدگان محمّد بن عبد اللّه سرازير شد و در اين هنگام سعد بن ابى وقاص به ايشان عرض كرد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مهربانى و</w:t>
      </w:r>
    </w:p>
    <w:p>
      <w:pPr>
        <w:pStyle w:val="BookText"/>
        <w:rPr/>
      </w:pPr>
      <w:r>
        <w:rPr>
          <w:rFonts w:ascii="IRNazanin" w:hAnsi="IRNazanin" w:eastAsia="IRNazanin"/>
          <w:color w:val="111111"/>
          <w:sz w:val="28"/>
          <w:sz w:val="28"/>
          <w:szCs w:val="28"/>
          <w:rtl w:val="true"/>
          <w:lang w:bidi="fa-IR"/>
        </w:rPr>
        <w:t>رحمتى است كه خداوند در دل هر كه از بندگان خويش بخواهد جاى مى دهد و همو جز بر بندگان مهربان خود مهر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ديگر، اين مهر و محبّت با مواظبت بر اداى وظيفه، خود را در ماجراى مرگ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او را در سنين بالا به رسول خود بخشيد و سپس اين امانت را بازپس گرفت،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روايت شده است هيچ گاه آثار اندوه و غم پدرانه چنان كه در وفات ابراهيم بود بر چهرۀ رسول خدا ديده نشد؛ چه او از اندوه آنچه بر وى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سنگين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امّا در همين هنگام چون اسامة بن زيد آن حضرت را در حال گريه مشاهده كرد و فرياد و ناله بركشيد، آن رسول حق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اسامه، گريه از رحمان است و ناله و شيون از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حالت گريه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حقّ است، امّا دل اندوهگين و ديده اشكبار مى شود و ما در فراقت، اى ابراهيم، غمگينيم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همان روز خورشيد گرفت و در اينجا بود كه دوستداران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به سبب مرگ ابراهيم كسوف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پيامبرى كه پاسدار عقايد درست و دور از اوهام بود، غم خويش را به فراموشى سپرد يا آنچنان كه پيوسته چنين بود وظيفه را بر احساس اندوه خود غلبه داد و به خطبه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و ماه دو آيت الهى اند كه براى مرگ كسى يا براى زندگى كسى كسوف و خسوف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آن مردم را امامت كرد و نماز آيات به 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مردى پرمهر، دلسوز، آشنا و مهربان بود، امّا هرگز عواطف و احساسات فردى او وظيفه اش را تحت تأثير قرار نمى داد، بلكه هميشه وظيفه برخوردار از اولويّت و شايسته آن بود كه بر هر چيزى مقدّم داشته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مهربانى و دلسوزى او فراگير و بدين ترتيب رحمتى همه جا گستر است كه به</w:t>
      </w:r>
    </w:p>
    <w:p>
      <w:pPr>
        <w:pStyle w:val="BookText"/>
        <w:rPr/>
      </w:pPr>
      <w:r>
        <w:rPr>
          <w:rFonts w:ascii="IRNazanin" w:hAnsi="IRNazanin" w:eastAsia="IRNazanin"/>
          <w:color w:val="111111"/>
          <w:sz w:val="28"/>
          <w:sz w:val="28"/>
          <w:szCs w:val="28"/>
          <w:rtl w:val="true"/>
          <w:lang w:bidi="fa-IR"/>
        </w:rPr>
        <w:t>فردى جداى از ديگر افراد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اگر گاهى خشمگين مى شود كه خشم او نيز تنها براى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همچنان رحم و مهربانى با همگان بر قلب پاك او كه از هر بدخواهيى براى مردم عارى و پيراسته است سايه مى افكند و همه چيز را تحت تأثير خود قرار مى دهد و بدين ترتيب به درگاه خداوند تضرّع مى آورد و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نيز انسانى به سان ديگر انسانها هستم و آن گونه كه هر انسانى خشمگين مى شود، خشمگين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اى را نفرين كرده ام، آن نفرين را براى او سبب پاكى گناهان و رحمت بر وى و به منزلۀ نمازى و وضويى و مايۀ قربتى به خود قرار ده كه بدان وسيله او را در روز قيامت به خود نزديك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پديده ها و مظاهر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و مهربانى است؛ زنى كه سخنى براى گفتن در سر دارد، در كنار خيابانى با آن حضرت برخورد مى كند و وى نيز براى شنيدن حاجت وى مى ايستد و بدين شيوه دل او را آرامش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كنيزى پولى را كه براى تهيّۀ آرد به وى داده اند گم مى كند و آن حضرت همان قدر پول در اختيار وى قرار مى دهد و هنگامى كه او همچنان از بيم آن كه مباد مالكانش او را بزنند مى گريد، آن پيامبر مهربان به همراه او به در خانۀ صاحبانش مى رود تا آن كه ايشان را از زدن و ايذاى آن كنيز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يكى از سبطين در حالى كه او در سجده است بر پشت وى مى نشيند و آن حضرت سجدۀ خود را طولانى مى كند تا نوۀ خويش را آزرده خاطر نسازد و آن جدّ مهربان و رءوف همچنان پشت خود را مركب رهوار آن نوباوه نگاه مى دارد تا هنگامى كه وى خود كنار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شاهدى ديگر آن كه در حال نماز صداى گريۀ كودكى را مى شنود و در پى بى آن نماز خويش را كوتاهتر برگزار مى كند تا در بر آن طفل كسى باشد كه بر گريۀ او دل سوزانده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نمونه هايى از قبيل آنچه گفته شد فراوان است، امّا آنچه در اينجا قابل</w:t>
      </w:r>
    </w:p>
    <w:p>
      <w:pPr>
        <w:pStyle w:val="BookText"/>
        <w:rPr/>
      </w:pPr>
      <w:r>
        <w:rPr>
          <w:rFonts w:ascii="IRNazanin" w:hAnsi="IRNazanin" w:eastAsia="IRNazanin"/>
          <w:color w:val="111111"/>
          <w:sz w:val="28"/>
          <w:sz w:val="28"/>
          <w:szCs w:val="28"/>
          <w:rtl w:val="true"/>
          <w:lang w:bidi="fa-IR"/>
        </w:rPr>
        <w:t xml:space="preserve">تأمّل مى باشد آن است كه ممكن است كسى به طرح اين سؤال بپردازد كه همان گونه كه شفقت و مهربانى عيسى از معنويّت او برخاسته بود و او با وجود آن كه مؤسس دولت و حكومتى نيز نبود چنين روحيّه اى داشت، در مورد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شفقت و مهربانى او امرى مسلّم است، امّا آيا اين امر با رسالت و حاكميّت او بر شئون مسلمانان نيز ارتباطى داشت؟</w:t>
      </w:r>
    </w:p>
    <w:p>
      <w:pPr>
        <w:pStyle w:val="BookText"/>
        <w:rPr/>
      </w:pPr>
      <w:r>
        <w:rPr>
          <w:rFonts w:ascii="IRNazanin" w:hAnsi="IRNazanin" w:eastAsia="IRNazanin"/>
          <w:color w:val="111111"/>
          <w:sz w:val="28"/>
          <w:sz w:val="28"/>
          <w:szCs w:val="28"/>
          <w:rtl w:val="true"/>
          <w:lang w:bidi="fa-IR"/>
        </w:rPr>
        <w:t xml:space="preserve">ما در پاسخ چنين سؤالى اظهار مى داريم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صاحب رسالت و مكتبى بود و مقتضاى اين رسالت آن بود كه با آنان كه به آيين خود دعوتشان مى كند رءوف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مهربانى و شفقت از مقتضيات دعوت و رسالت است و دعوتى كه از قلبى پرمهر و آكنده از محبّت برخيزد در دلهايى پاك و مؤمن و آكنده از ايمان جاى مى گيرد و همين مهربانى و رحمت است كه مردم را به سوى منادى يك دعوت جذب مى كند نه قساوت و سخت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دلهايى كه مخاطب دعوت حق قرار مى گيرد، برخى از آنهاست كه خداوند به وسيلۀ ايمان قوى منادى آن و مهربانى و شفقت او و نيز به وسيلۀ مجذوب شدن صاحبان آن دلها به سبب صاحب دعوت به سوى حق، آنها را براى پذيرش حق و ايمان آوردن به آيين دعوت جديد مى گشايد؛ برخى از آنهاست كه نيازمند دليل و برهان مى باشد كه دلهاى اهل برهان و دليل چنين است و براى همين گونه كسان نيز پيامبران آيات و معجزات خويش را به همراه دارند و بالاخره برخى از اين دلهاست كه بر آن پرده اى افكنده شده و از درك حقايق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چنين دلهايى پيوسته دليل و برهان طلب مى كنند و دعوت نيز بر آنان تكرار مى شود و اگر با اين وجود نيز ايمان نياورند و همچنان راه ستم در پيش گيرند با سركوب آنان تدبيرشان خنثى مى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شفقت و دلسوزى از مقتضيات ولايت و زمامدارى است و به همين سبب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واليان را به مدارا كردن با مردم فرا خواند و براى آنان چنين دعا فرمود كه با مردم مدارا ورزند و با آنان دلسوز و مهربان باشند و با سنگدلى، ستم، به زور بر كارى واداشتن و يا به ذلّت و زبونى كشاندن دلهايشان</w:t>
      </w:r>
      <w:bookmarkStart w:id="321" w:name="pg15789_152476"/>
    </w:p>
    <w:p>
      <w:pPr>
        <w:pStyle w:val="BookText"/>
        <w:rPr/>
      </w:pPr>
      <w:bookmarkEnd w:id="321"/>
      <w:r>
        <w:rPr>
          <w:rFonts w:ascii="IRNazanin" w:hAnsi="IRNazanin" w:eastAsia="IRNazanin"/>
          <w:color w:val="111111"/>
          <w:sz w:val="28"/>
          <w:sz w:val="28"/>
          <w:szCs w:val="28"/>
          <w:rtl w:val="true"/>
          <w:lang w:bidi="fa-IR"/>
        </w:rPr>
        <w:t>آنان را آزرده نسازند،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هركس چيزى از ولايت و زمام امور امّت مرا در دست گيرد و با آنان مدارا كند تو نيز با او مدارا كن و بر او آسان گير و هر كه چيزى از ولايت و زمام امور امّت من در دست گيرد و بر آنان سخت گيرد تو نيز بر او سخت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پرتو هدايت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را بخوبى درك كرده و آموخته بود و به همين سبب نيز هنگامى كه مالك بن اشتر نخعى را به ولايت مصر مأمور نمود در همان بخشهاى نخستين حكم وى چنين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از مهربانى و رحمت براى رعيّت و محبّت و دوستى با آنان و نيز لطف و احسان بديشان آكنده ساز و بر آنان وحشيى درنده مباش كه تنها دستاورد كار آنان را از آن خويش مى سازد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3492738_2142443653"/>
      <w:bookmarkStart w:id="323" w:name="_Toc111"/>
      <w:bookmarkEnd w:id="322"/>
      <w:r>
        <w:rPr>
          <w:rtl w:val="true"/>
        </w:rPr>
        <w:t xml:space="preserve">صدق و امانت و عفّت رسول خدا </w:t>
      </w:r>
      <w:r>
        <w:rPr>
          <w:rtl w:val="true"/>
        </w:rPr>
        <w:t>(</w:t>
      </w:r>
      <w:r>
        <w:rPr>
          <w:rtl w:val="true"/>
        </w:rPr>
        <w:t>صلی الله علیه و آله</w:t>
      </w:r>
      <w:r>
        <w:rPr>
          <w:rtl w:val="true"/>
        </w:rPr>
        <w:t>)</w:t>
      </w:r>
      <w:bookmarkEnd w:id="323"/>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سخن از صدق و همچنين امانت و عفّت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ضرورى به نظر نمى رسد، چه اين كه او راستگويى است كه از آغاز حيات خود تا عروج روحش به سوى خداوند به صدق و راستگويى شناخته مى شد و حتّى يك دروغ در طول حيات مباركش از او ديده نشده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گذشته از مقام نبوّت و شخصيّت والاى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دروغگويى از اخلاق بزرگان عرب نبود، چرا كه آنان به اقتضاى زندگى در سرزمينى كه هيچ قدرت طغيانگرى در آنجا سلطه اى نداشت تا بر انديشه و دل و زبان و تفكّر آنان حكم براند از نوعى آزادگى برخوردار بودند و همين آزادگى آنان را وادار مى ساخت تا روحيّۀ تملّق گرانه اى نداشته باشند و به اميد پاداش وصله اى چربزبانى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روشن است كه هر جا پادشاهى خودسر و ستمكار بر مردم حكم مى راند و هوسهاى فرمانروايان بر مردم حكومت مى كند، دو ويژگى كه لازمۀ گريزناپذير چنين وضعيّتى رخ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دروغگويى؛ چه كذب مولود طبيعى اين وضعيّت و نفاق نيز ذاتا نوعى كذب و دروغ است و دروغ يكى از لوازم نفاق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نشانۀ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سخن دروغ بگويد، چون وعده اى دهد تخلّف كند و چون امين قرار داده شود در امانت خيانت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دليل آنچه گفتيم در ميان اعراب پديدۀ نفاق و دروغگويى بروز نيافت مگر آنچه گاه با تمدّنهاى شهرهايى كه پادشاهان و زمامدارانى ستمگر و مستبد بر آنها حكم مى راندند همراه مى شد، آنسان كه در هر جاى ديگر نيز چنين حاكمانى تسلّط داشته باشند چنين وضعيّتى به بار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اين زمينه مى توان از مناطق مجاور سرزمين عرب مناطق شمال جزيره و شام نام برد كه در زير سلطۀ خاندان نعمان و غسّانيان قرار داشت، چه اين احتمال وجود دارد كه در اين مناطق نفاق، دروغگويى و تملّق و در پى اين دو خيانت در امانت خود را نشان داده 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 ذكر شاهدى از تاريخ مى پردازيم كه نشان مى دهد حتّى بزرگان اعراب مشرك نيز با دروغگويى ميانه اى نداشتند تاريخ مى گويد هنگامى كه ميان ابو سفيان كه سردمدار مشركان و پرچمدار شرك بود با هرقل پادشاه روم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در گرفت و وى در مورد نسب رسول از ابو سفيان پرسش كرد،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ميان ما اصل و نسبى بالاتر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به سؤالات متعدّد هرقل دربارۀ پيروان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 ويژگيهاى او با صدق و راستى و بى آنكه در گفته هاى خود حيله اى به كار برد پاسخ گفت و در حالى كه در پى حقايقى كه در مقابل هرقل بدان اعتراف كرده و آن را يادآور شده، خشمگين بود چنين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بيم آن نبود كه اعراب از من دروغى سراغ</w:t>
      </w:r>
    </w:p>
    <w:p>
      <w:pPr>
        <w:pStyle w:val="BookText"/>
        <w:rPr/>
      </w:pPr>
      <w:r>
        <w:rPr>
          <w:rFonts w:ascii="IRNazanin" w:hAnsi="IRNazanin" w:eastAsia="IRNazanin"/>
          <w:color w:val="111111"/>
          <w:sz w:val="28"/>
          <w:sz w:val="28"/>
          <w:szCs w:val="28"/>
          <w:rtl w:val="true"/>
          <w:lang w:bidi="fa-IR"/>
        </w:rPr>
        <w:t>داشته باشند، دروغ مى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ميان اعراب ساكن مكّه و مدينه و باديه دروغگويى و نفاق رواج نداشت و حتّى پس از بعثت نيز در ميان مسلمانانى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گفتند نفاقى مشاهده نشد مگر در مورد يهوديان و مشركان مدينه كه در مجاورت آنان مى زيستند؛ چه، همزمان با قدرت يافتن مسلمانان نفاق و دو رويى در ميان گروههاى اخير خودنمايى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در ميان چنين مردمى راستگو هيچ شگفت آور و نامأنوس نبود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راستگو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صدق و راستگويى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راستگويى ديگرانى چون ساكنان مكّۀ مكرّمه و مناطق مجاور آن نبود؛ چه، راستگويى او صدق و راستى كسى بود كه خداوند او را براى آن آماده ساخته است كه فرستادۀ او بر جهانيان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و خلق و ويژگيهاى اخلاقى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حاكى از نبوّت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صداقت در گفتار نداشت، بلكه هم در سخن گفتن، هم در درك و احساس خود و هم در دل و انديشه به زيور صداقت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روشنتر، او با راستى و صداقت در درك و احساس خود ديدگاهى صادق و راستين از اشياء و اشخاص داشت و در توصيف آنها نيز صادق بود و از آنچه در ظاهر مى ديد نهفته هاى درون را درك مى كرد و به حقايقى كه در بطن پديده ها مكنون است راه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نگريستن به خود و ارزيابى خويش و كارهايى كه مى بايست انجام دهد نيز صادق بود، جايگاه كارهاى نيك را مى دانست و هر كار نيكى را در جاى خود انجام مى داد و خاستگاه بديها را نيز مى شناخت و از آن دورى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اهداف و مقاصد خود صداقت و در درك حقايق و توجّه به آنها اخلاص و سمت و سوى و نگرشى راستين و عارى از هرگونه كژى داشت و بدين ترتيب، ادراك و دريافت او از امور ادراكى درست بود و در هر آنچه به دل و ضمير ارتباط دارد راه راستى مى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از آنجا كه اساس ايمان اخلاص در كردار و گفتار و پندار مى باشد، چنين تصوّرى امكان ندارد كه با وجود دروغگويى ايمان نيز وجود داشته باشد، آن گونه كه پس از آغاز نبوّت،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پرسش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 مى تواند ترسو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پرسيده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 بخيل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اين سؤال مطرح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 دروغگو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مؤمن دروغگو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كذب با اخلاص در گرايشها، گفته ها و كرده ها دو نقيضند كه هرگز با همديگر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امانتدارى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است كه يادآور شويم اين چيزى است كه قريش همه بر آن هم عقيده بودند و بدان ايمان داشتند تا آنجا كه آن حضرت در ميان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به امانتدارى شناخته و امين 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امانتدارى جاى شگفت ندارد، چرا كه امانت و صداقت دو پرتو از يك خورشيد و با يكديگر متلازمند و نه امانتدارى بدون صدق و راستى وجود دارد و نه صداقت و راستگوييى بدون امانتدارى؛ چه، صداقت خاستگاه همه فضيلتها و كذب لانۀ همه رذيلتهاست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نيروى پاس دارنده از سوى خداوند براى رسول خود بود كه بدان وسيله وى را از در افتادن به لهو و خوشگذرانى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چنين چيزى امكان ندارد كه شهوات نفسانى همراه با انحرافات آن وجود داشته باشد، مگر آن كه لهو و خوشگذرانى با همه انواع و اشكال خود نيز در كنار آن وجود دارد، امّا خداوند رسول خود را نه تنها از خواسته هاى نفسانى و شهوات انحراف آميز مصون داشته، بلكه وى را از مقدّمات آن و گرفتار آمدن در زمينه هاى پيدايش آن نيز حفظ كرده و بدين ترتيب او را از لهو و خوشگذرانى حتّى در شكل عارى از گناه آن بدور داشته بود</w:t>
      </w:r>
      <w:r>
        <w:rPr>
          <w:rFonts w:eastAsia="IRNazanin" w:cs="IRNazanin"/>
          <w:color w:val="111111"/>
          <w:sz w:val="28"/>
          <w:szCs w:val="28"/>
          <w:rtl w:val="true"/>
          <w:lang w:bidi="fa-IR"/>
        </w:rPr>
        <w:t>.</w:t>
      </w:r>
      <w:bookmarkStart w:id="324" w:name="pg15789_152480"/>
    </w:p>
    <w:p>
      <w:pPr>
        <w:pStyle w:val="BookText"/>
        <w:rPr/>
      </w:pPr>
      <w:bookmarkEnd w:id="324"/>
      <w:r>
        <w:rPr>
          <w:rFonts w:ascii="IRNazanin" w:hAnsi="IRNazanin" w:eastAsia="IRNazanin"/>
          <w:color w:val="111111"/>
          <w:sz w:val="28"/>
          <w:sz w:val="28"/>
          <w:szCs w:val="28"/>
          <w:rtl w:val="true"/>
          <w:lang w:bidi="fa-IR"/>
        </w:rPr>
        <w:t>ما پيش از اين ماجرايى را آورديم كه چگونه آن حضرت در دوران نوجوانى به سوى اين تمايل كشيده مى شود كه در جوار مجلس عروسيى لهو آميخته حضور يابد، امّا هنگامى كه بدان سوى رفت خداوند بى آنكه وى دلگير شود خواب را بر او غالب كرد و وى از اين خواب بيدار نشد مگر آن وقت كه تابش نور خورشيد او را بيدار كرد و در شب ديگر نيز همين مسأله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خردسالى چنين عفّت و مصونيّتى يار آن حضرت بود تا آن هنگام كه وى بزرگتر و صاحب اراده اى مسلّط بر خود و خواسته هاى خود شد و در اين هنگام، دور ساختن او از لهو و خوشگذرانى به وسيلۀ اراده اى برخاسته از دركى صادق بود نه به وسيلۀ غلبه دادن خواب بر آن حضرت از سوى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بدين ترتيب خويشتن دارى كرد و هرگز كارى از او سر نزد كه در آن نشانى از رفتن در پى خواسته هاى سركش يا شهوتهاى طغيانگر و غالب باشد، تا آن زمان كه ازدواج فرمود و در اين هنگام حلالى پيراسته از هر شك و شبهه در اختيار وى قرار داشت</w:t>
      </w:r>
      <w:r>
        <w:rPr>
          <w:rFonts w:eastAsia="IRNazanin" w:cs="IRNazanin"/>
          <w:color w:val="111111"/>
          <w:sz w:val="28"/>
          <w:szCs w:val="28"/>
          <w:rtl w:val="true"/>
          <w:lang w:bidi="fa-IR"/>
        </w:rPr>
        <w:t>.</w:t>
      </w:r>
    </w:p>
    <w:p>
      <w:pPr>
        <w:pStyle w:val="Heading3"/>
        <w:numPr>
          <w:ilvl w:val="2"/>
          <w:numId w:val="1"/>
        </w:numPr>
        <w:rPr/>
      </w:pPr>
      <w:bookmarkStart w:id="325" w:name="__RefHeading___Toc13492740_2142443653"/>
      <w:bookmarkStart w:id="326" w:name="_Toc112"/>
      <w:bookmarkEnd w:id="325"/>
      <w:r>
        <w:rPr>
          <w:rtl w:val="true"/>
        </w:rPr>
        <w:t>وفادارى و پايبندى به پيمانها</w:t>
      </w:r>
      <w:bookmarkEnd w:id="32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بخواهيم به ويژگيهاى اخلاقى كسى پى ببريم بايد به اين حقيقت توجّه داشته باشيم كه ميزان وفادارى و توجّه فرد به كسانى كه با او رابطۀ خويشاوندى و يا دوستى و همنشينى دارند چگونه است چرا كه اين امر از سجاياى اخلاقى او حكايت مى كند و آن كه كريم و بزرگوار است حقّ همنشينى و دوستى و حقوق خويشاوندى را آنسان كه بايد مراعات مى كند، در راه تعميق اين پيوندها مى كوشد و آنها را از هم نمى گسلد و پيوسته آنها را به ياد دارد و مورد انكار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وفادارى خلق و خوى مردان بزرگوار است و وسيلۀ ميزان وفادارى آنان آنچه خداوند از گشاده رويى و بزرگوارى و دلهاى آكنده از ايمان به نيكيها و اعتراف به آنها براى صاحبانش بدانان بخشيده است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 با كرامت بسيار وفادار بود و وفادارى او نسبت به همنشينان گذشتۀ خود توجّه همۀ كسانى را كه به مطالعۀ سيرۀ او پرداخته اند به خود جلب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گواه اين حقيقت، وفادارى آن حضرت با خديجه است كه در فقدان او دوستان وى را مورد محبّت قرار مى داد، روابطى را كه او برقرار كرده بود همچنان استوار مى داشت و هرجا نامى از او به ميان مى آمد از او به نيكى ياد مى كرد و كردار سرتاسر نيكى و زيبايى او را مورد تقدير قرار مى داد تا آنجا كه 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غيرت من عليه هيچ زنى آنسان كه عليه خديجه برانگيخته شده بود برانگيخته نشد و اين بدان سبب بود كه پيوسته مى 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مى كرد و گاه مى شد كه گوسفندى مى كشت و آن را به دوستان قديمى خديجه اهدا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خواهر خديجه به حضور وى بار يافت و آن حضرت با ديدن او آسوده خاطر گشت و يا يك بار زنى بر او وارد شد و آن حضرت با روى گشاده با او برخورد كرد و به نيكى از وى تفقّد نمود و هنگامى كه آن زن بيرون رفت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زن در زمان خديجه به خانۀ ما مى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اى ديگرى كه از وفاى او نسبت به خديجه حكايت مى كند آن است كه يك بار در پى ستايش فراوان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همسر نيكوكار، عايشه به اعتراض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جز پيرزنى نبود كه خداوند بهتر از او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به خداوند سوگند، خداوند بهتر از اويى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زمانى كه مردم كفر ورزيدند به من ايمان آورد، در زمانى كه مردم مرا دروغگو خواندند و تكذيب كردند او مرا تصديق نمود، در زمانى كه مردم مرا از همه چيز محروم ساخته بودند او با بخشش مال و ثروت خويش با من همدردى كرد و بالاخره خداوند از او پسرى به من داد و از هيچ يك از ديگر زنان 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سبب شدّت وفادارى با خديجه هرگاه كسى از فرزندان وى را كه از شوهر قبلى او بودند مشاهده مى كرد، آنان را غرق در محبّت و توجّه مى ساخت</w:t>
      </w:r>
    </w:p>
    <w:p>
      <w:pPr>
        <w:pStyle w:val="BookText"/>
        <w:rPr/>
      </w:pPr>
      <w:r>
        <w:rPr>
          <w:rFonts w:ascii="IRNazanin" w:hAnsi="IRNazanin" w:eastAsia="IRNazanin"/>
          <w:color w:val="111111"/>
          <w:sz w:val="28"/>
          <w:sz w:val="28"/>
          <w:szCs w:val="28"/>
          <w:rtl w:val="true"/>
          <w:lang w:bidi="fa-IR"/>
        </w:rPr>
        <w:t>چنان كه يك بار وقتى صداى پسر خديجه هاله را شنيد كه نزد آن حضرت مى آيد، در حالى كه با شوق و شادى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هاله،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را اكرام فراوان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مى گوييم وفادارى و پايبندى به پيمانها از ايمان مرد است و ما را در اثبات اين مدّعا شخصيّت والاترين موجود عالم هستى بسنده خواهد كرد كه چون مؤمنترين بود، ناگزير وفادارترين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شواهد گوياى وفادارى و قدرشناسى او روايتى است به نقل از ابو قتاده كه چون هيئت اعزامى از سوى نجاشى پادشاه حبشه كه مهاجران بدان سرزمين را پناه داده و گراميشان داشته بود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وى به خدمتگزارى آنان برخاست و چون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تو خدمت آنان مى 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قدرشناس با وفا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اصحاب مرا گرامى داشته اند و من نيز دوست دارم نيكى آنان را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را با نيكى پاسخ مى داد و اگر چنين نبود از آنجا كه او اسوۀ مردم بود نيكى و قدرشناسى از ميان مردم رخت برمى بست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نمونه هاى ديگر كه از وفادارى بزرگوارانه او، و از لطف و مودّت او و از فراموش نكردن او از كسانى كه با او پيوند دوستى و همنشينى هر چند در زمانى بسيار دور از اين زمان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آن كه بزرگوار و كريم همنشينان گذشتۀ خود را، خواه ناتوان باشند و خواه توانگر و بالا و خواه زمانى از همنشينى با آنان گذشته و خواه نگذشته باشد، از ياد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خواهرى رضاعى به نام شيما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هوازن را آوردند و او نيز در ميان آنان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پس از آن رداى خود را براى او گسترد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داشته باشى مى توانى به عزّت و احترام در نزد من بمانى و اگر نيز دوست ندارى توشۀ راه در اختيارت مى گذارم و به ميان خاندان خود برمى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رفتن به ميان آنان را برگزيد و رسول</w:t>
      </w:r>
      <w:bookmarkStart w:id="327" w:name="pg15789_152483"/>
    </w:p>
    <w:p>
      <w:pPr>
        <w:pStyle w:val="BookText"/>
        <w:rPr/>
      </w:pPr>
      <w:bookmarkEnd w:id="327"/>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بدانجا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عمرو بن سائب روايت شده است كه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نشسته بود كه پدر رضاعيش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كناره اى از لباس خود را بر زمين گسترد و او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وارد شد و بازهم وى جانبى ديگر از لباس خود را براى او بر زمين پهن كرد و او روى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يكى از برادران رضاعيش آمد و آن حضرت برخاست و او را پيش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چنان با وفاست كه مهر و محبّت آن كسى را كه تنها به ولادت او شادمان شده از ياد نمى برد و از آن قدردانى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كنيزى داشت كه در پى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شير داده و سپس نزد ابو لهب رفته، وى را به ولادت آن حضرت مژده داده و ابو لهب نيز او را به مژدگانى اين خبر خوش آزاد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تا زمانى كه اين كنيز زنده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هدايايى پى درپى مى فرستاد و حتّى هنگامى كه بدرود حيات گفت، آن حضرت در مورد باقيماندگان وى پرسش كرد كه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او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ويژگيهاى اخلاقى ديگر او آن بود كه پيوسته رابطۀ خويشاوندى خود با كسان و خويشان را حفظ و تقويت مى كرد، هرچند آنان يار و ياور او نباشند، چه آن كه او اين كار را در مقابل آنچه آنان مى كردند انجام نمى داد، بلكه از روى مهربانى و از سر محبّت با آنان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آن حضرت دربارۀ برخى از خويشاوندان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ياوران من نيستند و البتّه رابطه اى خويشاوندى دارند كه از طريق همان به مداواى آنان خواهم پرداخت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3492742_2142443653"/>
      <w:bookmarkStart w:id="329" w:name="_Toc113"/>
      <w:bookmarkEnd w:id="328"/>
      <w:r>
        <w:rPr>
          <w:rtl w:val="true"/>
        </w:rPr>
        <w:t xml:space="preserve">پرستشگرى رسول خدا </w:t>
      </w:r>
      <w:r>
        <w:rPr>
          <w:rtl w:val="true"/>
        </w:rPr>
        <w:t>(</w:t>
      </w:r>
      <w:r>
        <w:rPr>
          <w:rtl w:val="true"/>
        </w:rPr>
        <w:t>صلی الله علیه و آله</w:t>
      </w:r>
      <w:r>
        <w:rPr>
          <w:rtl w:val="true"/>
        </w:rPr>
        <w:t xml:space="preserve">): </w:t>
      </w:r>
      <w:r>
        <w:rPr>
          <w:rtl w:val="true"/>
        </w:rPr>
        <w:t>قبل از بعثت</w:t>
      </w:r>
      <w:bookmarkEnd w:id="32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پدر پيامبران در شناخت پروردگارى كه شايستۀ پرستش باشد و</w:t>
      </w:r>
    </w:p>
    <w:p>
      <w:pPr>
        <w:pStyle w:val="BookText"/>
        <w:rPr/>
      </w:pPr>
      <w:r>
        <w:rPr>
          <w:rFonts w:ascii="IRNazanin" w:hAnsi="IRNazanin" w:eastAsia="IRNazanin"/>
          <w:color w:val="111111"/>
          <w:sz w:val="28"/>
          <w:sz w:val="28"/>
          <w:szCs w:val="28"/>
          <w:rtl w:val="true"/>
          <w:lang w:bidi="fa-IR"/>
        </w:rPr>
        <w:t>هيچ بت و سنگ و درختى و يا هيچ چيز ديگر از مخلوقات را شريك او در پرستش قرار ندهد متحير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اين تحيّر وى را نقل كرده است، بدين ترتيب كه او در آغاز، الوهيّت بتان را انكار كرد و پدرش را بر پرستش آنها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داستان ابراهيم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ابراهيم به پدر خويش آزر گفت، آيا بتهايى را خدايان خود قرار مى دهى؟ من تو و قومت را در گمراهى آشكارى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ما ملكوت آسمانها و زمين را به ابراهيم نشان مى دهيم تا از اهل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چتر شب بر او گسترد، ستاره اى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آن ستاره افول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افول كننده ها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ماه را در تابش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آن نيز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هدايت نكند از مردمان گمراه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كه خورشيد را در درخشش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من است كه اين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آن نيز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از آنچه شما شريك خداوند قرار مى 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به درگاه خداوندى آورده ام كه آسمانها و زمين را بيافريد و من از مشركان نيستم و بلكه حنيفم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ملاحظه مى كنيم كه چگونه ابراهيم راه خروج را از گمراهيى كه قوم او در آن غوطه ور بودند آغاز كرد و به بيان اين حقيقت پرداخت كه بتى كه نه سود مى رساند و نه ضررى شايسته پروردگار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ادلّه اى كه بتواند به وسيلۀ آن اوهامى را كه دامنگير او مى شد از راه بردارد و از آن پس خدايان وهمى را درهم كوبيد و با درهم كوبيدن آنها اين امر برايش روشنتر و در انديشۀ او قويتر شد كه اين بتان هيچ نيرو و توانى پنهان يا آشكار ندارند و قادر نيستند ضررى براى او به وجود آورند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به آزمايش خدايانى كه پرستش آنها در ميان قوم او رواج داشت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ساكنان عراق بود و با آن مردم آشنايى و از اين آگاهى داشت كه</w:t>
      </w:r>
    </w:p>
    <w:p>
      <w:pPr>
        <w:pStyle w:val="BookText"/>
        <w:rPr/>
      </w:pPr>
      <w:r>
        <w:rPr>
          <w:rFonts w:ascii="IRNazanin" w:hAnsi="IRNazanin" w:eastAsia="IRNazanin"/>
          <w:color w:val="111111"/>
          <w:sz w:val="28"/>
          <w:sz w:val="28"/>
          <w:szCs w:val="28"/>
          <w:rtl w:val="true"/>
          <w:lang w:bidi="fa-IR"/>
        </w:rPr>
        <w:t>برخى از آنان ستارگان را مورد پرستش قرار مى دهند، به ستاره اى روى آورد تا شايد سرّ نهفته در درون آن و نيرويى در آن بيابد كه بدان شايستگى معبود شدن بدهد، امّا بزودى دريافت كه آن افول كننده است و بقايى پيوسته و برخاسته از ذات خود ندارد و در نتيجه چنين چيزى شايستۀ آن نيست كه خدايى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ماه به عنوان سيّاره اى بزرگ روى آورد، امّا آن را نيز همانند ديگر ستارگان و سيارگان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 مصر نيز رفته و مردم آنجا را ديده بود كه عقيده دارند آلهۀ آنان در خورشيد قرار دارد، سپس به خورشيد روى آورد، امّا آن را نيز شايستۀ خدايى نيافت، چرا كه آن نيز غروب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ابراهيم را در تحيّر و سرگردان مى بينيم تا آن هنگام كه خداوند او را هدايت كرد و در پى هدايت الهى پدر پيامبران شد و ديگر پيامبرانى كه پس از او آمدند و قرآن نيز از آنان ياد كرده است از نسل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مى گوييم در مورد ابراهيم هدايت الهى در پى تحيّر و سرگردانى و جاى گرفتن يقين و اطمينان در قلب او پس از ترديدى حيرت 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ما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نخستين گام از گامهاى ابراهيم را كه انكار بت پرستى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همان آغاز پرستش بتان را انكار فرمود و آنها را به رسميّت نشناخت؛ هرگز براى بتى سجده نكرد، هرگز بتى را تقديس نفرمود و اگر كسى او را به بتى سوگند مى داد بدان سوگند ياد نمى كرد، آنسان كه چون بحيراى راهب خواست تا او را به لات و عزّى سوگند دهد، اين خواست او را رد كرد و فرمود كه ذكر نام آنان را نيز خوش ندارد كه او حقيقة از به ميان آمدن نام هيچ چيز به اندازۀ نام بتان اكراه نداشت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نوادۀ ابراهيم آنچه را جدّش درك كرده بود درك كرد و با عقل سليم خود و به فطرت الهى آنچه را او دانسته بود دانست، امّا جداى از آن گام نخست كه ذكر كرديم، وى ديگر گامهايى را كه ابراهيم در شناخت خدا برداشت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چنين مرحله اى كه در آن به جستجوى شناخت خدا در ستاره يا</w:t>
      </w:r>
    </w:p>
    <w:p>
      <w:pPr>
        <w:pStyle w:val="BookText"/>
        <w:rPr/>
      </w:pPr>
      <w:r>
        <w:rPr>
          <w:rFonts w:ascii="IRNazanin" w:hAnsi="IRNazanin" w:eastAsia="IRNazanin"/>
          <w:color w:val="111111"/>
          <w:sz w:val="28"/>
          <w:sz w:val="28"/>
          <w:szCs w:val="28"/>
          <w:rtl w:val="true"/>
          <w:lang w:bidi="fa-IR"/>
        </w:rPr>
        <w:t>خورشيد برود گذر نكرد، بلكه بى نياز از چنين مراحلى، در همان مرحلۀ پرستش خداوند و درك عظمت قدرت او و شايستگى او و نه هيچ چيز ديگر براى خدايى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اين امر نيز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برداشتن گامهايى كه ابراهيم برداشته بود نيازى نداشت آن است كه ابراهيم در زمان خود كسانى را مى ديد كه در كنار بتها، ستارگان و يا خورشيد را 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در جامعه اى نبود كه در ميان مردم آن كسانى وجود داشته باشند كه فراوان ياد خدا كنند، هر چند انحرافاتى در عقايد آنان راه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اين، اعراب به سبب باقيمانده هايى از آيين ابراهيم در ميان آنان خدا را مى شناختند و در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آيين عبادى كه آرمان ابراهيم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هرچند همراه با انحرافاتى به خدا آگاهى داشتند و يكسره نسبت به او نادان و بى اطّلاع نبودند و همان گونه كه يادآور شديم در مناسك حج، در تلبيه گفتن و در وقوف به مشاعر نام خدا را بر زبان جارى مى كردند و گمراهى آنان در اين بود كه به خداوند شرك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آنچنان كه از تاريخ كلدانيان و مصريان برمى آيد آنان در هيچ آيين عباديى از خدا ياد نمى كردند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سبب وقتى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قومى نشأت يافت كه خدا را مى شناختند و البتّه در پرستش او بتانى را شريك وى قرار مى دادند، بدعتهاى آنان را مورد انكار قرار داد و بدان پشت كرد و حتّى بر انكار آنها اصرار فراوان ورزيد و از باقيمانده هاى آيين ابراهيمى تنها اعتراف به خداوند را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به ربوبيّت يگانه او و به شايستگى اختصاصى او براى خدايى و پرستش شدن ايمانى راسخ داشت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در اينجا كسى به طرح اين پرسش بپردازد كه مگر نه اين است كه خداوند در قرآن كريم چنين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تو را يتيمى نيافت و تو را در پناه خود گرفت و آيا تو را گمراه نيافت و هدايتت كرد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مناسب است در اينجا نظر علاّمه طباطبايى در تفسير آيۀ فوق و برداشت ايشان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يادآور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آن حضرت گمراه بود، حالت وى فى نفسه و با قطع نظر از هدايت خداوند تعالى است، چه آن كه نه براى او هدايتى است و نه براى هيچ كس ديگر از مردم مگر به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نفس رسول خدا به خودى خود در گمراهى قرار داشت، هرچند هدايت الهى از آن زمان كه اين نفس مبارك هستى يافت با آن همراه و ملازم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آيه در معناى خود همانند فرمودۀ خداوند در سورۀ شورى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مى دانستى كتاب چيست و نه ايمان را مى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اين است كه خداوند طبق اين آيه رسول را گمراه خوانده و مى گويد او در پرستش در گمراهى بود و اين در حالى است كه اگر كسى خدا را بشناسد در پرستش گمراه نمى شود؟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چنين سؤالى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خدا را مى شناخت، به او ايمان داشت و آنسان كه جدّش ابراهيم بر اين عقيده بود كه بتان هيچ سود و زيانى ندارند او نيز منكر آن بود كه بتها شايستۀ ذرّه اى تقديس و 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او در انتخاب شيوه اى كه با آن به پرستش خدا بپردازد و به عبارتى ديگر دربارۀ آيين و مراسم عبادى شايسته در تحيّر و سرگردانى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مقتضاى راستى دل و انديشۀ خويش به خداوند يگانه و پرستش موحّدانۀ او راه يافته و ارادۀ آن داشت به اداى حق الهى برخيزد، ليكن آيين ابراهيم به فراموشى سپرده شده بود و جز اندكى از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چنين چيزى اجتناب ناپذير مى نمود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حيرت و سرگردانى افتد تا آن زمان كه خداوند او را به باقيمانده هاى دين ابراهيم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نيز مفاد</w:t>
      </w:r>
    </w:p>
    <w:p>
      <w:pPr>
        <w:pStyle w:val="BookText"/>
        <w:rPr/>
      </w:pPr>
      <w:r>
        <w:rPr>
          <w:rFonts w:ascii="IRNazanin" w:hAnsi="IRNazanin" w:eastAsia="IRNazanin"/>
          <w:color w:val="111111"/>
          <w:sz w:val="28"/>
          <w:sz w:val="28"/>
          <w:szCs w:val="28"/>
          <w:rtl w:val="true"/>
          <w:lang w:bidi="fa-IR"/>
        </w:rPr>
        <w:t>اين آيۀ قرآنى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بدينسان ما از جانب خويش روحى بر تو وحى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 مى دانستى كتاب چيست و نه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آن وحى را نورى قرار داديم كه به وسيلۀ آن هر كه از بندگان خويش را كه مى خواهيم هدايت مى كنيم و تو براستى به راه راست راهبرى مى كنى</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كه به سن تميز رسيد يك پرستشگر بود و پيوسته انديشۀ خود را به خدا مشغول مى داشت و در اين مى انديشيد كه چگونه و از چه راهى او را پرستش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چندى، عبادت خداوند را در تفكّر در آفريده هاى او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ملكوت آسمانها و زمين را به ابراهيم نمايانده بود تا از اين راه به ادراك پروردگار خود برسد،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همان زمان كه نوجوانى پاك و معصوم بود در نگريستن به آفرينش آسمانها و زمين، ماه و خورشيد و ستارگان ميان زمين و آسمان عبادتى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و برجها و زيبايى آن، به خورشيد و درخشش آن و به شب و همه جا گسترى آن به اين ديده نمى نگريست كه مناظرى زيبا و جلوه هايى خيره كننده است، بلكه به دلالت آنها بر خالق خود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پديده ها مثلا به خورشيد بدان مقصود نگاه نمى كرد كه سرّ تابش و درخشش آن چيست، بلكه او مى خواست راز دلالت آنها بر پديدآورندۀ هستى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پيوسته پديده هاى چون زمين، آب، گياهان، درختان و ميوه ها انديشۀ او را به خود مشغول داشت نه براى آن كه بداند چگونه و با چه خصوصيّتى آفريده شده، بلكه براى آن كه بداند چه كسى آنها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بود كه وى هرچه بيشتر براى شناختن پديدآورندۀ هستى و دلالت پديده ها بر او، به انديشيدن در اين پديده ها فرو مى رفت، ايمان وى به او، جستن خشنودى و رضاى او و بالاخره آرامش دل وى فزونى مى يافت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شناخت خالق و پى بردن بدانچه او را خشنود مى سازد روى آورد و به سان عابدى كه در دير خود معتكف مى شود تنها به اين امر پرداخت و در پى چيزى</w:t>
      </w:r>
    </w:p>
    <w:p>
      <w:pPr>
        <w:pStyle w:val="BookText"/>
        <w:rPr/>
      </w:pPr>
      <w:r>
        <w:rPr>
          <w:rFonts w:ascii="IRNazanin" w:hAnsi="IRNazanin" w:eastAsia="IRNazanin"/>
          <w:color w:val="111111"/>
          <w:sz w:val="28"/>
          <w:sz w:val="28"/>
          <w:szCs w:val="28"/>
          <w:rtl w:val="true"/>
          <w:lang w:bidi="fa-IR"/>
        </w:rPr>
        <w:t>جز خشنودى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او از آنچه وى را خشنود مى سازد و آيينى براى پرستش او به شمار مى رود آگاهى نداشت مگر در مورد چيزهايى چون حج و مناسك آن كه اعراب آن را از دوران ابراهيم به ارث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اداى اين مناسك و خداپرستى به وسيلۀ انديشيدن در مخلوقات او، انديشه و دل و زبان خويش را نيز از هر آلودگى پاك داشته تا آنجا كه به فطرت پاك و قلب سليم خود مردى ربّانى شده و همه كارهايى كه انجام مى داد تنها براى خشنود كردن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خوى خوش با مردم برخورد مى كرد، دروغ نمى گفت، صدقه مى داد و به مردم خير و نيكى مى رساند، چرا كه آنان را عائلۀ خداوند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چيز در شخصيّت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بود و قلب او به خداوند تعلّق داشت و در پيشگاه او تسليم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عالم هستى جز خدا نمى ديد و خود را نيز جز بنده اى خاضع و سر بر آستان او فرود آورده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تنها در اين ميان از شكلى كه خداوند براى پرستش خود بدان راضى است آگاهى نداشت ولى با اين همه يكپارچه قلب و زبان و كردار و پندار و خلق و خوى او خداپرستى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او در آميزش با مردم او را روى گردان از همه آن بديهايى كه آن مردم در آن غرق شده بودند مى نمود؛ از بتهايى كه آنان مى پرستيدند، از باده اى كه مى نوشيدند، از قمارى كه بدان مشغول مى شدند، از جنگها و خصومتهايى كه شعله افروز آن مى گشتند، از كينه هايى كه در شأن او نبود، از مجادله هايى كه نمى توانست هدف او قرار گيرد، از شعرى كه گمراهان از آن پيروى مى كنند و بالاخره از گناه بزرگى كه هيچ گناهى سنگينتر از آن نيست، گناه تقديس سنگها و مقدّس شمردن آنها به جاى پيروى از اديان و تقديس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همۀ مظاهرى از زهد و پارسايى او در آميزش با مردم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همين سبب قبل از بعثت نيز از اين روى گردان بود كه در شب نشينيها يا</w:t>
      </w:r>
    </w:p>
    <w:p>
      <w:pPr>
        <w:pStyle w:val="BookText"/>
        <w:rPr/>
      </w:pPr>
      <w:r>
        <w:rPr>
          <w:rFonts w:ascii="IRNazanin" w:hAnsi="IRNazanin" w:eastAsia="IRNazanin"/>
          <w:color w:val="111111"/>
          <w:sz w:val="28"/>
          <w:sz w:val="28"/>
          <w:szCs w:val="28"/>
          <w:rtl w:val="true"/>
          <w:lang w:bidi="fa-IR"/>
        </w:rPr>
        <w:t xml:space="preserve">ديگر مجالسى كه قريشيان اوقات فراغت خود را با آن پر مى كردند شركت جويد مگر آن كه اجتماع آنان در كار خيرى باشد كه خوى بزرگوارانه او وى را به همراهى با آنان در آن كار فرامى خواند، آنسان كه آن حضرت در ماجراى تجديد بناى كعبه با آنان همراهى فرمود و يا هرگاه مسأله اى جدّى در ميان بود در جمعى كه بدان منظور گردآمده بودند شركت مى جست، آنچنان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اين روى گردانى او از اجتماع آن مردم نيز اين بود كه وى از محافلى كه در آن يادى از خدا نبود و از انديشيدن در او كه از همتا و شريكى منزّه است بى بهره و دور بود دورى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همه زندگى اش براى خدا بود همچنين مى خواست انديشۀ خود را تنها به او مشغول و معطوف بدارد چرا كه انديشيدن دربارۀ آن ذات مقدّس و در انديشه خشنود ساختن او بودن از عبادت اعضا و جوارح به مراتب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خلوت انسى را كه با خدا داشت رها نمى كرد و بيرون نمى رفت مگر براى انجام كارى نيك، يا اطعام فردى مسكين، يا دادرسى فردى گرفتار و يا گرامى داشتن ميهمانى كه مقدمش براى او گرامى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اينها نيز همه عبادت بود، چه او در اين كارها هدفى جز خداوند و به دست آوردن خشنودى و رضاى او نداشت و چه عبادتى از اين والاتر و از اين باارزشتر است؟</w:t>
      </w:r>
    </w:p>
    <w:p>
      <w:pPr>
        <w:pStyle w:val="BookText"/>
        <w:rPr/>
      </w:pPr>
      <w:r>
        <w:rPr>
          <w:rFonts w:ascii="IRNazanin" w:hAnsi="IRNazanin" w:eastAsia="IRNazanin"/>
          <w:color w:val="111111"/>
          <w:sz w:val="28"/>
          <w:sz w:val="28"/>
          <w:szCs w:val="28"/>
          <w:rtl w:val="true"/>
          <w:lang w:bidi="fa-IR"/>
        </w:rPr>
        <w:t>همه چيز در عالم هستى او را به ياد خدا مى انداخت و هرچه در پديده ها مى نگريست دلالت آنها بر خداوند را مى ديد و هرچه در نعمتهاى اين هستى مى نگريست، پديدآورندۀ هستى بخش را به ياد مى آورد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بعثت نيز مردم را به تفكّر در خداوند فرا مى خواند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نعمتهاى الهى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اين فرمودۀ خداوند را بر مردم نقل كرد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گنجى نهان بودم و دوست داشتم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را بيافريدم و آنان به من مرا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اعلام مى فرمود كه تفكّر در خداوند و آفريده ها و نعمتهاى او اساس عبادت است و هيچ عبادتى بدون معرفت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صفىّ رسول خدا و محبوب برگزيده 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دربارۀ طريقه و سنّت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سرمايه من، حبّ الهى اصل و اساس مورد اعتماد من، شوق مركب من، صبر رداى من، رضا و خشنودى به خواست الهى دستاورد من، عجز در پيشگاه او افتخار من، زهد و پارسايى حرفۀ من، يقين نيروى من، راستى شفيع من، طاعت مايۀ اعتماد و كفايت كنندۀ من، جهاد هم آغوش من است و نور ديدۀ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جمله ديگر نيز در روايت ديگرى به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دل من در ذكر خداوند، كار من براى امتم و شوق من به پروردگارم است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ويژگيهاى اخلاقى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گزيدن از مردم بود، مگر در به جاى آوردن كارى نيك و پسنديده، صلۀ رحم، دادرسى گرفتاران و يا بر دوش كشيدن بار زندگى 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آن حضرت با مردم درمى آميخت و به آنان نزديك مى شد تا سودى بديشان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زمانى كه در خلوت انس نيز قرار داشت از مردم بريده نبود چرا كه وى مگر براى خير و سعادت مردم نيامده و خلوت او خلوت انسى بود كه در آن به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آرامش مى يافت تا از آن پس به هدايت مردم بپردازد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بر عمر آن حضرت مى گذشت، دورى گزيدن وى از مردم و انديشيدن او در چگونگى كسب خشنودى پروردگار، شناخت صفات او و راه يافتن به كارى كه او را خشنود مى سازد نيز بيشتر مى شد و وى در اين خلوت گزينى و تفكّر مايۀ روشنى ديدگان و آرامش دل خويش را مى يافت و در اين همه، جز خدا</w:t>
      </w:r>
    </w:p>
    <w:p>
      <w:pPr>
        <w:pStyle w:val="BookText"/>
        <w:rPr/>
      </w:pPr>
      <w:r>
        <w:rPr>
          <w:rFonts w:ascii="IRNazanin" w:hAnsi="IRNazanin" w:eastAsia="IRNazanin"/>
          <w:color w:val="111111"/>
          <w:sz w:val="28"/>
          <w:sz w:val="28"/>
          <w:szCs w:val="28"/>
          <w:rtl w:val="true"/>
          <w:lang w:bidi="fa-IR"/>
        </w:rPr>
        <w:t>نمى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او دورى گزيدن از مردم خلوت انسى را فراهم مى آورد كه در آن به پرستش خداوند مى پرداخت، آنچنان كه راويان نيز آورده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شبهاى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العدد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غار حرّاء به عبادت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پيوسته بر اين خلوت انس و عبادت خويش مى افزود، آنسان كه راويان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هر سال يك ماه را در غار حرّاء به عبادت مى پرداخت تا آن كه در زمانى كه در غار حرّاء در خلوت انس با خداوند بود بعثت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پيش از اين آورده ايم، او براى اقامت در حرّاء توشه برمى داشت و يك ماه را در آن غار به عبادت و ذكر خدا مشغول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اين مسأله را مورد بحث قرار داده اند كه او چه شيوه اى براى پرستش خداوند داشت و آيا بر آيينى از آيينهاى آسمانى قبل از خود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ابن كثير در البداية و النهاية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دربارۀ شيوه تعبّد او قبل از بعثت اختلاف دارند كه آيا او بر شريعت و آيينى بود يا نه و اگر بر آيينى بود آن آيين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خصوص گفته شده است بر آيين نوح و نيز گفته شده بر آيين ابراهيم بود كه همين نيز احتمالى قويتر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او بر آيين موسى بود و نيز چنين اظهار شده كه وى آنچه را از نظر وى برايش ثابت شده بود كه آيينى آسمانى است از آن پيروى مى كرد و آن را مورد عمل قرار مى داد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ابن كثير در اين باره است و قبل از آن كه آن را با همۀ اقوال مختلفى كه ميان پيروى حضرت محمّد از آيين نوح، ابراهيم و موسى وجود دارد مورد پذيرش قرار دهيم تذكّر دو نكته را لازم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تصريح قرآن و سيرۀ نبوى به دست مى آيد اين حقيقتى ثابت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بود و نه مى خواند و نه مى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او از كتب اديان پيشين آگاهى نداشت و نه تورات را مى شناخت و نه انجيل را و نه هم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اقامت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مدارسى براى عقيدۀ آسمانى موسوى يا مسيحى وجود داشت، هر چند در اين دو كتاب بشارتهايى در مورد رسولى پس از آن دو پيامبر كه نامش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قرآن از اخبار و تاريخ يهوديان و پيامبران پيشين سخن به ميان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فردى از مردم اين گفته ها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آموزد، امّا قرآن اين تهمت نارواى آنان را چنين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دانيم آنان مى گويند فردى از انسانها او را آموزش مى دهد در حالى كه زبان آن كه قرآن را به او نسبت مى دهند غير عربى و اين كتاب به زبان عربى واضح و استوارى است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قرآن كريم اين حقيقت را اثبات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شريعتهاى پيشين آگاهى نداشت و همين نيز سخن حقّ است و با اعجاز قرآن سازگارى و هماهنگى دارد چه با پذيرش اين كه پيامبر به اخبار گذشتگان آگاهى قبلى نداشت مى توان گفت قرآن از طريق وحى الهى اخبار صحيح گذشتگان را به مردم رسانده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مكّۀ مكرّمه عدّۀ معدودى بودند كه منكر پرستش بتان بودند و آنها را مورد پرستش قرار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حنفيان ناميده مى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باقيمانده هايى از آيين ابراهيم خدا را پرستش مى كردند و به همين سبب بدين نام خوانده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 عبادت رسول خدا در غار حرّاء در روايتى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پرستش مى كرد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آيين حنفى به جاى مى آورد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كنار وجود گروه</w:t>
      </w:r>
    </w:p>
    <w:p>
      <w:pPr>
        <w:pStyle w:val="BookText"/>
        <w:rPr/>
      </w:pPr>
      <w:r>
        <w:rPr>
          <w:rFonts w:ascii="IRNazanin" w:hAnsi="IRNazanin" w:eastAsia="IRNazanin"/>
          <w:color w:val="111111"/>
          <w:sz w:val="28"/>
          <w:sz w:val="28"/>
          <w:szCs w:val="28"/>
          <w:rtl w:val="true"/>
          <w:lang w:bidi="fa-IR"/>
        </w:rPr>
        <w:t xml:space="preserve">فوق الذكر حكايت از آن دارد كه بخشى از آيين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حج به يقين مى توان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مانده بود و همين برجاى ماندن بخشى از يك چيز گاه گوياى آن است كه پى بردن به بخشهاى ناشناخته و مجهول آن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 اين نظر را بر مى گزينيم كه آن حضرت به عقيدۀ ابراهيم پى برده و شايد برخى از جزئيّات و تفاصيل آيين عبادى او از قبيل اركان نماز را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اظهار چنين نظرى اين راى را اختيار مى كنيم كه پرستش خداوند از سوى رسول به الهام الهى بود و نه البتّه وحى، چه او پيوسته در تفكّر و هماره در خشوع و هر دم در تأمّل در هستى بود و نخستين عبادت او عبادت با تفكّر و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 ترتيب زمينۀ آن يافته بود كه الهام خداوند به او رسد، البتّه وى احتمالا آن گونه كه برخى از مناسك حجّ ابراهيم را دريافته، به برخى از نماز او نيز پى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رؤيايى صادق برخوردار بود، آن گونه كه 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وحى با رؤياى صادقه بود و هرگاه آن حضرت خوابى مى ديد چون صبحى روشن به تحقق مى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احتمالى وجود دارد كه آن حضرت دربارۀ نماز ابراهيم رؤيايى صادق چون صبحى روشن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مفادّ روايات هرچه باشد، اين حقيقتى ثابت و مسلّم است كه آن حضرت در شبهاى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حرّاء به عبادت مى پرداخت و از اين خلوت انس بهره ها بر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دوران قبل از بعثت پيوسته الهامات الهى به او مى رسيد و رؤياهايى به روشنى صبح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مسلّم است كه وى از آن هنگام كه به سنّ درك معانى دينى رسيد، پيوسته در تفكّر و براى شناخت خداوند و راه كسب خشنودى او در تدبّر و تأمّل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اقتضاى همۀ اينها اين رأى را سرانجام برمى گزينيم كه آن حضرت بر اساس آيين ابراهيم خدا را مى پرستيد و از طريق الهام و يا رؤياى صادقه و يا كشف</w:t>
      </w:r>
      <w:bookmarkStart w:id="330" w:name="pg15789_152495"/>
    </w:p>
    <w:p>
      <w:pPr>
        <w:pStyle w:val="BookText"/>
        <w:rPr/>
      </w:pPr>
      <w:bookmarkEnd w:id="330"/>
      <w:r>
        <w:rPr>
          <w:rFonts w:ascii="IRNazanin" w:hAnsi="IRNazanin" w:eastAsia="IRNazanin"/>
          <w:color w:val="111111"/>
          <w:sz w:val="28"/>
          <w:sz w:val="28"/>
          <w:szCs w:val="28"/>
          <w:rtl w:val="true"/>
          <w:lang w:bidi="fa-IR"/>
        </w:rPr>
        <w:t>ناشى از تأمّل و تدبّر به برخى از بخشهاى آن آيين پى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همچنين اين احتمال را بسيار دور از واقعيّت مى دانيم كه او شيوۀ پرستش خود را از تورات و انجيل گرفته باشد، چرا كه او از اين دو كتاب آگاهيى نداشت</w:t>
      </w:r>
      <w:r>
        <w:rPr>
          <w:rFonts w:eastAsia="IRNazanin" w:cs="IRNazanin"/>
          <w:color w:val="111111"/>
          <w:sz w:val="28"/>
          <w:szCs w:val="28"/>
          <w:rtl w:val="true"/>
          <w:lang w:bidi="fa-IR"/>
        </w:rPr>
        <w:t>.</w:t>
      </w:r>
    </w:p>
    <w:p>
      <w:pPr>
        <w:pStyle w:val="Heading3"/>
        <w:numPr>
          <w:ilvl w:val="2"/>
          <w:numId w:val="1"/>
        </w:numPr>
        <w:rPr/>
      </w:pPr>
      <w:bookmarkStart w:id="331" w:name="__RefHeading___Toc13492744_2142443653"/>
      <w:bookmarkStart w:id="332" w:name="_Toc114"/>
      <w:bookmarkEnd w:id="331"/>
      <w:r>
        <w:rPr>
          <w:rtl w:val="true"/>
        </w:rPr>
        <w:t>پرستشگرى رسول خدا</w:t>
      </w:r>
      <w:r>
        <w:rPr>
          <w:rtl w:val="true"/>
        </w:rPr>
        <w:t xml:space="preserve">: </w:t>
      </w:r>
      <w:r>
        <w:rPr>
          <w:rtl w:val="true"/>
        </w:rPr>
        <w:t>پس از بعثت</w:t>
      </w:r>
      <w:bookmarkEnd w:id="332"/>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گذشت تصويرى صادقانه و يا نزديك به واقعيّت از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بود كه گوياى آن است كه او براى خدا بپاخاست و تنها در پى كسب خشنودى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اگر چه آيين ابراهيم را به صورت كامل در نيافته، امّا آن مقدار از آن شناخته بود كه بدان وسيله خدا را پرستش كند و خشنودى او را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قلب او صاف و نورانيّت يافته بود و به همين سبب نيز چيزهايى درك كرد و دلش آكنده از اخلاص و در نتيجه پذيراى الهام خداوند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 دانست كه آيين ابراهيم مقتضاى فطرت سالم و آيينى مبتنى بر راستى و يگانه پرستى و پرهيز از سختگيرى است و به همين دليل نيز آن را اختيار كرد و راهى را كه آن شريعت بدان فرا مى خواند در پيش گرفت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عبادتى كه او را به سوى خداوند سوق مى داد در دل و روان او و در هستى و وجود او ريشه داشت و اين قبل از آن بود كه كتابى هدايتگر بر او نازل شود، همان كتابى كه پس از نزول حيرت و سرگردانى او را از ميان برد، راهها را برايش روشن ساخت و جزئيات و احكام دين را به تفصيل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او پس از نزول كتاب الهى بيش از پيش راه يافته شد و عبادتى كه وى در جاهليّت بدان مى پرداخت چون بذرى مناسب در قلب او جاى گرفته بود كه اينك رشد مى كرد، زيرا آن بذر بدان سبب كه در سرزمينى خرّم و پاك و با طراوت، بى آنكه آبيارى و تربيت شود، پيش از بعثت رشد كرده و ثمر بخشيده بود و اينك كه با بعثت محمّدى اين بذر به ثمر نشسته آبيارى و تربيت مى شد رشد و بالندگى بيشترى مى يافت و در قلبى پردرك شكوفه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درپى با قلب پاك و سراسر اخلاص خود و با شناخت شريعت الهى و با اتّصال يافتن به منبع وحى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هيچ گسستگى و توقّفى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نزديكتر و نزديكتر شد تا آنجا كه پرستشگرترين بندگان خداوند گشت و هر چه بر علم او به خداوند و شريعت او افزوده شد، خداپرستى، ترس از خداوند و تلاش براى كسب خشنودى او نيز فزونى يافت، آنسان كه بنابر روايت ترمذى، ابو ذر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چيزهايى مى بينم كه شما نمى بينيد و چيزهايى مى شنوم كه نمى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شايستۀ گام نهادن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نهادم و هيچ اندازه كف دستى نيافتم مگر آن كه در آنجا فرشته اى به سجده در مقابل خداوند پيشانى بر زمين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آنچه من مى دانم مى دانستيد اندك مى خنديديد و فراوان مى گريستيد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عايشه دربارۀ خداپرستى و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وى چنين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روزه مى گرفت كه مى گفتيم او افطار نخواهد كرد و گاه آن قدر روزه نمى داشت كه گمان مى كرديم او ديگر روزه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و صحيح بخارى 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نماز مى ايستاد تا آنجا كه پاهايش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بدان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نه چنين است كه خداوند همۀ گناهان تو را از گذشته و حال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حال كه چنين است بنده اى سپاسگزار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صحيحين مسلم و بخارى به نقل از ابو درداء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در گرمايى شديد از شهر بيرون رفتيم در حالى كه كسى در ميان ما روزه نداشت مگر رسول خدا و عبد اللّه بن رواحه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دو كتاب به نقل از علقمه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پرسيدم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خاصّى از روزها را به عبادت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كار او مدام بود و كدام يك از شما قادر بر آن چيزى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معنى اين سخن كه كار او مدام بود آن است كه او استمرار بر عبادت را دوست داشت و از ترك آن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در عبادت و پرستش خداوند بود، هر چند از آن به سختى و مشقّت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مؤمنان نيز استمرار در عبادت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مقدار آن اندك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و به همين سبب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داشتنى ترين اعمال نزد خداوند مداومترين آنهاست، هر چند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بدان جهت است كه استمرار بر عبادت هرچند به مقدار اندك مؤمن را پيوسته به ياد خدا نگه مى دارد و لحظه اى خود را از او دور و غافل نمى داند و خداوند پيوسته در قلب او قرار دارد و بدين ترتيب آن فرمودۀ رسول خدا در وجود او تحقّق مى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آنسان پرستش كن كه گويا او را مى بينى كه اگر تو او را نبينى او تو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سبب اهميت استمرار بر عبادت است كه آن حضرت در جاى ديگر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كارهاى با تداوم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اين فرا مى خواند كه نماز خود و سوره اى را كه در آن قرائت مى كنند كوتاه بگيرند و امامان جماعت همسان با نماز ضعيفترين فرد خود نماز به جاى آورند تا از نماز خسته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هنگامى كه يكى از اصحاب خود را مشاهده كرد كه امامت نماز ديگران را بر عهده گرفته و سوره اى طولانى انتخاب كرده و اين كار بر مردم سنگين است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فتنه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طول دادن نماز جماعت به بدبين شدن كسانى كه توان چنين چيزى را ندارند مى انجامد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بر خلاف آنچه براى مردم مى خواست در تهجّد شبانه سخت ترين عبادت را براى خود انتخاب مى فرمود، زيرا او توان تحمّل چيزهايى را داشت كه عامّۀ مؤمنان توان آن را ندارند و وى به همين سبب چيزهايى را براى آنان انتخاب</w:t>
      </w:r>
    </w:p>
    <w:p>
      <w:pPr>
        <w:pStyle w:val="BookText"/>
        <w:rPr/>
      </w:pPr>
      <w:r>
        <w:rPr>
          <w:rFonts w:ascii="IRNazanin" w:hAnsi="IRNazanin" w:eastAsia="IRNazanin"/>
          <w:color w:val="111111"/>
          <w:sz w:val="28"/>
          <w:sz w:val="28"/>
          <w:szCs w:val="28"/>
          <w:rtl w:val="true"/>
          <w:lang w:bidi="fa-IR"/>
        </w:rPr>
        <w:t>مى كرد كه بر آنان سخت و سنگين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مالك در وصف نماز و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رسول خدا بودم كه وقت نماز فرا رسيد پس آن حضرت مسواك كرد و وضو ساخت و سپس به نماز ايستاد و من نيز در پى او به نماز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سوره بقره را آغاز كرد و به تلاوت آن پرداخت و در هنگام تلاوت نيز به هيچ آيه اى از آيات رحمت برخورد نكرد مگر آن كه ايستاد و آن را از خداوند خواست و به هيچ آيه اى از آيات عذاب نيز بر نخورد مگر آن كه ايستاد و از آن به خداوند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ركوع رفت و آن را به همان اندازه كه در حالت قيام بود طول داد و در همه اين مدّت اين ذكر را بر زبان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ذى الجبروت و الملكوت و الكبرياء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ركوع به سجده رفت و همين ذكر را ادا كرد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بدينسان،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كه دربردارندۀ ذكرى دائم و تلاوت قرآنى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نمونه هاى عبادت او آن است كه اصحاب خويش را تشويق مى فرمود تا قرآن بخوانند و او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نيز كه اين نكته را به آن حضرت يادآور شدند كه قرآن بر قلب ايشان نازل شده و ديگر چه نيازى به گوش كردن آن است، در پاسخ آنان فرمود كه وى دوست دارد قرآن را از ديگرى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همۀ اين استمرار بر عبادت كه قرآن كريم آن را توصيف كرده و آن حضرت نيز بدان فرا خوانده و آن را بيان فرموده است، حتّى آن هنگام كه از نماز و عبادت و يا از راهنمايى مردم سكوت مى فرمود در تفكّرى هميشگى در نعمتهاى خداوند و در تأمّلى عميق در آفريده هاى او بود تا بدين وسيله عظمت و كمال سلطنت او را درك كند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وصف، او آن عبادت تفكّر و تأمّل را كه پيش از بعثت آغاز كرده بود رها</w:t>
      </w:r>
      <w:bookmarkStart w:id="333" w:name="pg15789_152499"/>
    </w:p>
    <w:p>
      <w:pPr>
        <w:pStyle w:val="BookText"/>
        <w:rPr/>
      </w:pPr>
      <w:bookmarkEnd w:id="333"/>
      <w:r>
        <w:rPr>
          <w:rFonts w:ascii="IRNazanin" w:hAnsi="IRNazanin" w:eastAsia="IRNazanin"/>
          <w:color w:val="111111"/>
          <w:sz w:val="28"/>
          <w:sz w:val="28"/>
          <w:szCs w:val="28"/>
          <w:rtl w:val="true"/>
          <w:lang w:bidi="fa-IR"/>
        </w:rPr>
        <w:t>نكرد، آنسان كه هند بن ابى هاله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حزن و هماره در تفكّر بود و راحت و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فراوان استغفار مى كرد چرا كه استغفار خود نوعى عبادت است، زيرا از يك سو احساس به وجوب پناه بردن به خداوند و از سوى ديگر اين احساس را به عابد مى دهد كه آنچه از عبادت انجام داده كافى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قصور و ناكافى بودن عمل، خود مستوجب احساس فقر بيشتر به خداوند، نزديك شدن به او و عظمت و جلال او و نيز درك اين حقيقت است كه عمل هرچند بزرگ باشد در درگاه خداوند و در مقابل او كوچك و بلكه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هركس حسنات و نيكيهاى خود را فراوان و خود را بى نياز از استغفار بداند، گويا در عبادتى كه انجام مى دهد بر خداوند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نياز به استغفار و پناه بردن به درگاه خداوند انسان را از منّت نهادن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الهى نيز فراوان ديدن عبادت و عجب را هر چند از ناحيه فرمانبران امر خداوند باشد دشمن مى دارند و حتّى برخى از آنان معصيتى را كه موجب پديد آمدن حالت خوارى بر درگاه خداوند و طلب مغفرت از او گردد بهتر از طاعتى مى دانند كه با عجب همراه شود، آنسان كه حكيم عارفان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گناهى كه خوارى بر درگاه خداوند بر جاى گذارد بهتر است از طاعتى كه ناز كردن بر خداوند را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معصيتى كه خوارى و خود شكستن را از خويش بر جاى گذارد از طاعتى كه ناز كردن و به خود باليدن را در پى داشته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است كه سرور 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خويش را به استغفار محكم مى ساخت تا ذرّه اى عجب به وى راه نيابد</w:t>
      </w:r>
      <w:r>
        <w:rPr>
          <w:rFonts w:eastAsia="IRNazanin" w:cs="IRNazanin"/>
          <w:color w:val="111111"/>
          <w:sz w:val="28"/>
          <w:szCs w:val="28"/>
          <w:rtl w:val="true"/>
          <w:lang w:bidi="fa-IR"/>
        </w:rPr>
        <w:t>.</w:t>
      </w:r>
    </w:p>
    <w:p>
      <w:pPr>
        <w:pStyle w:val="Heading3"/>
        <w:numPr>
          <w:ilvl w:val="2"/>
          <w:numId w:val="1"/>
        </w:numPr>
        <w:rPr/>
      </w:pPr>
      <w:bookmarkStart w:id="334" w:name="__RefHeading___Toc13492746_2142443653"/>
      <w:bookmarkStart w:id="335" w:name="_Toc115"/>
      <w:bookmarkEnd w:id="334"/>
      <w:r>
        <w:rPr>
          <w:rtl w:val="true"/>
        </w:rPr>
        <w:t xml:space="preserve">زهد پيامبر </w:t>
      </w:r>
      <w:r>
        <w:rPr>
          <w:rtl w:val="true"/>
        </w:rPr>
        <w:t>(</w:t>
      </w:r>
      <w:r>
        <w:rPr>
          <w:rtl w:val="true"/>
        </w:rPr>
        <w:t>صلی الله علیه و آله</w:t>
      </w:r>
      <w:r>
        <w:rPr>
          <w:rtl w:val="true"/>
        </w:rPr>
        <w:t xml:space="preserve">): </w:t>
      </w:r>
      <w:r>
        <w:rPr>
          <w:rtl w:val="true"/>
        </w:rPr>
        <w:t>قبل از بعثت</w:t>
      </w:r>
      <w:bookmarkEnd w:id="33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يتيمى بزرگ شد و با همين وضعيّت با زندگى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او يتيم از پدر ديده به جهان گشود، مادرش نيز در ابواء</w:t>
      </w:r>
    </w:p>
    <w:p>
      <w:pPr>
        <w:pStyle w:val="BookText"/>
        <w:rPr/>
      </w:pPr>
      <w:r>
        <w:rPr>
          <w:rFonts w:ascii="IRNazanin" w:hAnsi="IRNazanin" w:eastAsia="IRNazanin"/>
          <w:color w:val="111111"/>
          <w:sz w:val="28"/>
          <w:sz w:val="28"/>
          <w:szCs w:val="28"/>
          <w:rtl w:val="true"/>
          <w:lang w:bidi="fa-IR"/>
        </w:rPr>
        <w:t>بدرود حيات گفت و آن حضرت را به جدّش عبد المطّلب سپرد و او نيز به نيكى به سرپرستى و تربيت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به سنى كه بتواند با سختيها دست و پنجه نرم كند و آيندۀ خويش را تقدير نمايد نرسيده و هنوز دو سال از به سر بردن در تحت سرپرستى آن جدّ مهربان سپرى نشده بود كه او نيز وفات يافت، هرچند وى در اين دوران على رغم احساس فقر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سايۀ محبّت خود پروراند، نيازهاى او را برطرف كرد و هرچه از خير و نيكى در توان داشت در پاى او ريخت و او را از محبّت خويش سرشار ساخت، آن محبّتى كه عاطفه او را تغذيه مى كرد و به او اين امكان را مى داد تا انسانى پرمهر باشد نه كينه دل و گريزان از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وفات جدّ خود با ضعفى كه از كمى سن وى ناشى مى شد و با فقرى كه او را ناتوان مى ساخت كم كم با زندگى مواجه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بدان سبب بود كه عمويش ابو طالب كه اينك كفالت او بر عهدۀ وى قرار گرفته بود، مردى عائله مند بود و به همين سبب ناگزير مى شد در تأمين نيازهاى مادّى آن حضرت سختگير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اين نونهال كه عقل و دركش بر سنش پيشى داشت و از چنان ادراك و احساس قويى برخوردار بود كه آنچه را در پيرامونش مى گذشت بخوبى مى فهميد به حال و وضع عمو و سرپرست و حبيب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را در محبّت خود غرق ساخته و جان و روان او را بدين وسيله تغذيه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بر همين اساس از نظر او كارى مى بايست كه اگر چه وى را از عموى خود بى نياز نسازد امّا تا اندازه اى به او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راستاى اين منظور در آغاز به چوپانى گوسفندان كه در دوران زندگى در ميان بنى سعد آن را ديده و با آن آشنا بود روى آورد و براى برخى از مردم مكّه در مقابل اجرتى معيّن كه سهمى از شير آن گوسفندان بود گوسفند چرانيد و از مزدى كه دريافت مى كرد بهره مند شد و به ابو طالب نيز كمك كرد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مدّتى، بر روى سرمايۀ اندكى كه خود داشت و يا بر روى سرمايۀ</w:t>
      </w:r>
    </w:p>
    <w:p>
      <w:pPr>
        <w:pStyle w:val="BookText"/>
        <w:rPr/>
      </w:pPr>
      <w:r>
        <w:rPr>
          <w:rFonts w:ascii="IRNazanin" w:hAnsi="IRNazanin" w:eastAsia="IRNazanin"/>
          <w:color w:val="111111"/>
          <w:sz w:val="28"/>
          <w:sz w:val="28"/>
          <w:szCs w:val="28"/>
          <w:rtl w:val="true"/>
          <w:lang w:bidi="fa-IR"/>
        </w:rPr>
        <w:t>ديگران به تجارت مى پرداخت تا آنجا كه در همين دوره به امين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بر روى سرمايۀ خديجه تجارت كرد و او نيز به خاطر صدق و امانتى كه رسول خدا بدان شهرت يافته بود و نيز بدان سبب كه در دستان او سرمايه هاى خديجه سودى دو چندان به بار مى آورد مزد او را دو برابر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ازدواج آن حضرت به وقوع پيوست و ثروتى فراوان در اختيار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كسى نبود كه در پى جمع كردن مال و ثروت و اندوختن آن باشد، چه سراغ نداريم كه براى او سرمايه و ثروتى گرد آمده باشد، بلكه وى آنچه را به دست مى آورد در راههاى خير چون صلۀ رحم، كمك به نيازمندان، دادرسى گرفتاران و همدردى با نيازمندان در سختيها و گرفتاريهايشان و نيز كمك به آنها در مقابل مشكلات زندگى به مصرف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است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والاترين الگوها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مى دهد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زهد بى بهرگان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او زهد توانگرانى است كه قادرند از راههاى حلال و پاك به كسب در آمد بپردازند و آنگاه پس از گردآوردن مال و ثروتى به هرگونه اندوختن و روى هم انباشته كردن آن مگر براى ضرورتى بى رغبتى نشان مى دهند و بدين شيوه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مبعوث شدن همان موضوع و همان روشى را دربارۀ مال و ثروت در پيش گرفت كه خداوند وى را بر آن مبعوث داشت و به آن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بدينسان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بينيم كه از كار و تلاش شايسته در به دست آوردن روزى حلال و فراوان فراموش نمى كند و در همان حال به دام خوشگذرانى و سرمستى ثروت نمى افتد، طلا و نقره نمى اندوزد و به اسبهاى بر آخور بسته و چهارپايان و مزارع تفاخر نمى ورزد، بلكه همۀ ثروت خويش را به دور از هرگونه بيهوده كارى، فزون طلبى و برترى جويى در جاى خود به مصرف مى رساند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اينجا چنين سؤال شود كه چگونه است كه موارد مصرف اين انفاقهاى</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براى ما شناخته نشده است، در پاسخ خواهيم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بزرگواران پنهانى انفاق مى كنند و نه در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اين نظريّۀ كلّى و مسلّم كه او انفاقهاى فراوان داشت به دو دليل براى ما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گفتۀ امّ المؤمنين خديجه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روحى آكنده از اطمينان و آرامش به آن حضرت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بار زندگى ناتوانان را بر دوش مى كشى، به نيكى پذيراى ميهمان مى شوى، گرفتاران را در مقابل سختيهاى روزگار يارى مى دهى و فرياد خواهان را دادرس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اطمينان به گفته هاى خديجه، همين سخن ما را براى بيان آن نظر اجمالى كفايت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او در تجارت خود مردى درستكار بود و احتمال ورشكستگى وى وجود ندارد و با آن كه او بى علاقه به تجمّلات بود و بدين نحو احتمال مصرف اموال وى در اين راه نيز نمى رود و با آن كه درآمدى فراوان داشت و اجرت فراوانى از سوى خديجه به خاطر كار كردن روى سرمايه هاى او به دست مى آورد، هيچ اثرى از اين كه آن حضرت ذخيره و اندوخته اى از ثروت داشت وجود ندارد و به همين سبب است كه مى گوييم آن ثروت فراوان بايد در راه انفاقهايى آنچه خديجه بدان اشاره دارد به مصرف رسيده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روشن مى شود كه زهد رسول خدا قبل از بعثت همان زهد وى در دوران پس از بعثت بود؛ يعنى به دست آوردن حلال، نه براى آن كه ذخيره و روى هم انباشته شود، بلكه براى آن كه در راه مكارم اخلاقى و كمك به ضعفا و ناتوانان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ثروت برمى آيد براى آن كه به ديگران دهد و ثروت خويش را فزونى مى بخشد تا ديگران را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براى خود و خانوادۀ خويش جز اندكى به حدّ ميانه بى آنكه تنگدستى مشهود و يا محروميّت آشكارى در بين باشد خرج نمى كند، بلكه ثروت حلال به دست مى آورد و تنها به كمترين مقدار ممكن بسنده مى كند و البتّه خود را از آنچه حلال و پاكيزه</w:t>
      </w:r>
    </w:p>
    <w:p>
      <w:pPr>
        <w:pStyle w:val="BookText"/>
        <w:rPr/>
      </w:pPr>
      <w:r>
        <w:rPr>
          <w:rFonts w:ascii="IRNazanin" w:hAnsi="IRNazanin" w:eastAsia="IRNazanin"/>
          <w:color w:val="111111"/>
          <w:sz w:val="28"/>
          <w:sz w:val="28"/>
          <w:szCs w:val="28"/>
          <w:rtl w:val="true"/>
          <w:lang w:bidi="fa-IR"/>
        </w:rPr>
        <w:t>است محروم نگه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و ويژگى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بعثت و نيز پس از بعثت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در ميان ظلمت جاهليّت به فطرت سالم خود بدان راه يافته، بالاترين مراتب زهد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مناسب است اندكى از كلام برخى صوفيان دربارۀ زهد صوفى و عارف را بياوريم تا به مقام زهد و پارسايى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كتاب هدايتگر و راهنما بر وى آگاهى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عطاء اسكندرى</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نقل از المنجد فى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الحكم العطائية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را در دنيا دو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در حالت فقدان اسباب شهوات و نشانى در حالت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زاهد در حالت وجود اين اسباب روى گردانى از آنهاست و نشان حالت فقدان آنها را حتى وى از اين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ايثار شكر نعمت داشتن است و آسوده بودن از فقدان اين اسباب شكر نعمت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بالاتر از اين مرتبه بود كه در صورت داشتن به ديگران ايثار كند و در صورت نداشتن از آن غمگين نباشد، چرا كه زهد او زهد كسى بود كه براى دست يافتن به اسباب لذايذ مادّى كار و تلاش مى كند و چون بدان دست يابد، آن را به خود اختصاص نمى دهد، بلكه آن را به ديگران ايثار مى نمايد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انتظار زهد فقدان نبود چه اينكه به انتظار اينكه چه پيش خواهد آمد و آن اسباب فراهم خواهد گشت يا فراهم نخواهد گشت نيز ننشسته بود و بلكه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تلاش مى كرد تا آن را به فقيران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ديگران را از آن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آنسان كه اشاره كرده ايم زهد او زهد مثبت و سازنده بود، نه زهد</w:t>
      </w:r>
      <w:bookmarkStart w:id="336" w:name="pg15789_152504"/>
    </w:p>
    <w:p>
      <w:pPr>
        <w:pStyle w:val="BookText"/>
        <w:rPr/>
      </w:pPr>
      <w:bookmarkEnd w:id="336"/>
      <w:r>
        <w:rPr>
          <w:rFonts w:ascii="IRNazanin" w:hAnsi="IRNazanin" w:eastAsia="IRNazanin"/>
          <w:color w:val="111111"/>
          <w:sz w:val="28"/>
          <w:sz w:val="28"/>
          <w:szCs w:val="28"/>
          <w:rtl w:val="true"/>
          <w:lang w:bidi="fa-IR"/>
        </w:rPr>
        <w:t>حرمان كه از فلسفۀ هند مايه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عبارت زهد او زهدى دستاورد ساز بود كه براى ديگران در آمد به وجود مى آورد و براى خود مقدارى اندك و همان اندازه كه زندگى خود را بپا دارد و بتواند همچنان به كسب روزى براى ديگران ادامه دهد باقى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مراتب زهد را چنين ترتيب داده است كه مرحلۀ نخست كه كمترين حدّ زهد مى باشد ترك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نيز ترك حلالهاى غير ضرورى است كه شخص خود را از برخى از آنها مى كند و خود را از برخى حلالها بى آنكه آنها را حرام بداند محروم مى سازد تا نفس خويش را به تحمّل حرمان در صورتى كه برخى از خواسته هاى حلالش برآورده نشود عادت دهد كه اين زهد تهذيب و تربيت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سوّم نيز كه بالاترين مرتبه مى باشد آن است كه خود را از ذكر و ياد خدا به گرفتارى دنيا و خواستن همه چيز آن براى خود مشغول نسازد كه اين زهد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حتّى از اين نيز فراتر و والاتر بود، چرا كه وى پيوسته در هر كارى كه انجام مى داد، در هر عبادتى كه در پيش مى گرفت و در هر انديشه اى كه فكر خود را در آن به كار مى گرفت به ذكر و ياد خدا مشغول بود و براى آن كار نمى كرد كه حاصل كارش به خود وى بازگردد، بلكه براى آن كار مى كرد كه حاصلش به سود ديگران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او در سرتاسر حيات خود پرستشگرى بود كه جز براى خدا كار نكرد و اگر مشغول داشتن دل به ذكر خداوند زهد عارفان است، وى زهدى فراتر از اين داشت</w:t>
      </w:r>
      <w:r>
        <w:rPr>
          <w:rFonts w:eastAsia="IRNazanin" w:cs="IRNazanin"/>
          <w:color w:val="111111"/>
          <w:sz w:val="28"/>
          <w:szCs w:val="28"/>
          <w:rtl w:val="true"/>
          <w:lang w:bidi="fa-IR"/>
        </w:rPr>
        <w:t>.</w:t>
      </w:r>
    </w:p>
    <w:p>
      <w:pPr>
        <w:pStyle w:val="Heading3"/>
        <w:numPr>
          <w:ilvl w:val="2"/>
          <w:numId w:val="1"/>
        </w:numPr>
        <w:rPr/>
      </w:pPr>
      <w:bookmarkStart w:id="337" w:name="__RefHeading___Toc13492748_2142443653"/>
      <w:bookmarkStart w:id="338" w:name="_Toc116"/>
      <w:bookmarkEnd w:id="337"/>
      <w:r>
        <w:rPr>
          <w:rtl w:val="true"/>
        </w:rPr>
        <w:t>زهد پيامبر</w:t>
      </w:r>
      <w:r>
        <w:rPr>
          <w:rtl w:val="true"/>
        </w:rPr>
        <w:t xml:space="preserve">: </w:t>
      </w:r>
      <w:r>
        <w:rPr>
          <w:rtl w:val="true"/>
        </w:rPr>
        <w:t>پس از بعثت</w:t>
      </w:r>
      <w:bookmarkEnd w:id="33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ادامۀ زهد وى در دوران پيش از آن بود، هر چند اين زهد پس از بعثت صورتى والاتر و پرارج تر يافت، زيرا وى در اين دوره بار رسالت و مسئوليت يك دولت را بر دوش كشيد و در همان حال، به</w:t>
      </w:r>
    </w:p>
    <w:p>
      <w:pPr>
        <w:pStyle w:val="BookText"/>
        <w:rPr/>
      </w:pPr>
      <w:r>
        <w:rPr>
          <w:rFonts w:ascii="IRNazanin" w:hAnsi="IRNazanin" w:eastAsia="IRNazanin"/>
          <w:color w:val="111111"/>
          <w:sz w:val="28"/>
          <w:sz w:val="28"/>
          <w:szCs w:val="28"/>
          <w:rtl w:val="true"/>
          <w:lang w:bidi="fa-IR"/>
        </w:rPr>
        <w:t xml:space="preserve">برترى طلبى بر ديگران با سلطه و سلطنتى كه داشت بى رغبت و نسبت به آن زاهد بود، زهدى كه همۀ مؤمنان با آن آشنا بودند تا وى اسوه و الگويى نيكو براى آنان در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آنجا كه در توان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وى همچنين زهدى سازنده بود كه در پرتو آن، رسول خدا در همه صحنه هاى زندگى به كار و تلاش مى پرداخت، نه زهد كسى كه در ديرى و صومعه اى اعتكاف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 زهدى سازنده داشت و هم اين روح را در مؤمنان برمى انگيخت و آنان را بدان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يكى از آشكارترين مظاهر زهد وى آن است كه وى اين را نپذيرفت به سان داوود و سليمان و برخى از ديگر پيامبران يك پادشاه باشد، آن گونه كه بنا بر نقل بخارى ابن عباس چنين روايت مى كند كه خداوند فرشته اى از فرشتگان خود را به همراه جبرئيل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فرشته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ميان اين دو مخيّر ساخته است كه پيامبر و بنده باشى يا پيامبر 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پيامبر و بنده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بعثت رسول خدا و نزول قرآن آيات اين كتاب الهى مردم را به بى رغبتى به حرام و منع همۀ امّت اسلامى از آن فرا خواند و در همۀ اين آيات خطاب الهى در وهلۀ اوّل متوجّه پيامبر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البداية و النهاية در اين باره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بدانچه ما مردان و زنانى از آنان را بدان كاميابى داديم چشم مدوز كه اين شكوفه ها و جلوه هاى زندگى دنياست تا آنان را در آن بيازماييم و رزق پروردگارت بهتر و پاينده تر است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 را با آنان كه صبحگاهان و شامگاهان پروردگار خود را مى خوانند و روى و رضاى او را مى جويند شكيبا ساز و از آنان ديده توجّه و محبّت بر مگير كه زيور زندگانى دنيوى را بخواهى از آن كس كه قلب او را از</w:t>
      </w:r>
    </w:p>
    <w:p>
      <w:pPr>
        <w:pStyle w:val="BookText"/>
        <w:rPr/>
      </w:pPr>
      <w:r>
        <w:rPr>
          <w:rFonts w:ascii="IRNazanin" w:hAnsi="IRNazanin" w:eastAsia="IRNazanin"/>
          <w:color w:val="111111"/>
          <w:sz w:val="28"/>
          <w:sz w:val="28"/>
          <w:szCs w:val="28"/>
          <w:rtl w:val="true"/>
          <w:lang w:bidi="fa-IR"/>
        </w:rPr>
        <w:t>ذكر خود غافل ساختيم و در پى خواسته هاى دل خود رفت و كارش به تباهى كشيد فرمان مبر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كه از ذكر ما روى برتافت و جز زندگى دنيا را نخواست روى برتاب كه همين دنياطلبى حد نهايى آگاهيهايى است كه آنان بدان در رسيده اند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ديگر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هفت آيه و قرآنى عظيم به تو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 خود را بدانچه ما مردان و زنانى از ايشان را بدان كاميابى داديم مدوز، بر آنان اندوهگين مباش و بال محبّت خويش را براى مؤمنان فرو نه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آنچه ذكر شد آيات قرآن در اين باره فراوان است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همۀ اين آيات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تكاليفى كه مفاد آنها مى باشد متوجّه همه مؤمنان است و تنها به او اختصاص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فوق حاكى از دو نكته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پرهيز از حرام كه اين زهد عامّۀ مردم است و به همين سبب نيز از همه خواسته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پرهيز از حرام تنها اين نيست كه انسان در مرحلۀ عمل از جنبۀ مادّى از حرام امتناع كند، بلكه بايستى دل و روان انسان نيز از رغبت به حرام و گرايش به اسباب آن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در آيات مزبور، نهى متوجّه اسباب و عوامل روانى است نه فقط جنبۀ خارجى آن،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ما برخى از زنان و مردان آنان را بدان كاميابى داديم چشم مدوز كه اين شكوفه و جلوۀ زندگى دنياست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در آيات پيش دعوت به همراهى با كسانى كه از شهوات دورى گزيده و به خداوند روى مى آورند و نيز به پرهيز از در آميختن با كسانى است كه در شهوات غوطه ورند،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 را با آنان كه صبحگاهان و شامگاهان پروردگار خود را مى خوانند و روى و رضاى او را مى جويند شكيبا دار</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دعوتى بدان سبب است كه همنشينى با كسانى كه در هر آمد و شد و در هر صبح و شام خويش روى به خداوند دارند، مفهوم دورى گزيدن از حرام و روى آوردن به خداوند را در روان انسان، سخت 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پس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آنيم كه هرچه توانايى مالى آن حضرت فزونى مى يابد، هرچه حوزۀ سلطنت و قدرت او وسيعتر مى شود، هر چه وظايف او گسترده تر مى گردد و هرچه بيشتر به رويارويى با سختيها و گرفتاريها مى پردازد، زهد و بى رغبتى او به دنيا فزونتر مى گردد و اين بدان سبب است كه او تحمّل گرفتاريها و سختيهاى نبرد را سرآغازى بر تربيت نفس و واداشتن آن به ترك لذّتها و يا دادن چنين توانى به آن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 خويش را با زبان گفتار به اين مهم فرا نمى خواند، بلكه با زبان كردار دعوتشان مى كرد و اين زبان براى چنين مهمّى سودمندتر و كارآتر بود، چرا كه هيچ درست نيست دعوت به ساده زيستن از ناحيۀ كسى صورت پذيرد كه خود غرق در ناز و نعمت است، چه، چنين كسى وضعيّت و كردارش ادّعا و گفتارش را نقض خواهد كرد و ديگر نه به گفتار او گوش مى سپارند و نه سخنى از او پذيرفته خواهد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بار زندگى مؤمنان ناتوان و محروم را بر دوش مى كشيد و هر درآمدى كه از طريق تجارت بر روى سرمايۀ خديجه به دست مى آورد در راه تأمين مؤمنان محروم كه نخستين پيروان او بودند به مصرف مى رساند، آن هم در زمانى كه مشركان از سير كردن محرومان و بويژه محرومان</w:t>
      </w:r>
    </w:p>
    <w:p>
      <w:pPr>
        <w:pStyle w:val="BookText"/>
        <w:rPr/>
      </w:pPr>
      <w:r>
        <w:rPr>
          <w:rFonts w:ascii="IRNazanin" w:hAnsi="IRNazanin" w:eastAsia="IRNazanin"/>
          <w:color w:val="111111"/>
          <w:sz w:val="28"/>
          <w:sz w:val="28"/>
          <w:szCs w:val="28"/>
          <w:rtl w:val="true"/>
          <w:lang w:bidi="fa-IR"/>
        </w:rPr>
        <w:t>مؤمن خوددارى مى كردند بلكه از شكنجه و خوارى و ستم خويش آنان را به ستوه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زمانى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بخششهاى مادّى خود و با توصيۀ آنان به صبر و درخواست گشايشى هرچه زودتر براى آنان از خداوند با آنان همراهى و اظهار همدردى مى كرد و از هيچ تلاشى فروگذار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اندكى از رفاه مادّى كه به زندگيش سامان مى بخشيد بسنده مى كرد تا بتواند بار دعوت و رسالت و اداى حق آن را بر دوش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مدينه هجرت كرد، با فزونى يافتن مشغله و با پرداختن به امور اسلام و مسلمانان از تجارتى كه راه درآمد او بود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برمى آيد كه وى اين پيشه را قبل از هجرت كنار گذاشته و احتمالا آن را پس از وفات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كرده بود و از آن پس زندگى او از بيت المال كه خود يكى از كارگزاران آن و بلكه نخستين كارگزار آن بود و علاوه بر آن به مقتضاى ولايت عامّه اسلامى بر خمس درآمدهاى جامعه نيز ولايت داشت تأمين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ولايت بر خمس از اين آيه قرآن استفاده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آنچه به دست مى آوريد خمس آن از خدا و رسول، خويشاوندان، يتيمان، مسكينان، درراه ماندگان و براى مصرف در راه خدا و نيز براى كارگزاران آن است، البتّه اگر كه به خداوند و بر آنچه ما بر بنده خود در روز جدايى حق از باطل و روز رويارويى آن دو سپاه در نبرد بدر نازل كرديم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چيزى تواناست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هنگامى كه ممر تأمين زندگى او بيت المال و يا خمسى گرديد كه با سخت ترين و بيشترين تلاش و كوشش وى نصيب مسلمانان مى شد، زهد او در زندگى و بى اعتنايى به رفاه مادّى هرچند اندك بيش از پيش فزونى يافت و اگر ادامۀ زندگى ايجاب نمى كرد و اگر چند لقمه اى نمى بايست كه پيكر خود را بدان ايستاده بدارد، حتّى از همان چند لقمه نان خالى نيز زهد مى ورزيد</w:t>
      </w:r>
      <w:r>
        <w:rPr>
          <w:rFonts w:eastAsia="IRNazanin" w:cs="IRNazanin"/>
          <w:color w:val="111111"/>
          <w:sz w:val="28"/>
          <w:szCs w:val="28"/>
          <w:rtl w:val="true"/>
          <w:lang w:bidi="fa-IR"/>
        </w:rPr>
        <w:t>.</w:t>
      </w:r>
      <w:bookmarkStart w:id="339" w:name="pg15789_152509"/>
    </w:p>
    <w:p>
      <w:pPr>
        <w:pStyle w:val="BookText"/>
        <w:rPr/>
      </w:pPr>
      <w:bookmarkEnd w:id="339"/>
      <w:r>
        <w:rPr>
          <w:rFonts w:ascii="IRNazanin" w:hAnsi="IRNazanin" w:eastAsia="IRNazanin"/>
          <w:color w:val="111111"/>
          <w:sz w:val="28"/>
          <w:sz w:val="28"/>
          <w:szCs w:val="28"/>
          <w:rtl w:val="true"/>
          <w:lang w:bidi="fa-IR"/>
        </w:rPr>
        <w:t>او پيوسته روى حصير مى خوابيد تا آنجا كه بدن وى را آزرده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از ابن مسعود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بر حصير خوابيد و آن حصير پوست او را آزرده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دستى بر آن موضع آزرده كشيدم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نمى دهيد برايتان چيزى پهن كنيم كه شما را اندكى محفوظ بدارد و بر آن بخوابيد؟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دنيا چه كار؟ مثل من و دنيا جز مثال آن سوارى نيست كه لختى در زير سايۀ درختى بياسايد و سپس آن سايه را ترك گويد و در پى كار خود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بالشى از ليف خرما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آن حضرت سر بر چنين بالشى نهاده بود عمر بن خطاب ايشان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ديد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نكنم با آن كه مى بينم كسرى و قيصر در آن وضعيّتى كه دارند در دنيا زندگى مى گذرانند و تو در اين حالت كه شاهد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آيا خشنود نيستى كه دنيا از آنان و آخرت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Heading3"/>
        <w:numPr>
          <w:ilvl w:val="2"/>
          <w:numId w:val="1"/>
        </w:numPr>
        <w:rPr/>
      </w:pPr>
      <w:bookmarkStart w:id="340" w:name="__RefHeading___Toc13492750_2142443653"/>
      <w:bookmarkStart w:id="341" w:name="_Toc117"/>
      <w:bookmarkEnd w:id="340"/>
      <w:r>
        <w:rPr>
          <w:rtl w:val="true"/>
        </w:rPr>
        <w:t>قوت زاهد</w:t>
      </w:r>
      <w:bookmarkEnd w:id="341"/>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صحيح بخارى و صحيح مسلم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روزى آل محمد را به قدر كفايت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خداى خويش است و ما نمى دانيم آيا مراد از اين دعا آن است كه وى از خداوند مى خواهد براى آل محمد روزيى فراهم آورد يا آن كه از خدا مى خواهد تنها به قدر كفايت به آنان روزى دهد و آنان را نيز بر تحمّل آن توانا سازد تا بتوانند بر چنان قوت اندكى صبر كنند، بدان خشنود باشند و چنان قناعتى در پيش گيرند كه آنان را از هر چيز ديگر غنى و بى نياز سازد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پاسخ مى توان چنين گفت كه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جنبۀ فوق را در بر دارد و برآورده شدن آن با دو امر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فراهم ساختن</w:t>
      </w:r>
    </w:p>
    <w:p>
      <w:pPr>
        <w:pStyle w:val="BookText"/>
        <w:rPr/>
      </w:pPr>
      <w:r>
        <w:rPr>
          <w:rFonts w:ascii="IRNazanin" w:hAnsi="IRNazanin" w:eastAsia="IRNazanin"/>
          <w:color w:val="111111"/>
          <w:sz w:val="28"/>
          <w:sz w:val="28"/>
          <w:szCs w:val="28"/>
          <w:rtl w:val="true"/>
          <w:lang w:bidi="fa-IR"/>
        </w:rPr>
        <w:t xml:space="preserve">قوت لازم براى آنها و هم با اين كه خداوند در دلهاى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همسران و ديگر منسوبان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و رضايت دادن به همين مقدار از روزى و صبر كردن بر آن بيفكند و آنان چون او زهدى الهى پيشه كنند، آنچه را او تحمّل مى كند تحمّل نمايند و بر آنچه او صبر و شكيبايى مى نمايد شكيبايى ورزند تا بتوانند الگويى براى ديگران باشند و كسى از آنان حتّى بر مال حلال طمعى نبسته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كردار و رفتار سرپرست اين خانواده نيز همسو با اين دعا و زاهدانه بود، آنسان كه احمد بن حنبل روايت كرده است كه ابو هريره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پيامبر خدا و خانواده اش سه روز پى درپى از نان گندم سير نشدند تا آن زمان كه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حديث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تجمّل و رفاه مى دانست كه انسان سه روز پى درپى از نان گندم سير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بيشتر غذاى او نان جو بود كه گاهى قدرى خرما نيز با آن همراه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كه رسول خدا بدرود حيات گفت، خاندان او از نان سير نشدند و هرگز از سفرۀ او پاره نان اضافه 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خبر چنين استفاده مى شود كه در سفرۀ آن حضرت تنها همان مقدار غذا گذاشته مى شد كه به مصرف مى رسيد و هيچ اضافه اى از آن برگردانده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پس زده هايى از نان به كنار نمى گذاشت، بلكه همه 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قسمتهاى خوب و بد آن را جدا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مى رساند، آن گونه كه 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بدان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برانگيخت، او از آن زمان كه خداوند او را مبعوث ساخت تا آن زمان كه روح او را به پيشگاه خود خواند نانى را خوب و بد نكرد و نان انتخاب شده نخورد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نان همراه با خورشت نداشتند، بلكه بسيارى از اوقات نان خالى و بدون هيچ گونه خورشتى مى خوردند، آن گونه كه بنا بر نقل بخارى و مسلم از عروة بن زبير، 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يك ماه بر ما مى گذشت و هيچ آتشى در ديگدان روشن نمى كرديم و تنها خرما و آب، خوراكمان بود، البتّه ساكنان خانه هاى اطراف ما كه از انصار بودند گاه از شير گوسفندان و شتران خود قدرى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فرستادند و او از آن شير به ما مى داد و خود نيز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مى بينيم كه چگونه خداوند دعاى رسول خود را بر آورده ساخت و رزق و روزى خود و خاندان او را به قدر كفايت و در پايين ترين حد ممكن قرار داد تا بتواند اسوه و الگوى مسلمانان و مايۀ آرامش روحى فقيران جامعه باشد و هيچ كس در آن جامعه سنگينى حرمان را بر خود احساس نكند و مردم به سبب آن كه تنها به خاطر گرويدن به اسلام از فراوانى روزى، اسباب آسايش و رفاه و زندگى پرتنعّم در اين دنيا محروم شده اند، نوميد و دل خسته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زهد نكتۀ قابل ملاحظه آن است كه وى هيچ نوع ميوه و يا خوراكى از آن انواعى كه مرفّهان و صاحبان تنعّم و ثروت از آن برخوردار مى شوند را بر خود حرام ندانست و بلكه هر حلالى را مى پذيرفت، هرچند البتّه پيوسته به كمترين ميزان بسنده مى كرد تا روح و روان خويش را از خواسته ها و لذّتها بريده دارد و بدينسان تقويت كند و در نتيجه اراده اى كه در زير سايۀ عقل حكم مى راند غلبه داشته باشد و نفس او برده اى فرمانبردار براى خواسته ها و شهوات نباشد و بلكه حكمران و فرمانروا و كنترل كنندۀ آنها باشد و به اسارت حكومت آنها در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همه آن كه چنين زهدى را در پيش گرفته و بدان پاى بند بود و خود را ملزم به پياده كردن آن مى دانست، امّا مردم را به چنين چيزى فرا نمى خواند بدان سبب كه آنان تحمّل آن را ندارند و او خود، به مردم فرمان داده است تنها دست به كارهايى بزنند كه توان آن را دارند و بر خود ستم نورزند،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رو در روى اين دين به قدرت نمايى نپرداخت مگر آن كه دين بر او غلبه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سنجيده عمل كنيد و به دين نزديك شويد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زهد ورزيدن پايبند ساخته بود</w:t>
      </w:r>
    </w:p>
    <w:p>
      <w:pPr>
        <w:pStyle w:val="BookText"/>
        <w:rPr/>
      </w:pPr>
      <w:r>
        <w:rPr>
          <w:rFonts w:ascii="IRNazanin" w:hAnsi="IRNazanin" w:eastAsia="IRNazanin"/>
          <w:color w:val="111111"/>
          <w:sz w:val="28"/>
          <w:sz w:val="28"/>
          <w:szCs w:val="28"/>
          <w:rtl w:val="true"/>
          <w:lang w:bidi="fa-IR"/>
        </w:rPr>
        <w:t>و ديگران را تا آن حد بدان ملتزم نمى دانست بدان مقصود كه هيچ فقيرى به فقر خود و هيچ تنگدستى به دست تنگى و كم داشتن خويش احساس ذلّت و خوارى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باره روايتى در البداية و النهاية آمده است كه به نقل آن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به نقل از ابو داوود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كسى بلال، مؤذّن رسول خدا را مورد پرسش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بگوى مخارج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خداوند او را به رسالت مبعوث ساخت تا زمانى كه بدرود حيات گفت، هيچ كارى در اين رابطه نداشت مگر آن كه من از جانب وى بدان مى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نيز مسلمانى به حضور وى مى رسيد و آن حضرت او را نيازمند و عائله مند مى ديد و به من دستور مى فرمود و من نيز در پى بى آن روانه مى شدم، لباسى و قدرى خوراك براى او مى خريدم و آن نيازمند را لباسى مى پوشاندم و غذا مى دادم تا آن كه روزى يكى از مشركان با من برخورد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توانايى مالى دارم و از اين پس از هيچ كس جز من وام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چنان كردم كه تا اين كه يك روز وضو گرفتم و برخاستم تا براى نماز اذان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آن مرد مشرك را در ميان گروهى از بازرگانان ديدم و او با مشاهدۀ من چنين مرا مخاطب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مقابل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شنيدن اين گفته مرا مورد پرخاش و هجوم خود قرار داد و سخنانى درشت و سنگين بر زبان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چقدر تا پايان ماه كه ظاهرا انتهاى مهلت وامى بود كه بلال از او گرفته بود فرصت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چهار روز تا پايان ماه فاصله دارى و در آن وقت آنچه را از تو طلب دارم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به تو داده ام نه به احترام خودت و نه به احترام صاحبت رسول خدا بوده است، بلكه بدان خاطر آنها را به تو داده ام كه بردۀ من شوى و آنچنان كه از اين پيش گوسفند مى چرانيده اى تو را به چرانيدن گوسفندان بفرستم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سخن غم و انديشه اى آن سان كه مردم در دل مى گيرند در دل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روانه شدم، اذان گفتم، نماز عشا به جاى آورديم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آن حضرت اجازۀ بار يافتن</w:t>
      </w:r>
    </w:p>
    <w:p>
      <w:pPr>
        <w:pStyle w:val="BookText"/>
        <w:rPr/>
      </w:pPr>
      <w:r>
        <w:rPr>
          <w:rFonts w:ascii="IRNazanin" w:hAnsi="IRNazanin" w:eastAsia="IRNazanin"/>
          <w:color w:val="111111"/>
          <w:sz w:val="28"/>
          <w:sz w:val="28"/>
          <w:szCs w:val="28"/>
          <w:rtl w:val="true"/>
          <w:lang w:bidi="fa-IR"/>
        </w:rPr>
        <w:t>خواستم و به من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در آمدم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فدايت باد، آن مرد مشركى كه قبلا گفتم از او وام مى گرفتم چنين و چنان گفت و اينك چيزى ندارم و كسى نيز نيست بدهى مرا به آن مرد ادا كند و او آبروى مرا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اجازه ام دهيد تا بر در خانه هاى كسانى روم كه اسلام آورده اند تا خداوند رسول خود را روزيى دهد كه بدان وسيله پرداخت بدهى مرا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ملاقات بيرون آمدم و به خانۀ خود رفتم و شمشير، نيزه، كمان و كفش خويش را بالاى سرم گذاشتم تا اگر آن مرد متعرض من شود از خود دفاع كنم و روى به سمت مشرق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نگرانى خوابم مى برد از خواب مى پريدم امّا چون مى ديدم كه هنوز شب است دوباره به خواب مى رفتم تا آن كه بالاخره فجر اوّل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خواستم روانۀ بيرون شوم امّا صداى انسانى را شنيدم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بلال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روانۀ خانۀ آن حضرت شدم و بر در خانه چهار شتر كه بارهايى بر پشت آنها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اجازۀ نشستن خواستم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ات باد كه خداوند آنچه را كه بتواند بدهى تو را ادا كند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حمد و ثناى خداوند گفتم و آن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چهار شترى را كه بيرون خانه زانو بر زمين نهاده بودند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شتران و آنچه بر پشت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پشت آنها جامه ها و خوراكيهايى بود كه رئيس فدك به وى هديه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اختيار خود گير و بدهى خود را بدان وسيله ادا كن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چنان كردم، بارهاى شتران را فرو نهادم و آنها را علف دادم و سپس روانۀ اذان گفتن براى نماز صبح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جاى آورد به سمت بقيع رفتم و در آنجا دست بر گوش خود نهادم و فرياد بر آوردم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طلبى داشته است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آن روز را به فروش و عرضۀ آن اموال و به اداى بدهيها پرداختم تا آنجا كه هيچ بدهيى براى آن حضرت در روى زمين نماند و دو يا يك و نيم اوقيه</w:t>
      </w:r>
    </w:p>
    <w:p>
      <w:pPr>
        <w:pStyle w:val="BookText"/>
        <w:rPr/>
      </w:pPr>
      <w:r>
        <w:rPr>
          <w:rFonts w:ascii="IRNazanin" w:hAnsi="IRNazanin" w:eastAsia="IRNazanin"/>
          <w:color w:val="111111"/>
          <w:sz w:val="28"/>
          <w:sz w:val="28"/>
          <w:szCs w:val="28"/>
          <w:rtl w:val="true"/>
          <w:lang w:bidi="fa-IR"/>
        </w:rPr>
        <w:t>اضافه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نيمى از روز گذشته بود روانۀ مسجد شدم و در آنجا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كردم 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بدهيهايى كه تاكنون بود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همۀ مطالباتى را كه بر رسولش بود ادا كرد و هيچ از آن مطالبات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اضافه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پيدا كن كه مرا از همين دو دينار نيز آسوده خاطر سازى كه من هيچ به خانه نخواهم رفت تا آسوده خاطرم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چنين ادامه مى دهد كه امّا هيچ كس به سراغمان نيامد و آن حضرت آن شب را در مسجد به صبح آورد و فرداى آن روز نيز در مسجد ماند تا آن كه در اواخر روز دو نفر سوار غريبه آمدند و من پيش آنها كه محتاج نيز بودند رفتم و آنان را جامه اى و خوراكى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به جاى آورد، ديگر بار مرا خواست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داشتى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آن آسوده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تكبير گفت و خداوند را سپاس گفت كه او را از اين بيم رهانيده كه مرگ او را فرا رسد و چيزى از اين اموال نزدش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هنگامى كه نزد همسرانش رفت و بر يك يك آنان سلام كرد و به خانه اى كه در آن مى خوابيد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سخن خود را چنين به پايان مى 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سؤالى است كه از من خواستى</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خبر را على رغم همۀ احوال طول و تفصيل آن ذكر كرديم براى آن كه حاكى از سه نكته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وى هيچ چيز را در خانه ذخيره نمى كرد و نمى اندوخت حكايت مى كند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حقيقت دلالت دارد كه آن حضرت بار مالى زندگى صحابه عائله مند و نيازمند را بر دوش مى گرفت، آنان را از بردگى بدهكارى آزاد مى كرد و</w:t>
      </w:r>
    </w:p>
    <w:p>
      <w:pPr>
        <w:pStyle w:val="BookText"/>
        <w:rPr/>
      </w:pPr>
      <w:r>
        <w:rPr>
          <w:rFonts w:ascii="IRNazanin" w:hAnsi="IRNazanin" w:eastAsia="IRNazanin"/>
          <w:color w:val="111111"/>
          <w:sz w:val="28"/>
          <w:sz w:val="28"/>
          <w:szCs w:val="28"/>
          <w:rtl w:val="true"/>
          <w:lang w:bidi="fa-IR"/>
        </w:rPr>
        <w:t>بدانان كمك مى نمود تا ذلّت و خوارى نيازمندى را نچشند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است كه وى اگر گاه نمى توانست نياز نيازمندى را برآورد به وى مى فرمود تا بر ذمّۀ او از كسى وام بگيرد، آنسان كه حديثى ديگر نيز كه قبلا نيز آن را متذكّر شديم صراحة بر اين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حديث كه ترمذى آن را به سند خود روايت كرده چنين است كه مردى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ايشان خواست تا قدرى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چيزى در اختيار ندارم، امّا برو و بر عهدۀ من چيزى كه نيازت را برآورده سازد بخر و هرگاه چيزى برايم فراهم شود، آن بدهى را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بن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خداوند تو را بدانچه توان آن ندارى مكلّف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گفته عمر ناخشنود شد، امّا در اين ميان مردى از انصار كه در آنجا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 و از پيشگاه صاحب عرش از تنگدستى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گفتۀ آن مرد انصارى تبسم فرمود و بدان سبب خنده بر چهرۀ ايشان پديدار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بر زنان او نيز مى گذشت و آنان در اكثر مواقع با شكيبايى آن را تحمّل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مى شود كه زنى از انصار بر عايشه وارد شد و مشاهده كرد تنها عبايى بستر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رفت و تشكى كه با پشم پر شده بود به خانۀ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عايشه آمد و آن را 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انصارى بر من وارد شد و بستر تو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اين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وى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بازنگرداندم و دوست داشتم كه آن تشك در خانه ام باقى بماند تا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من تذكّر داد و سپس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 آن را برگردان كه به خداوند سوگند، من اگر مى خواستم خداوند</w:t>
      </w:r>
    </w:p>
    <w:p>
      <w:pPr>
        <w:pStyle w:val="BookText"/>
        <w:rPr/>
      </w:pPr>
      <w:r>
        <w:rPr>
          <w:rFonts w:ascii="Amiri" w:hAnsi="Amiri" w:eastAsia="Amiri" w:cs="Amiri"/>
          <w:color w:val="111111"/>
          <w:sz w:val="28"/>
          <w:sz w:val="28"/>
          <w:szCs w:val="28"/>
          <w:rtl w:val="true"/>
          <w:lang w:bidi="ar-SA"/>
        </w:rPr>
        <w:t>كوههايى از زر و سيم همراهم روانه مى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خراب شدنى براى فرداى خود نمى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احمد بن حنبل روايت كرده است كه هديه اى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گوشت يكى از دو پرنده اى را كه ظاهر آن هديه را تشكيل مى داد به انس خادم خود خورانيد و يكى ديگر باقى ماند و فرداى آن روز كه شد وى آن گوشت باقيمانده را آورد، امّا پيامبر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از اين نهى نكرده ام كه براى فردا چيزى بر جاى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هنگامى كه خداوند نخلستانهاى بنى نضير را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آن حضرت مقدارى از خرماى آن، به قدر كفايت يك سال خانواده، كنار مى گذاشت و ذخيره مى كرد و بقيّه را در راه خريد اسبان و شتران تربيت شده براى جنگ و خريد سلاح به مصرف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هيچ زر و سيمى براى خود نيندوخت تا آنجا كه در روزهاى آخرين بيمارى كه بر بستر افتاده بود تنها شش يا هفت دينار در اختيار داشت و همان را هم آن قدر اصرار فرمود تا انفاق كردند و از آن نيز آسوده خاطر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در هنگام آخرين بيمارى آن حضرت قطعه طلاى كوچكى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اختيار ايشان بود، امّا آن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صدقه داد تا در حالى بدرود حيات بگويد كه هيچ چيز نه در اختيار دارد و نه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چيزى به ارث نمى گذاريم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پيامبر چون خاندان او بودند و توسعۀ زندگى آنان مآلا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گشت براى گرفتن هر نوع بهانه از بهانه جويان آنان نيز آنچه را او</w:t>
      </w:r>
    </w:p>
    <w:p>
      <w:pPr>
        <w:pStyle w:val="BookText"/>
        <w:rPr/>
      </w:pPr>
      <w:r>
        <w:rPr>
          <w:rFonts w:ascii="Amiri" w:hAnsi="Amiri" w:eastAsia="Amiri" w:cs="Amiri"/>
          <w:color w:val="111111"/>
          <w:sz w:val="28"/>
          <w:sz w:val="28"/>
          <w:szCs w:val="28"/>
          <w:rtl w:val="true"/>
          <w:lang w:bidi="ar-SA"/>
        </w:rPr>
        <w:t>تحمّل مى كرد متحمّل 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چنين برمى آيد كه آنان يك بار و بلكه برخى از آنان چندين مرتبه چيزهايى از آن حضرت خواستند كه در اختيار نداشت و به همين سبب از آنان دلگير شد و در مقابل چنين سوگند ياد كرد كه يك ماه با هيچ كدام به بستر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 ترتيب از همه آنها دورى گزيد و در خانۀ اختصاصى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بود كه يك روز عمر بر آن حضرت وارد شد و ايشان را بر حصيرى خوابيده ديد كه جسم ايشان را آزرده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ديدگانش در اشك نشست،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برگزيدۀ خلق خدايى در حالى كه قيصر و كسرى در چنان وضعيّتى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حالى كه چهرۀ مبارك سرخ شده بود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 آيا تو در ترديدى؟ آنان كسانى اند كه خداوند خوشيهاى آنان را در زندگى دنيا به ايشان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دنيا براى آنان و آخرت براى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پى اين تصميم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خداوند اين اقدام آن حضرت را كه يك ماه زنان خويش را بر خود حرام كرده است مورد عتاب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چرا آنچه را خداوند برايت حلال كرده بر خود حرام مى دارى و خشنودى و رضايت همسران خود را مى جويى؟ و خداوند غفور و رحيم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گشودن سوگندها را براى شما مقرر داشته و خداوند مولاى شما و همو آگاه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با برخى از همسران خود رازى در ميان نهاد و وى نيز آن را براى ديگران فاش ساخت و از ديگر سوى نيز خداوند اين ماجرا را بر پيامبر خود آشكار ساخت و او نيز برخى از آن را بيان و از بيان برخى ديگر اعراض فرمود و آنگاه كه خبر اين كار همسرش را به وى داد، وى با شگفتى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از اين ماجرا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داناى آگاه مرا از اين امر با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دو همسر رسول خدا، حفصه و عايشه اگر به درگاه خداوند توبه كنيد همين بهتر است كه دلهايتان راه كژى پيموده بود و اگر عليه او</w:t>
      </w:r>
    </w:p>
    <w:p>
      <w:pPr>
        <w:pStyle w:val="BookText"/>
        <w:rPr/>
      </w:pPr>
      <w:r>
        <w:rPr>
          <w:rFonts w:ascii="IRNazanin" w:hAnsi="IRNazanin" w:eastAsia="IRNazanin"/>
          <w:color w:val="111111"/>
          <w:sz w:val="28"/>
          <w:sz w:val="28"/>
          <w:szCs w:val="28"/>
          <w:rtl w:val="true"/>
          <w:lang w:bidi="fa-IR"/>
        </w:rPr>
        <w:t>همدست شويد، خداوند و جبرئيل و مؤمنان درستكار دوست اويند و از آن پس فرشتگان پشتيبان وى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او شما را طلاق دهد، خداوند زنانى بهتر از شما جايگزينتان سازد كه مسلمان، مؤمن، فروتن، توبه كننده، پرستشگر، روزه دار باشند خواه دوشيزگانى شوهر نديده و خواه بيوگان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شكوه داشتند كه آن حضرت آنچه را خود بدان ملزم است بر آنان نيز تحميل كرده، هر چه خداوند آنها را بر آن وامى داشت، به مراتب سبكتر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وى از خداوند چنين خواسته بود كه روزى كسان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 كفايت قرار دهد و آن را تا حد زندگى مرفّه و غرق در آسايش و تنعّمى بالا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چنان سوگند ياد كرده بود تا براى تأديب زنان و دادن درس و تجربه اى به آنان و شايد نيز افزون كردن مهر و محبّت آنان به مدّت يك ماه به آنها نزديك نشود و پس از آن كه اين مدّت سپرى شد نيز تنها هنگامى به ميان آنان برگشت كه آنان را صراحة ميان دو راه مخيّر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روزى آنان به قدر كفايت باشد و دور از هرگونه رفاه مگر به حلال و ديگرى آن كه به نيكى از آنان جدا شود و رهايشان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 صريح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الهى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بگوى اگر زندگى دنيا و جلوه ها و زينتهاى آن را مى خواهيد، بياييد تا چيزى به شما دهم و به نيكى و زيبايى شما را رها كنم و اگر نيز خدا و رسول او و سراى آخرت را مى خواهيد باشيد كه خداوند براى نيكوكاران از شما پاداشى بزرگ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پيامبر، هركس از شما كار ناشايستى و بدكاريى آشكار انجام دهد عذاب او دو برابر خواهد شد و اين امر بر خداوند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نيز براى خدا و رسول او فروتن و فرمانبر شود و كار نيك به جاى آورد، به او پاداشى دو برابر خواهيم داد و براى او رزق و روزى فراوانى فراهم ساخته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پيامبر، شما همانند ديگر زنان</w:t>
      </w:r>
      <w:bookmarkStart w:id="342" w:name="pg15789_152519"/>
    </w:p>
    <w:p>
      <w:pPr>
        <w:pStyle w:val="BookText"/>
        <w:rPr/>
      </w:pPr>
      <w:bookmarkEnd w:id="342"/>
      <w:r>
        <w:rPr>
          <w:rFonts w:ascii="IRNazanin" w:hAnsi="IRNazanin" w:eastAsia="IRNazanin"/>
          <w:color w:val="111111"/>
          <w:sz w:val="28"/>
          <w:sz w:val="28"/>
          <w:szCs w:val="28"/>
          <w:rtl w:val="true"/>
          <w:lang w:bidi="fa-IR"/>
        </w:rPr>
        <w:t>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تقواى خدا داريد در گفتن نرم سخن مگوييد تا آن كه دلش بيمار است در شما طمع بندد و بلكه به نيكى و با حالتى مناسب و با عفّت سخن گوييد و در خانه هاى خود بمانيد و در كوچه و بازار به سان جاهليّت خودآرايى و خودنمايى مكنيد، نماز به پاى داريد، زكات بدهيد و از خدا و رسول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كرده است پليدى را از اهل اين خانه دور كند و شما را آن گونه كه خود مى خواهد پاك بدارد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فرمان پروردگار به مخيّر ساختن زنان خود به انتخاب يكى از دو راه پيش گفته شده به اجرا گذاشت و اين امر را از عايشه آغاز كرد و به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مسأله اى را با تو در ميان مى گذارم و لازم نيست در دادن پاسخى به من در اين باره شتاب كنى تا آن كه از پدر و مادرت نظر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آيات فوق الذكر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چنين كارى از پدر و مادرم نظر بخواهم؟ من خدا و رسول او و سراى آخرت را برگزيده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پاسخى به وى دادند و بدين ترتيب زندگى زاهدانه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برگزيدند و بدينسان شايستۀ همسرى خاتم پيامبران و سرور زاهدان شدند</w:t>
      </w:r>
      <w:r>
        <w:rPr>
          <w:rFonts w:eastAsia="IRNazanin" w:cs="IRNazanin"/>
          <w:color w:val="111111"/>
          <w:sz w:val="28"/>
          <w:szCs w:val="28"/>
          <w:rtl w:val="true"/>
          <w:lang w:bidi="fa-IR"/>
        </w:rPr>
        <w:t>.</w:t>
      </w:r>
    </w:p>
    <w:p>
      <w:pPr>
        <w:pStyle w:val="Heading3"/>
        <w:numPr>
          <w:ilvl w:val="2"/>
          <w:numId w:val="1"/>
        </w:numPr>
        <w:rPr/>
      </w:pPr>
      <w:bookmarkStart w:id="343" w:name="__RefHeading___Toc13492752_2142443653"/>
      <w:bookmarkStart w:id="344" w:name="_Toc118"/>
      <w:bookmarkEnd w:id="343"/>
      <w:r>
        <w:rPr>
          <w:rtl w:val="true"/>
        </w:rPr>
        <w:t xml:space="preserve">صبر و پايدارى پيامبر </w:t>
      </w:r>
      <w:r>
        <w:rPr>
          <w:rtl w:val="true"/>
        </w:rPr>
        <w:t>(</w:t>
      </w:r>
      <w:r>
        <w:rPr>
          <w:rtl w:val="true"/>
        </w:rPr>
        <w:t>صلی الله علیه و آله</w:t>
      </w:r>
      <w:r>
        <w:rPr>
          <w:rtl w:val="true"/>
        </w:rPr>
        <w:t>)</w:t>
      </w:r>
      <w:bookmarkEnd w:id="34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گذران خردسالى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اقتضا مى كرد كه خصلت صبر در او شكل گيرد و وضعيّت آن حضرت در دوران نوجوانى و جوانى نيز همين ويژگى را در او مى پروراند و روح فراگيرى فضيلتها را در او رسوخ بيشترى مى داد، آن هم در ميان جامعه اى كه رذيلتهاى فراوان در آن وجود داشت و جز به صبر و خويشتن دارى و پرهيز از خواسته هاى دل و شهوتهايى كه در محيط مكّه حكمرانى</w:t>
      </w:r>
    </w:p>
    <w:p>
      <w:pPr>
        <w:pStyle w:val="BookText"/>
        <w:rPr/>
      </w:pPr>
      <w:r>
        <w:rPr>
          <w:rFonts w:ascii="IRNazanin" w:hAnsi="IRNazanin" w:eastAsia="IRNazanin"/>
          <w:color w:val="111111"/>
          <w:sz w:val="28"/>
          <w:sz w:val="28"/>
          <w:szCs w:val="28"/>
          <w:rtl w:val="true"/>
          <w:lang w:bidi="fa-IR"/>
        </w:rPr>
        <w:t>مى كرد نمى توانست بر آنها غلبه يابد، چرا كه اين حقيقتى روشن است كه هيچ كس نمى تواند به رويارويى چنان رذيلتهايى برود مگر انسانهاى صبور و پايدارى كه زمينه هاى شهوت را در درون خود درهم كوبيده و نفس را از پيروى خواسته هاى خود و گرايشهاى شيطانى دور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قويترين مظاهر صبر خويشتن دارى است و همين است كه هركس در زندگى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آن را از آغاز زندگى و خردسالى آن حضرت تا دوران جوانى و تا آن زمان كه مردى كامل شد مشاهده خواهد كرد و در آن حضرت اصرار و پايداريى بر خلق و خويى واحد كه همان خوى فضيلت است و عقيده اى واحد كه خداپرستى است خواهد يافت كه هر چيزى در پيرامون آن به تزلزل در مى آيد امّا در آن هيچ تزلزلى راه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اتّخاذ چنين موضعى جز براى انسانى صبور و پايدار ممكن نيست انسانى كه نه داشتن او را مغرور و سرمست مى سازد، نه فقر او را نالان و نگران، نه رواج فراوان تقديس بتان او را به آنها متمايل مى سازد و نه تقليد بزرگان و گذشتگان او را بدين وامى دارد كه سر در مقابل بتى فرود آورد و يا به سلطه و قدرت آن اعتراف كند، بلكه در درون خويش، در جامعۀ خود و در همۀ جوانب و مظاهر زندگى خويش به رويارويى با بت پرستى برمى خيزد، بى آنكه به گناهى آلوده و يا از كسانى كه سر در مقابل بتها فرو مى نهند خشنود و شادمان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ويژگيهايى به خويشتن دارى، درست انديشى و داشتن ديدگاهى درست و صبرى عميق نيازمند است كه در ژرفاى دل و در جاى جاى قلب نفوذ كند و اين همه جز براى انسانى صبور و پايدار كه با سلاح صبر رخدادها را مغلوب خود مى سازد و با نباختن خود و نگران نشدن بر دشمنان چيره مى گردد امكان پذير نخواهد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به اعتبار اختلاف موضوع و مورد آن و نيز صدماتى كه شخص صبور با آن مواجه مى شود داراى اقسامى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گرفتاريهايى كه براى انسان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گرفتاريهاى از اين نوع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فقر و تنگدستى بود، امّا آن حضرت هرگز خود را به سبب اين فقر گرفتار ذلّت نساخت و به خوارى تن در نداد و به خاطر ضعفى كه فقر به وجود مى آورد تسليم ديگران نشد، بلكه با صبر و پايدارى و با سعى و تلاش و كوششى پيگير به همان اندكى كه داشت بسنده مى كرد و از آن خشنود بود تا اجازه ندهد فقر باعث آن گردد كه احساس زبونى و خوارى در روان او راه يابد يا در اثر نيازمندى قدرتها و قابليّتهاى معنوى و درونى او به بيهودگى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صبرى صبر پيامبر است كه هرگز نشانى از خوارى و ذلّت فقر در او مشاهده نشد، بلكه حتّى زمانى كه سفره اى پهن مى شد او اوّلين كسى نبود كه دست به سوى آن دراز مى كرد و در دوران خردسالى خود از آنانى نبود كه زودتر به سوى به دست آوردن غذايى پيش مى تازند و ديگران را به كنارى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حتّى در آن دوران مراقب بود تا هرگز دست به چنين كارى نزند حتّى اگر به قيمت از دست دادن غذا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محروميّت از رسيدن به خواسته ها و شهوات نفس و پايدارى در سركوب آن و صبر بر دفع انديشه هاى فاسد و پايدارى در مقابل برخى از مقتضيات جامعۀ بت پرستان چون تحريم امور حلالى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حلال و مباح شمردن امور حرامى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نطيحه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مورد هر يك از اينها اختلافاتى وجود دارد كه ما براى تبيين آنها در حدّى كه در اينجا لازم است نخستين قولى را كه علاّمه طباطبايى دربارۀ آن ذكر كرده است مى آوريم و تحقيق بيشتر را به خوانندگان علاقه مند وامى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بحيره آن بود كه چون شترى پنج بار آبستن مى شد پس از آخرين بار گوش آن را مى شكافتند و از آن پس كشتن و خوردن گوشت آن يا سوار شدن بر آن را بر خود حرام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سائبه آن بود كه گاه به نذر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تحقّق نذر مانند بحيره سوار شدن بر آن و كشتن و خوردن گوشت آن را بر خود حرام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وصيله آن بود كه اگر گوسفندى برّۀ ماده اى مى زاييد آن را براى خود نگه مى داشتند و اگر نر مى زاييد آن را براى خدايان قرار مى دادند و اگر دوقلو هم نر و هم ماده مى زاييد، بره نر را براى بتان يا خدايان ذبح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حامى نيز كه اگر از شتر نرى ده شتر به وجود مى آمد بر آن سوار نمى شدند و رهايش مى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به معنى از 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چهار مورد اخير به حيواناتى اشاره دارد كه به كيفيّتهاى گوناگون از بين مى رفتند و گوشت آنها با اين 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كه تذكيه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حرام است، امّا اعراب آنها را براى خود حلال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مفهوم خلاصه اى از هر يك را بيان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را گويند كه با خفه كردن يا خفه شدن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را گويند كه بر اثر زدن به آن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است كه از بلندى بيفتد و هلاك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حيوانى است كه حيوان ديگر آن را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به معنى از 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شرب خمر، قماربازى و قرعه كشى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تيركهاى</w:t>
      </w:r>
    </w:p>
    <w:p>
      <w:pPr>
        <w:pStyle w:val="BookText"/>
        <w:rPr/>
      </w:pPr>
      <w:r>
        <w:rPr>
          <w:rFonts w:ascii="IRNazanin" w:hAnsi="IRNazanin" w:eastAsia="IRNazanin"/>
          <w:color w:val="111111"/>
          <w:sz w:val="28"/>
          <w:sz w:val="28"/>
          <w:szCs w:val="28"/>
          <w:rtl w:val="true"/>
          <w:lang w:bidi="fa-IR"/>
        </w:rPr>
        <w:t>ويژه كه نوعى قرعه كشى مرسوم در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مبعوث شدن از همه اين محرّمات پرهيز مى كرد و اين امر تنها به تقويت روح و روان با نيروى صبر و نيز قدرت بردبارى و تحمّلى كه خداوند به رسول خود داده بود ميسّر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مصيبتهايى كه در طول زندگى بر شخص وارد مى آيد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نوع صبر را نيز در نظر بگيريم خواهيم ديد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پا به صحنه زندگى گذاشته بود كه صبور و شكرگزار باشد، چه در همان آغاز كه وى هنوز با زندگى آشنا مى شد، مادرش بدرود حيات گفت و دايۀ حبشى آن حضرت</w:t>
      </w:r>
    </w:p>
    <w:p>
      <w:pPr>
        <w:pStyle w:val="BookText"/>
        <w:rPr/>
      </w:pPr>
      <w:r>
        <w:rPr>
          <w:rFonts w:ascii="IRNazanin" w:hAnsi="IRNazanin" w:eastAsia="IRNazanin"/>
          <w:color w:val="111111"/>
          <w:sz w:val="28"/>
          <w:sz w:val="28"/>
          <w:szCs w:val="28"/>
          <w:rtl w:val="true"/>
          <w:lang w:bidi="fa-IR"/>
        </w:rPr>
        <w:t>وى را به نزد جدّش برگرداند امّا، ديرى نپاييد و تازه به سنينى پا مى گذاشت كه در آن، معنى سرپرست و حامى را درك مى كرد و بدان نياز داشت، امّا جدّش نيز وفات يافت و آن بزرگمرد به خانۀ عمويش كه عائله مند و تنگدست بود منتقل شد و در آنجا نيز عملا اين را آموخت كه چگونه در هنگامى كه كودكان همه با هم به سوى سفره دست مى گشايند صبر و تأمّل كند، چه اين كه وى در آن دوران در چنين هنگامى دست به سوى سفره دراز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نيز آن حضرت در چراندن گوسفندان و پس از آن در كسب رزق و روزى مورد نياز خود صبورى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اندوخته و پشتوانه اى بود كه او را براى رويارويى با سختيهاى روزگار و مشكلات زمانه آماده مى ساخت و وى به كمك آن بتنهايى و با صبورى و پايدارى همه سنگينيهاى زندگى را بر دوش مى كشيد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كه در مقابل گرفتاريها و مصايب و در برابر كمى مال و ثروت صابر و شكيبا بود، در نعمت فراوانى ثروت و دارايى نيز پايدار و با ظرفيّت بود و آن هنگام كه از طريق كار و تلاش بر روى سرمايه هاى خديجه كه اينك همسر او بود ثروت فراوانى در اختيار آن حضرت قرار گرفت، طغيان و سركشى در پيش نگرفت و بدينسان نعمت را تحمّل كرد آن گونه كه نقمت را تحمّل كرده بود و در نعمت خود را كنترل كرد آن گونه كه در نقمت و بلا خويشتن دارى نموده بود و نه در آن زمان ناشكيب بود و نه در اين زمان سرمست و به خود مغرور، آنسان كه خداوند در قرآن كريم بيان فرموده كه آن كس كه در زمان محروميّت و نداشتن مأيوس و نوميد نشود و در زمان آسايش و برخوردارى طغيان نورزد، همو مؤمن پايدار و صبور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را از رحمتى از پيشگاه خود برخوردار سازيم و سپس آن را از او برگيريم، او ناسپاس و بسيار مأيوس مى شود و اگر او را پس از گرفتارى و سختى آسايش و نعمت بچشانيم، مى گويد بديها از من رخت بربست و</w:t>
      </w:r>
    </w:p>
    <w:p>
      <w:pPr>
        <w:pStyle w:val="BookText"/>
        <w:rPr/>
      </w:pPr>
      <w:r>
        <w:rPr>
          <w:rFonts w:ascii="IRNazanin" w:hAnsi="IRNazanin" w:eastAsia="IRNazanin"/>
          <w:color w:val="111111"/>
          <w:sz w:val="28"/>
          <w:sz w:val="28"/>
          <w:szCs w:val="28"/>
          <w:rtl w:val="true"/>
          <w:lang w:bidi="fa-IR"/>
        </w:rPr>
        <w:t>در اين هنگام او بسيار شادمان و به خود مغرور است، البتّه مگر آن كسانى كه صبر پيشه كردند و كارهاى درست انجام دادند كه اينان را بخشايشى از خداوند و پاداشى بزرگ 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صبر در چنين وضعيّتى خويشتن دارى در كنار ثروت از والاترين انواع صبر است، چه اين كه اينگونه صبر صبر مردان بزرگى است كه قدرت بر تحمّل مشكلات و بارهاى سنگين مسئوليت بدانان بخشيده شده و در دوران آسايش و گشايش، در سرمستى و خوشگذرانى غرق نمى شوند و پايدار مى مانند و در دوران سختى و گرفتارى خود را نمى بازند و به هراس و نوميدى نمى افتند تا به ذلّت و خوارى در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گونه است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خداوند او را به رسالت خويش مبعوث سازد با آن صبورى و پايدارى خود آمادۀ پذيرش بزرگترين رسالت عالم هستى شده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برخوردارى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خلق و خوى صبورانه اى است كه خداوند او را انتخاب مى كند تا رسول او باشد و در ميان مردمى سخت و تندخوى و با مقاومت، آنان را به توحيد فرا خواند، مردمى كه تبليغ چنين دعوتى در ميان آنان به عزم و تدبيرى راسخ نياز دارد كه صبر يكى از خاستگاههاى آن است و بلكه آن عزم نيازمند صبرى تلخ و طاقت فرساست كه تنها از مردان صاحب اراده و اقتدار و تنها از پيامبران اولو العزم ساخته است، آنسان كه خداوند به رسول صبور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سختيها از هر طرف او را در ميان گرفته بود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آنسان كه پيامبران اولو العزم صبر كردند صبر كن و بر ايشان شتاب مخواه، چه آن روز كه آنچه را وعده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چنان است كه گويا جز لحظه اى از روز سپرى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هشدارى است و آيا جز مردمان</w:t>
      </w:r>
    </w:p>
    <w:p>
      <w:pPr>
        <w:pStyle w:val="BookText"/>
        <w:rPr/>
      </w:pPr>
      <w:r>
        <w:rPr>
          <w:rFonts w:ascii="Amiri" w:hAnsi="Amiri" w:eastAsia="Amiri" w:cs="Amiri"/>
          <w:color w:val="111111"/>
          <w:sz w:val="28"/>
          <w:sz w:val="28"/>
          <w:szCs w:val="28"/>
          <w:rtl w:val="true"/>
          <w:lang w:bidi="ar-SA"/>
        </w:rPr>
        <w:t>فاسق هلاك مى شوند؟</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پس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بايست با صبر و پايدارى همۀ مشكلات علاج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آن حضرت در مقابل مشركان در آن توهّمات و پندارهاى باطلى كه داشتند ايستاد، در حالى كه آنان بر باطل اصرار مى ورزيدند در دعوت آنان به حق صبر پيشه كرد، در برابر سبك خردان آنان شكيبايى نمود و آزارهاى مستمرّ آنان را تحمّل كرد، آزارهايى كه كينه توزان و گرفتاران در تعصّبات جاهلى بدان دامن مى زدند و بزرگان و سران آنان نيز اين رفتار آنان را محكوم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دعوت مردم به اسلام در مقابل آنچه راه اين دعوت را دشوار مى كرد و در مسير اين حركت موانعى به وجود مى آورد صبر و پايدارى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اين اهميّت و سازندگى صبر است كه خداوند آن را به عنوان يكى از اوصاف برجستۀ مؤمنان معرّفى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 صابران را كه چون مصيبتى به آنان در رسد مى گويند ما از خداييم و به سوى او بازمى گرديم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پيامبر بحقيقت و براستى صابر و بردبار بود و به صبر و بردبارى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نيست كه مصيبتى به وى رسد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أُولٰئِكَ عَلَيْهِمْ صَلَوٰاتٌ مِنْ رَبِّهِمْ وَ رَحْمَةٌ وَ أُولٰئِكَ هُمُ اَلْمُهْتَدُونَ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 نيز بگويد پروردگارا مرا در مصيبتم پاداش ده و بهتر از آنچه از دست داده ام جايگزين آن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خداوند او را در اين مصيبت كه ديده پاداش مى دهد و بهتر از آنچه از دست داده برايش جايگزين مى سازد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جميل كه صبر بدور از اضطراب و آشفتگى و بلكه صبرى با استوارى</w:t>
      </w:r>
    </w:p>
    <w:p>
      <w:pPr>
        <w:pStyle w:val="BookText"/>
        <w:rPr/>
      </w:pPr>
      <w:r>
        <w:rPr>
          <w:rFonts w:ascii="IRNazanin" w:hAnsi="IRNazanin" w:eastAsia="IRNazanin"/>
          <w:color w:val="111111"/>
          <w:sz w:val="28"/>
          <w:sz w:val="28"/>
          <w:szCs w:val="28"/>
          <w:rtl w:val="true"/>
          <w:lang w:bidi="fa-IR"/>
        </w:rPr>
        <w:t>دل، اطمينان قلب و تحمّل و بردبارى است نيرويى براى صاحب خود و آن كه بدان فضيلت آراسته است فراهم مى آورد و علاوه بر اين، از تفويض امور به خداوند كه همراه با بذل كار و تلاش لازم و بدور از هرگونه سستى و زبونى صورت پذيرفته است حكايت دارد؛ چه، آن مؤمن صابرى كه كار را به خدا وامى گذارد، حقيقة به قدرت خداوند و به اين ايمان دارد كه اوست كه هر تغييرى در ارادۀ وى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است كه رسول صابر و پايدارتر از هر كه به مصيبتى گرفتار آيد چنين مى خواهد كه كار را به خدا واگذارد چه اينكه اين امر به او توان و بردبارى بيشترى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جوزى دربارۀ چاره كردن مصايب و مشكلات براى نفس با تفويض امور به خداوند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دربارۀ چاره كردن كارها با صبر فرموده، از رساترين، كارآترين و سودمندترين شيوه هاى چاره گرفتاران به مصيبت در دنيا و آخرت آنان است، چه، اين شيوه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دو نكتۀ مهم را در بر دارد كه هرگاه بنده اى به شناخت آن دو برسد مصيبتش بر وى آسان خواهد 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كه هر بنده اى و ثروت و خانواده او حقيقة ملك خداوند و وى آن را به عاريه در نزد بنده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از او بازستاند چنان است كه عاريه دهنده اى عاريۀ خود را از عاريه كننده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بنده اى در ميان دو عدم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عدمى قبل از وجود يافتن او و عدمى نيز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هر بنده اى مالك آن مى باشد نيز چيزى است كه براى زمان كوتاهى به وى به عاريه داده شده و او خود آن را از عدم به وجود نياورده است تا حقيقة ملك او باشد وگرنه اگر چنين بود او مى توانست پس از وجود يافتن آن دارايى آن را از آفتها حفظ كند و اگر چنين بود آن داراييها برايش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اين است كه بنده در آنچه در اختيار اوست هيچ تأثيرى و يا نسبت به آن هيچ مالكيت حقيقى ندارد؟</w:t>
      </w:r>
    </w:p>
    <w:p>
      <w:pPr>
        <w:pStyle w:val="BookText"/>
        <w:rPr/>
      </w:pPr>
      <w:r>
        <w:rPr>
          <w:rFonts w:ascii="IRNazanin" w:hAnsi="IRNazanin" w:eastAsia="IRNazanin"/>
          <w:color w:val="111111"/>
          <w:sz w:val="28"/>
          <w:sz w:val="28"/>
          <w:szCs w:val="28"/>
          <w:rtl w:val="true"/>
          <w:lang w:bidi="fa-IR"/>
        </w:rPr>
        <w:t>همچنين هر بنده اى در مورد آنچه در اختيار اوست تنها آن گونه تصرّفاتى را مى تواند انجام دهد كه يك بردۀ فرمانبر و يك دهقان انجام مى دهد و به همين دليل نيز براى بنده هيچ تصرّفى و هيچ گونه كارى جايز و روا نيست مگر آنچه با فرمان مالك حقيقى وى و آنچه در اختيار دارد سازگارى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فرجام بنده و بازگشت او به سوى مولاى حقيقى او خداوند است و وى چاره اى جز آن ندارد كه دنيا را پشت سر گذارد و آنسان كه نخستين بار تنها و بدون هيچ گونه مال و ثروت و زن و فرزند آفريده شد ديگر بار بتنهايى، امّا همراه با نيكيها و بديهايى كه با خود آورده است، در پيشگاه خداوند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اگر اين آغاز حيات يك بنده و اين فرجام و پايان اوست، چگونه مى تواند با آمدن آن كه هست شادمان و يا با رفتن آن كه نيست غمگين و نالان شود؟</w:t>
      </w:r>
    </w:p>
    <w:p>
      <w:pPr>
        <w:pStyle w:val="BookText"/>
        <w:rPr/>
      </w:pPr>
      <w:r>
        <w:rPr>
          <w:rFonts w:ascii="IRNazanin" w:hAnsi="IRNazanin" w:eastAsia="IRNazanin"/>
          <w:color w:val="111111"/>
          <w:sz w:val="28"/>
          <w:sz w:val="28"/>
          <w:szCs w:val="28"/>
          <w:rtl w:val="true"/>
          <w:lang w:bidi="fa-IR"/>
        </w:rPr>
        <w:t>بنابراين انديشيدن هر بنده اى در آغاز و فرجام خويش يكى از بزرگترين درمانهاى درد مصيبت و درمان ديگر نيز آن است كه بداند و يقين داشته باشد كه آنچه به او رسيده چنين نبوده كه مى توانسته است به او نرسد و آنچه به او نرسيده نيز چنان نبوده كه بتواند به او برسد، آنسان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مصيبتى در روى زمين و در جانهايتان به شما نرسد مگر آن كه در كتابى پيش از آن كه بيافرينيم مقرّر شده است كه اين بر خداوند سهل و آسان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درجۀ شكيبايى و صبرى قرار داشت كه يك صابر مى تواند واجد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بعثت در شادمانى و اندوه، در فقر و غنا و در ناتوانى و توانمندى صابر و پس از بعثت نيز در اداى رسالت، تبليغ و دعوت مردم به سوى آن پايدار بود و در هنگام دعوت در مقابل مشركان استقامت و در مقابل قوم خود بردبارى ورزيد، قومى كه به او جفا كردند، در حالى كه او را مى شناختند انكارش نمودند و در حالى كه او صادق و امين بود وى را به دروغ</w:t>
      </w:r>
    </w:p>
    <w:p>
      <w:pPr>
        <w:pStyle w:val="BookText"/>
        <w:rPr/>
      </w:pPr>
      <w:r>
        <w:rPr>
          <w:rFonts w:ascii="IRNazanin" w:hAnsi="IRNazanin" w:eastAsia="IRNazanin"/>
          <w:color w:val="111111"/>
          <w:sz w:val="28"/>
          <w:sz w:val="28"/>
          <w:szCs w:val="28"/>
          <w:rtl w:val="true"/>
          <w:lang w:bidi="fa-IR"/>
        </w:rPr>
        <w:t>متّهم ساختند و نيز به وى تهمت دروغ و ديوانگى زدند و بر او اتّهام بستند و بالاخره آنچه مى توانستند دربارۀ او و رسالت وى گفتند، امّا صبر و شكيبايى او همۀ اين تهمتها را در سايۀ خود گرفت و او نه در دعوت خود سست شد و نه از پاسخ دادن آنان به اين دعوت نااميد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اين را مى پسنديد كه آنچه را بدان امر شده است بر آنان فرياد كند و بر انكار آنان شكيبايى ورزد بى آنكه از ايمان آوردن آنان نوميد شود و آنان را مورد نفرين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بود كه او آن دعاى نوح را بر زبان نياورد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روى زمين از كافران هيچ جنبنده اى باقى مگذار كه اگر باقيشان گذارى بندگانت را گمراه كنند و مگر بدكاران ناسپاس نزايند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مرا بيامرز كه آنان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 آن دارم كه خداوند از نسل اين مردم كسانى پديد آورد كه خداپرست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آنان او و اصحابش را آزار دادند و اين در حالى بود كه او توانايى آن را داشت كه آنان را درهم كوبد يا خشم خداوند را بر آنان بطلبد و عذاب و خوارى الهى را بر آنان فرو خواهد، امّا با اين وجود، او با همۀ اين آزارها و ستمهاى مردمش با قلبى آكنده از اميد و اطمينان به اين حقيقت كه او به تبليغ رسالت پروردگار خود برخاسته و در اين راه هيچ سستى و كوتاهى روا نداشته است و با درك اين مهم كه خداوند خواست خود را عملى خواهد ساخت و عاقبت از آن پرهيزگاران خواهد بود روبرو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تبليغ رسالت، گاه آن ستمكار قريش در حالى كه آن حضرت در نماز بود، زهدان و شكنبۀ حيوانى ذبح شده بر پشت آن حضرت مى افكند، امّا وى نه خشمگين مى شد و نه بر آشفته و بر شوريده، چرا كه خشم و عصبانيّت قدرت و برندگى حق را كم مى كند و بر آشفته شدن انديشۀ كسانى را كه به دعوت آنان</w:t>
      </w:r>
    </w:p>
    <w:p>
      <w:pPr>
        <w:pStyle w:val="BookText"/>
        <w:rPr/>
      </w:pPr>
      <w:r>
        <w:rPr>
          <w:rFonts w:ascii="IRNazanin" w:hAnsi="IRNazanin" w:eastAsia="IRNazanin"/>
          <w:color w:val="111111"/>
          <w:sz w:val="28"/>
          <w:sz w:val="28"/>
          <w:szCs w:val="28"/>
          <w:rtl w:val="true"/>
          <w:lang w:bidi="fa-IR"/>
        </w:rPr>
        <w:t>پرداخته پراكنده و از انديشيدن در حقّ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مراقب آن بود كه به آنان آزادى انتخاب كردن بدهد و در جوّى آكنده از آرامش و سكوتى انديشه برانگيز مجال سنجيدن امور را به آنان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خشم و غضب مخاطب را به انكار و مخالفت وادار مى سازد و اين در حالى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تا ريشۀ كينه هاى دشمنى برانگيز را از دلهاى آن مردم بر كند و به جاى آن نيروى حقيقت و حقيقت طلبى را در آن جارى سازد و جاى دهد تا آن نيرو به آرامى و در حالى كه آنان هيچ هراس و نگرانيى از جانب آن ندارند و از آن ناحيه اطمينان دارند در دل و انديشۀ آنان فرو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گونۀ طبيبى كه به معالجۀ مريضى پرداخته كه دهانش كف كرده و غوغا به راه انداخته است امّا طبيب با حكمت و تدبير با وى برخورد كرده و مى داند كه اين فريادها و اين مقاومت در برابر معالجه از طبيعت مرض زاييده شده و سرانجام او به هدف خود كه شفا بخشيدن به آن مريض است خواهد رسيد صبر و پايدارى و تحمّل مى كرد و البتّه بايد نيز چنين مى بود تا بى آنكه مخاطبان خود را آزرده و نگران سازد و يا با آنان كينه و دشمنى ورزد به هدف خويش دست يابد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مسخره و ريشخندى كه مشركان مى كردند صبر ورزيد و خود را بدان ملزم مى دانست كه هرچه آنان بر ريشخند و مسخره اى كه مى كنند بيفزايند، توجّه او به امر دعوت، قدرت و توان بردبارى او و رغبت وى به پايدارى در مقابل آنان فزونى گيرد، بى آنكه هيچ نوميدى در او راه يابد و يا توانش به سر آيد، چرا كه صبر و پايدارى نوميدى را دور مى سازد، اميد را پيش مى آورد، به راهى كه شايسته تر است رهنمون مى گردد و دلها را، اگر كه در آن نيرويى براى زنده ماندن وجود داشته باشد، بيدار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ترديدناپذير است كه صبر و تحمّل ورزيدن در مقابل كسانى كه دلهايشان گريزان و رمنده است، به سان آب دادن و تربيت يك نهال است كه نمى ميراند بلكه زندگى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نيز، ناشكيبايى كردن و به منازعه و مشاجره پرداختن، دل را از حق به خود مشغول</w:t>
      </w:r>
    </w:p>
    <w:p>
      <w:pPr>
        <w:pStyle w:val="BookText"/>
        <w:rPr/>
      </w:pPr>
      <w:r>
        <w:rPr>
          <w:rFonts w:ascii="IRNazanin" w:hAnsi="IRNazanin" w:eastAsia="IRNazanin"/>
          <w:color w:val="111111"/>
          <w:sz w:val="28"/>
          <w:sz w:val="28"/>
          <w:szCs w:val="28"/>
          <w:rtl w:val="true"/>
          <w:lang w:bidi="fa-IR"/>
        </w:rPr>
        <w:t>مى دارد و موجب مى شود هركس در سويى قرار گيرد و جز آنچه خود دارد نبيند و از ديدن آنچه ديگرى دارد كور شود و در نتيجه ديدگاهى يك جانبه و خود محور براى هر يك از دو طرف به وجود آيد و روشن است كه چنين ديدگاهى نمى تواند صاحب خود را به حقيقت راه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آزارهايى كه به وى و حتّى به كسان و خويشاوندانش مى رسيد صبر مى كرد، آن گونه كه مشاهده مى كنيم هنگامى كه قريش به مدّت سه سال پى درپى بنى هاشم را در محاصرۀ اقتصادى قرار داد چگونه وى صبر كرد و بنى هاشم نيز از خود مقاومت نشان داد و هر سختگيريى را از مشركان پذيرا شد امّا حاضر نشد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آنان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صبر مى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منادى دعوت به حقّ كه بايستى براى دعوت خود ستمى مشاهده كند و جفايى كه حتّى آن پيوندهايى را از هم گسسته كه خداوند بدان فرمان داده است؛ و ديگر صبر بر ديدن آزارهايى كه به بستگان و خويشاوندان وفادار مى رسد و او مى بيند كه وى سبب آن شده است تا اين همه تلخى و مرارت محروميّت و محاصره نصيب خاندان و دوستانش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به ميان قبيلۀ ثقيف رفت تا آنان را به ايمان فرا خواند امّا آنان او را مورد آزار قرار دادند و سبك خردان و نوجوانان خود را عليه او تحريك كردند تا بر او سنگ زنند تا آنجا كه خون از بدن مبارك جارى ساختند نيز صبر كرد و آن هنگام نيز كه جبرئيل و يا فرشته كوهها با آن حضرت پيشنهاد داد كه مى تواند دو كوه دو سوى مكّه را بر روى ساكنان آن هموار سازد صبورى بزرگوار بود كه از پروردگار خود خواست تا آنان را مهلتى دهد و با آنان مدارا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همان روز با حالتى آكنده از اطمينان و آرامش و حاكى از صبر و بردبارى فرمود كه جز رضا و خشنودى پروردگار خويش را نمى جويد، آنجا كه با خداى خويش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من خشمگين نخواهى شد، من به اين رفتارها كه مشركان دارند اهميّتى نمى دهم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فرمود آزارها و شكنجه هاى</w:t>
      </w:r>
    </w:p>
    <w:p>
      <w:pPr>
        <w:pStyle w:val="BookText"/>
        <w:rPr/>
      </w:pPr>
      <w:r>
        <w:rPr>
          <w:rFonts w:ascii="IRNazanin" w:hAnsi="IRNazanin" w:eastAsia="IRNazanin"/>
          <w:color w:val="111111"/>
          <w:sz w:val="28"/>
          <w:sz w:val="28"/>
          <w:szCs w:val="28"/>
          <w:rtl w:val="true"/>
          <w:lang w:bidi="fa-IR"/>
        </w:rPr>
        <w:t>سختى به برخى از كسانى كه ايمان آورده اند مى رسد به آنان اجازه داد تا به حبشه هجرت كنند، امّا در اين ميان خود پايدار و استوار در مكّه ماند در حالى كه نه از دعوت خويش دست برمى داشت و نه از كسانى كه دعوتشان مى كرد مى گريخت، بلكه در مقابل آنان با شكيب پايدارى مى كرد و با نرمش و آرامش و برخوردى خوش با آنان روبرو مى گشت، هرچند آنان در مقابل رفتارى مناسب آن در پيش نمى گرفتند و بلكه به او جفا روا مى داشتند و با او ستم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حتّى در آن روز كه به مدينه نيز هجرت كرد اين هجرت براى آن نبود كه از آنان ترسيده و يا صبرش به سر آمده، بلكه بدان سبب بود كه دعوت الهى او كه اينك در يثرب پايگاهى يافته چنين هجرتى را اقتضا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آن هنگام كه از مكّه بيرون مى رود در همين بيرون رفتن صبر جلوه گر است، چرا كه او از مكّه يعنى از همان جايى بيرون مى رود كه دوست داشتنى ترين سرزمين براى اوست و اگر نبود كه مردم آنجا ايمان نياوردند و بلكه او را در معرض آزارهاى خود قرار دادند هرگز از آنجا به سرزمينى ديگر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خروج آن حضرت از مكّه نه از روى ترس و از سر بيم، بلكه جلوه اى از صبر و بردبارى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هجرت نيز مجاهدى صبور و پايدار بود كه در سه جبهه صبر ورزيد و به پايدارى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نبرد با خواسته ها و شهوتهاى دل پايدارى كرد و جهاد در اين جبهه را جهاد اكبر ناميد و از مؤمنان نيز خواست در اين راه در پى او روند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نبرد با مشركان پايدارى نشان داد و مجاهدى استوار بود كه هيچ نيرويى او را به تزلزل وادار نمى كرد و اگر حتّى همۀ مشركان عليه او همدست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اى سستى به انديشۀ وى راه نمى يافت، آنسان كه در نبرد احزاب مشركان از خارج شهر و يهوديان از داخل به نبرد با مسلمانان روى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از بالاى سرتان و از زير پايتان به نبرد شما آمدند و آنگاه كه ديده ها به تحيّر ايستاد و دلها به گلو رسيد و به خداوند گمانهايى روا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مؤمنان گرفتار</w:t>
      </w:r>
    </w:p>
    <w:p>
      <w:pPr>
        <w:pStyle w:val="BookText"/>
        <w:rPr/>
      </w:pPr>
      <w:r>
        <w:rPr>
          <w:rFonts w:ascii="Amiri" w:hAnsi="Amiri" w:eastAsia="Amiri" w:cs="Amiri"/>
          <w:color w:val="111111"/>
          <w:sz w:val="28"/>
          <w:sz w:val="28"/>
          <w:szCs w:val="28"/>
          <w:rtl w:val="true"/>
          <w:lang w:bidi="ar-SA"/>
        </w:rPr>
        <w:t>آزمون الهى شدند و تكان سختى بر آنان وارد آمد</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كه در اين نبرد سرنوشت ساز پايدار و منادى پايدارى و استقامت بود و در هيچ لحظه اى هرچند كه شدّت و سختى به آخرين درجۀ خود رسيده باشد اميدوارى از قلب او فاصله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داخلى نيز باز در سه جانب در مقابل سه گروه صبر و شكيبايى و پايدارى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سست عقيدگان به مدارا برخورد كرد و روح ايمان را در آنان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سستى عقيدگى اين گروه گاه در صحنه ها و موقعيّتهايى كه در آن به پايدارى و استقامت، قدرت اراده و استوارى در مقابل سختيها و مشكلات و ايستادگى در گرماگرم نبرد نياز بود خود را نشان مى داد و برخوردى با شكيبايى در مقابل آن مى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منافقان كه اظهار ايمان مى كردند و كفر خويش را پنهان مى داشتند، يأس و سستى را در جامعه القاء مى نمودند و مؤمنان را به ترديد و دودلى فرا مى خواندند و برخى از مسلمانان سست عقيده نيز به آنان مى گرويدند صبر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آن وسوسه ها و شايعاتى كه آنان دربارۀ او و خاندان و خانواده اش بر مى انگيختند و پخش مى كردند بردبارى و شكيبايى ورزيد، آنسان كه گفته هايى دروغين به عايشه نسبت دادند، و آن را پخش كردند و در اين هنگام عمر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داد تا بزرگ منافقان را بكشند،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نپذيرفت و چنين فرمود كه دوست ندارد مردم بگويند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موضع خويشتن دارى و شكيبايى در پيش گرفت تا فتنه خود از ميان رود آن گونه كه برخى حشرات با سمومى كه خود به وجود مى آورند مى ميرند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يهوديان ساكن مدينه نيز صبورى و شكيب در پيش گرفت تا فساد</w:t>
      </w:r>
    </w:p>
    <w:p>
      <w:pPr>
        <w:pStyle w:val="BookText"/>
        <w:rPr/>
      </w:pPr>
      <w:r>
        <w:rPr>
          <w:rFonts w:ascii="IRNazanin" w:hAnsi="IRNazanin" w:eastAsia="IRNazanin"/>
          <w:color w:val="111111"/>
          <w:sz w:val="28"/>
          <w:sz w:val="28"/>
          <w:szCs w:val="28"/>
          <w:rtl w:val="true"/>
          <w:lang w:bidi="fa-IR"/>
        </w:rPr>
        <w:t>آنان خود بخود بر ملا شود و در اين هنگام نيز وى با صبورى و پايدارى آنان را به برخى از گناهانى كه مرتكب آن شده بودند مورد مؤاخذه و مجازات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كه بگذريم صبر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سختيها و ناملايمات صبر انسان پرگذشت و عاقبت انديشى بود كه مى داند فرجام نيك در هر كارى مگر با صبرى پيگير و مستمرّ امكان پذير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وقتى كارى به مشكل برمى خورد و سردرگمى پيش مى آمد نگران و آشفته و نالان نمى شد، بلكه با دقّت و با حوصله به آن كار مى پرداخت و در اين راه صبر و بردبارى مى ورزيد و با تدبير و به آرامى در پى راه چاره اى بر مى آمد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همان نخستين ضربه اى كه وارد مى آيد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كارى بر او مشكل مى آمد پريشان و نگران نمى شد و انديشه و تدبيرش را نمى باخت، بلكه بر خود مسلّط بود و بدور از بى قرارى و ناشكيبى به تدبير كار مى پرداخت و چنين مى ديد كه صبر و شكيبايى از ايمان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ناملايمات روانى و روحى بيش از گرفتاريهاى مادّى به صبر و تحمّل نيازمند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پيش آمدن چنين ناملايماتى موضعى آميخته به صبرى شايسته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مى توان موضع آن حضرت 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 كه پس از اشاعۀ آن سخن ناروا دربارۀ عايشه آن حضرت اين خبر را دريافت كرد و در پى بى آن گمانهايى در ذهن او ايجاد شد و خود را در برخى از رفتارهاى وى نشان داد و بر چهرۀ وى نيز آثارى از آن پديدار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كه الگوى كامل ثبات و پايدارى و تدبير درست كارها بود برخى از نزديكان را براى مشورت در اين باره فرا خواند تا ببيند آن ماجرا چه مقدار واقعيّت و صحّت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كسانى كه براى مشورت فرا خوانده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چنان ماجرايى را نفى مى كرد و بر نفى آن اصرار و تأكيد داشت، امّا برخى ديگر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و تحقيق بيشتر در اين مسأله از طريق پرسش از كنيز عايشه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آرامشى ويژۀ انسانهاى صابر و شكيبا چنين ديد كه راه اخير سالم تر و سنجيده تر است و به همين دليل اين راه را پيمود و به اين نتيجه كه متّهم از اين ماجرا تبرئه است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اتّخاذ چنين موضع مدبّرانه اى تنها از صبور حكيم و با تدبيرى ساخته است كه در آن هنگام كه انديشه فرو مى ماند و عواطف برانگيخته مى شود و پا به صحنه مى گذارد عقل و انديشه را بر هر چيزى ديگر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هميشه حكمت و تدبير بر دل و انديشۀ او حكم مى راند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گرفتاريها و ناملايمات و در هنگام نبرد صبر كسى بود كه قبل از رخ دادن بلا و گرفتارى آن را پيش بينى مى كند و خود را براى رويارويى با آن آماده مى سازد، چه، خداوند از اين پيش او را از آنچه بر وى و بر مؤمنان خواهد رسيد آگاه ساخته بود تا در مقابل آن صابر و پايدار باشند،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به برخى از ترس، گرسنگى و كاستى در ثروتها و جانها و ميوه ها خواهيم آزمود و صابران را بشارت باد، آنانى كه چون مصيبتى به آنان در رسد گويند ما از خداييم و به سوى او بازمى گرديم</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كرده ايد كه به بهشت در خواهيد آمد و همانند آنچه بر كسانى كه قبل از شما بودند نخواهد رسيد كه سختى و گرفتارى به آنان رسيد و چنان دچار تكانهايى سخت شدند كه رسول و كسانى كه با او ايمان آورده اند گفتند پيروزى و يارى الهى 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پيروزى و يارى الهى نزديك است</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كرده ايد به بهشت در خواهيد آمد بى آنكه خداوند كسانى از شما را كه جهاد كردند و صابران و پايداران را بداند؟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نيز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 صبر ورزيد و</w:t>
      </w:r>
      <w:bookmarkStart w:id="345" w:name="pg15789_152535"/>
    </w:p>
    <w:p>
      <w:pPr>
        <w:pStyle w:val="BookText"/>
        <w:rPr/>
      </w:pPr>
      <w:bookmarkEnd w:id="345"/>
      <w:r>
        <w:rPr>
          <w:rFonts w:ascii="IRNazanin" w:hAnsi="IRNazanin" w:eastAsia="IRNazanin"/>
          <w:color w:val="111111"/>
          <w:sz w:val="28"/>
          <w:sz w:val="28"/>
          <w:szCs w:val="28"/>
          <w:rtl w:val="true"/>
          <w:lang w:bidi="fa-IR"/>
        </w:rPr>
        <w:t>شكيبايى كنيد و آمادۀ نبرد باشيد و از خدا بترسيد باشد كه رستگار شويد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كوتاه سخن در اين باره آن كه صبرى داوطلبانه و بدون هيچ گونه ناله و زارى و گلايه و ناشكيبى سلاح و اندوخته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رسالت پروردگارش بود كه قبل از بعثت بر آن پرورش يافته و پس از بعثت نيز مايۀ حيات او بود</w:t>
      </w:r>
      <w:r>
        <w:rPr>
          <w:rFonts w:eastAsia="IRNazanin" w:cs="IRNazanin"/>
          <w:color w:val="111111"/>
          <w:sz w:val="28"/>
          <w:szCs w:val="28"/>
          <w:rtl w:val="true"/>
          <w:lang w:bidi="fa-IR"/>
        </w:rPr>
        <w:t>.</w:t>
      </w:r>
    </w:p>
    <w:p>
      <w:pPr>
        <w:pStyle w:val="Heading3"/>
        <w:numPr>
          <w:ilvl w:val="2"/>
          <w:numId w:val="1"/>
        </w:numPr>
        <w:rPr/>
      </w:pPr>
      <w:bookmarkStart w:id="346" w:name="__RefHeading___Toc13492754_2142443653"/>
      <w:bookmarkStart w:id="347" w:name="_Toc119"/>
      <w:bookmarkEnd w:id="346"/>
      <w:r>
        <w:rPr>
          <w:rtl w:val="true"/>
        </w:rPr>
        <w:t xml:space="preserve">عدالتخواهى و عدالتگرى رسول خدا </w:t>
      </w:r>
      <w:r>
        <w:rPr>
          <w:rtl w:val="true"/>
        </w:rPr>
        <w:t>(</w:t>
      </w:r>
      <w:r>
        <w:rPr>
          <w:rtl w:val="true"/>
        </w:rPr>
        <w:t>صلی الله علیه و آله</w:t>
      </w:r>
      <w:r>
        <w:rPr>
          <w:rtl w:val="true"/>
        </w:rPr>
        <w:t>)</w:t>
      </w:r>
      <w:bookmarkEnd w:id="347"/>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امانتدارى و عدالتخواهى دو روى يك سكّه اند و چنين امكان ندارد كه امانتدارى غير عادل و عادلى غير امين باشد، چرا كه امانت آن است كه انسان حقوق ديگران را مورد انكار قرار ندهد و بدان اعتراف كند و عدالت نيز چيزى است كه از انصاف ورزيدن انسان و قرار دادن ديگران به جاى خود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قرآن كريم امانتدارى و عدالت را در رديف هم خواستار شده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مى دهد كه امانتها را به صاحبان آن بدهيد و آن گاه كه در ميان مردم به داورى پرداختيد به عدالت داورى كنيد خداوند شما را به امورى بسيار نيكو شايسته اندرز مى دهد و خداوند شنوا و بيناست</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به امانتدارى شهرت يافته بود تا آنجا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 آن هنگام كه در ماجراى تجديد بناى كعبه قرار بر اين گذاشتند كه اوّلين كسى را كه از در وارد مى شود در ميان خود داور قرار دهند و محمّد نخستين كسى بود كه وارد شد از آمدن وى شادمان شدند و او را به داورى پذيرفتند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پيش از بعثت در همه آنچه به وى مربوط مى شد با ديگران انصاف مى ورزيد و در همه برخوردها و معاملات خود با آنان تجسّمى از عدالت بود كه نه كسى را مى فريفت و نه حيله اى عليه كسى به كار</w:t>
      </w:r>
    </w:p>
    <w:p>
      <w:pPr>
        <w:pStyle w:val="BookText"/>
        <w:rPr/>
      </w:pPr>
      <w:r>
        <w:rPr>
          <w:rFonts w:ascii="IRNazanin" w:hAnsi="IRNazanin" w:eastAsia="IRNazanin"/>
          <w:color w:val="111111"/>
          <w:sz w:val="28"/>
          <w:sz w:val="28"/>
          <w:szCs w:val="28"/>
          <w:rtl w:val="true"/>
          <w:lang w:bidi="fa-IR"/>
        </w:rPr>
        <w:t>مى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در همان دوران خديجه زيد بن حارثه را كه غلام او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 و از آن پس وى غلام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هنگامى كه خانواده و كسان زيد كه در پى او بودند به محلّ او پى بردند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مى خواستند با پرداخت بهاى او وى را آزاد كنند، آن مرد عدالتگر در مورد حقّى كه آنان داشتند با آنان لجاجت نورزيد و اين حق را به ايشان داد كه فرزند خود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از عدالت نيز فراتر رفته با آنان احسان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مى خواهد همراه شما برود او را بدون اينكه بهايى بدهيد در اختيار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زيد اين را نپذيرفت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گويد، بلكه اين را پذيرفته بود كه در غربت و در بردگى امّا در جوار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با خانواده و كسان خود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بار ديگر عدالت در قلب آن رسول بزرگوار جلوه مى كند و آن حضرت زيد را فرزند خواندۀ خود مى كند تا بدين وسيله دورى وى از خانواده و كسان خويش را كه خود خواسته بود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اين كار در ميان اعراب و همچنين روميان رواج داشت و فرزند خوانده به نسب خانوادگى آن كه او را به فرزندخواندگى گرفته ملحق مى شد و مثلا به زيد كه اينك فرزند خواندۀ پيامبر شده بود زيد بن محمّد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اين الحاق وى يك قرشى بود و به همين عنوان نيز ازدواج كرد تا زمانى كه پس از بعثت فرزندخواندگى تحريم شد و عدم الحاق فرزند خوانده به نسب خانوادگى كسى كه او را در اختيار گرفته مورد تصريح قرار گرفت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قبل از بعثت گاه كسانى كه با هم درگيرى و خصومتى داشتند براى داورى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روايت شده است كه ربيع بن خيثم در اين دوران داورى مخاصمات خود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و اين بدان سبب بود كه آن حضرت به صدق، امانت و درستكارى و به اين كه جز به حق سخن نمى گويد و جز به حق روى نمى آورد و هرگز به باطل تن در</w:t>
      </w:r>
      <w:bookmarkStart w:id="348" w:name="pg15789_152537"/>
    </w:p>
    <w:p>
      <w:pPr>
        <w:pStyle w:val="BookText"/>
        <w:rPr/>
      </w:pPr>
      <w:bookmarkEnd w:id="348"/>
      <w:r>
        <w:rPr>
          <w:rFonts w:ascii="IRNazanin" w:hAnsi="IRNazanin" w:eastAsia="IRNazanin"/>
          <w:color w:val="111111"/>
          <w:sz w:val="28"/>
          <w:sz w:val="28"/>
          <w:szCs w:val="28"/>
          <w:rtl w:val="true"/>
          <w:lang w:bidi="fa-IR"/>
        </w:rPr>
        <w:t>نمى دهد و آن را نمى پسندد شهرت يافته بود</w:t>
      </w:r>
      <w:r>
        <w:rPr>
          <w:rFonts w:eastAsia="IRNazanin" w:cs="IRNazanin"/>
          <w:color w:val="111111"/>
          <w:sz w:val="28"/>
          <w:szCs w:val="28"/>
          <w:rtl w:val="true"/>
          <w:lang w:bidi="fa-IR"/>
        </w:rPr>
        <w:t>.</w:t>
      </w:r>
    </w:p>
    <w:p>
      <w:pPr>
        <w:pStyle w:val="Heading3"/>
        <w:numPr>
          <w:ilvl w:val="2"/>
          <w:numId w:val="1"/>
        </w:numPr>
        <w:rPr/>
      </w:pPr>
      <w:bookmarkStart w:id="349" w:name="__RefHeading___Toc13492756_2142443653"/>
      <w:bookmarkStart w:id="350" w:name="_Toc120"/>
      <w:bookmarkEnd w:id="349"/>
      <w:r>
        <w:rPr>
          <w:rtl w:val="true"/>
        </w:rPr>
        <w:t>عدالتگرى پس از بعثت</w:t>
      </w:r>
      <w:bookmarkEnd w:id="350"/>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تقسيم غنايم جنگى همه را تقسيم مى كرد و حق هر كسى را به وى مى رساند و بجز اين هيچ توجّهى نمى كرد، چرا كه او هيچ هدفى جز عدالتخواهى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يك از مردم به اندازۀ مقدار مشاركتشان در جهاد سهمى از غنيمت مى داد و گاه نيز به كسانى كه تنها به زبان اسلام آورده بودند و وى مى خواست دلهاى آنان را به اين دين نزديك سازد قدرى مى بخشيد، چه اين كه پيوسته اندكى از غنايم را به همين گروه اختصاص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غنايم جنگهاى مسلمانان مقدارى نيز به برخى از قرشيانى مى داد كه در هنگام فتح مكّه داوطلبانه و بى هيچ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بودند، امّا به سبب دشمنيهاى فراوانى كه پيش از آن با رسول خدا روا داشته بودند، آن حضرت دوست داشت با بخششهايى به آنان دلهاى آنان را به اين دين نزديك و آشنا سازد تا همچنان بر اين دين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يكى از سست عقيدگان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به وى چنين پاسخ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پس از من چه كسى با تو عدالت خواهد ورزيد؟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اين خبر آن گونه كه در كتب حديث آمده و در صحيح مسلم و صحيح بخارى ذكر شده آن است كه قتاده روايت مى كند مردى از باديه نشينان كه تازه اسلام آورده بود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را تقسيم مى كرد به حضور ايشان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به خداوند سوگند اگر خدا نيز به تو فرمان دهد كه عدالت ورزى عدالت نمى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چه كسى پس از من با تو به عدالت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مرد و كسانى چون او بر حذر باشيد كه در ميان امّت من امثال اين مرد هستند كه قرآن مى خوانند و اين قرآن از حنجرۀ آنان تجاوز نمى كند و به صحنۀ عمل و كردار آنان وارد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كسانى بيرون آيند آنها را بكشيد و اگر دوباره نيز برخيزند آنها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گوياى عدالت مطلق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چه وى چنان گفته درشتى را از آن معترض مى شنود و او را از اعتراضى كه دارد منع نمى كند، امّا در پاسخ وى برايش روشن مى سازد كه او عدالتگر راستين است و پس از او دوران خونريزيها، فراخواهد رسيد و در آن دوران هركس همانند او عدالت ورزد نجات خواهد يافت و هركس عدالت نداشته باشد به سراشيبى سقوط انحراف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روايت حاكى از آن است كه امثال آن مرد از عدالت مفهوم ديگرى مى خواهند و در پى خواسته هاى دل خويش داورى مى كنند و با نگرشهاى سطحى خود خار چشمى براى حكومت عدالتگر اسلامى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حاكى از آن است كه سلامت نظام جامعه و حكومت در سركوب چنين كسانى است هرچند به قتل پى درپى آنان بينجامد و اين البتّه در صورتى مجازات چنين كوته نظران است كه عليه حاكم عادل قيام كنند وگرنه كشته نخواهند شد، آنسان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حق را بجويد امّا آن را به اشتباه گيرد و به آن نرسد همانند آن كس نيست كه باطل را بجويد و به آن نيز برسد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گفتنى است كه امام در اين خطبه به تفاوت انگيزه هاى مخالفان حكومت عدالت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خيرخواهانه و در جستجوى حق اما محروم از شناختى درست از عدالت و عدالتگر و حقّ و حقّ جوى در پى تحليل غلط خود حكومت حق و عدالت را حكومت ناحق مى پندارند و در مقابل آن قرار مى گيرند كه خوارج از اين دسته اند و گروهى نيز بدخواهانه و در جستجوى باطل على رغم شناختن عدالت از بى عدالتى و حق از باطل در پى هواهاى شيطانى و نفاق نهفته در درون خويش حاكميّت را از آن خود مى دانند و در مقابل حكومت عدالت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شاخص آن در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تصريح سيد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است سزاوار نابودى و سركوبند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پيش گفته در ادامۀ سخنى فرمود كه عدالت مطلق او را كه بر امانتدارى وى استوار شده مورد تأكيد قرار مى دهد،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آنكه جانم در دست اوست من به انتخاب خود نه چيزى به</w:t>
      </w:r>
    </w:p>
    <w:p>
      <w:pPr>
        <w:pStyle w:val="BookText"/>
        <w:rPr/>
      </w:pPr>
      <w:r>
        <w:rPr>
          <w:rFonts w:ascii="IRNazanin" w:hAnsi="IRNazanin" w:eastAsia="IRNazanin"/>
          <w:color w:val="111111"/>
          <w:sz w:val="28"/>
          <w:sz w:val="28"/>
          <w:szCs w:val="28"/>
          <w:rtl w:val="true"/>
          <w:lang w:bidi="fa-IR"/>
        </w:rPr>
        <w:t>شما مى دهم و نه چيزى از شما بازمى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يك خزانه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عدالتخواه حتّى اگر گمان مى كرد كه خود ستمى روا داشته حق را دربارۀ خويش نيز جارى مى كرد، آنسان كه يك بار در حالى كه وى به تقسيم غنايم مشغول بود، يكى از مسلمانان باديه نشين با آن حضرت جار و جنجال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چوبى كه در دست داشت او را كنار زد و او اظهار داشت كه دستش درد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امين و عدالتگر نيز آن چوب را به وى داد تا انتقام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از اينكه چنان كارى انجام دهد شرم كرد و آن حضرت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سبب شدّت عدالتجويى خويش پيوسته از اين در بيم بود كه مباد در حالى كه حقى از ديگران بر گردن اوست به ملاقات خداوند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نيز هنگامى كه در بستر آخرين بيمارى افتاده و سخت خسته و ناتوان بود برخاست، به مسجد آمد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هركس شلاّقى بر پشت او زده ام، اينك اين پشت من، برخيزد و انتقام خويش بگيرد؛ هركس آبرويى از او برده ام، اينك اين آبروى من، برخيزد و انتقام گيرد؛ هركس از او مالى ستانده ام، اينك اين مال و ثروت من، برخيزد و از آن بردارد و از بر آشفته شدن من بدين سبب بيم نكند كه چنين چيزى از من سر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دوست داشتنى ترين شما نزد من آن كسى است كه اگر حقّى بر من دارد آن را از من بستاند يا مرا حلال كند تا من با دلى خوش و قلبى پاك پروردگارم را ملاقات كنم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خوردن مال همديگر و نيز همكارى با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شكل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 فرمود و بر آن تأكيد داشت؛ 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دعاى ستمديده اى عليه خود بترسيد كه ميان چنين دعايى و خداوند هيچ حجابى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ستمگرى راه پويد، به سوى آتش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ستمديدگان محكوم را از اين كه از ستم حاكمان ستمگر سكوت كنند نهى مى فرمايد چه چنين كارى خود همكارى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عامّۀ مردم را به ستم خاصّه مورد مؤاخذه قرار نمى دهد مگر آنگاه كه ستم را مشاهده كنند و آن را تقبيح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وادار كردن ستمگران به عدالت را از سوى مردم واجب اعلام مى دارد و بر اين مهم تأكيد و توصيه فراوان مى كند،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به معروف و نيكى امر مى كنيد، از بدى و منكر نهى مى نماييد، دست ستمگر را مى بنديد و او را كاملا تسليم حق و در چهارچوب آن محدود مى سازيد يا آن كه خداوند دلهايتان را با همديگر نامهربان مى سازد و پس از آن به درگاه او دعا مى كنيد، امّا دعايتان برآورده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احاديث حاكى از دو نكته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فراوان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دعوت به آن و سختگيرى در مورد آن و نيز چنگ زدن به آن، چرا كه عدالت در ذات خود نوعى كمال و حاكى از درستى دل و انديشه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حاكم باشد و خواه محكوم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كمال مطلق است، اگر كه چنين كمالى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عدالت اجتماعى فرا مى خواند زيرا همين عدالت است كه كار جامعه بدان سامان مى يابد و در پرتو آن نه مردى به همسر و خاندان خويش، نه خويشاوندى به خويشاوندى، نه رئيسى به مرئوسى، نه حاكمى به محكومى و نه صاحب ولايتى بر آن كه در ولايت اوست ستم روا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همين اهمّيّت عدالت است كه در حديثى قدسى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چنين نقل سخن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من عدالت را بر خويش مقرّر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نيز بر همديگر ستم مرانيد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تمامى خصومتهاى 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خصوصى و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داورى و قضاوت قرار مى داد و در اين قضاوتها حكم الهى را كه باطل از هيچ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پيش روى و نه از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w:t>
      </w:r>
    </w:p>
    <w:p>
      <w:pPr>
        <w:pStyle w:val="BookText"/>
        <w:rPr/>
      </w:pPr>
      <w:r>
        <w:rPr>
          <w:rFonts w:ascii="IRNazanin" w:hAnsi="IRNazanin" w:eastAsia="IRNazanin"/>
          <w:color w:val="111111"/>
          <w:sz w:val="28"/>
          <w:sz w:val="28"/>
          <w:szCs w:val="28"/>
          <w:rtl w:val="true"/>
          <w:lang w:bidi="fa-IR"/>
        </w:rPr>
        <w:t>ندارد مطرح مى ساخت و بدين ترتيب داوريهاى او به هدف قضاوت كردن بر اساس حكم الهى و اجراى اوامر و نواهى خداوندى انجام مى گرفت و احكامى كه صادر مى فرمود عادلانه بود، نه از توانگرى جانبدارى كرده و نه حق ناتوانى را پايمال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فاطمۀ مخزومى دزدى كرد و اين براى قريش ناگوار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قطع كند، اسامة بن زيد كه يكى از افراد محبوب رسول بود نزد آن حضرت رفت و خواست وساطت كند تا پيامبر با قطع دست آن زن حدّ الهى را در مورد او جارى نفرمايد،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راند و با انتقاد و محكوم كردن اين خواستۀ اسامه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مورد عدم اجراى حدّى از حدود الهى وساطت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ميان مردم به خطبه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برخى را كه در مورد حدّى از حدود الهى به وساطت مى پردازند؟ آنچه مردمان پيش از شما را در هلاكت افكند آن بود كه چون دزدى از آبرومندان سرقت مى كرد او را رها مى كردند و هرگاه دزدى ناتوان سرقتى مى نمود دست او را قطع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فاطمه دختر محمّد هم دزدى كرده بود دست او را مى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وصف،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عدالت بود كه در هيچ يك از احكام الهى نه از كسى جانبدارى مى كرد و نه با كسى لجاجت مى ورزيد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در داورى مخاصمات به واقعيّت قضايا مى نگريست و بر آن اساس متجاوز را بازمى شناخت و عليه او حكم مى كرد، نه آن كه تنها ظاهر مسأله را ملاحظه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و صحيح مسلم روايت شده است كه يك بار مردى دست مرد ديگرى را دندان گرفت و آن مرد دست خود را از دهان او بيرون كشيد و در پى بى آن دندانهاى او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شكايت خود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كسى كه طرح دعوى كرده و مدّعى شده بود همان مردى بود كه ابتداء دست ديگرى را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دعوى،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مدّعى را مورد ملامت قرار داده و ديۀ دندانهاى او را به هدر رفته اعلام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شما آن گونه كه حيوانى نر گاز مى گيرد، برادرش را دندان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ديه اى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هوشيارانه به موضوع مسأله مى افكند تا موضوع تجاوز مورد داورى و نيز اين را كه چه كسى سبب وقوع اين جرم شده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اين ماجرا به كسانى كه به دفع ستمى از خود مى پردازند و تنها راه دفع ظلم را در آن مى بينند كه به ستمگر آزارى وارد آورند اشاره دارد و مى گويد چنين كسانى از نتايجى كه بر كار آنها مترتب مى شود مورد تبرئه قرار مى گيرند و نسبت به آن هيچ مسئوليتى ندارند و همه مسئوليت متوجّه كسى است كه مسبّب واقعه شده است، هرچند آن طرف ديگر آزارى به او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خود سه مسأله را مورد توجّه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مساوات ميان مردم در اجراى احكام الهى به گونه اى كه هيچ تفاوتى ميان يك فرمانروا و يك شهروند عادى يا يك توانگر و يك ناتوان وجود نداشته و در نتيجه، همه مردم در مقابل قانون يكسان باشند، چه به فرمودۀ خود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سان دندانه هاى شانه برابرند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اثر اجتماعى حكم خود را مورد توجّه قرار مى دهد و كسانى را كه شرير هستند و فساد فراوانى از آنان سر مى زند مورد تشديد مجازات قرار مى دهد تا بدين وسيله جامعۀ مسلمان را از شرّ او در امان بدارد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شدّت ايمان و علاقه مندى به عدالت از اين بيم داشت كه مبادا از ناحيۀ او بر كسى ستمى رفته باشد، بدان سبب كه برخى در طرح دعاوى و مخاصمات ادلّه و شواهد خود را با فصاحت و شيوايى سخن بيان مى دارند و برخى ديگر از چنين چيزى ناتوان مى مانند و در نتيجه حكمى بر اساس واقع نابرابر امّا بر اساس ادلّۀ ظاهرى برابر و عادلانه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مشاهده مى كنيم آن عادل امين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خصوماتى پيش من مى آوريد و شايد در اين</w:t>
      </w:r>
      <w:bookmarkStart w:id="351" w:name="pg15789_152543"/>
    </w:p>
    <w:p>
      <w:pPr>
        <w:pStyle w:val="BookText"/>
        <w:rPr/>
      </w:pPr>
      <w:bookmarkEnd w:id="351"/>
      <w:r>
        <w:rPr>
          <w:rFonts w:ascii="IRNazanin" w:hAnsi="IRNazanin" w:eastAsia="IRNazanin"/>
          <w:color w:val="111111"/>
          <w:sz w:val="28"/>
          <w:sz w:val="28"/>
          <w:szCs w:val="28"/>
          <w:rtl w:val="true"/>
          <w:lang w:bidi="fa-IR"/>
        </w:rPr>
        <w:t>ميان برخى از شما حجت و دلايل خود را بهتر از ديگرى بيان مى دارد و به اثبات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چنين حالتى به نفع او و عليه حق برادرش براى او حكمى صادر مى كنم، قطعه اى از آتش براى او جدا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بحقيقت،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و در هر كارى كه بدان مى پرداخت و در هر حكمى كه صادر مى فرمود مظهر عدالت بود و در همه چيز حتّى در هدايايى كه به وى به عنوان پيشواى مؤمنان تقديم مى شد برابرى و مساوات را به اجرا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در اين باره در كتاب زاد المعاد فى هدى خير العباد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صحيح بخارى آمده است كه يك بار قباهايى از ديبا با دگمه هاى طلا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شد و آن حضرت آنها را ميان تنى چند از صحابه تقسيم نمود و يكى براى مخرمة بن نوفل كه در آنجا نبود نگه داشت و هنگامى كه وى به همراه فرزندش مسور به حضور ايشان رسيد، وى را پذيرفت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مسور، اين عبا را براى تو پنهان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مشاهده مى كنيم كه عدالت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عدالتى فراگير است نه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آن گونه كه تاريخ زندگى او قبل و بعد از بعثت از آن حكايت دارد، هرگز بر كسى ستم روا نداشت و حقّ كسى را پايمال نكرد بلكه پيوسته نسبت به حقوق ديگران دلسوز و مراقب و نگهبان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آنجا كه مى توانست هديه هاى اصحاب خويش را جبران مى كرد و بدانان هدايايى متقابل مى داد، چرا كه هديه جلوه اى از محبّت است و او محبّت را با محبّت پاسخ مى گفت و مبادله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حتّى در آنچه از عواطف و احساسات بدان فرا مى خواند و در آنچه از دوستى مايه مى گيرد، عدالتخواه و عدالتگر بود</w:t>
      </w:r>
      <w:r>
        <w:rPr>
          <w:rFonts w:eastAsia="IRNazanin" w:cs="IRNazanin"/>
          <w:color w:val="111111"/>
          <w:sz w:val="28"/>
          <w:szCs w:val="28"/>
          <w:rtl w:val="true"/>
          <w:lang w:bidi="fa-IR"/>
        </w:rPr>
        <w:t>.</w:t>
      </w:r>
    </w:p>
    <w:p>
      <w:pPr>
        <w:pStyle w:val="Heading3"/>
        <w:numPr>
          <w:ilvl w:val="2"/>
          <w:numId w:val="1"/>
        </w:numPr>
        <w:rPr/>
      </w:pPr>
      <w:bookmarkStart w:id="352" w:name="__RefHeading___Toc13492758_2142443653"/>
      <w:bookmarkStart w:id="353" w:name="_Toc121"/>
      <w:bookmarkEnd w:id="352"/>
      <w:r>
        <w:rPr>
          <w:rtl w:val="true"/>
        </w:rPr>
        <w:t xml:space="preserve">شجاعت رسول خدا </w:t>
      </w:r>
      <w:r>
        <w:rPr>
          <w:rtl w:val="true"/>
        </w:rPr>
        <w:t>(</w:t>
      </w:r>
      <w:r>
        <w:rPr>
          <w:rtl w:val="true"/>
        </w:rPr>
        <w:t>صلی الله علیه و آله</w:t>
      </w:r>
      <w:r>
        <w:rPr>
          <w:rtl w:val="true"/>
        </w:rPr>
        <w:t xml:space="preserve">): </w:t>
      </w:r>
      <w:r>
        <w:rPr>
          <w:rtl w:val="true"/>
        </w:rPr>
        <w:t>پيش از بعثت</w:t>
      </w:r>
      <w:bookmarkEnd w:id="35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عالمان دربارۀ شجاعت چنين اظهار مى دارند كه نيرويى است</w:t>
      </w:r>
    </w:p>
    <w:p>
      <w:pPr>
        <w:pStyle w:val="BookText"/>
        <w:rPr/>
      </w:pPr>
      <w:r>
        <w:rPr>
          <w:rFonts w:ascii="Amiri" w:hAnsi="Amiri" w:eastAsia="Amiri" w:cs="Amiri"/>
          <w:color w:val="111111"/>
          <w:sz w:val="28"/>
          <w:sz w:val="28"/>
          <w:szCs w:val="28"/>
          <w:rtl w:val="true"/>
          <w:lang w:bidi="ar-SA"/>
        </w:rPr>
        <w:t xml:space="preserve">برخاسته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قوّۀ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امّا تابع حكم عقل و تابع تدبير و شناخت و همين نيرو يا همين صفت وسيله و راهى است براى دفع آزارها و سود رساندن به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صفت با تهوّر مرادف نيست، هرچند خاستگاه هر دو يكى و همان قوّۀ غضب است كه در موقع در معرض آزار قرار گرفتن شخص دفاع از آن را بر عهده مى گيرد تنها با اين تفاوت كه تهوّر خيزشى است خارج از سيطرۀ حكم عقل و حكمت و بيرون از تبعيّت شناخت و آگاهى، امّا شجاعت بر خلاف آن، تنها از تفكّر و انديشه اى سالم و از اسباب حكمت و تدبير درست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از ديگر سوى هيچ منافاتى با احتياط و پرهيز ندارد، بلكه همين پرهيز و هوشيارى آن را در زير سلطۀ خود گرفته به پيش مى راند و بدان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حتّى ترس هم مى تواند در كنار شجاعت قرار گيرد، زيرا انسان شجاع نه متهوّر و بى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اقدامى در آن ترديد و تأمّل روا مى دارد و كار و نتايج آن و هرگونه اقدامى را با اهدافى كه بر آن مترتّب مى شود و نيز اين نكته را كه آيا تنها راه برخورد برخورد با شمشير است مورد بررسى و ارزيابى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تدابير و تأمّلاتى از اين قبيل مى تواند با شجاعت همراه شود و به همين سبب، شجاع تنها آن كسى نيست كه هيچ ترس و بيمى در او راه ندارد، بلكه شجاع آن كسى است كه همۀ انگيزه ها را در كنترل خود گيرد و با صبر و شكيبايى كامل همراه با تدبيرى استوار به كارى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تصوّر شجاعت ممكن نيست مگر با تدبير، صبر، درستكارى و سنجيده كار كردن و بالاخره شناخت و آگاهى كامل از اهداف و مقاصد و نتايجى كه هر اقدامى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گاه تنها معنوى است و هيچ نمود حسّى ندارد و گاه نيز حسّى است امّا با انگيزه هاى معنوى و تمايل به احقاق حق و از ميان بردن باطل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الگوى كاملى براى شجاعت معنوى بود كه در پرتو آن در راه حق از هيچ مخالفتى بيم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زمانى كه قريش همه بت مى پرستيدند او در مقابل هيچ بتى سجده نكرد و با اين كار خود</w:t>
      </w:r>
    </w:p>
    <w:p>
      <w:pPr>
        <w:pStyle w:val="BookText"/>
        <w:rPr/>
      </w:pPr>
      <w:r>
        <w:rPr>
          <w:rFonts w:ascii="IRNazanin" w:hAnsi="IRNazanin" w:eastAsia="IRNazanin"/>
          <w:color w:val="111111"/>
          <w:sz w:val="28"/>
          <w:sz w:val="28"/>
          <w:szCs w:val="28"/>
          <w:rtl w:val="true"/>
          <w:lang w:bidi="fa-IR"/>
        </w:rPr>
        <w:t>رو در روى آنان قرار مى گرفت و به هيچ چيز اهمّيّت نمى داد؛ در زمانى كه آنان به لات، عزّى، منات و ديگر نامهايى كه آنان را خدايان خود مى خواندند و خداوند هيچ دليلى بر حقّانيّت آنها بر ايشان نازل نساخته سوگند مى خوردند، او به هر كه از او مى خواست تا چنين سوگندى بخورد پاسخ منفى مى داد و مى فرمود آن بتان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چنين موضعى تنها از شجاعى با ايمان كه ايمان وى بدانچه عقيده دارد ايمانى قوى است مى تواند صادر شود، آنسان كه روزى ميان آن حضرت با فروشنده اى در مورد كالايى اختلاف مى افتد و او از ايشان مى خواهد تا به لات و عزّى سوگند ياد كند، امّا آن بزرگ اين خواسته را رد مى كند و قويّا پاسخ مى دهد كه اين نامها را دوست ندارد و آن مرد نيز به سبب جلال و عظمت ايمان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او در ابراز اين ايمان گفته وى را بى هيچ سوگندى مورد پذيرش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سفر به شام در زمانى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در دل و در انديشه و در قلب خود شجاعتى بسزا داشت، آن هنگام كه مردان كاروانى را كه زمام هدايت خود به او سپرده بودند از اين بازداشت كه با مردان قافلۀ ديگر مسابقه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ترتيب با اين منع شهامت آميز كه از هر ترس و بيمى بدور بود رو در روى آنان قرار گرفت و يك بار ديگر نيز در طىّ همين سفر در اقدامى ديگر راهى جز راه آن كاروان ديگر براى خود و كاروانيان همراه او در پيش گرفت تا از ابواء و از كنار قبر مادرش كه در آنجا قرار داشت بگذرد و اينك كه نخستين بارى بود كه با آن قبر مواجه مى شد و مادر خويش را كه در شش سالگى او و زمانى كه وى رخدادهاى پيرامون خود را درك مى كرد بدرود حيات گفته بود به ياد مى آورد بر آن قبر بگريد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كه اين راه را براى كاروان خود انتخاب كرد و با آن كه به گمان همراهان وى اين راه صعب العبور بود امّا وى خود آن را راهى هموار و قابل عبور مى دانست زودتر از كاروان ديگر به مقصد رسيد بى آنكه هيچ مسابقه اى در كار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خبر به خودى خود از قدرت و توانايى رسول خدا براى تدبير امور، از</w:t>
      </w:r>
      <w:bookmarkStart w:id="354" w:name="pg15789_152546"/>
    </w:p>
    <w:p>
      <w:pPr>
        <w:pStyle w:val="BookText"/>
        <w:rPr/>
      </w:pPr>
      <w:bookmarkEnd w:id="354"/>
      <w:r>
        <w:rPr>
          <w:rFonts w:ascii="IRNazanin" w:hAnsi="IRNazanin" w:eastAsia="IRNazanin"/>
          <w:color w:val="111111"/>
          <w:sz w:val="28"/>
          <w:sz w:val="28"/>
          <w:szCs w:val="28"/>
          <w:rtl w:val="true"/>
          <w:lang w:bidi="fa-IR"/>
        </w:rPr>
        <w:t>آشنايى او با نزديكترين راههاى ممكن براى رسيدن به هدف، از مداراى او با همراهان، از پرهيز جستن وى از مسابقاتى كه ثمرى جز خستگى براى طرفين به بار نمى آورد، از نرمش و خوش خويى او با كسانى كه همراه اويند، از شجاعت بى نظير و بالاخره از قدرت بردبارى و پايدارى والاى آن حضرت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در ماجراى تجديد بناى كعبه داورى ميان قبايل عرب را در نصب حجر الاسود پذيرا شد در اوج شجاعت قرار داشت، چرا كه وى با آن كه مى دانست مسأله چقدر داراى حسّاسيّت است و علاوه بر آن يك داور نمى تواند همه طرفهاى يك دعوا را از خود خشنود سازد به چنين كارى اقدام نمود، هرچند به توفيق خداوند توانست با ابتكار خود همه آنان را خشنود و راضى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مردى شجاع بود كه حق را بر زبان مى آورد و از سرزنش هيچ ملامتگرى بيم به دل راه نمى داد و حق را آشكار مى ساخت بى آنكه كسانى را كه رو در روى او قرار داشتند مورد اعتنا و يا تحقير قرار دهد، بلكه وى بدان خشنود بود كه حق را اظهار دارد و همين برايش بسنده مى كرد</w:t>
      </w:r>
      <w:r>
        <w:rPr>
          <w:rFonts w:eastAsia="IRNazanin" w:cs="IRNazanin"/>
          <w:color w:val="111111"/>
          <w:sz w:val="28"/>
          <w:szCs w:val="28"/>
          <w:rtl w:val="true"/>
          <w:lang w:bidi="fa-IR"/>
        </w:rPr>
        <w:t>.</w:t>
      </w:r>
    </w:p>
    <w:p>
      <w:pPr>
        <w:pStyle w:val="Heading3"/>
        <w:numPr>
          <w:ilvl w:val="2"/>
          <w:numId w:val="1"/>
        </w:numPr>
        <w:rPr/>
      </w:pPr>
      <w:bookmarkStart w:id="355" w:name="__RefHeading___Toc13492760_2142443653"/>
      <w:bookmarkStart w:id="356" w:name="_Toc122"/>
      <w:bookmarkEnd w:id="355"/>
      <w:r>
        <w:rPr>
          <w:rtl w:val="true"/>
        </w:rPr>
        <w:t xml:space="preserve">شجاعت رسول خدا </w:t>
      </w:r>
      <w:r>
        <w:rPr>
          <w:rtl w:val="true"/>
        </w:rPr>
        <w:t>(</w:t>
      </w:r>
      <w:r>
        <w:rPr>
          <w:rtl w:val="true"/>
        </w:rPr>
        <w:t>صلی الله علیه و آله</w:t>
      </w:r>
      <w:r>
        <w:rPr>
          <w:rtl w:val="true"/>
        </w:rPr>
        <w:t xml:space="preserve">): </w:t>
      </w:r>
      <w:r>
        <w:rPr>
          <w:rtl w:val="true"/>
        </w:rPr>
        <w:t>پس از بعثت</w:t>
      </w:r>
      <w:bookmarkEnd w:id="35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بعثت از نخستين تا آخرين دورۀ خويش و دوره هايى كه در اين فاصله قرار مى گيرد نيازمند شجاعت است، شجاعت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خود را در كاملترين شكل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با ورقة بن نوفل پسر عمّ خديجه ملاقات فرمود وى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همانند آنچه تو آورده اى نياورده مگر آن كه مورد ستم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وصفى اين حقيقتى روشن است كه رويارويى با دشمنان يك تفكّر جديد به شجاعت، ثبات دل و قدرت بردبارى و شكيبايى نياز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كه خود مى داند رسالت خويش را در كجا قرار دهد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پيامبرى ترسو، رسولى پريشان خاطر و پيغمبرى بر نمى گزيند كه در</w:t>
      </w:r>
    </w:p>
    <w:p>
      <w:pPr>
        <w:pStyle w:val="BookText"/>
        <w:rPr/>
      </w:pPr>
      <w:r>
        <w:rPr>
          <w:rFonts w:ascii="IRNazanin" w:hAnsi="IRNazanin" w:eastAsia="IRNazanin"/>
          <w:color w:val="111111"/>
          <w:sz w:val="28"/>
          <w:sz w:val="28"/>
          <w:szCs w:val="28"/>
          <w:rtl w:val="true"/>
          <w:lang w:bidi="fa-IR"/>
        </w:rPr>
        <w:t>نخستين برخورد يأس و نوميدى در دل او قرار گيرد، بلكه پيامبرى را برمى انگيزد كه با پايدارى به كار خود ادامه مى دهد و براى رويارويى با مشكلات يكى پس از ديگرى و گاه همه با هم آن هم به صورتى سخت و علاج ناپذير آماده است، مشكلاتى كه هيچ كس جز مردان قوى دل، با شجاعت و برخوردار از عزمى راستين و آرامش و استواردلى شايستۀ مؤمنان توان رويارويى با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نخستين دوران بعثت ابو جهل را مى بينيم كه مى غرّد و مى تازد و آزار مستمرّ مسلمانان را پيشه و وجهۀ همّت خويش مى سازد شايد بتواند محمّد و اصحاب او را در طريق دعوت پيگير به حق كه لحظه اى سست نمى شود به ترس وادارد ، امّا هرچه آزار آن حضرت و آزار مؤمنان شديدتر، متنوّع تر و فشرده تر مى شود، آن رسول نيز بر تلاش خويش مى افزايد، نه خسته مى شود و نه بيم به دل راه مى دهد، بلكه با شجاعت و اطمينان دل حق را فرياد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دشمنانى داشت كه برخى بسيار تندى و حالتى هجومى داشتند، امّا آن حضرت از چنين كسانى نيز ترس و بيمى به خود راه نداد، هرچند به نرمى با آنان سخن گفت، چرا كه نرم سخن گفتن سجيّۀ او و بلكه وظيفۀ او بود تا بدين وسيله به دلها نزديك شود و درشتى و سخت دلى از خود نشان ندهد تا مردم از پيرامون او پراكنده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اى از اينگونه دشمنان و اينگونه دشمنيها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مردى گردن كش و به خود مغرور بود و از او ترس داشتند در زمانى كه هنوز مشرك بود به سراغ مسلمانان كه در خانۀ ارقم بن ابى ارقم گردهم آمده بودند رفت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ترسيدند، مگر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حمزه شير خدا و سيد الشهداى اصحاب او كه شمشير خود را برداشت تا چنانچه عمر قصد سوئى داشته باشد او را به قتل برساند و ديگرى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جاى ترس، اميد و به جاى اضطراب و آشفتگى، اطمينان خاطر از خود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درون خانه راه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وارد خانه شد در حالى كه رسول خدا همچنان با اطمينان و</w:t>
      </w:r>
    </w:p>
    <w:p>
      <w:pPr>
        <w:pStyle w:val="BookText"/>
        <w:rPr/>
      </w:pPr>
      <w:r>
        <w:rPr>
          <w:rFonts w:ascii="IRNazanin" w:hAnsi="IRNazanin" w:eastAsia="IRNazanin"/>
          <w:color w:val="111111"/>
          <w:sz w:val="28"/>
          <w:sz w:val="28"/>
          <w:szCs w:val="28"/>
          <w:rtl w:val="true"/>
          <w:lang w:bidi="fa-IR"/>
        </w:rPr>
        <w:t>آرامش آنسان كه شايستۀ مؤمنى شجاع است بر جاى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را با قدرت به سمت خود كشيد تا آنجا كه وى نرم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اسلام دعوت فرمود و او نيز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مردى بود كه با آن كه مى دانست سران مشركين توطئۀ قتل او را بر سر دارند، همچنان به دعوت خويش ادامه داد نه به خاطر توطئه هاى آنان سستى به خود راه داد و نه به سبب آزارهايى كه به او و اصحابش مى رسيد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دلير مردى بود كه در سفر هجرت و آن هنگام كه به غار ثور پناه برده بود و مشركان نيز شمشير به دست او را در محاصرۀ خود گرفته بودند با شجاعت و استوارى دل به آن همراه كه ترس بر او چيره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 مدار كه خدا با ماست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آن هنگام كه در يثرب با يهوديان مواجه شد در حالى كه از حيله هاى يهوديان و آزار دهى آنان و نيز نيرنگهاى خبائث آميز آنها كه از هيچ شيوۀ مكّارانه اى فروگذار نداشت آگاه بود و آن هنگام كه آن گروه خواستند يك بار با افكندن سنگى از فراز برج و يك بار با سمّى كردن غذاى او او را بكشند نه ترس به خود راه داد و نه از دعوت حق سكوت گزيد، بلكه پيوسته آنان را به حق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مكر ورزيدند و خداوند نيز تدبير كرد و خدا بهترين تدبير كنندگان است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معنوى او در برخورد با منافقان خود را در سياست او آشكار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آنسان كه حق را در ميان صحابۀ خويش فرياد مى زد، آن را در ميان منافقان نيز فرياد مى زد و در برخورد با آنان شيوه اى سياستمدارانه در پيش مى گرفت و آن هنگام كه عمر مى خواست رئيس منافقان عبد اللّه بن ابى را بكشد، رسول خدا</w:t>
      </w:r>
    </w:p>
    <w:p>
      <w:pPr>
        <w:pStyle w:val="BookText"/>
        <w:rPr/>
      </w:pPr>
      <w:r>
        <w:rPr>
          <w:rFonts w:ascii="IRNazanin" w:hAnsi="IRNazanin" w:eastAsia="IRNazanin"/>
          <w:color w:val="111111"/>
          <w:sz w:val="28"/>
          <w:sz w:val="28"/>
          <w:szCs w:val="28"/>
          <w:rtl w:val="true"/>
          <w:lang w:bidi="fa-IR"/>
        </w:rPr>
        <w:t>بى آنكه به اعتراض عمر و يا به موقعيّتى كه وى در ميان مسلمانان كسب كرده بود وقعى نهد با قدرت او را از اين كار منع نمود و براى روشن شدن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آنها را نمى كشم تا اعراب نگويند محمّد اصحاب خود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سياست و انديشه بسيار دورانديش تر از عمر بود، چرا كه پس از اين برخورد مدبّرانه با گذشت زمان خانواده هاى منافقان از وجود آنها دلخسته شدند و از رسول خدا براى كشتن منافقان اجازه خواستند، آنسان كه پسر عبد اللّه بن ابى از رسول خدا خواست به وى اجازه دهند تا خود پدرش را به قتل برساند، امّا آن حضرت به وى اجازه نداد و در اين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عمر كجاست تا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كه او از من خواست تا آنان را بكشم آنان را كشته بودم غيرت كسانى را كه امروز مى خواهند آن منافقان را بكشند عليه خود برانگيخته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رادمردى بزرگ منش بود كه پذيرفت قرارداد صلح حديبيه را همان گونه بنويسد كه مشركان مى گفتند و بر اساس آن مسلمانان را ملزم به پذيرش اين شرط سخت مى كردند كه هر كه از مشركان بدون اجازۀ ولىّ خود از مكّه بيرون رود مسلمانان وى را به آن شهر برگردانند ولى هركس از مسلمانان مرتد 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مكّه ترك گويد آنان وى را باز نخواهند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عمر و گروه زيادى از مسلمانان خشمگين شدند و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مورد دين خود سازش و ذلّت را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خشم آن هنگامى شديد شد كه يكى از مسلمانان قرشى در همين زمان در حالى كه زنجير بر دست و پايش بود به ميان مسلمانان گريخت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جمع مشركان بازگرداند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دانست مسلمانان با اخلاص ولى در اشتباهند با شجاعت و شهامت اين اعتراض و خشم مسلمانان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هنگامى كه از او خواستند تا به اين شرط عمل نكند و آن را ملغى اعلام دارد، حكمت و تدبير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به اين شرط براى آنان روشن شد، چرا كه مشاهده كردند از يك سو كسى از مؤمنان مرتد نشد و از سوى ديگر افرادى</w:t>
      </w:r>
      <w:bookmarkStart w:id="357" w:name="pg15789_152550"/>
    </w:p>
    <w:p>
      <w:pPr>
        <w:pStyle w:val="BookText"/>
        <w:rPr/>
      </w:pPr>
      <w:bookmarkEnd w:id="357"/>
      <w:r>
        <w:rPr>
          <w:rFonts w:ascii="IRNazanin" w:hAnsi="IRNazanin" w:eastAsia="IRNazanin"/>
          <w:color w:val="111111"/>
          <w:sz w:val="28"/>
          <w:sz w:val="28"/>
          <w:szCs w:val="28"/>
          <w:rtl w:val="true"/>
          <w:lang w:bidi="fa-IR"/>
        </w:rPr>
        <w:t xml:space="preserve">از قريش نيز كه اسلام آوردند و از مكّه بيرون آمدند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نپذيرفت بر سر راههاى تجارى قريش به كمين نشستند و آنان را گرفتار مشكلات و دردسرهاى تازه اى كردند، برخى از كاروانيان را كشتند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در فصول آينده به بحث از اين مسأله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فراوانى از آنان به غنيمت گرفتند</w:t>
      </w:r>
      <w:r>
        <w:rPr>
          <w:rFonts w:eastAsia="IRNazanin" w:cs="IRNazanin"/>
          <w:color w:val="111111"/>
          <w:sz w:val="28"/>
          <w:szCs w:val="28"/>
          <w:rtl w:val="true"/>
          <w:lang w:bidi="fa-IR"/>
        </w:rPr>
        <w:t>.</w:t>
      </w:r>
    </w:p>
    <w:p>
      <w:pPr>
        <w:pStyle w:val="Heading3"/>
        <w:numPr>
          <w:ilvl w:val="2"/>
          <w:numId w:val="1"/>
        </w:numPr>
        <w:rPr/>
      </w:pPr>
      <w:bookmarkStart w:id="358" w:name="__RefHeading___Toc13492762_2142443653"/>
      <w:bookmarkStart w:id="359" w:name="_Toc123"/>
      <w:bookmarkEnd w:id="358"/>
      <w:r>
        <w:rPr>
          <w:rtl w:val="true"/>
        </w:rPr>
        <w:t xml:space="preserve">شجاعت رسول خدا </w:t>
      </w:r>
      <w:r>
        <w:rPr>
          <w:rtl w:val="true"/>
        </w:rPr>
        <w:t>(</w:t>
      </w:r>
      <w:r>
        <w:rPr>
          <w:rtl w:val="true"/>
        </w:rPr>
        <w:t>صلی الله علیه و آله</w:t>
      </w:r>
      <w:r>
        <w:rPr>
          <w:rtl w:val="true"/>
        </w:rPr>
        <w:t xml:space="preserve">) </w:t>
      </w:r>
      <w:r>
        <w:rPr>
          <w:rtl w:val="true"/>
        </w:rPr>
        <w:t>در ميدان نبرد</w:t>
      </w:r>
      <w:bookmarkEnd w:id="359"/>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و نبرد كه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خوشايند نبود بر آنان نوشته شد، چرا كه دعوت اسلامى مى بايست به راه خويش ادامه دهد و دشمنان را از سر راه كنار زند تا دين الهى همه گير و دلها به راستى رهنمون شود و ديگر فتنه اى و اكراهى بر ترك آيين هدايت و سر در گمراهى فرو بردن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هنگامى صورت مى پذيرفت كه خداوند به فرستادن دين حق بر مؤمنان منّت نهاده بود و اهل ايمان از اين بيش نمى توانستند خوارى و ذلّت ببينند و به يارى آن دين كه منّتى الهى بر آنان است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به مؤمنان اجازۀ دفاع و نبرد داده شد، آنجا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هدف نبرد مشركان قرار گرفته اند بدان سبب كه مورد ستم قرار گرفته اند اجازۀ نبرد داده مى شود و خداوند بر يارى آنان تواناست، آن كسانى كه بناحق از خانه و كاشانۀ خود رانده شدند و هيچ جرمى نداشتند جز آن كه مى گفتند 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غلبۀ برخى مردم بر برخى ديگر و يا پس راندن برخى به وسيلۀ برخى ديگر نبود صومعه ها، كليساها، عبادتگاهها و مساجدى كه در آن نام خداوند فراوان ياد مى شود ويران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كه را به وى يارى دهد يارى خواهد كرد و خداوند قدرتمند و استوار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با نزول اين آيات جهادى در راه خدا و براى يارى حق مى بايست و نيز مى بايست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جهاد را در همه جبهه ها و در همۀ مناطق و در همه</w:t>
      </w:r>
    </w:p>
    <w:p>
      <w:pPr>
        <w:pStyle w:val="BookText"/>
        <w:rPr/>
      </w:pPr>
      <w:r>
        <w:rPr>
          <w:rFonts w:ascii="IRNazanin" w:hAnsi="IRNazanin" w:eastAsia="IRNazanin"/>
          <w:color w:val="111111"/>
          <w:sz w:val="28"/>
          <w:sz w:val="28"/>
          <w:szCs w:val="28"/>
          <w:rtl w:val="true"/>
          <w:lang w:bidi="fa-IR"/>
        </w:rPr>
        <w:t>اشكال و گونه هاى خود رهبرى كند، بويژه آن كه وى كسى نبود كه به نيروى ديگران جنگ را اداره كند، ديگران را به ميدان نبرد بفرستد و خود بدان سوى نرود، بلكه وى خود روانه صحنۀ پيكار مى شد تا بدين ترتيب، در هر كارى كه مردم را بدان فرا مى خواند خود الگويى شايسته باشد و از نثار جان خويش دريغ ندارد و آسايش و راحتى را به خود اختصاص ندهد و كار و تلاش و سختيها را به ديگران واگذارد، بلكه وى اراده داشت تا خود در رأس پرهيزكاران تلاشگر باشد و چنين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 رأس مجاهدان راه خدا قرار داشت، آن گونه كه قاضى عيّاض در الشفاء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بارها در صحنه هاى سختى حاضر شد كه جنگاوران و قهرمانانى از آن گريخته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ثابت و استوار بود و از جاى خود تكان نمى خورد، به دشمن روى مى آورد و بدانان پشت نمى كرد و هرگز دچار تزلزل نمى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دلاور مردى جز او</w:t>
      </w:r>
      <w:r>
        <w:rPr>
          <w:rStyle w:val="FootnoteAnchor"/>
          <w:rtl w:val="true"/>
        </w:rPr>
        <w:footnoteReference w:id="226"/>
      </w:r>
      <w:r>
        <w:rPr>
          <w:rFonts w:ascii="IRNazanin" w:hAnsi="IRNazanin" w:eastAsia="IRNazanin"/>
          <w:color w:val="111111"/>
          <w:sz w:val="28"/>
          <w:sz w:val="28"/>
          <w:szCs w:val="28"/>
          <w:rtl w:val="true"/>
          <w:lang w:bidi="fa-IR"/>
        </w:rPr>
        <w:t>نيست كه فرارى در تاريخ زندگى او ثبت و گريزى از او به خاطر سپرده نشده باشد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فِي سَبِيلِ اَللّٰهِ لاٰ تُكَلَّفُ إِلاّٰ نَفْسَكَ وَ حَرِّضِ اَلْمُؤْمِنِينَ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تكلف الاّ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فهميده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مأمور بود</w:t>
      </w:r>
    </w:p>
    <w:p>
      <w:pPr>
        <w:pStyle w:val="BookText"/>
        <w:rPr/>
      </w:pPr>
      <w:r>
        <w:rPr>
          <w:rFonts w:ascii="IRNazanin" w:hAnsi="IRNazanin" w:eastAsia="IRNazanin"/>
          <w:color w:val="111111"/>
          <w:sz w:val="28"/>
          <w:sz w:val="28"/>
          <w:szCs w:val="28"/>
          <w:rtl w:val="true"/>
          <w:lang w:bidi="fa-IR"/>
        </w:rPr>
        <w:t>كه اگر مشركان رو در روى او قرار گيرند، هرچند تنها باشد بايد با آنان به جنگ و نبرد بپردازد و اين وظيفۀ اختصاصى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هرچه مفهوم اين آيه باشد، اين حقيقت انكارناپذير خواهد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بار سنگين جهاد و نبرد روياروى در صحنۀ پيكار را بر دوش مى كشيده، در اين راه دريغى نداشت و صابرتر و پايدارتر از همه اصحاب خود در صحنۀ نبرد بود، چه اينكه هرگز از صف پيكار نگريخت و هرگز جاى امنى براى خود انتخاب نكرد، هرچند همۀ اطرافيان از پيرامون او گريخته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دليرمرد ميداندار اسلام على بن ابى طالب روايت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تنور جنگ به شعله ورترين حالت خود مى رسيد و چشم ها سرخ مى شد،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و هيچ كدام ما بيش از او به دشمن نزديك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نبرد بدر مشاهده كردم كه به پيامبر پناه مى برديم و او از همۀ ما به دشمن نزديكتر و از همه دلاورتر بود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بدينسان، رسول خدا پرچم هدايت مسلمانان در ميدان نبرد و شجاعترين و پايدارترين مجاهدان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كه خود شاهد جنگهايى بوده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رسول خدا با شجاعت تر، كارآتر، بخشنده تر و خشنودتر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شجاعى خشنود به تقدير الهى، بزرگوار و بخشنده و صبور و پايدار بود كه در گرماگرم نبرد در ميدان مى ايستاد و شمشير برمى كشيد تا هر نعرۀ سرمستانه اى را پاسخ گويد و خفه 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همۀ شجاعت و دليرى و با همه استواردلى بردبار و پرتحمّل بود، آنسان كه در نبرد احد بسختى مجروح شد و خون از سرتاسر زخمهاى او سرازير</w:t>
      </w:r>
    </w:p>
    <w:p>
      <w:pPr>
        <w:pStyle w:val="BookText"/>
        <w:rPr/>
      </w:pPr>
      <w:r>
        <w:rPr>
          <w:rFonts w:ascii="IRNazanin" w:hAnsi="IRNazanin" w:eastAsia="IRNazanin"/>
          <w:color w:val="111111"/>
          <w:sz w:val="28"/>
          <w:sz w:val="28"/>
          <w:szCs w:val="28"/>
          <w:rtl w:val="true"/>
          <w:lang w:bidi="fa-IR"/>
        </w:rPr>
        <w:t>گشت، امّا با اين همه به پيكار و مقاومت ادامه داد و سست و تسليم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قصد آن داشتند در نبرد احد و در گرماگرم جنگ و گريز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هدف، اميّة بن خلف براى كشتن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نبرد بدر در رديف اسراى مسلمانان قرار گرفته از همان روز خود را براى چنين كارى آماده ساخته و چنين انديشه اى در سر پرورانده بود و هنگامى كه در نبرد احد مشاهده كرد چندان كسى در سپاه مسلمانان به مقاومت نايستاده است، در حالى كه سر تا پا زره بود و تنها چشمهايش ديده مى شد و طبعا هيچ شمشير و نيزه اى نمى توانست بسادگى به او آسيبى برساند، و نيز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نمانم اگر كه محمّد زنده بماند و نجات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تاخت، امّا تنى چند از مسلمانان سدّ راه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از زخمهايش خون مى ريخت با مشاهدۀ او فرمود راهش را باز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نيزه اى از حارث بن صمه گرفت و چون شيرى قوى پنجه با آن نيزه به سوى او پريد و نيزه را چنان در گردن او فرو برد كه وى از شدّت ضربت بسختى بر زمين افتاد و حتّى گفته شده يكى از دنده هايش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به ميان قريش برگشت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ايرادى نيست كه چنين كسى تو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همۀ مردم جمع مى شدند وى آنان را مى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گفت تو را مى كشم؟ به خداوند سوگند با آن قدرتى كه او داشت اگر آب دهن بر من مى انداخت مرا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مرد در راه بازگشت قريش به مكّه بر همان عقيدۀ نادرستى كه داشت هلاك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ديگر آن كه آن حضرت در نبرد با هوازن يا همان جنگ حنين خود بتنهايى در مقابل سپاه مهاجم ايستاد و اگر هيچ دليل ديگرى بر شجاعت او نباشد، همين نمونه براى بيان شجاعت و ايستادگى آن حضرت بسنده خواهد كرد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شجاعت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شجاعت معنوى او در صلح و بدور از صحنه هاى رويارويى مسلّحانه از اين پيش</w:t>
      </w:r>
    </w:p>
    <w:p>
      <w:pPr>
        <w:pStyle w:val="BookText"/>
        <w:rPr/>
      </w:pPr>
      <w:r>
        <w:rPr>
          <w:rFonts w:ascii="IRNazanin" w:hAnsi="IRNazanin" w:eastAsia="IRNazanin"/>
          <w:color w:val="111111"/>
          <w:sz w:val="28"/>
          <w:sz w:val="28"/>
          <w:szCs w:val="28"/>
          <w:rtl w:val="true"/>
          <w:lang w:bidi="fa-IR"/>
        </w:rPr>
        <w:t>اشاره اى كرديم و گفتيم او چگونه در راه حق از سرزنش هيچ ملامتگرى بيم نداشت و در كردار خود به محيط و آداب و رسوم موجود و يا گذشتۀ آن توجّهى نداشت، چرا كه اين عادات و تقاليد اغلب ناروا و نادرست بود و از انديشه نورزيدن و عدم درك حقايق از سوى آن مردم نشأت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جامعۀ خود بى اعتنا به همه اين مسائل هر كارى كه نيك و پسنديده بود پسنديده مى شمرد و هر كارى كه ناروا و نادرست بود نادرست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و خصال چه پيش از بعثت و چه پس از آن به صورتى يكسان در شخصيّت آن حضرت وجود داشت و آن رادمرد از مردم نمى ترسيد، بلكه تنها از خداوند پروا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هر جا نيز مدارا كردن را راه هدايت مردم مى يافت با آنان مدارا و نرمش نشان مى داد، چه او در همه حال هدايتگر، راهنما و منادى دعوت به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آنجا كه كسى فريادرسى مى طلبيد، آنجا كه درمانده و گرفتارى كمك مى جست و آنجا كه پاسخ دادن وظيفۀ او و فريادرسى لازم بود، به امداد آنان مى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برخى از مردم مدينه به سبب عامل وحشت آفرينى كه به آنان رسيده بود دچار ترس شدند و فريادى بركشيدند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در پى بى آن صدا كه شنيده بودند روانه شدند تا ببينند فرياد كمك خواهى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هركس با خود گمان مى كرد كه او قبل از ديگران به كمك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بدانجا نرسيدند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بازگشت از آنجا ديدند كه پيش از آنها به كمك شتافته و حتّى براى آن كه خود را زودتر به فريادخواهان برساند بر اسبى برهنه و بى زين و لجام كه از ابى طلحه بود نشسته و زودتر از آنان بدانجا رسيده بود و اينك در حال بازگشت از آنجا و در حالى كه شمشير به گردن آويخته بود بدانان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آن فرياد را نخواهيد شنيد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وصف است كه مى گوييم شجاعت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جلوه ها و گونه هاى آن كامل و بى 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حقّى مى بايست اظهار شود بروشنى</w:t>
      </w:r>
      <w:bookmarkStart w:id="360" w:name="pg15789_152555"/>
    </w:p>
    <w:p>
      <w:pPr>
        <w:pStyle w:val="BookText"/>
        <w:rPr/>
      </w:pPr>
      <w:bookmarkEnd w:id="360"/>
      <w:r>
        <w:rPr>
          <w:rFonts w:ascii="IRNazanin" w:hAnsi="IRNazanin" w:eastAsia="IRNazanin"/>
          <w:color w:val="111111"/>
          <w:sz w:val="28"/>
          <w:sz w:val="28"/>
          <w:szCs w:val="28"/>
          <w:rtl w:val="true"/>
          <w:lang w:bidi="fa-IR"/>
        </w:rPr>
        <w:t>از آن سخن مى گفت و آن را زير لب زمزمه نمى كرد، اگر صحنه نبردى بود پيشتاز همه صفها مى شد و خود را به كنارى نمى كشيد و اگر فريادرسى مى بايست او در فريادرسى بر همگان پيشى مى گرفت و بدين ترتيب، در همۀ جبهه هاى و در هر حال رادمردى دلاور بود، امّا بى آنكه تكبّر ورزد، فخر بفروشد و يا بر ديگران برترى بجويد، چه اينكه او در همه خويها و سجاياى خويش دعوتگرى به حق و به راه 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اينچنين است كه از انس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خطاب به آن حضرت گفت در جنگاورى و قدرت ستيز بر همۀ مردم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وى از اين سخن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 ستيزى و برخورد با قدرت عليه آن در آن هنگام كه ديگر موعظه و اندرز سودى ندارد و مردم از منكرانى صرف به ستمگرانى گنهكار تبديل مى شوند كه مى كوشند با فتنه گرى، كه از كشتن و خونريزى نيز بدتر است، مردم را از دين خود بازدارند بر همگان برتر است</w:t>
      </w:r>
      <w:r>
        <w:rPr>
          <w:rFonts w:eastAsia="IRNazanin" w:cs="IRNazanin"/>
          <w:color w:val="111111"/>
          <w:sz w:val="28"/>
          <w:szCs w:val="28"/>
          <w:rtl w:val="true"/>
          <w:lang w:bidi="fa-IR"/>
        </w:rPr>
        <w:t>.</w:t>
      </w:r>
    </w:p>
    <w:p>
      <w:pPr>
        <w:pStyle w:val="Heading3"/>
        <w:numPr>
          <w:ilvl w:val="2"/>
          <w:numId w:val="1"/>
        </w:numPr>
        <w:rPr/>
      </w:pPr>
      <w:bookmarkStart w:id="361" w:name="__RefHeading___Toc13492764_2142443653"/>
      <w:bookmarkStart w:id="362" w:name="_Toc124"/>
      <w:bookmarkEnd w:id="361"/>
      <w:r>
        <w:rPr>
          <w:rtl w:val="true"/>
        </w:rPr>
        <w:t xml:space="preserve">سيماى مردانۀ رسول خدا </w:t>
      </w:r>
      <w:r>
        <w:rPr>
          <w:rtl w:val="true"/>
        </w:rPr>
        <w:t>(</w:t>
      </w:r>
      <w:r>
        <w:rPr>
          <w:rtl w:val="true"/>
        </w:rPr>
        <w:t>صلی الله علیه و آله</w:t>
      </w:r>
      <w:r>
        <w:rPr>
          <w:rtl w:val="true"/>
        </w:rPr>
        <w:t>)</w:t>
      </w:r>
      <w:bookmarkEnd w:id="362"/>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ويژگيهاى جسمى شخص از روحيّات اخلاقى و ويژگيهاى عقلى او حكايت و يا از آن نشانى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كسانى كه از نظر جسمى يا روانى استثنايى شمرده مى شوند، اغلب علايمى جسمى چون كجى و لاغرى عضلات صورت، ناهماهنگى و كجى در برخى از اعضا، لوچى چشم يا انحرافاتى در صورت دارند كه اين ويژگيها براى آشنايان با روانشناسى و روان درمانى و محقّقين در امور كودكان استثنايى مسأله اى روشن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اعتدال جسمى و تناسب اعضا، اجمالا، حاكى از درستى و سلامت عقل و روان است و غالبا اعتدال و سلامتى روانى با اعتدال و سلامتى كامل جسمى همراه مى باشد كه اين دو از نظر درونى و از نظر ظاهرى يك تركيب هماهنگ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 را تشكيل مى دهد و بنابراين در اين گونه افراد همه</w:t>
      </w:r>
    </w:p>
    <w:p>
      <w:pPr>
        <w:pStyle w:val="BookText"/>
        <w:rPr/>
      </w:pPr>
      <w:r>
        <w:rPr>
          <w:rFonts w:ascii="IRNazanin" w:hAnsi="IRNazanin" w:eastAsia="IRNazanin"/>
          <w:color w:val="111111"/>
          <w:sz w:val="28"/>
          <w:sz w:val="28"/>
          <w:szCs w:val="28"/>
          <w:rtl w:val="true"/>
          <w:lang w:bidi="fa-IR"/>
        </w:rPr>
        <w:t>عناصر يا اندامهاى تشكيل دهنده جسم در يك انسجام و هماهنگى قرار دارد و هيچ حالت عقب افتادگى در آن مشاهده نمى شود و از سوى ديگر انسجام كامل روانى و عقلى كامل و خلق و خويى به كمال آراسته در كنار آن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معراج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را به اوصافى خوانده كه بر كمال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كمالى آراسته به زيور جمال كه هرگز موجب نفرت ديگران از آنان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موسى و عيسى را براى اصحاب خود مورد توصيف قرارداد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ابراهيم، هيچ مردى شبيه تر از او به پيامبر شما و نيز شبيه تر از پيامبر شما به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موسى، مردى است گندمگون، بلند قامت، لاغراندام و با موهاى مجعّد و بينى درشت، گويا مردى از قبيله شنوءه</w:t>
      </w:r>
      <w:r>
        <w:rPr>
          <w:rStyle w:val="FootnoteAnchor"/>
          <w:rtl w:val="true"/>
        </w:rPr>
        <w:footnoteReference w:id="2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عيسى بن مريم مردى سرخ چهره با قامتى متوسط، موهايى صاف و صورتى پرطراوت است گويا از حمام بيرون آمده، او همچنين اصلع بوده و شبيه ترين مردان شما به او عروة بن مسعود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اوصاف سه پيامبر از پيامبران اولو العزم است كه از كمال هماهنگى و انسجام جسمى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اندك تفاوتى در جزئيّات و 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اشتراك همۀ آنان در هماهنگى جسمى كامل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همين مضمون دارقطنى به نقل از انس بن مالك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پيامبرى بر نينگيخت مگر آن كه خوش سيما و خوش صدا بود، امّا پيامبر شما از همه خوش سيماتر و خوش صداتر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ميان پيامبران الهى تازگى نداشت كه همۀ ويژگيهاى جسمانى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بوده و او همان گونه كه خلقى زيبا داشت خلقى زيبا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كريم مشركان را به مبارزه طلبيد، خدايان آنان را به باد انتقاد گرفت و باطل بودن پرستش آنها را روشن ساخت و هنگامى كه مشركان مشاهده كردند، عموى پيامبر ابو طالب على رغم گفتگوى آنان با وى همچنان از او حمايت مى كند جوانى خوش قامت و خوش سيما كه به گمان آنان زيباترين جوانان قريش بود به حضور ابو طالب آوردند تا وى را به جاى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فرزندى گيرد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آنان قرار دهد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طالب معامله روى فرزند برادر خود را نپذيرفت و با حالتى آميخته به مسخره و نيشخند بدانان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خود را به من مى دهيد تا او را غذا دهم و بزرگ كنم و من فرزند خود را در اختيار شما قرار دهم تا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فوق بر اين دلالت دارد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جسمى خوبى برخوردار بود و خداوند او را صورت و سيرت زيبايى 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هماهنگى و سلامت جسمى در پيشبرد دعوت و گرويدن مردم به آن كه با الهامى روحانى آميخته بود نقش خاصى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روايت مى شود كه پس از آن كه دعوت محمّدى در سرتاسر جزيرة العرب طنين انداز و شناخته شد و آنسان كه در مورد هر دعوت و عقيدۀ تازه و نامأنوسى براى مردم چنين وضعى پيش مى آيد تكذيب كنندگانى براى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اكثريّت را تشكيل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شدند، يكى از اعراب باديه نشين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و از ظاهر آراسته و سيماى پرفروغ او و تابش نورى بر پيشانى وى شگفت و بيمى در دل او جاى گرفت و آنگاه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با ايمانى حاكى از درك و رسيدن به حقيقت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همانى كه قريش دربارۀ او مى گويد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سيماى يك دروغگو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چه</w:t>
      </w:r>
    </w:p>
    <w:p>
      <w:pPr>
        <w:pStyle w:val="BookText"/>
        <w:rPr/>
      </w:pPr>
      <w:r>
        <w:rPr>
          <w:rFonts w:ascii="IRNazanin" w:hAnsi="IRNazanin" w:eastAsia="IRNazanin"/>
          <w:color w:val="111111"/>
          <w:sz w:val="28"/>
          <w:sz w:val="28"/>
          <w:szCs w:val="28"/>
          <w:rtl w:val="true"/>
          <w:lang w:bidi="fa-IR"/>
        </w:rPr>
        <w:t>چيز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حقيقت دعوت اسلامى را براى او بيان فرمود و او نيز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وصّافان در توصيف سيماى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گفته اند و از طرق مختلفى روايت شده است كه وى از جمالى برخوردار بود و سيمايى پرفروغ و پردرخشش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از اين روايات دو روايت كه وصف جامعى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انتخاب و تقديم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هند بن ابى هاله پسر خديجه كه مردى وصّاف و برخوردار از دقّت و شناخت خوبى در بيان اوصاف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 معبد، با اين اعتقاد كه اين حديث و حديث قبل ما را از اقوال ديگر بى نياز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هند بن ابى هاله ربيب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سرور جوانان بهشتى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دايى خود هند بن ابى هاله كه مردى وصّاف بود و من دوست داشتم پاره اى از آراستگيهاى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توصيف نمايد تا بدان استناد نمايم در اين باره پرسيدم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والامقام و بلند مرتبه بود، چهره اش به سان ماه شب چهارده مى درخشيد، قامتى ميانه، جثّه اى تنومند و موهايى صاف داشت، اگر گيسوانش به اطراف سر مى ريخت آن را رها مى كرد و اگر چنين نبود موهاى سرش از نرمۀ گوش نمى گذشت، گيسوانى فرو افتاده از نرمۀ گوش داشت، رنگ پوست او روشن، پيشانى وى وسيع، ابروهايش كشيده و پرپشت و از هم جدا بود و ميان دو ابرويش رگى قرار داشت كه به هنگام خشم حركت مى كرد، بينى كشيده و ميان بر آمده، محاسنى پرمو، چشمانى درشت و سياه، دهانى بزرگ، دندانهايى زيبا و جداى از يكديگر و خط باريكى از موى روييده ميان سينه و شكم داشت، گردن وى آنسان زيبا و پردرخشش بود كه گويا گردن عروسكى طلايى است، از اندامى ميانه و</w:t>
      </w:r>
    </w:p>
    <w:p>
      <w:pPr>
        <w:pStyle w:val="BookText"/>
        <w:rPr/>
      </w:pPr>
      <w:r>
        <w:rPr>
          <w:rFonts w:ascii="IRNazanin" w:hAnsi="IRNazanin" w:eastAsia="IRNazanin"/>
          <w:color w:val="111111"/>
          <w:sz w:val="28"/>
          <w:sz w:val="28"/>
          <w:szCs w:val="28"/>
          <w:rtl w:val="true"/>
          <w:lang w:bidi="fa-IR"/>
        </w:rPr>
        <w:t>متناسب برخوردار، تنومند و قوى اندام بود، قامتى راست داشت و شكم و سينه اش در يك راستا قرار مى گرفت، سينه اى ستبر و پهن با فاصله فراوان ميان دو بازو، مفاصلى درشت و بدنى سفيد و نورانى داشت و از جلو گردن تا ناف وى خطى از موى كشيده مى شد و البتّه روى سينه و شكم عارى از مو ولى دو ساعد و شانه ها و بالاى سينه اش داراى مو بود، مچ دستانى كشيده، كف دستان و كف پاهايى بزرگ و صاف، انگشتانى راست و كشيده داشت و گودى كف پايش كامل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برخاستن خود را از جا مى كند، به هنگام گام برداشتن درست آن را برمى داشت، به هنگام راه رفتن به آرامى راه مى پيمود، در هنگام رفتن دستها را به حركت در مى آورد، زمانى كه راه مى رفت به گونه اى بود كه گويا از سراشيبى به پايين مى آيد، وقتى رو به جانب كسى مى كرد با همه بدن به او روى مى نمود، چشمها را فرو مى انداخت و نگاهش به زمين بيش از نگاه به آسمان و بيشتر نگاه هايش نيم نگاه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اصحاب خود مى رفت و با هركس برخورد مى نمود سلام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اظهارات هند بن ابى هاله است كه از جمال مردانه و كمال انسانى رسول خدا حكايت دارد و گوياى آن است كه همۀ صفات او به گونه اى بود كه نگاه هر بيننده اى را به سوى خود مى كشيد كه چشم از او برنمى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كسانى كه دل از همه چيز عارى داشتند در اوّلين برخورد بدون هيچ كينه و حسدى به او نگاه مى كردند و او را الگويى كامل از مرد و مردانگى و نشانى آشكار از منزلت والاى اخلاقى و محبّت مى يافتند، چه، او از روى تفاخر پيشتر از ديگران قرار نمى گرفت و از سر به خود باليدن بر ديگران پيشى نمى جست، بلكه متواضعانه حتّى در پى مردم راه مى رفت و از روى محبّت و دوستى بر هر كه با او برخورد مى نمود سلام مى كرد تا ترشرويى و بى محبّتى بر مهر و دوستى پيشى نگيرد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سيما و پيكر خويش جمالى داشت كه ديدار با او را مطلوب و بلكه مورد رغبت ديگران قرار مى داد و شايد به همين دليل در دوران</w:t>
      </w:r>
    </w:p>
    <w:p>
      <w:pPr>
        <w:pStyle w:val="BookText"/>
        <w:rPr/>
      </w:pPr>
      <w:r>
        <w:rPr>
          <w:rFonts w:ascii="IRNazanin" w:hAnsi="IRNazanin" w:eastAsia="IRNazanin"/>
          <w:color w:val="111111"/>
          <w:sz w:val="28"/>
          <w:sz w:val="28"/>
          <w:szCs w:val="28"/>
          <w:rtl w:val="true"/>
          <w:lang w:bidi="fa-IR"/>
        </w:rPr>
        <w:t xml:space="preserve">جاهليّت ميان او و ديگر مردم نه دشمنيى وجود يافت، نه كينه اى شكل گرفت و نه دشنام گويى و پرخاشى در قالب خشم و پرخاشهاى جاهليّت ميان او و كسى ديگر رخ داد، بلكه او پيوسته آشنا و زود انس و به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دلهايى كه كژى و حق گريزى در آن جاى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جاذبه هاى طبيعى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جذّابيّت شديدى بود كه خداوند به وى بخشيده و از پاكى او حكايت داشت و از آنچه در روح پاك و سالم او كه نه پرخاش، نه خشم و ديگر گريزى بدان راه مى يابد سخن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مناسب است توصيفى را يادآور شويم كه يكى از زنانى كه رسول خدا را در راه هجرت به مدينه مشاهده كرده متذكّر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زن كه امّ معبد نام دارد چنين اظهار داشته كه يك روز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ابو بكر و غلامش عامر بن فهيره و راهنماى گروه عبد اللّه بن اريقط با وى همراه بودند بر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وى مى پرسند كه آيا شير يا گوشتى دارند تا از آنها خريدارى كند، امّا آنان چيزى نزد آن زن نيافتند و وى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در اختيار داشتم از پذيرايى شما دريغ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آن زن و خاندان او در آن زمان گرفتار قحطى و خشكسالى شده بودند، امّا با اين وجود رسول خدا نگريست و گوسفندى را در خيمۀ آن زن ديد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معبد، اين گوسفند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سختى روزگار و خشكسالى آن را لاغر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 دهى آن گوسفند را بدوشم؟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شيرى داشته باشد بدوشيد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خواست و آنگاه نام خدا را بر زبان آورد و آن را 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بى آن در يك بار دوشيدن آن قدر شير به دست آمد كه همۀ آنها را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بار ديگر دوشيد و ظرف پرشير را براى آن زن باقى گذارد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شوهر اين زن به خانه آمد اين را كه آن شير از گوسفند آنها باشد منكر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معبد اين شير را از كجا آورده اى در حالى كه گوسفند خشك كرده</w:t>
      </w:r>
    </w:p>
    <w:p>
      <w:pPr>
        <w:pStyle w:val="BookText"/>
        <w:rPr/>
      </w:pPr>
      <w:r>
        <w:rPr>
          <w:rFonts w:ascii="IRNazanin" w:hAnsi="IRNazanin" w:eastAsia="IRNazanin"/>
          <w:color w:val="111111"/>
          <w:sz w:val="28"/>
          <w:sz w:val="28"/>
          <w:szCs w:val="28"/>
          <w:rtl w:val="true"/>
          <w:lang w:bidi="fa-IR"/>
        </w:rPr>
        <w:t>و هيچ حيوان شيرده ديگرى نيز در خانه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شوهر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مردى مبارك از اينجا گذشت و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او را برايم بگوى كه به خداوند سوگند به نظر من اين همان مردى بود كه قريش در جستجوى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ديدم خوش سيما و با جمال، خوش خلق و نمكين چهره كه نه عيبى چون بزرگى شكم داشت و نه كاستيى چون كوچكى سر، خوش چهره و زيباروى بود؛ در چشمانش سياهى و درشتى، در مژگانش پرى و درشتى و در صدايش گرمى و دو رگه بودن زيبايى مى افزود؛ سياه چشم، سياه مژه، كشيده ابرو و ابروان به هم پيوسته بود؛ در گردنش سفيدى و درخشندگى و در محاسنش پرى خودنمايى مى كرد؛ هنگام سكوت و قارى بر او بود و هنگام سخن گفتن والايى از او بود و حسن و زيبايى او را در برداشت، شيرين سخن و گزيده گوى بود نه ياوه گوى و نه كم گوى، گويا كه سخن گفتن او دانه هاى رشته مرواريدى بود كه فرو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و خوش سيماترين مردم از فاصلۀ دور بود و شيرينترين و نيكوترين آنان از نزديك؛ ميان قامت بود و نه از بلندى قد كسى او را منفور مى داشت و نه از كوتاهى آن مورد تحقير؛ شاخه اى ميان دو شاخۀ بلند و كوتاه و خوش منظرترين اين سه شاخه و نيك قامت ترين آنها بود و بالاخره، همراهانى او را در ميان داشتند كه اگر سخنى مى گفت به گفتۀ او گوش فرا مى دادند و اگر فرمانى مى داد نه ترش روى و نه گريزان، بلكه بى درنگ و شتابان به اجراى آن مى شتافتند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روايت توصيفهايى است كه شاهدان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بيان داشته اند و حاكى از سه نكته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آراستگى و زيبايى پيكر جسمانى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هماهنگى و</w:t>
      </w:r>
    </w:p>
    <w:p>
      <w:pPr>
        <w:pStyle w:val="BookText"/>
        <w:rPr/>
      </w:pPr>
      <w:r>
        <w:rPr>
          <w:rFonts w:ascii="IRNazanin" w:hAnsi="IRNazanin" w:eastAsia="IRNazanin"/>
          <w:color w:val="111111"/>
          <w:sz w:val="28"/>
          <w:sz w:val="28"/>
          <w:szCs w:val="28"/>
          <w:rtl w:val="true"/>
          <w:lang w:bidi="fa-IR"/>
        </w:rPr>
        <w:t>تناسب ميان اعضا و اندام او به گونه اى كه اگر نقّاشى بخواهد تصويرى از مردى كامل الخلقه و متناسب ترسيم كند، ترسيمى زيباتر و گويا از آنچه در روايات كسانى كه پيامبر را ديده اند وجود دارد نخواهند يافت، چه همه در او زيبايى و جمال مى ديدند، خواه آن كه با او دشمنى ورزيده و كينۀ او در دل داشت و خواه آن كه از او فرمان برده و ايمان به او را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رسول خدا خودنمايى مى كند صفاتى است كه در هر بيننده اى آثار خود را بر جاى مى گذارد؛ بر ايمان موافقان او مى افزايد و حسد و كينه توزى و در پى آزار بر آمدن را نيز از سوى كسانى كه از روى سركشى و تكبّر با او مخالفت و دشمنى ورزيده بودند دو چندان مى كرد، چرا كه زورگويان هرچه ببينند عوامل تقويت آنچه مخالف خواسته هاى آنان است روشنتر و قويتر مى شود بر زورگويى و ستم خويش مى افزايند، بويژه اگر قوّت يافتن و روشنتر شدن آن عوامل واقعيّاتى ثابت و مشهود آنان باشد و نه اخبارى كه بتوان آنها را مورد انكار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حقيقتى روشن است كه قريش از وجود آن شايستگيهاى جسمانى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 و به همين سبب نيز هنگامى كه مى خواستند پيشنهاد تعويض وى با كسى ديگر را به ابو طالب بدهند زيباترين و چابكترين جوان خود را انتخاب كردند، امّا غافل از آن كه نور انسانيّت و رسول بشريّت كجا و آن ديگر كجا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قلب پاك او سيماى او را پيوسته نورانيّت مى بخشيد و بدين سان، آنگاه كه در جايى راه مى پيمود نورى كه خداوند آن را به سبب صفاى قلب و نورانيّت دل او به وى ارزانى داشته بود او را در ميان مى گرفت، آنسان كه امّ معبد در توصيف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پيشانى پرفروغ و غرق در نورانيّت داشت بى آنكه بر كسى برترى طلبد يا فخر فروشد، بلكه در ميان مردم و با مردم فروتن و با مدارا و چونان يكى از آنان بود، البتّه مگر در فضيلت رسالت و آنچه خداوند</w:t>
      </w:r>
    </w:p>
    <w:p>
      <w:pPr>
        <w:pStyle w:val="BookText"/>
        <w:rPr/>
      </w:pPr>
      <w:r>
        <w:rPr>
          <w:rFonts w:ascii="Amiri" w:hAnsi="Amiri" w:eastAsia="Amiri" w:cs="Amiri"/>
          <w:color w:val="111111"/>
          <w:sz w:val="28"/>
          <w:sz w:val="28"/>
          <w:szCs w:val="28"/>
          <w:rtl w:val="true"/>
          <w:lang w:bidi="ar-SA"/>
        </w:rPr>
        <w:t>اختصاصا به او بخشيده بود تا بدان وسيله بتواند سخن خوش حقّ را به امّت خويش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جذّابيّت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هيبتى كه سخن او را در دلها جاى مى داد و همراه با كمال محبّت و كشانده شدن مهر همه دلها به سوى او و يا حدّ اقل كشانده شدن مهر دلهايى كه از كينه هاى ديرينه يا لجاجت و سختى در مخالفت با او عارى و پيراسته است، چه اين كه اينگونه دلها در مقابل هرگونه عامل مؤثّرى كه آنها را به سوى پاكى بكشاند مقاومت نشان مى دهد به عبارت ديگر، اين گونه دلها به بدى آلوده و شيطان در آن مأوى گرفته و وسوسه هاى شيطانى بر آن چيره شده است و در نتيجه چنين قلبى نمى تواند حقيقت را مورد باور قرار دهد و در رديف كسانى قرار مى گيرد كه با يقين به حقيقت آن را مورد انكار قرار مى دهند، چنان كه مشركان قدرت نفوذ شخصيّتى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دانستند و علاوه بر آن از حقايق و دلايلى كه راستى دعوت او را مورد تأييد قرار مى داد آگاه بودند و به همين دليل نيز، شتابان به سراغ قبايل عرب مى رفتند و آنها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او بدبين مى كردند تا وى نتواند با شخصيّت و گفتار خود و نيز با آياتى كه خداوند بر دستان او آشكار ساخته و با آياتى كه بر او وحى فرستاده در آنان تأثيرى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همۀ گستردگى و عظمت توطئه هاى آنان، مردم از توجّه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 دادن به فرموده هاى او گريزان و به آن بدبين نشدند، چرا كه حقّ خود به خود روشن و ادلّۀ آن استوار و افزون بر آن منادى اين دعوت حق نيز مردى بود كه دلها به سوى او كشيده و مجذوب مى شد و جانهاى كسانى كه حق جويند و اگر حق را بيابند و يا بدان فراخوانده شوند در آن ترديد و دودلى روا نمى دارند به وى گوش مى سپارند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از قدرتمندى، جمال و كمال آن حضرت حكايت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هنگامى كه وى سن شصت سالگى را</w:t>
      </w:r>
    </w:p>
    <w:p>
      <w:pPr>
        <w:pStyle w:val="BookText"/>
        <w:rPr/>
      </w:pPr>
      <w:r>
        <w:rPr>
          <w:rFonts w:ascii="IRNazanin" w:hAnsi="IRNazanin" w:eastAsia="IRNazanin"/>
          <w:color w:val="111111"/>
          <w:sz w:val="28"/>
          <w:sz w:val="28"/>
          <w:szCs w:val="28"/>
          <w:rtl w:val="true"/>
          <w:lang w:bidi="fa-IR"/>
        </w:rPr>
        <w:t>پشت سر نهاده بود، هنوز آثارى از پيرى در چهره اش وجود نداشت و بلكه همه موهايش كاملا سياه بود تا آنجا كه اندك موهاى سفيدى كه بر سر و صورت او روييده توسط برخى از اصحاب و خادمان او مورد شمارش قرار گرفته و آنان چنين گفته اند كه جز بيست موى سفيد مشاهده نكرده اند و حتّى خادم آن حضرت انس شمار اين موها را يازده عدد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وى در زمانى كه شصت سال از سن مبارك خود را پشت سر نهاده بود هنوز يك جوان خوانده مى شد و همه موهايش به سان جوانان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گاهى حالتى در موهايش به چشم مى خورد كه اين گمان را به وجود مى آورد كه آن حضرت خضاب كرده است، چنين چيزى وجود نداشت و بلكه آن حالت در اثر استعمال فراوان مشك و ماليدن آن بر موهاى خود از سوى آن حضرت ناشى شده بود، چه اين كه او بوى خوش را فراوان دوست مى داشت، آنسان كه از او چنين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دنياى شما سه چيز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بوى خوش و نماز كه نور ديدگان من در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ملاحظه مى كنيم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همين دنيا دانسته و آن را در رديف امورى از امور دنيا ذكر فرموده كه برايش دوست داشتنى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بدان سبب است كه نماز علاوه بر آن جنبۀ معنوى و علاوه بر آن كه ذكر و ياد خداست، دنيا را نيز به صلاح مى آورد، زيرا كه ضمير انسانى را پرورش مى دهد و وجدان را آبيارى مى كند و طراوت مى بخشد و بدين شيوه فرد را از زشتيها و آلودگيها بازمى دارد و در نتيجه زندگى خوب دنيوى و اخروى شخص را تأمين مى نمايد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اين روايت و رواياتى ديگر چنين بر مى آيد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مراقب بود عطر استعمال كند تا در مجلس او و در ملاقات وى با ديگران بوى خوش فضا را پر كند و به هر جا دست مى زند بوى خوشى از دست او بر جاى بماند، آن گونه كه هرگاه وى دستى بر سر بچّه اى مى كشيد، بوى خوش آن بر جاى</w:t>
      </w:r>
    </w:p>
    <w:p>
      <w:pPr>
        <w:pStyle w:val="BookText"/>
        <w:rPr/>
      </w:pPr>
      <w:r>
        <w:rPr>
          <w:rFonts w:ascii="IRNazanin" w:hAnsi="IRNazanin" w:eastAsia="IRNazanin"/>
          <w:color w:val="111111"/>
          <w:sz w:val="28"/>
          <w:sz w:val="28"/>
          <w:szCs w:val="28"/>
          <w:rtl w:val="true"/>
          <w:lang w:bidi="fa-IR"/>
        </w:rPr>
        <w:t xml:space="preserve">مى ماند و از آن طريق در مى يافتند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آن بچّه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بوى خوش از سوى آن حضرت با توجّه به اين حقيقت است كه بوى خوش مايۀ آرامش دل است، همنشين از آن استقبال مى كند و بدان روى مى آورد و دلها به سوى آن كشيده مى شود، آن گونه كه در مقابل از بوى بد مى گريزد و دور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مطهّر آن گونه كه به پاكى و آراستگى دل توجّه داشت به پاكى و آراستگى ظاهر خويش نيز توجّه مى كرد و آنسان كه به طهارت درون اهميّت مى داد به نظافت برون نيز اهميّت مى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اين باره رشتۀ سخن را به قاضى عيّاض بسپاريم كه در كتاب الشفاء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نظافت و تميزى جسم و بوى خوش و استعمال عطر او و نيز پاكى و پيراستگى او از هر زشتى و آلودگى بايد گفت خداوند ويژگيهايى را به او اختصاص داده كه در غير او يافت نمى شد و همو اين ويژگيها را به زيبايى و نظافت ظاهر و خصال فطرى ستوده تكميل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بر پاكيزگى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انس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مشك و عنبرى و هيچ عطرى خوشبوتر از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كرد استشمام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بن سمره نيز روايت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بر گونۀ او كشيده و او در اين بارۀ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دستى بر گونۀ من كشيد و در دست او آرام بخشى و بوى خوشى يافتم كه گويا او دستهاى خود را از عطردان در آورده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ديگران نيز گفته اند او دست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عطر زده و خواه عطر 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ديگرى مى گذاشت و در اثر آن يك شبانه روز بوى خوش از آن دست استشمام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دست خود را بر سر كودكى مى كشيد و آن كودك به نشانۀ</w:t>
      </w:r>
    </w:p>
    <w:p>
      <w:pPr>
        <w:pStyle w:val="BookText"/>
        <w:rPr/>
      </w:pPr>
      <w:r>
        <w:rPr>
          <w:rFonts w:ascii="IRNazanin" w:hAnsi="IRNazanin" w:eastAsia="IRNazanin"/>
          <w:color w:val="111111"/>
          <w:sz w:val="28"/>
          <w:sz w:val="28"/>
          <w:szCs w:val="28"/>
          <w:rtl w:val="true"/>
          <w:lang w:bidi="fa-IR"/>
        </w:rPr>
        <w:t xml:space="preserve">همان بويى كه از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مانده بود از ديگران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انس خوابيد و در خواب بر بدن او عرق نشست و در اين هنگام مادر انس ظرفى آورد و عرقى را كه از بدن آن حضرت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مى كرد و چون پيامبر دربارۀ اين كار از او پرسيد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را به عطرهايى كه داريم خواهيم آميخت كه خوشبوترين عطر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نيز در كتاب بزرگ التاريخ خود از جابر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گاه چنين نمى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راهى برود و كسى ديگر نيز در پى او روانه شود مگر آن كه از بوى عطرى كه از آن شخص احساس مى شد روشن مى گشت كه وى از راهى رفته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راهويه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خوش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عطر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مزنى از جابر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پشت سر خويش بر مركب نشاند و من مهر نبوّت را كه بر شانۀ او بود در دهان گرفتم و از آن پس بوى خوشى به مشامم مى رسيد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شايسته است در آنچه اسحاق بن راهويه روايت كرده و يا خود آن را اظهار داشته است اندكى تأمل كنيم، چه او مى گويد بوى خوش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استعمال عطر نبود، امّا ما مى گوييم بى هيچ ترديدى چنين چيزى ممكن و محتمل است و از نظر شرع و عقل امرى محال نيست، چرا كه خداوند ويژگيهايى را به رسول خود داده بود كه در ديگر مردم وجود نداشت و خداوند خود مى داند رسالت خود را كجا قرار دهد؛ ليكن در روايات صحيح چنين آمده و اين مطلب ثابت شده است كه آن حضرت عطر استعمال مى فرمود و چنين چيزى نه تنها براى او يك عيب نيست بلكه پسنديده و مطلوب است، آنسان كه وى خود بوى خوش و عطر را در رديف چيزهايى ذكر مى فرمايد كه براى او دوست داشتنى است</w:t>
      </w:r>
      <w:r>
        <w:rPr>
          <w:rFonts w:eastAsia="IRNazanin" w:cs="IRNazanin"/>
          <w:color w:val="111111"/>
          <w:sz w:val="28"/>
          <w:szCs w:val="28"/>
          <w:rtl w:val="true"/>
          <w:lang w:bidi="fa-IR"/>
        </w:rPr>
        <w:t>.</w:t>
      </w:r>
      <w:bookmarkStart w:id="363" w:name="pg15789_152567"/>
    </w:p>
    <w:p>
      <w:pPr>
        <w:pStyle w:val="BookText"/>
        <w:rPr/>
      </w:pPr>
      <w:bookmarkEnd w:id="363"/>
      <w:r>
        <w:rPr>
          <w:rFonts w:ascii="IRNazanin" w:hAnsi="IRNazanin" w:eastAsia="IRNazanin"/>
          <w:color w:val="111111"/>
          <w:sz w:val="28"/>
          <w:sz w:val="28"/>
          <w:szCs w:val="28"/>
          <w:rtl w:val="true"/>
          <w:lang w:bidi="fa-IR"/>
        </w:rPr>
        <w:t xml:space="preserve">به هر حال اين نكته مسلّم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بود هميشه خوشبو باشد تا وضعى پيش نيايد كه همنشين خود را از خود براند، بلكه چنان باشد كه او را مجذوب و دوستدار خود سازد</w:t>
      </w:r>
      <w:r>
        <w:rPr>
          <w:rFonts w:eastAsia="IRNazanin" w:cs="IRNazanin"/>
          <w:color w:val="111111"/>
          <w:sz w:val="28"/>
          <w:szCs w:val="28"/>
          <w:rtl w:val="true"/>
          <w:lang w:bidi="fa-IR"/>
        </w:rPr>
        <w:t>.</w:t>
      </w:r>
    </w:p>
    <w:p>
      <w:pPr>
        <w:pStyle w:val="Heading3"/>
        <w:numPr>
          <w:ilvl w:val="2"/>
          <w:numId w:val="1"/>
        </w:numPr>
        <w:rPr/>
      </w:pPr>
      <w:bookmarkStart w:id="364" w:name="__RefHeading___Toc13492766_2142443653"/>
      <w:bookmarkStart w:id="365" w:name="_Toc125"/>
      <w:bookmarkEnd w:id="364"/>
      <w:r>
        <w:rPr>
          <w:rtl w:val="true"/>
        </w:rPr>
        <w:t>مهر نبوّت</w:t>
      </w:r>
      <w:bookmarkEnd w:id="365"/>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صفات جسمى كه تاكنون بدان پرداختيم همه، صفات كمال و جمالى است كه هرچند كسى از مردم نمى تواند به همۀ آنها در رسد، امّا برخى از مردم در برخى از آن صفات در مقدارى و رتبه اى پايينتر با او اشتراك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صفتى جسمانى است كه تنها اختصاص به خود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صفت جسمانى اختصاصى، وجود يك برجستگى گوشتى در ميان دو شانۀ آن حضرت بود كه هرچند قدرى برآمدگى داشت، امّا كوچك بود به گونه اى كه از روى لباس به صورت يك برجستگى مشهود خود را نشان نمى داد، چه اين كه در توصيف آن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تخم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 سيب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بد يك سيب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گونه كه سلمان فارسى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را ميان دو شانۀ او بسان تخم كبوترى مشاهده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روايات در اين مورد به آن حد از فراوانى است كه اين خبر را مى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مستفيض</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چنين خبرى را مشهور نيز مى گويند، البتّه با اين تفاوت كه در مستفيض رسيدن تعداد راويان به سه يا دو نفر در هر يك از طبقات لازم دانسته مى شود در صورتى كه ممكن است در حديث مشهور تنها در برخى از طبقات چنين شرطى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روايت مشهور به روايتى نيز اطلاق مى گردد كه بر زبانها تكرار شده و اشتهار يافته است، هرچند روات آن در برخى از طبقات از يك نفر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با تصرف از مدير شانه چى، محسن دراية الحديث،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 و گويا آن برآمدگى صفتى جسمانى</w:t>
      </w:r>
      <w:bookmarkStart w:id="366" w:name="pg15789_152568"/>
    </w:p>
    <w:p>
      <w:pPr>
        <w:pStyle w:val="BookText"/>
        <w:rPr/>
      </w:pPr>
      <w:bookmarkEnd w:id="366"/>
      <w:r>
        <w:rPr>
          <w:rFonts w:ascii="IRNazanin" w:hAnsi="IRNazanin" w:eastAsia="IRNazanin"/>
          <w:color w:val="111111"/>
          <w:sz w:val="28"/>
          <w:sz w:val="28"/>
          <w:szCs w:val="28"/>
          <w:rtl w:val="true"/>
          <w:lang w:bidi="fa-IR"/>
        </w:rPr>
        <w:t>گواه بر رسالت او بوده كه هيچ كس از كسانى كه آن را مى ديده اند توان كج بحثى و انكار و مجادله نداشته اند، چه، خداوند را در ميان آفريده هاى خويش آياتى است</w:t>
      </w:r>
      <w:r>
        <w:rPr>
          <w:rFonts w:eastAsia="IRNazanin" w:cs="IRNazanin"/>
          <w:color w:val="111111"/>
          <w:sz w:val="28"/>
          <w:szCs w:val="28"/>
          <w:rtl w:val="true"/>
          <w:lang w:bidi="fa-IR"/>
        </w:rPr>
        <w:t>.</w:t>
      </w:r>
    </w:p>
    <w:p>
      <w:pPr>
        <w:pStyle w:val="Heading3"/>
        <w:numPr>
          <w:ilvl w:val="2"/>
          <w:numId w:val="1"/>
        </w:numPr>
        <w:rPr/>
      </w:pPr>
      <w:bookmarkStart w:id="367" w:name="__RefHeading___Toc13492768_2142443653"/>
      <w:bookmarkStart w:id="368" w:name="_Toc126"/>
      <w:bookmarkEnd w:id="367"/>
      <w:r>
        <w:rPr>
          <w:rtl w:val="true"/>
        </w:rPr>
        <w:t xml:space="preserve">علت مقدم آوردن بحث از صفات پيامبر </w:t>
      </w:r>
      <w:r>
        <w:rPr>
          <w:rtl w:val="true"/>
        </w:rPr>
        <w:t>(</w:t>
      </w:r>
      <w:r>
        <w:rPr>
          <w:rtl w:val="true"/>
        </w:rPr>
        <w:t>صلی الله علیه و آله</w:t>
      </w:r>
      <w:r>
        <w:rPr>
          <w:rtl w:val="true"/>
        </w:rPr>
        <w:t>)</w:t>
      </w:r>
      <w:bookmarkEnd w:id="368"/>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روشى كه معمولا صاحبان آثار دربارۀ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پيش گرفته و مى گيرند آن است كه بحث از صفات آن حضرت را پيش از پرداختن به بعثت مطرح نساخته و تنها آن را پس از بحث از دوران رسالت از آغاز تا فرجام و تا هنگامى كه آن حضرت بدرود حيات گفت و به عبارت ديگر در قسمت پايانى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چنين مناسب ديديم كه سخن از اوصاف و ويژگيهاى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پرداختن به رسالت و ماجراهاى دوران مأموريّت آن حضرت به اداى رسالت الهى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براى طرح مباحثى كه در اين فصل گذشت و سبب پرداختن به اين امر قبل از بعثت آن است كه اين امكان را در اختيار خواننده گرامى خود قرار دهيم كه بداند اين كيست كه خداوند او را به اداى رسالت الهى مأمور ساخته و اين كيست كه خداوند از ميان همگان تنها او را برانگيخته است تا براى همۀ مردم از عرب و غير عرب نويدبخش و هشدار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آن كه بداند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صفات و كمالات خود چون ديگر مردم نبود، هر چند خود فردى از آنان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او از مردم،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 صفات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بود، امّا در بالاترين رتبۀ كمالى كه براى يك انسان رسيدن به آن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از فرشتگان نبود، امّا از همۀ آنان برتر و در ميان همۀ مردم براى قبول رسالت الهى شايسته تر و سزاوارتر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شناخت اين صفات و پى بردن به آنها و نيز درك اين حقيقت كه رسول خدا در ميان همۀ افراد نسل معاصر خود بلكه در ميان همۀ مردم در همۀ نسلها</w:t>
      </w:r>
    </w:p>
    <w:p>
      <w:pPr>
        <w:pStyle w:val="BookText"/>
        <w:rPr/>
      </w:pPr>
      <w:r>
        <w:rPr>
          <w:rFonts w:ascii="IRNazanin" w:hAnsi="IRNazanin" w:eastAsia="IRNazanin"/>
          <w:color w:val="111111"/>
          <w:sz w:val="28"/>
          <w:sz w:val="28"/>
          <w:szCs w:val="28"/>
          <w:rtl w:val="true"/>
          <w:lang w:bidi="fa-IR"/>
        </w:rPr>
        <w:t xml:space="preserve">اختصاصا چنين ويژگيهايى داشته است كه كسى نمى تواند بگويد چرا خداوند به جاى او ابو جهل را يا عمر و ابو بكر را برنينگيخت و يا چرا به جاى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نيكان و استوار مردان و قهرمانان است به رسالت مبعوث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روشن شدن صفات و ويژگيهاى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كسى نمى تواند به طرح چنين سؤالى كه چرا ديگرى به جاى او پيامبر نشد بپردازد، چرا كه آن صفات خلق و خلق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بود براى هيچ كدام از نامبردگان و براى هيچ كس ديگر از مردم يا اساسا و كلا و يا در آن حد وجود نداشت و آن تابندگى و نورانيّت و درخشندگى در هيچ يك از آنان و در هيچ كس از ديگران نبود و در هيچ كس جز آن كاملترين آفريدۀ الهى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اين صفات و فضائلى كه خداوند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و رحمتى كه خداوند به او اختصاص داده همان چيزهايى است كه وى را آمادۀ آن ساخته بود تا تنها او از ميان همگان بار رسالت الهى را بر دوش كشد، بايد گفت اين صفات و ويژگيها مقدّمۀ رسالت و بعثت است نه نتيجۀ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مقتضاى منطق و عقل آن است كه مقدّمه قبل از ذى المقدمه و قبل از نتيجه قرار گيرد و زمينه را براى بعد از خود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عبارت بحث از صفات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پيشگفتارى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بحث رسالت و بعثت است و پيشگفتار نمى تواند بعد از مبحث اصلى طرح شود، بلكه لزوما مى بايستى قبل از آن قرار گيرد، براى آن زمينه هاى لازم را فراهم آورد، آن موضوع را روشن سازد و راههاى ورود به آن را نشان 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كسى به طرح چنين اشكالى بپردازد كه شما در بحث از صفات و ويژگيهاى بزرگوارانۀ رسول خدا اخبار و روايات و شواهدى از دوران پس از بعثت و پس از آغاز رسالت آورده ايد و بدين گونه دچار تناقض گويى شده ايد چرا كه گفته ايد جايگاه منطقى بحث از صفات قبل از بعثت است امّا در عمل به بحث در مورد بعد از بعثت و صفاتى از آن دوران پرداخته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به چنين اشكالى آن است كه ما براى بيان مطلب مورد بحث خود از رواياتى كه دربارۀ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رسيده است كمك جسته ايم چرا كه اين روايات صفات آن حضرت قبل از بعثت را نيز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هرچند اين روايات گفته هاى آن كسانى است كه پس از بعثت و در طول دوران رسالت آن حضرت را ديده و آن صفات را مشاهده كرده اند، امّا اين صفات صفاتى ذاتى و درونى است كه با بعثت و آغاز رسالت نيامده است؛ چه نمى توان گفت اوصاف جسمى او اوصافى است كه پس از بعثت به وجود آمده است، بلكه اين اوصاف قبل از بعثت وجود داشته و پس از آن نيز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صفات اخلاقيى چون امانتدارى، صداقت، عفت، حلم و بردبارى، عفو و گذشت كه آن حضرت بدان آراسته بود نيز نمى توان چنين پنداشت كه اينها صفاتى است كه پس از بعثت وجود يافته است، بلكه اين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هايى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احوالى عرضى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ملكه هايى كه چون ديگر ملكات نفسانى در نفس انسان جاى مى گيرد و كاملا مستقر مى گردد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سبب آن كه ما به رواياتى ناظر به پس از بعثت استشهاد كرده ايم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از دلايل آشكار و روشنى كه بگويد او در آينده پيامبر خواهد شد و نيز از اصحاب و پيروانى برخوردار نبود تا سيرۀ او را در پيش گيرند و خلق و خوى او را ثبت و تدوين نمايند و جزئيّات زندگى او اهميّت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هنگامى كشف اين اوصاف نهفته در درون رسول خدا و يا اطلاع يافتن از صفات آشكار او امكان پذير شد كه وى به ابلاغ دعوت خداوند در ميان مردم برخاست، با آنان درآميخت و با قبايل ديدار كرد و در حالى كه در همۀ اينها مردمانى را كه با او كنار مى آمدند به خود نزديك مى ساخت، راهنماييشان مى كرد و هدايتشان مى نمود و در مقابل مردمانى كه با او سر جنگ و مخالفت داشتند بردبارى نشان مى داد، دشنامشان نمى گفت و با پسنده ترين شيوه به مجادله با آنان مى پرداخت و آغوش مهر و محبّت بر آنان مى گشود و درشتخوى</w:t>
      </w:r>
    </w:p>
    <w:p>
      <w:pPr>
        <w:pStyle w:val="BookText"/>
        <w:rPr/>
      </w:pPr>
      <w:r>
        <w:rPr>
          <w:rFonts w:ascii="IRNazanin" w:hAnsi="IRNazanin" w:eastAsia="IRNazanin"/>
          <w:color w:val="111111"/>
          <w:sz w:val="28"/>
          <w:sz w:val="28"/>
          <w:szCs w:val="28"/>
          <w:rtl w:val="true"/>
          <w:lang w:bidi="fa-IR"/>
        </w:rPr>
        <w:t>و سخت دل نبود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اخبارى كه براى اثبات صفات خلقى و اوصاف خلق رسول خدا بدان استناد و استشهاد كرده ايم، از رسالت و بعثت نشأت نگرفته و بلكه صفات و اوصافى ثابت و درونى بود كه بعثت و رسالت باعث آن شده است تا پرده از روى آنها برداشته شود و آن صفاتى كه خداوند به رسول خود بخشيده و بدان وسيله او را براى قبول رسالت آماده ساخته بر همگان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رحمت خويش را به هر كس بخواهد اختصاص مى دهد و او داراى فضل بزرگ و فراوانى است</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369" w:name="pg15789_152573"/>
    </w:p>
    <w:p>
      <w:pPr>
        <w:pStyle w:val="Heading2"/>
        <w:numPr>
          <w:ilvl w:val="1"/>
          <w:numId w:val="1"/>
        </w:numPr>
        <w:rPr/>
      </w:pPr>
      <w:bookmarkStart w:id="370" w:name="__RefHeading___Toc13492770_2142443653"/>
      <w:bookmarkStart w:id="371" w:name="_Toc127"/>
      <w:bookmarkEnd w:id="369"/>
      <w:bookmarkEnd w:id="370"/>
      <w:r>
        <w:rPr>
          <w:rtl w:val="true"/>
        </w:rPr>
        <w:t>فصل هفتم بشارت پيامبر موعود</w:t>
      </w:r>
      <w:bookmarkEnd w:id="371"/>
    </w:p>
    <w:p>
      <w:pPr>
        <w:pStyle w:val="Heading3"/>
        <w:numPr>
          <w:ilvl w:val="2"/>
          <w:numId w:val="1"/>
        </w:numPr>
        <w:rPr/>
      </w:pPr>
      <w:bookmarkStart w:id="372" w:name="__RefHeading___Toc13492772_2142443653"/>
      <w:bookmarkStart w:id="373" w:name="_Toc128"/>
      <w:bookmarkEnd w:id="372"/>
      <w:r>
        <w:rPr>
          <w:rtl w:val="true"/>
        </w:rPr>
        <w:t>اشاره</w:t>
      </w:r>
      <w:bookmarkEnd w:id="373"/>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جهان فتنه هايى مادى موج مى زد، جنگ ميان ايران و روم پى درپى برپا بود، در ساليان قبل از عصر نبوّت عيسى، سپاهيان يونانى به فرماندهى اسكندر تا ماوراى ايران را در نور ديدند و به چين رسيدند، عصر پس از عيسى نيز دوران ستمديدگى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مسيحيان گرفتار ستم شدند و دوران سركوب آنان حدود سه قرن به طول انجاميد و در طى اين دوران، شديدترين سختيها و آزارهايى را كه كسى به خاطر اعتقادش متحمل مى شود و مؤمنى به سبب ايمانش بدان گرفتار مى گردد تحمّل كردند تا آنجا كه نرون يكى از امپراتوران رومى آنان را به قير آغشته مى ساخت و آنان را بدانان آتش مى زد و در حالى كه مشعلهايى انسانى در پيرامون محفل او مى سوخت، به مجلس خود 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مشعلها از انسانهايى مؤمن تشكيل مى شد كه ايمانى صادقانه داشتند و هرگز در اين عقيدۀ خود تغيير و تبديلى نپذيرفتند، بلكه عذاب خوارى و زبونى را كه در انتظار آن نيز بودند پذيرا شدند، امّا اين را نپذيرفتند كه براى به چنگ آوردن متاع دنيا و يا دفع عذاب و شكنجه از خود، در عقيدۀ خويش تغييرى روا دارند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از نخستين سرزمينهايى بود كه به آيين مسيحيّت نخستين گردن نهاد و هيچ تغيير و تبديلى در عقيدۀ خود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ساكنان اين سرزمين بيشتر از مردم ديگر سرزمينها در معرض آزار و شكنجۀ روميان كه بر آنجا و</w:t>
      </w:r>
    </w:p>
    <w:p>
      <w:pPr>
        <w:pStyle w:val="BookText"/>
        <w:rPr/>
      </w:pPr>
      <w:r>
        <w:rPr>
          <w:rFonts w:ascii="IRNazanin" w:hAnsi="IRNazanin" w:eastAsia="IRNazanin"/>
          <w:color w:val="111111"/>
          <w:sz w:val="28"/>
          <w:sz w:val="28"/>
          <w:szCs w:val="28"/>
          <w:rtl w:val="true"/>
          <w:lang w:bidi="fa-IR"/>
        </w:rPr>
        <w:t>بر شام سلطه مى راندند قرار داشتند و در دوران دقلطيانوس عذابى سخت دامنگير آنان شد و قتل عامها و خونريزيهايى در آن سرزمين به راه افتاد كه تاريخ آن را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قبطيان نيز اين قتل عامها را ثبت كرده، از روميان با تعابيرى حاكى از ننگ و عار و از مصريان قديم با افتخار ياد مى كند و قبطيان عصور بعد را به درس گرفتن از آنها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ثلث اوّل قرن چهارم ميلادى كنستانتين امپراتور روم به مسيحيّت گرويد، اين خود سرآغاز راهى شد بر سايه افكندن انحراف بر آيين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سركوبى كه متوجّه مسيحيان بود به يهوديان انتقال يافت و آنان جام شكنجه و عذاب چشانيده شدند و از آن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نوعى ديگر از مظلوميّت و ستمديدگى پديدار گشت، بدين ترتيب كه پس از انحراف كليساى روم از عقيدۀ يگانه پرستى به تثليث اين كليسا در برخى از جزئيات عقايد مسيحى با كليساى مصر به مخالفت پرداخت و بدين ترتيب، فشار و ستم به ميان خود مسيحيان كشانده شد و دو فرقه نسطورى كه نمايندۀ عقيدۀ روم بود و يعقوبى كه نمايانگر عقايد مصر به شمار مى رفت شكل گرفت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نخستين اضطراب و آشفتگى فكرى در عقيدۀ مسيحيت انحراف يافته بود كه به امورى ذاتا نامعقول انجاميد، از اين قبيل كه مسيح پسر خداست و او از آسمانهاى بالا آنجا كه خداوند پدر او قرار دارد، فرود آمده و در زمين تجسّم يافته است تا گناه آدم در نافرمانى پروردگار خود و خوردن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نكات عجيب و شگفت آور آن بود كه پاك كردن آن معصيت نخستين به وسيلۀ فرو رفتن در معصيت ديگرى بزرگتر و عميقتر از آن يعنى قتل همان كه در نظر آنان پسر خدا بود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عقل هرگز چنين معنايى را درك نمى كند و نمى پذيرد كه نافرمانيى كه در پيشگاه خداوند سنگينتر است، كفّارۀ گناهى كوچكتر و سبكتر و بلكه كفّارۀ يك فريبى باشد كه انسان به وسيلۀ دشمنى پركينه و گنهكار بدان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غرايب اين عقيده آن است كه سعى مى كند ميان يگانه پرستى و تثليث نوعى آشتى و سازش برقرار كند و به همين خاطر تصويرى پيچيده و سخت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همين تناقض و تصوير پيچيده، اين عقيده از سوى انديشمندان جامعۀ خود با مقدارى ترديد مورد تأييد و باور قرار مى گيرد و از سوى عوام مورد پذيرش مطلق واقع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نيز در حيرت و سرگردانى شديدترى به سر مى بردند، هر چند زندگى آنان اين امكان را بديشان نمى بخشيد كه در زمينۀ عقايد به تأمّل و تفكّر بپردازند و چه بسا اگر به تأمل مى پرداختند و پيروى كوركوانه از گذشتگان بر آنان چيره نبود و چنين نمى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خويش را بر آيينى يافتيم و در پى آنان بدانان اقتدا مى كنيم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مى 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يا لااقل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صواب دست يابند، 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عهدۀ اين مهم برآمدند و قبل از بعثت تعداد معدودى در رديف اين گروه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روحى اعراب در ميان توحيدى جزئى و بت پرستيى جانبى در اضطراب و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يك سو از ابراهيم پيروى مى كردند و چنين عقيده داشتند كه تنها خداوند آفريدگار هستى، پديدآورنده و تدبير كنندۀ آن است و به عبارتى ديگر بدين ترتيب به توحيد در خلقت و هستى بخشى عقيده داشتند و از سويى ديگر، سنگهايى را كه نه سودى مى رساند و نه مى تواند ضررى به بار آورد، شريك خداوند در امر پرستش قرار مى دادند و بر اين گمان بودند كه پرستش بتان آنها را شفيعانى برايشان قرار مى دهد كه به شفاعت خواهند پرداخت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بشاراتى به آمدن پيامبرى كه بزودى مبعوث خواهد شد در سرزمينهاى عربى به گوش مى خورد و بر زبان برخى از اعراب جارى مى شد، آن گونه كه از قسّ بن ساعده ايادى نقل شده كه در يكى از خطبه هاى خود چنين يادآور</w:t>
      </w:r>
    </w:p>
    <w:p>
      <w:pPr>
        <w:pStyle w:val="BookText"/>
        <w:rPr/>
      </w:pPr>
      <w:r>
        <w:rPr>
          <w:rFonts w:ascii="IRNazanin" w:hAnsi="IRNazanin" w:eastAsia="IRNazanin"/>
          <w:color w:val="111111"/>
          <w:sz w:val="28"/>
          <w:sz w:val="28"/>
          <w:szCs w:val="28"/>
          <w:rtl w:val="true"/>
          <w:lang w:bidi="fa-IR"/>
        </w:rPr>
        <w:t>گشت كه پيامبرى وجود دارد كه اعراب به درك زمان او نايل شده اند و هنگام بعثت او فرا رسيده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عربى و بويژه حجاز براى پذيرش رسالتى جديد آمادگى داشت و در آن از احتمال آمدن پيامبرى كه مبعوث خواهد گشت ياد مى شد و بسيارى از كسانى كه بررسى در ديگر اديان داشتند، از اين امر سخن مى گفتند، از قبيل آنچه در سطور قبل به نقل از قسّ بن ساعده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آنچه از وى نقل شده به اين اشاره داشته باشد كه او با مسيحيّت ارتباطى داشت و از آنان اين بشارت را گرفته بود؛ بويژه آن كه در قرآن كريم چنين بشارتى در نزد مسيحيان اثبات شده است و به تصريح قرآن مژدۀ آمدن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انجيل وجود دارد، آنجا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پيامبرى امّى پيروى مى كنند كه نام او را در نزد خويش در تورات و انجيل نوشته مى يابند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 و كسانى كه با اويند بر كافران سختگير و با همديگر رءوف و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در سجده مى بينى كه فضل و خشنودى خداوند را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ايمان آنان از اثر سجده هايشان بر پيشانى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مؤمنان در تورات و مثل آنان در انجيل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آر آن هنگام را كه خداوند از پيامبران پيمان گرفت كه آن هنگام كه كتاب و حكمتتان دادم و سپس رسولى كه تصديق كنندۀ آنچه با شماست آمده به او ايمان آوريد و او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كرديد و پيمان مرا بر اين حقيقت گرفتيد؟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دهيد و من با شما از گواهانم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آر آن هنگام كه عيسى پسر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من رسول خدا به سوى شمايم و تأييد كنندۀ آنچه از تورات در پيش روى دارم و مژده دهنده ام به پيامبرى كه پس از من</w:t>
      </w:r>
    </w:p>
    <w:p>
      <w:pPr>
        <w:pStyle w:val="BookText"/>
        <w:rPr/>
      </w:pPr>
      <w:r>
        <w:rPr>
          <w:rFonts w:ascii="Amiri" w:hAnsi="Amiri" w:eastAsia="Amiri" w:cs="Amiri"/>
          <w:color w:val="111111"/>
          <w:sz w:val="28"/>
          <w:sz w:val="28"/>
          <w:szCs w:val="28"/>
          <w:rtl w:val="true"/>
          <w:lang w:bidi="ar-SA"/>
        </w:rPr>
        <w:t>مى آيد و نامش احمد است</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ما نصوص قرآنى فراوانى را مى يابيم كه در آنها چنين آمده كه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انجيل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دوّم همين كتاب به ذكر نام پيامبر در همه اديان كهن قبل از تحريف آنها حتّى در آيينهاى برهمايى و زرتشتى تحريف و تبديل نيافته اشاره كرديم و در اينجا آنچه بيشتر براى ما اهميت دارد پى بردن به اين حقيقت است كه نام او در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نصوصى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از تحريف آن و حتّى پس از آن كه پيروان اين كتاب بخشى از آنچه را بدان يادآور شده بودند از ياد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يابيم كه با ايماء و يا اشاره اى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به تصريح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 پيامبر خدا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متنى را كه تقريبا در اين باره صراحت دارد و به هر حال خواه با اشاره و خواه با تصريح نصّى در اين باره است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از سينا آمد و از سعيرا درخشيد و از جبل فاران جلوه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ظفر كه يكى از نويسندگان مسلمان در سيرۀ پاك رسول خداست نص فوق را تفسير كرده،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آمدن پروردگار از سينا تكلّم خداوند با موسى و مقصود از درخشيدن از سعيرا يا جبل اشقر كه كوههاى فلسطين مى باشد و روستاى ناصره، زادگاه عيسى در آن نزديكى قرار دارد، فرو فرستادن انجيل بر عيسى از جانب خداوند و منظور از جلوه كردن از جبل فاران كه همان كوههاى مكّه مى باشد، نزول قرآن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اظهارات چنين برمى آيد كه رموز فوق رمزهايى از جاهايى است كه مهد رسالتهايى بوده و بيانگر پيامبرانى است كه در اين سرزمينها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آمدن رسالتهاى الهى است؛ چه اين كه، خداوند خود فرود نمى آيد، بلكه اين هدايت اوست كه از آسمان نازل مى شود و امر و نهى او بر زبان پيامبران جارى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فوق از سه مكان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كه كليم خدا موسى در آنجا مورد خطاب قرار گرفت؛ فلسطين، مكان نزول رسالت الهى بر عيسى در سرزمينى كه وى در آنجا زاده شد و نور رسالت او نيز از همان جا برخاست؛ فاران آنجا كه مكّه مكرّمه كه خداوند بر شرف و عظمت پيامبر آن بيفزايد، قرارداد و رسالت خداوند از آنجا آمد و اين رسالت همان وحيى بود كه بر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ظفر در كتاب خود خير البشر در بيان بشارت تورات به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ترجمه هاى عربى تورات موسى خواندم كه در آن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پروردگارت پيامبرى از برادران تو بلند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او را گوش دار آن گونه كه در روز اجتماع در حوريب به خداوند خود گوش فرا دادى، آنجا كه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بر نمى گردم كه صداى الله پروردگار خود را بشنوم تا نميرم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براى مردم پيامبرى از برادرانشان خواستيد و من كلام خويش را در دهن او مى گذارم و او هر چيزى را كه من او را بدان امر مى كنم براى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آنكه به نام من سخن گويد فرمان نبرد من از او انتقام مى گيرم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مشاهده مى كنيم كه چنين ذكر شده است كه پيامبر موعود از برادران بنى اسرائيل خواهد بود و نه از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اين برادران كسانى نيستند مگر فرزندان اسماعيل، برادر بزرگتر اسحاق كه نياى بنى اسرائيل به وى مى رسد؛ چه، تنها همين فرزندان اسماعيل هستند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عيسى و پيامبران قبل از او چون داوود و سليمان و ديگر رسل برادران بنى اسرائيل خوانده نمى شوند، بلكه به آنان زادگان اسرائيل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فرزندان يعقوب پسر اسحاق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ظفر در ادامه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گفتۀ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خويش را در دهن او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نشان مى دهد كه مقصود از اين عبارت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معناى عبارت مزبور آن است كه خداوند به كلام خود بر او وحى مى فرستد و او بدان سخن مى گويد، يعنى خداوند قرآن را بر او نازل مى سازد و او بدان سخن مى گويد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اشارات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وجود دارد در انجيل نيز همانند آن و بلكه روشنتر از آن را خواهيم يافت؛ چه اينكه، بشارت به كسى به نام پارقليط يا فارقليط در انجيل آمده و ترجمۀ اين كلمۀ عربى به زبان عربى دقيقا مرادف احمد است و بنابراين، چنين بشارتى كه در انجيل آمده منطبق بر مژدۀ آمدن احمد است، همان گونه كه قرآن كريم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دهنده به پيامبرى هستم كه پس از من مى آيد و نامش احمد است</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انجيلهاى مختلف از زبان عيسى چنين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دوست مى داريد توصيۀ مرا نگه بداريد و من به سوى پدرم فرا خوانده مى شوم و او براى شما فارقليط ديگرى مى فرستد كه هميشۀ دهر با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تصريح بيانگر آن است كه خداوند پس از عيسى رسولى را كه همان احمد است بر مى انگيزد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عيسى به تبليغ امر پروردگار قيام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امر الهى برمى خيزد، آيين او تا هميشۀ روزگار باقى و پابرجاست، پس از آن شريعتى ديگر وجود ندارد و صاحب اين دين خاتم الانبياست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تعبير از خداوند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تحريفاتى است كه مسيحيان پس از انحراف و تغيير در عقايد خود در معنى خداوند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عبارت</w:t>
      </w:r>
    </w:p>
    <w:p>
      <w:pPr>
        <w:pStyle w:val="BookText"/>
        <w:rPr/>
      </w:pPr>
      <w:r>
        <w:rPr>
          <w:rFonts w:ascii="IRNazanin" w:hAnsi="IRNazanin" w:eastAsia="IRNazanin"/>
          <w:color w:val="111111"/>
          <w:sz w:val="28"/>
          <w:sz w:val="28"/>
          <w:szCs w:val="28"/>
          <w:rtl w:val="true"/>
          <w:lang w:bidi="fa-IR"/>
        </w:rPr>
        <w:t xml:space="preserve">فوق كه در آن كلمه پدر آمده، از انجيل پس از تحريف گرفته شده است، هرچند كه بسيارى فرزند عيسى براى خداوند را به فرزندى نعمت و محبّت و به گونه اى مجازى تفسير مى كردند، آن گونه كه يهوديان با چنين مفهومى مجازى اظهار مى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خدا و دوستداران اوييم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انجيلهايى كه حتّى پس از تحريف آيين مسيحيت وجود دارد،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كه شنيديد، از من نيست، بلكه از پدر است كه مرا به اين پيام فرو فرستاده و اينك من با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پارقليط روح القدس كه پدرم او را به نام من مى فرستد، او همه چيز را به شما تعليم مى دهد و همه آنچه را به شما مى گويم يادآورتان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تنها نكتۀ تعجب انگيز در متن فوق اين باشد كه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مسيح مى داند كه چنين چيزى بى ترديد تحريف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حتّى به فرض صحت چنين چيزى مراد از اينكه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مسيح مى باشد اين نيست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كاملى از دعوت مسيح باشد، بلكه مراد آن است كه رسالت او در دعوت مسيح به يگانه پرستى با آن موافق است و دعوت محمّد در اصول همان چيزهايى است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فرا مى خواند و چيزهايى كه با دعوت او توافق دارد،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از دين آن چيزى تشريع كرده كه نوح را بدان سفارش كرده، آن چيزى كه بر تو دربارۀ آن وحى فرستاديم و آنچه ابراهيم، موسى و عيسى را بدان توصيه نموديم كه دين را بپاى داريد و در آن تفرقه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مشركان را بدان فرا مى خوانيد بر آنان بسيار سنگين است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شده است كه عيسى دربارۀ پارقليط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نزد پدرم به سوى شما مى فرستم روح حق است كه از پدر صادر مى شود و براى من گواهى مى دهد و شما نيز براى من گواهى مى دهيد، زيرا از ابتداى امر من با من بوده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بدان صراحت دارد كه كتابى كه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مى شود يعنى همان قرآن بر اين گواه است كه تورات و انجيلى را كه پيشاپيش آن قرار دارد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قرآن، بحق، روح حق ناميده شده و قرآن كريم نيز چنين نامى بر اين كتاب نهاده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ترتيب ما روحى از امر خويش بر تو نازل ساختيم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اناجيل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من نروم فارقليط به ميان شما نمى آيد و هنگامى كه او بيايد، جهان را بر گناه سرزنش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پيش خود سخن نمى گويد، بلكه آنچه را با مردم از آن سخن مى گويد از خداوند مى شنود و مردم را به حق سياست مى كند و آنان را از حوادث و غيبها آگاه مى سازد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متن صفتى وجود دارد كه اختصاصا در ميان همۀ پيامبران وصف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حق سياست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تنها اين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بيان حقايق الهى كه بدان مبعوث شده بسنده نكرد، بلكه به ادارۀ مردم براى اجراى تعاليم رسالت خود پرداخت، دولتى را تأسيس كرد و نظامهاى قرآنى را با دقّت و سلامت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توصيف كاملى از رسالت و عملكرد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آورديم، آشنايان با زبان عبرى مى گويند ترجمۀ دقيق كلمۀ پارقليط كه در اين نصوص آمده احمد مى باشد؛ چه، كلمۀ پارقليط به معنى كسى است كه سر و حكمت را مى داند و به همين سبب به غايت حمد و ستايش</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ظفر در كتاب خير البشر عباراتى را از كتب عهد قديم، از زبور داوود و كتاب اشعياء، شمعون و حزقيل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عبارتى است كه در مزامير داوود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بنيانگذار سنت را يحيى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بدين منظور سخن رحمت بر لبانت جارى شود، براى هميشه بر تو بركت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شمشير به ميان بند كه جمال و حمد تو چيره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سخن حق نشين كه آيين تو با هيبت دست راست تو مقرون است و ملّتها در زير سلطۀ تو به تواضع در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ترديدى در دلالت اين نصوص بر مژده دادن به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اشاراتى كه در عبارت فوق نهفته است بروشنى نصوصى كه از تورات و انجيل نقل كرديم نمى باشد و بلكه ممكن است به دلالت اقتضاى بر چنين بشارتى دلالت كند و نه به اشاره اى بدون قرينه، زيرا، مقدارى دقّت و تأمّل مى طلبد تا به اين نكته برسيم كه آنكه سنّت يعنى همان يگانه پرستى و طريق استوار عبوديّت را زنده ساخت،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انحراف يافتن مسيحيّت به تثليث به اين مهم برخاست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 فوق نوعى دلالت تضمّن نيز وجود دارد، چه در آن متن پيامبر موعود چنين توصيف شده كه خداوند او را بركت مى بخشد و آيين او با هيبت دستان آن پيامبر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آيين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دفع باطل با آنچه در دست راست حمل مى شود يعنى با شمشير شد، حال آنكه شريعت عيسى چنين نبود و بلكه مسامحه و نرمخويى در آن غلبه داشت و او نه شمشير برگرفت و نه حواريّين را به شمشير برگرفتن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پيامبرى كه پس از دوران داوود نبى شمشير برگرفت و باطل را سركوب كرد و در دوران او حواريّين از اصحابش</w:t>
      </w:r>
    </w:p>
    <w:p>
      <w:pPr>
        <w:pStyle w:val="BookText"/>
        <w:rPr/>
      </w:pPr>
      <w:r>
        <w:rPr>
          <w:rFonts w:ascii="IRNazanin" w:hAnsi="IRNazanin" w:eastAsia="IRNazanin"/>
          <w:color w:val="111111"/>
          <w:sz w:val="28"/>
          <w:sz w:val="28"/>
          <w:szCs w:val="28"/>
          <w:rtl w:val="true"/>
          <w:lang w:bidi="fa-IR"/>
        </w:rPr>
        <w:t xml:space="preserve">همه سركشان در زير لواى آيين اسلام كرنش كردند،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زبور عبارت ديگرى نيز وجود دارد كه شايد اين عبارت در دلالت بر سلطۀ آيين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بيشترى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عبارت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يك سوى دريايى به سوى دريايى ديگر، و از سرزمين نهرها به كنارۀ بيابان عبور كند و ساكنان جزيره ها در پيشگاه او به روى در مى افتند، آنان را سرنگون مى كند، دشمنانش دهان بر خاك مى نهند، پادشاهان قربانيهايى به حضور او مى آورند، ملّتها به فرمانبرى تسليم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ضعيف مغلوب و درمانده را رهايى مى بخشد، ضعيف بى ياور را قوى مى دارد، بر مسكينان ترحّم مى ورزد، نماز مى گزارد، در همه وقت بر او بركت و تحسين فرستاده مى شود و تا ابد ياد او پاينده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اظهارات، سخن از مردى است كه در آينده مى آيد و بى ترديد در دوران پس از داوود و سليمان هيچ پيامبرى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نكرد كه در اين متن پيشگويى شده است و بنابراين، اين يادى از پيامبر موعود با ذكر صفات و مشخّصات اوست نه آن گونه كه در انجيل مى بينيم ذكر نام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اشعياى نبى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كه روحم در او دميده است، وحى خويش را بر او فرو مى فرستم و او عدل مرا در ميان ملّتها آشكار مى سازد و آنان را به توصيه هايى سفارش مى كند، نمى خندد، صدايش در بازارها شنيده نمى شود، ديدگان نابينا و گوشهاى ناشنوا را باز مى كند و دلهاى بسته را زنده مى سازد، آنچه به او مى دهم هيچ كس ديگر را نمى دهم، او مشقح و در ستايش و حمد آن به آن خداوند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دورترين نقطۀ زمين فرا مى آيد، بيابان و ساكنانش به آمدن او شادمان مى شوند، بر فراز هر بلنديى تهليل مى گويند و بر بلنداى هر تپّه اى اين سخن را تكرار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و مغلوب نمى شود و به هواپرستى نمى گرايد، صالحان را كه همچون استخوانى ضعيف هستند خوار و زبون نمى سازد، بلكه صدّيقان را قوى مى دارد و او نور خداست كه خاموش نمى شود و بر شانه هاى او علامت پيامبرى است</w:t>
      </w:r>
      <w:r>
        <w:rPr>
          <w:rFonts w:eastAsia="IRNazanin" w:cs="IRNazanin"/>
          <w:color w:val="111111"/>
          <w:sz w:val="28"/>
          <w:szCs w:val="28"/>
          <w:rtl w:val="true"/>
          <w:lang w:bidi="fa-IR"/>
        </w:rPr>
        <w:t>».</w:t>
      </w:r>
      <w:bookmarkStart w:id="374" w:name="pg15789_152584"/>
    </w:p>
    <w:p>
      <w:pPr>
        <w:pStyle w:val="BookText"/>
        <w:rPr/>
      </w:pPr>
      <w:bookmarkEnd w:id="374"/>
      <w:r>
        <w:rPr>
          <w:rFonts w:ascii="IRNazanin" w:hAnsi="IRNazanin" w:eastAsia="IRNazanin"/>
          <w:color w:val="111111"/>
          <w:sz w:val="28"/>
          <w:sz w:val="28"/>
          <w:szCs w:val="28"/>
          <w:rtl w:val="true"/>
          <w:lang w:bidi="fa-IR"/>
        </w:rPr>
        <w:t xml:space="preserve">نكتۀ قابل توجّه در اين متن آن است كه اوصافى كه در آن آمده تقريبا اوصافى عينى است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عينى مى يابد؛ نه فقط در آيين او، بلكه در اخلاق و سيره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فوق به گونه اى به بيان اعمال و سجاياى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كه گويا اشعيا پيامبر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اين متن به ذكر ويژگيهاى جسمانى او مى پردازد و علامت پيامبرى را كه همان مهر نبوّت است و در ميان شانه هاى او قرار دارد يادآور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اين متن، نام پيامبر با كلمه اى قريب به پارقليط مشاهده مى شود، چه اينكه در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مشقح</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ياد مى شود و معنى اين كلمه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گونه كه معنى پارقليط احمد و اين هر دو از نامهاى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شمعون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بيّنات را از جبل فاران آورد و آسمانها و زمين از تسبيح او و از تسبيح امّتش آكنده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پيامبر موعود با ذكر مكان رسالت و بعثت او مشخص شده، چه، جبل فاران همان كوههاى مكّه است و پس از ابراهيم در مكّه و در ميان كوههاى مجاور آن كسى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متن فوق آگاهى دادن به پيامبر موعود با ذكر مكان بعثت اوست، نه با ذكر نام و اوصاف وى</w:t>
      </w:r>
      <w:r>
        <w:rPr>
          <w:rFonts w:eastAsia="IRNazanin" w:cs="IRNazanin"/>
          <w:color w:val="111111"/>
          <w:sz w:val="28"/>
          <w:szCs w:val="28"/>
          <w:rtl w:val="true"/>
          <w:lang w:bidi="fa-IR"/>
        </w:rPr>
        <w:t>.</w:t>
      </w:r>
    </w:p>
    <w:p>
      <w:pPr>
        <w:pStyle w:val="Heading3"/>
        <w:numPr>
          <w:ilvl w:val="2"/>
          <w:numId w:val="1"/>
        </w:numPr>
        <w:rPr/>
      </w:pPr>
      <w:bookmarkStart w:id="375" w:name="__RefHeading___Toc13492774_2142443653"/>
      <w:bookmarkStart w:id="376" w:name="_Toc129"/>
      <w:bookmarkEnd w:id="375"/>
      <w:r>
        <w:rPr>
          <w:rtl w:val="true"/>
        </w:rPr>
        <w:t>اخبار رايج در ميان اعراب دربارۀ پيامبر موعود</w:t>
      </w:r>
      <w:bookmarkEnd w:id="37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سرزمين عرب و بويژه در اطراف مكّه و مدينه سخنانى رواج يافته بود حاكى از آن كه پيامبرى در زمان حاضر برانگيخته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اين سخنان را رواج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پيشگويان جزيرة العرب به شمار مى رفتند كه بسيارى از ايشان در اطراف اين سرزمين اقامت داشتند و مردم در سفرهايى كه به</w:t>
      </w:r>
    </w:p>
    <w:p>
      <w:pPr>
        <w:pStyle w:val="BookText"/>
        <w:rPr/>
      </w:pPr>
      <w:r>
        <w:rPr>
          <w:rFonts w:ascii="IRNazanin" w:hAnsi="IRNazanin" w:eastAsia="IRNazanin"/>
          <w:color w:val="111111"/>
          <w:sz w:val="28"/>
          <w:sz w:val="28"/>
          <w:szCs w:val="28"/>
          <w:rtl w:val="true"/>
          <w:lang w:bidi="fa-IR"/>
        </w:rPr>
        <w:t xml:space="preserve">شام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طىّ اين سفرها راهبانى را مى ديدند كه در صومعه ها به پيشگويى اشتغال دارند و گاه وبيگاه با آنان ديدار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و سخنان را از آنان مى گرفتند و به ميان مردم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مدينه نيز از اين امر ياد مى كردند و بدين وسيله بت پرستانى را كه در مجاورت آنان مى زيستند مورد تهديد قرار مى دادند و به اين گمان كه پيامبر موعود آنان را بر ديگران پيروز خواهد ساخت و دين آنان را مورد تأييد قرار خواهد داد، با الهام از اشارات كتب خود از اين رخداد قريب الوقوع سخن مى گفتند و خود را بدين وسيله پيروز مى خواندند، با الهام از اشاراتى كه در نزد آنان تفاسيرى روشن داشت و اين تفاسير در ميان اندوخته هاى علمى آنان قرار مى گرفت كه آن را از اسلاف و گذشتگان خود به ارث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تفاسير در لابلاى آثار بر جاى مانده از اسلاف يهوديان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يهوديان خود مى دانستند كه آنچه را خداوند بر آنان نازل ساخته مورد كتمان قرار مى دهند تا از اين طريق علم در انحصار آنها باشد و بتوانند به مردم دروغ بگويند و مدّعى آن شوند كه تنها خود دوستان و فرزندان خدايند، امّا از ميان گفته هاى آنان جسته و گريخته سخنانى به چشم مى خورد حاكى از آن كه بزودى پيامبرى از ميان فرزندان عمويشان اسماعيل مبعوث خواهد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خودپسندى بود كه يهوديان را وادار ساخت آنچه را خداوند بر ايشان نازل كرده از ديگران كتمان نمايند، همين نيز آنان را واداشت تا از اخبار پيامبر موعود كه در نزد آنان در تورات نام او نوشته شده است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 اوس و خزرج كه در مجاورت ايشان مى زيستند، در جنگ بودند و به همين سبب، براى آنان از اين مسأله كه پيامبرى مبعوث خواهد شد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آن كه حقيقت را اعلان كنند، بلكه براى آن كه به وسيلۀ چنين ابزارى كه در اصطلاح امروز جنگ روانى ناميده مى شود و پديده اى لازم در كنار جنگ فيزيكى است بر دشمنان خود چيره شوند، براى آن كه پيروزى و غلبه به دست آورند و براى آن كه</w:t>
      </w:r>
    </w:p>
    <w:p>
      <w:pPr>
        <w:pStyle w:val="BookText"/>
        <w:rPr/>
      </w:pPr>
      <w:r>
        <w:rPr>
          <w:rFonts w:ascii="IRNazanin" w:hAnsi="IRNazanin" w:eastAsia="IRNazanin"/>
          <w:color w:val="111111"/>
          <w:sz w:val="28"/>
          <w:sz w:val="28"/>
          <w:szCs w:val="28"/>
          <w:rtl w:val="true"/>
          <w:lang w:bidi="fa-IR"/>
        </w:rPr>
        <w:t>خود را سربلند و آنان را خوار و زبون جلوه دهند و بالاخره، براى آن كه به آنان هشدار دهند كه آينده از آن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جنگى روانى ترس و دلهره را در دلهاى دشمنان پايدار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مسأله را چنين 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كافران پيروزى مى جستند ولى آن هنگام كه آنچه آن را مى شناختند به سويشان آمد، به او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بر كافران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بهايى است آنچه خود را بدان فروخته اند كه بدانچه خداوند از فضل خويش بر هر يك از بندگان خود كه مى خواهد فرو فرستاده است به ستمگرى كفر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غضبى را پس از غضبى ديگر به سوى خود جلب كردند و كافران را عذابى خواركننده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ميان، نجران آكنده از مسيحيان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اين مسيحيان همانند مسيحيان امروز و ديروز اروپا نبودند، بلكه باقيمانده اى از نصرانيّت مسيح در ميان آنان برجاى مانده بود و پس از بعثت نيز به همين سبب در مقايسه با يهوديان و مشركان به مسلمانان نزديكتر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قرآن كريم در 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ترين مردم با ايمان آورندگان را يهوديان و مشركان خواهى يافت و نزديكترين و دوستدارترين آنان با مؤمنان را كسانى خواهى يافت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مسيحى هستيم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سبب است كه در ميان اينان كشيشان و راهبانى قرار دارند و نيز اين مردم تكبّر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را بر پيامبر نازل شده بشنوند مى بينى كه به سبب آنچه از حق شناخته اند اشك از ديدگانشان سرازير مى شود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گواهى دهندگان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مى شود كه به خداوند و آنچه از حق بر ما آمده است ايمان نياوريم با آن كه طمع آن داريم كه پروردگارمان ما را در جمع مردمان درستكار در آورد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اين مردم فريادى بلند برمى خاست و از اين خبر مى داد كه پيامبرى وجود دارد كه هنگام آمدنش فرا رسيده و مردم در دوران او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صاحبان اين فرياد از باقيماندگان يگانه پرستانى بودند كه به تثليث نگرويده بودند؛ چه اينكه، در گذر زمان هر از چند گاه گروهى موحّد وجود داشته اند، هرچند كه آنان گاه حتّى يك قرن فاصله با گروههاى قبل از خود مى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اظهاراتى كه در قرآن كريم آمده از وجود چنين گروههايى در ميان مسيحيان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نيز در اخبار خويش و در سيرۀ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روايت مى كند كه پس از آن كه در پى اعلان آشكار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زير فشار ستم مشركان قرار گرفتند، ماجراى هجرت مسلمانان به حبشه پيش آمد و در طىّ اين مهاجرت مسلمانان با استقبال و برخورد خوش پادشاه حبشه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آمده است كه نجاشى پادشاه حبشيان يگانه پرست بود و دربارۀ عيسى و مادرش همان نظرى را داشت كه قرآن كريم ابراز مى دارد، مبنى بر اين كه آن دو خدايانى در كنار خداوند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انديشۀ پيشگويى از آمدن پيامبرى كه زمان ظهور او نزديك شده به ميان قريش و مردم مناطق مجاور مكّه كشيده شد و در اين ميان، چهار تن از قريشيان بودند كه منكر تأثير بتها و ضرر رساندن يا سود رساندن آنها و نيز از پرستش آنها روى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تن عبارتند از ورقة بن نوفل، عبد اللّه بن جحش، عثمان ابن حويرث و زيد بن عمرو بن نفيل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 تن از بت پرستى نجات يافته و برخى به برخى ديگر چنين گفته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بدانيد كه خاندان شما بر 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 ابراهيم را به خطا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پيرامون سنگى به طواف نمى پردازيم كه نه مى شنود و نه مى بيند، نه سودى مى رساند و نه ضررى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براى خود دينى بجوييد كه به خداوند سوگند بر هيچ عقيدۀ حقى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اين گروه به آيين مسيحيّت در آمدند كه عبارتند از ورقة بن نوفل و عثمان بن حويرث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اخير به دربار قيصر رفت و در آنجا به مسيحيّت گرويد و منزلت و موقعيت شايسته اى در نزد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جحش نيز در تحيّر و درماندگى بود تا زمانى كه اسلام آمد و او به اين عقيده 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عمرو بن نفيل آخرين فرد اين گروه به مكّه و مردمان آن پشت كرد و به سير در سرزمينهاى عربى پرداخت تا دين ابراهيم را بيابد و از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از آنجا كه برخى از مسيحيان وى را از قريب الوقوع بودن ظهور پيامبرى نو خبر داده بودند، در انتظار پيامبر موعود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سيرۀ ابن هشام در اين باره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عمرو بن نفيل در جستجوى دين ابراهيم و در حالى كه از راهبان و احبار پرسش مى كرد، از مكّه بيرون رفت و همه جا به اين جستجوى خود ادامه داد تا آن كه همۀ جزيره را درنورديد و به موصل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راه خود به پيش رفت و در سرتاسر شام گشت تا آن كه به راهبى در تپّه اى در سرزمين بلقاء</w:t>
      </w:r>
      <w:r>
        <w:rPr>
          <w:rStyle w:val="FootnoteAnchor"/>
          <w:rtl w:val="true"/>
        </w:rPr>
        <w:footnoteReference w:id="250"/>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راهب كسى بود كه به ادّعاى مسيحيان علم مسيحيان به او مى رسيد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دربارۀ دين ابراهيم و آيين حنفيّت از آن راهب پرسيد و وى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طلب دينى هستى كه امروز كسى را نمى يابى كه تو را بر آن دين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زمان پيامبرى فرا رسيده كه از همان سرزمينى كه تو از آنجا آمده اى برمى خيزد و به دين ابراهيم مبعوث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بپيوند كه او اينك مبعوث شده و اين زمان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شام در زير سلطۀ آيين يهودى و مسيحى بود و او هيچ يك از اين دو آيين را نمى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هنگامى كه راهب مزبور آن سخنان را با او در ميان نهاد بسرعت به قصد مكّه بيرون رفت و هنگامى كه به ميان سرزمين لخميان رسيد، بر او هجوم بردند و او را كشتند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 زيد ورقة بن نوفل با قصيده اى بر او مرثيه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قصيده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عمر هدايت يافتى و نيك كردى و از تنورى پر از آتش برافروخته دورى گزيدى، با اعتقاد به پروردگارى كه همانند او پروردگارى نيست و با رها كردن بتهاى طغيان آور در جاى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دريافتن دينى كه در طلب آن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يگانگى پروردگار خود غافل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در سرايى كه اقامتگاهى شايسته است قرار گرفتى و در آنجا از كرامت الهى برخوردارى و در اين نعمتها به ناز و بازى مشغولى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قسمتى از مرثيۀ ورقة بن نوفل در قصيدۀ منسوب به او بنابر صحيحترين روايات است و از اين حكايت دارد كه ورقة و دوستش زيد بن عمرو در كنار انكار بت پرستى به رستاخيز و روز قيامت عقيده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ورقه پس از آنكه به آيين مسيحيّت در آمد، به علوم اين آيين آگاه شد، به اسرار كتب آنان دست يافت، به مطالعه در اديان پرداخت و حقايق اديان را با يكديگر مورد مقايسه قرار داد، به اين حقيقت پى برده بود كه زمانى كه وى در آن زندگى مى كند زمان ظهور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بلكه چنين جزم يافته و حكم كرده 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 موعود مى باشد و ظهور وى به تأخير انجاميده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در اين باره روايت كرده است كه خديجه آنچه را غلامش ميسره از قول نسطوراى راهب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صفات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بيانگر آن دانسته بود كه او همان پيامبر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ورقة بن نوفل كه يك مسيحى مطّلع از كتب آنها بود رساند و او نيز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خديجه اگر اين اظهارات راست باشد و ميسره راست گفته، محمّد پيامبر اين امّت است و من مى دانم كه اين امّت</w:t>
      </w:r>
      <w:bookmarkStart w:id="377" w:name="pg15789_152590"/>
    </w:p>
    <w:p>
      <w:pPr>
        <w:pStyle w:val="BookText"/>
        <w:rPr/>
      </w:pPr>
      <w:bookmarkEnd w:id="377"/>
      <w:r>
        <w:rPr>
          <w:rFonts w:ascii="IRNazanin" w:hAnsi="IRNazanin" w:eastAsia="IRNazanin"/>
          <w:color w:val="111111"/>
          <w:sz w:val="28"/>
          <w:sz w:val="28"/>
          <w:szCs w:val="28"/>
          <w:rtl w:val="true"/>
          <w:lang w:bidi="fa-IR"/>
        </w:rPr>
        <w:t>باشد و ميسره راست گفته، محمّد پيامبر اين امّت است و من مى دانم كه اين امّت را پيامبرى موعود مى باشد كه اينك زمان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با اطلاع از چنين خبر قريب الوقوعى در انتظار بود و ظهور پيامبر موعود را دير مى دانست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در اين باره قصيده اى دارد كه در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غم گرفتار آمده ام و اين غم مرا بسيار به خود مشغول ساخته و پيوسته به ياد آنم؛ غمى پديد آمده از انديشه اى كه مدّت زمانى است گريه و شيون مرا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انديشه اى گرفتار آمده ام برخاسته از توصيفهاى پى درپى خديجه در مورد همسر خويش؛ پس اى خديجه انتظارم به طول 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تو گفته اى اميد آن دارم كه شاهد قيام او در سرزمين مكّه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نورى را در اين سرزمين آشكار مى سازد كه همۀ زندگان در پرتو آن خويش را از آشوب و اختلاف دور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 هر كه با او سر جنگ داشته باشد خسارت و ناكامى فرود مى آورد و هر كه را با او از در مسالمت در آيد به پيروزى و رستگارى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ورقه است آن هنگام كه دختر عمويش خديجه از حال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آن، در پى اظهارات غلام خديجه ميسره به وى بود كه در سفر به شام كه به هدف تجارت بر روى سرمايۀ خديجه صورت گرفت با او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قبلا يادآور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ازدواج ميان خديجه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در زمانى صورت گرفته بود كه خديجه انديشۀ اين ازدواج را در سر مى پرورانيد، انديشه اى كه تنها پس از اين اظهارات ميسره ريشه دار شد</w:t>
      </w:r>
      <w:r>
        <w:rPr>
          <w:rFonts w:eastAsia="IRNazanin" w:cs="IRNazanin"/>
          <w:color w:val="111111"/>
          <w:sz w:val="28"/>
          <w:szCs w:val="28"/>
          <w:rtl w:val="true"/>
          <w:lang w:bidi="fa-IR"/>
        </w:rPr>
        <w:t>.</w:t>
      </w:r>
    </w:p>
    <w:p>
      <w:pPr>
        <w:pStyle w:val="Heading3"/>
        <w:numPr>
          <w:ilvl w:val="2"/>
          <w:numId w:val="1"/>
        </w:numPr>
        <w:rPr/>
      </w:pPr>
      <w:bookmarkStart w:id="378" w:name="__RefHeading___Toc13492776_2142443653"/>
      <w:bookmarkStart w:id="379" w:name="_Toc130"/>
      <w:bookmarkEnd w:id="378"/>
      <w:r>
        <w:rPr>
          <w:rtl w:val="true"/>
        </w:rPr>
        <w:t>آگاهى سلمان از نبوّت پيامبر قبل از وقوع آن</w:t>
      </w:r>
      <w:bookmarkEnd w:id="37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قبل از آن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 از مسألۀ بعثت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 و تنها با اين هدف كه پيامبر را به وسيلۀ اوصافى كه قبل از ملاقات با وى و قبل از بعثت برايش بيان شده بود، بازشناسد با وى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وى چگونه چنين آگاهيهايى در اختيار داشت و ماجراى اين ديدار چگونه بود، آنچه در اين باره اخبار صحيح بر آن تواتر دارند و خلاصه ماجرا آن گونه كه در احاديث صحيح آمده چنين است كه سلمان مردى ايرانى و از مردم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كدخداى ده و او در نزد پدر برگزيده و در آيين زرتشتى تحصيلاتى به دست آورده، تا آنجا كه به خدمتگزارى آتشكده در آمده بود و شعلۀ آن را برمى افروخت و از آن دور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پدر او يك بار به طور ناگهانى متوجه غيبت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در پى كارى كه او مرا براى آن فرستاده بود روانه شدم و در راه خود به كليسايى از كليساهاى مسيحيان برخورد كردم و صداى آنان را كه در كليسا به نماز مشغول بودند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وضعيّت و عقايد آن مردم اطّلاعى نداشتم و چون صداى آنان را شنيدم، بر ايشان وارد شدم تا ببينم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را ديدم، نمازشان مرا به اعجاب واداشت و به كار آنان رغبت يافتم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 دينى از دينى كه ما داريم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آنان جدا نشدم تا وقتى كه خورشيد غروب كرد و مزرعۀ پدرم را از ياد بردم و به سراغ آن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مسيحيان پرسيدم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ديانت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پدرم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زمان به سبب تأخير من در پى من فرستاده بود و من او را از همه كارهايش بازداشته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هنگامى كه به نزد وى رفتم،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 كجا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با مردمى برخورد كردم كه در يكى از كليساهاى خود مشغول نماز بودند و آنچه از دين آنان ديدم مرا به اعجاب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سوگند، همچنان در نزد آنان ماندم تا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در آن دين خيرى نيست، بلكه دين تو و دين پدرانت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نيست، به خداوند سوگند، آن دين از دين 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 من بيمناك شد و پاى مرا در بند كرد و سپس مرا در خانۀ خود زندانى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برمى آيد كه سلمان توانست از اين بند برهد؛ چه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مسيحيان پيغام فرستادم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كاروانى از تاجران مسيحى از شام به ميان شما آمد، پس از آن كه كار خود را به پايان بردند و خواستند بدانجا برگردند، مرا از ايشان مطّلع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گذشت، كاروانيانى به شهر آمدند و چون خواستند بازگردند زنجير از پاى خود برداشتم، با آنان بيرون رفتم تا به شام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شام شدم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عالمترين معتقدان اين ديانت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اسقفى كه در كليساست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رفتم و 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دين رغبت يافته ام و دوست دارم همراه تو باشم، در كليسايت تو را خدمت گزارم، از تو بياموزم و با تو نماز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بدان كليسا در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يادآور مى شود كه آن اسقف مردى بدكنش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به صدقه دادن امر مى كرد و بدان تشويق مى نمود، امّا آنچه را از اين طريق گرد مى آورد براى خود مى اندوخت و به مساكين نمى بخشيد تا آنجا كه هفت خمره طلا برايش برجاى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سلمان يادآور مى شود كه وى او را به دليل اين عملكرد بسيار مورد تنفّر مى داشت و هنگامى كه در گذشت و مسيحيان براى دفن او گرد آمدند، وى كردار او را بر آنان فاش ساخت و آنها را به محل اختفاى گنج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صليب كشيدند و سنگسار كردند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اسقف مزبور سلمان در خدمت اسقف صالحى درآمد كه پيوسته شب و روز در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 درازى را در كنار او ماند و چون مرگ وى نزديك شد، سلمان از او وصيّت طلبيد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چه كسى سفارش مى كنى و به چه چيز مرا فرمان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 به خداوند سوگند، هيچ كس را نمى شناسم كه بر آن عقيده و آيينى باشد كه تو بر آنى؛ چه،</w:t>
      </w:r>
    </w:p>
    <w:p>
      <w:pPr>
        <w:pStyle w:val="BookText"/>
        <w:rPr/>
      </w:pPr>
      <w:r>
        <w:rPr>
          <w:rFonts w:ascii="IRNazanin" w:hAnsi="IRNazanin" w:eastAsia="IRNazanin"/>
          <w:color w:val="111111"/>
          <w:sz w:val="28"/>
          <w:sz w:val="28"/>
          <w:szCs w:val="28"/>
          <w:rtl w:val="true"/>
          <w:lang w:bidi="fa-IR"/>
        </w:rPr>
        <w:t>مردم همه هلاك گشته و عقيدۀ خود را تغيير داده و بيشتر عقايدى را كه داشته اند رها كرده اند، مگر مردى در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بپيوند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دوست آن اسقف در موصل پيوست و خيرى عظيم در نزد او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وى نيز فرا رسيد،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چه كسى سفارش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به خداوند سوگند، هيچ كس را نمى يابم كه بر آن آيين كه تو داشتى باشد مگر مردى در نصيبين</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خدمت آن مرد رسيد و او نيز در بستر مرگ قرار گرفت، وى را به مردى در عموريه رهنمون شد و سلمان نيز به سوى او سفر كرد و خيرى عظيم در بر او يافت و مدّت نسبة زيادى در نزد او اقامت گزيد و در همين دوران به كار و تلاش براى كسب درآمد پرداخت و از اين طريق، صاحب تعدادى گاو و گوسفند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مرگ اين اخير نيز فرا رسيد، سلمان از او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چه كس سفارش مى كنى و به چه امر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به خداوند سوگند، كسى شايسته تر نمى شناسم كه بر آن آيينى كه من و تو داشتيم باشد تا به تو امر كنم او را امين بدانى و به او پناه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 زمان پيامبرى نو فرا رسيده، او به دين ابراهيم مبعوث مى شود، در سرزمين عرب برمى خيزد، به سرزمين ميان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كه در ميان آنها نخلى وجود دارد با علامتهايى كه پوشيده نيست مهاجرت مى كند، هديه را مى گيرد و صدقه را نمى خورد و در ميان دو شانه اش مهر نبوّت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به وى در آن سرزمين بپيوندى، چنين كن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بار سفر به سوى وادى القرى و آنگاه مدينه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ميانۀ راه تنى چند از بازرگانان خاندان كلب با وى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همراه خود به سرزمين عرب ببريد و من نيز در مقابل، اين گوسفندان و گاوهاى</w:t>
      </w:r>
    </w:p>
    <w:p>
      <w:pPr>
        <w:pStyle w:val="BookText"/>
        <w:rPr/>
      </w:pPr>
      <w:r>
        <w:rPr>
          <w:rFonts w:ascii="IRNazanin" w:hAnsi="IRNazanin" w:eastAsia="IRNazanin"/>
          <w:color w:val="111111"/>
          <w:sz w:val="28"/>
          <w:sz w:val="28"/>
          <w:szCs w:val="28"/>
          <w:rtl w:val="true"/>
          <w:lang w:bidi="fa-IR"/>
        </w:rPr>
        <w:t>خود را به شما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قرارداد را پذيرفتند، ولى با او حيله ورزيدند، به وى خيانت كردند و هنوز به وادى القرى نرسيدند كه بر وى ستم روا داشتند و او را به عنوان برده به يكى از يهوديان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سلمان خود را به خدا سپرده، چه او همان مردى بود كه در همۀ سرزمينها به گشت وگذار پرداخت، در حالى كه دين حق را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كه مى خواست خداوند را آن گونه كه آيين الهى ايجاب مى كند مورد پرستش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خاطر زندگى پرآسايش در سايۀ پدر خويش را رها كرده و در جستجوى هدايت در دشت و بيابان به سير و سفر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اينك به عنوان برده به مردى يهودى فروخته شده و به همراه او روانۀ مدينه بود آن نخلهايى را كه اسقف عموريّه براى وى توصيف كرده بود،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ديگر سوى، از اين شادمان بود كه به مردى يهودى فروخته شده كه وى نيز او را براى يكى از عموهايش در ميان خاندان بنى قريظه خريده و اينك او را به مدينه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زمان كه سلمان در مدينه اقامت 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مدّت هيچ اطّلاعى از اين رخداد نداشت، زيرا بردگى او را از اين بازمى داشت كه به پيگيرى اخبار پيامبرى كه كتب آسمانى به آمدن وى مژده داده و اسقفها برايش نقل كرده و راهبان به وى گفته بودند بپردازد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گزيد و اينك در راه خود به سوى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روى نخلى از نخلهاى ارباب خود به كار مشغول بود كه در اين ميان يكى از عموزادگان ارباب وى بدان جا آمد و ايستاد در حالى كه مردم مدينه و اوس و خزرج را دشنام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هم اينك آنان در قباء پيرامون مردى اجتماع كرده كه از مكّه به ميان آنان آمده است و آنان گمان دارند كه او يك پيامبر است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سلمان چنين ادامه مى يابد كه با شنيدن اين سخن لرزش شوق بر بدن او افتاد، شوق رفتن به قباء يعنى همان جايى كه شنيده بود در ميان كسانى كه آنجا گرد آمده اند كسى هست كه ادّعاى پيامبرى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اسقف عموريّه براى او روشن ساخته بود كه پيامبر موعود به اين سرزمين هجرت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آماده كرد و در حالى كه ثروتى اندك همراه داشت روانه قبا شد و در اينجا بود كه با ديدگان خود آنچه را از اين پيش شنيده بود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غياب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آگاهى يافته بود كه او يك پيامبر است و به همين دليل نيز، دشت و بيابان را در نور ديده بود تا وى كه از ماجراى پيامبرى اين رسول موعود آگاه است، او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صورت گرفت و گفتگو ميان آن دو آغاز شد، در حالى كه سلمان در پى بى آن بود تا وضعيّت پيامبر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مكان را همان گونه كه آن اسقف گفته بود مشاهده كرد و تنها همين مانده بود كه وضعيّت رسول خدا را مورد آزمايش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سلمان گفته شده بود كه پيامبر موعود هديه مى پذيرد امّا از قبول صدقه امتناع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در هنگام اين ملاقات سلمان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به من رسيده است كه تو مردى صالحى و اصحابى به همراه تو هستند كه غريب و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اندكى است كه من براى صدقه دادن داشته ام و اينك شما را از هركس ديگر سزاوارتر به اين صدقه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صدقات تحويل داده شد،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نخورد، بلكه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ولى خود دست به سوى آن دراز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 صفتى كه سلمان از اين پيش از آن اطّلاع داشت، ظهور يافت و وى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يكى</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آن تصميم گرفت تا ببيند كه آيا او هديه مى پذيرد يا نه، تا بدين وسيله اوصافى كه از آن اطّلاع داشت همه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چيزهايى مناسب هديه گرد آورد و آنگاه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رسيد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صدقه نمى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هديه اى است كه به گراميداشت تقديم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پذيرفت و خود به همراه اصحابش از آن تناول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سلمان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توصيفى كه اسقف عموريّه كرده بود مى دانست كه در ميان دو شانۀ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مى خواست تا آن را نيز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نشانه باقى مانده بود تا وى از صدق اخبارى كه داشت بر آن كه اكنون به ملاقاتش آمده بود اطمينان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حضرت سلام كردم و سپس به پشت سر آن بزرگ رفتم تا بنگرم كه آيا مهر نبوّت را كه آن دوست برايم توصيف كرده بود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ديد كه به پشت سر او رفته ام، دريافت كه من در صحّت خبرى تحقيق مى كنم كه برايم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رداى خويش را از پشت كنار زد و من به مهر نبوّت نگريستم 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گريان بودم به بوسه زدن بر او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رفتم و در مقابل آن حضرت نشستم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تا زمانى برده بود و بردگى او را از اين بازمى داشت كه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حتّى او نتوانست در غزوۀ بدر شركت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پيشنهاد فرمود تا با مالك خود پيمان مكاتبه منعقد كند، يعنى در برابر آزادى خود، مالى يا استفادۀ خاصى را بر عهده گيرد كه به وى تقديم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كرد و صحابه نيز در اجراى اين قرار داد و پرداخت مال الكتابه به وى كمك كردند و بدين ترتيب، وى پس از مدّتى از بردگى آزاد 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را پس از مختصرتر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با همۀ اختصار هنوز هم</w:t>
      </w:r>
    </w:p>
    <w:p>
      <w:pPr>
        <w:pStyle w:val="BookText"/>
        <w:rPr/>
      </w:pPr>
      <w:r>
        <w:rPr>
          <w:rFonts w:ascii="Amiri" w:hAnsi="Amiri" w:eastAsia="Amiri" w:cs="Amiri"/>
          <w:color w:val="111111"/>
          <w:sz w:val="28"/>
          <w:sz w:val="28"/>
          <w:szCs w:val="28"/>
          <w:rtl w:val="true"/>
          <w:lang w:bidi="ar-SA"/>
        </w:rPr>
        <w:t xml:space="preserve">طولانى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سبب مطرح ساختيم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اوّل آن كه ببينيم چگونه آن كه در طلب حق است به رنج بردن و سختى كشيدن در راه آن تن 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جوانى خردسال و بلكه تقريبا يك نوجوان بود كه در سايۀ پدرش از رفاه و آسايشى سرشار و رزق و روزييى فراوان و گوارا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كليسايى را مى بيند كه در آن بندگانى اند كه آن آتشى را كه خود وى خدمتگزار آن بود نمى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بى آن، عبادت آنان او را به خود جذب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تمايل خود را به مسيحى شدن به پدرش ابراز مى دارد، امّا پدرش او را به زنجير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تسليم نمى شود و مى كوشد تا زنجير از پاى خود بگشايد و به مسيحيان بپيوندد و آنچه را در پى بى آن است در آغوش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رنج سفر از سرزمينى به سرزمين ديگر را بر خود هموار مى سازد تا به آن حقّى برسد كه در جستجوى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راه به بردگى گرفتار مى آيد، امّا صبر مى كند و از هدفى كه دارد روى گردان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پذيرد كه در بند بردگى و در مظلوميّت، با صبورى و توكّل بر خداوند زندگى كند تا به هدف خود كه ديدار با مطلوب خويش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اين تلاش ادامه مى دهد تا آن كه او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امداد الهى در راه رهايى از بردگى به كمك او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عابدى به حقيقت صبور بود كه از آن هنگام كه بندهايى را كه پدرش بر دست و پاى او بسته بود بازگشود ، همراه آن بندهاى عقل و دل خويش را نيز برداشت و تنها پرستشگر خداوند شد و جز خشنودى او را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پدر خويش را رها كرده بود، اينك در دامان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او وى را در دامن پذيرفت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نيز سبب اساسى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اين نيز گواهى ديگر است بر اين حقيقت كه مسألۀ پيامبر موعود در ميان اعراب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زمينه هاى آگاهى يافتن از اين حقيقت براى آنان مهيّا بود و جويندگان اين حقيقت و آنان كه صفايى در دل داشتند از اين امر آگاه و اكثر مردم به دليل توجّه نداشتن به</w:t>
      </w:r>
      <w:bookmarkStart w:id="380" w:name="pg15789_152598"/>
    </w:p>
    <w:p>
      <w:pPr>
        <w:pStyle w:val="BookText"/>
        <w:rPr/>
      </w:pPr>
      <w:bookmarkEnd w:id="380"/>
      <w:r>
        <w:rPr>
          <w:rFonts w:ascii="IRNazanin" w:hAnsi="IRNazanin" w:eastAsia="IRNazanin"/>
          <w:color w:val="111111"/>
          <w:sz w:val="28"/>
          <w:sz w:val="28"/>
          <w:szCs w:val="28"/>
          <w:rtl w:val="true"/>
          <w:lang w:bidi="fa-IR"/>
        </w:rPr>
        <w:t>شناخت اين حقيقت از آن غافل و نسبت به آن نادان بودند؛ چه اينكه، آنان داراى چنان گرايشى دينى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آنچه از امور دينى آينده زندگى خويش نمى دانند آگاه شوند تا آنجا كه چون آن بشير نذير آمد، با براهين روشن و قاطع خود آنان را غافلگير مى سازد و پس از بشارت و انذار او نوبت عقاب و ثواب مى رسد</w:t>
      </w:r>
      <w:r>
        <w:rPr>
          <w:rFonts w:eastAsia="IRNazanin" w:cs="IRNazanin"/>
          <w:color w:val="111111"/>
          <w:sz w:val="28"/>
          <w:szCs w:val="28"/>
          <w:rtl w:val="true"/>
          <w:lang w:bidi="fa-IR"/>
        </w:rPr>
        <w:t>.</w:t>
      </w:r>
    </w:p>
    <w:p>
      <w:pPr>
        <w:pStyle w:val="Heading3"/>
        <w:numPr>
          <w:ilvl w:val="2"/>
          <w:numId w:val="1"/>
        </w:numPr>
        <w:rPr/>
      </w:pPr>
      <w:bookmarkStart w:id="381" w:name="__RefHeading___Toc13492778_2142443653"/>
      <w:bookmarkStart w:id="382" w:name="_Toc131"/>
      <w:bookmarkEnd w:id="381"/>
      <w:r>
        <w:rPr>
          <w:rtl w:val="true"/>
        </w:rPr>
        <w:t>پيشگويى يهوديان از آمدن پيامبر موعود</w:t>
      </w:r>
      <w:bookmarkEnd w:id="382"/>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به اين اشاره كرديم كه يهوديان در مقابل كافران بت پرست به آمدن پيامبرى كه پشتيبان آنان خواهد بود، يهوديان را يارى خواهد كرد و در مقابل بت پرستان قرار خواهد گرفت، خود را بر آنان پيروز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چنين اشاره اى ما را از تصريح بى نياز نمى سازد و ناگزير پاره اى توضيح مى بايست تا اين شناخت براى پژوهشگران به دست آيد كه در آن عصر دلايلى كافى وجود داشت كه نشان مى داد نزديك است خداوند پيامبرى را از جانب خود در ميان آنان آشكار سازد تا با برخوردارى از محبّت الهى، آيات و رسالت او را براى ديگران بيان كند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پيامبر موعود تنها در ميان كسانى از اوس و خزرج كه با آن حضرت معاصر شدند نبود، بلكه قبل از اين دوران و پيش از رخ دادن جنگ ميان يهود و اين دو قبيله از اين حقيقت سخن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تاريخ آمده است كه تبع پدر كريب يمنى به يثرب آمد و چون يكى از مردم اين شهر يكى از مردان او را كشت، اين بر او گران آمد و به همين سبب به جنگ با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وى در جنگ با آنان بود، دو تن از احبار يهود بنى قريظه كه به اصول و منابع دين يهودى و اسرار نهفته در اسناد دينى يهود آگاه بودند،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پادشاه، چنين مكن كه اگر قصد دارى تنها آنچه خود اراده كرده اى به انجام رسانى، ميان تو و اين مقصد مانعى خواهد افتاد و از مجازات الهى ايمن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پاسخ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محل هجرت</w:t>
      </w:r>
    </w:p>
    <w:p>
      <w:pPr>
        <w:pStyle w:val="BookText"/>
        <w:rPr/>
      </w:pPr>
      <w:r>
        <w:rPr>
          <w:rFonts w:ascii="IRNazanin" w:hAnsi="IRNazanin" w:eastAsia="IRNazanin"/>
          <w:color w:val="111111"/>
          <w:sz w:val="28"/>
          <w:sz w:val="28"/>
          <w:szCs w:val="28"/>
          <w:rtl w:val="true"/>
          <w:lang w:bidi="fa-IR"/>
        </w:rPr>
        <w:t>پيامبرى است كه از اين حرم و از ميان قريش برمى خيزد و اينجا سراى و محلّ استقرار او مى شود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پيشگويى هايى يهوديان دربارۀ پيامبرى كه خواهد آمد در همه جاى يثرب شايع گشته بود و نسل پس از نسل در ميان مردم منتقل مى گشت و همين نيز يكى از اسباب شتافتن انصار به پاسخ مثبت دادن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آنان از اين طريق و به سبب معلوماتى كه از يهوديان گرفته بودند از كتاب الهى آگاهيهايى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دربارۀ مردان قوم خود و سبب شتافتن آنان به پاسخ دادن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و كمك او برخاستن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كنار رحمت الهى ما را به اسلام خواند و ما را به سوى آن هدايت كرد، همان چيزهايى بود كه از مردان يهود مى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پرست و مشرك بوديم و آنان چيزهايى داشتند كه در نزد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بين ما و آنان كينه ها و جنگهايى بود و هنگامى كه ما به پيروزيهايى عليه آنان دست مى يافتيم كه برايشان ناخوشايند بود، به ما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ظهور پيامبرى نزديك شده كه در همين زمان مبعوث مى شود و ما در كنار او با شما مى جنگيم و به سان قوم عاد و ارم شما را نابود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بسيار اين سخن را از آنان مى شنيديم و به همين سبب،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چون ما را به خدا فرا خواند، به او پاسخ مثبت گفتيم و از طريق آن تهديدهايى كه به وسيلۀ آمدن او از سوى يهوديان متوجّه ما مى شد او را شناختيم و در گرويدن به او بر آن جماعت پيشى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ايمان آورديم و آنان كفر ورزيدند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تنها به ذكر خبر آمدن پيامبر موعود بسنده نمى كردند، بلكه در كنار اين مژده، از ايمان به آخرت، پاداش با نعمتهاى جاويد يا مجازات با عذاب دوزخ سخن به ميان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آن جماعت منكر رستاخيز نبوده، بلكه</w:t>
      </w:r>
    </w:p>
    <w:p>
      <w:pPr>
        <w:pStyle w:val="BookText"/>
        <w:rPr/>
      </w:pPr>
      <w:r>
        <w:rPr>
          <w:rFonts w:ascii="IRNazanin" w:hAnsi="IRNazanin" w:eastAsia="IRNazanin"/>
          <w:color w:val="111111"/>
          <w:sz w:val="28"/>
          <w:sz w:val="28"/>
          <w:szCs w:val="28"/>
          <w:rtl w:val="true"/>
          <w:lang w:bidi="fa-IR"/>
        </w:rPr>
        <w:t>برخى از آنان به آن عقيده داشته و برخى ديگر به آن كافر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سلام كه يكى از انصار است در اين باره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همسايه اى از يهوديان بنى عبد الاشهل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از خانۀ خود به حضور ما بيرون آمد و بر سراى بنى عبد الاشهل ايستاد و از قيامت، رستاخيز، حساب، ميزان و بهشت و دوزخ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شودت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عقيده اى كه اين شدنى است كه مردم پس از مرگ به سرايى كه در آنجا بهشت و دوزخ است برانگيخته مى شوند و به اعمال خود پاداش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به وى سوگند خورده مى شود،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اين سخن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كه در همين محدوده مبعوث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هنگام با دست به جانب مكّه و يمن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اين گفته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او را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پاسخ آنان به من كه كم سن وسال ترين همه بودم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نوجوان عمر به سر برد او را درك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زمانى به درازا نكشيد كه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برانگيخت و او را زنده در ميان خود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ايمان آورديم و آنان از سر حسد و از روى سركشى به وى كفر ورزيدند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يهوديان از اوصاف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داشت و از جملۀ اين اوصاف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بردبارى او بر نادانيش پيشى گرفته و فزونتر است و او هرگز سبك خردى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از عبد اللّه بن سلام صحابى روايت شده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سميه كه خداوند هدايت او را خواسته بود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نگريستم، هيچ نشانى از نشانه هاى نبوّت باقى نماند مگر آنكه آن را ديدم، جز دو نشانه كه به تحقيق آن در وجود او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بردبارى او بر نادانيش پيشى گرفته و شدّت جهل و نادانى بر او فزونى نمى گيرد مگر آنكه حلم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همين</w:t>
      </w:r>
    </w:p>
    <w:p>
      <w:pPr>
        <w:pStyle w:val="BookText"/>
        <w:rPr/>
      </w:pPr>
      <w:r>
        <w:rPr>
          <w:rFonts w:ascii="IRNazanin" w:hAnsi="IRNazanin" w:eastAsia="IRNazanin"/>
          <w:color w:val="111111"/>
          <w:sz w:val="28"/>
          <w:sz w:val="28"/>
          <w:szCs w:val="28"/>
          <w:rtl w:val="true"/>
          <w:lang w:bidi="fa-IR"/>
        </w:rPr>
        <w:t>دليل مى خواستم با او معاشرت كنم و مخفيانه از حلم و جهل او آگاه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داستانهاى بى ثمرى دربارۀ پدران خويش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مهلت مقرّر به پايان رسيد، به حضور او رسيدم و در حالى كه وى در جمع صحابۀ خود به تشييع جنازه اى مشغول بود، پيراهن و رداى او را گرفتم و با چهره اى درهم كشيده در وى نگريستم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حق مرا نمى دهى؟ به خداوند سوگند اى فرزندان عبد المطلب من شما را چنين يافته ام كه در دادن حق ديگران كوتاهى و تأخير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در حالى كه چشمانش چون فلك دوّار از حدقه در آمده خيره در من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دشمن خدا، آيا آنچه را شنيدم به رسول خدا مى گويى و آنچه مى بينم با او روا مى دارى؟ سوگند به آنكه او را به حق برانگيخته است، اگر ملاحظۀ سرزنش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كردم با شمشير خود تو را گردن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آرامى و به نرمى به عمر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تبسّمى كرد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من و او به جاى چنين رفتارى كه تو كردى به اين امر ديگرى محتاجتر بوديم و آن اين كه مرا به نيك ادا كردن حق او فراخوانى و او را به خوب پيگيرى كردن و دنبال كردن حق خود دعوت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به همراه او برو و حق او را بده و بيست صاع خرما نيز بر آن بيفزاى و تسليم او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نقلهايى تاريخى و ثابت است كه روشن مى سازد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بود كه در آن از پيامبرى موعود سخن به ميان مى رفت و اين سخن از دو منبع برمى خاست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منبع تلاشى بود كه از سوى كسانى كه در پى احياى آيين ابراهيم بودند به عمل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برخى از مردم مكّه به ضرورت احياى آيين حنفى و پرسهولت ابراهيم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مقتضاى فطرت خود چنين دريافته بودند كه خداوند فرزندان ابراهيم را بى خير و بدون هدايتگرى كه آنان را هدايت كند و</w:t>
      </w:r>
    </w:p>
    <w:p>
      <w:pPr>
        <w:pStyle w:val="BookText"/>
        <w:rPr/>
      </w:pPr>
      <w:r>
        <w:rPr>
          <w:rFonts w:ascii="IRNazanin" w:hAnsi="IRNazanin" w:eastAsia="IRNazanin"/>
          <w:color w:val="111111"/>
          <w:sz w:val="28"/>
          <w:sz w:val="28"/>
          <w:szCs w:val="28"/>
          <w:rtl w:val="true"/>
          <w:lang w:bidi="fa-IR"/>
        </w:rPr>
        <w:t>بى هيچ راهنمايى كه به حق رهنمونشان گردد رها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همين فصل با چهره هايى آشنا شديد كه بر آيين قوم خود شوريدند، برخى از آنان به آيين مسيحى دل بستند و بدان در آمدند و برخى نيز در سرزمينها به گردش پرداختند و به جستجوى عقايد سالمى كه بت پرستى در آن راه نيافته باشد برآمدند و در طلب حقيقت جام شهادت نوشيدند، تا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به عنوان راهنماى گروهى جداى از ديگران مبعوث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منبع كتب اديان كهن، اقوال راهبان و احبار و اظهارات علماى تاريخ يهودى و مسيحى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بحيراى راهب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نوجوانى ديد و اوصافى را كه براى پيامبر موعود مى دانست در او يافت، نسطوراى راهب در دوران جوانى آن حضرت با وى ملاقات كرده و خبر اين دو ملاقات در ميان اعراب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مسيحيان نجران و ديگران مردم را يادآور اين حقيقت مى شدند كه در انتظار پيامبرى موعودند كه از صفات وى آگاهى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هركس ديگر به عنوان اين موعود نام برده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اين گروهها آن نبود كه قصد اعلان حقيقتى را داشته باشند يا در پى هدايتى بوده باشند، بلكه براى فرونشاندن كينۀ خود و خاموش كردن آتش دشمنيهاى خويش و يا شعله ورتر كردن آن به اين كار مى پرداختند؛ چه، هنگامى كه شمشيرهاى بت پرستان در جانشان مى نشست، اين حقيقت را آشكار مى ساختند، خبر آمدن پيامبر موعود را يادآور مى شدند و خطاب به دشمنان خويش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همراه آن پيامبر موعود شما را خواهيم كشت، آن گونه كه قوم عاد و مردم شهر ارم كشته شدند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خبر آمدن پيامبر موعود در اينجا و آنجا پراكندند و صاحبان انديشه آمدن او را مورد توقع داشتند و مى دانستند كه زمان او فرا رسيده است و او در چنين شرايطى در تأييد كتب تحريف نشده اى كه پيش روى آنان بود، به عنوان</w:t>
      </w:r>
      <w:bookmarkStart w:id="383" w:name="pg15789_152603"/>
    </w:p>
    <w:p>
      <w:pPr>
        <w:pStyle w:val="BookText"/>
        <w:rPr/>
      </w:pPr>
      <w:bookmarkEnd w:id="383"/>
      <w:r>
        <w:rPr>
          <w:rFonts w:ascii="IRNazanin" w:hAnsi="IRNazanin" w:eastAsia="IRNazanin"/>
          <w:color w:val="111111"/>
          <w:sz w:val="28"/>
          <w:sz w:val="28"/>
          <w:szCs w:val="28"/>
          <w:rtl w:val="true"/>
          <w:lang w:bidi="fa-IR"/>
        </w:rPr>
        <w:t>مايۀ رحمت بر جهانيان و هدايتگر به سوى حق و پشتيبان و ياور آن، به هدايت مردم آمد و خداوند با براهين روشن و آشكار او را مؤيّد ساخت</w:t>
      </w:r>
      <w:r>
        <w:rPr>
          <w:rFonts w:eastAsia="IRNazanin" w:cs="IRNazanin"/>
          <w:color w:val="111111"/>
          <w:sz w:val="28"/>
          <w:szCs w:val="28"/>
          <w:rtl w:val="true"/>
          <w:lang w:bidi="fa-IR"/>
        </w:rPr>
        <w:t>.</w:t>
      </w:r>
    </w:p>
    <w:p>
      <w:pPr>
        <w:pStyle w:val="Heading3"/>
        <w:numPr>
          <w:ilvl w:val="2"/>
          <w:numId w:val="1"/>
        </w:numPr>
        <w:rPr/>
      </w:pPr>
      <w:bookmarkStart w:id="384" w:name="__RefHeading___Toc13492780_2142443653"/>
      <w:bookmarkStart w:id="385" w:name="_Toc132"/>
      <w:bookmarkEnd w:id="384"/>
      <w:r>
        <w:rPr>
          <w:rtl w:val="true"/>
        </w:rPr>
        <w:t>اخبار كاهنان</w:t>
      </w:r>
      <w:bookmarkEnd w:id="385"/>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نويسندگان سيره چنين يادآور شده اند كه كاهنان نيز به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نيّت بوديم كه از پرداختن به اين بحث خوددارى ورزيم به اين دليل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بحثى باب اوهام و انديشه هاى خرافى را در سيره سرور بشر، پيامبر حق و عدل مى گشايد، پيامبرى كه انديشه ها را به سوى حقيقت برمى انگيخت تا بى آنكه اوهام بر آن سايه افكند يا خرافه اى كه بر پايۀ عقل استوار نبوده و بر هيچ خبر راستى كه بر سندى صحيح مبتنى نيست استوار باشد به سوى حقيقت راه پويد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اخبارى از كاهنان با سند صحيحى كه بتوان به آن اعتماد كرد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به كاهنان پناه برده و يا به گفته هاى آنان اعتماد و اطمينان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حتّى كاهنان در بشارت دادن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گفته باشند و چنين رواياتى دربارۀ آنان صحّت داشته باشد، ممكن است آنان از طريق كتب آيينهاى پيشين و پيروان اين كتابها به اين اخبار دست يافته باشند، چه، آنان در دوران پيش از بعثت انديشمندان عرب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احتمالا اين معلومات خود را به عنوان پيشگوييهاى كاهنان و در قالب سخنان بى اساس ويژۀ آنان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از اعتنا به آن نهى فرمود ابراز مى داشتند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قصد پرداختن به اين مسأله را نداشتيم، زيرا، ضررى كه در آوردن اين بحث به بار مى آيد از سود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ديگر سوى، به دلايلى به نوشتن در اين موضوع وادار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برخى از سيره نويسان اخبارى با تأييد اين روايات به نقل آنها پرداخته اند و مستشرقان نيز آنها را دستاويزى براى پيوند دادن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كاهنان و ارتباط برقرار كردن ميان قرآنى كه از جانب خداوند نازل گرديد با سجعهاى كاهنان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نويسندگان به تبع اخباريين چنين گمان برده 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دوران قبل از بعثت به گفته هاى كاهنان گوش فرا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 خود لازم دانستيم تا در مقابل اين تفكّر بايستيم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از كاهنان را با خبرى آغاز مى كنيم كه به سيف بن ذى يزن نسبت داده شده و گفته مى شود از نداهاى جنّيان است، چه، اين خبر در كتاب هواتف الجان آمده و اين همان كتابى است كه پيشگوييهاى كاهنان بر اساس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پس از ملاقات با عبد المطّلب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كدام يك از ميان شما سخن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خود آورد و سپس رو به وى و مردم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مقدمتان باد و اينجا مركبى رهوار، سفرى هموار، خوابگاهى آماده و پادشاهى بخشاينده خواهيد يافت كه عطاى بيكران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سخن شما را شنيده از قرابت شما آگاهى يافته، وسيلۀ قرب شما به خود را پذيرفته است و شما شب و روز ما را ميهمان خواهيد بود و تا آنگاه كه اقامت كنيد از كرامت برخوردار شويد و اگر نيز قصد سفر داشته باشيد از هداياى ما بهره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برخاستند و به محل مخصوص اقامت و پذيرايى از ميهمانان رفتند و در آنجا يك ماه اقامت كردند، بى آنكه پادشاه به آنان اجازۀ بار يافتن و يا ترك آن ديار را بدهد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مدّت، به يك باره پادشاه توجّه خود را به عبد المطّلب معطوف داشت و در پى او فرستاد و او را به خود نزديك ساخت و وى را به خلوت خويش</w:t>
      </w:r>
    </w:p>
    <w:p>
      <w:pPr>
        <w:pStyle w:val="BookText"/>
        <w:rPr/>
      </w:pPr>
      <w:r>
        <w:rPr>
          <w:rFonts w:ascii="IRNazanin" w:hAnsi="IRNazanin" w:eastAsia="IRNazanin"/>
          <w:color w:val="111111"/>
          <w:sz w:val="28"/>
          <w:sz w:val="28"/>
          <w:szCs w:val="28"/>
          <w:rtl w:val="true"/>
          <w:lang w:bidi="fa-IR"/>
        </w:rPr>
        <w:t>برد و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المطّلب، من از اسرارى كه از آن آگاهم چيزى را با تو در ميان مى گذارم كه اگر كسى جز تو بود طرح چنين رازى با او روا نمى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 را جايگاه مناسبى براى حفظ اين سر دانسته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راز همچنان نزد تو پوشيده بماند تا آن كه خداوند به افشاى آن اذن دهد كه خداوند فرمان خويش را به انجام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نهان و در علمى پنهان كه آن را به خود اختصاص داده و از ديگران پنهان داشته ايم خبرى مهم و امرى خطير يافته ام كه متضمّن زندگى شرافتمندانه و مرگى با فضيلت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گروه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تويى سزاوار شاد كردن ديگران و نيكى رساندن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همه باديه 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سرزمين تهامه فرزندى به دنيا آيد كه بر او نشانى و در ميان دو شانۀ او خالى سياه است امامت از آن او خواهد شد و به سبب او پيشوايى تا قيامت در اختيار شما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 كه پادشاه را ناخشنود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با بهترين توشه اى كه يك ميهمان مى تواند برگردد برمى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هيبت و عظمت و شكوه پادشاه نبود در مورد اين مژده اى كه به من داد بيشتر مى پرسيدم تا شادى من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ذى يزن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همان زمانى فرا رسيده كه آن فرزند به دنيا بيايد و يا اينكه آمده و نام او محمّد است، پدر و مادر او مى ميرند و جدّ او و عمويش عهده دار او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فرزندى است كه در ميان تلخيها بزرگ مى شود و خداوند او را آشكارا برمى انگيزد و از ميان ما براى او ياورانى قرار مى دهد كه به يارى آنان دوستان خويش را عزّت و اقتدار مى بخشد، دشمنان خويش را ذليل و خوار مى سازد، مردم را از جنگ بازمى دارد، نعمتهاى روى زمين را بر آنان حلال و گوارا مى كند، بتها را درهم مى شكند، آتش را خاموش مى سازد، خداوند را مى پرستد و شيطان را نااميد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او روشنگر و داورى او عدالت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را به جاى مى آورد و مردم را بدان امر مى كند و منكر را از خود دور داشته و</w:t>
      </w:r>
    </w:p>
    <w:p>
      <w:pPr>
        <w:pStyle w:val="BookText"/>
        <w:rPr/>
      </w:pPr>
      <w:r>
        <w:rPr>
          <w:rFonts w:ascii="Amiri" w:hAnsi="Amiri" w:eastAsia="Amiri" w:cs="Amiri"/>
          <w:color w:val="111111"/>
          <w:sz w:val="28"/>
          <w:sz w:val="28"/>
          <w:szCs w:val="28"/>
          <w:rtl w:val="true"/>
          <w:lang w:bidi="ar-SA"/>
        </w:rPr>
        <w:t>مردم را از آن نهى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با شنيدن اين سخنان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 عزّتت افزون، نامت بلند، ملكت پايدار و عمرت دراز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هنوز در پردۀ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پادشاه مى تواند روشنتر بفرمايد و اندكى توضيح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ذى يزن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خانه اى كه داراى پرده هاست و سوگند به نشانهايى كه بر پيشانى مردان بلند آوازه است، تو اى عبد المطّلب جدّ آن فرزندى و اين دروغ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عبد المطّلب به سجده در افتاد و پادشاه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بلند كن كه سينه ات آسوده و كارت در تعالى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آيا از آنچه گفتم چيزى دريافتى؟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پادشاه، مرا فرزندى بود كه وى را دوست مى داشتم و با او مهربان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زنان بزرگوار خاندانش آمنه دختر وهب را به ازدواج او در آوردم و وى فرزندى آورد، نام او را محمّد گذاشتم، پدر و مادرش وفات يافتند و من و عمويش عهده دار او شديم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ذى يزن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گفتم منطبق بر همان چيزى است كه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خويش را حفاظت كن و دربارۀ او از يهوديان بر حذر باش كه دشمنان اويند و البتّه خداوند آنان را بر او مسلّط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از جماعتى كه همراه تويند پنهان بدار كه من از اين اطمينان ندارم كه حبّ رياست و رقابت جويى بر سر آن آنان را وسوسه نكنند و در صدد حيله اى عليه او و يا انداختن او در دامان مكرى نباشند كه البتّه سرانجام يا اينان و يا فرزندانشان چنين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نبود كه مى دانم قبل از بعثت او مرگ مرا در خواهد يافت سپاه خويش را به راه مى انداختم تا در يثرب، آنجا كه خاستگاه حكومت اوست، جاى گيرم، چه اين كه من در كتاب ناطق و علم سابق چنين مى يابم كه در يثرب كار او سامان مى گيرد، ياران او آنجايند و قبر او نيز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از آسيب رسيدن به او بيم نداشتم با همين كه او هنوز خردسال است مسأله بعثت او را آشكار مى ساختم و در پى او همۀ نيزه ها و پرچمهاى اعراب را بر خاك مى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اين مسأله را تنها با تو در ميان مى گذارم و البتّه همراهان تو را</w:t>
      </w:r>
    </w:p>
    <w:p>
      <w:pPr>
        <w:pStyle w:val="BookText"/>
        <w:rPr/>
      </w:pPr>
      <w:r>
        <w:rPr>
          <w:rFonts w:ascii="Amiri" w:hAnsi="Amiri" w:eastAsia="Amiri" w:cs="Amiri"/>
          <w:color w:val="111111"/>
          <w:sz w:val="28"/>
          <w:sz w:val="28"/>
          <w:szCs w:val="28"/>
          <w:rtl w:val="true"/>
          <w:lang w:bidi="ar-SA"/>
        </w:rPr>
        <w:t>نيز كم نمى شمرم و در حق آنان كوتاهى نمى كنم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بخشى از كتابى است كه بى ترديد از نظر بشارت دادن به پيامبر موعود و خبر دادن از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هيچ حقيقتى نيست و شايد اگر چنين نسبتى به سيف بن ذى يزن كه اين روايت مدّعى آن است صحّت داشته باشد، منشأ و منبع اين اظهارات آگاهيهايى باشد كه سيف از طرق ديگر در اختيار داشته است؛ چه، او يك مسيحى آگاه بود نه يك بت پرست نادان و بيسواد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نمى توانيم قائل به آن شويم كه سيف يك كاهن بوده است هرچند روايت فوق در كتاب هواتف الجانّ وجود داشته باشد، هرچند گفته شود كاهنان به وسيلۀ الهامهاى جنّيان سخن مى گفتند و گفته هاى آنان را تكرار مى كردند و هرچند چنان كه ما مى گوييم نمونه هايى از سجع ويژۀ كاهنان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نه به صورت فراگير بلكه به صورت موردى و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وجود اين سجع در اظهارات سيف بن ذى يزن كار كاهنانى باشد كه مى خواستند اوّلا به وسيلۀ آوردن عباراتى مسجّع در كلام وى و ثانيا با قرار دادن اين روايت در كتاب هواتف الجانّ او را در جماعت كاهنان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حقيقت آن است كه اين حديث، همان سان كه گفته شد، سخنان كسانى است كه از كتب الهى آگاهيهايى داشته و اين روايت از روايات مشهور و مستفيض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قبيل است آنچه به سند صحيح از برخى از افراد خاندان مضر روايت مى شود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آستانۀ شام بوديم كه در كنار بركه اى كه درختانى چند در آنجا وجود داشت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راهبان صداى ما را شنيد و به كنار ما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زبان كه با آن سخن مى گوييد زبان مردم اين سرزمين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مردمى از مضر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گروه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در آينده اى نزديك پيامبرى كه آخرين پيامبران است در ميان شما مبعوث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بشتابيد و بهرۀ خود را از او برگيريد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 ترديد خبر فوق با خبر سيف بن ذى يزن تلاقى و همسويى دارد تنها با اين تفاوت كه اين روايت داراى عبارات مسجّع نيست و به الهام جنّيان منسوب داشته نشده بلكه به يكى از راهبان نسبت داده شده و منبع و منشأ اين اظهارات كتبى دانسته شده كه در اختيار آنان قرار داشته نه آنكه اين منبع و منشأ الهام جنّيان دانسته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اگر در عبارات كاهنان نيز اظهاراتى ببينيم كه به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اين اظهارات از الهامهاى جنّيان يا از علوم كاهنان نيست و منبع آن پيشگوييهاى آنان نمى باشد، بلكه كاهنان در صورت بر زبان آوردن چنين سخنانى، آنها را از آنچه بر زبان راهبان جارى شده و كتب آنان گوياى آن بود و علومى كه آنان داشتند اخذ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گفته هاى سطيح كاهن را مى نگريم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تلاوت فراوان شود، آب درياچۀ ساوه فروكش كند و صاحب چوبدست بيايد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كثير در توضيح اين سخن مى گويد مراد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چوبدست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 اين عقيده ايم كه اين سخن از صحّت چندانى برخوردار نبوده و علاوه بر اين چنين پيشگوييى به فرض صحّت از كهانت سطيح مايه نمى گيرد، بلكه منبع آن جايى ديگر است، چه اوّلا پيامبر اكرم صاحب چوبدست نبود، بلكه او اگر از قدرت براى پيش بردن دعوت خود بهره جسته باشد</w:t>
      </w:r>
      <w:bookmarkStart w:id="386" w:name="pg15789_152609"/>
    </w:p>
    <w:p>
      <w:pPr>
        <w:pStyle w:val="BookText"/>
        <w:rPr/>
      </w:pPr>
      <w:bookmarkEnd w:id="386"/>
      <w:r>
        <w:rPr>
          <w:rFonts w:ascii="IRNazanin" w:hAnsi="IRNazanin" w:eastAsia="IRNazanin"/>
          <w:color w:val="111111"/>
          <w:sz w:val="28"/>
          <w:sz w:val="28"/>
          <w:szCs w:val="28"/>
          <w:rtl w:val="true"/>
          <w:lang w:bidi="fa-IR"/>
        </w:rPr>
        <w:t>با شمشير در مقابل تجاوزات باطل به حق ايستاد نه با چوبدستى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مراد سطيح پيامبر اكرم بوده و وى چنين سخنانى گفته باشد، اين پيشگويى خود وى به عنوان يك كاهن نيست بلكه تكرار همان چيزهايى است كه ديگران مى گفتند؛ چه، در آن زمان اين حقيقت در ميان اعراب پخش شده بود كه پيامبر موعود بزودى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اهل كتاب اين مطلب را در ميان محافل خود پيوسته تكرار مى كردند و در هنگام ضرورت آن را در مقابل عامّۀ مردم نيز اظهار مى داشتند، هرچند در اين ميان مسيحيان به صورت آشكارتر و روشنتر به اعلان اين حقيقت مى پرداختند و يهوديان تنها هنگامى كه در جنگهاى خود با بت پرستان به سختى مى افتادند از آمدن پيامبرى كه در كتب دينى آنان مژده داده شده بود سخن به ميان مى آوردند تا بدين وسيله براى خود مايۀ پايدارى و اميدوارى و براى دشمنان خويش زمينۀ خوارى و نوميدى فراهم آورند و به اميد آينده اى كه از آن ايشان است از دشمنان خود انتقام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آنگاه كه پيامبر موعود مبعوث شد همين دشمنان بر آنان پيشى جستند و آنان خود عقب ماندند و بدين ترتيب، آن فرجام خوش به ديگران تعلّق گرفت و وضعيّت به ضرر آنان در آمد و آنان براى هميشه در همين خوارى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387" w:name="__RefHeading___Toc13492782_2142443653"/>
      <w:bookmarkStart w:id="388" w:name="_Toc133"/>
      <w:bookmarkEnd w:id="387"/>
      <w:r>
        <w:rPr>
          <w:rtl w:val="true"/>
        </w:rPr>
        <w:t>آيا محمّد از راهبان، كاهنان و احبار درس آموخت؟</w:t>
      </w:r>
      <w:bookmarkEnd w:id="38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يعنى شهرى غرق در بيسوادى مى زيست كه نه در آنجا كتابى خوانده و نه علمى و دانشى جستجو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ديگر ساكنان اين شهر، در كلاس هيچ درسى و در حضور هيچ معلمى ننشست و اگر چه برخى از مردم شهر از توانايى خواندن و نوشتن برخوردار بودند، امّا او از اين توانايى بهره اى نداشت، بلكه آنچه او را بر مردم شهر امتياز و برترى مى داد، تواناييهاى بدنى، قدرت ادراك و تعقّل، دورى از بت پرستى و محكوم كردن آن، خوش نداشتن بتها و سوگند خوردن به آنها بود، بى آنكه مردم خود را منفور بدارد و يا با آنان اعلام</w:t>
      </w:r>
    </w:p>
    <w:p>
      <w:pPr>
        <w:pStyle w:val="BookText"/>
        <w:rPr/>
      </w:pPr>
      <w:r>
        <w:rPr>
          <w:rFonts w:ascii="IRNazanin" w:hAnsi="IRNazanin" w:eastAsia="IRNazanin"/>
          <w:color w:val="111111"/>
          <w:sz w:val="28"/>
          <w:sz w:val="28"/>
          <w:szCs w:val="28"/>
          <w:rtl w:val="true"/>
          <w:lang w:bidi="fa-IR"/>
        </w:rPr>
        <w:t>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قوم خود كينه و دشمنى نورزيد، بلكه مهربان و آشنا و اهل الفت با ديگران بود، هرچند در آنچه آن مردم مى كردند با آنان همسويى نداشت و كردار آنان را مورد انكار قرار مى داد و محكوم مى ساخت و البتّه هرگز بر كسى خشم نمى گرفت، با كسى دشمنى نمى ورزيد و سخنان زشت و ناروا بر زبان نمى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اكثر چيزى از اديان كه او در پى شناخت آن بود، دين ابراهيم بود چرا كه، آثار و باقيمانده هاى اين دين هنوز در جامعۀ آن روز پابرجا بود و برخى از آيينها و احكام و فرايض اين دين يعنى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مقدارى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مورد اجرا در مى آمد و علاوه بر آن مردم به انتساب خود به ابراهيم فخر مى ورزيدند 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ابراهيم نياى قوم او و پيامبرى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مى خواست در كنار پشت كردن به بتها بداند ابراهيم از جانب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مى دانست خدايى است يگانه و يكتا، فرد و صمد كه نه زاييده شده و نه مى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چيزهايى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او اطّلاع چندانى از ديگر پيامبران چون موسى، عيسى، داوود و سليمان و بويژه اطّلاعات دقيقى از جزئيات كتب آنها و از جمله تصريح اين كتب به آمدن پيامبرى پس از موسى و عيسى و اينكه او از جبل فاران يعنى همان كوههاى مكّه بر خواهد خواست نداشت تا از اين فرصت به سود خود استفاده كند و مدّعى آن موقعيّتى شود كه كتب پيشين براى پيامبر موعود پيش بينى كرده و او از آن اطّلاع داشته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ملاقاتى نيز كه پيامبر با راهبان داشت از آنان درسى نياموخت چه، در اين ملاقاتها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مى شد و نه اينكه او خود با راهبان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وى آن هنگام كه با بحيرا ملاقات كرد كودكى خردسال بود و خاندان و همراهانش از جانب او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تاريخ چنين سراغ نداريم كه همراهان آن سفر گفته باشند كه آن راهب سخنى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ميان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دوّم نيز هرچند او به سنّ جوانى رسيده بود، امّا سخن در آن محفل دربارۀ او بود و چنين ثابت نشده است كه روى سخنى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ملاقاتها وقتى از پيامبرى موعود سخن به ميان مى آمد، طبيعى بود كه وى نيز همانند خاندان خود اين سخنان را مى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چنين سراغ نداريم كه آن حضرت عنايت و توجّهى ويژه به تاريخ مسيحيّت و يا اخبار يهود و چيزى از اين قبيل داشته باشد، بلكه توجّه او در مطلع زندگى خود به كسب رزق و روزى و در نخستين سالهاى جوانى به امر تجارت معطوف بود و پس از آن كه امكانات زندگى برايش فراهم گشت، به عبادت و پرستشى شبانه روزى روى آورد و در همه احوال بسيار تأمّل مى كرد، با تفكّر در آفرينش، آفريدگار را مى جست و با تأمّل در هستى هستى بخش را مى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همۀ اينها، نويسندگان غربى چنين ادّعا مى كنند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تاريخ و اخبار يهود مطالعه مى كرد و به سخنان و درسهاى احبار يهودى و راهبان مسيحى گوش فرا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نويسندگان از طرح چنين ادّعايى دو هدف را مدّ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اين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وسيلۀ تعاليم يهودى و مسيحى به ترك بت پرستى رسيد و هرگز به مقتضاى فطرت و انديشۀ خود و باقيمانده هاى آيين ابراهيم به چنين نتيجه اى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نويسندگان در پى آنند تا اين اقدام شجاعانۀ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كارى به مراتب پايينتر از كار زيد بن نفيل و ورقة بن نوفل نشان دهند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در خبر بحيراى راهب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ثابت است كه وى زمانى كه هنوز دوازده سال داشت لات و عزّى را خوش نداشت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ادّعا كه قرآن كريم تاريخ پيامبران و ماجراهاى آنان را از تورات و انجيل گرفته و حاصل دانشى بوده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اين كتب گرفته و وحى الهى نبوده است، در حالى كه اين امرى مسلّم و ثابت است كه داستانهايى كه دربارۀ</w:t>
      </w:r>
    </w:p>
    <w:p>
      <w:pPr>
        <w:pStyle w:val="BookText"/>
        <w:rPr/>
      </w:pPr>
      <w:r>
        <w:rPr>
          <w:rFonts w:ascii="IRNazanin" w:hAnsi="IRNazanin" w:eastAsia="IRNazanin"/>
          <w:color w:val="111111"/>
          <w:sz w:val="28"/>
          <w:sz w:val="28"/>
          <w:szCs w:val="28"/>
          <w:rtl w:val="true"/>
          <w:lang w:bidi="fa-IR"/>
        </w:rPr>
        <w:t>پيامبران در قرآن آمده داستانهايى راست و غير قابل ترديد مى باشد و داستانهاى موجود در ديگر كتب تحريف شده دربردارندۀ فساد و گمراهى است، از قبيل خبر مستى لوط و نزديكى وى با دو دختر خود و از قبيل زنا كردن داوود با همسر فرمانده سپاه خود كه داستانهايى دروغى و موجود در ديگر كتب است كه در قرآن از آن اثرى وجود ندارد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نويسندگان فريب خوردۀ ما نيز از روى حسن نيّت از اين ادّعاى اروپاييان پيروى كرده و به خباثت تفكّرات آنان و آنچه در دل نهان مى دارند پى نبرده اند، با آنكه براى اين نويسندگان شايسته است آن اروپاييان را با استنباطهاى خاص خود واگذارند و خود در اخبار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سيرۀ دقيق و دور از اوهام و خرافات آمده است، تأمّل ورزند و پيروى از استنباطات فاسدى كه بر هيچ خبر تاريخى و يا سند تاريخى استوار نيست و به تأييد نمى رسد را رها كنند و بدانند كه پيامبر از احبار و راهيان دور بود، پيشگوييهاى كاهنان را باور و تأييد نمى كرد ، پس از بعثت نيز از گوش فرا دادن به گفته هاى كاهنان نهى فرمود، سجع گويى كاهنان را محكوم مى كرد و كردار كسانى را نيز كه از آنان تقليد مى كردند ناروا مى دانست</w:t>
      </w:r>
      <w:r>
        <w:rPr>
          <w:rFonts w:eastAsia="IRNazanin" w:cs="IRNazanin"/>
          <w:color w:val="111111"/>
          <w:sz w:val="28"/>
          <w:szCs w:val="28"/>
          <w:rtl w:val="true"/>
          <w:lang w:bidi="fa-IR"/>
        </w:rPr>
        <w:t>.</w:t>
      </w:r>
      <w:bookmarkStart w:id="389" w:name="pg15789_152613"/>
    </w:p>
    <w:p>
      <w:pPr>
        <w:pStyle w:val="Heading2"/>
        <w:numPr>
          <w:ilvl w:val="1"/>
          <w:numId w:val="1"/>
        </w:numPr>
        <w:rPr/>
      </w:pPr>
      <w:bookmarkStart w:id="390" w:name="__RefHeading___Toc13492784_2142443653"/>
      <w:bookmarkStart w:id="391" w:name="_Toc134"/>
      <w:bookmarkEnd w:id="389"/>
      <w:bookmarkEnd w:id="390"/>
      <w:r>
        <w:rPr>
          <w:rtl w:val="true"/>
        </w:rPr>
        <w:t>فصل هشتم بعثت محمّدى</w:t>
      </w:r>
      <w:bookmarkEnd w:id="391"/>
    </w:p>
    <w:p>
      <w:pPr>
        <w:pStyle w:val="Heading3"/>
        <w:numPr>
          <w:ilvl w:val="2"/>
          <w:numId w:val="1"/>
        </w:numPr>
        <w:rPr/>
      </w:pPr>
      <w:bookmarkStart w:id="392" w:name="__RefHeading___Toc13492786_2142443653"/>
      <w:bookmarkStart w:id="393" w:name="_Toc135"/>
      <w:bookmarkEnd w:id="392"/>
      <w:r>
        <w:rPr>
          <w:rtl w:val="true"/>
        </w:rPr>
        <w:t>تجلّى اعظم</w:t>
      </w:r>
      <w:bookmarkEnd w:id="393"/>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خداوند او را به عنوان رحمت بر جهانيان برانگيزد، بر دو امر ملتزم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لهو و بيهودگى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خردسالى چنين، سپس نوجوانى حق جوى و پس از آن پارسايى عاكف و روى گردان از مردم بود مگر آنچه كه حق جامعه بر او ايجاب مى كرد كه عطايى به نيازمندى برساند، كمكى را به كمك خواهى ارزانى دارد، به گرفتارى امداد رساند، سنگينى بار بيكسى را بر دوش كشد، ميهمانى را پذيرا گردد، صلۀ رحمى به جاى آورد و به كار نيكى از اين قبيل برخيزد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وظايف خود را در جامعه بر دوش مى كشيد و گوشه گيرى بود كه انزوا را بر فرو رفتن در ميان تودۀ مردم برمى گزيد تا هيچ چيز از آلودگيهايى كه دامن آنان را مى آلود به وى نرسد، چه، او طاهر و وارسته اى بود كه خداوند او را به نيكى ادب آموخته و وى بدين ترتيب، دوران نخست زندگى او زمينه ساز دوران دوّم و آيتى بر اين حقيقت بود كه او همان مردى است كه منكر را محكوم مى دارد، به بد گفتن دهن نمى گشايد، با كسى دشمنى نمى ورزد و به مجادله نمى پردازد، نيز آيتى بر اين حقيقت كه او همان پيامبر موعود و همان نبىّ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همه حال، در خلوت گزيدن و در مشاركت ورزيدن در امور جامعه، آشنايى محبوب بود كه</w:t>
      </w:r>
    </w:p>
    <w:p>
      <w:pPr>
        <w:pStyle w:val="BookText"/>
        <w:rPr/>
      </w:pPr>
      <w:r>
        <w:rPr>
          <w:rFonts w:ascii="IRNazanin" w:hAnsi="IRNazanin" w:eastAsia="IRNazanin"/>
          <w:color w:val="111111"/>
          <w:sz w:val="28"/>
          <w:sz w:val="28"/>
          <w:szCs w:val="28"/>
          <w:rtl w:val="true"/>
          <w:lang w:bidi="fa-IR"/>
        </w:rPr>
        <w:t>قريش، همگى او را، آنسان كه بايد، ارج مى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به جاى آوردن عبادت فراوان و پس از اشتغال تام به پرستش خداوند، در حالى كه مى ديد قريش به پرستش بتان خود مشغول شده اند، محلى را براى عبادت و سلوك برگزيد كه در آنجا به سير و سلوك مى پرداخت و آن همان غار حراء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كه از وضعيّت قريش كه در بت پرستى فرو رفته بودند برمى آيد، در ميان اين خاندان جز گروهى به نام حنيفان كسى نبود كه به پرستش خداوند بينديشد يا در پرستش بتان آنها ترديد ورزد و از آن سرباززند؛ چه، از نظر تاريخى چنين چيزى به ثبوت نرسيده و هيچ رخدادى در تاريخ ذكر نشده كه از تمرّد كسى يا كسانى جز حنيفان بر آيين بت پرستى حكايت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و شواهدى كه قريش را در ميان گرفته و آنچه از وضعيّت اين خاندان ثابت شده حكايت از آن دارد كه آن مردم هيچ تلاش و انديشه اى در امر عبادت به عمل نياوردند، بلكه بى هيچ تفكّر و تدبّرى از آيينى كه پدران خود را بر آن يافته بودند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برخى از اين مردم، ساعاتى به خلوت با خود و گوشه گيرى مى پرداختند، بسيارى از آنان از پرستش بتان خارج مى شدند و به پرستش خداوند يكتا روى مى آوردند، چه، تأمّلى اندك مى توانست آنان را از ظلمت به نور و از گمراهۀ بت پرستى به صراط هدايت وحدانيّت آورد، امّا آن ديگران مردمى مادّى بودند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جز همين زندگانى دنيوى ما نيست و ما مبعوث نخواهيم شد</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جز همين زندگانى دنيوى وجود ندارد و مى ميريم و زندگى مى كنيم و چيزى جز روزگار ما را از بين نمى برد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برخى چنين قلم فرسايى كرده اند كه خلوت گزيدن براى عبادت آيينى در</w:t>
      </w:r>
    </w:p>
    <w:p>
      <w:pPr>
        <w:pStyle w:val="BookText"/>
        <w:rPr/>
      </w:pPr>
      <w:r>
        <w:rPr>
          <w:rFonts w:ascii="IRNazanin" w:hAnsi="IRNazanin" w:eastAsia="IRNazanin"/>
          <w:color w:val="111111"/>
          <w:sz w:val="28"/>
          <w:sz w:val="28"/>
          <w:szCs w:val="28"/>
          <w:rtl w:val="true"/>
          <w:lang w:bidi="fa-IR"/>
        </w:rPr>
        <w:t xml:space="preserve">ميان آنان بود كه با آن بتها را مى پرستيدند و براى بت پرستى خلوت مى گزيدند، اينچنين سخنى، سخن كسانى است كه تنها مى خواهند اسلام را لكّه دار كنند و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رفعت و سربلندى نمى طلبند و حقيقت ناب را دربارۀ او اظهار نمى دارند بلكه چهرۀ وى و اسلام را ديگرگون جلوه مى دهند و حق را به باطل در مى آميزند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تلاشى فراوان داشت، بويژه از آن هنگام كه از جهت مادى تأمين شد و از اين ناحيه اطمينان خاطر يافت و تجارت بر روى سرمايه هاى خديجه را چنين تنظيم كرد كه كسى يا كسانى ديگر زير نظر او به كار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وى فرصت بيشترى براى پرداختن به عبادت داشت چه ديگر نيازى به اين نبود كه خود براى تجارت بيرون رود، آن گونه كه تاريخ نيز پس از سفر وى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هيچ سفر ديگرى را كه بدين منظور صورت گرفته باشد براى وى ثبت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رسول خدا دوران جوانى خود را بيشتر پشت سر مى نهاد، عبادت، خلوت گزينى و روى برتافتن او از لذّتها و شهوات بيشتر از پيش مى شد، بى آن كه حلالى را حرام كند يا از طيّبات الهى دورى گزيند، بلكه همانند ديگران مى خورد و مى آشاميد بى آنكه هيچ اسراف و زياده روييى در كار باشد، آنسان كه آيين پاك او نيز كه خداوند آن را به عنوان رحمتى بر جهانيان نازل ساخت چنين مقرّر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يكى از ماههاى سال را براى عبادت و خلوت گزيدن در غار حراء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ابن كثير در البداية و النهاية آورده است، اعراب در دوران جاهليّت آيين و مراسم خاصى را براى آن غار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يك ماه به غار حراء مى رفت و در آنجا به عبادت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يكى از آيينهاى عبادى قريش در دوران جاهليّت بود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اظهار ابن كثير آن غار از اماكنى بود كه قريش آن را جايگاه يكى از</w:t>
      </w:r>
    </w:p>
    <w:p>
      <w:pPr>
        <w:pStyle w:val="BookText"/>
        <w:rPr/>
      </w:pPr>
      <w:r>
        <w:rPr>
          <w:rFonts w:ascii="IRNazanin" w:hAnsi="IRNazanin" w:eastAsia="IRNazanin"/>
          <w:color w:val="111111"/>
          <w:sz w:val="28"/>
          <w:sz w:val="28"/>
          <w:szCs w:val="28"/>
          <w:rtl w:val="true"/>
          <w:lang w:bidi="fa-IR"/>
        </w:rPr>
        <w:t>آيينهاى عبادى در دوران جاهليّت مى دانست و شايد آنان آمدن به اين غار را به مناسك حج افزوده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ديد كه اين غار بهترين مكان براى عبادت است، چرا كه، در طول سال كسى بدانجا نمى رفت و همانند بيت اللّه الحرام كه محل تجمّع اعراب قرار مى گرفت و هر روز اعراب بر پيرامون آن طواف مى كردند،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با گذشت زمان رفتن به آن غار به عنوان يكى از آيينهاى عبادى متروك شده و شايد اين كار از چيزهايى بود كه در آيين حج ابراهيمى وجود نداشت و بعدها آن را به اين آيين افزوده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پرداختن بيشتر به اين موضوع در بحث ما كه سيرۀ رسول خداست چندان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صحيح چنين آمده است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دهۀ آخر ماه رمضان بر آيين ابراهيم به عبادت مى پرداخت و پيوسته در هر سال در ماه رمضان براى ديگر ماهها توشۀ عبادت برمى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مراسم عبادى ماه رمضان را با رفتن به جوار خانۀ خدا و طواف پيرامون كعبه آغاز مى كرد، آنگاه صدقات فراوانى مى داد و اطعام مى كرد و سپس به غارى در كوه حراء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در پايين و در دامنۀ كوه قرار نداشت، بلكه دهانۀ غار در نقطه اى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به گونه اى است كه هم اكنون نيز اگر كسى قصد رفتن به آن را داشته باشد تنها با كوه پيمايى همراه با مشقتى و نه به آسانى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كسى از پايين به اين غار بنگرد خواهد ديد كه رسيدن به آن جز با مشقت و سختى امكان پذير نيست و اين خود، حكايت از آن دارد كه خداوند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جسمى قابل ملاحظه، توانايى و تحمل و رغبتى صادقانه به عبادت ارزانى داشته بود، عبادتى كه تنها بندگان صاحب عزم و اراده بر آن قادرند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شهر رمضان به پايان مى رسيد،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بازمى گشت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بازگشت به خانه به سراغ بيت اللّه الحرام مى رفت و به طواف بر پيرامون آن مى پرداخت، از توشه اى كه برايش باقى مانده بود، صدقه مى داد و از آنچه برايش بر جاى مانده اطعام مى كرد و سپس در بر خديجه همسر پاك خويش مأوى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سياق اخبار و روايات صحيح چنين استفاده مى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رفتن به غار حراء توشه اى با خود برمى داشت و بتنهايى روانۀ غار مى شد تا در آنجا بتواند دور از خانواده و دوستان اعتكاف كند و بى هيچ مشغلۀ ذهنى تنها در حضور آن حبيبى باشد كه هيچ شريك ندارد، در حضور خداوند سبحان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نظريّه كه از اخبار صحيح استفاده مى شود ابن اسحاق در سيرۀ خود عبارتى آورده كه نشان مى دهد،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خانوادۀ خود به غار حراء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ماه رمضان در غار حراء مجاور مى شد و هر مسكينى را كه به او مراجعه مى كرد اطعام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خود را با پايان يافتن آن ماه به پايان مى برد و از اعتكاف بازمى گشت نخستين كارى كه قبل از رفتن به خانه انجام مى داد رفتن به كنار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مى رفت و هفت بار و يا آنچه خداوند مى خواست طواف مى كرد و سپس به خانۀ خود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ادامه داشت تا آن سالى فرا رسيد كه خداوند او را در آن مبعوث ساخت و آن ماهى كه خداوند آن كرامتى كه مى خواست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ماه رمضان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همان سان كه هميشه براى اعتكاف به غار حراء مى رفت و خانواده اش نيز با وى همراه بود بدين منظور از شهر بيرون رفت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اظهارات نشان مى دهد كه در شب نزول وحى و در شبهاى قبل از آن خانوادۀ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او بود، چه، او تصريح دارد كه پيامبر در حالى براى اعتكاف بيرون مى رفت كه خانواده اش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چنين عبارتى جز در آنچه ابن اسحاق نقل كرده ديده نمى شود و علاوه بر آن، شايد اصلا معنى اعتكاف و خلوت گزيدن با وجود خانوادۀ پيامبر در كنار او سازگارى نداشته باشد، چه، اعتكاف به منظور عبادت مقتضى آن است كه شخص</w:t>
      </w:r>
    </w:p>
    <w:p>
      <w:pPr>
        <w:pStyle w:val="BookText"/>
        <w:rPr/>
      </w:pPr>
      <w:r>
        <w:rPr>
          <w:rFonts w:ascii="Amiri" w:hAnsi="Amiri" w:eastAsia="Amiri" w:cs="Amiri"/>
          <w:color w:val="111111"/>
          <w:sz w:val="28"/>
          <w:sz w:val="28"/>
          <w:szCs w:val="28"/>
          <w:rtl w:val="true"/>
          <w:lang w:bidi="ar-SA"/>
        </w:rPr>
        <w:t>از خانه و كسان دور باشد و تنها توجّه خود را به خداوند معطوف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سبب ما اظهارات ابن اسحاق را مردود مى دانيم، هرچند مى توان گفت كه شايد خانوادۀ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مى رفتند، امّا در كنار او نمى ماندند، بلكه تا رسيدن به غار و تا هنگام اعتكاف وى را همراهى مى كردند و آنگاه او را با عبادت خود تنها مى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خبرى را كه دربارۀ آغاز وحى در صحيح بخارى و ديگر صحاح اهل سنّت آمده است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عروة بن زبير از خاله اش عايشه روايت مى 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وحى با آن آغاز شد، رؤياى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خوابى نمى ديد مگر آن كه همانند صبح روشن تحقق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خلوت و انس محبوب او قرار گرفت و در غار حراء با خداى خود خلوت مى كرد و در شبهاى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العدد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پيش از آن كه به نزد خانواده اش برگردد در آن غار به عبادت مى پرداخت و توشه برمى گرفت و سپس به نزد خديجه بازمى گشت و براى رفتن به اعتكافى ديگر خود را آماده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ادامه يافت تا آن زمان كه وحى حضرت حق بر او فرود آمد در حالى كه در همان غار بود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فوق كه بخارى آن را از حبيب رسول خدا نقل كرده، نزديكترين روايات به صحّت، ارجح همۀ روايات و صادقترين آنهاست كه از حقايق ذيل حكايت دارد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خداوند در هنگامى بر پيامبر رسيد كه او در غار حراء بود و خانواده اش همراه وى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حضور در غار براى بازگشتن به خانه و زندگى عادى خويش توشه برمى گرفت و اين روايت حاكى از آن نيست كه در اين</w:t>
      </w:r>
    </w:p>
    <w:p>
      <w:pPr>
        <w:pStyle w:val="BookText"/>
        <w:rPr/>
      </w:pPr>
      <w:r>
        <w:rPr>
          <w:rFonts w:ascii="IRNazanin" w:hAnsi="IRNazanin" w:eastAsia="IRNazanin"/>
          <w:color w:val="111111"/>
          <w:sz w:val="28"/>
          <w:sz w:val="28"/>
          <w:szCs w:val="28"/>
          <w:rtl w:val="true"/>
          <w:lang w:bidi="fa-IR"/>
        </w:rPr>
        <w:t>هنگام خانواده اش نيز او را همراهى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خلوت انس جان و روح او صفا مى يافت و براى خداوند خالص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صفاى دل و جان زمينه اى بود كه به صدق رؤياهاى او انجاميد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دو سؤال مطرح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چه هنگام هر سال يك ماه خلوت مى گزيد؟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نزول روح القدس بر آن حضرت چگونه آغاز شد؟ آيا وى در خواب با فرشتۀ وحى مواجه شد يا آن كه در عالم بيدارى او را مشاهده فرمود؟</w:t>
      </w:r>
    </w:p>
    <w:p>
      <w:pPr>
        <w:pStyle w:val="BookText"/>
        <w:rPr/>
      </w:pPr>
      <w:r>
        <w:rPr>
          <w:rFonts w:ascii="IRNazanin" w:hAnsi="IRNazanin" w:eastAsia="IRNazanin"/>
          <w:color w:val="111111"/>
          <w:sz w:val="28"/>
          <w:sz w:val="28"/>
          <w:szCs w:val="28"/>
          <w:rtl w:val="true"/>
          <w:lang w:bidi="fa-IR"/>
        </w:rPr>
        <w:t>پاسخ سؤال اخير را در ادامۀ مورد بحث قرار مى دهيم و به ايجاز از آن سخن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پاسخ سؤال نخست و اينكه خلوت گزينى آن حضرت در غار حراء از چه زمان آغاز شد، اين حقيقت، مورد اتفاق همگان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رشد كرد كه توجّهش به خداوند معطوف بود و جز او را نمى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 هنگام كه به سنّى رسيد كه معنى عبادت را درك مى كرد و حق خالق بر مخلوق را مى شناخت، خود را ملتزم به آن مى دانست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تدبّر در ملكوت و تأمّل در هستى به سوى خداوند راه يافت و به پرستش او پرداخت، هرچند از همان آغاز به روش و چگونگى عبادت خداوند نرسيد، چه، اين امرى وراى توان انديشه هاى بشرى است و در آن ناگزير منقول و حديثى مى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 نيز اشاره كرديم كه او براى شناخت آيين ابراهيم كه باقيمانده هايى از آن در جزيرة العرب و بويژه در مكّه وجود داشت تلاش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كلام خويش نيز اين نظر را برگزيديم كه پيامبر به سبب صفاى دل خويش و شايد از طريق رؤياى صادقه به كيفيت نماز ابراهيم پى برده بود، چه، هيچ عبادتى بدون نماز نيست و بنابراين، مادام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مى پرداخت و اين عادت و رويّۀ او شده بود، ناگزير بايد او به كيفيت نماز رهنمون شده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ظلمت فراگيرى كه از بت پرستى به وجود آمده،</w:t>
      </w:r>
    </w:p>
    <w:p>
      <w:pPr>
        <w:pStyle w:val="BookText"/>
        <w:rPr/>
      </w:pPr>
      <w:r>
        <w:rPr>
          <w:rFonts w:ascii="IRNazanin" w:hAnsi="IRNazanin" w:eastAsia="IRNazanin"/>
          <w:color w:val="111111"/>
          <w:sz w:val="28"/>
          <w:sz w:val="28"/>
          <w:szCs w:val="28"/>
          <w:rtl w:val="true"/>
          <w:lang w:bidi="fa-IR"/>
        </w:rPr>
        <w:t>راه تأمّل و خداپرستى را در پيش گرفته بود، ناگزير بايستى از بت و بت پرستى روى گردانده باشد تا تنها دل به سوى خداوند مشغول دارد، در دلش جز او نباشد و او را آنچنان بپرستد كه گويا او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ترتيب، با دل نورانى خويش به درجۀ نيكى و نيكوكاران و به رتبه اى شايستۀ تحمّل مقام رسالت و 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بايد چنين باشد كه وى مدّتى به خلوت گزيدن با خداى خويش پرداخته تا دل او تنها براى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نظام و برنامۀ منظّمى كه وى براى عبادت خود بدان پايبند بود از چه زمان آغاز شد و وى از چه هنگام در طول سال از ميان همۀ مردم بتنهايى به عبادت خداوند مى پرداخت و سپس در ماه رمضان هر سال براى عبادت خلوت مى گزيد، سؤالى است كه در پاسخ آن از اخبار و روايات صحيح چنين برمى آيد كه قدر مسلّم اين كار در همان سال بعثت آغاز نشده بلكه اين سال سال پايان آن برنامه با نزول وحى بر آن حضرت بود، آن هنگام كه روح القدس به عنوان فرستادۀ خداوند بر او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لزوما مى بايست شروع اين برنامۀ منظّم مدّتى قبل از نزول وحى و به گمان ما سالها قبل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نمى توانيم اين مدّت را بدقّت حدس بزنيم، هرچند چنين به ذهنمان مى رسد كه اين مدّت از پنج سال كمتر نيست يعنى از زمانى كه خانۀ كعبه مورد تجديد بنا قرار گرفت و او با دست مبارك خويش حجر الاسود را در جاى خود قرار داد،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اين گمان ماست و يقين نداريم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زمان پرداختن به پاسخ سؤال نخست است و اينكه وحى با چه چيزى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با رؤياى صادقه آغاز شد و او هيچ خوابى نمى ديد مگر آن كه چون صبح روشن تحقق مى يافت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روايت حكايت از آن ندارد كه آغاز وحى خداوند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رؤياى صادقه بود، بلكه حاكى از آن است كه آغاز اشراق الهى و اتّصال به</w:t>
      </w:r>
    </w:p>
    <w:p>
      <w:pPr>
        <w:pStyle w:val="BookText"/>
        <w:rPr/>
      </w:pPr>
      <w:r>
        <w:rPr>
          <w:rFonts w:ascii="IRNazanin" w:hAnsi="IRNazanin" w:eastAsia="IRNazanin"/>
          <w:color w:val="111111"/>
          <w:sz w:val="28"/>
          <w:sz w:val="28"/>
          <w:szCs w:val="28"/>
          <w:rtl w:val="true"/>
          <w:lang w:bidi="fa-IR"/>
        </w:rPr>
        <w:t>خداوند به وسيله رؤيا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صادقه اگر چه جزئى از الهام الهى است، امّا وحيى نيست كه بر اساس آن تكليفى نسبت به پيامبر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رؤياى صادقه بخشى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چنين رؤيايى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الهى نبود، هرچند مثلا براى ابراهيم وحى كامل محسوب مى شد و وى بر اساس چنان رؤيايى ارادۀ قربانى كردن فرزندش اسماعيل را نمود تا آن گاه كه خداوند فديه اى به جاى او فرستاد چنان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ذبحى بزرگ او را فديه فرستاديم</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اين رؤيا وحى الهى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نزد مورّخان سيرۀ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ثبوت رسيده آن است كه وحى از همان ابتدا با خطاب روح القدس 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اين نظريّه در سيرۀ ابن اسحاق چنين آمده است كه نخستين خطاب جبرئيل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از طريق رؤيايى صادقه بود كه پس از آن رسول خدا در حالى كه اين خطاب را به خاطر داشت از خواب بيدار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سيرۀ ابن هشام به نقل از ابن اسحاق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امر پروردگار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من خوابيده بودم قطعه اى از ديباج آورد كه نوشته اى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فشارى وارد آورد كه گمان كردم مرگ مرا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رهايم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سپس بر من فشارى وارد آورد كه گمان كردم اين مرگ است كه فرا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تنها از بيم آن گفتم كه ديگر بار آن كردۀ خود را با من تكرار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خدايت كه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 بزرگ خويش كه انسان را با قلم بياموخت، انسان را آنچه نمى دانست بياموخت</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خواندم و او نيز كار خود را به پايان برد و از من روى برتافت و در اين ميان من از خواب بيدار شدم، در حالى كه گويا آن كلمات بر قلبم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بيرون رفتم تا آن هنگام كه به ميان كوهها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آوايى از آسمان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رسول خدايى و 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سوى آسمان بلند كردم و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جبرئيل را به صورت مردى ديدم كه پاهايش به سمت افق كشيده شده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 رسول خدايى و من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ايستادم، نه به پيش مى رفتم و نه به عقب برمى گشتم، بلكه به جبرئيل مى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به نگريستن به زواياى افق پرداختم و در هيچ سو نمى نگريستم مگر آنكه جبرئيل را در آنجا با همان حالت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ايستاده بودم، نه به پيش گام مى نهادم و نه به پشت سر برمى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اين توقف به طول انجاميد تا آنجا كه خديجه فرستادگانى در پى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بلندترين نقطۀ اين ارتفاع رسيدند امّا مرا نيافتند به سوى خديجه بازگشتند و من در همان جاى خود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جبرئيل از من روى برتافت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ترديد ميان اين روايت با روايت شمارۀ قبل تفاوتى ذاتى و اساسى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صحيح بخارى و ديگر صحاح اهل سنّت حاكى از آن است كه رويارويى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جبرئيل امين در بيدارى بوده است و نه در خواب، امّا اين خبر دوّم از آن حكايت دارد كه اين رويارويى در خواب صورت گرفته و نه در بيدارى، هرچند بر مبناى اين روايت آن خواب همانند بيدارى بود، چه پس از آن كه وى از خواب بيدار شد، همۀ آنچه را جبرئيل گفته بود به خاطر داشت، و حتّى يك كلمه از آن را از ياد نبرد و بى ترديد اين خواب نيز نوعى وحى بود و بنابراين، اختلاف ميان دو روايت اختلاف در نحوۀ اين وحى است نه در اصل معنى و از اين جهت، اين دو خبر با يكديگر همسويى دارند نه اختلاف</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رغم وجود اين همسويى در اصل معنى، نوعى اختلاف در نحوۀ رخ</w:t>
      </w:r>
    </w:p>
    <w:p>
      <w:pPr>
        <w:pStyle w:val="BookText"/>
        <w:rPr/>
      </w:pPr>
      <w:r>
        <w:rPr>
          <w:rFonts w:ascii="IRNazanin" w:hAnsi="IRNazanin" w:eastAsia="IRNazanin"/>
          <w:color w:val="111111"/>
          <w:sz w:val="28"/>
          <w:sz w:val="28"/>
          <w:szCs w:val="28"/>
          <w:rtl w:val="true"/>
          <w:lang w:bidi="fa-IR"/>
        </w:rPr>
        <w:t>دادن اين واقعه و اينكه آيا رويارويى پيامبر با جبرئيل در خواب صورت گرفته است يا در بيدارى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علما مى گويند تا زمانى كه اصل معنى اين دو روايت با يكديگر يكى است و تعارض كلى ميان آن دو وجود ندارد، جمع ميان اين دو روايت به اين كه بگوييم واقعۀ مورد بحث تكرار شده و يك بار در خواب و يك بار در بيدارى به وقوع پيوسته است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ملاقات ميان پيامبر و روح القدس در خواب آغاز شده و سپس در بيدارى تحقّق يافته و بدين ترتيب، آن خوابها زمينه اى براى آشكار شدن جبرئيل در مقابل ديدگان پيامبر در بيدارى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چنين جمعى را بيان كرده و آن را بر اساس روايت عايشه در اين مورد كه مى گويد وحى با رؤياى صادقه آغاز شد مبتنى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گفتۀ عايشه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وحى با آن آغاز شد رؤياى صادقه بود و هيچ خوابى نمى ديد مگر آن كه چون صبح روشن تحقّق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ابن اسحاق بن يسار بن عمر ليثى را تقويت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حالى كه من خوابيده بودم نمطى از ديباج آورد كه نوشته اى در آن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فشارى وارد آورد كه گمان كردم مرگ مرا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نيز احاديثى به مضمون حديث عايشه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خوابها زمينه اى بود براى آنچه بعدا در بيدارى ظهور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مغازى موسى بن عقبه به نقل از زهرى به اين تصريح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وحى را در خواب ديد و پس از آن، در بيدارى آن فرشته به سراغش آمد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دلايل النبوة از ابو نعيم اصفهانى آمده است كه وضعيت همه پيامبران اينگونه بود كه در ابتدا در خواب وحى بر آنان فرود مى آمد تا آن هنگام كه براى مشاهدۀ عينى رسول وحى آماده مى شدند، وحى در بيدارى به سراغ آنان</w:t>
      </w:r>
    </w:p>
    <w:p>
      <w:pPr>
        <w:pStyle w:val="BookText"/>
        <w:rPr/>
      </w:pPr>
      <w:r>
        <w:rPr>
          <w:rFonts w:ascii="IRNazanin" w:hAnsi="IRNazanin" w:eastAsia="IRNazanin"/>
          <w:color w:val="111111"/>
          <w:sz w:val="28"/>
          <w:sz w:val="28"/>
          <w:szCs w:val="28"/>
          <w:rtl w:val="true"/>
          <w:lang w:bidi="fa-IR"/>
        </w:rPr>
        <w:t>مى آمد، چه، از علقمة بن قيس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از غيب به پيامبران مى رسد، در خواب است تا دلهايشان به اين آرام شود و خو گيرد، آنگاه وحى بر آنان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به حقيقت ثابتى مى رسيم كه با همه نقلهايى كه در اين باره آمده سازگارى دارد و با عقل نيز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 اين است كه ملاقات پيامبر با روح القدس در مرحلۀ نخست در عالم خواب صورت مى گرفت، خوابهايى كه در وضوح و روشنايى همانند ديدن در بيدارى بود، چه، به گفتۀ عايشه همانند صبح روشن به تحقّق مى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رؤياهاى صادقه با روح القدس آشنا شد و به او خو گرفت و دل او سرشار از معنويّت گشت، مشاهدۀ فرشتۀ وحى در عالم بيدارى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موقعيتى بسيار خطير و سنگين بود كه تنها آن هنگام دلها توان تحمّل آن را مى يابد كه با معنويّت صفا يافته و صيقل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اينجا كسى بگويد از روايت عايشه چنين استفاده مى شود كه گرايش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گزيدن براى عبادت خداوند پس از آن رؤياهاى صادقه بود در حالى كه آنچه شما گفتيد چنين نشان مى دهد كه صفاى دل پيامبر به وسيلۀ عبادت بر اين رؤياها پيشى داشته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چنين سخنى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پيامبر ديده به جهان گشود و كودكى خردسال در گهواره بود، صفاى روحى در دل او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عيسى در گهواره و در كودكى سخن گفت،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و در كودكى به درك حقايق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روحى پيوسته در طول حيات زيبندۀ او بود و هميشه دل او صفا داشت و ناگزير اين صفاى پيوسته و هميشگى تا دوران آغاز جوانى و سنين پس از آن استمرار يافته باشد و بنابراين، رؤياهاى صادقه در مرحلۀ نخست از نشانه هاى نبوّت او، از آن پس پرتوى از وحى و در مرحلۀ اخير، آن گونه كه ابن اسحاق مى گويد، وحى الهى بود كه در طى آن جبرئيل امين را در خواب مى ديد</w:t>
      </w:r>
      <w:r>
        <w:rPr>
          <w:rFonts w:eastAsia="IRNazanin" w:cs="IRNazanin"/>
          <w:color w:val="111111"/>
          <w:sz w:val="28"/>
          <w:szCs w:val="28"/>
          <w:rtl w:val="true"/>
          <w:lang w:bidi="fa-IR"/>
        </w:rPr>
        <w:t>.</w:t>
      </w:r>
      <w:bookmarkStart w:id="394" w:name="pg15789_152625"/>
    </w:p>
    <w:p>
      <w:pPr>
        <w:pStyle w:val="BookText"/>
        <w:rPr/>
      </w:pPr>
      <w:bookmarkEnd w:id="394"/>
      <w:r>
        <w:rPr>
          <w:rFonts w:ascii="IRNazanin" w:hAnsi="IRNazanin" w:eastAsia="IRNazanin"/>
          <w:color w:val="111111"/>
          <w:sz w:val="28"/>
          <w:sz w:val="28"/>
          <w:szCs w:val="28"/>
          <w:rtl w:val="true"/>
          <w:lang w:bidi="fa-IR"/>
        </w:rPr>
        <w:t>البتّه اگر ناگزير مى بايست از اين روايت كه ديدن رؤياهاى صادقه بر خلوت انس آن حضرت تقدّم داشت استفاده كنيم خواهيم گفت علاقۀ بيشتر آن بزرگ به خلوت گزيدن ثمرۀ رؤياهاى صادقه اى بود كه پى درپى تكرار مى شد و اين علاقه را بيش از پيش افزون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گفتيم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باقيمانده هاى آيين ابراهيمى آشنايى داشت و بر اساس همين آيين نماز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تنها پرتوى به اين حقيقت يافته بوديم كه او با نمازگزاردن بر طبق آيين ابراهيمى آشنا بود و در آن بحث اين احتمال را مطرح كرديم كه آن حضرت از طريق رؤياى صادقه اى اين آشنايى را يافته باشد، امّا اينك اين نظريّه را بيشتر از حدّ يك گمان رجحان مى دهيم در حدّى كه اينك اين نظريّه به عقيدۀ ما نزديك به يقين است</w:t>
      </w:r>
      <w:r>
        <w:rPr>
          <w:rFonts w:eastAsia="IRNazanin" w:cs="IRNazanin"/>
          <w:color w:val="111111"/>
          <w:sz w:val="28"/>
          <w:szCs w:val="28"/>
          <w:rtl w:val="true"/>
          <w:lang w:bidi="fa-IR"/>
        </w:rPr>
        <w:t>.</w:t>
      </w:r>
    </w:p>
    <w:p>
      <w:pPr>
        <w:pStyle w:val="Heading3"/>
        <w:numPr>
          <w:ilvl w:val="2"/>
          <w:numId w:val="1"/>
        </w:numPr>
        <w:rPr/>
      </w:pPr>
      <w:bookmarkStart w:id="395" w:name="__RefHeading___Toc13492788_2142443653"/>
      <w:bookmarkStart w:id="396" w:name="_Toc136"/>
      <w:bookmarkEnd w:id="395"/>
      <w:r>
        <w:rPr>
          <w:rtl w:val="true"/>
        </w:rPr>
        <w:t>ملاقات با روح القدس</w:t>
      </w:r>
      <w:bookmarkEnd w:id="396"/>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القدس همان جبرئيل امين است آنسان كه خداوند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او را به روح القدس مؤيّد داشتيم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الامين آن را بر قلب تو نازل ساخت تا از هشداردهندگان باشى</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حراء</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هنگامى كه به دامنۀ كوه برسد تنها پس از مدّتى حدود يك ساعت مى تواند به دهانۀ غار برسد و تازه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پرستش خداوند مشغول بود</w:t>
      </w:r>
    </w:p>
    <w:p>
      <w:pPr>
        <w:pStyle w:val="BookText"/>
        <w:rPr/>
      </w:pPr>
      <w:r>
        <w:rPr>
          <w:rFonts w:ascii="IRNazanin" w:hAnsi="IRNazanin" w:eastAsia="IRNazanin"/>
          <w:color w:val="111111"/>
          <w:sz w:val="28"/>
          <w:sz w:val="28"/>
          <w:szCs w:val="28"/>
          <w:rtl w:val="true"/>
          <w:lang w:bidi="fa-IR"/>
        </w:rPr>
        <w:t>جبرئيل بر او فرود آمد، آن هنگام كه قلبش به جايگاه قدس پر كشيده، از زمين به سوى ملكوت الهى اوج گرفته و بدين سان، دلش آمادۀ آن شده بود تا نورى آسمانى را در آغوش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فرستاده اى امين از جانب پروردگار جهانيان بر رسول همۀ آفريدگان فرود آمد تا رسالت پروردگار را بر دوش او نهد و وى آن را از جانب پروردگارى غفور به همۀ جهانيان ابلاغ نمايد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وحى از آن زمان به بعد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سؤالى كه در اينجا مطرح مى شود آن است كه نزول وحى از چه زمانى آغاز شد؟ گفته اند نزول وحى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سالگى يعنى در سنينى صورت گرفت كه سن ميانسالى و زمان بالندگى روحى، جسمى و عقلى انسان و سنّ توانايى بر دوش كشيدن بار مسئوليتهاست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اين سن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ميانسالى و به چهل سالگى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بياموز و بر آن دار تا نعمتى را كه به من و به پدر و مادرم ارزانى داشتى شپاس گزارم و كارهاى شايسته اى به جاى آورم كه تو آن را مى پسندى</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به اين سن رسيد خداوند رسالت خود را به سوى او فرستاد و او را كه آمادۀ چنين چيزى بود بندۀ خالص خويش ساخت و او را</w:t>
      </w:r>
    </w:p>
    <w:p>
      <w:pPr>
        <w:pStyle w:val="BookText"/>
        <w:rPr/>
      </w:pPr>
      <w:r>
        <w:rPr>
          <w:rFonts w:ascii="IRNazanin" w:hAnsi="IRNazanin" w:eastAsia="IRNazanin"/>
          <w:color w:val="111111"/>
          <w:sz w:val="28"/>
          <w:sz w:val="28"/>
          <w:szCs w:val="28"/>
          <w:rtl w:val="true"/>
          <w:lang w:bidi="fa-IR"/>
        </w:rPr>
        <w:t>برگزيدۀ خلق خود كرد و وى را پيامبرى مرسل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رويارويى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القدس دو بار صورت پذيرفت كه يكى از آن دو مقدّمۀ ديگرى قرار گرفت و آن مقدّمه همان مرتبۀ نخستين بود كه خود يك رويارويى كامل به شمار مى رفت، هرچند در خوابى چون بيدارى صورت يافت، چه وضوح و روشنايى آن خواب از بيدارى كمتر نبود و وى در همين رؤيا نخستين آيات قرآن را دريافت داشت و آنچه بود برگرفت و نخستين آيات پروردگار خود را حفظ كرد و چون از خواب بيدار شد، هرچه را حفظ كرده بود در خاطر داشت و هيچ چيز از آن را از ياد نبرده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هستى را با بصيرت خاص خود آن گونه كه بود ديد، ديگر بار آن كه در خواب او را ديده بود ملاقات كرد و به چشمان خود او را مشاهده كرد و براى بار ديگر در عالم بيدارى مخاطب او قرار گرفت، در حالى كه پيش از اين از طريق خوابى كه ديده با او آشنايى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آشنايى قبلى وجود نداشت، سختى و مشقّت تحمّل چنين رخداد عظيمى بر او سنگينى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 دريافت كه وى مخاطب رسالت و پيامى ويژه از جانب خداوند است و شرافت چنين خطابى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دو ملاقات در ميان هاله اى از نور قدسى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همين وجود براى يك انسان كه در زمين به سر برده تحمّل چنان خطابى سخت و سنگين بود، هرچند او با صفاى درونى خود در انتظار نورى الهى به سر مى برد كه جاى جاى زندگى او را در ميان گرفته و زواياى آن را آكنده ساخته بود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لقاء نورانى نزول اوّلين آيات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اين نزول نيز شب قدر بود كه در آن امر الهى تقدير شده و رسالت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ابرام و تأييد قرار گرفت،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در شب قدر فرود فرستاديم و چه مى دانى شب قدر چيست؟ شب قدر از هزار ماه برتر و شبى است كه به اذن پروردگار ملائكه و روح جبرئيل بر هر امرى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تا طلوع فجر</w:t>
      </w:r>
      <w:bookmarkStart w:id="397" w:name="pg15789_152628"/>
    </w:p>
    <w:p>
      <w:pPr>
        <w:pStyle w:val="BookText"/>
        <w:rPr/>
      </w:pPr>
      <w:bookmarkEnd w:id="397"/>
      <w:r>
        <w:rPr>
          <w:rFonts w:ascii="Amiri" w:hAnsi="Amiri" w:eastAsia="Amiri" w:cs="Amiri"/>
          <w:color w:val="111111"/>
          <w:sz w:val="28"/>
          <w:sz w:val="28"/>
          <w:szCs w:val="28"/>
          <w:rtl w:val="true"/>
          <w:lang w:bidi="ar-SA"/>
        </w:rPr>
        <w:t>شب بركت و تهنيت است</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اين باره سخنى است كه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راويان مى گويند اين نزول در شب بيست و هفتم ماه رمضان سال چهل پس از عام الفيل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 شود اين نزول در شب بيست و چهارم ماه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على رغم اختلاف راويان در تعيين اين شب، قدر مسلم آن است كه شب نزول قرآن در ماه رمضان بوده است، آن گونه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ماهى است كه قرآن در آن نازل شده است، كتابى كه مايۀ هدايت مردم و آيات هدايت و نشان امتياز حق از باطل است</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اين باره نيز سخنى در آينده خواهد آمد</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3492790_2142443653"/>
      <w:bookmarkStart w:id="399" w:name="_Toc137"/>
      <w:bookmarkEnd w:id="398"/>
      <w:r>
        <w:rPr>
          <w:rtl w:val="true"/>
        </w:rPr>
        <w:t>نگرانى همسر درستكار</w:t>
      </w:r>
      <w:bookmarkEnd w:id="399"/>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خديجه همسر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درستكار و پاكدل و پاكروان با الهامى كه به روح او در رسيده بود، به مشقّت و سختيى كه شوهرش بدان گرفتار شده، پى برد و به صورتى غير عادى نگران و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قبل نيز به غيبت شوهر در ماه رمضان عادت داشت و او بود كه توشۀ گذران روزهاى اعتكاف را در اختيار او قرار مى داد و خداوند نيز او را از توشۀ تقوى برخوردار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بار وى از غياب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 و به پرس وجو دربارۀ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ميان مى دانست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و در جهادى روحى است، جهاد كسى كه از زمين و زمينيان مى برّد تا به آسمان بپيوندد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زمان كه خديجه به صورت غير عادى از غياب شوهر نگران شده بود، 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رنگ چهره اش تغيير كرده و دلش لرزان بود، وارد شد و بدين ترتيب، نگرانى خديجه نيز برطرف گرديد، هرچند او اين</w:t>
      </w:r>
      <w:bookmarkStart w:id="400" w:name="pg15789_152629"/>
    </w:p>
    <w:p>
      <w:pPr>
        <w:pStyle w:val="BookText"/>
        <w:rPr/>
      </w:pPr>
      <w:bookmarkEnd w:id="400"/>
      <w:r>
        <w:rPr>
          <w:rFonts w:ascii="IRNazanin" w:hAnsi="IRNazanin" w:eastAsia="IRNazanin"/>
          <w:color w:val="111111"/>
          <w:sz w:val="28"/>
          <w:sz w:val="28"/>
          <w:szCs w:val="28"/>
          <w:rtl w:val="true"/>
          <w:lang w:bidi="fa-IR"/>
        </w:rPr>
        <w:t>حالت خود را آشكار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 كجا بودى؟ به خداوند سوگند، من فرستادگان خود را در پى تو فرستاده ام و آنان همه جاى مكّه را گشته و بر گرديده اند بى آنكه تو را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خواب و در عيان مشاهده كرده بود با خديجه در ميان نهاد، در حالى كه دلش مى لرزيد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بپوشانيد، 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پوشاندند و ترس و وحشت از او كه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بيمناك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زمان نقش آفرينى همسر و يار درستكارش فرا رسيده بود تا با سخن خود ايفاى نقش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مقتضاى منطق فطرت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نيكى كند جز نيكى پاداش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پاسخگويى به نيكيهاى پيامبر را بر دوش خود احساس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بيمى روا نيست و خداوند هرگز تو را وانمى گذارد و خوار نمى سازد، چه، تو صلۀ رحم به جاى مى آورى، سخن راست مى گويى، ميهمان را گرامى مى دارى، سنگينى بار زندگى بى كسان را بر دوش مى كشى، ناداران را برخوردار مى سازى و مردم را در مقابل سختيهاى روزگار يارى 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اين صفات را در شوهر خود آن امين پاك مشاهده و به احساسى فطرى اين را درك كرده كه ثمرۀ اين همه پاكى و نيكى جز نيكى و پاكى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پس از آگاهى از اين خبر و پس از اظهار سخنانى 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 شادمان باش و استوار؛ چه، سوگند به آن كه جان خديجه در دست اوست، من چنين اميد دارم كه تو پيامبر اين امّت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اين سخنان را به آن سبب بر زبان آورد كه از اين آگاهى داشت كه اخبارى به او رسيده بود كه بزودى پيامبرى در ميان اين امّت مبعوث خواهد شد</w:t>
      </w:r>
      <w:r>
        <w:rPr>
          <w:rFonts w:eastAsia="IRNazanin" w:cs="IRNazanin"/>
          <w:color w:val="111111"/>
          <w:sz w:val="28"/>
          <w:szCs w:val="28"/>
          <w:rtl w:val="true"/>
          <w:lang w:bidi="fa-IR"/>
        </w:rPr>
        <w:t>.</w:t>
      </w:r>
    </w:p>
    <w:p>
      <w:pPr>
        <w:pStyle w:val="Heading3"/>
        <w:numPr>
          <w:ilvl w:val="2"/>
          <w:numId w:val="1"/>
        </w:numPr>
        <w:rPr/>
      </w:pPr>
      <w:bookmarkStart w:id="401" w:name="__RefHeading___Toc13492792_2142443653"/>
      <w:bookmarkStart w:id="402" w:name="_Toc138"/>
      <w:bookmarkEnd w:id="401"/>
      <w:r>
        <w:rPr>
          <w:rtl w:val="true"/>
        </w:rPr>
        <w:t>به ديدار ورقة بن نوفل</w:t>
      </w:r>
      <w:bookmarkEnd w:id="40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دانم آيا اين شادى خديجه از رخداد عظيمى كه براى شوهرش توقّع داشت و شادى از نور فراگيرى كه از خانۀ او پرتوافكن مى گشت بود يا شادى</w:t>
      </w:r>
    </w:p>
    <w:p>
      <w:pPr>
        <w:pStyle w:val="BookText"/>
        <w:rPr/>
      </w:pPr>
      <w:r>
        <w:rPr>
          <w:rFonts w:ascii="IRNazanin" w:hAnsi="IRNazanin" w:eastAsia="IRNazanin"/>
          <w:color w:val="111111"/>
          <w:sz w:val="28"/>
          <w:sz w:val="28"/>
          <w:szCs w:val="28"/>
          <w:rtl w:val="true"/>
          <w:lang w:bidi="fa-IR"/>
        </w:rPr>
        <w:t>او از ديدارى مجدّد با همسر كه او را به تحرّك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خديجه در خود رغبتى براى كار و تلاش در مسأله اى كه پيش آمده بود مى يافت و از ديگر سوى انتظار آن داشت كه مسير زندگى شوهرش در آينده دچار تغيير و دگرگونى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لباسى بر تن كرد و به همراه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ورقة بن نوفل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از حنيفانى بود كه بت پرستى را رها كرده، به خداپرستى روى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مسيحيّت را براى خود برگزيده بود، به آن دليل كه زبان عبرى مى دانست و با استفاده از آن به مطالعه در اين آيين پرداخت و تورات را نيز مورد مطالعه قرار داد و بدين ترتيب، با استفاده از اصلى ترين منابع از دو ديانت مسيحى و يهودى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او با آيين مسيحى مبتنى بر يگانه پرستى آشنا بود، نه آيين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تثليث امرى نوظهور و تحريفى بود كه بعدها در آيين مسيحى به وقوع پيوست و علاوه بر اين، مسيحيّت شرق كه در عراق و كناره هاى جزيرة العرب رواج داشت از نسطوريوس پيروى مى كرد و او منكر آن بود كه مسيح، خدا يا پسر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ورقه خود بر اين عقيده بود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برخى از كتب مسيحى آمده، موجب گمراهى آنان شده و ناشى از تحريف است گذشته از همه اينها، گذشته زندگى ورقه اين اجازه را به ما نخواهد داد كه بگوييم او به تثليث عقيده داشت، چه، او عبادت بتهايى را كه نه سودى مى رساند و نه ضررى رها كرده بود و با چنين وصفى چگونه مى توان گفت كه وى به تثليثى كه نمى توان آن را در ذهن تصوّر كرد گردن نهاده باشد؟</w:t>
      </w:r>
    </w:p>
    <w:p>
      <w:pPr>
        <w:pStyle w:val="BookText"/>
        <w:rPr/>
      </w:pPr>
      <w:r>
        <w:rPr>
          <w:rFonts w:ascii="IRNazanin" w:hAnsi="IRNazanin" w:eastAsia="IRNazanin"/>
          <w:color w:val="111111"/>
          <w:sz w:val="28"/>
          <w:sz w:val="28"/>
          <w:szCs w:val="28"/>
          <w:rtl w:val="true"/>
          <w:lang w:bidi="fa-IR"/>
        </w:rPr>
        <w:t>ورقه تا آن حد از زبان عبرى آگاه بود كه به اين زبان مى نوشت و آثارى را كه به اين زبان نوشته شده بود مى خواند و مطالعه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از بشاراتى كه در تورات و انجيل دربارۀ پيامبر موعود آمده و اين بشارت كه رسولى به نام احمد خواهد آمد آگاهى داشت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اينها، ورقه اينك به سنين پيرى رسيده و انديشه اش پختگى لازم</w:t>
      </w:r>
    </w:p>
    <w:p>
      <w:pPr>
        <w:pStyle w:val="BookText"/>
        <w:rPr/>
      </w:pPr>
      <w:r>
        <w:rPr>
          <w:rFonts w:ascii="Amiri" w:hAnsi="Amiri" w:eastAsia="Amiri" w:cs="Amiri"/>
          <w:color w:val="111111"/>
          <w:sz w:val="28"/>
          <w:sz w:val="28"/>
          <w:szCs w:val="28"/>
          <w:rtl w:val="true"/>
          <w:lang w:bidi="ar-SA"/>
        </w:rPr>
        <w:t>را يافته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حالتى، دختر عم او، خديجه بنت خويلد، به حضور وى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خديجه به ورقه كه از نعمت بينايى محروم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 برادرت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ديده و مشاهده كرده بود با ورقه در ميان نهاد و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ناموسى است كه بر موسى نازل مى شد اى كاش من در آن هنگام جوان بودم و كاش در آن زمان كه خاندانت تو را از شهر بيرون مى كنند زنده 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كه از اين به شگفت بود كه چگونه او از حق سخن مى گويد و مردم او را از شهر آواره مى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كسانى اند كه مرا از شهر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نداى بى گناهى فطرت بود قبل از آن كه خداوند او را با سختيهاى دعوت الهى درگير سازد و قبل از آن كه باطل در جولان سركشانۀ خود در مقابل نور حق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كه با اخبار پيامبران و سختيها و گرفتاريها و شدائدى كه آنان با آن مواجه شده بودند آشنايى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هيچ كس همانند آنچه تو بر مردم آورده اى بر مردم نياورده مگر آن كه مورد ستم قرار گرفته است و اگر من آن روز را درك كنم تو را با قدرت پشتيبانى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ورقه ثمرۀ تحقيق و مطالعۀ روشنگرانۀ او در تجارب انبياء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اينجا كسى به طرح اين سؤال بپردازد كه چرا ورقه از ناموسى كه بر موسى نازل شده يعنى از تورات نام برد و از انجيل كه بر عيسى نازل شده و كتاب متأخّر از تورات است ذكرى به ميان نياورد؟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چنين سؤالى آن خواهد بود كه تورات دربردارندۀ آيينى بود كه پيامبران پس از موسى به آن عمل مى كردند و پس از آن كه يهوديان تعاليم آن را مورد اهمال قرار دادند و آن را به اجرا در نياوردند،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احياى آن كتاب و براى اعلان حقايق موجود در آن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احياى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كتب مسيحيان به اين</w:t>
      </w:r>
      <w:bookmarkStart w:id="403" w:name="pg15789_152632"/>
    </w:p>
    <w:p>
      <w:pPr>
        <w:pStyle w:val="BookText"/>
        <w:rPr/>
      </w:pPr>
      <w:bookmarkEnd w:id="403"/>
      <w:r>
        <w:rPr>
          <w:rFonts w:ascii="Amiri" w:hAnsi="Amiri" w:eastAsia="Amiri" w:cs="Amiri"/>
          <w:color w:val="111111"/>
          <w:sz w:val="28"/>
          <w:sz w:val="28"/>
          <w:szCs w:val="28"/>
          <w:rtl w:val="true"/>
          <w:lang w:bidi="ar-SA"/>
        </w:rPr>
        <w:t>تصريح شده كه شريعت و آيين تورات را مى توان مورد عمل قرار داد مشروط به آن كه در انجيل نصّى در مخالفت با آن نيامده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براى آن پير، ورقه، چنين تقدير نكرد كه در نبردى كه ميان حق و باطل در گرفت، حضور يابد و ديرى نپاييد كه وى در زمانى كه هنوز دعوت محمّدى علنى نشده بود، در گذشت، چه، مدّتى به طول انجاميد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رسالت و آشكار كردن آنچه بدان امر شده بود گشت</w:t>
      </w:r>
      <w:r>
        <w:rPr>
          <w:rFonts w:eastAsia="IRNazanin" w:cs="IRNazanin"/>
          <w:color w:val="111111"/>
          <w:sz w:val="28"/>
          <w:szCs w:val="28"/>
          <w:rtl w:val="true"/>
          <w:lang w:bidi="fa-IR"/>
        </w:rPr>
        <w:t>.</w:t>
      </w:r>
    </w:p>
    <w:p>
      <w:pPr>
        <w:pStyle w:val="Heading3"/>
        <w:numPr>
          <w:ilvl w:val="2"/>
          <w:numId w:val="1"/>
        </w:numPr>
        <w:rPr/>
      </w:pPr>
      <w:bookmarkStart w:id="404" w:name="__RefHeading___Toc13492794_2142443653"/>
      <w:bookmarkStart w:id="405" w:name="_Toc139"/>
      <w:bookmarkEnd w:id="404"/>
      <w:r>
        <w:rPr>
          <w:rtl w:val="true"/>
        </w:rPr>
        <w:t>دورۀ انقطاع وحى</w:t>
      </w:r>
      <w:bookmarkEnd w:id="405"/>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او اينك بار مسئوليت گرانى را بر دوش گرفته و اين موقعيّتى خطير است كه انسانيّت او را والا مى سازد و تعالى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آنچه موجب ترس و بيم شده، دوست داشتنى و مورد تمايل نيز بود و او پس از آن كه در اوّلين رويارويى با روح القدس جبرئيل گرفتار ترس و بيم شد، اينك آرزو مى كرد ديگر بار او را ببيند تا وى امر الهى را به او برساند و او نيز پاسخ مثبت گويد و امانتى را كه خداوند براى او انتخاب كرده، بر دوش كشد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چنين انتظار داشت كه چون دوباره به غار برگردد، او را خواهد ديد، امّا فرشتۀ وحى براى مدّتى از او غايب شد و به سراغ او نيامد و بدين ترتيب، گمانهايى به دل او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چنين گمان مى كرد كه ترس او در اوّلين رويارويى او را از اين موقعيّت دور ساخته است كه به برخاستن به امر رسالت الهى مأمور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و آزمند پاسخ گفتن به دعوت حق بود و آن كه به پرداختن به كارى آزمند و مشتاق است، در آن شتاب مى ورزد و غياب آن را طولانى تر از آنچه هست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نيز از اين بيم داشت كه آنچه آن انديشمند آگاه، ورقة بن نوفل، به وى اظهار داشته بود، به حقيقت مقرون نگشته است و شايد رؤيايى كه ديده و شهودى كه تجربه كرده شبيه آن چيزى باشد كه براى كاهنان ادّعا مى شود و اين چيزى بود كه او از آن تنفّر داشت و آن را محكوم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انديشه هايى از اين قبيل او را نگران ساخته و وى نزول مجدّد وحى را آرزو داشت و چنين احساس مى كرد كه اين امر بسيار به طول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نيك مى دانست كه ديگر بار آرام و قرار نمى يابد مگر آن كه وحى دوباره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انقطاع وحى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گرانى مى كرد و بر آن نعمتى كه وى در انتظار دريافت آن از جانب خداوند بود، بيم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مدّتى در نزول وحى فاصله افتاد تا آنجا كه اين امر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گرانى كرد و او را اندوهگين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نيز در الجامع الصحيح چنين يادآور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حراء يعنى همان جا كه روح القدس در آنجا نازل مى شود مى رفت و در انتظار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وحى متوقّف شد 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اندوهگين شد كه از تلخى آن اندوه بر آن شد تا خود را از نوك قلّه هاى بلند بر زمين افكند</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فراز قلّه اى مى رفت تا خود را بر زمين اندازد، جبرئيل به نظرش مى آمد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تو به حقيقت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التهابش فرو مى نشست، دلش آرام مى گرفت و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بازهم</w:t>
      </w:r>
      <w:bookmarkStart w:id="406" w:name="pg15789_152634"/>
    </w:p>
    <w:p>
      <w:pPr>
        <w:pStyle w:val="BookText"/>
        <w:rPr/>
      </w:pPr>
      <w:bookmarkEnd w:id="406"/>
      <w:r>
        <w:rPr>
          <w:rFonts w:ascii="IRNazanin" w:hAnsi="IRNazanin" w:eastAsia="IRNazanin"/>
          <w:color w:val="111111"/>
          <w:sz w:val="28"/>
          <w:sz w:val="28"/>
          <w:szCs w:val="28"/>
          <w:rtl w:val="true"/>
          <w:lang w:bidi="fa-IR"/>
        </w:rPr>
        <w:t>مدّت انقطاع وحى طولانى مى شد، ديگربار دست به چنين كارى مى زد و چون به قلّۀ كوه مى رسيد دوباره جبرئيل بر او آشكار مى شد و همان سخنان را اظهار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ادامه داشت تا آن زمان كه دوران انقطاع وحى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و صحيح مسلم به نقل از جابر بن عبد اللّه انصارى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راه مى رفتم، ناگاه صدايى از آسمان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بالا نگريستم و همان فرشته اى را ديدم كه در حراء بر من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كرسيى ميان زمين و آسمان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جانبى از آن را به سوى خود كشيدم تا آنگاه كه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بى آن به سوى خانواده ام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بود كه خداوند اين آيات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 جامه در پيچيده، برخيز و هشدار ده و پروردگارت را بزرگ دار و لباس خويش پاكيزه ساز و از آلودگى دورى گزين</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نزول اين آيات جريان نزول وحى ديگر بار پى گرفت و ادامه يافت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3492796_2142443653"/>
      <w:bookmarkStart w:id="408" w:name="_Toc140"/>
      <w:bookmarkEnd w:id="407"/>
      <w:r>
        <w:rPr>
          <w:rtl w:val="true"/>
        </w:rPr>
        <w:t>مدّت انقطاع وحى</w:t>
      </w:r>
      <w:bookmarkEnd w:id="408"/>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در بيان مدّتى كه وحى انقطاع يافته بود، ميان روايتى كه اين مدّت را طولانى مى داند و روايتى كه آن را كوتاه مى شمرد اختلاف دارند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المواهب اللدنيه اين مدّت به سه سال مى رسد در حالى كه اين مدّتى طولانى است و ما آن را بعيد مى دانيم، بدان علّت كه قائل شدن به چنين مدّتى طولانى با اين نمى سازد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انقطاع وحى در رنج و مشقّتى شديد بود تا آنجا كه مى خواست خود را از فراز قلّۀ كوهها به پايين پرت كند و</w:t>
      </w:r>
    </w:p>
    <w:p>
      <w:pPr>
        <w:pStyle w:val="BookText"/>
        <w:rPr/>
      </w:pPr>
      <w:r>
        <w:rPr>
          <w:rFonts w:ascii="IRNazanin" w:hAnsi="IRNazanin" w:eastAsia="IRNazanin"/>
          <w:color w:val="111111"/>
          <w:sz w:val="28"/>
          <w:sz w:val="28"/>
          <w:szCs w:val="28"/>
          <w:rtl w:val="true"/>
          <w:lang w:bidi="fa-IR"/>
        </w:rPr>
        <w:t>اين امر پيوسته تكرار مى شد، چه، خداوند اجلّ از آن است كه آن را كه به عنوان رحمت بر جهانيان برگزيده است در وضعيّتى بيفكند كه چنان مدّتى طولانى در نگرانى و اضطراب به سر برد، بى آنكه پايانى براى اين دوران بشناسد كه با فرا رسيدن آن اين انقطاع خاتمه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آمادگى براى امرى خطير همانند قبول رسالت براى چنين مدّت مديدى بر جاى نمى ماند بلكه چنين فاصله اى ممكن است انسان را به فراموشى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امر، هيچ يك از منابع اصلى تاريخ و حديث آن را متذكّر نشده يعنى نه ابن اسحاق از آن ذكرى به ميان آورده و نه بخارى چنين چيزى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اخير، سهيلى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مدّت دو سال و نيم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 شود اين مدّت دو سال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سه قول روايات گوناگونى در تحديد اين مدّت آمده كه كمترين آنها سه روز و بيشترين آنها چهل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ابن اسحاق بر اين يقين بوده است كه سخن كسانى كه گفته اند اين مدّت دو يا سه سال بوده توهمى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اين مدّت را سه سال مى دانند به آنچه در تاريخ احمد بن حنبل و يعقوب بن سفيان به نقل از شعبى آمده است استناد مى كنند كه وى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وحى در چهل سالگى آن حضرت روى داد و به مدّت سه سال در دوران نبوّت، اسرافيل انيس او شد و سخن به او مى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روايت را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عالى</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نمى دانيم كه موجب ترديد در اقوال مخالف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مى گويد اسرافيل در سه سال دوران انقطاع وحى به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مى داد و چنين چيزى در تاريخ ثابت نشده، بلكه آنچه به ثبوت رسيده آن است كه پيامبر، از نخستين بار كه نور آسمانى به وى رسيد تا آخرين تابش اين فروغ، در ارتباط با جبرئيل روح الامين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خود يك تابعى است و در اين روايت متذكّر آن نشده كه روايت خود را از كدام يك از صحابه نقل مى كند و علاوه بر اين، بسيارى از راويان آن را انكار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واقدى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فرشتگان جز جبرئيل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اين اظهارات چنين مى بينيم كه تقدير و تحديد اين مدّت به سال، هر اندازه باشد، امرى نامعقول و نامقبول است و از سوى ديگر داراى هيچ سند صحيحى نيز نيست تا حدّ اقل آن را يك منقول بدانيم و نقل پشتوانۀ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عقيدۀ ماست آن است كه اين مدّت را بايد در محدودۀ چند ماه دانست و شايد بنا بر آنچه بعدا به آن اشاره خواهيم كرد</w:t>
      </w:r>
      <w:r>
        <w:rPr>
          <w:rStyle w:val="FootnoteAnchor"/>
          <w:rtl w:val="true"/>
        </w:rPr>
        <w:footnoteReference w:id="279"/>
      </w:r>
      <w:r>
        <w:rPr>
          <w:rFonts w:ascii="IRNazanin" w:hAnsi="IRNazanin" w:eastAsia="IRNazanin"/>
          <w:color w:val="111111"/>
          <w:sz w:val="28"/>
          <w:sz w:val="28"/>
          <w:szCs w:val="28"/>
          <w:rtl w:val="true"/>
          <w:lang w:bidi="fa-IR"/>
        </w:rPr>
        <w:t>، پنج ماه و اندى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اينجا بحث پيرامون نخستين رويارويى پيامبر با وحى الهى كه از طريق آن فيض خداوند به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پايان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آن كه اين فصل را خاتمه دهيم و به بحث پيرامون آغاز تبليغ و بر دوش كشيدن سختيهاى رسالت و دعوت و جهاد در راه آن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امر الهى را آشكار ساخت بپردازيم و پيرامون آن موضوعات در فصول آينده سخن گوييم شايسته است به روشن كردن حقيقت پيرامون سه مسأله كه عالمان دربارۀ آن سخن گفته اند پرداخته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كه در آن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يك قول اين است كه ماه نزول وحى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همان است كه كتب سيره از آن ياد كرده و ما نيز آن را ترجيح داده و به آن رسيده و سيرۀ پاك پيامبر اكرم را بر مبناى آن پيش</w:t>
      </w:r>
      <w:bookmarkStart w:id="409" w:name="pg15789_152637"/>
    </w:p>
    <w:p>
      <w:pPr>
        <w:pStyle w:val="BookText"/>
        <w:rPr/>
      </w:pPr>
      <w:bookmarkEnd w:id="409"/>
      <w:r>
        <w:rPr>
          <w:rFonts w:ascii="IRNazanin" w:hAnsi="IRNazanin" w:eastAsia="IRNazanin"/>
          <w:color w:val="111111"/>
          <w:sz w:val="28"/>
          <w:sz w:val="28"/>
          <w:szCs w:val="28"/>
          <w:rtl w:val="true"/>
          <w:lang w:bidi="fa-IR"/>
        </w:rPr>
        <w:t>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درست آن بود كه قولى جز اين ذكر نكنيم، امّا بناى آن نداريم تا مسأله اى را كه مورد اختلاف علماست بى هيچ بحث و كنكاشى در آن و بدون بيان نظريّۀ درست تر در ميان آراء و نظرات گوناگون واگذاريم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در اين باره ربيع الاوّل و قول سوم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دليل اختلاف آراء در اين مورد لازم است به ازالۀ شبهات از پيرامون قول حق و آشكار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آياتى كه از قرآن نازل شد و پاسخ به اين سؤال كه آيا اوّلين آيات آيات نخستين سورۀ علق بود يا آيات آغازين سورۀ 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وحى كه پيامبر با آن مورد خطاب الهى قرار مى گرفت</w:t>
      </w:r>
      <w:r>
        <w:rPr>
          <w:rFonts w:eastAsia="IRNazanin" w:cs="IRNazanin"/>
          <w:color w:val="111111"/>
          <w:sz w:val="28"/>
          <w:szCs w:val="28"/>
          <w:rtl w:val="true"/>
          <w:lang w:bidi="fa-IR"/>
        </w:rPr>
        <w:t>.</w:t>
      </w:r>
    </w:p>
    <w:p>
      <w:pPr>
        <w:pStyle w:val="Heading3"/>
        <w:numPr>
          <w:ilvl w:val="2"/>
          <w:numId w:val="1"/>
        </w:numPr>
        <w:rPr/>
      </w:pPr>
      <w:bookmarkStart w:id="410" w:name="__RefHeading___Toc13492798_2142443653"/>
      <w:bookmarkStart w:id="411" w:name="_Toc141"/>
      <w:bookmarkEnd w:id="410"/>
      <w:r>
        <w:rPr>
          <w:rtl w:val="true"/>
        </w:rPr>
        <w:t>ماه نزول وحى</w:t>
      </w:r>
      <w:bookmarkEnd w:id="411"/>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زاد المعاد فى هدى خير العباد از ابن قيم جوزى چنين آمده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را تمام كرد، نور نبوّت بر او تابيد، خداوند او را به رسالت خويش مورد اكرام قرار داد و او را به اين كرامت برگزيد و وى را امين ميان خود و بندگانش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اختلافى در اين نيست كه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بوده و آنچه در اين ميان مورد اختلاف مى باشد، ماه بعثت و نيز روز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بعثت در روز هشتم ربيع الاول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حادثۀ سپاه فيل مى باشد كه همين نيز قول اكثر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 كه بعثت و نزول وحى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اين نظرند به فرمودۀ خداوند استدلال كرده اند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همان است كه قرآن به عنوان هدايت براى مردم در آن نازل شده است</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مى گويند هنگامى كه خداوند پيامبر را به نبوّت مورد اكرام قرار داد و قرآن را به صورت اجمالى بر او نازل ساخت در ماه رمضان و در شب قدر بود كه خداوند قرآن را به آنجا كه پيامبر مشغول اعتكاف در آن بود نازل كرد و سپس هماهنگ با حوادث به صورت تدريجى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قرآن نزولى ديگر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اظهارات صريحا چنين استفاده مى شود كه از نظر اكثريّت،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و يكم عام الفيل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كه مورّخان اتّفاق نظر دارند پيامبر در عام الفيل متولّد شده، بايد در هنگام بعثت يك سال از سن چهل سالگى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صدر كلام ابن قيّم چنين برمى آيد كه انوار نبوّت قبل از رسيدن آن حضرت به سنّ چهل و يك سالگى بر دل وى تابيده و بنابراين نزول آن انوار چند ماهى بر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داشته است، چه كلام ابن قيّم در اين صراحت دارد كه انوار نبوّت در چهل سالگى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نه پس از پشت سر گذاشتن سن چهل سالگى و اين در حالى است كه اصل بعثت همانگونه كه يادآور شديم پس از گذشتن آن حضرت از سن چهل سالگى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مشهور كه جمهور اهل سنّت نيز بر آنند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هفتم ماه رمضان سال چهل عام الفيل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نظريّۀ مشهور و گزيدۀ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نظريّه گفته شده پيامبر در هفتم و نيز گفته شده است در بيست و چهارم اين ماه مبعوث شد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با توجّه به اين كه نزول قرآن اجمالا در ماه رمضان صورت گرفته بايد چنين اظهار داشت كه مانعى ندارد اصل بعثت در ماه رجب صورت گرفته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پيامبر شده و پس از آن نزول تدريجى قرآن در ماه رمضان آغاز و اوّلين آيات در اين ماه بر آن حضرت نازل شده يا آن كه در اين ماه نزول يكبارۀ قرآن بر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پس از آن، به مناسبت، آن حضرت به ابلاغ و تلاوت آيات قرآن بر مردم مأمور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روايات حاكى از آن است كه قبل از نزول قرآن، گاه فرشته مورد مشاهده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مى تواند مؤيّد همين نظر باشد كه ميان بعثت و نزول قرآن فاصله اى وجود داشته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مبعوث شده و پس از آن در ماه رمضان نزول قرآن </w:t>
      </w:r>
      <w:r>
        <w:rPr>
          <w:rFonts w:eastAsia="IRNazanin" w:cs="IRNazanin"/>
          <w:color w:val="111111"/>
          <w:sz w:val="28"/>
          <w:szCs w:val="28"/>
          <w:lang w:bidi="fa-IR"/>
        </w:rPr>
        <w:t>Ẓ</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طريق ذيل ميان اين روايات سازگارى و جمع برقرار مى كنيم و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نزول وحى در بيست و هفتم ماه رمضان سال چهل ولى مأموريّت آن حضرت به تبليغ وحى در هشتم ربيع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فاصلۀ زمانى ميان اين دو مرحله پنج ماه و اندى خواهد بود يعنى ماههاى شوال، ذو القعده، ذو الحجّه، محرم و هفت روز از ماه 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ما را به اين نظر رهنمون مى شود كه دوران انقطاع وحى نيز كه براى پيامبر دورانى سخت بود، همين دوران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المواهب اللدنيه با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نظر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نقل، نقلى كه پيامبر در ماه رمضان مبعوث شد و نقلى ديگر مبنى بر اين كه بعثت در ماه ربيع بوده، به همان نحو كه حديث عايشه نيز با آن همسويى دارد، جمع و سازگارى برقرار شده است، آنجا كه عايشه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وحى با آن آغاز شد، رؤياى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جمع، پيامبر در ماه ربيع به وسيلۀ رؤياى صادقه نبى خداوند بوده و سپس در ماه رمضان جبرئيل بر وى نازل شده است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مى كنيم كه صاحب شرح المواهب اللدنيه از ابن حجر نقل مى كند كه وى در كتاب فتح البارى اين جمع و تأليف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اصل چنين توفيقى و اينكه اختلاف در تاريخ شروع وحى به اختلاف در نحوۀ آن و يا مفاد آن برمى گردد با ابن حجر موافقيم امّا در اين استنباط وى كه نزول وحى در ماه ربيع به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رؤياى صادقه و نزول جبرئيل در ماه رمضان همان سال بوده است با او مخالفيم، زيرا كسانى كه گفته اند نزول وحى در ماه رمضان صورت گرفته</w:t>
      </w:r>
      <w:bookmarkStart w:id="412" w:name="pg15789_152640"/>
    </w:p>
    <w:p>
      <w:pPr>
        <w:pStyle w:val="BookText"/>
        <w:rPr/>
      </w:pPr>
      <w:bookmarkEnd w:id="412"/>
      <w:r>
        <w:rPr>
          <w:rFonts w:ascii="IRNazanin" w:hAnsi="IRNazanin" w:eastAsia="IRNazanin"/>
          <w:color w:val="111111"/>
          <w:sz w:val="28"/>
          <w:sz w:val="28"/>
          <w:szCs w:val="28"/>
          <w:rtl w:val="true"/>
          <w:lang w:bidi="fa-IR"/>
        </w:rPr>
        <w:t xml:space="preserve">چنين مى گويند كه پيامبر به چهل سالگى رسيده بود نه آن كه بگويند 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ايجاد سازگارى و جمع كامل ميان روايات مختلف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صادقه و در پى بى آن ملاقات حضورى با جبرئيل صورت پذيرفت و جبرئيل پيامبر را ديگر بار به آنچه در خواب ديده بود متذكّر گشت و پيامبر با مشاهدۀ عينى وى آن رؤيا را نيز پذيرفت و پس از آن مدّتى وحى قطع شد و اين مدّت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گرانى كرد و به دنبال اين مرحله كه پنج ماه و اندكى به طول انجاميد نزول قرآن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آنسان كه يادآور شديم طول دوران انقطاع وحى براى ما به دست مى آيد، آنچه قبلا نيز به عنوان يك گمان آن را مطرح كرديم، امّا اينك آن را مؤداى روايات صادق مى دانيم و در مى يابيم كه همين، نقطۀ تلاقى روايات چندى است كه در نگاه اوّل نوعى تناقض و ناسازگارى ميان آنها مشاهده مى شود، امّا با اين جمع و سازگارى كه برقرار شد مشاهده مى كنيم كه هيچ تعارض و ناسازگارى ميان آنها وجود ندارد، بلكه همۀ روايات در يك نقطه با همديگر تلاقى مى يابد</w:t>
      </w:r>
      <w:r>
        <w:rPr>
          <w:rFonts w:eastAsia="IRNazanin" w:cs="IRNazanin"/>
          <w:color w:val="111111"/>
          <w:sz w:val="28"/>
          <w:szCs w:val="28"/>
          <w:rtl w:val="true"/>
          <w:lang w:bidi="fa-IR"/>
        </w:rPr>
        <w:t>.</w:t>
      </w:r>
    </w:p>
    <w:p>
      <w:pPr>
        <w:pStyle w:val="Heading3"/>
        <w:numPr>
          <w:ilvl w:val="2"/>
          <w:numId w:val="1"/>
        </w:numPr>
        <w:rPr/>
      </w:pPr>
      <w:bookmarkStart w:id="413" w:name="__RefHeading___Toc13492800_2142443653"/>
      <w:bookmarkStart w:id="414" w:name="_Toc142"/>
      <w:bookmarkEnd w:id="413"/>
      <w:r>
        <w:rPr>
          <w:rtl w:val="true"/>
        </w:rPr>
        <w:t>اوّلين آيات نازل شده از قرآن</w:t>
      </w:r>
      <w:bookmarkEnd w:id="41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قبل يادآور شديم كه همۀ راويان سيره بر اين موضوع وحدت نظر دارند كه در پى رؤياى صادقۀ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فرشتۀ وحى آن حضرت را به همان حقايقى كه در خواب بر او آورده بود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مذاكره روحانى بدانجا پايان مى يابد كه جبرئيل از جانب پروردگار خود اين آيات را بر پيامبر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كه آفريد، انسان را از علق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 گرامى خود، آن كه به قلم آموخت و انسان را آنچه نمى دانست بياموخت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آيات از قرآن كريم مى باشد كه چنين نيز هست و هركس منكر آن شود بايد توبه كند، بى ترديد اوّلين آياتى از قرآن كه نازل شد همين آيات خواهد بود و اگر ما از اين پيش به اين نتيجه رسيديم كه اوّلين آيات قرآن در ماه رمضان نازل شد و آغاز وحى در ماه رمضان بود، رمضان شهر قرآن و شهر وحى خواهد بود،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همان است كه در آن قرآن به عنوان هدايت مردم و آياتى از هدايت و نشانى براى جدايى حق از باطل نازل شد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حقايق روشنى است كه هيچ ترديد و اختلافى در آن وجود ندارد و مايۀ هيچ ترديد و اختلافى نيز نمى شود، امّا در اين ميان رواياتى وجود دارد كه ظاهرا حاكى از نوعى تعارض با اين حقيقت غير قابل ترديد و غير قابل انكار مى باشد و شايسته است برخى از روايات را ذكر كنيم تا روشن شود كه هيچ تعارضى در بين نيست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بخارى و صحيح مسلم به نقل از يحيى بن ابى كثير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سلمة بن عبد الرحمن پرسيدم كه كدام يك از آيات قرآن قبل از ديگر آيات نازل 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در حراء اعتكاف كردم و هنگامى كه آن را به پايان بردم از غار فرود آمدم و به ميان درّه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ندايى به من رسيد و من به پيش روى، پشت سر، راست و چپ خويش نگريستم و هيچ چيز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آسمان نگريستم و ناگاه او را بر عرش و در آسمان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لرزشى بر من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وحشتى در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خديجه رفتم و از آنان خواستم تا مرا پوشاندند و در اين هنگام اين آيات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خود پيچيده، برخيز</w:t>
      </w:r>
    </w:p>
    <w:p>
      <w:pPr>
        <w:pStyle w:val="BookText"/>
        <w:rPr/>
      </w:pPr>
      <w:r>
        <w:rPr>
          <w:rFonts w:ascii="IRNazanin" w:hAnsi="IRNazanin" w:eastAsia="IRNazanin"/>
          <w:color w:val="111111"/>
          <w:sz w:val="28"/>
          <w:sz w:val="28"/>
          <w:szCs w:val="28"/>
          <w:rtl w:val="true"/>
          <w:lang w:bidi="fa-IR"/>
        </w:rPr>
        <w:t>و پروردگار خود را بزرگ دار و جامۀ خويش را پاكيزه ساز</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به اين اشاره دارد كه اين آيات نخستين آيات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روايت چنين نيز نيامده كه مشاهدۀ روح القدس جبرئيل قبل از همه چيز بود چه، اين روايت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آن فرشته اى را ديدم كه در حراء بر من نازل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كرسيى ميان زمين و آسمان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جانبى از آن را به سوى خود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اخير مرجع ضميرى را كه در روايت نخست وجود دارد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او را بر عرش و در آسمان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ساخته و بيان مى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همان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بى هيچ ترديدى نشان مى دهد كه وحى براى نخستين بار در غار حرّاء بر پيامبر نازل شده و در همان جا آيات اوّل سورۀ علق فرو فرستاده شده و پس از آن در مرحلۀ بعد آيات آغازين سورۀ مدثّر نازل گشته و نه آن گونه كه ابو سلمه مى پندارد در نخستين وحى الهى اين آيات به پيامبر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نگاهى دقيق اين حقيقت را بر ما روشن خواهد ساخت كه اوّلين آيات نازل شده از قرآن همان آيات نخست سورۀ علق بوده و اين اصلى غير قابل خدشه و مناقشه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آيات به مدّت پنج ماه و چند روز جريان وحى قطع شده و پس از گذشت اين دوره، آيات ابتداى سورۀ مدثّر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پيش يادآور شديم كه دورۀ انقطاع وحى پس از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سال چهل عام الفيل آغاز شده و در ماه ربيع الاوّل سال چهل و يكم پايان يافته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آن است كه روايات ظاهرا دوگانه كه پيرامون نخستين آيات نازل شدۀ قرآن رسيده براى آگاهان اهل تأمّل هيچ تناقض و دوگانگيى ندارد، چه، اوّلين آياتى كه از قرآن كريم نازل شد دربردارندۀ امرى به تبليغ رسالت الهى نيست، بلكه در نخستين نزول وحى،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القدس و اعلام قرآن</w:t>
      </w:r>
      <w:bookmarkStart w:id="415" w:name="pg15789_152643"/>
    </w:p>
    <w:p>
      <w:pPr>
        <w:pStyle w:val="BookText"/>
        <w:rPr/>
      </w:pPr>
      <w:bookmarkEnd w:id="415"/>
      <w:r>
        <w:rPr>
          <w:rFonts w:ascii="IRNazanin" w:hAnsi="IRNazanin" w:eastAsia="IRNazanin"/>
          <w:color w:val="111111"/>
          <w:sz w:val="28"/>
          <w:sz w:val="28"/>
          <w:szCs w:val="28"/>
          <w:rtl w:val="true"/>
          <w:lang w:bidi="fa-IR"/>
        </w:rPr>
        <w:t xml:space="preserve">كريم و مفاهيم اوّليّۀ آن يعنى تعليم مردم و بيان حق و ذكر اين نكته كه كتاب خداوند به نام او خوانده مى شود و به نام او يادش شناخته مى شود صورت پذيرفته، ولى مأمور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رسالت الهى با نزول آيات نخست سورۀ مدثّر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روايت دال بر اين است كه اولين نزول وحى، آيات سوره علق بوده به فرو فرستاده شدن اصول تعاليم و مفاهيم اسلامى بدون مأموريّت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تبليغ آن نظر دارد و روايت ابن ابى سلمه كه مدّعى است اوّلين آيات، آيات سورۀ مدثّر مى باشد، به آغاز مأموريّت تبليغ اوامر الهى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به چنين جمعى اشاره كرده، در مورد روايت صحيح بخارى به نقل از عبد الرحمن ابن ابى سلمه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روايت نفى نمى كند كه جبرئيل در مرتبۀ نخست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را به پيامبر الهام كرده و آنگاه پس از 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 قُمْ فَأَنْذِرْ وَ رَبَّكَ فَكَبِّرْ وَ ثِيٰابَكَ فَطَهِّرْ وَ اَلرُّجْزَ فَاهْجُرْ</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با آن حضرت ملاقات كرده و در پى بى آن جريان وحى پى گرفته و بتدريج ادامه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نزول اين آيات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توان به اداى رسالت الهى برخاست، آستين همّت بالا زد و دور و نزديك و برده و آزاده را به خدا فرا خواند و در اين هنگام هر انديشمند با نجابت و خوشبخت به او ايمان آورد و هر سركش كينه توزى بر مخالفت و نافرمانى او اصرار ورزيد</w:t>
      </w:r>
      <w:r>
        <w:rPr>
          <w:rFonts w:eastAsia="IRNazanin" w:cs="IRNazanin"/>
          <w:color w:val="111111"/>
          <w:sz w:val="28"/>
          <w:szCs w:val="28"/>
          <w:rtl w:val="true"/>
          <w:lang w:bidi="fa-IR"/>
        </w:rPr>
        <w:t>».</w:t>
      </w:r>
    </w:p>
    <w:p>
      <w:pPr>
        <w:pStyle w:val="Heading3"/>
        <w:numPr>
          <w:ilvl w:val="2"/>
          <w:numId w:val="1"/>
        </w:numPr>
        <w:rPr/>
      </w:pPr>
      <w:bookmarkStart w:id="416" w:name="__RefHeading___Toc13492802_2142443653"/>
      <w:bookmarkStart w:id="417" w:name="_Toc143"/>
      <w:bookmarkEnd w:id="416"/>
      <w:r>
        <w:rPr>
          <w:rtl w:val="true"/>
        </w:rPr>
        <w:t>مراتب و اشكال وحى</w:t>
      </w:r>
      <w:bookmarkEnd w:id="417"/>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مبحث به بحث دربارۀ وحى و انحاء آن مى پردازيم، وحيى كه بر پيامبر نازل گشت و در مرحلۀ نخست با رؤياى صادقه آغاز شد و به شيوه هاى</w:t>
      </w:r>
    </w:p>
    <w:p>
      <w:pPr>
        <w:pStyle w:val="BookText"/>
        <w:rPr/>
      </w:pPr>
      <w:r>
        <w:rPr>
          <w:rFonts w:ascii="IRNazanin" w:hAnsi="IRNazanin" w:eastAsia="IRNazanin"/>
          <w:color w:val="111111"/>
          <w:sz w:val="28"/>
          <w:sz w:val="28"/>
          <w:szCs w:val="28"/>
          <w:rtl w:val="true"/>
          <w:lang w:bidi="fa-IR"/>
        </w:rPr>
        <w:t xml:space="preserve">ديگر پى گرفت و بتدريج بر پيامبر نازل گشت تا زمانى كه در طول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قرآن كريم كامل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دربارۀ شيوه هاى خطاب خداوند به پيامبران خويش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هيچ بشرى اين امكان نيست كه خداوند با او سخن گويد مگر در قالب وحى و الهام يا از پشت پردۀ غيب و يا آن كه فرستاده اى را به سوى او فرو فرستد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ترديد، آنچه در اين آيه بيان شده، روشهايى است كه تنها خداوند به وسيلۀ آنها كسانى از مردم را كه خود برگزيده، مورد خطاب خويش قرار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جاى اين پرسش است كه خطاب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يك از اين انواع بود؟ اين مبحث جاى پاسخ دادن به اين سؤال مى باشد، چه اينكه دربارۀ آغاز نزول وحى سخن مى گوييم و به همين سبب مناسبت دارد تا با سير جريان وحى تا ساعتى كه خاتمه يافت، همراه شويم و آن را بازشناسيم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در كتاب زاد المعاد چنين اظهار مى دارد كه وحى داراى هفت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بررسى اين مراتب با اندكى توضيح در هر مورد مى پردازيم، هر چند اين مقسم وحى دقيقا شامل آن تعداد از مراتب نمى گردد، به اين دليل كه برخى از اقسام مذكور در برخى از اقسام تداخل دارد و به همين سبب، حد و مرزهايى كه در اين اقسام بيان شده چندان دقيق و جداكننده از همديگر نيست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اين مرتبه بود تا آن گاه كه چون زمان بعثت فرا رسيد، اين رؤياها ظهور يافت و آن گونه كه در سيرۀ ابن اسحاق آمده است، در همين رؤيا اوّلين آيات قرآن نازل شد و سپس اين خواب با خطاب روح القدس جبرئيل مورد تأكيد و تأييد قرار گرفت و خطاب عينى جبرئيل پشتوانه و مؤيّد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رؤيا در پاره اى موارد مى توانست موجب تكليف نيز بشود، آن گونه كه در ماجراى ابراهيم در قضيّۀ ذبح فرزند چنين بود، آنجا كه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گفت پروردگارا مرا فرزندى از صالحان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او را به پسرى بردبار مژده داديم و شاد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پسر رشدى يافته در كنار پدر اين سو و آن سو مى رفت ابراهيم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چنين در خواب ديده ام كه تو را ذبح مى كنم، نظر تو در اين باره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آنچه بدان امر شدى به انجام رسان كه ان شاء الله مرا از صابران و پايداران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هر دو تسليم ارادۀ الهى شدند و ابراهيم فرزند را براى كشتن به رو بر زمين خواباند، ما او را مخاطب ساختيم كه اى ابراهيم، آن رؤيا را تحقيق بخشيده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نيكوكاران را چنين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امتحانى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ذبحى بزرگ براى او فديه فرستاديم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شاهد آنيم كه خليل خدا ابراهيم از رؤياى خويش دريافت كه مأمور آن شده است تا فرزند خود را ذبح كند و به همين سبب نيز پايدار و صبور، در حالى كه اسماعيل اوّلين فرزندش بود و مى بايست او را قربانى مى كرد اين تكليف الهى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به اين دعوت از سوى ابراهيم، حقيقة، آزمايشى روشنگر بود، چه، هم ابراهيم دعوت خداوند را پاسخ گفت و هم اسماعيل اين پاسخ را پذيرا شد و بدين ترتيب هر دوى آنان از نيكوكاران و نيك، پايداران بودند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فرشتۀ وحى در دل و انديشۀ او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ابن قيم از اين مرتبه است و از آن چنين استفاده مى شود كه فرشته واسطه ميان خدا و رسول بود و به امر پروردگار در روح پيامبر مى دميد و بدين ترتيب آنچه از اين راه به پيامبر مى رسيد وحيى بود كه از طريق فرشته دريافت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براى اين نوع اخير اين حديث را مثال مى آورد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چنين</w:t>
      </w:r>
    </w:p>
    <w:p>
      <w:pPr>
        <w:pStyle w:val="BookText"/>
        <w:rPr/>
      </w:pPr>
      <w:r>
        <w:rPr>
          <w:rFonts w:ascii="IRNazanin" w:hAnsi="IRNazanin" w:eastAsia="IRNazanin"/>
          <w:color w:val="111111"/>
          <w:sz w:val="28"/>
          <w:sz w:val="28"/>
          <w:szCs w:val="28"/>
          <w:rtl w:val="true"/>
          <w:lang w:bidi="fa-IR"/>
        </w:rPr>
        <w:t>در قلبم دميد كه هيچ كس نخواهد مرد مگر آن كه روزى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خداوند پيشه كنيد و به پاكى در طلب روزى برآييد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ميان اين نوع با وحيى كه با ملاقات جبرئيل صورت مى پذيرد آن است كه در نوع اخير ملاقات با جبرئيل در عالم خارج و در قالب يك خطاب خارجى است، امّا در نوع ديگر، ملاقات در دل و در قلب و در عقل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بتوانيم نوع نخست را از آن نوع بدانيم كه با روانه داشتن يك فرستاده به سوى پيامبر به او وحى مى شود ولى در آن نوع ديگر، هنگامى كه صرفا يك الهام الهى در كار باشد و پيامبر نيز يقين كند كه آنچه به دل و انديشۀ او مى گذرد الهامى از جانب خداوند است، در اين صورت كلام خداوند بى آنكه هيچ واسطه اى در اين ميان قرار گيرد به پيامبر وحى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همسخنى با فرشته، بدان گونه كه مثلا فرشته در صورت مردى ظاهر مى شود و پيامبر را مورد خطاب قرار مى دهد تا وى آنچه را فرشته به او مى گويد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فرشتۀ وحى در صورت مردى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كه آن حضرت گمان مى كرد وى فردى از انسانهاست نه يكى از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آن گونه كه نسائى به سند صحيحى از عبد اللّه بن عمر روايت مى كند، گاه فرشتۀ وحى در صورت دحيۀ كلبى به حضور پيامبر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آمدن جبرئيل به حضور پيامبر در چهرۀ دحيۀ كلبى پس از نبرد بدر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مردى خوش سيما بود آنچنان كه چون براى تجارت مى آمد زنان زيباروى براى ديدن او از خانه بيرون مى آمدند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آمدن جبرئيل در صورت دحيۀ كلبى بدان معنى نيست كه جبرئيل امين از حالت روحانى بودن بيرون آمده يا روحانيّت از او رفته است، بلكه او همچنان يك روح و آن چهره اى كه در آن ظهور يافته، ظهور روح است در قالب يك جسم و على رغم اين، هنوز معناى فرشته در او به جاى خود باقى است و هيچ مانعى از نظر عقل وجود ندارد كه يك پديدۀ روحانى در قالب انسانى كه داراى جسم است ظهور</w:t>
      </w:r>
    </w:p>
    <w:p>
      <w:pPr>
        <w:pStyle w:val="BookText"/>
        <w:rPr/>
      </w:pPr>
      <w:r>
        <w:rPr>
          <w:rFonts w:ascii="IRNazanin" w:hAnsi="IRNazanin" w:eastAsia="IRNazanin"/>
          <w:color w:val="111111"/>
          <w:sz w:val="28"/>
          <w:sz w:val="28"/>
          <w:szCs w:val="28"/>
          <w:rtl w:val="true"/>
          <w:lang w:bidi="fa-IR"/>
        </w:rPr>
        <w:t>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نيز در اين دگرگونى ظاهر فرشته و در آمدنش به صورت وى هيچ نقش و تأثيرى ندارد، چه، او همچنان يك موجود زنده است كه حيات در كالبد او جريان دارد، مى خورد، مى آشامد و همه شئون زندگى يك انسان را به جاى مى آورد و در آمدن فرشته به صورت وى هيچ كاستى و نقصى و يا تحوّل و تغييرى در او ايجاد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روح القدس در قالب يك جسم آشكار شود مقتضى آن نيست كه جسم فرشته و يا فرشته جسم شود، چه، فرشته روحى غير حيوانى و بى بهره از زندگى انسانى است به گونه اى كه اگر آن پيكرى را كه در قالب آن در آمده، رها سازد، هستى او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فرشته پديده اى جسمى نبوده و بلكه روحى است كه در قالب جسمى كه خداوند خلاّق و عليم آن را آفريده قرار مى گيرد و يا به صورت آن جسم ظاهر مى شود و هنگامى كه فرشته از نظرها پنهان شود آن جسم انسانى نيز رخت برمى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روح القدس با صدايى به سان صداى يك زنگ او را مخاطب خود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مى گويد سخت ترين نوع وحى بر پيامبر همين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آميخت آنچنان كه حتّى در روزهاى بسيار سرد عرق از پيشانى وى سرازير مى گشت و حتّى آن هنگام كه بر شتر نشسته بود، شتر بر زمين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حالى كه پاى آن حضرت بر روى پاى زيد بن ثابت قرار داشت بر اين شيوه وحى بر او نازل شد و پاى آن بزرگ آن قدر بر روى پاى زيد سنگينى كرد و آن را فشرد كه نزديك بود آن را خرد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زيد چنين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ران پاى پيامبر روى پاى من قرار داشت خداوند بر وى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پاى وى آنچنان بر من سنگينى كرد كه ترسيدم ران پايم خرد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 مسلم و صحيح بخارى و نيز در الموطأ به نقل از عايشه آمده</w:t>
      </w:r>
    </w:p>
    <w:p>
      <w:pPr>
        <w:pStyle w:val="BookText"/>
        <w:rPr/>
      </w:pPr>
      <w:r>
        <w:rPr>
          <w:rFonts w:ascii="IRNazanin" w:hAnsi="IRNazanin" w:eastAsia="IRNazanin"/>
          <w:color w:val="111111"/>
          <w:sz w:val="28"/>
          <w:sz w:val="28"/>
          <w:szCs w:val="28"/>
          <w:rtl w:val="true"/>
          <w:lang w:bidi="fa-IR"/>
        </w:rPr>
        <w:t xml:space="preserve">است كه حارث بن هشام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وحى بر تو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مثل صداى يك زنگ به سراغم مى آيد كه همين سخت ترين حالت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 حالى كه آنچه را گفته فرا گرفته ام، از من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فرشته در صورت يك مرد برايم ظاهر مى شود و آنچه را مى گويد درك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خود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روزهاى بسيار سرد فرشته بر او نازل مى شود و در حالى كه عرق از پيشانى پيامبر سرازير است، از آن حضرت جدا مى شود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اينجا سعى آن نداريم كه به توضيح اين مرتبه در رسيم، چه، اينها مراتبى روحى است كه انديشۀ ما به درك حقيقت آن فرا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كوشيم تا تنها تصوّرى از اين مرتبه بيابيم، بى آنكه آن را كاملا شناخته باشيم، چرا كه تنها كسى از اين پديده شناختى به دست مى آورد كه خود آن را تجربه كرده باشد و اين در حالى است كه كسى جز برگزيدگان نيكو و پاك الهى چنين چيزى را تجربه نكرده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از اظهاراتى كه دربارۀ اين حالت آمده در مى يابيم آن است كه جبرئيل امين با پيامبر و به روح و جسم او در مى آميخت و با صدايى قوى و فرياد مانند كه خشونتى چون خشونت صداى يك زنگ داشت او را مخاطب قرار مى داد، او آن صدا را مى شنيد و ديگران نمى شنيدند، آن را احساس مى كرد و ديگران احساس نمى كردند و بدين ترتيب، فرشتۀ وحى با كلامى قابل فهم، هر چند با صدايى محكم و با خطابى استوار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 و با در آميختن با روح و جسم پيامبر سخن گويى سنگين در جسم و تن او مى شد كه بر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نشسته بود، فشار زيادى وارد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او مى گفت مى فهميد، حفظ مى كرد و درك مى نمود و از آن ناآگاه نمى ماند، بدان گونه كه تنها هنگامى فرشته از او جدا مى شد كه او آنچه را آن فرشته خواسته بود تا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قدرتش والا و منتش بر ما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ابلاغ نمايد دريافته و درك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عسقلانى در المواهب اللدنية احاديثى آورده كه به اين مرتبه از وحى نظر دارد و آن را توضيح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جملۀ آنها حديثى است كه طبرانى به نقل از زيد بن ثابت مى آورد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كاتب وحى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وحى بر او نازل مى شد، التهابى سخت بر او عارض مى گشت و عرقى فراوان به سان دانه هاى ريز مرواريد از چهره اش سرازير مى شد و آنگاه از او رخت برمى بست و من آنچه را فرشته وحى گفته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مى كرد مى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در هنگام نوشتن ران پاى خود را روى ران پاى من مى گذاشت و در اين مواقع، نوشتن را به پايان نمى بردم مگر آن كه نزديك بود پايم بشكند و تا آنجا بيم داشتم كه با خود مى گفتم ديگر نمى توانم روى پايم بايستم و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سورۀ مائده</w:t>
      </w:r>
      <w:r>
        <w:rPr>
          <w:rStyle w:val="FootnoteAnchor"/>
          <w:rtl w:val="true"/>
        </w:rPr>
        <w:footnoteReference w:id="293"/>
      </w:r>
      <w:r>
        <w:rPr>
          <w:rFonts w:ascii="IRNazanin" w:hAnsi="IRNazanin" w:eastAsia="IRNazanin"/>
          <w:color w:val="111111"/>
          <w:sz w:val="28"/>
          <w:sz w:val="28"/>
          <w:szCs w:val="28"/>
          <w:rtl w:val="true"/>
          <w:lang w:bidi="fa-IR"/>
        </w:rPr>
        <w:t>بر او نازل شد و او در اين هنگام روى شتر نشسته بود نزديك بود، بازوى شترش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عينى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 به همان صورتى كه بدان خلق شده است مشاهده مى كند و وى آنچه را مى خواهد به او وحى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خداوند در سورۀ نجم ذكر كرده، اين حالت دو بار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به اين آيات سورۀ نجم اشاره 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ستاره آنگاه كه فرود آيد،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گمراهست و نه در ضلالت و اغواگرى</w:t>
      </w:r>
    </w:p>
    <w:p>
      <w:pPr>
        <w:pStyle w:val="BookText"/>
        <w:rPr/>
      </w:pPr>
      <w:r>
        <w:rPr>
          <w:rFonts w:ascii="IRNazanin" w:hAnsi="IRNazanin" w:eastAsia="IRNazanin"/>
          <w:color w:val="111111"/>
          <w:sz w:val="28"/>
          <w:sz w:val="28"/>
          <w:szCs w:val="28"/>
          <w:rtl w:val="true"/>
          <w:lang w:bidi="fa-IR"/>
        </w:rPr>
        <w:t>و نه از سر خواسته هاى دل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تنها وحيى است كه بدو وحى مى شود و فرشتۀ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وى آموخته است، همان فرشتۀ مقتدرى كه به صورت كامل بر پيامبر جلوه كرد، آنگاه كه او در افق اعلى بود و سپس نزديك شد و وحى بر وى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اندازۀ دو كمان نزديك و بلكه نزديكتر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بندۀ خويش وحى كرد آنچه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آنچه را او ديده بود دروغ ندانست و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او را بر آنچه مى بيند سرزنش مى كنيد؟ او يك بار ديگر نيز او را در نزد سدرة المنتهى ديده بود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آن رؤيت روحانى را چنين تفسير مى كند كه پيامبر جبرئيل را حقيقة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نظر من آن رؤيت رؤيتى با نور بصيرت و به قدرت روح بوده نه با نور ديده و نه به شكل جسمى و ملموس، چه اين كه جبرئيل يك روح است، پس چگونه مى تواند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مشاهده كند مگر آن كه او يك موجود محسوس باشد؟ اگر نيز بگوييم جبرئيل در قالب كالبدى جسمى در مى آمد، اين هيچ تفاوتى با مرتبۀ سوّم و رؤيت فرشتۀ وحى در قالب پيكر انسانى نخواهد داشت، با آن كه فرض ما اين است كه اين مرتبه چيزى جداى از مرتبۀ سوّم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از عبد اللّه بن مسعود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با همان صورتى كه وى بر آن خلق شده است نديد مگر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هنگامى بود كه وى از جبرئيل خواست تا خود را به او نشان دهد و او همۀ افق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شب معراج و در نزد سدرة المنتهى بود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بى واسطه، از قبيل آنچه خداوند دربارۀ امورى چون وجوب نماز در آن هنگام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اوج آسمانها بود به وى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كلام ابن قيم در اين مورد آن است كه اين مرتبه از وحى عبارت است از دريافت مستقيم پيام الهى از خداوند، نه از طريق رؤياى صادقه و نه</w:t>
      </w:r>
    </w:p>
    <w:p>
      <w:pPr>
        <w:pStyle w:val="BookText"/>
        <w:rPr/>
      </w:pPr>
      <w:r>
        <w:rPr>
          <w:rFonts w:ascii="IRNazanin" w:hAnsi="IRNazanin" w:eastAsia="IRNazanin"/>
          <w:color w:val="111111"/>
          <w:sz w:val="28"/>
          <w:sz w:val="28"/>
          <w:szCs w:val="28"/>
          <w:rtl w:val="true"/>
          <w:lang w:bidi="fa-IR"/>
        </w:rPr>
        <w:t xml:space="preserve">از طريق يك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حالتى كه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پيامى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مقتضى رؤيت نيست، چه ممكن است خداوند از پشت پردۀ غيب با آن بنده اى كه براى پيامبرى برگزيده سخن گويد تا كلام خداوند بى آنكه ذات والاى او با چشم مشاهده گردد بر بنده اش القاء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قابل رؤيت نيست، آنسان كه از او سؤال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 خود را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مى توانم او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تفسيرى كه ما از اين مرتبه برگزيديم، اين مرتبه را با مرتبۀ هفتم يكى مى سازد و اگر بنا باشد كه لزوما اين دو مرتبه را از يكديگر منفك و جدا سازيم،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وحى مباشر و مستقيم خداوند در شب معراج است، بى آنكه هيچ چيز در اين بين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آن اندازه كه ما بر آن اساس كه ابن قيم تقرير مى نمايد تصوّر مى كنيم در اين مرتبه كلامى در كار نيست كه خداوند بدان سخن گفته باشد، بلكه اين مرتبه مرتبۀ وحى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پس پردۀ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در تفسير اين مرتبه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خدا با او بدون وساطت هيچ فرشته اى، آن گونه كه خداوند با موسى بن عمران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به تصريح نص قرآن و بطور قطعى براى موسى و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حديث معراج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تفسير روشن مى شود كه مرتبۀ ششم و هفتم با يكديگر تداخل دارند و هيچ يك از اين دو، مرتبه اى خاص و مستقل نيست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اين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يا اكثر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يكديگر تداخل دارند و همۀ آنها در قرآن كريم ذكر شده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هيچ بشرى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خداوند با او سخن گويد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و الهام يا از پشت پردۀ</w:t>
      </w:r>
      <w:bookmarkStart w:id="418" w:name="pg15789_152652"/>
    </w:p>
    <w:p>
      <w:pPr>
        <w:pStyle w:val="BookText"/>
        <w:rPr/>
      </w:pPr>
      <w:bookmarkEnd w:id="418"/>
      <w:r>
        <w:rPr>
          <w:rFonts w:ascii="Amiri" w:hAnsi="Amiri" w:eastAsia="Amiri" w:cs="Amiri"/>
          <w:color w:val="111111"/>
          <w:sz w:val="28"/>
          <w:sz w:val="28"/>
          <w:szCs w:val="28"/>
          <w:rtl w:val="true"/>
          <w:lang w:bidi="ar-SA"/>
        </w:rPr>
        <w:t>غيب و يا آن كه فرستاده اى را به سوى او فرو فرستد</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3492804_2142443653"/>
      <w:bookmarkStart w:id="420" w:name="_Toc144"/>
      <w:bookmarkEnd w:id="419"/>
      <w:r>
        <w:rPr>
          <w:rtl w:val="true"/>
        </w:rPr>
        <w:t>دعوت حق</w:t>
      </w:r>
      <w:bookmarkEnd w:id="420"/>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به مدّت حدود شش ماه يا اندكى كمتر از آن وحى الهى قطع شد، امر الهى به تبليغ رسالت و بر دوش كشيدن اين بار مسئوليت سنگين و كشاندن آن به ميان مردم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پروردگار او را مخاطب اين فرمان قرار داد كه دامن بركشد و تنها به عبادت خداوند در غار حراء بسنده نكند، هرچند اين عبادت بتنهايى براى تهذيب نفس و صفا دادن به روح آن بزرگ و براى تحقّق اين مهم كه در نهان و در خلوت راز و نياز و مناجات با خداى خويش در پيوند و ارتباط باشد كافى بود، امّا چنين چيزى براى يك فرستادۀ امين الهى كفايت نمى كرد، بلكه او مى بايست در مقابل همۀ جهانيان از پروردگار خود سخن گويد و دو عبادت او در كنار هم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فردى با تهذيب خود و تقويت روح و نيز توجّه كامل دل به خداى يگانه اى كه هيچ چيز در آسمان و زمين از او پوشيده نيست؛ و عبادت اجتماعى با پيشتازى و پرداختن به دعوت حق، فرا خواندن مردم به روى آوردن به پرستش خداى يگانه، اصلاح خلق و به پيش بردن آنان با مهر و محبتى آشكار كه شب و روز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هدف بزرگ و اساسى رسالتى بود كه خاتم الانبياء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دوش گرفت، پيامبرى كه خداوند او را به ندايى استوار و مؤكّد چنين امر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خود پيچيده، برخيز و هشدار ده و پروردگار خويش را بزرگ دار و جامۀ خويش پاكيزه ساز و از پليدى دورى گزين و به فزون طلبى مپرداز و براى پروردگارت صبر و پايدارى پيشه كن</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كريم هشدار به عذاب سخت الهى در صورت ادامه دادن كفر و</w:t>
      </w:r>
      <w:bookmarkStart w:id="421" w:name="pg15789_152653"/>
    </w:p>
    <w:p>
      <w:pPr>
        <w:pStyle w:val="BookText"/>
        <w:rPr/>
      </w:pPr>
      <w:bookmarkEnd w:id="421"/>
      <w:r>
        <w:rPr>
          <w:rFonts w:ascii="IRNazanin" w:hAnsi="IRNazanin" w:eastAsia="IRNazanin"/>
          <w:color w:val="111111"/>
          <w:sz w:val="28"/>
          <w:sz w:val="28"/>
          <w:szCs w:val="28"/>
          <w:rtl w:val="true"/>
          <w:lang w:bidi="fa-IR"/>
        </w:rPr>
        <w:t>عصيان، دعوت به عبادت خداوند تعالى، پاك ساختن جامعه هم از لحاظ ظاهرى و هم از لحاظ باطنى، ترك فسادورزى و دورى گزيدن از پليدى، پرستش خداوند به عنوان تنها راه دفع شر و منع آزار و عذاب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اين آيات كه اوّلين در خواست تبليغ دعوت الهى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در بر دارندۀ سه امر مى باشد كه خلاصۀ دعوت محمّدى است و يا به عبارت ديگر رمزى از همۀ جنبه هاى تكليفى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امر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حساب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امر رسول خدا به هشدار دادن مردم مورد اشاره قرار گرفته است، چه اين امر به روز واپسين و حساب و مجازاتى كه در مقابل كارهاى بد و پاداشى كه در مقابل كارهاى خوب وجود دارد،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نفس انسانى با عبادت و صبر و تطهير دلها با اخلاص براى خداوند و بزرگ داشتن او كه يگانه و بى شريك و سلطنت جهان و ستايش جهانيان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خويش را بزرگ دار و جامۀ خويش پاكيزه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بردن هرگونه آزار نسبت به جامعه اى كه آن حضرت در آن مى زيست و سود رساندن به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دورى گزين و به فزون طلبى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 شود كه آيات آغازين سورۀ مدثّر رمزى از خلاصۀ حقايق اسلامى است كه اين دين بر آن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عبارتند از يگانه پرستى، ايمان به روز واپسين، تطهير دلها، دفع فساد و جلب منفعت عام</w:t>
      </w:r>
      <w:r>
        <w:rPr>
          <w:rFonts w:eastAsia="IRNazanin" w:cs="IRNazanin"/>
          <w:color w:val="111111"/>
          <w:sz w:val="28"/>
          <w:szCs w:val="28"/>
          <w:rtl w:val="true"/>
          <w:lang w:bidi="fa-IR"/>
        </w:rPr>
        <w:t>.</w:t>
      </w:r>
    </w:p>
    <w:p>
      <w:pPr>
        <w:pStyle w:val="Heading3"/>
        <w:numPr>
          <w:ilvl w:val="2"/>
          <w:numId w:val="1"/>
        </w:numPr>
        <w:rPr/>
      </w:pPr>
      <w:bookmarkStart w:id="422" w:name="__RefHeading___Toc13492806_2142443653"/>
      <w:bookmarkStart w:id="423" w:name="_Toc145"/>
      <w:bookmarkEnd w:id="422"/>
      <w:r>
        <w:rPr>
          <w:rtl w:val="true"/>
        </w:rPr>
        <w:t>مراحل دعوت</w:t>
      </w:r>
      <w:bookmarkEnd w:id="42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قيم جوزى در كتاب زاد المعاد پنج مرحله را براى دعوت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كه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شدن، چه، هيچ كس به حقى كه از جانب خداوند نازل شده فرا نمى خواند مگر آنكه پيامبر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اين را يكى از مراحل دعوت مى داند امّا ما چنين چيزى را قائل نيستيم، بلكه از نظر ما اين امر اصل هستى و وجود دعوت است، چه، هيچ دعوتى به ايمان به رسالت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 خود حامل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نمى پذيرد مگر از آن كه پيامبر فرستاده شده از جانب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مهم پشتوانه و ستودن دعوت و اصل و قلب آن است نه يكى از مراحل آن كه دعوت با آن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خويشان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پس از آغاز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به اين امر مأمور ساخت،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خويشان نزديك خود را هشدار ده و براى هر كه از مؤمنان كه تو را پيروى كند، بال محبّت بگستران</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در پى اين خطاب الهى به دعوت خويشان پرداخت و بنى عبد مناف را فراخواند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شما را از آن آگاه سازم كه سپاهى در اين درّه است و قصد تهاجم بر شما را دارد، آيا مرا باور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دروغى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خدا به سوى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روى من عذابى سخت است و پيش روى بهشتى ابدى و دوزخى پايدار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قبيله و 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آن بود كه از دايره محدودتر آغاز مى كرد و سپس به دايرۀ گسترده تر و آنگاه به دايره گسترده تر از آن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دليل، پس از انذار خويشان و كسان نزديك خود، به دعوت قبيلۀ خود قريش و خاندانهاى دور و نزديك اين قبيله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مرحله،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شهر مكّه و مناطق مجاور آن</w:t>
      </w:r>
    </w:p>
    <w:p>
      <w:pPr>
        <w:pStyle w:val="BookText"/>
        <w:rPr/>
      </w:pPr>
      <w:r>
        <w:rPr>
          <w:rFonts w:ascii="IRNazanin" w:hAnsi="IRNazanin" w:eastAsia="IRNazanin"/>
          <w:color w:val="111111"/>
          <w:sz w:val="28"/>
          <w:sz w:val="28"/>
          <w:szCs w:val="28"/>
          <w:rtl w:val="true"/>
          <w:lang w:bidi="fa-IR"/>
        </w:rPr>
        <w:t>را مورد انذار و مخاطب دعوت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اعراب و به گفتۀ ابن قيم هشدار دادن مردمى كه هيچ پيامبرى پيش از آن نيامده بود مگر آن كه به وى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همان اعراب جزيرة العرب هستند، اعم از دور و نزديك و اعم از ساكنان شهر و باديه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اين مرحله دعوت رسول خدا همه كسانى را كه به زبان عربى سخن مى گفتند شامل شد، بى هيچ تفاوتى ميان دور و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 تبليغ دعوت به ميان اقوام غير عرب يعنى روم، ايران، حبشه، مصر و شام كه اين كار با اعزام فرستادگان، فرستادن نامه ها، روانه كردن مبلّغان و سرانجام تجهيز سپاههايى صورت گرفت كه به دفاع در مقابل مهاجمان يا كسانى برآمد كه در تلاش براى تهاجم بودند، مانع گسترش دعوت اسلام مى شدند و به ملّتها اجازه نمى دادند تا به شناخت اين دين دست يابند و به همين دليل، جهادى لازم بود تا راه راست از گمراهى و هدايت از ضلال روشن گردد و پس از روشن شدن حقايق، ملّتها بر اساس دليل و برهان راهى را كه مى خواهند انتخاب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اكراهى در دين نيست و راه راست از گمراهى جدا 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طاغوت كفر ورزد و به خداوند ايمان آورده به ريسمانى استوار چنگ زده كه هيچ گسستنى نيست و خداوند شنوا و آگاه است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در طىّ ساليان دعوت خويش اين مراحل پنج گانه را سپرى فرمود، هرچند تفاوت ميان مرحلۀ دوّم و سوّم و جدا كردن آن دو از يكديگر بسيار دشوار است، زيرا اين دو مرحله تقريبا يك مرحله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مرحلۀ نخست نيز يكى از مراحل دعوت به شمار نمى رود، بلكه زمينه و خاستگاه آن است، مگر آن كه مراد ابن قيم از مرحلۀ نخست همان دورانى باشد كه از نزول</w:t>
      </w:r>
    </w:p>
    <w:p>
      <w:pPr>
        <w:pStyle w:val="BookText"/>
        <w:rPr/>
      </w:pPr>
      <w:r>
        <w:rPr>
          <w:rFonts w:ascii="IRNazanin" w:hAnsi="IRNazanin" w:eastAsia="IRNazanin"/>
          <w:color w:val="111111"/>
          <w:sz w:val="28"/>
          <w:sz w:val="28"/>
          <w:szCs w:val="28"/>
          <w:rtl w:val="true"/>
          <w:lang w:bidi="fa-IR"/>
        </w:rPr>
        <w:t xml:space="preserve">اوّلين آيات سورۀ علق كه در نخستين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جبرئيل بر او نازل گشت آغاز مى شود و با گذشت كمتر از شش ماه با نزول آيات آغازين سورۀ مدثّر پايان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مرحلۀ دوّم كه بحث دربارۀ آن را پيش روى داريم دعوت هنوز مخفيانه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خويشان و دوستان نزديك و برگزيدگان از صحابۀ نيك و بزرگوار ملاقات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به آن دليل دعوت پنهانى صورت مى گرفت تا نخستين پايه هاى بناى عظيم اسلام بتواند شكل گيرد، چرا كه نخستين دانه هاى بذر اسلام را بايد در نهان كاشت، زيرا، كاشتن آن در مقابل ديدۀ همگان آن را قبل از آنكه ريشه دار شود و ساقه اى استوار يابد در معرض نابودى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انديشۀ تازه اى ناگزير مى بايست در مرحلۀ نخست دلهايى آكنده از ايمان به خود را در پيرامون خويش گرد آورد و آنگاه آشكارا از آن سخن گفته شود، نيز ناگزير مى بايست گروهى شكل گيرد كه پيشتاز دعوت مى شوند؛ چه، هر انديشۀ نو به سان جنينى در شكم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موجودى كامل پا به عرصۀ وجود نمى نهد تا ياراى آن داشته باشد كه با همۀ عوامل نابود كنندۀ خويش دست و پنجه نرم كند، از همۀ عناصر بقا بهره جويد و از همه اسباب و زمينه هاى قدرت تغذيه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دعوت به هر انديشۀ تازه اى مقتضى به پيش بردن دعوت به صورت نهانى و آنگاه اعلان و آشكار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مرحلۀ آغازين دعوت به اين شكل برگزار شد و سپس ديگر مراحلى كه پس از آن قرار دارد تحقّق پذيرفت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چنين مى گويند كه دوران دعوت پنهان حدود سه سال بود و در اين دوره هم در مراسم عبادى و هم در سخن گفتن با يكديگر دربارۀ آنچه به اين آيين نو مربوط مى شود پنهان كارى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مراسم پنهان در طىّ اين دوران در خانه ارقم بن ابى ارقم برگزار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لازم است در اينجا بدانيم كه پنهان كارى در اين دوران شامل نهان كردن دعوت نمى شد،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هشدارهايى را كه بر او نازل مى شد و بشارتهايى را كه همراه داشت بر مردم آشكار مى ساخت و آنچه را پنهان مى كرد برگزارى آيينهاى عبادى بود كه خداوند جهانيان مردم را بدان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ابراز عقايد بود كه مؤمنان بى پناه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دوران پيش از زمانى بود كه حمزه و عمر اسلام آوردند و مسلمانان در صفوفى استوار و در حالى كه آشكارا از اسلام سخن مى گويند به رويارويى مشركان برخيزند و قدرت شرك را به قدرت خداوند و نيروى حق به مبارزه بطلبند و در اين راه صبر را هرچند تلخ باشد پيشه كنند و آن را گواراى خويش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طىّ دوران دعوت پنهانى اين دعوت كاملا آشكار شد و همين بود كه به نور حق و به تابش اخلاص صفهاى مشركان را مى شكافت، آن هنگام كه خداوند رسول خود را با فرمانى روشن و قاطع مخاطب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بدان امر مى شوى آشكار ساز و از مشركان روى برتاب</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نزول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آشكار ساختن دعوت خود در مقابل مشركان و مجادله با آنان به وسيلۀ قرآن كريم و نيز با اطمينان دادن به مؤمنان به حقيقت در آنچه مردم را بدان فرا مى خواند به پايدارى در مقابل مشركان پرداخت، با قرآن با آنان جدل مى كرد، آن كتاب را بر ايشان مى خواند و آنان را به اين مبارزه مى طلبيد كه همانندى براى 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در مقابل او را تهديد مى كردند، وى و خانواده اش را مى ترساندند، بنى هاشم را در محاصرۀ اقتصادى قرار مى دادند و آزارهايى به آنان روا مى داشتند كه در فصول آينده به بيان آنها خواهيم پرداخت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بنى مطلب در كنار او در صفى واحد قرار گرفته بودند و بيشتر آنها به نام خويشاوندى با او همراهى مى كردند و عدّه اى</w:t>
      </w:r>
    </w:p>
    <w:p>
      <w:pPr>
        <w:pStyle w:val="BookText"/>
        <w:rPr/>
      </w:pPr>
      <w:r>
        <w:rPr>
          <w:rFonts w:ascii="IRNazanin" w:hAnsi="IRNazanin" w:eastAsia="IRNazanin"/>
          <w:color w:val="111111"/>
          <w:sz w:val="28"/>
          <w:sz w:val="28"/>
          <w:szCs w:val="28"/>
          <w:rtl w:val="true"/>
          <w:lang w:bidi="fa-IR"/>
        </w:rPr>
        <w:t>ديگر بدين خاطر كه حق را در بر او مى ديدند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نيز كه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مردى كه فرياد خويش را به دوستى و خويشاوندى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ابو طالب به دعوت قبايل عرب در ايّام حج و در ميان گروههايى از آنان كه به مكّه مى آمدند پرداخت تا آن زمان كه اسلام صاحب فرمانى نافذ در سرتاسر جزيرة العرب گشت و نور يگانه پرستى بر ديگر سرزمينهاى آن سوى جزيرة العرب، سرزمين پس از سرزمين ديگر، تابيد</w:t>
      </w:r>
      <w:r>
        <w:rPr>
          <w:rFonts w:eastAsia="IRNazanin" w:cs="IRNazanin"/>
          <w:color w:val="111111"/>
          <w:sz w:val="28"/>
          <w:szCs w:val="28"/>
          <w:rtl w:val="true"/>
          <w:lang w:bidi="fa-IR"/>
        </w:rPr>
        <w:t>.</w:t>
      </w:r>
      <w:bookmarkStart w:id="424" w:name="pg15789_152659"/>
    </w:p>
    <w:p>
      <w:pPr>
        <w:pStyle w:val="Heading2"/>
        <w:numPr>
          <w:ilvl w:val="1"/>
          <w:numId w:val="1"/>
        </w:numPr>
        <w:rPr/>
      </w:pPr>
      <w:bookmarkStart w:id="425" w:name="__RefHeading___Toc13492808_2142443653"/>
      <w:bookmarkStart w:id="426" w:name="_Toc146"/>
      <w:bookmarkEnd w:id="424"/>
      <w:bookmarkEnd w:id="425"/>
      <w:r>
        <w:rPr>
          <w:rtl w:val="true"/>
        </w:rPr>
        <w:t>فصل نهم سرآغاز و سير دعوت</w:t>
      </w:r>
      <w:bookmarkEnd w:id="426"/>
    </w:p>
    <w:p>
      <w:pPr>
        <w:pStyle w:val="Heading3"/>
        <w:numPr>
          <w:ilvl w:val="2"/>
          <w:numId w:val="1"/>
        </w:numPr>
        <w:rPr/>
      </w:pPr>
      <w:bookmarkStart w:id="427" w:name="__RefHeading___Toc13492810_2142443653"/>
      <w:bookmarkStart w:id="428" w:name="_Toc147"/>
      <w:bookmarkEnd w:id="427"/>
      <w:r>
        <w:rPr>
          <w:rtl w:val="true"/>
        </w:rPr>
        <w:t>نخستين اسلام آورندگان</w:t>
      </w:r>
      <w:bookmarkEnd w:id="428"/>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ايجاد نخستين هستۀ اسلام روى آورد و به همين سبب در مرحلۀ اوّل به دعوت كسانى پرداخت كه در كنار او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سه تن با پيامبر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امّ المؤمنين خديجه، پناه و مأوى، همراه و همدرد، مهربان و غمخوار، مادر فرزندان و يار زندگى رسول خدا و دوّمين آنها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كه در تحت كفالت و سرپرستى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او عهده دار تأديب و تربيت وى شده بود، به آن دليل كه از سويى ابو طالب فرزندان زياد و ثروتى اندك داشت و از ديگر سوى برادرزاده اش محمّد در نتيجۀ پرداختن به كار تجارت بر روى سرمايه هاى خديجه از مال و ثروتى افزون برخوردار و عبّاس نيز كه يكى از ثروتمندان قريش به شمار مى رفت داراى اموالى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احساس قوى خود وصلۀ رحم و نيز محبّتى كه به خويشان داشت، حال عمويش را براى عبّاس يادآور شد و به وى پيشنهاد فرمود تا هر يك از آنها يكى از فرزندان ابو طالب را تحت كفالت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اجراى اين پيشنهاد،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كفالت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هنگامى كه دهساله بود، وحى الهى نازل شد و دعوت اسلامى قد برافراشت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سوّمين فرد زيد بن حارثة بن شرحبيل، يكى از اعراب بنى كلب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w:t>
      </w:r>
    </w:p>
    <w:p>
      <w:pPr>
        <w:pStyle w:val="BookText"/>
        <w:rPr/>
      </w:pPr>
      <w:r>
        <w:rPr>
          <w:rFonts w:ascii="IRNazanin" w:hAnsi="IRNazanin" w:eastAsia="IRNazanin"/>
          <w:color w:val="111111"/>
          <w:sz w:val="28"/>
          <w:sz w:val="28"/>
          <w:szCs w:val="28"/>
          <w:rtl w:val="true"/>
          <w:lang w:bidi="fa-IR"/>
        </w:rPr>
        <w:t xml:space="preserve">روش مرسوم در دوران جاهليّت در زير يوغ اسارت قرار گرفت، بدين ترتيب كه گروهى از سواران و عيّاران او را كه هشت سال داشت در اسارت گرفتند و وى را در يكى از بازارها فروختند و وى سرانجام در اختيار خديجه قرار گرفت و او نيز وى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كرد و بدينسان، او به مقتضاى رويّۀ موجود آن زمان در ميان اعراب بردۀ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زيد با غيبت او بسيار نگران و نالان شد و در فقدان او گريست و شعرى در اين باره گفت كه در آن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زيد مى گريم و نمى دانم او چه كرده، آيا زنده است تا به بازگشت او اميد رود يا مرگ او را فرا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نمى دانم و از اين در پرسشم كه آيا پس از دور شدن از من دشت تو را در دامن گرفته و يا كوه تو را بر دامان خويش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مى دانستم آيا روزگار براى تو بازگشتى تقدير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دنيا همين شادمانى بسنده مى كند كه به سوى من بازگردى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به هنگام طلوع او را به يادم مى افكند و در هنگام غروب و افول ياد وى را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بادها بوزند، ياد او را برخواهند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بسيار غم و اندوه و بيم من به طول 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زندگى در تلاش و جستن او در سرتاسر زمين خواهم بود و خواهم كوشيد و تا آن زمان كه زنده ام از گشتن و جستن خسته نخواهم شد مگر آن كه شتران فرو مانند و</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كه مرگ به سراغم آيد كه هركس مردنى و نابود شدنى است، هرچند آرزوهاى دراز او را مغرور سازد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429" w:name="pg15789_152661"/>
    </w:p>
    <w:p>
      <w:pPr>
        <w:pStyle w:val="BookText"/>
        <w:rPr/>
      </w:pPr>
      <w:bookmarkEnd w:id="429"/>
      <w:r>
        <w:rPr>
          <w:rFonts w:ascii="IRNazanin" w:hAnsi="IRNazanin" w:eastAsia="IRNazanin"/>
          <w:color w:val="111111"/>
          <w:sz w:val="28"/>
          <w:sz w:val="28"/>
          <w:szCs w:val="28"/>
          <w:rtl w:val="true"/>
          <w:lang w:bidi="fa-IR"/>
        </w:rPr>
        <w:t xml:space="preserve">در پى مفقود شدن زيد، پدرش در همه سرزمينهاى عربى به جستجوى او پرداخت تا آن كه وى را در دوران قبل از بعثت در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كه به مقتضاى فطرت خويش دشمن بردگى بود، نخواست تا زيد را به اقامت اجبارى نزد خود ناگزير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را ميان رفتن با پدرش و ماندن در كنار خود مخيّر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خواستى در نزد من اقامت گزين و اگر خواستى با پدرت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براى آن جوان تقديرى ديگر شده بود و او چنين انتخاب كرد كه به جاى آزادى و زيستن در كنار پدر و خاندانش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از نور نبوّت نشانى داشت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به سرزنش وى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 آيا بردگى را بر پدر و مادر خود برمى 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چيزهايى از اين مرد ديده ام و من كسى نيستم كه از او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مشاهدۀ اين وفادارى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وى را گرفت و به ميان سران قريش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باشيد كه اين فرزند من است من از او ارث مى برم و او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نيز با مشاهدۀ اين جريان دل آرام و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تا آن زمان كه مسألۀ فرزندخواندگى به شكل رايج آن در آن زمان ممنوع دانسته شد و خداوند دربارۀ كسانى كه به فرزندخواندگى گرفته شده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نام پدرانشان بخوانيد كه اين در نزد خداوند به عدالت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چنين كسانى را نشناسيد، آنان موالى شما و برادران دينيتان هستند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3492812_2142443653"/>
      <w:bookmarkStart w:id="431" w:name="_Toc148"/>
      <w:bookmarkEnd w:id="430"/>
      <w:r>
        <w:rPr>
          <w:rtl w:val="true"/>
        </w:rPr>
        <w:t xml:space="preserve">اسلام در خانۀ پيامبر </w:t>
      </w:r>
      <w:r>
        <w:rPr>
          <w:rtl w:val="true"/>
        </w:rPr>
        <w:t>(</w:t>
      </w:r>
      <w:r>
        <w:rPr>
          <w:rtl w:val="true"/>
        </w:rPr>
        <w:t>صلی الله علیه و آله</w:t>
      </w:r>
      <w:r>
        <w:rPr>
          <w:rtl w:val="true"/>
        </w:rPr>
        <w:t>)</w:t>
      </w:r>
      <w:bookmarkEnd w:id="43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اسلام از خانۀ نبوّت و نخستين دعوت در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اعضاى اين بيت به شمار مى رفتند و بدان حد رسيده بودند كه مى توانستند به درك روشنى از حقايق كلّى دين نايل آيند، آن سه تنى بودند كه از آنان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بنت خويلد همسر پاك، با وفا، امين و مهربان و دلسوز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أبي طالب، همان نوجوانى كه پيامبر او را پروريد و بالاخره زيد، آن بردۀ مخلص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قيد بندگى را از او برداشت و وى را به شرافت انتساب به قريش رساند تا آنجا كه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 تا هنگامى كه خداوند اين فرزندخواندگى را الغاء كرد، امّا اين در حالى بود كه زيد به اسلام و ايمان شرافت يافته و شرافت آزاد بودن و احترام نسب اصلى خويش را كه به هيچ سابقۀ بردگى آلوده نشده بود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از همان زمان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جبرئيل امين ملاقات فرمود و در حالى كه دلش لرزان بود به سوى وى بازگشت و از آن زمان كه ورقة بن نوفل وى را از منزلت و جايگاه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آگاه ساخت كه او پيامبر اين دوران است و پيامبرى پس از او نخواهد بود، به آن حضرت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همان لحظۀ نخست ايمان آورد و ايمان او مايه آرامش و امنيّت به شمار مى رفت، چه او همان پناه و مأوايى بود كه با رحمت و عطوفتى كه در خود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بحبوحۀ سختيهاى مبارزه عليه وضعيّت موجود و به گاه شدّت اين رويارويى بدانجا پناه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السيرة النبويه در اين باره چنين مى گويد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او نخستين كسى بود كه به خدا و رسول او ايمان آورد و آنچه را او آورده بود مورد باور و تأييد قرارداد و بدينسان، خداوند از سختى و سنگينى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 و او هيچ ردّى در مقابل خود و هيچ تكذيب و دروغ شمردنى در مقابل دعوت خويش نمى يافت كه از آن اندوهگين شود، مگر آن كه هنگامى كه به سوى خديجه بازمى گشت، خداوند اين اندوه را مى گشود و آن زن او را به پايدارى مى خواند و از آلام او مى كاست، او را مورد تصديق قرار مى داد و آنچه را مردم با او مى كردند بر او سهل و قابل تحملتر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خداوند از او راضى باد بدين ترتيب به منزلتى برتر از منزلت همسران همۀ پيامبران ديگر دست يافت و بلكه بر قلّۀ شرافت و والايى در ميان زنان جهان نشست، تا آنجا كه يكى از سه زن برتر در ميان زنان عالم هستى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مريم بتول كه فرشتگان آسمانى او را مخاطب خود ساختند و پارۀ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پارۀ تن خديجه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تحيّت پاك و مبارك خويش را بر خديجه فرو فرستاد و از پيامبر خواست تا از زبان جبرئيل چنين به وى خبر دهد كه خداوند بر او سلام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 بن ابى طالب روايت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امر شد كه خديجه را به خانه اى از مرواريد گرانبها مژده دهد كه هيچ سر و صدا و درد و رنجى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خانه اى 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بود كه آرامش، امنيّت، بركت و دوستى بر آن حكمفرما بود و رنج خستگى و غبار جار و جنجالها و سر و صداها در بيرون آن خانه فرو ريخته مى شد و به همين سبب نيز خداوند خانه اى در بهشت براى او تقدير كرد كه راحت و آسايشى كامل، زيبايى و گيرايى در آن بود و جمال ظاهر با خوشى آرامش پس از رنج و جنجال در كنار هم در آن تلاقى مى يافت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بويژه آن هنگام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را به وى رساند با درون بى آلايش خويش منزلت والايى را كه در نزد خداوند داشت احساس كرد و اين سلام الهى را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سلام است و سلامت و آرامش از او و بر جبرئيل نيز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ايمان راستين در كنار تسبيح و تنزيه خداوند قرار گرفته، چه آن كه به جبرئيل درود متقابل مى فرستد، امّا در مورد خداوند مى گويد او خود، سلام و اعطا كنندۀ سلامتى و آرامش و ذات او فراتر از آن است كه مورد خطاب و سلام ما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المواهب اللدنية در اين باره چنين اظهار نظر شده است</w:t>
      </w:r>
      <w:r>
        <w:rPr>
          <w:rFonts w:eastAsia="IRNazanin" w:cs="IRNazanin"/>
          <w:color w:val="111111"/>
          <w:sz w:val="28"/>
          <w:szCs w:val="28"/>
          <w:rtl w:val="true"/>
          <w:lang w:bidi="fa-IR"/>
        </w:rPr>
        <w:t>:</w:t>
      </w:r>
      <w:bookmarkStart w:id="432" w:name="pg15789_152664"/>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درك و فهم والاى اوست كه به جاى درود متقابل به خداوند گفتن، به ستايش و ثناى او مى پردازد و ميان آنچه بايست با آنچه نبايست تفاوت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اين ادراك و فهمى سليم است من نيز مى گويم اين احساسى عميق و ايمانى راستين به خداوند است</w:t>
      </w:r>
      <w:r>
        <w:rPr>
          <w:rFonts w:eastAsia="IRNazanin" w:cs="IRNazanin"/>
          <w:color w:val="111111"/>
          <w:sz w:val="28"/>
          <w:szCs w:val="28"/>
          <w:rtl w:val="true"/>
          <w:lang w:bidi="fa-IR"/>
        </w:rPr>
        <w:t>.</w:t>
      </w:r>
    </w:p>
    <w:p>
      <w:pPr>
        <w:pStyle w:val="Heading3"/>
        <w:numPr>
          <w:ilvl w:val="2"/>
          <w:numId w:val="1"/>
        </w:numPr>
        <w:rPr/>
      </w:pPr>
      <w:bookmarkStart w:id="433" w:name="__RefHeading___Toc13492814_2142443653"/>
      <w:bookmarkStart w:id="434" w:name="_Toc149"/>
      <w:bookmarkEnd w:id="433"/>
      <w:r>
        <w:rPr>
          <w:rtl w:val="true"/>
        </w:rPr>
        <w:t xml:space="preserve">اسلام على </w:t>
      </w:r>
      <w:r>
        <w:rPr>
          <w:rtl w:val="true"/>
        </w:rPr>
        <w:t>(</w:t>
      </w:r>
      <w:r>
        <w:rPr>
          <w:rtl w:val="true"/>
        </w:rPr>
        <w:t>ع</w:t>
      </w:r>
      <w:r>
        <w:rPr>
          <w:rtl w:val="true"/>
        </w:rPr>
        <w:t>)</w:t>
      </w:r>
      <w:bookmarkEnd w:id="434"/>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ده سال سن داشت و سنين رشد و تميز را پشت سر نهاده و داراى ادراكى در معانى دينى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هنوز نيز حكم همه علماى اسلامى است كه بر صحّت اسلام كودك مميّز و معتبر بودن اسلام وى اتّفاق دارند، هر چند در اعتبار داشتن ارتداد وى در صورتى كه اسلام وى قبلا احراز شود يا به اعتبار والدين به مسلمان بودن او حكم شود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بعثت در سن تميز و از چنان ذكاوت و هوشمنديى برخوردار بود كه به وسيلۀ آن بر همه همسالان و اقران خود پيشى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 استعداد ذاتى، در نزولگاه وحى و در خاستگاه نبوّت مى زيست و آنچه را به فهم و ادراك خود به آن نمى رسيد، با تقليد و توانايى شايستۀ خويش بدان دست مى يافت و پرتو نبوّت او را رهنمون مى گشت و نور آن در پيرامون او مى 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نخستين تابش نور هدايت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الگوى والاى خود قرارداد و از او تقليد مى كرد، در پى او مى رفت و در جاى گامهاى او گام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سيرۀ خود در اين باره مى گويد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عالمان چنين يادآور شده است كه هنگامى كه وقت نماز مى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 هاى اطراف مكّه مى رفت و على بن ابى طالب نيز با پنهان كردن ماجرا از پدرش ابو طالب و همۀ عموها و تمامى خاندان خود به همراه او بيرون مى رفت و هر دو در آنجا نمازهاى خود را به جاى مى آوردند و چون عصر فرا مى رسيد بازمى گشتند و تا آن زمان كه خداوند مى خواست مى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ديدۀ ابو طالب پسرش و پسر برادر و حبيبش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نظر داشت و به همين سبب آن دو را در حال نماز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محمّد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اين دينى كه تو را پايبند آن مى بينم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اين دين خدا، دين فرشتگان او، دين رسولان او و دين پدرمان ابراهيم است كه مرا به رسالت براى رساندن آن به مردم مبعوث ساخته است و تو نيز اى عمو، سزاوارترين كسى هستى كه نصيحت و خيرخواهى خود را به او ارزانى داشته و او را به هدايت فراخوانده ام و تو سزاوارترين كسى هستى كه مرا در مقابل اين دعوت پاسخ گفته و مرا بر آن يارى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را به دو چيز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اين دين و يارى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دعوت دوّم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امّا دعوت نخست را نه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به اين دليل كه يادآورى پاره اى حقايق دربارۀ ايمان ابو طالب در حد لازم وظيفه اى اجتناب ناپذير است و از آنجا كه در شماره هاى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به تفصيل دربارۀ ابو طالب سخن رانده و تا مرز اعلان اين حقيقت كه ابو طالب مؤمن قريش است و بلكه بيش از آن پيش رفته است، ما نيز سخن خود را به آن فصل واگذار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چه او چنين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 من نمى توانم دين پدران خويش و آن آيينى را كه آنها بر آن بوده اند ترك گويم، امّا به خداوند سوگند، هيچ امر ناخوشايندى به تو نخواهد رسيد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گفتگويى است كه ميان ابو طالب با برادرزاده اش جريان يافت، گفتگويى كه از نخوت و غرورى بزرگوارانه و تعصّب نسبت به آنچه گذشتگان و پدران ابو طالب بر آن بودند حكايت دارد تعصّبى نه ذاتا امرى پسنديده است و نه از او با آن</w:t>
      </w:r>
    </w:p>
    <w:p>
      <w:pPr>
        <w:pStyle w:val="BookText"/>
        <w:rPr/>
      </w:pPr>
      <w:r>
        <w:rPr>
          <w:rFonts w:ascii="IRNazanin" w:hAnsi="IRNazanin" w:eastAsia="IRNazanin"/>
          <w:color w:val="111111"/>
          <w:sz w:val="28"/>
          <w:sz w:val="28"/>
          <w:szCs w:val="28"/>
          <w:rtl w:val="true"/>
          <w:lang w:bidi="fa-IR"/>
        </w:rPr>
        <w:t>والايى انديشه و قوّت نفس انتظار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چيزى است كه خداوند آن را به خاطر حكمتى خواسته بود تا مردم نمونه و مثالى از مردانى را در اين جريان ببينند كه انسانهايى والامنش و بزرگ و با اين وجود مشركند، چه، او از نظر روحيّات درونى مردى بزرگ، امّا از لحاظ عقيده والا نبود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طالب در برخورد با فرزند خويش نيز رو به 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اين دينى كه تو بر آنى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من به خداوند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ام، آنچه را او آورده مورد تصديق قرار داده ام، براى خدا به همراه او نماز گزارده ام و از او پيروى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ابو طالب آزاده و بزرگ منش را مى بينيم كه همان رفتارى را با فرزند خود در پيش مى گيرد كه با پسر برادر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آنكه سختگيرى كند و در تنگنا قرار دهد و دلگير شود به فرزندش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چيزى جز خير و سعادت تو را فرا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همراهى كن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در سيرۀ خود علاوه بر روايتى كه ذكر شد روايت ديگرى نيز آورده است كه مشتمل بر زيادتى نسبت به آن روايت مى باشد او مى گويد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يا دو روز بعد از نزول وحى على بن ابى طالب نزد آن دو يعنى خديجه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مشغول نماز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خداوند است كه براى خود اختيار كرده و پيامبران خود را بدان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به خداوند يگانه كه هيچ شريك ندارد و به عبادت او و نيز به اين فرا مى خوانم كه به لات و عزّى كفر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35" w:name="pg15789_152667"/>
    </w:p>
    <w:p>
      <w:pPr>
        <w:pStyle w:val="BookText"/>
        <w:rPr/>
      </w:pPr>
      <w:bookmarkEnd w:id="435"/>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من تا امروز نشنيده ام و من تصميم بر هيچ كارى نمى گيرم مگر آن كه با پدرم ابو طالب در اين باره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خوش نداشت كه قبل از علنى شدن كار او سرّش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اگر ايمان نياوردى، اين مسأله را كتمان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شب را درنگ كرد و سپس خداوند اسلام را به قلب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آهنگ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به حضور وى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چه چيز بر من عرضه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دهى كه خدايى جز اللّه نيست و او يگانه و بى 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لات و عزّى كافر مى شوى و از آنچه شريك خداوند قرار داده شده بيزارى مى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كرد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شود كه او ايمان خود را از ابو طالب پنهان مى داشت، ولى هنگامى كه وى از اين امر آگاه شد،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عموى خويش را پشتيبان باش و او را يارى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زيادتيى است كه ابن اسحاق در روايت دوّم خويش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روايت اوّل تعارضى نداشته و بلكه مطالبى افزون بر آن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مؤادى روايت اخير آن است كه على بن ابى طالب همانند هر كسى كه در چنين سنّى است مصلحت ديد كه ماجرا را با پدر خويش در ميان نهد، آنسان كه هر كودك ديگرى نيز آنجا كه مسألۀ مهمّى در كار باشد قبل از هرگونه اقدامى در آن باره، آن را بر والدين خويش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روايت حاكى از آن است كه در مرحلۀ بعد ايمان بدانچه پسر عمّش از جانب خداوند آورده بود در دل او افتاد و وى بدان خشنود و دل آرام بود و براى نماز گزاردن در درّه هاى مكّه در پى او مى رفت</w:t>
      </w:r>
      <w:r>
        <w:rPr>
          <w:rFonts w:eastAsia="IRNazanin" w:cs="IRNazanin"/>
          <w:color w:val="111111"/>
          <w:sz w:val="28"/>
          <w:szCs w:val="28"/>
          <w:rtl w:val="true"/>
          <w:lang w:bidi="fa-IR"/>
        </w:rPr>
        <w:t>.</w:t>
      </w:r>
    </w:p>
    <w:p>
      <w:pPr>
        <w:pStyle w:val="Heading3"/>
        <w:numPr>
          <w:ilvl w:val="2"/>
          <w:numId w:val="1"/>
        </w:numPr>
        <w:rPr/>
      </w:pPr>
      <w:bookmarkStart w:id="436" w:name="__RefHeading___Toc13492816_2142443653"/>
      <w:bookmarkStart w:id="437" w:name="_Toc150"/>
      <w:bookmarkEnd w:id="436"/>
      <w:r>
        <w:rPr>
          <w:rtl w:val="true"/>
        </w:rPr>
        <w:t>نخستين خانواده در اسلام</w:t>
      </w:r>
      <w:bookmarkEnd w:id="437"/>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ايمان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همزمان با آن، زيد بن حارثه نيز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پدر خويش ترجيح داد و اين را انتخاب كرد كه به جاى آن كه آزاد و در ميان خانوادۀ خود زندگى كند، در كنف حمايت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ناگزير او مى بايست از نخستين كسانى باشد كه به اسلام مى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وى بى آنكه ترديد و درنگى روا دارد و بيمى به دل راه دهد يا نگران شود بسرعت به آيين اسلام در آمد و هيچ خود را بر اين كار سرزنش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خانواده اى پرارج بر محور ايمان شكل يافت و در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 خديجه و يار برگزيده و صفىّ رسول خدا على بن ابى طالب، او را همراهى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عنيف، يكى از كسانى است كه در اين ايام به قصد زيارت و تجارت به مكّه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زمام سخن را به او واگذاريم تا از آنچه ديده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دوران جاهليّت به مكّه رفتم و ميهمان عبّاس بن عبد المطّلب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خورشيد برآمد و به ميانۀ آسمان رسيد، به كعبه مى نگريستم كه جوانى وارد شد، نگاهى به آسمان انداخت، سپس رو به كعبه رفت و روى بدان جانب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پسرى نيز وارد شد و در سمت راست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نگذشت كه زنى نيز وارد شد و پشت سر آن دو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ركوع رفت و آن پسر و آن زن نيز ركوع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برخاست و آن پسر و آن زن نيز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سجده در افتاد و آن دو نيز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عبّاس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 گويا خبرى مهم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محمّد بن عبد اللّه بن عبد المطّلب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اين پسر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آن زن كه پشت سر آن دو مى باشد،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خديجه همسر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چنين گفته كه پروردگارت آفريدگار زمين و آسمان او را به آيينى كه تو وى را در حال اداى آن مى بينى امر كرده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خداوند، بر روى زمين كسى جز اين سه تن نمى شناسم كه به اين دين در آمده باشد</w:t>
      </w:r>
      <w:r>
        <w:rPr>
          <w:rFonts w:eastAsia="IRNazanin" w:cs="IRNazanin"/>
          <w:color w:val="111111"/>
          <w:sz w:val="28"/>
          <w:szCs w:val="28"/>
          <w:rtl w:val="true"/>
          <w:lang w:bidi="fa-IR"/>
        </w:rPr>
        <w:t>».</w:t>
      </w:r>
      <w:bookmarkStart w:id="438" w:name="pg15789_152669"/>
    </w:p>
    <w:p>
      <w:pPr>
        <w:pStyle w:val="BookText"/>
        <w:rPr/>
      </w:pPr>
      <w:bookmarkEnd w:id="438"/>
      <w:r>
        <w:rPr>
          <w:rFonts w:ascii="IRNazanin" w:hAnsi="IRNazanin" w:eastAsia="IRNazanin"/>
          <w:color w:val="111111"/>
          <w:sz w:val="28"/>
          <w:sz w:val="28"/>
          <w:szCs w:val="28"/>
          <w:rtl w:val="true"/>
          <w:lang w:bidi="fa-IR"/>
        </w:rPr>
        <w:t>آرى، اين سه نخستين كسانى بودند كه به اسلام عقيده داشتند و زيد بن حارثه نيز نفر چهارم اين گروه بود كه به آنان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صادقى كه تاكنون گذشت چنين برمى آيد كه اين پيشتازان بى آنكه دليلى بخواهند اسلام آوردند، بلكه به سبب آنچه خود به خود از حق دريافته بودند به اين آيين گرويدند، چه، كدام قلبى است كه از شائبه هاى هوا و هوس و اغراض خاص خالى باشد و آنگاه ايمان به سنگهايى را كه هيچ سود و ضررى ندارد همسان با ايمان به خداوند يكتا و يگانه اى قرار دهد كه تنها و بى نياز است، نه مى زايد و نه زاييده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كنار اين حقيقت كه هر قلب سليمى به اندك تأمّلى آن را درك مى كند، صفات صاحب اين دعوت كه وى بدان اشتهار داشت، عاملى ديگر براى شتافتن آنان به ايمان بود، صفاتى چون خلق و خوى مبتنى بر راستى، گذشت و بزرگوارى فراوان و بالاخره عقلى سليم و پردرك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اين صفات و ويژگيها سبب مى شد تا هيچ دودلى در كلام او ترديد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اين خانوادۀ پاك را به انتخاب اين عقيده وادار ساخت، ادراك خود بخودى حقيقت، ايمان به راستگويى صاحب دعوت و علاوه بر اينها صفاى دل اين افراد بود، چه، كجا دلى صفايافته تر از دل خديجه و على بن ابى طالب است؟</w:t>
      </w:r>
    </w:p>
    <w:p>
      <w:pPr>
        <w:pStyle w:val="Heading3"/>
        <w:numPr>
          <w:ilvl w:val="2"/>
          <w:numId w:val="1"/>
        </w:numPr>
        <w:rPr/>
      </w:pPr>
      <w:bookmarkStart w:id="439" w:name="__RefHeading___Toc13492818_2142443653"/>
      <w:bookmarkStart w:id="440" w:name="_Toc151"/>
      <w:bookmarkEnd w:id="439"/>
      <w:r>
        <w:rPr>
          <w:rtl w:val="true"/>
        </w:rPr>
        <w:t>نور از بيت نبوّت مى تابد</w:t>
      </w:r>
      <w:bookmarkEnd w:id="44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از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تابيد و پرتوى عظيم در بيرون اين خانه ايجاد شد، امّا آن پرتو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دور نشد، چه در اين مرحله تنها دلهاى دوستان پيامبر و كسانى را روشن ساخت كه در دل با او پيوندى داشتند، هر چند از خويشان دور يا نزديك او نبودند ولى به هر حال كسانى از خاندان و دودمان او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آيت بزرگ الهى آن بود كه برخى از خويشان بسيار نزديك پيامبر چون ابو لهب عموى او با وى به دشمنى پرداختند و برخى ديگر نيز يا از دين او پيروى نكردند و يا ايمان خود را آشكار نساختند، چون ابو طالب كه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پروردى و وى محبوب او بود و نيز چون عبّاس عموى ديگر پيامبر و كسانى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آيتى بزرگ، گواه آن بود كه اسلام از اين پيراسته و پاك است كه تعصّب به آن ارزش و بها دهد و يا به خاطر تعصّب از آن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دين خداست كه براى محو جاهليّت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بيان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دوران دعوت هيچ پاسخى به خاطر تعصّب و به انگيزۀ طرفداريها و جانبداريهاى گروهى و قبيله اى بدان داده نشده است تا كسى نگويد خاندانى به سلطنتى چشم دوخته بود و يا از سلطه اى كه داشت براى پيشبرد نبوّتى كه در ميان آنان برخاسته بود، بهره جست؛ بويژه آن كه از ديرباز رياستها و مسئوليتهاى مربوط به كعبه، نسل در پى نسل، در ميان بنى هاشم قرار داشت و آنان بدين وسيله از نوعى سلطه و نفوذ برخوردار بودند و ابو طالب آخرين فرد اين خاندان بود كه معاصر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بنى هاشم نخستين كسانى نبودند كه اسلام آوردند، امّا نخستين مردمى بودند كه اسلام را يارى كردند و به يارى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يارى از روى تعصّب بود و نه، عقيدۀ آنان به اسلام، چه، در آن زمان اين يكى از عادات و رسوم عرب بود كه هركس در پناه حمايتى مبتنى بر تعصّب مى زيست و خاندان او وى را به دشمن تسليم نمى كردند و تسليم كردن او را نوعى ذلّت و خوارى براى خود محسوب مى داشتند و سستى كردن در يارى او را مايۀ قهر و زبونى خويش مى دانستند، بويژه آن كه محمّد يك متجاوز نبود، بلكه مورد ستم و تجاوز ديگران و آزار آنان قرار داشت كه به گونه اى توصيف ناپذير بر او فرو مى باريد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اثبات اين حقيقت كه يارى و پشتيبانى بنى هاشم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سختى و گرفتارى از تعصّب برخاسته بود، به اين گواهى تاريخ اشاره مى كنيم كه آنان پس از قدرت يافتن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پشتيبانى نكردند، بلكه حتّى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ابو طالب بزرگ بنى هاشم شمرده مى شد،</w:t>
      </w:r>
      <w:bookmarkStart w:id="441" w:name="pg15789_152671"/>
    </w:p>
    <w:p>
      <w:pPr>
        <w:pStyle w:val="BookText"/>
        <w:rPr/>
      </w:pPr>
      <w:bookmarkEnd w:id="441"/>
      <w:r>
        <w:rPr>
          <w:rFonts w:ascii="IRNazanin" w:hAnsi="IRNazanin" w:eastAsia="IRNazanin"/>
          <w:color w:val="111111"/>
          <w:sz w:val="28"/>
          <w:sz w:val="28"/>
          <w:szCs w:val="28"/>
          <w:rtl w:val="true"/>
          <w:lang w:bidi="fa-IR"/>
        </w:rPr>
        <w:t xml:space="preserve">همراه با ديگر مشركان به جنگ با سپاه پسر برادرش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همراه با ديگر مشركانى كه اسير شدند به اسارت مسلمانان در آمد و پيامبر نيز او را همانند ديگران، جز با دريافت فديه آزاد نكرد</w:t>
      </w:r>
      <w:r>
        <w:rPr>
          <w:rFonts w:eastAsia="IRNazanin" w:cs="IRNazanin"/>
          <w:color w:val="111111"/>
          <w:sz w:val="28"/>
          <w:szCs w:val="28"/>
          <w:rtl w:val="true"/>
          <w:lang w:bidi="fa-IR"/>
        </w:rPr>
        <w:t>.</w:t>
      </w:r>
    </w:p>
    <w:p>
      <w:pPr>
        <w:pStyle w:val="Heading3"/>
        <w:numPr>
          <w:ilvl w:val="2"/>
          <w:numId w:val="1"/>
        </w:numPr>
        <w:rPr/>
      </w:pPr>
      <w:bookmarkStart w:id="442" w:name="__RefHeading___Toc13492820_2142443653"/>
      <w:bookmarkStart w:id="443" w:name="_Toc152"/>
      <w:bookmarkEnd w:id="442"/>
      <w:r>
        <w:rPr>
          <w:rtl w:val="true"/>
        </w:rPr>
        <w:t>اسلام ابو بكر</w:t>
      </w:r>
      <w:bookmarkEnd w:id="443"/>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قصد وارد شدن در اين بحث را نداريم كه آيا او در اسلام آوردن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گرفته يا على قبل از او اسلام آورده، چه، اين مسأله اى گروه گرايانه است كه مسلمانان فرقه گرا به آن دامن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على را مقدّم مى دانند و امويان و ناصبى ها با آن مخالفت مى ورزند و هر يك از اين گروهها نيز گروهى از صحابه را همرأى و همراه خود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اينك قصد دامن زدن به اين بحث را نداريم و آنچه آن را اظهار مى داريم اين است كه اين هر دو از نخستين مردانى بودند كه اعلام مسلمانى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عنوان مردى كامل و در سن چهل سالگى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فردى دهساله كه هنوز به سن بلوغ نرسيده، هرچند سن تميز و درك را پشت سر مى نهاد و در حالى كه خوبى را از بدى بازمى شناخت و اهل تدبير و انديشه بود اسلام آورد</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يادآور شديم كه فقهاى مسلمان اسلام آوردن كودك مميّز را صحيح مى دانند، و او در اعتبار داشتن ارتداد او و ترتّب مجازات بر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هنگامى كه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 به اسلام 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نامش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سوى پيامبر عبد اللّه نام گرفت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وجه تسميۀ قبلى او به آن دو نام گفته اند براى مادر وى هيچ اولاد ذكورى باقى نمى ماند و هنگامى كه ابو بكر به دنيا آمد، مادرش او را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رهيده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ناميد زيرا او از مرگ رهيده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از آن جهت عبد الكعبه نام گرفت كه مادرش نذر كرده بود چنين نامى بر وى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پس از اسلام آوردنش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 اللّه را براى وى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اى كه وى در ميان اعراب داشت آن بود كه از انساب آگاهى داشت و نسابۀ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اخبار پيشينيان آگاهى داشت و تاجرى معروف به صدق و امانت بود، هرچند شهرت وى در اين زمينه بدان پايه كه رسول خدا شهرت داشت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روح امانتدارى از دوست همسفرش محمّد بن عبد اللّه به وى سرايت كرده بود، چه، آن دو به دليل همسانى مشرب و انديشۀ خويش با يكديگر دو دوست و دو يار سفر بودند، هرچند ابو بكر چنان نزاهت و پاكيى نداشت كه حبيب و خليل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بيزارى از بتان از آن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تفاوت ميان آن دو به سان تفاوت ميان دو كس است كه خداوند يكى از آنان را به گونه اى تربيت كرده و پرورانده است كه رسول و پيامبر او باشد و يكى ديگر را به عنوان يك همنشين نيك و پرهيزگار براى او آفريده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همراهى آن دو در سفر آنان را به سان دو معاشر در كمال توافق اخلاقى قرار داده بود، تا آنجا كه در آن زمان كه نشانه هاى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گشته و بعثت در شرف وقوع بود،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خديجه دور مى شد و در همين زمان ابو بكر به حضور وى مى آمد، خديجه با نگرانى از او مى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عتيق، او كجا رفته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چنين مى گويند كه ابو بكر پيش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ايمان آوردن دعوت كند اسلام گزيد، چه او منتظر آن بود كه نبوّت دوستش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توقّع نيز از آنجا ناشى مى شد كه وى كلام ورقة بن نوفل را از طريق خديجه آگاهى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در حضور حكيم بن حزام بود كه يكى از كنيزان خديجه بدانجا آمد و به حكيم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عمّه ات خديجه مى گويد شوهرش پيامبرى مرسل چون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بكر دريافت</w:t>
      </w:r>
    </w:p>
    <w:p>
      <w:pPr>
        <w:pStyle w:val="BookText"/>
        <w:rPr/>
      </w:pPr>
      <w:r>
        <w:rPr>
          <w:rFonts w:ascii="IRNazanin" w:hAnsi="IRNazanin" w:eastAsia="IRNazanin"/>
          <w:color w:val="111111"/>
          <w:sz w:val="28"/>
          <w:sz w:val="28"/>
          <w:szCs w:val="28"/>
          <w:rtl w:val="true"/>
          <w:lang w:bidi="fa-IR"/>
        </w:rPr>
        <w:t>كه آنچه وى توقع آن را داشته به وقوع پيوسته، نور پرتو افكنده و جز آن نمانده است كه از اين پرتو بهره جويد و به سوى آن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چون پيامبر از او دعوت كرد تا اسلام آورد،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درخواستى از يك ناآگاه نبود بلكه دعوت از كسى بود كه حق را شناخته، آن را انكار نكرده و تسليم خداوند شده است</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سبب ابن اسحاق در سيرۀ خود روايت كرده كه چنين به وى رسيده است</w:t>
      </w:r>
      <w:r>
        <w:rPr>
          <w:rStyle w:val="FootnoteAnchor"/>
          <w:rtl w:val="true"/>
        </w:rPr>
        <w:footnoteReference w:id="308"/>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را به اسلام فرا نخوانده ام مگر آن كه تأمّل و ترديد و انديشه اى داشت جز ابو بكر كه چون اسلام را برايش يادآور شدم هيچ ترديد و تأمّلى در اين امر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قبل از آن كه ابو بكر به ايمان آوردن دعوت شود، دل وى گرايشى به اسلام داشت و سبب آن نيز نشانه هايى بود كه وى از نبوّت رسول خدا مشاهده كرده بود، و نيز آنچه وى از كلام ورقه شنيده بود و بالاخره او دوست وفادار و حبيب و 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همين نورانيّت دل و صفاى قلب و گرايش آن به حق بود كه وى خوابهايى مى ديد كه تعبير آن مژده دادن وى به ايمان بود، آن گونه كه در الروض الانف چنين آمده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زمينه هاى توفيقى كه خداوند به ابو بكر عطا فرمود آن بود كه وى يك بار چنين در خواب ديد كه ماه بر مكّۀ مكرّمه فرود آمد و در ميان همۀ خانه ها و منازل شهر پخش شد و در هر يك از خانه ها جزئى 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كلّ آن در خانۀ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خود را بر يكى از اهل كتاب گفت و او آن را چنين تعبير كرد كه زمان پيامبر موعود فرا رسيده و او از وى پيروى خواهد كرد و</w:t>
      </w:r>
      <w:bookmarkStart w:id="444" w:name="pg15789_152674"/>
    </w:p>
    <w:p>
      <w:pPr>
        <w:pStyle w:val="BookText"/>
        <w:rPr/>
      </w:pPr>
      <w:bookmarkEnd w:id="444"/>
      <w:r>
        <w:rPr>
          <w:rFonts w:ascii="IRNazanin" w:hAnsi="IRNazanin" w:eastAsia="IRNazanin"/>
          <w:color w:val="111111"/>
          <w:sz w:val="28"/>
          <w:sz w:val="28"/>
          <w:szCs w:val="28"/>
          <w:rtl w:val="true"/>
          <w:lang w:bidi="fa-IR"/>
        </w:rPr>
        <w:t>به وسيلۀ او خوشبخت ترين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آن هنگام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اسلام دعوت كرد،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اسلام گردن نهاد و انس و آشنايى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بيشتر شد، همراهى و همنشينى ميان آن دو استحكام يافت و پس از آن كه همنشينى ميان آن دو تنها بر آشنايى روحى و سازگارى اخلاقى استوار شده بود، اين بار انس و آشنايى ميانشان بر ايمان به خداوند يگانه و پشتيبانى و همراهى در سختيهاى زندگى استوار گرديد 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قوّت نفسى كه خود داشت و منزلتى كه در پيشگاه خداوند و در ميان مردم از آن برخوردار بود، منزلت ابو بكر و آشنايى مردم با او و منزلت وى در ميان آنان را نيز نيرويى در خدمت دعوت حق كه منادى آن بود قرار داد</w:t>
      </w:r>
      <w:r>
        <w:rPr>
          <w:rFonts w:eastAsia="IRNazanin" w:cs="IRNazanin"/>
          <w:color w:val="111111"/>
          <w:sz w:val="28"/>
          <w:szCs w:val="28"/>
          <w:rtl w:val="true"/>
          <w:lang w:bidi="fa-IR"/>
        </w:rPr>
        <w:t>.</w:t>
      </w:r>
    </w:p>
    <w:p>
      <w:pPr>
        <w:pStyle w:val="Heading3"/>
        <w:numPr>
          <w:ilvl w:val="2"/>
          <w:numId w:val="1"/>
        </w:numPr>
        <w:rPr/>
      </w:pPr>
      <w:bookmarkStart w:id="445" w:name="__RefHeading___Toc13492822_2142443653"/>
      <w:bookmarkStart w:id="446" w:name="_Toc153"/>
      <w:bookmarkEnd w:id="445"/>
      <w:r>
        <w:rPr>
          <w:rtl w:val="true"/>
        </w:rPr>
        <w:t>گرويدن پى درپى مخلصان</w:t>
      </w:r>
      <w:bookmarkEnd w:id="446"/>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اسلام آوردن ابو بكر اين عقيدۀ جديد از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 چه تا آن زمان، اسلام تنها محدود به همان سه تنى بود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خديجه، دست پروردۀ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همنشين با وفاى وى 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اين سه تن هيچ ترتيبى را ذكر نمى كنيم، هرچند بى هيچ ترديد و تأمّل و ملاحظه اى اين را مورد تأكيد قرار مى دهيم كه به اجماع مسلمين، نخستين آنان همان زن پاكى بود كه قبل از بعثت، پس از تابش فجر اسلام و پس از مأمور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رسالت الهى از او پشتيبانى كرد و در پيشگاه خداوند فضلى و منتى عظيم داشت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اسلام آوردن ابو بكر پى درپى گروهى اسلام آوردند كه داراى سابقۀ دوستى و يا محبّتى با پيامبر بودند و استعداد و آمادگيى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پس از بيت نبوى و ابو بكر مسلمان شد عثمان بن عفّان بود كه سابقۀ آشنايى و دوستى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ارادۀ آن داشت تا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خويشاوندى بر قرار</w:t>
      </w:r>
    </w:p>
    <w:p>
      <w:pPr>
        <w:pStyle w:val="BookText"/>
        <w:rPr/>
      </w:pPr>
      <w:r>
        <w:rPr>
          <w:rFonts w:ascii="IRNazanin" w:hAnsi="IRNazanin" w:eastAsia="IRNazanin"/>
          <w:color w:val="111111"/>
          <w:sz w:val="28"/>
          <w:sz w:val="28"/>
          <w:szCs w:val="28"/>
          <w:rtl w:val="true"/>
          <w:lang w:bidi="fa-IR"/>
        </w:rPr>
        <w:t>سازد و داماد 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خبر به وى رسيد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خويش رقيه را به ازدواج عتبه در آورده، بر اين حسرت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آستانۀ كعبه نشسته بودم كه شنيدم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خويش رقيّه را به ازدواج عتبه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حسرتى در دلم افتاد كه چرا من در اين امر بر او پيشى نجسته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خانۀ خويش روانه شدم تا سعدى بنت كريز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من اطّلاع داد كه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وى را به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 هرچند خود اسلام خويش را اعلام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با ابو بكر همنشينى داشتم در پى اين رخداد، با او تنها نشستم و ابو بكر نيز مرا به اسلام آوردن تشويق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چنين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بود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بكر نيز در پى او روان شد و او در جايى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سراغ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خداوند را به بهشت او پاسخ گوى كه من رسول خداوند به سوى تو و به سوى همۀ خلق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چون اين سخن را شنيدم نتوانستم خود را نگه دارم و اسلام آوردم و ديرى نپاييد كه با رقيّه ازدواج كردم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او با رقيّه آرزويى بود كه وى از مدتها پيش آن را داشت و هنگامى كه عتبة بن ابى لهب در اين امر بر وى پيشى جسته بود به تحقق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نيز از اين قرار بود كه آن هنگام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خود را به اسلام فرا خواند، ابو لهب تحت تأثير جاهليّت كورى كه بر او غلبه داشت پسر خويش را وادار ساخت تا رقيّه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عثمان آن خواستۀ ديرين خود را ديد كه خداوند برايش مهيّا ساخته است و بدين ترتيب، خير و سعادتى عظيم نخست به سبب اسلام، سپس به بركت پيوند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واسطۀ رقيّه براى او فراهم</w:t>
      </w:r>
      <w:bookmarkStart w:id="447" w:name="pg15789_152676"/>
    </w:p>
    <w:p>
      <w:pPr>
        <w:pStyle w:val="BookText"/>
        <w:rPr/>
      </w:pPr>
      <w:bookmarkEnd w:id="447"/>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عثمان، زبير بن عوام، عبد الرحمن بن عوف و طلحة بن عبيد اللّه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خير كه از خويشان ابو بكر بود به دعوت او مسلمان شد، هر چند چنين به نظر مى رسد كه اين هر سه تن به دعوت وى اسلام گزيدند، زيرا او مردى محبوب در ميان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گروه همراه هم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مسلمانى خود و پشتيبانى خويش را از او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گروه ابو عبيده عامر بن جراح، ابو سلمه عبد الله بن عبد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ام سلمه كه پس از وفات ابو سلمه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ارقم بن ابى ارقم، عثمان بن مظعون و دو برادرش قدامه و عبد الله، عبيد بن حارث بن عبد المطلب، سعيد بن زيد بن عمرو بن نفيل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از حنفيانى بود كه به بت پرستى پشت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فاطمه بنت خطاب اسلام آوردند و به همين ترتيب هر روز بر جمعيّت مسلمانان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نماز خود را پنهانى به جاى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شايسته است قبل از پرداختن به ساير مراحل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زمان تشريع آن بپردازيم</w:t>
      </w:r>
      <w:r>
        <w:rPr>
          <w:rFonts w:eastAsia="IRNazanin" w:cs="IRNazanin"/>
          <w:color w:val="111111"/>
          <w:sz w:val="28"/>
          <w:szCs w:val="28"/>
          <w:rtl w:val="true"/>
          <w:lang w:bidi="fa-IR"/>
        </w:rPr>
        <w:t>.</w:t>
      </w:r>
    </w:p>
    <w:p>
      <w:pPr>
        <w:pStyle w:val="Heading3"/>
        <w:numPr>
          <w:ilvl w:val="2"/>
          <w:numId w:val="1"/>
        </w:numPr>
        <w:rPr/>
      </w:pPr>
      <w:bookmarkStart w:id="448" w:name="__RefHeading___Toc13492824_2142443653"/>
      <w:bookmarkStart w:id="449" w:name="_Toc154"/>
      <w:bookmarkEnd w:id="448"/>
      <w:r>
        <w:rPr>
          <w:rtl w:val="true"/>
        </w:rPr>
        <w:t>نماز</w:t>
      </w:r>
      <w:bookmarkEnd w:id="449"/>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نزول آيات آغازين سورۀ مدثّر پيامبر به تبليغ رسالت و دعوت به امر خداوند و دين الهى مكلف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هيچ دينى بدون نماز وجود ندارد، بلكه هر دينى را لزوما نمازى مى بايست، چه، هر دينى را عبادتى و آيينى براى پرستش ضرورى است و هيچ آيينى بدون نماز نيست كه آن عمود دين و ستون و ركن استوار آن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نيز تبليغ دين الهى با تشريع نماز همزمان گشت، چرا كه عملا نماز با هر دينى همراه و مقترن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گفته اند بلافاصله پس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در آن زمان دو بار در روز يكى صبح و يكى شامگاهان و هر بار دو ركعت به جاى آورده مى شد تشريع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مزنى يكى از ياران شافعى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معراج واجب شده بود و يك نماز قبل از طلوع خورشيد و يكى پيش از غروب به جاى آورده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ذيل گواه اين مدّعاست،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شامگاهان و صبحگاهان پروردگار خويش را تسبيح گوى</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در حديثى كه عروة بن زبير از او روايت كرده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صورت دو ركعت دو ركعت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چنين فرمود كه در حضر چهار ركعت باشد، ولى وجوب آن را بر همان دو ركعت باقى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 شود كه نماز از ابتداى اسلام واجب بوده و آنچنان كه از اين روايت برمى آيد اين فريضه در آغاز به صورت دو ركعتى و در دو وقت شبانه روز يعنى صبحگاهان و شامگاهان، قبل از طلوع خورشيد و پيش از غروب واجب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نمازهايى است كه بر همۀ مسلمانان واجب شده است، امّا نماز مستحب هميشه راه آن باز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فراوان نماز گزاردن است، آنسان كه آيات ذيل به طلب نمازهاى فراوان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جامه به خود پيچيده، شب را بپاخيز مگر اندكى، نيمش را يا اندكى از آن بكاه يا اندكى بر آن بيفزاى و قرآن را به آرامى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گفتارى گران بر تو فرو خواهيم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پيدايش شب پررنج تر است و به گفتار استوارتر تو را به هنگام روز مجالى فراوان است و دراز</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آورده اند كه جبرئيل امين وضو ساختن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حالى كه پيامبر در مناطق بالاى مكّه بود بر او نازل شد و آنگاه با قسمت انتهايى اندام خويش به كناره درّه اشاره كرد و آبى</w:t>
      </w:r>
    </w:p>
    <w:p>
      <w:pPr>
        <w:pStyle w:val="BookText"/>
        <w:rPr/>
      </w:pPr>
      <w:r>
        <w:rPr>
          <w:rFonts w:ascii="IRNazanin" w:hAnsi="IRNazanin" w:eastAsia="IRNazanin"/>
          <w:color w:val="111111"/>
          <w:sz w:val="28"/>
          <w:sz w:val="28"/>
          <w:szCs w:val="28"/>
          <w:rtl w:val="true"/>
          <w:lang w:bidi="fa-IR"/>
        </w:rPr>
        <w:t>برجوشيد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وضو ساخت و پيامبر قبل از نمازگزاردن بدين وسيله وضو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صاحبان سيره اين حديث را به سند غير متّصل ذكر كرده اند، امّا همين حديث به صورت متّصل نيز از زيد بن حارثه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روشن مى شود كه وضو براى هر نمازى لازم است و در زمانى واجب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مكّه بود و اين وجوب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نكته بروشنى استفاده مى شود كه در ابتدا دو ركعت نماز در دو نوبت واجب بود، امّا در گذر زمان چهار ركعت در هنگام ظهر، عصر و عشا و سه ركعت در هنگام مغرب واجب شد و دو ركعت صبح نيز به وجوب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نمازها جداى از نمازهاى مستحبى است كه در فقه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بحثى از سوى عالمان مطرح شده كه چندان ثمرۀ عمليى بر آن مترتب نيست و آن اينكه مى گويند وجوب نمازهاى يوميّه كه يك سال قبل از هجرت در نماز مقرّر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فصول آينده بدان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اكتفاى به دو نماز در روز را نسخ كرد و اين نسخ به سنّت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نقل متواتر به ما رسيده است ثابت شده، اجماع علما نيز بر آن اتّفاق يافته و به ضرورت از دين شناخته شده است بدان گونه كه هركس آن را مورد انكار قرار دهد كافر خواهد بود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اوقات اين نمازهاى پنج گانه اشاره كرده،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ميانه مواظبت ورزيد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در تفسير آيه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است، هرچند بعيد نيست كه مراد از آن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خداوند در آيۀ ديگرى با اشاره به اوقات همۀ نمازها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آن هنگام كه روز را به عصرگاهان مى رسانيد و آنگاه كه به صبح مى بريد و او را در آسمانها و زمين سپاس و ستايش است و شامگاهان و آن زمان كه</w:t>
      </w:r>
      <w:bookmarkStart w:id="450" w:name="pg15789_152679"/>
    </w:p>
    <w:p>
      <w:pPr>
        <w:pStyle w:val="BookText"/>
        <w:rPr/>
      </w:pPr>
      <w:bookmarkEnd w:id="450"/>
      <w:r>
        <w:rPr>
          <w:rFonts w:ascii="Amiri" w:hAnsi="Amiri" w:eastAsia="Amiri" w:cs="Amiri"/>
          <w:color w:val="111111"/>
          <w:sz w:val="28"/>
          <w:sz w:val="28"/>
          <w:szCs w:val="28"/>
          <w:rtl w:val="true"/>
          <w:lang w:bidi="ar-SA"/>
        </w:rPr>
        <w:t>به نيمروز مى رسيد</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صبح مى بريد به نماز صبح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روز را به عصرگاهان مى رسانيد به نماز عصر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به نماز مغرب و عشاء اشاره فرموده است، تا آنجا كه برخى از فقها گفته اند</w:t>
      </w:r>
      <w:r>
        <w:rPr>
          <w:rStyle w:val="FootnoteAnchor"/>
          <w:rtl w:val="true"/>
        </w:rPr>
        <w:footnoteReference w:id="313"/>
      </w:r>
      <w:r>
        <w:rPr>
          <w:rFonts w:ascii="IRNazanin" w:hAnsi="IRNazanin" w:eastAsia="IRNazanin"/>
          <w:color w:val="111111"/>
          <w:sz w:val="28"/>
          <w:sz w:val="28"/>
          <w:szCs w:val="28"/>
          <w:rtl w:val="true"/>
          <w:lang w:bidi="fa-IR"/>
        </w:rPr>
        <w:t>وقت نماز مغرب و عشاء يكى است كه مغرب در ابتدا و عشا پس از آن به جاى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نماز ظهر و وقت آن با عبارتى تقريبا صريح به بيان آورده شده است، آنجا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 تُظْهِرُونَ</w:t>
      </w:r>
      <w:r>
        <w:rPr>
          <w:rFonts w:eastAsia="IRNazanin" w:cs="IRNazanin"/>
          <w:color w:val="111111"/>
          <w:sz w:val="28"/>
          <w:szCs w:val="28"/>
          <w:rtl w:val="true"/>
          <w:lang w:bidi="fa-IR"/>
        </w:rPr>
        <w:t xml:space="preserve">»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زمان كه به نيمروز مى رسيد</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3492826_2142443653"/>
      <w:bookmarkStart w:id="452" w:name="_Toc155"/>
      <w:bookmarkEnd w:id="451"/>
      <w:r>
        <w:rPr>
          <w:rtl w:val="true"/>
        </w:rPr>
        <w:t>خويشاوندان نزديكت را هشدار ده</w:t>
      </w:r>
      <w:bookmarkEnd w:id="452"/>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كه تعداد اندكى از بزرگان قريش به آيين اسلام در آمدند، امّا همۀ مردم دعوت محمّد را كه حامل رسالتى الهى بود كم و بيش شنيده بودند و آگاهى از اين ماجرا به سان نورى به داخل همۀ خانه ها راه يافته بود، تا آنجا كه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خانه اى از خانه هاى قريش نبود مگر آن كه از اسلام، از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وى مورد خطاب آسمان قرار مى گيرد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خبرها و ماجراهايى كه در خفا و پنهان است امّا از آن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 هرچند او هنوز مردم را بدان فرا نخوانده و هيچ دشمنى، كينه و خصومت و درگيريى را به وجود نياورده بود، زيرا اين دعوت تنها از سوى كسانى مورد اهتمام و توجّه قرار گرفت كه از صفاى دل برخوردار بودند، صفايى كه</w:t>
      </w:r>
    </w:p>
    <w:p>
      <w:pPr>
        <w:pStyle w:val="BookText"/>
        <w:rPr/>
      </w:pPr>
      <w:r>
        <w:rPr>
          <w:rFonts w:ascii="IRNazanin" w:hAnsi="IRNazanin" w:eastAsia="IRNazanin"/>
          <w:color w:val="111111"/>
          <w:sz w:val="28"/>
          <w:sz w:val="28"/>
          <w:szCs w:val="28"/>
          <w:rtl w:val="true"/>
          <w:lang w:bidi="fa-IR"/>
        </w:rPr>
        <w:t>تعصّب و يا لجاجت ورزيدن و كينه توزى آن را مكدّر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آن زمان دو گروه كه در مقابل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پيرو و هوادار، هرچند تعدادشان اندك بود و گروهى بى اعتنا و بى توجّه، هرچند كه اكثريّت را تشكيل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ضعيفان وارد اين ميدان شدند كه پيوسته دلهايشان صفايافته تر و انصاف و ادراك آنان بيشتر و بالاتر است؛ چرا كه آنان احساس ستمديدگى مى كنند و در آرزوى تغييرى در وضعيّت جامعه مى نشينند و آن هنگام كه نورى مى تابد آنان نخستين كسانى هستند كه به پرتو آن بال مى گشايند و به اميد نجات خود، هرچند در آينده اى دور، به پاسخ آن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وضعيّت چنين مردمى ياراى ماندن ندارد و حق نيز نمى تواند شاهد بقاى آن و از آن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نيز براى هرگونه فداكارى در راه تغيير وضعيت موجود آماده اند، چه، وضعيتى كه آنان دارند آميخته به بدبختى است و آنگاه كه اميدى به خير و سعادت و تغيير باطل وجود داشته باشد، هيچ گونه آزارى نمى تواند بر بدبختى موجود آنان بيفزايد و بدين گونه است كه مردى راستين درهاى اميد را به روى مردم مى گشايد و باب يأس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همين اميدوارى به تغيير وضعيت، نوعى تسلّى و دلگرمى به وجود مى آيد، هرچند حالت موجود دردآور و تأسّف 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ضعيفان و بردگان به اسلام گرويدند، كسانى چون عمار بن ياسر و پدر و مادر او، خباب بن ارت، بلال حبشى و عدّه اى فراوان به سان آنان كه دعوت در ميان آنان راه يافته، شنيدن آن را شيرين و خوش مى دانستند، با راستى بدان پاسخ مثبت مى دادند و هر عذابى را در راه آن عذب و گوارا مى ديدند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گروه، گرويدن به اين دعوت بر هيچ معجزه و دليلى كه خصم را به ميدان طلبد استوار نبود، بلكه آنان حق را جارى و روان مى ديدند كه به خود فرا مى خواند، آنچه از قرآن نازل شده بود بدان پاسخ مثبت مى گفتند، زيرا آن را حقى روشن مى ديدند و منادى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راستگويى امين بدينسان، ديگر نيازى</w:t>
      </w:r>
    </w:p>
    <w:p>
      <w:pPr>
        <w:pStyle w:val="BookText"/>
        <w:rPr/>
      </w:pPr>
      <w:r>
        <w:rPr>
          <w:rFonts w:ascii="IRNazanin" w:hAnsi="IRNazanin" w:eastAsia="IRNazanin"/>
          <w:color w:val="111111"/>
          <w:sz w:val="28"/>
          <w:sz w:val="28"/>
          <w:szCs w:val="28"/>
          <w:rtl w:val="true"/>
          <w:lang w:bidi="fa-IR"/>
        </w:rPr>
        <w:t xml:space="preserve">به دليل نبود، چه دليل را براى آن كه دو دل است اقامه مى كنند و آن حقيقتى را كه محتاج مقدّمات و نتايج باشد توضيح مى دهند، امّا در اينجا پيامبر و صاحب آن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آنچه مى شنيدند قرآن كريم و كسانى از بزرگان نيز كه بدان پاسخ گفته بودند، فاضلان و امينان آن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دعوت به سان آبى زلال و گوارا در نهان چمن سرسبز و در زير بوته هاى گلزار خرّم گروندگان به خويش پيش مى رفت، امّا سرانجام ناگزير مى بايست در جايى خود را نشان دهد تا كسانى كه در آن نزديكند از آن آگاهى يابند و اين زلال در پرتو روز روشن و پرفروغ آشكار و علم به آن در همه جا جارى گردد، چه خفا و پنهانى هر چه باشد خالى از ابهام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آنگاه كه دعوت نهانى كه سازندۀ افراد بود با تشكيل نخستين هسته ها راه رشد را پيمود، خداوند از رسول خود خواست آن را علنى نمايد،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نزديكت را هشدار ده و براى هر كه از مؤمنان كه از تو پيروى كند بال رحمت بگستران و اگر از تو نافرمانى كردند، بگوى من از آنچه شما مى كنيد بيزارم و نيز بر خداوند عزيز و حكيم توكل كن</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پى نزول اين آيه،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اجراى اين فرمان الهى برخاست و بنى هاشم و بنى عبد مناف و ديگر تيره هاى قريش را در صفا گرد آورد و بدانان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به شما اطّلاع مى دادم كه سپاهى در درّه است و قصد تهاجم به شما را دارد مرا تأييد و باور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ما دروغى را از تو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سخنانى در دعوت آنان به رسالت الهى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شايسته است رشتۀ سخن را به صحيح بخارى بسپاريم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 وَ 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كوه صفا رفت و چنين بانگ مى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زادگان فهر، اى فرزندان 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ديگر تيره هاى قريش را نيز فرا خواند تا همه گرد آمدند و حتّى آن كس كه نمى توانست خود بيرون آيد كسى فرستاد تا ببيند چه خبر است، پس ابو لهب و همه تيره هاى قريش بيرون آمدند و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به شما اطلاع مى دادم كه سپاهى در درّه است و قصد تهاجم به شما را دارد مرا تأييد و باور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دروغى از تو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عذابى سخت كه پيش روى من است بيم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ابو لهب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روز نابودى بر تو باد، آيا به چنين هدفى ما را گرد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فرمودۀ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ابو لهب بريده باد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از آن حكايت دارد كه زمامدار مخالفت و رويارويى با اين دعوت مبارك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بود تا مردم چنين گمان نكنند كه اين دعوت و رسالت برخاسته و مدد جسته از تعصّب خاندانى يا تيره اى از يك قبيله است، بلكه بدانند كه اين، رسالت الهى و پيام خداوند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ابو هريره روايت كرده است كه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 ميان مردم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جانهاى خود را بازخريد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خداوند هيچ پاسخگويتان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در مقابل خداوند هيچ پاسخگويتان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صفيّه اى عمّۀ رسول خدا در مقابل خداوند هيچ پاسخگوى تو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دختر رسول خدا هر چه از ثروت مى خواهى از من بخواه كه من در مقابل خداوند هيچ پاسخگويت نخواهم بود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فوق مشروط بر تأييد بخارى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احمد</w:t>
      </w:r>
    </w:p>
    <w:p>
      <w:pPr>
        <w:pStyle w:val="BookText"/>
        <w:rPr/>
      </w:pPr>
      <w:r>
        <w:rPr>
          <w:rFonts w:ascii="Amiri" w:hAnsi="Amiri" w:eastAsia="Amiri" w:cs="Amiri"/>
          <w:color w:val="111111"/>
          <w:sz w:val="28"/>
          <w:sz w:val="28"/>
          <w:szCs w:val="28"/>
          <w:rtl w:val="true"/>
          <w:lang w:bidi="ar-SA"/>
        </w:rPr>
        <w:t>نيز در مسند خود همانند اين حديث را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التاريخ الكبير از ابن اثير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خود نازل كرد، اين فرمان بر رسول سنگين آمد و دلگير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بيمارى در خانه نشست و عموهايش به عيادت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بيماريى رنج نمى برم، ولى خداوند مرا فرمان داده است كه خويشان نزديك خود را انذار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وى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حضور خويش دعوت كن و از ابو لهب دعوت مكن كه اگر چنين كنى، او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خويشان نزديكش را كه تنى چند از بنى مطلب بن عبد مناف نيز با آنان همراه بود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دعوت شدگان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كه فرا رسيد، ابو لهب كه وى نيز در آن جلسه حضور يافته بود، بر همه پيشدستى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عموها و عموزادگان تويند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گوى و سبك خردى را واگذار و بدان كه خاندان تو توان رويارويى با همه اعراب را ندارند و من سزاوارترين كسى هستم كه تو را بگيرد و زندانى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آنچه اكنون بر آنى همچنان اصرار ورزى چنين كارى كه تو را به زندان افكنند براى آنان آسانتر و قابل تحمّلتر از اين است كه تيره هاى مختلف قريش بر تو تازند و اعراب نيز در اين كار به كمك آنان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 را نديده ام كه چيزى ضرربارتر از آنچه تو براى قوم خود آورده اى براى خاندان خويش آورده باشد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ماجرا،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گزيد و در اين جلسه هيچ سخن نگفت و اين از حكمت و تدبير او در سخن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جلسه ابو لهب دست به ايجاد جوّى آكنده از اعتراضات شديد و هشدار زد و بدين ترتيب، هر مخالفى را مورد تشويق قرارداد و هرچند كه از آن پيش در ترديد بود، اينك ترديد از ميان رفته و حالت اعتراض آميز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به جلسه اى ديگر واگذاشت تا غبار اين اعتراضى كه ابو لهب برانگيخته بود فرو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چنين ادامه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ديگر بار آنان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ستايم و از او كمك مى جويم، به او اعتماد مى ورزم و بر او توكل مى كنم و گواهى مى دهم كه خدايى جز اللّه نيست و هيچ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پيشوايى به مردم خويش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خدايى كه هيچ خدايى جز او نيست،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فرستادۀ اويم به ميان شما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همۀ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آنسان كه مى خوابيد، مى ميريد و آنسان كه بيدار مى شويد، برانگيخته خواهيد شد و به آنچه مى كنيد مورد محاسبه قرار خواهيد گرفت و فرجام، يا بهشتى است جاويد و يا دوزخى ابدى</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 ابو لهب پيشدستى نكرد، بلكه حبيب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سخن آغاز كرد، هرچند از رسول پيروى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همراهى پيامبر، بى آنكه در اصل رسالت با وى موافق باشد</w:t>
      </w:r>
      <w:r>
        <w:rPr>
          <w:rStyle w:val="FootnoteAnchor"/>
          <w:rtl w:val="true"/>
        </w:rPr>
        <w:footnoteReference w:id="318"/>
      </w:r>
      <w:r>
        <w:rPr>
          <w:rFonts w:ascii="IRNazanin" w:hAnsi="IRNazanin" w:eastAsia="IRNazanin"/>
          <w:color w:val="111111"/>
          <w:sz w:val="28"/>
          <w:sz w:val="28"/>
          <w:szCs w:val="28"/>
          <w:rtl w:val="true"/>
          <w:lang w:bidi="fa-IR"/>
        </w:rPr>
        <w:t xml:space="preserve">و نيز بى آنكه اين سخنان نشان پيروى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گواهى بر دشمنى با او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همراهى و همكارى با تو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اندرز تو را پذيراييم و چه بسيار سخن تو را باور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پدر تويند كه گردهم آمده اند و من نيز يكى از آنان هستم با اين تفاوت كه من بيش از همه به آنچه تو دوست دارى مى 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را كه به آن امر شده اى در پيش گير كه به خداوند سوگند، پيوسته تو را در حمايت خود خواهم داشت و به سود تو عمل خواهم كرد و البته دلم ياراى آن نمى دهد كه به دين عبد المطّلب پشت كنم</w:t>
      </w:r>
      <w:r>
        <w:rPr>
          <w:rFonts w:eastAsia="IRNazanin" w:cs="IRNazanin"/>
          <w:color w:val="111111"/>
          <w:sz w:val="28"/>
          <w:szCs w:val="28"/>
          <w:rtl w:val="true"/>
          <w:lang w:bidi="fa-IR"/>
        </w:rPr>
        <w:t>».</w:t>
      </w:r>
      <w:bookmarkStart w:id="453" w:name="pg15789_152685"/>
    </w:p>
    <w:p>
      <w:pPr>
        <w:pStyle w:val="BookText"/>
        <w:rPr/>
      </w:pPr>
      <w:bookmarkEnd w:id="453"/>
      <w:r>
        <w:rPr>
          <w:rFonts w:ascii="IRNazanin" w:hAnsi="IRNazanin" w:eastAsia="IRNazanin"/>
          <w:color w:val="111111"/>
          <w:sz w:val="28"/>
          <w:sz w:val="28"/>
          <w:szCs w:val="28"/>
          <w:rtl w:val="true"/>
          <w:lang w:bidi="fa-IR"/>
        </w:rPr>
        <w:t>ابو لهب خاموش نشد كه باطل هميشه لجوج است،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 فتنه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او را بگيريد، قبل از آن كه ديگران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با اصرار بر موضع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تا زنده ايم از او دفاع خواهيم كرد</w:t>
      </w:r>
      <w:r>
        <w:rPr>
          <w:rFonts w:eastAsia="IRNazanin" w:cs="IRNazanin"/>
          <w:color w:val="111111"/>
          <w:sz w:val="28"/>
          <w:szCs w:val="28"/>
          <w:rtl w:val="true"/>
          <w:lang w:bidi="fa-IR"/>
        </w:rPr>
        <w:t>».</w:t>
      </w:r>
    </w:p>
    <w:p>
      <w:pPr>
        <w:pStyle w:val="Heading3"/>
        <w:numPr>
          <w:ilvl w:val="2"/>
          <w:numId w:val="1"/>
        </w:numPr>
        <w:rPr/>
      </w:pPr>
      <w:bookmarkStart w:id="454" w:name="__RefHeading___Toc13492828_2142443653"/>
      <w:bookmarkStart w:id="455" w:name="_Toc156"/>
      <w:bookmarkEnd w:id="454"/>
      <w:r>
        <w:rPr>
          <w:rtl w:val="true"/>
        </w:rPr>
        <w:t>ميان ابو طالب و ابو لهب</w:t>
      </w:r>
      <w:bookmarkEnd w:id="455"/>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ابو طالب نياز به هيچ تعليلى ندارد چه اين كه اين، موضع مردى مهربان و دلسوز</w:t>
      </w:r>
      <w:r>
        <w:rPr>
          <w:rStyle w:val="FootnoteAnchor"/>
          <w:rtl w:val="true"/>
        </w:rPr>
        <w:footnoteReference w:id="319"/>
      </w:r>
      <w:r>
        <w:rPr>
          <w:rFonts w:ascii="IRNazanin" w:hAnsi="IRNazanin" w:eastAsia="IRNazanin"/>
          <w:color w:val="111111"/>
          <w:sz w:val="28"/>
          <w:sz w:val="28"/>
          <w:szCs w:val="28"/>
          <w:rtl w:val="true"/>
          <w:lang w:bidi="fa-IR"/>
        </w:rPr>
        <w:t>نسبت به آن كسى بود كه وى را تحت كفالت خود گرفته و پرورانده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عبد المطّلب ابو طالب عهده دار سرپرستى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آن كه بزرگترين فرزندان عبد المطّلب نبود، امّا وى او را از ميان همۀ فرزندان براى اين مهم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اينك با دفاع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انگيزۀ محبّت و دوستى خود با او و نيز به وصيّت پدرش در مورد حفظ و حراست از او پاسخ مى داد و بدين ترتيب، وى حق اين وصيّت را ادا كرد حتّى آن هنگام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مقتدر و بالنده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زمان ابو طالب احساس مى كرد كه با بزرگتر شدن فرد مورد وصيّت حفظ و حراست از او نيز مشكلتر و خطيرتر مى شود و پس از آن كه زمانى تنها شامل سرپرستى او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شكل حمايت به خود مى گيرد و پس از آن كه زمانى تنها سرپرست او بوده، اينك در قالب دفاع از او تحقّق مى يابد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ميان نيازمند تعليل مى باشد موضع ابو لهب است، چه، او آنچه</w:t>
      </w:r>
    </w:p>
    <w:p>
      <w:pPr>
        <w:pStyle w:val="BookText"/>
        <w:rPr/>
      </w:pPr>
      <w:r>
        <w:rPr>
          <w:rFonts w:ascii="IRNazanin" w:hAnsi="IRNazanin" w:eastAsia="IRNazanin"/>
          <w:color w:val="111111"/>
          <w:sz w:val="28"/>
          <w:sz w:val="28"/>
          <w:szCs w:val="28"/>
          <w:rtl w:val="true"/>
          <w:lang w:bidi="fa-IR"/>
        </w:rPr>
        <w:t xml:space="preserve">را خويشاوندى او با پيامبر ايجاب مى كرد و حتّى آنچه را تعصّب وى اقتضا داشت ابراز نكرد، تعصّبى برخاسته از آن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پدرى و نزديكان بسيار نزديك او و قاعدة بر او بود تا به حمايت و دفاع از او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چنين نكرد، بلكه سكوت نيز نگزيد و چون دو عموى ديگر پيامبر، حمزه و عبّاس كه هر دو تا آن زمان اسلام نياورده بودند، كار را به برادرش ابو طالب وانگذاشت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اگر اندكى به طبيعت ابو لهب و روحيّاتى كه او را در ميان گرفته بود اشاره كنيم، تفسير اين موضعگيرى او برايمان آسان خواهد شد و به درك در پيش گرفتن اين موضع از جانب وى كه با محمّد دشمنى ورزيد و بر خلاف همۀ خويشاوندان دور و نزديك در اين رابطه عمل كرد، نايل 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عبد العزّى يا همان ابو لهب با طبيعت ديگر برادرانش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برادران او با اخلاق و روحيّات خالص عربى در پى سرورى، شرافت و عزّت بودند امّا او در طلب ثروت و مال دنيا و اهل خودخواهى و خودپسندى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هركس چنين باشد پيوسته به دورى گزيدن از هرچه رنج و زحمتى را در پى داشته باشد و يا تأثيرى در مال و ثروت وى بر جاى گذارد و آشفتگيى را پديد آورد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برخوردارى از هوش و ذكاوت بالايى كه داشت دريافته بود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درآمدى است بر رنج و سختى براى هر كه بدان گردن نهد يا از آن حمايت 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در مقابل اين دعوت ايستاد و در اين راه سختى و لجاجت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مادّه گراى او وى را وادار ساخت تا در هيچ امرى معنوى و روحى و در اميد پيروزى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نينديشد و طبع خودپسنديش وى را بدان رهنمون شد تا به احساسات ديگران و به كمك كردن به آن كه به همكارى طولانى و درازمدتى از خاندان خود نيازمند بود فكر نكند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طبيعتى كه در پى چيزى جز امنيّت مالى و تدابيرى كه تضمينهاى بيشترى را در اين باره ايجاد مى كند نيست، هرگونه تغييرى را در وضعيّتى كه پدرانش از آن برخوردار بوده اند خوشايند مى داند و مشتاق آن است كه زندگى روى روالى ثابت و</w:t>
      </w:r>
    </w:p>
    <w:p>
      <w:pPr>
        <w:pStyle w:val="BookText"/>
        <w:rPr/>
      </w:pPr>
      <w:r>
        <w:rPr>
          <w:rFonts w:ascii="IRNazanin" w:hAnsi="IRNazanin" w:eastAsia="IRNazanin"/>
          <w:color w:val="111111"/>
          <w:sz w:val="28"/>
          <w:sz w:val="28"/>
          <w:szCs w:val="28"/>
          <w:rtl w:val="true"/>
          <w:lang w:bidi="fa-IR"/>
        </w:rPr>
        <w:t>بى هيچ تغيير و ديگرگونى و نگرانى به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همين طبيعت بود كه او را وادار ساخت تا حتّى در نبرد بدر به همراه مشركان از شهر خارج نشود، در حالى كه عبّاس، هرچند با ناخشنودى، در اين نبرد شركت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عامل روانى و درونى، عامل ديگرى نيز براى موضعگيرى خصمانۀ ابو لهب وجود داشت و آن، همسر او امّ جميل اموى خواهر ابو 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عاملى تقويت كننده و توجيه گر آن طبيعت كينه توز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 نداشت و همسرش خديجه امّ المؤمنين نيز خوشايند وى نبود و بويژه از آن روز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كردند، اين دو كينه و ناخشنودى در يك جا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كه آيا آن ازدواج مسبّب اين خوش نداشتن است يا آن كه عاملى ديگر در 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سبب همين ناخشنودى، شوهر خويش را تحريك مى كرد و آتش كينۀ او را شعله ورتر مى ساخت، بويژه آن هنگام كه فكر مى كرد ممكن است آتش دشمنى ابو لهب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قرابت و خويشاوندى خاموش شود و بويژه آن هنگام كه بالا گرفتن كار دعوت و جهاد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 و مشاهده مى كرد كه نام او در سرتاسر سرزمين عربى بر زبانها جارى است و حتّى اين سرزمين را به سوى سرزمينهاى مجاور چون شام، مصر و روم درنورديده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حتّى به ذمّ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شعر پرداخت و او را به جاى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آنچنان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 كه ما او را رانده ايم، دين او را نپذيرفته ايم و از فرمان او سر بر پيچيده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ريشخند با شعر او برخورد كرد و اين را بدگويى و دشنام خود ندانست زيرا، آن زن نام آن حضرت را در شعر خود نياورده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فردى به نام مذمّم را مورد بدگويى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مى فرمايد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كه چگونه خداوند دشنام و لعن آنان را از من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مذمّم را</w:t>
      </w:r>
    </w:p>
    <w:p>
      <w:pPr>
        <w:pStyle w:val="BookText"/>
        <w:rPr/>
      </w:pPr>
      <w:r>
        <w:rPr>
          <w:rFonts w:ascii="Amiri" w:hAnsi="Amiri" w:eastAsia="Amiri" w:cs="Amiri"/>
          <w:color w:val="111111"/>
          <w:sz w:val="28"/>
          <w:sz w:val="28"/>
          <w:szCs w:val="28"/>
          <w:rtl w:val="true"/>
          <w:lang w:bidi="ar-SA"/>
        </w:rPr>
        <w:t>دشنام مى دهند و مذمّم را لعنت مى فرستند، در حالى كه من محمّد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ابو لهب علاوه بر اين صفات همه صفاتى را كه هر زن سبكسرى ممكن است داشته باشد در خود داشت، از آن جمله اينكه به سخن چينى مى پرداخت و آتش دشمنيها را شعله ور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او در قرآن كريم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ابو لهب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ثروتى كه اندوخته بود هيچ بكارش نيامد و او را سودمند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در آتشى پرزبانه در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نيز هيزمكش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 او ريسمانى از ليف خرما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ابو لهب است و اين راز دشمنى او با حق 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 كه آن حضرت از خويشاوندان نزديك او بود و وى در روز ولادت آن بزرگ از اين ماجرا شادمان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ابو لهب و اين هم موضع او در مقابل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دوستى و محبّت وى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خردسالى او اينك موجبات ناخشنودى وى را فراهم آورده و بدين ترتيب وضعيّتى را پديدار ساخته بود كه دو طبع در آن با يكديگر به مخالفت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مادّى عمو و طبيعت روحى و معنوى پسر برادر كه هيچ آزمند ثروت و مال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خلاف ابو لهب، ابو طالب دشمن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اظهارات وى چنين نشان مى دهد كه او هيچ عناد و دشمنى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به همان اندازه كه ابو لهب داراى صفاتى متناقض با دعوت پيامبر بود، ابو طالب صفاتى داشت كه با اصل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توافق و همسو بود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ابو طالب خودپسند و عاشق ثروت نبود، بلكه چنانكه برمى آيد از اخلاق و روحيّاتى برخوردار بود كه وى را به سوى ايثار و محبّت متمايل مى ساخت و وى به همين سبب، تحمّل رنج و سختى در راه يارى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آسايش و</w:t>
      </w:r>
    </w:p>
    <w:p>
      <w:pPr>
        <w:pStyle w:val="BookText"/>
        <w:rPr/>
      </w:pPr>
      <w:r>
        <w:rPr>
          <w:rFonts w:ascii="IRNazanin" w:hAnsi="IRNazanin" w:eastAsia="IRNazanin"/>
          <w:color w:val="111111"/>
          <w:sz w:val="28"/>
          <w:sz w:val="28"/>
          <w:szCs w:val="28"/>
          <w:rtl w:val="true"/>
          <w:lang w:bidi="fa-IR"/>
        </w:rPr>
        <w:t>راحتى برگزيد و در حالى كه ابو لهب امنيّت و آسايش را به هر قيمت و به هر صورتى كه باشد بر همه چيز ترجيح مى داد، ابو طالب شيخ بطحاء امنيّت و آسايشى را كه با ستم همراه باشد انتخاب نمى كرد، بلكه با خشنودى از رويارويى با همۀ وسايل سختى و امور ناخوشايند و با قلبى پايدار و پرتوان به مقابله با ستم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ابو لهب عاشق ثروت بود و آن را بر همۀ عوامل و اسباب حيات معنوى پركرامت ترجيح مى داد، ابو طالب به اندكى از ثروت بسنده مى كرد، بى آن كه مروّت خويش را در راه به دست آوردن خواستهاى خويش ببازد كه از نظر او، مروّت به جستن موضعى شايسته تر بود تا فزون طلبى در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وى محدود و در تنگنا بود نه آن كه برخوردار باشد و در ثروت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همۀ اينها، ابو طالب پذيرفته بود كه پشتيبان و ياور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مهربانى او و مروّت وى و نيز روحيّۀ پشتيبانى بزرگوارانۀ عربى او را به چنين موضعى مى طلبيد و او به اقتضاى سجاياى درونى خويش به اين تقاضاى درون پاسخ گفت، نه سست شد، نه ضعفى از خود نشان داد و 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 بلكه همچنان به پشتيبانى از او در همه سختيها ادامه داد تا آن روز كه بدرود حيات گفت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هيچ شگفتى نيست كه ابو طالب به يارى پيامبر برخيزد، بلكه همۀ شگفتى در اين است كه چگونه وى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دعوت مى كرد نگرويد</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تقدير خداى عزيز و عليم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پيش يادآور شديم كه چنين چيزى بدان سبب بود كه اين توهّم به وجود نيايد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نوعى تعصّب جاهلى مايه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در البداية و النهاية چنين ذكر كرده است كه اگر آنچنان كه از محتواى گفته هاى ابو طالب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سرزنش ديگران يا بيم دشنام نبود، مرا مى ديدى كه آشكارا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اسلام آورده بود، مشركان با او به دشمنى برمى خاستند آنسان كه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دشمنى برخاسته بودند با آن كه او قبل از بعثت آن امين محبوبى بود كه به سخنانش گوش فراداشته و به تدبير و حكمت او اطمينان داشته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براى او چنين تقدير كرده بود كه بر آيين قوم خويش بماند تا بخوبى بتواند پوششى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بازوى توانمندى براى او در مشكلات و گرفتاريها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 ترين مردم براى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حضرت مهر و محبّت مى ورزيد، به وى نيكى مى كرد، از او دفاع و حمايت مى نمود و در اين راه با همۀ خاندان خود به مخالفت مى پرداخت با آن كه بر دين همان مردم و بر آيين آنان بود، تنها با اين تفاوت كه خداوند دل او را به محبّت پيامبر آزموده بود، البتّه محبّتى طبيعى و عاطفى و نه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او بر آيين قوم خود نيز به</w:t>
      </w:r>
    </w:p>
    <w:p>
      <w:pPr>
        <w:pStyle w:val="BookText"/>
        <w:rPr/>
      </w:pPr>
      <w:r>
        <w:rPr>
          <w:rFonts w:ascii="IRNazanin" w:hAnsi="IRNazanin" w:eastAsia="IRNazanin"/>
          <w:color w:val="111111"/>
          <w:sz w:val="28"/>
          <w:sz w:val="28"/>
          <w:szCs w:val="28"/>
          <w:rtl w:val="true"/>
          <w:lang w:bidi="fa-IR"/>
        </w:rPr>
        <w:t>حكمت الهى و آن تدبيرى بود كه خداوند براى حمايت رسول خود مقدر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ابو طالب مسلمان مى شد</w:t>
      </w:r>
      <w:r>
        <w:rPr>
          <w:rStyle w:val="FootnoteAnchor"/>
          <w:rtl w:val="true"/>
        </w:rPr>
        <w:footnoteReference w:id="323"/>
      </w:r>
      <w:r>
        <w:rPr>
          <w:rFonts w:ascii="IRNazanin" w:hAnsi="IRNazanin" w:eastAsia="IRNazanin"/>
          <w:color w:val="111111"/>
          <w:sz w:val="28"/>
          <w:sz w:val="28"/>
          <w:szCs w:val="28"/>
          <w:rtl w:val="true"/>
          <w:lang w:bidi="fa-IR"/>
        </w:rPr>
        <w:t xml:space="preserve">در ميان مشركان قريش آبرو و موقعيّتى و فرمانى روا نمى داشت، نه از او بيم داشتند و نه به وى احترام مى گذاشتند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بر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طالب جرأت مى يافتند و دست و زبان به بدى به سوى او دراز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خداوند آنچه مى خواهد مى آفريند و آنچه مى خواهد برمى گزيند و همو خلق خويش را به گونه ها و گروههايى مختلف تقسيم كرده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پنهانى بود و هر يك از دوستان و آشنايان و نزديكانى را كه همانند خود او بودند دعوت مى كرد و سپس هر كه چهرۀ خوش اسلام را تجربه كرده بود و نيز دوستان و آشنايانى را كه با او در رفت و آمد بودند به حق فرا مى خواند و آنگاه اين دلهاى طالب حق بود كه به نيروى محبّت آن دوست با وفا و آن حق آشكار مى توانست در هنگام دعوتى آشكار به اين دعوت او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پديده نورانى نمى توانست براى مدّت زيادى پنهان بماند و بناچار هرچند در دايره اى محدود مردم از آن آگاهى مى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اگر گريزى از آن نبود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عهده دار اعلان و آشكار سازى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آن گونه كه به دعوت ساكنان بيت نبوى كه وحى بر آنجا تابيده و خود در ميان آنان قرار داشت پرداخته بود، اينك به امر خداوند دست به كار اعلان دعوت در ميان خويشاوندان خود شد تا آن كه ايمان مى خواهد بياورد ايمان آورد و آن كه كفر مى ورزد كفر ورزد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نظر نخست بخوبى و روشنى اين حقيقت آشكار شود كه بيشتر افراد خاندان آن حضرت دعوت او را رد كردند و كسى بدان پاسخ نداد مگر برخى از زنان خاندان پاك پيامبر چون صفيّه و فاطمه همسر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دشمنى</w:t>
      </w:r>
    </w:p>
    <w:p>
      <w:pPr>
        <w:pStyle w:val="BookText"/>
        <w:rPr/>
      </w:pPr>
      <w:r>
        <w:rPr>
          <w:rFonts w:ascii="IRNazanin" w:hAnsi="IRNazanin" w:eastAsia="IRNazanin"/>
          <w:color w:val="111111"/>
          <w:sz w:val="28"/>
          <w:sz w:val="28"/>
          <w:szCs w:val="28"/>
          <w:rtl w:val="true"/>
          <w:lang w:bidi="fa-IR"/>
        </w:rPr>
        <w:t xml:space="preserve">صداى خويش را بلند كرد از همين خاندان و يكى از كسان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عمويش ابو لهب بود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مورّخان در اين باره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طلبيد و از وى خواست غذايى آماده كند و بنى عبد المطّلب را دعوت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آيند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آنان گفتگو و رسالت خويش را به ايشان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اين جلسه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سخن گفتن كرد ابو لهب پيشدستى كرد و سخنى حاكى از استهزاء و ريشخند به زبان آورد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سخن گفتن صرف نظر فرمود و مدعوّين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دعوت را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پس از سير شدن ميهمانان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هيچ جوانى در ميان اعراب نمى شناسم كه بهتر از آنچه من برايتان آورده ام براى قوم خويش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برايتان آورده ام و خداوند مرا فرمان داده است شما را بدان فرا خوانم؛ پس كدام يك از شما در اين مهم مرا دستيار مى شود تا برادر، وصىّ و خليفۀ من در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در پاسخ دهان فرو بستند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اى پيامبر خدا در اين مهم تو را دستيار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اشاره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وصىّ و خليفه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گوش داريد و از او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ماجرا حاضران خنديدند و به ابو 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مى دهد كه به فرمان فرزندت گوش سپارى و او را فرمان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فوق در منابع فراوانى از منابع اهل سنّت چون تاريخ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مختصر تاريخ ابى الفداء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الامام على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شرح ابن ابى الحديد،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الكامل ابن اثير،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السيرة الحلبية،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العاملى، جعفر مرتضى، الصحيح من سيرة النبى الاعظم،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امينى، عبد الحسين، 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حسينى فيروزآبادى، مرتضى، فضايل الخمسه من الصحاح السته،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يكى از دلايل ملموس و عينى اين حقيقت است</w:t>
      </w:r>
    </w:p>
    <w:p>
      <w:pPr>
        <w:pStyle w:val="BookText"/>
        <w:rPr/>
      </w:pPr>
      <w:r>
        <w:rPr>
          <w:rFonts w:ascii="IRNazanin" w:hAnsi="IRNazanin" w:eastAsia="IRNazanin"/>
          <w:color w:val="111111"/>
          <w:sz w:val="28"/>
          <w:sz w:val="28"/>
          <w:szCs w:val="28"/>
          <w:rtl w:val="true"/>
          <w:lang w:bidi="fa-IR"/>
        </w:rPr>
        <w:t xml:space="preserve">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يك برنامه و طرح مشخّص قبلى نبود، بلكه پاسخى بود به دعوت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همين اعلان دعوت به خويشاوندان نزديك در واقع اعلان اين مسأله به همۀ اعراب بود، چه اين اعلان از بالاى كوه صفا صورت گرفت و مردم هم كم و بيش آن را شنيدند و هرچند خطاب سخنان به خويشاوندان نزديك آن حضرت بود، اما كسانى كه اين حقيقت به آنان اعلام مى شد همه قريش بودند و بدين وسيله دعوت پيامبرى آشكار شد كه به عنوان رحمتى بر جهانيان مبعوث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رهگذران اين خبر را شنيدند و همۀ كسانى كه مكّى نبودند امّا در مكّه به سر مى بردند در پيرامون دعوت او به گفتگو پرداختند و بدينسان،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مأمور ابلاغ رسالت پروردگار خود شده بود در همه جا گسترد، بى آنكه با مشركان جنگ و دشمنيى برپا شود، رودررويى با آنان ايجاد گردد و يا آيين آنان به مبارزه طلبيده شود و مورد تهديد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دعوت پيامبر آنسان كه آبى زلال بر روى زمينى كه از گياه و بوته پوشانده شده است حركت مى كند به صورت نهانى در جامعه به سير و حركت خود ادامه مى دهد، ثمر به بار مى آورد، گياه بر مى روياند و هرچند مخفيانه بوته هاى تازه روييده را بارور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اسلام را به عنوان دين خويش برگزيده بودند نيز مراسم عبادت خود را از ديد ديگران مخفى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درّه هاى مكّۀ مكرّمه مى رفتند و در آنجا نماز مى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چنين سراغ نداريم كه آنان براى نماز به صورت آشكار و علنى و با حالتى تهديدكننده به كعبه رفته باشند، بلكه آنها مراسم عبادى خود را پنهان برگزار مى كردند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آوردن گروه زيادى در اين دوران روايت شده است و اين اسلام آورندگان، برگزيدگان صحابه اند كه دعوت اسلامى بر آنها استوار شده بود و نخستين پايه از ستونهاى تبليغ محمّدى را تشكيل مى دادند</w:t>
      </w:r>
      <w:r>
        <w:rPr>
          <w:rFonts w:eastAsia="IRNazanin" w:cs="IRNazanin"/>
          <w:color w:val="111111"/>
          <w:sz w:val="28"/>
          <w:szCs w:val="28"/>
          <w:rtl w:val="true"/>
          <w:lang w:bidi="fa-IR"/>
        </w:rPr>
        <w:t>.</w:t>
      </w:r>
      <w:bookmarkStart w:id="456" w:name="pg15789_152694"/>
    </w:p>
    <w:p>
      <w:pPr>
        <w:pStyle w:val="Heading3"/>
        <w:numPr>
          <w:ilvl w:val="2"/>
          <w:numId w:val="1"/>
        </w:numPr>
        <w:rPr/>
      </w:pPr>
      <w:bookmarkStart w:id="457" w:name="__RefHeading___Toc13492830_2142443653"/>
      <w:bookmarkStart w:id="458" w:name="_Toc157"/>
      <w:bookmarkEnd w:id="456"/>
      <w:bookmarkEnd w:id="457"/>
      <w:r>
        <w:rPr>
          <w:rtl w:val="true"/>
        </w:rPr>
        <w:t>بدانچه مأمور شدى بانگ در ده</w:t>
      </w:r>
      <w:bookmarkEnd w:id="458"/>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سير مراحل دعوت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مأمور شدى بانگ در ده و از مشركان روى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مقابل استهزاء كنندگان كفايت خواهيم كرد، آنان كه با خداوند خدايانى ديگر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مى دانيم كه تو از آنچه آنان مى گويند دلگير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ستايش پروردگارت او را تسبيح گوى و از سجده گزاران باش و پروردگار خويش را پرستش كن تا يقين ببايدت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صاحبان سيره بر اين عقيده اند كه موظّف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به دعوت همۀ مردم به رسالت الهى از زمان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از جملۀ اين گروه است كه در اين باره چنين مى گويد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امر الهى به رسول خويش مبنى بر ابلاغ رسالت خداوند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خويشان نزديكت را هشدار ده و براى هر كه از مؤمنان كه از تو پيروى كند بال رحمت بگستران و اگر از تو نافرمانى كردند بگوى من از آنچه شما مى كنيد بيزارم و نيز بر خداوند عزيز و حكيم توكّل كن، آن كه تو را آن هنگام كه برمى خيزى و نيز انتقال تو در سجده گزاران را مى بيند و او همان سميع و عليم است</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ذكرى براى تو و قوم توست و در آينده مورد پرسش قرار خواهيد گرفت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قرآن را بر تو واجب ساخته، تو را به معاد بازخواهدگرداند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يعنى همان كسى كه قرآن را بر تو فرض ساخت و تبليغ آن را بر تو واجب گرداند، تو را به سراى آخرت بازخواهدگرداند تا در اين باره از تو بپرسد، آن گونه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پروردگارت كه همه</w:t>
      </w:r>
    </w:p>
    <w:p>
      <w:pPr>
        <w:pStyle w:val="BookText"/>
        <w:rPr/>
      </w:pPr>
      <w:r>
        <w:rPr>
          <w:rFonts w:ascii="IRNazanin" w:hAnsi="IRNazanin" w:eastAsia="IRNazanin"/>
          <w:color w:val="111111"/>
          <w:sz w:val="28"/>
          <w:sz w:val="28"/>
          <w:szCs w:val="28"/>
          <w:rtl w:val="true"/>
          <w:lang w:bidi="fa-IR"/>
        </w:rPr>
        <w:t>آنان را دربارۀ آنچه مى كردند، مورد پرسش قرار خواهيم داد</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به تبليغ رسالت بر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احاديث بسيار فراوانى آمده است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اظهارات چنين مى يابيم كه ابن كثير به تدرّج و سير مرحله بمرحلۀ دعوت اعتقاد ندارد و به نظر او از همان زمان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انذار خويشان نزديك خود مأمور شد، دعوت همگانى بود و اگر در اين آيه تنها از خويشاوندان نزديك پيامبر نام برده شده اين حاكى از آن نيست كه در اين آيه دعوت تنها منحصر به آنان دانسته شده است، بلكه چنين چيزى در آيه حاكى از آغاز دعوت با خويشاوندان يا اعلام دعوت در مقابل آنان على رغم مورد خطاب بودن ديگران مى باشد و هرگز نشان دهندۀ انحصار دعوت و رسالت به آنان نيست، زيرا رسالت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سياه و زرد و آزاد و برده را مورد خطاب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مدّعا كه رسالت محمدى عام و فراگير بود و به خويشاوندان دور يا نزديك منحصر نمى شد با ابن كثير موافقيم، امّا در اينجا تدرّج و ترتيب و سيرى مرحله بمرحله در كار دعوت و خطاب مردم به رسالت الهى در كار بوده است، هر چند اين تدرّج و ترتيب خود، دعوت همۀ مكلّفين را بى هيچ تفاوتى ميان دور و نزديك در بردارد و همگان بى هيچ تفاوتى موظّف به پاسخ دادن به اين دعوتند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گمان ما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 خطاب آيه به خاندان و خويشاوندان نزديك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اجتماعى كه با آنان در صفا برگزار فرمود، ديگران را در كنار آنها به تجمّع فرانخواند، چه پذيرفتنى و معقول نيست كه عموم مردم با خطابى كه به گروه خاصّى از مردم اختصاص دارد، مورد خطاب قرار گيرند، بلكه ناگزير بايد اين</w:t>
      </w:r>
    </w:p>
    <w:p>
      <w:pPr>
        <w:pStyle w:val="BookText"/>
        <w:rPr/>
      </w:pPr>
      <w:r>
        <w:rPr>
          <w:rFonts w:ascii="IRNazanin" w:hAnsi="IRNazanin" w:eastAsia="IRNazanin"/>
          <w:color w:val="111111"/>
          <w:sz w:val="28"/>
          <w:sz w:val="28"/>
          <w:szCs w:val="28"/>
          <w:rtl w:val="true"/>
          <w:lang w:bidi="fa-IR"/>
        </w:rPr>
        <w:t>خطاب خاص را به همان گروه خاص ابلاغ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سبب، براى مورد خطاب قرار دادن همگان خطابى ديگر مى 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بر پيامبر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ابن اسحاق نيز آمده مؤيّد همين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پس از بعثت، خداوند رسول خود را مأمور ساخت تا بدانچه امر شده آشكارا بانگ برآورد و بر آزار مشركان صبر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به درّه هاى مكّه مى رفتند و نماز خود را از ديد ديگران پنهان مى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زمان،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سعد بن ابى وقاص به همراه تنى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هاى مكّه مشغول نماز بودند، برخى از مشركان در آنجا ظاهر شدند و با آنان برخورد كردند و ايشان را بر آنچه مى كردند مورد سرزنش و ملامت قرار دادند تا آنجا كه به جنگ با ايشان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سعد بن ابى وقاص مردى را با استخوان چانه شترى مضروب ساخت و سر او را شكافت و اين اوّلين خونى بود كه در طريق اسلام ريخته مى شد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قبل از اين كلام در جاى ديگرى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زن و مرد، كم كم به اسلام در آمدند تا آنجا كه نام اسلام در مكّۀ مكرّمه گسترش يافت و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رسول خود را بدان مأمور ساخت كه آنچه را بدان امر شده فرياد كند و مأموريّت خود را بر مردم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به من رسيده است، مدّتى كه ميان دوران پنهان داشتن رسالت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كه خداوند او را به بر ملا كردن دين خود امر كرد سه سال بود و پس از اين مدت خداوند بر رسول خود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مأمور شدى بانگ در ده و از مشركان روى برگردان</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سه سال</w:t>
      </w:r>
    </w:p>
    <w:p>
      <w:pPr>
        <w:pStyle w:val="BookText"/>
        <w:rPr/>
      </w:pPr>
      <w:r>
        <w:rPr>
          <w:rFonts w:ascii="IRNazanin" w:hAnsi="IRNazanin" w:eastAsia="IRNazanin"/>
          <w:color w:val="111111"/>
          <w:sz w:val="28"/>
          <w:sz w:val="28"/>
          <w:szCs w:val="28"/>
          <w:rtl w:val="true"/>
          <w:lang w:bidi="fa-IR"/>
        </w:rPr>
        <w:t xml:space="preserve">نخست در طىّ سه مرحله سير خود را پى گرفت، مراحلى كه از اين پيش به نقل از ابن قيم در زاد المعاد از آن ياد كرديم و گفتيم كه دعوت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خانۀ آن حضرت شروع شد و از آنجا به ميان دوستان و نزديكانى كه با او در ارتباط بودند راه يافت،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ابو بكر و از وى به دوستانى چون طلحة بن عبيد الله و عثمان بن عفّان و همچنين از بيت نبوى به صفيّه و زبير و ديگر خويشاوندان نزديك و دوستان نزديكتر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مرحلۀ نخستينى بود كه ابن قيم در بيان مراحل دعوت بدان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دو مرحله، مرحلۀ سوّم يعنى دوران دعوت همگانى قريش و مخاطب ساختن آنان به خطاب دعوت حق فرا رسيد بى آنكه در اين دوران دعوت پيامبر به بيت نبوى يا دوستان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يك از مراحل،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آغاز شده متوقّف نمى ماند، بلكه چون نورى كه به ميان تاريكى جريان يابد، به مرحلۀ ديگر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دوران دعوت خويشاوندان نزديك، خبر دعوت به همۀ قريش رسيد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فرزندان عبد المطّلب و بنى هاشم را در نهانخانه به خدا و رسالت الهى نمى خواند، بلكه بى هيچ پنهان كاريى آنان را مخاطب دعوت قرار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ممكن است كسى به طرح اين سؤال بپردازد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دعوت چه دليلى را در اختيار داشت و ارائه مى كرد؟ چه، آنچه از قرآن تا آن زمان نازل شده، اندك بود و بيشتر آيات قرآن پس از آن دوره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نيز چنين ذكر نشده است كه كسى دربارۀ قرآن بحثى و مجادله اى كرده يا دليلى از آن خواسته و يا بدان استدلال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چه چيز مردم را بدان رهنمون مى شد كه بى آنكه هيچ دليلى ارائه شده و يا برهانى اقامه شده باشد از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آن است كه آنچه مردم بدان پاسخ مثبت مى دادند، اصل</w:t>
      </w:r>
    </w:p>
    <w:p>
      <w:pPr>
        <w:pStyle w:val="BookText"/>
        <w:rPr/>
      </w:pPr>
      <w:r>
        <w:rPr>
          <w:rFonts w:ascii="IRNazanin" w:hAnsi="IRNazanin" w:eastAsia="IRNazanin"/>
          <w:color w:val="111111"/>
          <w:sz w:val="28"/>
          <w:sz w:val="28"/>
          <w:szCs w:val="28"/>
          <w:rtl w:val="true"/>
          <w:lang w:bidi="fa-IR"/>
        </w:rPr>
        <w:t xml:space="preserve">حقيقت و آن چيزهايى بود كه از تاريخ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آشكار شده بود، چه، او راستگويى بود كه حتّى يك دروغ از وى سراغ نداشتند، امينى بود كه هرگز كار او به خيانت و مايه هاى تشويش خاطر نيالوده بود، پاك و آراسته بود و به خاطر مكارم اخلاق خويش محبوب ديگران و انديشمندى بود كه هيچ انحراف فكريى از وى سراغ نمى رفت بلكه خردمندى صاحب ادراك و فهمى استوار و درست در همه برخوردها و همه كردارهايش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قرآنى كه وى در همان آغاز بر مردم تلاوت مى كرد و آن كه با بيان خود از هر بيانى ديگر فراتر و از آن والاتر است كه انسانى بتواند به بلنداى آن در رسد، عاملى ديگر بود و در كنار آن نورانيّت و صفاى دل آن مردم و تحيّر و سرگشتگى آنان در بت پرستى زمينه سازى براى دعوت، چه آنان بتها را مى ديدند كه قدرت و تأثير خود را در دلهاى آنان از دست داده و ارج و منزلت آنها در قلوب آنان فرو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در اين ميان باقيمانده هايى از اديان آسمانى كه در انديشه آنان خودنمايى مى كرد و نيز برخى از سنن ابراهيم و آيين هاى به ارث مانده از او وجود داشت كه در حجّ به اداى آن مى پرداختند و به انتساب خود به ابراهيم افتخار و مباهات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كه گرايشهايى چون حسد، كينه توزى و يا رقابتهاى بى ثمر و هلاكت آور و عواملى از اين قبيل كه مانع از تابيدن نور به دلهاى ديگران مى گرديد به دلهاى آنان راه نيافته و دلهاى آنان كه رسول خدا را پيروى كردند و به دين او ايمان آوردند دلهايى صفا يافته و آنچه از غبار بت پرستى بر قلبهاى آنان نشسته در زوال و نابودى و بدين سبب، حق تنها چيز و همان چيزى بود كه پرتوش مى تابيد و آن مردم را به سوى خود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عوامل و زمينه هايى براى پذيرش دعوت و افزون بر آن آيات روشنى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پژوهش در اخلاق و روحيّات مردم دلها را هنگام رويارويى با حق به سه گروه تقسيم كرده اند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گروه نزديك به هدايت و آن مردمى هستند كه به صرف بيان حق آن</w:t>
      </w:r>
    </w:p>
    <w:p>
      <w:pPr>
        <w:pStyle w:val="BookText"/>
        <w:rPr/>
      </w:pPr>
      <w:r>
        <w:rPr>
          <w:rFonts w:ascii="IRNazanin" w:hAnsi="IRNazanin" w:eastAsia="IRNazanin"/>
          <w:color w:val="111111"/>
          <w:sz w:val="28"/>
          <w:sz w:val="28"/>
          <w:szCs w:val="28"/>
          <w:rtl w:val="true"/>
          <w:lang w:bidi="fa-IR"/>
        </w:rPr>
        <w:t>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گروه تنها بيان حقيقت كافى است كه آنان را به راه راست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هيچ دليلى جز چراغ نورانى حق نيازى ندارند و همان كسانى اند كه حق را مى نگرند در حالى كه دلهايشان از تمايل به لذّت و شهوت خالى و بدين سبب نور حكمت بر آن تابيده و صفا يافته است و بدين ترتيب پرتو هدايت بدان راه يافته، بدان گويا شده، آن را جامۀ عمل پوشانده و در طريق آن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منادى حق و آنكه آن را ابراز مى دارد هيچ برهانى نمى خواهند كه از سوى او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 گروه حق دليل صدق و راستى خويش را با خود به همراه دارد و دلهايشان به سوى آن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آغاز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 گرويدند از اين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گروهى هستند كه انديشه هاى آنان آكنده از باورهاى قبلى است و يا در دلهاى آنان انگيزه هاى گرايش به حق و مايه هاى گرويدن به باطل درهم آميخته و از چنان ادراك و فهمى برخوردارند كه مى توانند به وسيلۀ آن حق و باطل را از همديگر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دليل و برهان نيازمندند تا به وسيلۀ آن كژانديشيهايى را كه به قلبهاى آنان راه يافته و بر دلهاشان اثر گذاشته از ميان بردارند و كنار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برهان به اين گروه كمك مى رساند و راه را بر آنان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اينان، نفس حقيقت بتنهايى و بيان آن براى اين كافى نيست كه بر آنان چيره شود و آنان را به راه هدايت آورد و از اين رو، دليلى مى بايست كه مايه هاى هدايت را بر غير آن برترى دهد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گروهى اند كه گمراهى و تيره دلى بر آنان چيرگى يافته و بدين سبب، حق را به خاطر خود حق پيروى نمى كنند، حقيقت در دلهاى آنان شكوفه نمى زند، در دلهاى آنان بصيرت آميخته به اخلاصى در طلب حق وجود ندارد و در عين حال در بصيرت و بينايى آنان ناتوانى افتاده، بر دلهايشان مهر زده و بر فهم و ادراك آنها پرده افكنده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دشمنان كينه توز سرسختند كه خداوند آن را دشمنان حق و حقيقت قرار داده و همينانند كه پيوسته در موضع</w:t>
      </w:r>
      <w:bookmarkStart w:id="459" w:name="pg15789_152700"/>
    </w:p>
    <w:p>
      <w:pPr>
        <w:pStyle w:val="BookText"/>
        <w:rPr/>
      </w:pPr>
      <w:bookmarkEnd w:id="459"/>
      <w:r>
        <w:rPr>
          <w:rFonts w:ascii="IRNazanin" w:hAnsi="IRNazanin" w:eastAsia="IRNazanin"/>
          <w:color w:val="111111"/>
          <w:sz w:val="28"/>
          <w:sz w:val="28"/>
          <w:szCs w:val="28"/>
          <w:rtl w:val="true"/>
          <w:lang w:bidi="fa-IR"/>
        </w:rPr>
        <w:t>دشمنى با پيروان حق و آنان نيز در موضع دفاع از حق در برابر اينانند و بدين ترتيب رابطۀ آنان با حق تنها دفعى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انتشار حق جلوگيرى مى كنند و مدافعان حق آنان را از اين بازمى دارند كه آسيبى به حق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در ميان اين دو گروه پيوسته شمشير حاكم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بخواهيم مردمى را كه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اين گروهها قرار دهيم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مؤمنان، كسانى چون خديجه،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زيد، ابو بكر، عثمان، زبير و ديگر پيشتازان از گروه اوّلند و پس از آنان نوبت به كسانى رسيد كه قرآن كريم آنان را با تحدى و اعجاز مورد خطاب قرار داد و برخى از آنان راه يافتند و برخى ديگر گمراه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تجاوزگران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جهاد ميان اين دو گروه ضرورت يافت و شمشير ميان آنان قرار گرفت، چه، منادى هيچ دعوت جاويدى نمى تواند اجازه دهد كه شر و بدى سلطه بگستراند و حق خوار و زبون شود</w:t>
      </w:r>
      <w:r>
        <w:rPr>
          <w:rFonts w:eastAsia="IRNazanin" w:cs="IRNazanin"/>
          <w:color w:val="111111"/>
          <w:sz w:val="28"/>
          <w:szCs w:val="28"/>
          <w:rtl w:val="true"/>
          <w:lang w:bidi="fa-IR"/>
        </w:rPr>
        <w:t>.</w:t>
      </w:r>
    </w:p>
    <w:p>
      <w:pPr>
        <w:pStyle w:val="Heading3"/>
        <w:numPr>
          <w:ilvl w:val="2"/>
          <w:numId w:val="1"/>
        </w:numPr>
        <w:rPr/>
      </w:pPr>
      <w:bookmarkStart w:id="460" w:name="__RefHeading___Toc13492832_2142443653"/>
      <w:bookmarkStart w:id="461" w:name="_Toc158"/>
      <w:bookmarkEnd w:id="460"/>
      <w:r>
        <w:rPr>
          <w:rtl w:val="true"/>
        </w:rPr>
        <w:t xml:space="preserve">پاسخ پيامبر </w:t>
      </w:r>
      <w:r>
        <w:rPr>
          <w:rtl w:val="true"/>
        </w:rPr>
        <w:t>(</w:t>
      </w:r>
      <w:r>
        <w:rPr>
          <w:rtl w:val="true"/>
        </w:rPr>
        <w:t>صلی الله علیه و آله</w:t>
      </w:r>
      <w:r>
        <w:rPr>
          <w:rtl w:val="true"/>
        </w:rPr>
        <w:t xml:space="preserve">) </w:t>
      </w:r>
      <w:r>
        <w:rPr>
          <w:rtl w:val="true"/>
        </w:rPr>
        <w:t>به فرمان پروردگار</w:t>
      </w:r>
      <w:bookmarkEnd w:id="461"/>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خويش را پاسخ گفت و پس از آن كه زمانى هر كه را به رسالت الهى فرا مى خواند در خلوت او را دعوت مى كرد و پس از آن كه در مرحلۀ بعد حتّى آن زمان كه دعوت را علنى ساخت آن را به خويشاوندان نزديك خود محدود مى كرد، اينك هر كه را مى ديد به دعوت او مى پرداخت و در بازارهايى كه در اطراف مكّه برگزار مى شد به گشت وگذار پرداخته، مردم را به دينى كه آورده فرا مى خواند و رسالت پروردگارش را تبليغ مى كرد، بى آنكه در دعوت به حق و يگانه پرستى و پرستش خداوند يگانه يكتا و بى انباز هيچ تلاشى را دريغ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اين باره چنين مى گويد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به استمرار، شب و روز، در نهان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فرا مى خواند و هيچ رادعى او را از اين بازنمى داشت</w:t>
      </w:r>
    </w:p>
    <w:p>
      <w:pPr>
        <w:pStyle w:val="BookText"/>
        <w:rPr/>
      </w:pPr>
      <w:r>
        <w:rPr>
          <w:rFonts w:ascii="IRNazanin" w:hAnsi="IRNazanin" w:eastAsia="IRNazanin"/>
          <w:color w:val="111111"/>
          <w:sz w:val="28"/>
          <w:sz w:val="28"/>
          <w:szCs w:val="28"/>
          <w:rtl w:val="true"/>
          <w:lang w:bidi="fa-IR"/>
        </w:rPr>
        <w:t>نمى داشت و هيچ مانعى او را از اين راه برنمى گرداند و هيچ سدّى راه را بر او نمى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مجامع و محافل و مجالس و مناسبتها و ايام حج در پى مردم بود و هر كه را مى ديد، از حرّ و برده و از توانگر و ناتوان به حق فرا مى خواند و همه مردم در اين دعوت و خطاب يكسان و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اعلان دعوت بود كه قدرتمندان درشتخوى بر او و كسانى از مردم ناتوان كه از او پيروى كرده بودند سختگيرى كردند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سختگيرترين و كينه توزترين آنان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وى عبد العزّى ملقب به ابو لهب و فرد پس از او عمرو بن هشام بود كه در تاريخ اسلام، بحق لقب ابو جهل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نخست آزارهايى بدنى و يا آزارهايى به وسيلۀ گفتار خود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هرچند تنها به اين بسنده نكرده كه به حمايت وى نپردازد بلكه در رويارويى و مقابله با دعوت او اصرار و شدّت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جهل بر خلاف وى مردى فاجر و ستمكار بود كه دشمنى او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بدكارى او در گفتار و كردار و دشمنى وى با ضعيفان نمودارى از كينه و ستم ورزى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فصول آينده در بحث از توطئه هاى ستمگرانۀ دشمنان اسلام دربارۀ ابو جهل و انگيزه هايى كه وى را به اتّخاذ چنين موضعى غير قابل توجيه و ظالمانه كه از هيچ انسان بزرگوار و با كرامتى سر نمى زند مستقلا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لهب در موضع جنگ و ستيز با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به همين سبب، در همه ملاقاتهايى كه آن حضرت در ايام حج با قبايل عرب داشت، وى را تعقيب مى كرد و هرجا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محفلى يا مجلسى شركت مى فرمود، او نيز بدانجا مى رفت، فرياد مخالفت بلند مى كرد و از آنان مى خواست تا به دعوت وى پاسخ ندهند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ابى زنّاد به نقل از پدرش روايت كرده است كه مردى به نام ربيعة بن عباد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بازار ذى المجاز ديدم كه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بگوييد لا اله الا الله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بر پيرامون او گرد آمده بودند و پشت سر او نيز مردى خوش سيما بود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دروغگويى سبك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هر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در پى او بود و چون دربارۀ او پرسيدم، گفتند اين عموى او ابو 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نيز روايتى همانند اين با اندكى زيادت از ربيعه بن عباد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ذى المجاز ديدم كه حتّى در منازل مردم به سراغشان مى رفت و آنها را به خداوند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پشت سر او نيز مردى كج بين با گونه هاى برافروخته حركت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دين خود و از دين پدرانتان نفريبد و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 كه 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لهب عموى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احاديث ملاحظه مى شود كه ابو لهب پذيرفته بود او همان كسى باشد كه در راه دعوت مشكل تراشى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 خود چنين چيزى را براى خويش انتخاب كرده و شايد نيز مخالفان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براى اين كار انتخاب كرده بودند تا سخنان وى بيشتر مورد تأييد و باور ديگران قرار گيرد، چه، او خويشاوند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اين خويشاوندى او را تكذيب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ما چنين چيزى خود مؤيّدى ديگر بر صدق و راستى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به سبب كينه و گمراهى خويش اين حقيقت را از ياد برده بود كه حق خود داراى نورى پردرخشش است كه او و امثال او نمى توانند مانع تابندگى آن شوند امّا اين كينۀ جاهلانه، غلبۀ خواسته هاى نفسانى و تسلّط انگيزه ها و اهداف مادّى بر وى بود كه او را از درك اين حقيقت دور مى داشت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جهاد در راه رسالت الهى را بر دوش كشيد و در پاسخ</w:t>
      </w:r>
      <w:bookmarkStart w:id="462" w:name="pg15789_152703"/>
    </w:p>
    <w:p>
      <w:pPr>
        <w:pStyle w:val="BookText"/>
        <w:rPr/>
      </w:pPr>
      <w:bookmarkEnd w:id="462"/>
      <w:r>
        <w:rPr>
          <w:rFonts w:ascii="IRNazanin" w:hAnsi="IRNazanin" w:eastAsia="IRNazanin"/>
          <w:color w:val="111111"/>
          <w:sz w:val="28"/>
          <w:sz w:val="28"/>
          <w:szCs w:val="28"/>
          <w:rtl w:val="true"/>
          <w:lang w:bidi="fa-IR"/>
        </w:rPr>
        <w:t>دعوت او، گروهى از صحابۀ كرام كه خداوند هدايتشان كرده بود پيشتاز شدند، كسانى كه گمراهى را به هدايت و باطل را به حق فروختند و خداوند جانهايشان را از آنان خريد و پيشتازان پيشگام بودند</w:t>
      </w:r>
      <w:r>
        <w:rPr>
          <w:rFonts w:eastAsia="IRNazanin" w:cs="IRNazanin"/>
          <w:color w:val="111111"/>
          <w:sz w:val="28"/>
          <w:szCs w:val="28"/>
          <w:rtl w:val="true"/>
          <w:lang w:bidi="fa-IR"/>
        </w:rPr>
        <w:t>.</w:t>
      </w:r>
    </w:p>
    <w:p>
      <w:pPr>
        <w:pStyle w:val="Heading3"/>
        <w:numPr>
          <w:ilvl w:val="2"/>
          <w:numId w:val="1"/>
        </w:numPr>
        <w:rPr/>
      </w:pPr>
      <w:bookmarkStart w:id="463" w:name="__RefHeading___Toc13492834_2142443653"/>
      <w:bookmarkStart w:id="464" w:name="_Toc159"/>
      <w:bookmarkEnd w:id="463"/>
      <w:r>
        <w:rPr>
          <w:rtl w:val="true"/>
        </w:rPr>
        <w:t>پيشتازان پيشگام</w:t>
      </w:r>
      <w:bookmarkEnd w:id="464"/>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پيش به پيشتازى و تقدم چهار تن در گرويدن به اسلام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ام المؤمنين مايۀ آرامش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خانۀ او را گلشن آرامش قرار داده بود و پيامبر پس از رويارويى با رنجهاى دشمنى دشمنان و سختيهاى جهاد در راه خداوند در بر او مى آسود و آنجا همدردى او را مى يافت و قلبى مهربان و آكنده از دوستى و چه دوستى بزرگوارانه اى كه پس از رويارويى پيامبر با دروغ و تهمتها غبار رنج و خستگى را از دل او مى زدود و صفا و آرامش را جايگزين آن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آن مردى كه در پى اندكى تفكر و تأمل به تصديق عموزادۀ خود پرداخت در حالى كه هنوز ده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 تصميم گرفته بود تا با پدر خويش در اين باره مشورت و از او نظر خواهى كند، امّا با خود انديشيد و در تنهايى به تدبّر پرداخت و آنگاه بى آنكه از پدر خويش نظر خواهى نمايد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ايمان خود را به وى اطّلاع داد و بدين ترتيب، او با همه كمى سن و طراوت تن از روى انديشه و بر اساس شناخت اسلام را پذيرفت و بدان ايمان آورد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حارثه، همان مردى كه پيش از بعثت، زندگى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آزاد بودن و برگشتن به دامن پدر و مادر خويش برگزيده و به عبارتى ديگر برده بودن امّا در كنار پيامبر زيستن را بر آزاد بودن امّا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برگزيده بود، هرچند از آن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كرد و فرزند خويش قرار داد تا از وى ارث برد و او نيز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صديق، يار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دوستى كه دل خويش را براى خداوند خالص ساخته و اگر ابراهيم پدر پيامبران خليل خداوند بود، او نيز بزرگ باور داران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خليل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نيز اشاره كرديم كه وى در پذيرش اسلام هيچ ترديد و تأمل نكرد و در پى آن كه به وسيلۀ حكيم بن حزام از گفتگويى كه دربارۀ رسالت محمّدى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ورقة بن نوفل و خديجه صورت پذيرفته بود آگاهى يافت به ايمان آوردن به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آوردن ابو بكر برخى از دوستان و آشنايان او را وادار ساخت تا با اسلام انس گيرند و آشنايى يابند، چه، او مردى آشناى ديگران و محبوب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مردى آشنا براى قوم خود، دوستى خوش برخورد با آنان، بيش از همۀ قريش به انساب اين قبيله آشنا، بيشتر از آنان به خير و شر اين خاندان آگاه و مردى تاجر، با اخلاق و مشهور بود و مردان قومش به دلايل گوناگونى به خاطر علم و آگاهى او، به خاطر تجارت وى و به خاطر برخورد خوشش به سراغ وى مى آمدند و با وى انس مى گرفتند و او نيز در اين ميان افراد مورد اعتماد قوم خود را كه با او دمساز مى شدند و در محضر او مى نشستند به اسلام دعوت مى كرد و بدين ترتيب بنابر آنچه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زبير بن عوّام، عثمان بن عفّان، طلحة بن عبيد اللّه، سعد بن ابى وقّاص و عبد الرحمن بن عوف به دست او مسلمان شدند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براى اسلام آوردن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نيز ابو بكر همچنان به گستراندن دعوت به ميان دوستان، آشنايان و نزديكان خود ادامه داد تا آنجا كه ديگر بار با گروهى ديگر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ابو عبيده عامر بن جراح، ابو سلمة بن عبد الاسد و</w:t>
      </w:r>
    </w:p>
    <w:p>
      <w:pPr>
        <w:pStyle w:val="BookText"/>
        <w:rPr/>
      </w:pPr>
      <w:r>
        <w:rPr>
          <w:rFonts w:ascii="IRNazanin" w:hAnsi="IRNazanin" w:eastAsia="IRNazanin"/>
          <w:color w:val="111111"/>
          <w:sz w:val="28"/>
          <w:sz w:val="28"/>
          <w:szCs w:val="28"/>
          <w:rtl w:val="true"/>
          <w:lang w:bidi="fa-IR"/>
        </w:rPr>
        <w:t>ارقم بن ابى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فضل خداوند و به اخلاص گزيدگانى كه دلهاشان صفا يافته و قلبهاشان به راستى آمده بود، تعداد مسلمانان رو به فزونى گذاشت تا آن كه شمار آنان 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رسيد كه زنانى نيز كه اسلام به دلهايشان راه يافته بود بخشى از اين رقم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جميل خواهر عمر و شوهرش سعيد بن زيد بن نفيل نيز در همين گروه قرار داشتند و در پذيرش اسلام از پيشگامان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زمان، ابو بكر تقاضاى آن داشت كه مسلمانان قبل از آن كه شمار آنان افزون گردد، در دعوت به اسلام به جهاد برخيزند، 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دعوت و زمامدار تبليغ بر اين بود كه مسلمانان همچنان خويشتن دارى نشان دهند تا تعداد آنان افزايش و انسجام بيشترى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كثرت نسبى مسلمانان، هر چند تعداد آنان در واقع اندك بود ابو بكر را فريفته بود و او همچنان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پذيرش اين نظريّه اصرار ورزيد تا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مخفى را علنى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برمى آيد كه با دعوت خويشاوندان نزديك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حالت علنى يافته بود و مردم در آن باره سخن مى گفتند، امّا بسيار اندك بودند كسانى كه دعوت را مى پذيرفتند و فراوان بودند آنانى كه با آن به مخالفت برمى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گروهى نيز بودند كه هيچ موافقت يا مخالفتى از آنان دانسته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اين اقدام، هر يك از مسلمانانى را كه تا آن روز ايمان آورده بودند به ميان قبيلۀ خود فرستاده بود تا قبايل خود را به اسلام فرا خوانند، به همراه ابو بكر بيرون آمد و به مسجد الحرام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آنجا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ابو بكر به ايراد خطبه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باره چنين مى گويد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نخستين خطيبى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و رسول او فراخواند و پس از آن مشركان عليه ابو بكر و مسلمانان شوريدند و او را در يكى از</w:t>
      </w:r>
    </w:p>
    <w:p>
      <w:pPr>
        <w:pStyle w:val="BookText"/>
        <w:rPr/>
      </w:pPr>
      <w:r>
        <w:rPr>
          <w:rFonts w:ascii="IRNazanin" w:hAnsi="IRNazanin" w:eastAsia="IRNazanin"/>
          <w:color w:val="111111"/>
          <w:sz w:val="28"/>
          <w:sz w:val="28"/>
          <w:szCs w:val="28"/>
          <w:rtl w:val="true"/>
          <w:lang w:bidi="fa-IR"/>
        </w:rPr>
        <w:t>گوشه هاى مسجد شديدا مضروب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اين ماجرا زير لگدهاى ديگران قرار گرفت و شديدا مضروب شد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و بويژه پس از اعلان اسلام در مقابل بنى هاشم و بنى عبد المطّلب در محلّۀ صفا، اسلام كم كم چون نورى در ميان تاريكى رو به گسترش نهاد و كسانى چون فرزندان مظعون از بنى كعب بن لوى، عبيدة بن حارث بن مطلب، سعيد بن زيد بن نوفل و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عمير بن ابى وقاص، عبد اللّه بن مسعود هذيلى، اسماء دختر ابو بكر و برخى ديگر از مردمان آزادۀ مكّه كه هرچند داراى چندان مال و ثروت و رياستى نبودند، به اسلام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فهيره غلام ابو بكر كه پيش از آن غلام خاندان اسد بود و وى او را خريدارى كرد، از مستضعفانى است كه در همان آغاز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صهيب بن سنان نيز 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او غلام عبد اللّه بن جدعان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رومى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تسميه آن است كه وى در سرزمين روم در اسارت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بلال حبشى نيز از همين جماعت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غلام يكى از مشركان بود كه شكنجۀ فراوانى را به وى روا داشتند و ابو بكر او را خريد و آزاد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ياسر و پسرش عمّار و مادر او نيز از همين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از اعراب قحطانى از قبيلۀ مذجح و پسرش عمّار غلام بنى مخزوم بود، بدان سبب كه مادرش سميّه كنيز اين خاندان و در زمان بردگى اين فرزند را به دنيا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موجود در ميان اعراب آن زمان كسى كه در دوران بردگى مادر متولد مى شد به تبع او برده بود و در حرّ بودن از پدرش تبعيّت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اين نظام را از آنچه در ميان روميان در آيين برده دارى رواج داشت، گرفته بودند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بن ارت نيز از اين جمله بود و از اين قبيل ضعيفان و بى كسان ديگرى بودند كه به اسلام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سوى خير دنيا و آخرت شتافته بودند و اگر در</w:t>
      </w:r>
      <w:bookmarkStart w:id="465" w:name="pg15789_152707"/>
    </w:p>
    <w:p>
      <w:pPr>
        <w:pStyle w:val="BookText"/>
        <w:rPr/>
      </w:pPr>
      <w:bookmarkEnd w:id="465"/>
      <w:r>
        <w:rPr>
          <w:rFonts w:ascii="IRNazanin" w:hAnsi="IRNazanin" w:eastAsia="IRNazanin"/>
          <w:color w:val="111111"/>
          <w:sz w:val="28"/>
          <w:sz w:val="28"/>
          <w:szCs w:val="28"/>
          <w:rtl w:val="true"/>
          <w:lang w:bidi="fa-IR"/>
        </w:rPr>
        <w:t>آغاز دعوت بدين سبب مورد آزار قرار گرفتند، امّا در پايان فرجامى خوش يافتند، آنسان كه 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ارادۀ آن داريم كه بر آنان كه در زمين مورد استضعاف قرار گرفتند منت گذاريم و آنان را پيشوايان قرار دهيم و ايشان را وارثان سازيم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طىّ اين دوران به خانه هاى زيادى راه يافت و هيچ خانه اى نبود مگر آن كه از مسألۀ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 و اگر چه شمار مسلمانان اندك بود، امّا هيچ خانه اى از خانه هاى مكّه از مسلمانى يا قلبى متمايل به اسلام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مشركان احساس كرده بودند كه پايه هاى دولت بتها رو به نابودى نهاده و سنگها در راه از دست دادن سلطه و تأثير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اگر هنوز كسى به بت پرستى خود ادامه مى داد، نه از روى عقيده بلكه به سبب عادت، نام بتى را بر زبان مى راند، كافى بود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خداوند زنده و پايدار بى انباز فرا خواند تا بت از جايگاه خويش فرو افتد و منزلت خويش را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هيچ چيز نياز نبود مگر اندكى تفكّر تا اوهام رخت از ميان بربندد و بتها ديگربار به صورت سنگهايى درآيد كه جز سنگ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هر كس بتى مى پرستيد و بدان تمسّك مى جست يا به آن ايمان نداشت و يا اگر ايمان داشت در جنجال و آشوبى كه خود بپاكرده سرگردان بود</w:t>
      </w:r>
      <w:r>
        <w:rPr>
          <w:rFonts w:eastAsia="IRNazanin" w:cs="IRNazanin"/>
          <w:color w:val="111111"/>
          <w:sz w:val="28"/>
          <w:szCs w:val="28"/>
          <w:rtl w:val="true"/>
          <w:lang w:bidi="fa-IR"/>
        </w:rPr>
        <w:t>.</w:t>
      </w:r>
    </w:p>
    <w:p>
      <w:pPr>
        <w:pStyle w:val="Heading3"/>
        <w:numPr>
          <w:ilvl w:val="2"/>
          <w:numId w:val="1"/>
        </w:numPr>
        <w:rPr/>
      </w:pPr>
      <w:bookmarkStart w:id="466" w:name="__RefHeading___Toc13492836_2142443653"/>
      <w:bookmarkStart w:id="467" w:name="_Toc160"/>
      <w:bookmarkEnd w:id="466"/>
      <w:r>
        <w:rPr>
          <w:rtl w:val="true"/>
        </w:rPr>
        <w:t>اسلام به ميان قبايل راه مى يابد</w:t>
      </w:r>
      <w:bookmarkEnd w:id="467"/>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هنگام كه خداوند رسول پروردۀ خويش را مأمور آن ساخت تا بدانچه مأمور شده بانگ برآورد و از آن زمان كه وى با گروههاى مردم ملاقات مى فرمود اندك اندك اسلام به ميان قبايل راه يافت، از آن هنگام كه او در كوچه و بازار به دعوت مردم به سوى خداوند مى گشت و با بانگ برآوردن به امر پروردگار</w:t>
      </w:r>
    </w:p>
    <w:p>
      <w:pPr>
        <w:pStyle w:val="BookText"/>
        <w:rPr/>
      </w:pPr>
      <w:r>
        <w:rPr>
          <w:rFonts w:ascii="IRNazanin" w:hAnsi="IRNazanin" w:eastAsia="IRNazanin"/>
          <w:color w:val="111111"/>
          <w:sz w:val="28"/>
          <w:sz w:val="28"/>
          <w:szCs w:val="28"/>
          <w:rtl w:val="true"/>
          <w:lang w:bidi="fa-IR"/>
        </w:rPr>
        <w:t>خويش به مجالس وارد مى شد و در مناسك حج آنجا كه گوشى شنوا مى يافت به دعوت قبايل مى ايستاد و با افراد نيز به گفتگو مى پرداخت و آنان از او مى پرسيدند و او با گشاده رويى خاص صاحب دعوت و بدانچه خداوند به او وحى فرستاده بود و به الهام پرتو نور نبوّت بدانان پاسخ مى گفت تا آن زمان كه اسلام سخن همۀ قبايل و افرادى شد كه به قصد حج يا عمره و يا تجارت و بازرگانى به سوى خانۀ خدا بار سفر مى بستند و پيامبر در ميان اين افراد و قبايل كسانى يافت كه دلهايشان به اسلام مى گرويد و به دعوت او گوش فرا مى دادند و با اعتراف و اذعان به حقيقت، به يگانگى خداوند ايمان مى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اسلام آوردن ابو ذر غفارى و ضماد از ازد شنوءة از جمله دلايل اين مدّعا باشد كه در اين دوران اسلام به ميان قبايل مختلف عرب راه يافته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بيهقى دربارۀ اسلام آوردن ابو ذر به نقل از وى چنين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خدايى جز الله نيست و محمّد رسول خداوندست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شادمانى را در چهرۀ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برمى آيد كه مسلمان شدن ابو ذر و بار يافتن وى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رخدادهايى پيش از اين صورت پذيرفته و مقتضاى آن رخدادها اين است كه خبر اسلام و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براى پذيرش اين عقيده به ميان خاندان بنى غفار رسيده و در پى بى آن، اين خاندان ابو ذر را در جستجوى كشف حقيقت اين آيين روانه كرده بود تا از صدق و راستى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به سراغ آن قوم رود اطلاع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البداية و النهاية دربارۀ اسلام ابو ذر چنين آمده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به سند خود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ذر رسيد، وى به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بسوى اين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نشين و از اين مردى كه ادعا مى كند پيامبر است و از</w:t>
      </w:r>
    </w:p>
    <w:p>
      <w:pPr>
        <w:pStyle w:val="BookText"/>
        <w:rPr/>
      </w:pPr>
      <w:r>
        <w:rPr>
          <w:rFonts w:ascii="IRNazanin" w:hAnsi="IRNazanin" w:eastAsia="IRNazanin"/>
          <w:color w:val="111111"/>
          <w:sz w:val="28"/>
          <w:sz w:val="28"/>
          <w:szCs w:val="28"/>
          <w:rtl w:val="true"/>
          <w:lang w:bidi="fa-IR"/>
        </w:rPr>
        <w:t>آسمان به وى خبر مى رسد آگاه شو و نيز به سخنان او گوش فرا ده و سپس نزد من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 روانه شد،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كلام وى را شنيد و سپس نزد ابو ذر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ديدم كه به مكارم اخلاق امر مى كند و كلامى دارد كه شعر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مرا درمان نساختى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به مسجد الحرام آمد و رسول خدا را كه نمى شناخت و نيز خوش نداشت دربارۀ او از ديگران پرسشى كند، جست تا آن كه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و دريافت كه او مردى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چون وى را ديد در پى او به راه افتاد، امّا بى آنكه هيچ يك از ديگرى چيزى بپرسند به جاى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صبح روز بعد توشه و مشك خود را برداشت و به مسجد آمد و آن روز را در مسجد ماند،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 تا اينكه ديگر بار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ذر به همان جا كه شب قبل خوابيده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كرد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 آن نرسيده است كه مرد به خانۀ خود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بلند كرد و با خود به خانه برد بى آنكه هيچ كدام از ديگرى چيزى بپرسند تا اينكه شب سوّم فرا رسيد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 را تكرار كرد، امّا اين بار از ابو ذر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گويى چه چيزى تو را به اينجا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من پيمان بندى و قول دهى كه مرا راهنمايى خواهى كرد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كرد و او انگيزۀ خود از سفر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حق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فرا رسد در پى من بيا و من اگر در طول راه چيزى نگران كننده براى تو ديدم از رفتن بازخواهم ايستاد گويا كه مى خواهم براى قضاى حاجت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بى هيچ توقفى به راه خود ادامه دادم در پى من بيا تا به همان جا كه وارد مى شوم وارد شوى</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فرا رسيد اين كار را انجام دادند و على در حالى كه ابو ذر در پى او مى رفت روانۀ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حضور ايشان رسيد و او نيز بار يافت و پس از آن قدرى از سخنان او شنيد و در همان جا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ميان قبيلۀ خود برگرد و آنان را از آنچه ديده اى</w:t>
      </w:r>
    </w:p>
    <w:p>
      <w:pPr>
        <w:pStyle w:val="BookText"/>
        <w:rPr/>
      </w:pPr>
      <w:r>
        <w:rPr>
          <w:rFonts w:ascii="IRNazanin" w:hAnsi="IRNazanin" w:eastAsia="IRNazanin"/>
          <w:color w:val="111111"/>
          <w:sz w:val="28"/>
          <w:sz w:val="28"/>
          <w:szCs w:val="28"/>
          <w:rtl w:val="true"/>
          <w:lang w:bidi="fa-IR"/>
        </w:rPr>
        <w:t xml:space="preserve">آگاه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دستورى از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تو را به حقيقت برانگيخت اسلام را در ميان آنان فرياد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آمد و خود را به مسجد الحرام رساند و در آنجا با صداى بلند فرياد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مشركان آن قدر وى را زدند كه او را بر زمين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هنگام عبّاس آمد و خود را روى او انداخت و خطاب به مشركان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آيا نمى دانيد او از بنى غفار است و راه تجارت شما به شام از كنار اين قبيله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عبّاس او را از مشركان نجات داد، امّا فرداى آن روز ابو ذر ديگر بار همان كار را تكرار كرد و مشركان نيز عليه او برخاستند و او را زدند و براى بار ديگر عباس خود را روى او انداخت و وى را نجات داد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روايت چنين ملاحظه مى شود كه در اين دوره كم كم خبر اسلام در خارج مكّه رو به گسترش و پخش شدن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اسلام آوردن ابو ذر و به تبع او خاندان غفار به اسلام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اسلام نه تنها به مردمانى كه در نزديكى مكّه به سر مى بردند رسيده بود، بلكه به قبايلى دورتر چون ازدشنوءة رسيده و يكى از آنان به نام ضماد اسلام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ضماد مردى بود كه به اعراب چنين اظهار مى داشت و ادّعا مى كرد كه او هر كس را كه ديوانه و يا مسحور شده باشد مورد معالجه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از سبك خردان مكّه قصد آن داشتند كه توهين به رسول خدا و بدگويى از او را به غايت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وى مراجعه كردند و با اظهار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است وى را دعوت كردند تا آن حضرت را ببيند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ضماد به دعوت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كه مى گوييد ديوانه است كجاست؟ شايد خداوند او را بر دستان من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bookmarkStart w:id="468" w:name="pg15789_152711"/>
    </w:p>
    <w:p>
      <w:pPr>
        <w:pStyle w:val="BookText"/>
        <w:rPr/>
      </w:pPr>
      <w:bookmarkEnd w:id="468"/>
      <w:r>
        <w:rPr>
          <w:rFonts w:ascii="IRNazanin" w:hAnsi="IRNazanin" w:eastAsia="IRNazanin"/>
          <w:color w:val="111111"/>
          <w:sz w:val="28"/>
          <w:sz w:val="28"/>
          <w:szCs w:val="28"/>
          <w:rtl w:val="true"/>
          <w:lang w:bidi="fa-IR"/>
        </w:rPr>
        <w:t>كرد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اينگونه بادها مى توانم طلسم بنويسم و خداوند هركه را خواهد بر دستان من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مى گوييم و از او يارى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خداوند هدايت كند گمراه كننده اى نخواهد بود و هركس را خداوند راه ننمايد هدايتگرى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خدايى جز الله نيست يگانه است و او را شريكى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ضماد كه از سخنان پيامبر تأثير برگرفته و خداوند دل او را به سوى ايمان گشوده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سخنان كاهنان، گفته هاى ساحران و كلام شاعران را شنيده، ولى تاكنون همانند اين كلمات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پيش آر تا با تو بيعت اسلام بر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بيعت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ملاحظه آن است كه ضماد پس از شنيدن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خود را بر من تكرار كن كه اين كلمات به مرز سحر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كسانى بود كه به آيين اسلام در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به صورت فردى به اين آيين مى پيوستند و جز آنچه در مورد بنى غفار گفته شده است سابقه ندارد كه به صورت گروهى مسلمان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هر چند اندك، امّا رو به فزونى بودند نه رو به كاستى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خاندانها و ملل گوناگون بوده و اينك مرزهاى شهر مكّه را درنورديده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قريش در مقابل چنين وضعيّتى چه مى كرد؟</w:t>
      </w:r>
    </w:p>
    <w:p>
      <w:pPr>
        <w:pStyle w:val="Heading3"/>
        <w:numPr>
          <w:ilvl w:val="2"/>
          <w:numId w:val="1"/>
        </w:numPr>
        <w:rPr/>
      </w:pPr>
      <w:bookmarkStart w:id="469" w:name="__RefHeading___Toc13492838_2142443653"/>
      <w:bookmarkStart w:id="470" w:name="_Toc161"/>
      <w:bookmarkEnd w:id="469"/>
      <w:r>
        <w:rPr>
          <w:rtl w:val="true"/>
        </w:rPr>
        <w:t>رويارويى</w:t>
      </w:r>
      <w:bookmarkEnd w:id="470"/>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ورقة بن نوفل چنين پيش بينى كرده بود كه ميان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به سبب آنچه خداوند به وى وحى مى فرستد و او به اداى رسالتى كه خداوند او را</w:t>
      </w:r>
    </w:p>
    <w:p>
      <w:pPr>
        <w:pStyle w:val="BookText"/>
        <w:rPr/>
      </w:pPr>
      <w:r>
        <w:rPr>
          <w:rFonts w:ascii="IRNazanin" w:hAnsi="IRNazanin" w:eastAsia="IRNazanin"/>
          <w:color w:val="111111"/>
          <w:sz w:val="28"/>
          <w:sz w:val="28"/>
          <w:szCs w:val="28"/>
          <w:rtl w:val="true"/>
          <w:lang w:bidi="fa-IR"/>
        </w:rPr>
        <w:t>بدان مأمور ساخته برمى خيزد جنگى در خواهد گرفت، چرا كه به گفتۀ او، هيچ كس بر مردم خود همانند آنچه پيامبر براى مردمش آورد نياورده مگر آن كه مورد ستم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و قوم خود مردى بزرگ و دوست داشتنى بود و همه به او انس مى گرفتند و بطور كامل به او اطمينان و اعتماد مى ورزيدند، تا آن زمان كه وى آنان را بدانچه خداوند به او بخشيده بود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بيشتر كسانى كه در مكّه بودند مخالف او و سپس دشمنان دعوت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آغاز دعوت او را مورد انكار قرار مى دادند و در ادامه، در مقابل آن به مقاومت و پايدارى پرداخته و هر كه از پيروان آن را كه مى توانستند مورد ستم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سبب بود كه مردم از پيش چنين دعوتى را پيش بينى نمى كردند و از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انتظار نداشتند و بدين ترتيب، با دعوت حق غافلگير شدند و طبيعى است كه غافلگير شدن با امور ناآشنا و نامأنوس آنجا كه توقّع و انتظارى از پيش در كار نباشد انكار و مخالفت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خاستگاه رسالت در ميان فرزندان ابراهيم بود و اين امر در بيرون مكّه بر سر زبانها افتاده بود، امّا در درون مكّه مردم از اين امر سخنى به ميان نمى آوردند كه آنان مردمى مادّى بودند و هيچ چيز جز تجارت و حج براى آنان اهميّتى نداشت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اهميّت حج نيز براى آنان تنها بدين سبب بود كه به بركت نام اين خانه بر همۀ اعراب برترى مى جستند و در ميان آنها به شرافتمندى از ايشان ياد مى شد و نيز چنين احساس مى كردند كه اعراب پيرو آنهايند و آنان سروران و فرمانروايان عرب هستند آن هم در سرزمينى كه سرورى و فرمانروايى در آنجا بدشوارى حاصل مى شد و در ميان مردمى كه هيچ رياستى را مورد پذيرش و اعتراف قرار نمى دادند و برسميّت نمى شناختند مگر آنچه از ناحيۀ آن خانه با عظمتى به وجود آمده باشد كه خداوند آن را كرامت بخشيد و آن را حرمى امن قرار داد كه محصولات هر سرزمينى از هر نوع</w:t>
      </w:r>
    </w:p>
    <w:p>
      <w:pPr>
        <w:pStyle w:val="BookText"/>
        <w:rPr/>
      </w:pPr>
      <w:r>
        <w:rPr>
          <w:rFonts w:ascii="IRNazanin" w:hAnsi="IRNazanin" w:eastAsia="IRNazanin"/>
          <w:color w:val="111111"/>
          <w:sz w:val="28"/>
          <w:sz w:val="28"/>
          <w:szCs w:val="28"/>
          <w:rtl w:val="true"/>
          <w:lang w:bidi="fa-IR"/>
        </w:rPr>
        <w:t>بدانجا حمل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مردم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كعبه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نداشت مگر آن شرافتى كه از اين همجوارى كسب مى كردند و مگر اين امر كه آنجا جاى تجارت اعراب بود آنسان كه مكان به جاى آوردن مناسك و آيين عبادى آنان و جايگاه امنيّت به هنگام درگيرى مردم در جنگ و گرفتارى آنان در دام ترس و وحشت نيز بود و مردم با اقامت در جوار كعبه از نظر مالى در امنيّت قرار داشتند، چه، آنجا گذرگاه تجارت و مأوى و مأمن آنان به شمار مى رفت،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دوستى و وحدت برقرار كردن ميان قريش است و اين دوستى و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تابستان و زمستان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پروردگار اين خانه را بپرستند، آن كه به جاى گرسنگى آنان را سير كرد و به جاى ترس امنيّت را بدانان بخشيد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آغاز، غافلگير شدن اعراب با ظهور پديده اى كه انتظار آن را نداشتند، آنان را به در پيش گرفتن موضع انكار و ناديده انگاشتن كشاند، امّا آنان در اين راه پيش رفتند و از انكار به استنكار و محكوم كردن تغيير موضع دادند و اين مرتبه اى برتر از مرتبۀ انكار صرف است، چه، انكار صرف تنها يك امر سلبى و يك نوع مبارزۀ منفى است كه ممكن است در پى بى آن اگر دليلى پا به صحنه گذارد، ايمان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استنكار يك عمل و يك مبارزه رويارويى شمرده مى شود بدين معنى كه شخص اوّلا حق را انكار مى كند و ثانيا دعوت به سوى آن را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مردم پس از استنكار به معارضه و رويارويى كشانده شدند و تمامى اينها از همان غافلگير شدن سرچشمه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نيز ممكن است كار را به جحود و آن نيز به كفر و سپس به آزار گروندگان به حق بكشاند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با آن غافلگير شدند، تغييرى بود در وضعيّتى كه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بت پرستى خو گرفته بودند، بى آنكه چندان ايمانى</w:t>
      </w:r>
    </w:p>
    <w:p>
      <w:pPr>
        <w:pStyle w:val="BookText"/>
        <w:rPr/>
      </w:pPr>
      <w:r>
        <w:rPr>
          <w:rFonts w:ascii="IRNazanin" w:hAnsi="IRNazanin" w:eastAsia="IRNazanin"/>
          <w:color w:val="111111"/>
          <w:sz w:val="28"/>
          <w:sz w:val="28"/>
          <w:szCs w:val="28"/>
          <w:rtl w:val="true"/>
          <w:lang w:bidi="fa-IR"/>
        </w:rPr>
        <w:t>قوى به آن داشته باشند، هرچند گفته هاى آنان تقديس بتان را در جاى جاى خود داشت و آنان دربارۀ بتها به اوهام و خرافاتى عقيده داشتند و با تسلّط و نفوذ اين اوهام و خرافات، در پرستش خداوند بتها را نيز شريك او قرار مى دادند، در حالى كه خود مى دانستند كه خداوند آفريدگار آسمان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روشن است دوستداران مال و ثروت و برترى طلبى و فزون طلبى بر مردم هيچ تغييرى را خوش نمى دارند، بلكه زندگى آرام و عادى را مى پسندند كه هيچ تغيير و دگرگونى در افكار و انديشه 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مردمى هيچ در انديشۀ چنان تغييراتى نيز برنمى آيند و به همين سبب، آن هنگام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مخاطب دعوت الهى ساخت، پاسخ آنها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همان چيزى پيروى مى كنيم كه پدران خود را بر آن 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عقيده اى درست است حتّى اگر پدران آنها هيچ درك نمى كردند و راه نيافته بودند؟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جاى ديگرى دربارۀ آنان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بدانان گفته شد از آنچه خداوند نازل ساخته پيروى كنيد،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پدران خود را بر آن يافته ايم پيروى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چنين بگويند حتّى اگر شيطان آنان را به عذاب برافروختۀ دوزخ فرا مى خواند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مردم به شرك خو گرفته بودند و با توحيد الفت و انسى نداشتند، هرچند حق روشن و برهان آن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بتان تمسّك مى ورزيدند در حالى كه بدانها ايمان نداشتند و به همين سبب نيز آن بتان را درهم مى شكستند و با همين حالت مورد پرستش قرار مى دادند و يا بى آنكه نام بت تغيير كند سنگى را جايگزين سنگى ديگر مى ساختند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همۀ اينها، آن مردم حاضر نبودند اين بتها را به سوى آيينى كه بدان آشنايى ندارند ترك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مردم، پيش از اين از آنچه از اخلاق و رفتار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بودند چنين حدس مى زدند و اين انتظار را داشتند كه او آنان را به تحريم خمر كه بدان اعتياد داشتند فرا خواهد خواند، زيرا وى خود در دوران جاهليّت هرگز طعم اين مسكر را نچشيد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خمر را رزقى نيك ندانسته،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ميوه هاى خرما و انگور نوشابه هايى و روزى نيكى برمى گيريد</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اين نوشابه ها در مقابل روزى نيك قرار گرفته و اين اشاره است به قبح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آن دوران ربا بخشى از تجارت آنان به شمار مى رفت و در چنين وضعيتى آنان بر خلاف ميل خود شاهد آن بودند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خويش نه به اين كار دامن مى آلود و نه از آن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مشاهده مى كردند كه قرآن كريم در ميان آنان تلاوت مى شود و به تحريم آن اشاره مى كند،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ربا مى دهيد تا در اموال و سرمايه هاى مردم فزونى يابد و بهره دهد، در نزد خداوند فزونى نخواهد يافت و سودى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زكات مى دهيد و در آن خدا را و خشنودى او را مى طلبيد، ثروت چنين كسانى دو چندان خواهد شد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حاكى از آن بود كه اين دين جديد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 رباخوارانى را كه ثروت خود را در ربا به كار مى گيرند نگران خواهد ساخت، كسانى كه اموال خود را به نسيه به ديگران مى دادند و بهرۀ تجارت ديگران را به عنوان ربا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گروه بزرگانى بودند كه از همين راه به ثروتى گران دست يافته بودند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خريدوفروش تنها همانند رباست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آن مردم چنين گمان كرده بودند كه اين دين تازه همه كارهاى آنان را برهم خواهد زد و بدين سبب، شتابزده به انكار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ابى طالب در گفتگويى كه با نجاشى پادشاه حبشه داشت، وضعيت آن روز اعراب را بزيبايى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همين دليل اين گفتار را كه ميان پادشاه و مهاجران به آن ديار و سخنگوى آنان رخ داد، آن گونه كه در روايات صحيح آمده است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گفتگو نجاشى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شما چيست؟ آيا شما مسيحى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يهودى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آيين قومتانيد؟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دين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مى پرستيم و هيچ شريكى براى او قرار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چنين آيينى برايتان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ميان خود ما آمده كه ما از اين پيش شخصيّت و نسب او را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كه به سوى كسانى كه قبل از ما بودند پيامبرانى را فرستاد، او را به سوى ما مبعوث نمود و او ما را به نيكى، راستى، وفادارى و امانتدارى فرمان داد و ما را از اين نهى كرد كه بت بپرستيم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پرستش خداوند تعالى، آن يگانۀ بى شريك امر فرمود و ما او را تصديق كرديم و كلام الهى را دريافتيم و دانستيم كه آنچه او آورده، از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كرديم، قوممان با ما از در دشمنى در آمدند و با پيامبر راستگو به دشمنى پرداختند، او را دروغگو خواندند و خواستند او را بكشند و از ما نيز خواستند بتان را مورد پرستش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بيمناكى بر دين خود و خون خويش از ميان قوممان به سوى تو گريختيم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اظهارات تا حدّى ترسيم كنندۀ آن تغييرى است كه اعراب با ظهور اين دين جديد در عادات خود مى ديدند و به همين سبب نيز به رويارويى با آن و در صورت امكان سد طريق آن كمر بسته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ديگر از عواملى كه آنان را به اين واداشت كه به انكار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غرابت و نامأنوس بودن خود دعوت براى آنان بود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پيش از اين به چنين چيزى ايمان نداشتند كه سرايى ديگر وجود دارد كه در آنجا</w:t>
      </w:r>
    </w:p>
    <w:p>
      <w:pPr>
        <w:pStyle w:val="BookText"/>
        <w:rPr/>
      </w:pPr>
      <w:r>
        <w:rPr>
          <w:rFonts w:ascii="IRNazanin" w:hAnsi="IRNazanin" w:eastAsia="IRNazanin"/>
          <w:color w:val="111111"/>
          <w:sz w:val="28"/>
          <w:sz w:val="28"/>
          <w:szCs w:val="28"/>
          <w:rtl w:val="true"/>
          <w:lang w:bidi="fa-IR"/>
        </w:rPr>
        <w:t>نيكوكار پاداش نيكى خود را و بدكار جزاى بدكارى خويش را مى بيند و آنجا بهشتى جاويد است و دوزخى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او را به ابلاغ رسالت مأمور ساخت و وى در انذار قوم خود به خطبه ايستاد، با آگاهى از اين كه آن مردم از حيات آخرت غافلند، در خطبۀ خود اين امر را مورد تأكيد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آنسان كه مى خوابيد، مى ميريد و آنسان كه بيدار مى شويد، برانگيخته خواهيد شد و در مقابل نيكى خود نيكى و در برابر بدى خود بدى پاداش خواهيد يافت و فرجام شما، يا بهشتى است جاويد و يا دوزخى ابدى و شما نخستين كسانى هستيد كه آنان را نسبت به عذاب سختى كه در مقابل ديدگان من است، هشدار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عرب مردمى مادّى بودند كه جز به آنچه محسوس بود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مى شناختند، امّا چون او از ديدگان آنها نهان بود، او را مورد پرستش قرار نمى دادند و بلكه به جاى آن، سنگهايى را مى آراستند تا به پرستش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همۀ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بدان فرا مى خواند براى آنان نامأنوس و ناآشنا بود و طبيعى است كه هركس بى آنكه دليلى به او عرضه شود يا اگر دليلى عرضه شده آن را بفهمد با امرى شگفت آور و ناآشنا مواجه شود، آن را انكار مى كند و بلكه بى هيچ دليلى به محكوم كردن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انكار سراى آخرت و آنچه در آنجاست از سوى اين مردم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شگفت مى كنى، شگفت گفتۀ آنان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هنگام كه خاك باشيم، ما در خلقتى ديگر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كسانى هستند كه به خداى خويش كافر شده اند و همانانند كه زنجيرهايى در گردنهاشان و همانان اصحاب آتش و آنان در آن آتش جاودانند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درباره شگفتى آنان از خلقتى دوباره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براى ما</w:t>
      </w:r>
    </w:p>
    <w:p>
      <w:pPr>
        <w:pStyle w:val="BookText"/>
        <w:rPr/>
      </w:pPr>
      <w:r>
        <w:rPr>
          <w:rFonts w:ascii="IRNazanin" w:hAnsi="IRNazanin" w:eastAsia="IRNazanin"/>
          <w:color w:val="111111"/>
          <w:sz w:val="28"/>
          <w:sz w:val="28"/>
          <w:szCs w:val="28"/>
          <w:rtl w:val="true"/>
          <w:lang w:bidi="fa-IR"/>
        </w:rPr>
        <w:t>مثلى آورد و خلقت خويش را از ياد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استخوانها را كه پوسيده و خاك شده زنده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 كه نخستين بار آن را بيافريد، آن را زنده خواهد ساخت و او به هر آفرينشى آگاه و تواناست</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ناآگاهى مردم به پيامبرى و تاريخ پيامبران، اين امر كه مردى از ميان خود آنان رسالت الهى را به جمع آنان آورد و به خداوند فرا خواند شگفتى و تعجّب را در دلهاى آنان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مى دانستند كه پيامبر نيز ناگزير فردى از مردم است كه در ميان ديگران راه مى رود، تعجب آنان برانگيخته نمى شد كه پيامبر آنان فردى از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برخى از آنان در دعوت ديگران به باقى ماندن بر پرستش بتان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 آن قوم چنين داد سخن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خويش را پى گيريد و بر پرستش بتان خويش پايدار باشيد كه اين خواسته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آخرين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نشنيده ايم و اين تنها يك دروغ بافى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همۀ ما تنها قرآن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نسبت به ذكر من قرآن در ترديدند و بلكه هنوز عذاب را نچشيده اند</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روشن مى شود كه يكى از اسباب و زمينه هاى شگفتى آنان از انسان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آنان درس نخوانده بودند و قبل از آن با معنى رسالت آشنايى و از آن آگاهى و دركى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جايى ديگر از زبان اين مردم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چه پيامبرى است كه غذا مى خورد و در كوچه و بازار راه مى رود؟ چرا فرشته اى بر او نازل نشده است تا در كنار او هشدار دهنده مردمان باشد يا گنجى به وى داده نشده و يا داراى باغى نيست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مردى سحر شده پيروى مى كنيد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جهل اعراب به رسالتهاى الهى و پيامبرى و نبودن پيامبرانى در ميان</w:t>
      </w:r>
    </w:p>
    <w:p>
      <w:pPr>
        <w:pStyle w:val="BookText"/>
        <w:rPr/>
      </w:pPr>
      <w:r>
        <w:rPr>
          <w:rFonts w:ascii="IRNazanin" w:hAnsi="IRNazanin" w:eastAsia="IRNazanin"/>
          <w:color w:val="111111"/>
          <w:sz w:val="28"/>
          <w:sz w:val="28"/>
          <w:szCs w:val="28"/>
          <w:rtl w:val="true"/>
          <w:lang w:bidi="fa-IR"/>
        </w:rPr>
        <w:t>آنان تا رسالتهاى الهى براى بشر را از آنان آموخته و اين حقيقت را دريافته باشند كه پيامبران نيز افرادى از همين مردمند، آنان را به تعجّب از اين امر واداشته بود كه پيامبر انسانى همانند آنان باشد كه از آنچه آنان مى خورند بخورد و از آنچه مى آشامند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براى آن مردم تعجّب و تازگى داشت، اين وظيفۀ آنان بود كه با حقايق آشنا شوند تا اين تعجّب از آنان رخت بربندد و وظيفۀ آنان بود كه با نور نبوّت آشنا شوند و بدان خو گيرند، امّا آنها عناد ورزيدند و اين عناد و دشمنى در آنان ريشه دواند و بدان سبب، جحود و كفر از آن مردم سرزد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اين عوامل،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دعوت كه ميان فقير و غنى تساوى برقرار مى كرد و حتّى در اموال ثروتمندان سهمى از آن تهيدستان قرار مى داد، جلال و شوكت ثروتمندان آن قوم را خدشه دار ساخت و مراكز و مايه هاى قدرت آنان را بشدّت تكان داد و آنان چنين احساس كردند كه زمين در زير پايشان در حركت است؛ چه صاحبان اصل و نسب به اصل و نسب خويش بر ديگران برترى مى جستند و بر اين گمان بودند كه تنها آنان صاحبان مجد و شرافتند و ديگر مردم در رتبه اى پايينتر از آنان قرار دارند، آنان والايند و ديگران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بود در مقابل اين منادى نوظهور به مقاومت برخاسته شود، آن مناديى كه به زبان گفتار و كردار چنين 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عربى را بر غير عرب برترى نيست،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از آن كسى است كه تقوا داشته باشد، هرچند برده اى حبشى باشد و آتش از آن كسى كه نافرمانى كند، هرچند سيدى قرشى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و ناتوان را همرديف و همپايۀ يكديگر مى شمارد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 حقيقت تلخ را حتّى در پيروان آن بزرگ مشاهده كرده بودند؛ به عنوان مثال، نسابه عرب و آشناى قريش ابو بكر را مى ديدند كه در كنار بلال و بردگان خود به سر مى برد و هيچ چيز مگر فضيلت ايمان ميان آن دو تفاوتى به وجود نمى آورد؛ چه، تنها ايمان معيار شرافت و ضعف و بزرگ بودن و</w:t>
      </w:r>
    </w:p>
    <w:p>
      <w:pPr>
        <w:pStyle w:val="BookText"/>
        <w:rPr/>
      </w:pPr>
      <w:r>
        <w:rPr>
          <w:rFonts w:ascii="IRNazanin" w:hAnsi="IRNazanin" w:eastAsia="IRNazanin"/>
          <w:color w:val="111111"/>
          <w:sz w:val="28"/>
          <w:sz w:val="28"/>
          <w:szCs w:val="28"/>
          <w:rtl w:val="true"/>
          <w:lang w:bidi="fa-IR"/>
        </w:rPr>
        <w:t>كوچك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اين اصول اصولى اجتماعى بود كه رؤسا و شريفان مكّه آن را نمى پذيرفتند و از ديگر سوى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اجرا درآورندۀ اين اصول بود، چه، او قبل از آن كه پيامبر و رسول خدا باشد، آنها را به اجرا در مى آورد اينك چگونه مى توانست آنها را اجرا نكند، در حالى كه وحى بر او نازل شده و اين اصول را نظامى واجب الاتّباع دانسته كه هركس آن را به اجرا در نياورد، حتّى اگر امروز مجازات و مؤاخذه نشود، فرداى قيامت آتشى فروزان او را در آغوش خواهد كشيد و در آتش افكنده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مدّعا را تقويت مى كند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برابرى اجتماعى خوشايند قريش نبود آن است كه پيش از همه ضعيفان و تهيدستان بدانچه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فرا مى خواند شتافتند، بى آنكه از آن گريزان باشند، بلكه آنان با قدرت بدان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قدرتمندانى نيز كه به اسلام گرويدند از همان آغاز آن رفتارى را با بردگان در پيش گرفتند كه با افراد غير برده در پيش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ناگزير مى بايست با اين جريانى كه به همراه دعوت وارد اين جامعه شده است، به مقابله برخاسته و بدان اجازه داده نشود تا رشد يابد و روى پاى خود بايستد و قدرتى شكل گيرد كه همه آن شرافت موهوم و همۀ آن سلطنتى كه قريش از آن برخوردار بود و آن را از شرافتمندى سست بنيان گرفته بود، درهم فروريزد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مخالفان رسول خدا سروران و مهتران جامعه بودند و شبه حكومتى داشتند و با چنين وصفى، اگر دين محمّد همه جا گستر مى شد، حكومت در اختيار حق قرار مى گرفت، برابرى حكمفرما مى گرديد و گرايشها و كشمكشهاى قبيله اى از ميان مى رفت،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پيدا مى كرد و همۀ حاكميّت و سلطه اى كه آنان داشتند را از آنان سلب مى كرد و همۀ آن مجد و عظمت كهن و كنونى آنان در مقابل ديدگانشان فرو مى پاشيد، چه، آنان سلطنت و شوكت خود را بر اين پايه استوار ساخته بودند كه فرزندان اسماعيل و نسل ابراهيمند و اينك اين</w:t>
      </w:r>
    </w:p>
    <w:p>
      <w:pPr>
        <w:pStyle w:val="BookText"/>
        <w:rPr/>
      </w:pPr>
      <w:r>
        <w:rPr>
          <w:rFonts w:ascii="IRNazanin" w:hAnsi="IRNazanin" w:eastAsia="IRNazanin"/>
          <w:color w:val="111111"/>
          <w:sz w:val="28"/>
          <w:sz w:val="28"/>
          <w:szCs w:val="28"/>
          <w:rtl w:val="true"/>
          <w:lang w:bidi="fa-IR"/>
        </w:rPr>
        <w:t>محمّد بود كه به دين ابراهيم فرا مى خواند و بى هيچ حيله و دغلى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آيين ابراهيم حنيف است، همان كه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مشركان مكّه در چنين وضعيّتى چه مى توانستند انجام دهند؟ ناگزير تنها راه چاره آن بود كه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كن گردد و اين ندا در نطفه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اينها، برخى از بزرگان قريش خود را رقيب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خود مى پرسيدند كه چرا او صاحب چنين منزلت و فضيلتى بر ماست با آن كه ما به چنين چيزى سزاوارتريم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مغيره از كسانى بود كه چنين سخنى بر زبان آورده و مدّعى آن شده بود كه او ثروتمندتر و برخوردارتر از طرفداران و به نبوّت شايسته 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ثقفى نيز از همين افراد بود كه آيۀ ذيل دربارۀ اين دو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قرآن بر آن دو بزرگ دو آبادى مكّه و طايف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فضل و رحمت پروردگارت را تقسيم مى كنند؟ ما در ميان مردم روزى آنان در زندگى دنيا را تقسيم كرديم و برخى را بر برخى ديگر برترى داديم تا برخى از شما برخى ديگر را به خدمت گيرند و رحمت و فضل خداوند از همه آنچه آنان گرد مى آورند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آن نبود كه همه مردم در كفر ملّتى واحد شوند، براى آنان كه به خداوند كافر مى شوند براى خانه هاى آنان سقفهايى از نقره و طبقه ها و پلّه هايى قرار مى داديم كه بر بالاى آن روند و نيز براى خانه هاى آنان درهايى قرار مى داديم و بالشها و تختهايى كه بر آن تكيه زنند و نيز زيورهايى براى آن قرار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اينها جلوه هاى زندگى دنياست و سعادت آخرت در نزد پروردگارت از آن پرهيزگاران است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آنچه گفتيم، تعصّب جاهلى عربى كه اعراب آن را نسل به نسل از نياكان به ارث مى بردند و در دلهاى آنان جاى داشت، خود عاملى ديگر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منزلت و موقعيّتى كه قريش داشت با آنان رقابت مى كرد، قريش با بنى قصىّ در آن موقعيّتى كه اين خاندان داشت رقابت نشان مى داد، بنى قصى و ديگران با بنى عبد مناف رقابت داشتند و بنى اميّه رقيب بنى هاشم بودند در آن رياستى كه اين خاندان بدان دست يافته و منزلت والايى كه به سبب كليددارى كعبه و بر عهده داشتن مسئوليّت اين امر به دست آورده بودند، چه، هاشم رياست را از عبد مناف و عبد المطّلب آن را از هاشم و بالاخره ابو طالب آن را از عبد المطّلب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دعوت اسلامى كه در ميان بنى هاشم قد بر افراشت در معرض دشمنى كسانى كه با قصى دشمنى داشتند و در معرض كينۀ كسانى كه با عبد مناف خصومت مى ورزيدند و هدف خشم و دشمنى كسانى كه دشمنان بنى هاشم به شمار مى رفتند قرار گرفت و از همه اين گروههايى كه كينه ها و خصومتهاى قومى و قبيله اى داشتند نيروى معارض دعوت شكل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روشنترين تصوير اين كينه ها كه همه در يك جا گردهم آمده در شخصيّت عمرو بن هشام جلوه گر بود، همان كه در اسلام به نام ابو جهل شهرت يافت و شايستۀ چنين نامى نيز هست كه او فرعون اين امّت بود، هرچند فرعون در آن پايه از سبك خردى، نادانى و كم عقلى كه او داشت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را لعنت فرستاد و آنگاه او را به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الحكم، به سوى خداوند و رسول او آى كه من تو را به پيروى خود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تو از دشنام گويى خدايان ما دست مى شويى؟ آيا تو جز اين مى خواهى كه گواهى دهيم تو رسالت را ابلاغ كرده اى؟ اينك ما گواهى مى دهيم كه ابلاغ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اگر مى دانستم كه آنچه تو مى گويى حق است از تو پيروى مى كردم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گفتگويى است آرام كه همه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تدبير و</w:t>
      </w:r>
    </w:p>
    <w:p>
      <w:pPr>
        <w:pStyle w:val="BookText"/>
        <w:rPr/>
      </w:pPr>
      <w:r>
        <w:rPr>
          <w:rFonts w:ascii="IRNazanin" w:hAnsi="IRNazanin" w:eastAsia="IRNazanin"/>
          <w:color w:val="111111"/>
          <w:sz w:val="28"/>
          <w:sz w:val="28"/>
          <w:szCs w:val="28"/>
          <w:rtl w:val="true"/>
          <w:lang w:bidi="fa-IR"/>
        </w:rPr>
        <w:t xml:space="preserve">از جانب عمرو بن هشام سبك سرى و كم خردى؛ چه،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كنيه اش يعنى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 دهد، او وى را متقابلا با كنيه مخاطب نمى سازد، بلكه با سبك خردى به آن حضرت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آنكه كنيۀ او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چندان مسأله اى با اهميّت نيست و آنچه در اين ميان واجد اهميّت مى باشد آن است كه وى پس از اين ماجرا و پس از دور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اين گفتگو به يكى از همسخنان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مى دانم كه آنچه او مى گويد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يك مسأله مرا از اعتراف به حقيقت بازمى دارد و آن اينكه، فرزندان قصى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حجابت و پرده دارى كعبه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سقايت و آب دادن حاجيان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ندوه و مجلس مشورتى قريش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لواء و پرچمدارى جنگ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اطعام كردند و ما نيز به سان آنان اطعام كرديم و چون آنها احساس برابرى كردند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را نمى پذيرم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تيره هاى مختلف قريش همه، بنى قصى را چنين مورد ملامت قرار دادند كه آنان پرده دارى خانۀ كعبه، پرداختن به امور آن و ادارۀ بيت يعنى شرافتى كه بالاتر از آن شرفى نيست، آب دادن حاجيان كه وسيله اى براى اشتهار نام آنان و سربلندى يافتن ايشان است، دار الندوه يعنى مجلس مشورتى عرب كه بدين ترتيب رؤساى عرب به شمار مى رفتند و بالاخره پرچمدارى قريش را، يكجا، در اختيار دارند كه اين امر اعراب را بر ضد آنان مى شوراند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رقابتى كه بدين ترتيب شكل يافته بود كم كم به انكار حقيقتى انجاميد كه</w:t>
      </w:r>
    </w:p>
    <w:p>
      <w:pPr>
        <w:pStyle w:val="BookText"/>
        <w:rPr/>
      </w:pPr>
      <w:r>
        <w:rPr>
          <w:rFonts w:ascii="IRNazanin" w:hAnsi="IRNazanin" w:eastAsia="IRNazanin"/>
          <w:color w:val="111111"/>
          <w:sz w:val="28"/>
          <w:sz w:val="28"/>
          <w:szCs w:val="28"/>
          <w:rtl w:val="true"/>
          <w:lang w:bidi="fa-IR"/>
        </w:rPr>
        <w:t>فرزندان قصىّ منادى آن بودند و بنى هاشم كه برخى از آنچه را قصىّ از قريش به ارث برده در اختيار گرفته بودند در رأس آنها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قريش عموما در آنچه بنى قصىّ به دست آورده بود با آنان سر رقابت يا حسادت داشت، امّا با بنى عبد مناف خصومت و كينه اى بيشتر روا داشته مى شد، به اين دليل كه اين فرزندان عبد مناف بودند كه شرافت و پيشوايى قصىّ و قدرتى را كه او در اختيار داشت به ارث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كه بنى عبد مناف مورد حسادت و كينۀ ديگران بودند، بخوبى در گفته هاى ابو جهل خود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دشمنانى بودند فرو رفته در لجاجت دشمنى و كينه، به صورت پنهانى قرآن را شنيدند و پس از شنيدن آن در حالى كه تحت تأثير آن قرار گرفته بودند، در اين باره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خطاب به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الحكم، نظر تو دربارۀ آنچه شنيدى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بغضى در گلو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بنى عبد مناف به نزاع بر سر كسب شرافت و موقعيّت برتر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اطعام كردند و ما نيز طعام داديم، آنان بار مسئوليّت بر دوش گرفتند و ما نيز بر دوش كشيديم، آنان هديه وصله دادند و ما نيز داديم تا آنجا كه ما كه چون دو اسب مسابقه بوديم به برابرى يكديگر رسيديم و در اين زمان،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 از ميان ما مبعوث شده كه از آسمان به وى وحى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هنگام مى توانيم چنين مدّعايى را درك كنيم؟ به خداوند سوگند هرگز به او ايمان نخواهيم آورد و او را تصديق نخواهيم كرد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و احمقانه ترين معارضه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ترسيم مى كرد، اين رويارويى او روشنترين تصوير از تعصّب جاهلى است، تعصّبى كه بر بصيرت انسان پرده مى افكند و بدين ترتيب ديده از مشاهدۀ حق كور مى شود و آن را درك نمى كند، بلكه آن را درك مى كند امّا بدان اذعان و اعتراف</w:t>
      </w:r>
    </w:p>
    <w:p>
      <w:pPr>
        <w:pStyle w:val="BookText"/>
        <w:rPr/>
      </w:pPr>
      <w:r>
        <w:rPr>
          <w:rFonts w:ascii="IRNazanin" w:hAnsi="IRNazanin" w:eastAsia="IRNazanin"/>
          <w:color w:val="111111"/>
          <w:sz w:val="28"/>
          <w:sz w:val="28"/>
          <w:szCs w:val="28"/>
          <w:rtl w:val="true"/>
          <w:lang w:bidi="fa-IR"/>
        </w:rPr>
        <w:t>نمى كند و به جاى حقّ راستين خوش فرجام، به باطل پست بدفرجام تن در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اين حقايق را يادآور شديم نه بدان خاطر كه موضع جاهلانۀ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توجيه كنيم، دشمنانى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جنگ داشتند و در خصومت و دشمنى با او كار را به غايت رساندند و بر او ستم راندند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الانس</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بودند كه خداوند براى هر يك از پيامبران برگزيدۀ خود تنى چند از آنان قرار مى داد تا بدين ترتيب آن پيامبر با آنان به رويارويى بپردازد و خداوند براى او ثواب و پاداش جهاد و پايدارى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هدف ما از طرح آنچه تاكنون گفتيم آن است كه رخدادهاى تاريخى آن مقطع را با نزديكترين دلايل و زمينه ها ريشه يابى كنيم و غرابت و شگفتى اين را كه چگونه آنان با ظهور نخستين طليعه هاى حقيقت با آن به دشمنى پرداختند از ميان برداريم و نيز بدان خاطر كه هر جستجوگرى بتواند انگيزه هاى واقعى آن اصرار و لجاجت قريش در مخالفت و دشمنى با او را دريابد، لجاجتى كه آنان را به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 و آنان در گفتار خود در اين لجاجت راه مبالغه پيمودند و آتش كينه هاى ديرينۀ خويش را شعله ور ساختند، چه، دشمنى با دين در دلهاى آن مردم نهفته بود و به نيروى دعوت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و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ريشه يابى يك كار و آن را ناشى از عوامل و زمينه هاى خود دانستن، توجيه آن كار محسوب نمى شود بلكه تبيين آن است، هرچند در اين مورد اسباب و عوامل، خود گناه است و لجاجت و گناه جز گناه پديد نمى آورد و از لجاجت جز گناه و بدكارى زاييده نمى شود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توجه به آن زمينه ها و عواملى كه گفتيم ممكن است مردم تعجّب كنند كه چگونه آن مردم كه خود داراى درك و انديشه اى از وحدانيّت بودند، از پذيرش دعوت به خدا سر برمى تابند و درباره خداوند توانا كه خود او را مى شناسند به</w:t>
      </w:r>
      <w:bookmarkStart w:id="471" w:name="pg15789_152726"/>
    </w:p>
    <w:p>
      <w:pPr>
        <w:pStyle w:val="BookText"/>
        <w:rPr/>
      </w:pPr>
      <w:bookmarkEnd w:id="471"/>
      <w:r>
        <w:rPr>
          <w:rFonts w:ascii="IRNazanin" w:hAnsi="IRNazanin" w:eastAsia="IRNazanin"/>
          <w:color w:val="111111"/>
          <w:sz w:val="28"/>
          <w:sz w:val="28"/>
          <w:szCs w:val="28"/>
          <w:rtl w:val="true"/>
          <w:lang w:bidi="fa-IR"/>
        </w:rPr>
        <w:t xml:space="preserve">مجادله مى پردازند يا چگونه كسانى چون وليد بن مغيره كه از زيركان عرب است و كسانى چون نضير بن حارث در موضع مخالفت با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گيرند با آن كه صاحبان درك و فهمى سليمند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عواملى كه برشمرديم مورد توجّه قرار گيرد پاسخ اين خواهد بود كه به سبب همان عوامل و زمينه ها، آنان از ديدن حقيقت نابينا شدند و ميان گذشته اى كه بدان خو گرفته و در آن با آسايش و ثروت و جاه و جلال و سلطه مأنوس و آشنا بودند در حالى كه اينك آن را درك كرده و نور حق را در آن ديده بودند در تحير و سرگردانى به سر مى بردند، نورى كه در پرتو آن حركت كردند، امّا هنوز آن پرتو بر ايشان نتابيده و در شعاع آن قدمى نمى پيمودند كه ظلمت ثروت، سياهى جاه طلبى، پردۀ برترى جويى و حجاب تعصّب هلاكت بار قبيله اى سد راه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در اين ميان بودند كه اندك اندك نور به دلهايشان راه مى گشود و در ميان آن ظلمت كينه و دشمنى نورى پديد مى آمد كه بدانچه انديشۀ برتر است رهنمون مى گشت و خداوند خود به آنچه در دلهاست آگاه است</w:t>
      </w:r>
      <w:r>
        <w:rPr>
          <w:rFonts w:eastAsia="IRNazanin" w:cs="IRNazanin"/>
          <w:color w:val="111111"/>
          <w:sz w:val="28"/>
          <w:szCs w:val="28"/>
          <w:rtl w:val="true"/>
          <w:lang w:bidi="fa-IR"/>
        </w:rPr>
        <w:t>.</w:t>
      </w:r>
    </w:p>
    <w:p>
      <w:pPr>
        <w:pStyle w:val="Heading3"/>
        <w:numPr>
          <w:ilvl w:val="2"/>
          <w:numId w:val="1"/>
        </w:numPr>
        <w:rPr/>
      </w:pPr>
      <w:bookmarkStart w:id="472" w:name="__RefHeading___Toc13492840_2142443653"/>
      <w:bookmarkStart w:id="473" w:name="_Toc162"/>
      <w:bookmarkEnd w:id="472"/>
      <w:r>
        <w:rPr>
          <w:rtl w:val="true"/>
        </w:rPr>
        <w:t>استقبال مردم از دعوت پيامبر</w:t>
      </w:r>
      <w:bookmarkEnd w:id="473"/>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كوه صفا دعوت خود را علنى ساخت و نخست خويشاوندان نزديك خويش و سپس همۀ اعراب را مخاطب قرار داد، مردم در مكّۀ مكرّمه پيام دعوت را دريافت داشتند در حالى كه از اين آيين جديد در شگفت و به شگفتى آن در حيرت و سرگشته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مخاطبان دعوت و كسانى كه آن را دريافت داشتند به چند گروه تقسيم شدند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نخست، كسانى كه صفاى دل آنها آنان را به سوى اين دعوت كشاند و نخستين پيشگامانى بودند كه خداوند آنها را براى بر دوش كشيدن بار دعوت خويش و يارى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رسالت الهى و گسترش آن در سرزمين عربى و سپس</w:t>
      </w:r>
    </w:p>
    <w:p>
      <w:pPr>
        <w:pStyle w:val="BookText"/>
        <w:rPr/>
      </w:pPr>
      <w:r>
        <w:rPr>
          <w:rFonts w:ascii="IRNazanin" w:hAnsi="IRNazanin" w:eastAsia="IRNazanin"/>
          <w:color w:val="111111"/>
          <w:sz w:val="28"/>
          <w:sz w:val="28"/>
          <w:szCs w:val="28"/>
          <w:rtl w:val="true"/>
          <w:lang w:bidi="fa-IR"/>
        </w:rPr>
        <w:t>كشاندن آن به سرزمينهاى مجاور آن برگزيده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گروه ضعيفان و ناتوانانى بودند كه از هرگونه سلطنت و قدرت و از جلوه هاى زندگى دنيا بى بهره بودند و در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و اميدى به آخرت مى ديدند، هرچند در وضعيّتى قابل قبول و شايسته قرار نداشتند وضعيّتى كه به پايان يافتن آن اميد مى رفت و اسلام در اين دوران چنين اميدى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آنان به سوى دعوت شتافتند و در راه آن شكنجه ها را به جان چشيدند و بى آنكه به ستوه آيند يا از دين برگردند بر اين آيين پايدارى ورزيدند و با تحمّل همۀ بدبختيها و گرفتاريها با شكيبايى و ايمان و پايدارى به راه خويش ادامه دادند و خداوند نيز آنان را توانگرى و سلطه داد و پاداش صبر و پايدارى آنان را بديشان بخشيد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صابرانند كه پاداش خود را بى حساب دريافت مى دارند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دوّم گروهى هستند كه از همان آغاز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دشمنى كردند و دست به كار هجوم عليه مؤمنان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اين گروه، تا آن حد در دشمنى فرو رفتند و آنسان در خصومت لجاجت ورزيدند كه به آزار مؤمنان و شكنجۀ بردگان و فقيران مستضعف و به ايذاء كسانى پرداختند كه قدرت و توانى در اختيار نداشتند؛ نه خويشاوندانى كه به حمايت آنان برخيزند و نه ياران و كسانى كه از آنان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بسيارى از كسانى كه به اسلام گرويده بودند چنين وضعيّتى داشتند و هيچ كس را نمى يافتند كه به آنان پناهندگى اعطا نمايد و از آنان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كه به آزار و شكنجۀ مؤمنان مى پرداختند، ابو جهل در رأس همه قرار داشت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وضعيّتى ميانه بين اين دو گروه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اسلام گردن</w:t>
      </w:r>
    </w:p>
    <w:p>
      <w:pPr>
        <w:pStyle w:val="BookText"/>
        <w:rPr/>
      </w:pPr>
      <w:r>
        <w:rPr>
          <w:rFonts w:ascii="IRNazanin" w:hAnsi="IRNazanin" w:eastAsia="IRNazanin"/>
          <w:color w:val="111111"/>
          <w:sz w:val="28"/>
          <w:sz w:val="28"/>
          <w:szCs w:val="28"/>
          <w:rtl w:val="true"/>
          <w:lang w:bidi="fa-IR"/>
        </w:rPr>
        <w:t>ننهادند و از پيشگامان و پيشتازان نبودند، بلكه موضعى آميخته به انتظار و موضع كسانى را در پيش گرفته بودند كه دعوت را رد كرده بى آنكه با آن دشمنى ورزند يا رو در روى آن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بنى هاشم، برخى از بنى اميّه و برخى از قريش در اين گروه قرار مى گرفتند و آنسان كه در هر خاندانى تنى چند مسلمان شده بودند، تنى چند از افراد اين گروه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گروه هركس خداوند سينۀ او را براى پذيرش اسلام فراخ مى ساخت، به عنوان يك مجاهد پايدار كه هر آزارى و ساده تر از آن هر ريشخند و استهزايى را تحمّل مى كند به صفوف مسلمانان مى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همين مردم نيرو مى گرفت، آنسان كه از آزاردهندگان شكنجه گر نيز نيرو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عمر بن خطاب ما را براى نمونه آوردن بسنده خواهد كرد، چه، او از آزاردهندگان بود 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راويان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امّا رحمت الهى او را دستگير شد و خداوند سينۀ او را براى پذيرش اسلام فراخ ساخت و بر قلب و زبان او حق را نقش كرد و بدينسان او يكى از پشتوانه هاى مسلمانان در آن زمان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دعوت مى پرداخت، نه از آن صرف نظر مى كرد، نه موانع و پيشامدها دعوت او را نرمتر مى كرد و دامنۀ آن را محدودتر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مخالفان بسيار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آزار و شكنجه اى در اين مرحله به او و بزرگان صحابه مى رسيد و نه ستمى كه بر پيروان مستضعف او روا داشته مى شد، بر آنان سنگينى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آزارى كه به اين گروه مى رسيد اندوهگين مى شد، با آنان ابراز همدردى مى كرد و آنان را به صبر و پايدارى فرا مى خواند، خود نيز پايدارى مى فرمود تا آنان از او اسوه بگيرند، اگر نيازى داشتند به آنان كمك مالى مى كرد و بالاخره بزرگانى كه ايمان آورده بودند به آن مؤمنان زير ستم و شكنجه براى بازخريدن آزادى خويش كمك مى كردند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هرچه بر شمار مؤمنان افزوده مى شد، آزارها نيز فزونى</w:t>
      </w:r>
    </w:p>
    <w:p>
      <w:pPr>
        <w:pStyle w:val="BookText"/>
        <w:rPr/>
      </w:pPr>
      <w:r>
        <w:rPr>
          <w:rFonts w:ascii="IRNazanin" w:hAnsi="IRNazanin" w:eastAsia="IRNazanin"/>
          <w:color w:val="111111"/>
          <w:sz w:val="28"/>
          <w:sz w:val="28"/>
          <w:szCs w:val="28"/>
          <w:rtl w:val="true"/>
          <w:lang w:bidi="fa-IR"/>
        </w:rPr>
        <w:t>مى يافت و مخالفت بيشتر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اندازه حق قدرت و قوت مى يافت و پيروان آن زيادتر مى شد، مخالفان از اين نااميد مى شدند كه نور خداوندى را كه در مكّه جلوه گر شده بود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نشانه هاى فزايندۀ اين يأس و نوميدى بهانه هاى بيشترى را براى فرو رفتن بيشتر و لجاجت ورزيدن در باطل در اختيار آن مخالفان قرار مى داد و آنان همچنان در راه باطل و تمسك به آن پيش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كسانى كه پذيرفته بودند شلاق شكنجه باشند به گمراهى خويش ادامه مى دادند و بيش از پيش در آن غوطه ور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پذيرفته بودند بدون آزار دادن ديگران در جبهۀ مخالف قرار داشته و بدون اعمال هيچ گونه سختگيرى نسبت به كسانى كه اين آيين جديد را پذيرفته بودند در سپاه مخالفان باشند، با همان شيوه كه خود مى پسنديدند به راه خود ادامه مى دادند و پيشنهادهايى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 كردند كه به گمان آنان و اقتضاى آنچه شيطان مادّه و مادّه پرستى به اذهان و انديشه هاى آنان افكنده بود مى توانست او را بفريبد و از ادامۀ راه خود و اعلان دعوت روى گردان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راويان يادآور شده اند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از بتهاى قريش به بدى ياد كند يا آنان و پدرانشان را به كم خردى و سفاهت متّهم سازد آنان را به اسلام دعوت مى كرد، با موضع مسالمت آميز آنان و يا دفاع آنان از عقايد خود با شيوه هاى پسنديده و يا بى اعتنايى و عدم اهتمام برخى از آنان به رويارويى با وى مواجه مى شد امّا زمانى كه به بدگويى بتان آنها و متّهم كردن آنها و پدرانشان به سبك خردى پرداخت، آنان به جاى آن موضع قبلى به مقاومتى سخت پرداختند كه اين مقاومت در برخى از آنان در شكل آزار مسلمانان جلوه كرد و در برخى از آنان در شكل استنكارى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اين موضع به دشمنى، كينه برانگيزى و قطع روابط كهن خانوادگى تغيير شكل و تحوّل يافت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موضع راويان، حقيقت آن است كه ما هيچ نمى توانيم چنين تقسيم بنديى در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مرحلۀ مزبور و چنين فارق زمانيى</w:t>
      </w:r>
    </w:p>
    <w:p>
      <w:pPr>
        <w:pStyle w:val="BookText"/>
        <w:rPr/>
      </w:pPr>
      <w:r>
        <w:rPr>
          <w:rFonts w:ascii="IRNazanin" w:hAnsi="IRNazanin" w:eastAsia="IRNazanin"/>
          <w:color w:val="111111"/>
          <w:sz w:val="28"/>
          <w:sz w:val="28"/>
          <w:szCs w:val="28"/>
          <w:rtl w:val="true"/>
          <w:lang w:bidi="fa-IR"/>
        </w:rPr>
        <w:t xml:space="preserve">بيابيم، بلكه واقعيّت مشهود آن است كه دعوت به توحيد و تحريم بت پرستى و براى خداوند شريك قرار دادن از همان زمان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 و از آن زمان كه خويشاوندان نزديك خود را از رسالت الهى آگاه ساخت با محكوم كردن بت پرستى آغاز شد، چه، آن حضرت در پى انذار آنان چنين فرمود كه در صورت نافرمانى آنها از آنان و آنچه مى پرستند بيزار است، آنسان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 نزديكت را هشدار ده و براى هر كه از مؤمنان كه از تو پيروى كند، بال رحمت بگستران و اگر تو را فرمان نبردند بگو من از آنچه مى كنيد بيزارم و نيز بر خداوند عزيز و حكيم توكّل كن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آشكار ساختن دعوت و اعلان آن به اعراب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يافت نيز همين موضوع نسبت به بتان ابراز گرديد آنجا كه 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بدانچه امر شدى بانگ در ده و از مشركان روى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مقابل ريشخند كنندگان كفايت خواهيم كرد، كسانى كه در كنار خداوند خدايى ديگر قرار مى دهند و زود است كه بدانند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هيچ فارق زمانيى ميان دو مرحلۀ دعوت نمى يابيم و اگر آياتى كه در آغاز دعوت در مكّۀ مكرّمه نازل شد در مضامينى كه دربارۀ بتان در برداشت با آخرين آياتى كه در آخرين روزهاى اقامت آن حضرت در مكّه در همين مورد نازل شد اشتراك داشت، لازم است به اظهار اين حقيقت بپردازيم كه هيچ تفاوتى ميان دو وضعيّت وجود ندارد كه در وضعيّتى از بتان آنها به بدى ياد شود و در وضعيّتى ديگر نه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حقيقتى كه ما بدان دست يافته يا بدان گمان داريم آن است كه رويارويى قريش با دعوت با شگفتى و دهشت آنان از آنچه بدان غافلگير شده بودند و با طرح اين پرسش در ميان آنان آغاز شده بود كه حقيقت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 فرا</w:t>
      </w:r>
    </w:p>
    <w:p>
      <w:pPr>
        <w:pStyle w:val="BookText"/>
        <w:rPr/>
      </w:pPr>
      <w:r>
        <w:rPr>
          <w:rFonts w:ascii="IRNazanin" w:hAnsi="IRNazanin" w:eastAsia="IRNazanin"/>
          <w:color w:val="111111"/>
          <w:sz w:val="28"/>
          <w:sz w:val="28"/>
          <w:szCs w:val="28"/>
          <w:rtl w:val="true"/>
          <w:lang w:bidi="fa-IR"/>
        </w:rPr>
        <w:t xml:space="preserve">مى خواند چيست؟ در آن زمان برخى از آنان مى دانستند و باور داشتند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چنان دعوتى فرا مى خواند و برخى ديگر نيز در صحت انتساب چنين دعوتى و چنان سخنى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در حالى كه آنان در پرس وجو بودند در ميان همۀ ناباورى آنها نداى دعوت در جامعۀ آنان گسترش پيدا مى كرد و از ميان همان مردم كسانى را مى يافت كه آن را مورد تصديق قرار مى دادند خواه برده و خواه آزاد، خواه از شرافتمندان و خواه از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تازه آنان بيدار شدند و به اين نكته توجه يافتند كه بايد به رويارويى اين حركت جديد بپردازند، چرا كه اينك آنان مشاهده مى كردند كه اين جريان يك رخداد جدّى است و نه يك شوخى، قوى است و نه آن كه ضعف بدان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 زمان پيروان اين انديشۀ نو اندك بودند، امّا آنان روز بروز بيشتر مى شدند و در آينده نيز رو به فزونى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ناگزير بودند خود را براى رويارويى با اين واقعيّت تازه در زمانى كه هنوز يك نهال نوپاست قبل از آن كه ريشه دواند و ساقه اش قوى شود آماده سازد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به اين حقيقت مى رسيم كه هرچه دعوت گسترش مى يافت و هرچه گروندگان به آن بيشتر مى شدند، مقاومت و رويارويى با آن نيز سختى و شدت مى يافت و هرچه آنان مشاهده مى كردند كه دعوت، هرچند به مقدار اندك، رشد و گسترش مى يابد، احساس خطر شديد مى كردند و هرچه بيشتر احساس خطر مى كردند، لجاجت و خشونت آنان نيز 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نسبت به سيادت و سرورى خود و نظامهاى اجتماعى خويش احساس خطر مى كردند و مى ديدند كه زير پايشان مى لرزد و خالى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مقاومت آنان به اشكال گوناگون شدّت مى يافت و در اين ميان، هركس به مقتضاى طبيعت خويش و با شيوه اى كه خود مى پسنديد،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آزار مؤمنان، گروهى با استهزاء و ريشخند و گروهى با شكايت بردن به حضور ابو طالب حامى پيامبر، هرچند همه اين شيوه ها در اين نقطه اشتراك داشت كه با طبيعت</w:t>
      </w:r>
    </w:p>
    <w:p>
      <w:pPr>
        <w:pStyle w:val="BookText"/>
        <w:rPr/>
      </w:pPr>
      <w:r>
        <w:rPr>
          <w:rFonts w:ascii="IRNazanin" w:hAnsi="IRNazanin" w:eastAsia="IRNazanin"/>
          <w:color w:val="111111"/>
          <w:sz w:val="28"/>
          <w:sz w:val="28"/>
          <w:szCs w:val="28"/>
          <w:rtl w:val="true"/>
          <w:lang w:bidi="fa-IR"/>
        </w:rPr>
        <w:t>صاحبان خود سازگار و هماهنگ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اعتراض و رويارويى آن مردم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در سه شكل ظهور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وادار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 دعوتى كه بدان قيام كرده و از طريق آن به گسترش دادن اسلام و مبارزه با بت پرستى در همۀ اشكال آن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 پيامبر و تلاش براى اين كه او را با طرح خواسته هايى كه ذاتا نامعقول بود دچار مشكل سازند و به قصد به عجز كشاندن وى و اظهار عجز او در مقابل همۀ مردم و بدان اميد كه شايد اين كار بتواند مردم را از گرويدن به او منع كند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در اشكال مختلف آن كه از آزار دادن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مردمان مؤمن عموما آغاز شد تا آنجا كه حتّى بزرگان آن جمع نيز از اين آزارها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مستضعفان در چنين جايى وضعيّتى نامناسبتر داشتند و اين آزار نسبت به آنها سخت تر و شديدتر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آزارهاى شخصى نوبت به آزار گروهى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آزار گروهى از سوى قريش نسبت به همۀ بنى هاشم و عموزادگان آنها بنى مطلب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خاندان مورد محاصره همۀ قريش قرار گرفتند، امّا هيچ كس از ميان آنان جز ابو لهب حاضر به پذيرش ننگ جدايى از خاندان خود نشدند و اين محاصره را با صبر و پايدارى و همدردى و همكارى پذيرفتند و همۀ مؤمنان بنى هاشم و بنى مطلب رنج اين سختى را برابر تحمل كردند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ملاحظه در اينجا آن است كه اين آزارها باعث مى شد تا گرايش به اسلام روز بروز گسترش و قدرت بيشترى بيابد، زيرا مردم برغم و درد دردمندان دل مى سوزاندند و حميت و غيرت كسانى كه با ستمديدگان پيوندى داشتند برانگيخته مى شد و مروّت ايشان آنها را بدان وامى داشت تا به رغم آن ستم و شرارتى كه از</w:t>
      </w:r>
      <w:bookmarkStart w:id="474" w:name="pg15789_152733"/>
    </w:p>
    <w:p>
      <w:pPr>
        <w:pStyle w:val="BookText"/>
        <w:rPr/>
      </w:pPr>
      <w:bookmarkEnd w:id="474"/>
      <w:r>
        <w:rPr>
          <w:rFonts w:ascii="IRNazanin" w:hAnsi="IRNazanin" w:eastAsia="IRNazanin"/>
          <w:color w:val="111111"/>
          <w:sz w:val="28"/>
          <w:sz w:val="28"/>
          <w:szCs w:val="28"/>
          <w:rtl w:val="true"/>
          <w:lang w:bidi="fa-IR"/>
        </w:rPr>
        <w:t xml:space="preserve">سوى آزاردهندگان روا داشته مى شد و در رويارويى با آن به همان آيينى بگروند كه سبب پيش آمدن همۀ آزارها براى معتقدانش بود، آنسان كه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مشركان سبب آن شد كه حمزة بن عبد المطّلب اسلام آورد و ايمان خود به اين عقيده را اعلان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نيز پيش رفتن آزار دهنده در آزار و ستم خويش و افراط ورزيدن او در اين امر انگيزه و زمينه اى براى آن مى شود كه دلش بشكفد و راهى براى ايمان به درون آن بازشود، آنسان كه در مورد عمر بن خطّاب چنين بود و خونى كه از زخم تن خواهرش به سبب آزار او از سوى عمر به خاطر ايمان آوردنش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جهيد، سبب و زمينۀ آن شد تا خداوند دل او را براى شنيدن آيات قرآن بگشايد و خداوند بر او رحم كرد و دل او را براى ايمان گشود و او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همين آزارها سبب هجرت مسلمانان به حبشه شد و در همين هجرت، نام اسلام در گوشه و كنار آن سرزمين گسترد، هرچند جز پادشاه حبشه كسى ديگر در آن سرزمين به اسلام نگرويد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آينده، پس از به پايان بردن بحث از مراحل دعوت دربارۀ اشكال مختلف رويارويى مشركان با اسلام سخن خواهيم گفت</w:t>
      </w:r>
      <w:r>
        <w:rPr>
          <w:rFonts w:eastAsia="IRNazanin" w:cs="IRNazanin"/>
          <w:color w:val="111111"/>
          <w:sz w:val="28"/>
          <w:szCs w:val="28"/>
          <w:rtl w:val="true"/>
          <w:lang w:bidi="fa-IR"/>
        </w:rPr>
        <w:t>.</w:t>
      </w:r>
    </w:p>
    <w:p>
      <w:pPr>
        <w:pStyle w:val="Heading3"/>
        <w:numPr>
          <w:ilvl w:val="2"/>
          <w:numId w:val="1"/>
        </w:numPr>
        <w:rPr/>
      </w:pPr>
      <w:bookmarkStart w:id="475" w:name="__RefHeading___Toc13492842_2142443653"/>
      <w:bookmarkStart w:id="476" w:name="_Toc163"/>
      <w:bookmarkEnd w:id="475"/>
      <w:r>
        <w:rPr>
          <w:rtl w:val="true"/>
        </w:rPr>
        <w:t>آنان كه به خدا و رسول پاسخ گفتند</w:t>
      </w:r>
      <w:bookmarkEnd w:id="476"/>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از همان زمان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دلها راه يافت و اگر چه كسانى كه به گرويدن به آن شتافتند اندك بودند، اين وضعيّت هر دعوتى است كه تنها به حق و حقيقت متّكى باشد، چه، چنين دعوتى به آرامى و با تأنّى به دلهاى گروهها و جماعات راه مى يابد بى آنكه هيچ شتابى و يا نفوذى غير مبتنى بر تفكّر و تأمّل در كار باشد و البتّه آن هنگام كه به هر حال با چنين وصفى به قلبى راه يابد چون كوهى راسخ و استوار خواهد بود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در اينجا به طرح اين نكته بپردازد كه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انقلاب فكرى، عقيدتى، اجتماعى، اقتصادى و انسانى فراگير بود و انقلابها عموما چنين است كه توده ها را به خود جذب مى كند و آنان يكباره به يارى و پذيرش آن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چرا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يك انقلاب بود چنين وضعيّتى نداشت؟</w:t>
      </w:r>
    </w:p>
    <w:p>
      <w:pPr>
        <w:pStyle w:val="BookText"/>
        <w:rPr/>
      </w:pPr>
      <w:r>
        <w:rPr>
          <w:rFonts w:ascii="IRNazanin" w:hAnsi="IRNazanin" w:eastAsia="IRNazanin"/>
          <w:color w:val="111111"/>
          <w:sz w:val="28"/>
          <w:sz w:val="28"/>
          <w:szCs w:val="28"/>
          <w:rtl w:val="true"/>
          <w:lang w:bidi="fa-IR"/>
        </w:rPr>
        <w:t>در پاسخ چنين سؤالى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نتايج، اهداف و دستاوردهايش و نه در رخدادها و شيوه هايش، بزرگترين انقلابى بود كه بشريّت در تاريخ خود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انقلابهايى كه در شكل يك شورش سركش ظهور مى يابند، نمودى از احساسات توده ها هستند، شبيه احساسات افراد كه ديرى نمى پايد كه به خمودى مى گرايد و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همۀ احساسات است و هيچ تفاوتى در اين امر نيست كه آن احساساتى متعلّق به يك فرد يا يك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 توان به عنوان نمونه اى روشن به انقلابهاى قرون اخير اروپا نگريست، مثلا بزرگترين اين انقلابها انقلاب كبير فرانسه است كه در آغاز فرانسه شديدا تحت تأثير آن قرار گرفت، امّا ديرى نپاييد كه از درون به خوردن خود پرداخت و سران آن گروه گروه عليه يكديگر شوريدند تا آن كه در پايان، كار به چيزى همانند حكومت قيصرها انجاميد، آن گونه كه در دوران ناپلئون يعنى همان مردى كه ميوۀ رسيدۀ جامعه را چيده وضعيّت چنين بود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عقل و منطق و از امداد الهى به وسيلۀ روح القدس سرچشمه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دعوت نمودى از احساسات نبوده و بلكه دلهايى آكنده از اطمينان و خشنودى و دلهايى مشتاق حقيقت ايمان آورد، آن را پذيرفت، ايمان بدانها راه يافت و ديگر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شايستۀ دوام و ثبات در دلهايى است كه بدان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اينگونه، چون بتابد تابش آن خاموشى ناپذير است و شبيه آتشى كه در خار و خاشاك مى افتد و به اندك بادى خاموش مى شود نيست، بلكه شبيه آبى در درون چاهى عميق و پرژرف است كه وزش هيچ بادى به آن نمى رسد و دستخوش هواى نفس و خواسته هاى دل</w:t>
      </w:r>
    </w:p>
    <w:p>
      <w:pPr>
        <w:pStyle w:val="BookText"/>
        <w:rPr/>
      </w:pPr>
      <w:r>
        <w:rPr>
          <w:rFonts w:ascii="IRNazanin" w:hAnsi="IRNazanin" w:eastAsia="IRNazanin"/>
          <w:color w:val="111111"/>
          <w:sz w:val="28"/>
          <w:sz w:val="28"/>
          <w:szCs w:val="28"/>
          <w:rtl w:val="true"/>
          <w:lang w:bidi="fa-IR"/>
        </w:rPr>
        <w:t>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كسانى كه به اسلام مى گرويدند اندك اندك به اين آيين در مى آمدند بى آنكه خيزشى و يا حركتى ناشى از يك احساس زودگذر در 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دلهاى مؤمنان از همان آغاز در بوتۀ امتحان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حركت خود را آغاز كرد و چون نورى در ميان ظلمت به 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تابش آن، دلهايى مؤمن نورانيّت يافت و در ميان لجاجت شرك و كژى مشركان بدانها راه گشود و در آن استقرار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مؤمن اسلام آوردند، امّا از اين منع شدند كه حتّى شعائر دينى خود را اقامه كنند و به همين سبب آنان در آغاز دوران دعوت در مسجد الحرام نماز به جاى نمى آوردند و بلكه براى اقامۀ اين مهم به درّه هاى مكّه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 خود را مخفى مى داشتند و قرآن كريم را آشكارا در ميان مردم تلاوت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آن منزلت و جايگاهى كه در ميان قريش داشت چنين مى كرد يك بار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اسم را در دوران اسلام يافت و با آن كردارى كه وى در پيش گرفته، شايستۀ چنين نامى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آن حضرت آمد و با تبختر و تكبرى آشكار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از نماز در اينجا بازنداشتم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توجّهى نكرد زيرا مى دانست كه ادب اسلامى آن است كه چون با لغو و بيهودگى مواجه شود، به بزرگى از كنار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مسلمانان اين امكان را در اختيار نداشتند كه آشكارا براى فرا گرفتن تعليمات دين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پيرامون او گرد آيند، بلكه مخفيانه در خانۀ ارقم بن ابى ارقم جمع مى شدند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اسلام آورد، در آن خانۀ مبارك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بدان معنى نيست كه مسلمانان در آن هنگام تنها اين تعداد بودند، بلكه علاوه بر آنانى كه در خانۀ ارقم گردهم آمده بودند، بردگان مؤمنى نيز وجود داشتند كه گرفتار كارهاى صاحبان خود و يا در زير</w:t>
      </w:r>
    </w:p>
    <w:p>
      <w:pPr>
        <w:pStyle w:val="BookText"/>
        <w:rPr/>
      </w:pPr>
      <w:r>
        <w:rPr>
          <w:rFonts w:ascii="Amiri" w:hAnsi="Amiri" w:eastAsia="Amiri" w:cs="Amiri"/>
          <w:color w:val="111111"/>
          <w:sz w:val="28"/>
          <w:sz w:val="28"/>
          <w:szCs w:val="28"/>
          <w:rtl w:val="true"/>
          <w:lang w:bidi="ar-SA"/>
        </w:rPr>
        <w:t>شكنجۀ كسانى قرار داشتند كه آنان را براى بازداشتن از دين خود و وادار كردن به خروج از دين زير شكنجه اى سخت قرار مى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مؤمنان بودند كه براى حفظ دين خود و براى ايمن ماندن از سرزنش و يا شكنجه و آزار، ايمان خود را از خانواده، پدر، مادر و برادر و خواهر خويش پنهان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هر خانه اى كسى يا كسانى بودند كه به اسلام در آمده و به همين جرم مورد سرزنش و ملامت ديگران و حتّى خانوادۀ خود قرار مى گرفتند و سپس اگر آنان اين سركشى خود را ادامه مى دادند، آن سرزنش جاى خود را به شكنجه مى داد و هيچ خويشاوند مهرورز يا اراده سختى از سوى كسانى كه خداوند به آنان ايمان بخشيده و به نيروى يقين چنگ زده اند نمى توانست در مقابل اين آزارها از آنان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يك از مسلمانان از بيم آزار ديگران آشكارا قرآن را تلاوت نمى كردند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الهى و تبليغ رسالت پروردگار بر او چنين ايجاب مى كرد كه قرآن را آشكار سازد، هر قدر در اين راه مورد آزار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از آزار مردم نگه مى داشت و به همين سبب قريش نمى توانست او را از تلاوت قرآن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همين رو همديگر را از اين نهى مى كردند كه به قرآن گوش فرا دهند، امّا هر يك از آنان دور از چشم دوستان خود، مخفيانه به گوش دادن آيات قرآن مى رفتند و به آنچه خود، همديگر را از آن نهى مى كردند مى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هر كدام از اين افراد نيز گمان مى كرد كه تنها اوست كه با اين قرار مخالفت كرده است، امّا واقعيّت آن بود كه همۀ آنان آنچه را بر آن اتّفاق كرده، مورد نقض قرار داده بودند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آورده اند كه نخستين كسى كه پس از پيامبر آشكارا به تلاوت قرآن پرداخت عبد اللّه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عروة بن زبير به نقل از پدرش زبير بن عوام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آمده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تاكنون قريش نشنيده است كه كسى قرآن را</w:t>
      </w:r>
    </w:p>
    <w:p>
      <w:pPr>
        <w:pStyle w:val="BookText"/>
        <w:rPr/>
      </w:pPr>
      <w:r>
        <w:rPr>
          <w:rFonts w:ascii="IRNazanin" w:hAnsi="IRNazanin" w:eastAsia="IRNazanin"/>
          <w:color w:val="111111"/>
          <w:sz w:val="28"/>
          <w:sz w:val="28"/>
          <w:szCs w:val="28"/>
          <w:rtl w:val="true"/>
          <w:lang w:bidi="fa-IR"/>
        </w:rPr>
        <w:t>آشكارا بر آنان تلاوت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مرد آن كه قرآن را به گوش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عبد اللّه 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گوش آنها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بر تو بيمناكيم و مردى را مى خواهيم داراى خاندان و كسانى كه اگر آنان بخواهند او را بكشند، از وى حمايت و پاسدارى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كنيد كه خداوند از من حمايت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مسعود روانه شد تا به هنگام ظهر و در زمانى كه قريش در محافل خود بر پيرامون كعبه به گفتگو مشغول بودند در كنار مقام ابراهيم قرار گرفت و با صداى بلند فرياد كشيد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عَلَّمَ اَلْقُرْآنَ خَلَقَ اَلْإِنْسٰانَ عَلَّمَهُ اَلْبَيٰانَ</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وى خيره شدند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عبد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چنين اظهار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برخى از آنچه را بر محمّد نازل شده است برمى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برخاستند و به زدن بر سر و صورت او پرداختند، امّا او تا آنجا كه خداوند مى خواست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در حالى كه صورتش مضروب و مجروح شده بود، به ميان دوستان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مشاهدۀ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نسبت به آن بر تو بيم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اينك نيز رويارويى با دشمنان خدا براى من سهل و به همان آسانى است كه از اين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در پاسخ وى اظهار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همين بس كه آنچه را آنان دوست نداشتند به گوششان رسانده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ماجراهايى كه گفته شد حاكى از سه مسأله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داشتن عبادت مگر آنچه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پذيرفت، چه، او بشدّت بدان علاقه مند بود تا آنجا كه توان دارد، عبادت خويش را آشكار سازد و تا آنجا كه برايش ممكن است آشكارا به تلاوت قرآن بپردازد، بى آنكه در كار خود ترديدى نشان دهد يا از آن امتناع ورزد، زيرا او مأمور</w:t>
      </w:r>
    </w:p>
    <w:p>
      <w:pPr>
        <w:pStyle w:val="BookText"/>
        <w:rPr/>
      </w:pPr>
      <w:r>
        <w:rPr>
          <w:rFonts w:ascii="IRNazanin" w:hAnsi="IRNazanin" w:eastAsia="IRNazanin"/>
          <w:color w:val="111111"/>
          <w:sz w:val="28"/>
          <w:sz w:val="28"/>
          <w:szCs w:val="28"/>
          <w:rtl w:val="true"/>
          <w:lang w:bidi="fa-IR"/>
        </w:rPr>
        <w:t>چنين كارى بود و او تبليغ رسالت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برمى آيد كه هرچند مشركان از اين كار وى دچار مشكل مى شدند و اين مسأله بر آنان سنگينى مى كرد، امّا او را از كار خود بازنمى داشتند و حتّى اگر براى چنين چيزى تلاش نيز مى كردند كسى را نمى يافتند كه به تقاضاى آنان پاسخ مثبت دهد و با آنها به همكارى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همين سبب به اعراض دائمى و هميشگى از او و گاه آزار و گاه نيز ريشخند وى مى پرداختند و اين بدان سبب بود كه آنان بر دلهاى خود پرده اى سنگين نهاده بودند كه قرآن را نمى شنيدند، هرچند كه آنان گوشهاى خود را براى اين كه صداى قرآن بدان وارد نشود،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آزارهايى كه مشركان به مؤمنان روا مى داشتند از عزم و ارادۀ آنان نمى كاست و استوارى دلهاى آنان را به سستى مبدّل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 اللّه بن مسعود است كه وى را مورد ضرب و جرح قرار مى دهند، امّا وى همچنان به قرآن خواندن خويش ادامه مى دهد و آنان نيز به زدن او تا هنگامى كه بدانجا كه خداوند خواست مى رسد، بى آنكه به زدنهاى آنان توجهى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حالتى كه عبد اللّه بن مسعود داشت كه به هنگام قرائت قرآن او را مورد ضرب و جرح قرار مى دادند، نشان دهندۀ وضعيّت مؤمنان و موضع آنان در برابر آزارهاى كافران است كه به سبب ايمان آنها كافران به آزارهاى خود ادامه مى دادند و قدرت و گسترش اسلام نيز على رغم همۀ اينها رو به فزونى بود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مشركانى كه تلاوت آيات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شنيدند، خشمى را كه در دلهاى آنان قرار داشت، گاه آشكار مى كردند، چه آنكه در پاره اى موارد آزارهايى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پيوسته اگر از غير پيامبر تلاوت آيات قرآن را مى شنيدند، خشم خود را آشكار مى ساختند، زيرا آنان با شنيدن آيات قرآن در مى يافتند كه دعوت گسترش يافته و پيروان آن پى درپى فزونى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خشم آنان تنها از شنيدن قرآن نبود، بلكه هم از آن بود و هم از افزايش يافتن تعداد گروندگان به آن، چه، هنگامى كه پديده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مقدار</w:t>
      </w:r>
      <w:bookmarkStart w:id="477" w:name="pg15789_152739"/>
    </w:p>
    <w:p>
      <w:pPr>
        <w:pStyle w:val="BookText"/>
        <w:rPr/>
      </w:pPr>
      <w:bookmarkEnd w:id="477"/>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فزونى يابد، پيروان خود را به رسيدن به هدف مژده مى دهد و اميدوارتر مى سازد و دشمنان خود را به عاقبتى تلخ و سخت هشدار مى دهد</w:t>
      </w:r>
      <w:r>
        <w:rPr>
          <w:rFonts w:eastAsia="IRNazanin" w:cs="IRNazanin"/>
          <w:color w:val="111111"/>
          <w:sz w:val="28"/>
          <w:szCs w:val="28"/>
          <w:rtl w:val="true"/>
          <w:lang w:bidi="fa-IR"/>
        </w:rPr>
        <w:t>.</w:t>
      </w:r>
    </w:p>
    <w:p>
      <w:pPr>
        <w:pStyle w:val="Heading3"/>
        <w:numPr>
          <w:ilvl w:val="2"/>
          <w:numId w:val="1"/>
        </w:numPr>
        <w:rPr/>
      </w:pPr>
      <w:bookmarkStart w:id="478" w:name="__RefHeading___Toc13492844_2142443653"/>
      <w:bookmarkStart w:id="479" w:name="_Toc164"/>
      <w:bookmarkEnd w:id="478"/>
      <w:r>
        <w:rPr>
          <w:rtl w:val="true"/>
        </w:rPr>
        <w:t>اسلام حمزه</w:t>
      </w:r>
      <w:bookmarkEnd w:id="479"/>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كرديم كه آزارهاى مشركان نه تنها مانع از پاسخ دادن مردم به دعوت نگرديد، بلكه حتّى گسترش آن را نيز محدودتر نساخت و حتّى اثرى معكوس بخشيد، آنسان كه مى بينيم برخى از مسلمانانى كه در اسلام ثابت قدم نيز بودند، همين آزارها بروشنى سبب اسلام آوردن آنان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شايسته است ماجراى اسلام حمزه را كه شاهدى بر اين واقعيّت است،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ماجراى كامل او را آن گونه كه در سيرۀ ابن اسحاق آمده است،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آگاهان اسلم چنين برايم روايت كرد كه ابو جهل در كنار صفا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و آن حضرت را آزار داد و دشنام گفت و سخنانى ناخوشايند به وى روا داشت، از مذمّت گويى دين او تا تضعيف رسالت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هيچ سخن نگفت و اين همه در حالى صورت مى پذيرفت كه يكى از كنيزان عبد اللّه بن جدعان در آن نزديك در خانه اى بود و اين ماجرا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حمزه كه از صيد برمى گشت و كمان خود را در دست داشت، بدانجا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شكارى روزانه داشت كه هر روز بدان منظور بيرون مى رفت و چون از شكار برمى گشت به خانه نمى رفت مگر آن كه به طواف خانه مى آمد و چون به طواف مى آمد، از كنار هيچ يك از محافل قريش نمى گذشت مگر آن كه در آنجا مى ايستاد و به گفتگو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باعزّت ترين و باصلابت ترين جوانمرد قريش بود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حمزه از كنار آن كنيز كه دشنام گويى ابو جهل را شنيده بود گذشت،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عماره، كاش آنچه را ساعتى پيش از اين، پسر برادرت از ابى الحكم بن هشام ديد شاهد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او را در اينجا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آزار</w:t>
      </w:r>
    </w:p>
    <w:p>
      <w:pPr>
        <w:pStyle w:val="BookText"/>
        <w:rPr/>
      </w:pPr>
      <w:r>
        <w:rPr>
          <w:rFonts w:ascii="IRNazanin" w:hAnsi="IRNazanin" w:eastAsia="IRNazanin"/>
          <w:color w:val="111111"/>
          <w:sz w:val="28"/>
          <w:sz w:val="28"/>
          <w:szCs w:val="28"/>
          <w:rtl w:val="true"/>
          <w:lang w:bidi="fa-IR"/>
        </w:rPr>
        <w:t xml:space="preserve">داد و دشنام گفت و سخنانى ناروا به او رساند و سپس از او دور شد، ولى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 سخنى با او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خبر حمزه كه اينك خداوند كرامتى را براى او تقدير كرده بود،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دوان دوان به راه افتاد و به قصد ديدن ابو جهل در كنار هيچ كس توقّف نكرد تا اگر او را ببيند، از او انتقام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مسجد الحرام شد او را كه در ميان مردم نشسته بود،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شتافت تا آن كه بر بالاى سر او ايستاد و كمان خود را بلند كرده، بر سر او كوفت و زخم بدى در آن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ناسزا مى گويى با آن كه من بر آيين اويم و آنچه او مى گويد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آن دشنامها را به من بازگوى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تنى چند از بنى مخزوم به سوى حمزه برخاستند تا ابو جهل را يارى كنند، امّا ابو جهل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عماره را واگذاريد كه به خداوند سوگند، من دشنامهايى ناروا به پسر برادر او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اسلام خويش و پيروى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اكمال و سرحد تماميّت رساند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ابن اسحاق در اينجا يادآور گشته، اين توهّم را براى انسان به وجود مى آورد كه حمزه اسلام خود را اعلان كرد و با اين اعلان در صف مؤمنان در آمد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خلاف آنچه از اين اظهارات برمى آيد، در البداية و النهاية از همين ابن اسحاق روايت ديگرى نقل شده مبنى بر اين كه حمزه آن هنگام كه اعلام كرد كه او پيرو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سخن را تنها از روى تعصّب و غيرت بر زبان آورد و پس از آن بود كه در انديشۀ راه خروجى از آنچه كرده بود برآمد يا در طريق ايمان راه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گفته هاى حمزه را آن گونه كه ابن اسحاق از وى نقل كرده و در كتاب البداية و النهاية آمده است مى آوريم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پس از آن برخورد به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كارى بود 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آن كار خير بود، باور آن را در دلم قرار ده وگرنه برايم راه خروجى از آنچه خود را در آن افكنده ام، پيش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شبى را گرفتار به وسوسه هاى</w:t>
      </w:r>
    </w:p>
    <w:p>
      <w:pPr>
        <w:pStyle w:val="BookText"/>
        <w:rPr/>
      </w:pPr>
      <w:r>
        <w:rPr>
          <w:rFonts w:ascii="IRNazanin" w:hAnsi="IRNazanin" w:eastAsia="IRNazanin"/>
          <w:color w:val="111111"/>
          <w:sz w:val="28"/>
          <w:sz w:val="28"/>
          <w:szCs w:val="28"/>
          <w:rtl w:val="true"/>
          <w:lang w:bidi="fa-IR"/>
        </w:rPr>
        <w:t>شيطانى خوابيد كه هيچ شبى را آنسان گرفتار شيطان نخوابيده بود تا آن كه صبح روز بعد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من در كارى گرفتار آمده ام و راه خروج از آن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همانند من به چنان كارى كه نمى داند چگونه است؟ آيا اين رشد و هدايت است يا گمراهيى سخت؟ سخنى با من بگوى كه رغبت آن يافته ام كه با من سخن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روى كرد و او را به حقيقت يادآور گرديد و پند داد و او را ترساند 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خداوند با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ايمان را در قلب حمزه افكند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تو اى پيامبر راستگويى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پسر برادر دين خود را هويدا كن كه به خداوند سوگند دوست ندارم كه همۀ آنچه در زير آسمان قرار دارد از آن من باشد بدان قيمت كه بر دين گذشتۀ خويش باقى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حمزه اسلام آورد و او از كسانى بود كه اين دين به وى افتخار و سربلندى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بيهقى نيز همانند اين حديث كه از ابن اسحاق نقل شد آورده است</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و كلام سابق چنين برمى آيد كه حمزه داراى نوعى گرايش دينى بود كه در آغاز بر باطل قرار داشت و پس از آن بر حق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جاهليّت هنگامى كه از صيد و شكار خود برمى گشت، به هيچ محفلى در نمى پيوست مگر آن كه به طواف كعبه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مردى كه داراى طبعى دينى است، هنگامى كه نور حق را ديد در آن به سير و حركت پرداخت و به سبب راستى درك خود هنگامى كه در ميان خشم با قدرت و خشونت اعلام مسلمانى كرد، خواست تا پس از آن در اين حالتى كه برايش پديدار شده امعان نظر كند تا ببيند آيا بايد از اين حالت بيرون رود و در چنين صورتى راه بيرون رفتن چيست يا آن كه بايد بر همين وضع بماند و به راه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بود كه حيرت و سرگردانى بر او عارض شد و همين حيرت راهنما و هدايتگر او شد و بدين وسيله خداوند او را به اسلام</w:t>
      </w:r>
      <w:bookmarkStart w:id="480" w:name="pg15789_152742"/>
    </w:p>
    <w:p>
      <w:pPr>
        <w:pStyle w:val="BookText"/>
        <w:rPr/>
      </w:pPr>
      <w:bookmarkEnd w:id="480"/>
      <w:r>
        <w:rPr>
          <w:rFonts w:ascii="IRNazanin" w:hAnsi="IRNazanin" w:eastAsia="IRNazanin"/>
          <w:color w:val="111111"/>
          <w:sz w:val="28"/>
          <w:sz w:val="28"/>
          <w:szCs w:val="28"/>
          <w:rtl w:val="true"/>
          <w:lang w:bidi="fa-IR"/>
        </w:rPr>
        <w:t>رهنمون گشت</w:t>
      </w:r>
      <w:r>
        <w:rPr>
          <w:rFonts w:eastAsia="IRNazanin" w:cs="IRNazanin"/>
          <w:color w:val="111111"/>
          <w:sz w:val="28"/>
          <w:szCs w:val="28"/>
          <w:rtl w:val="true"/>
          <w:lang w:bidi="fa-IR"/>
        </w:rPr>
        <w:t>.</w:t>
      </w:r>
    </w:p>
    <w:p>
      <w:pPr>
        <w:pStyle w:val="Heading3"/>
        <w:numPr>
          <w:ilvl w:val="2"/>
          <w:numId w:val="1"/>
        </w:numPr>
        <w:rPr/>
      </w:pPr>
      <w:bookmarkStart w:id="481" w:name="__RefHeading___Toc13492846_2142443653"/>
      <w:bookmarkStart w:id="482" w:name="_Toc165"/>
      <w:bookmarkEnd w:id="481"/>
      <w:r>
        <w:rPr>
          <w:rtl w:val="true"/>
        </w:rPr>
        <w:t>اسلام عمر</w:t>
      </w:r>
      <w:bookmarkEnd w:id="482"/>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همچنان در گسترش و بالندگى بود و اگر زمانى با گرايش مستضعفان و بى پناهان به آن آغاز شده بود و شمار توانگران و بزرگان در ميان مسلمانان اندك بود، امّا اينك شمار بزرگان افزايش مى يافت، هرچند تعداد آنان هنوز، بدون مقايسه و بذاته،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بزرگان و سرشناسان قريش اندك اندك به صفوف مسلمانان در مى آمدند و هرچند كمى از رنج و سنگينى وضع مستضعفان مى كاستند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حمزه به صف مسلمانان در آمده و براى اولين بار در تاريخ اسلام ضربتى بر سر ابو جهل كوفته و سرش مجروح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از قبيلۀ وى به نفع او برمى خيزند و مردى پرقدرت و سرسخت در مقابل آنان قرار مى گيرد تا آنجا كه مردى چون ابو جهل براى لحظاتى حكمت و تدبير فرا مى آموزد و آنان را به اين فرا مى خواند كه حمزه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نيز وى آن گروه را بدين فرا خواند كه با كناره گيرى از اين ماجرا خود را از آسيب ضربات حمزه محفوظ بدارند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آوردن حمزه را يادآور نشده اند، هرچند برخى از آنان آن را نزديك به زمان اسلام آوردن عمر و مسلمان شدن او را اندكى پس از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مسلمانى عمر در حدود سال ششم پس از بعثت به تحقّق پيوست، اسلام آوردن حمزه را نيز مى توان در حدود همين سال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چنين تاريخى براى اسلام گزيدن عمر از آنجا ناشى مى شود كه وى پس از هجرت مسلمانان به حبشه مسلمان شد و از سوى ديگر اين هجرت در سال ششم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سيره در گذشته تنها همتشان اين بود كه وقايع تاريخى را به روايات صحيح ذكر كنند، امّا آنان اعتناى چندانى به ذكر تاريخ وقايع نداشتند مگر آن كه آن واقعه با رخداد مشهور ديگرى همزمان شده باشد</w:t>
      </w:r>
    </w:p>
    <w:p>
      <w:pPr>
        <w:pStyle w:val="BookText"/>
        <w:rPr/>
      </w:pPr>
      <w:r>
        <w:rPr>
          <w:rFonts w:ascii="IRNazanin" w:hAnsi="IRNazanin" w:eastAsia="IRNazanin"/>
          <w:color w:val="111111"/>
          <w:sz w:val="28"/>
          <w:sz w:val="28"/>
          <w:szCs w:val="28"/>
          <w:rtl w:val="true"/>
          <w:lang w:bidi="fa-IR"/>
        </w:rPr>
        <w:t>كه در اين موارد به ذكر تاريخ واقعۀ مشهورتر مى پرداخته اند و ما مى توانيم از طريق آن تاريخ رخدادهاى همزمان با آن را نيز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مثلا ايمان آوردن عمر بن خطاب با رخداد تاريخى هجرت مسلمانان به حبشه همزمان بود و ما از طريق آگاهى به همزمانى اين دو واقعه و علم به وقوع رخداد هجرت در سال ششم بعثت بدين نتيجه مى رسيم كه وى در همين سال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قبل از آن كه اسلام بياورد، نسبت به مسلمانان بسيار سختگير بود و هيچ راهى براى آزار آنان نمى يافت مگر آن كه آن را مى پيمود، امّا در نهاد او دركى صحيح وجود داشت كه اگر به گمراهى مى رفت او را 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 طبعى رحيم و مهربان داشت كه اگر سنگدلى مى ورزيد و درد دردمندى را بر مى انگيخت، اين درد همان سان كه آن گرفتار در آزار را مى آزرد او را نيز آزرده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مهمترين حادثه اى كه او را تكان داد، آن بود كه مؤمنان را مى ديد كه براى حفظ دين خود و گريز از آزار او و امثال او هجرت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مؤمنان توجّه او را به آن كژى و گمراهيى كه در خود او وجود داشت و نيز هدايت و راه راستى كه مؤمنان در آن بودند جلب كرد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از يكى از زنانى كه خود را آمادۀ هجرت كرده بود روايتى ناظر به اين حقيقت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عبد اللّه بن خثعمه است كه عمر بن خطاب وى را راهى هجرت ديد و از او دربارۀ خروجش از شهر پرسيد و با تأسّف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مادر عبد اللّه، براى رفتن آماده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سوگند به خداوند در سرزمين خداوند روانه خواهيم شد تا خداوند براى ما فرج و گشايشى قرار دهد كه شما ما را آزار داديد و مقهور خود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همراهتان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او رقّت و ترحمى را يافتم امّا آن را نمى توانستم بخوبى مشاهده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اين گفتگو از آنجا رفت و ما نيز از نظر او آمادۀ رفتن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فرزند اين زن، عامر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لحظاتى</w:t>
      </w:r>
    </w:p>
    <w:p>
      <w:pPr>
        <w:pStyle w:val="BookText"/>
        <w:rPr/>
      </w:pPr>
      <w:r>
        <w:rPr>
          <w:rFonts w:ascii="IRNazanin" w:hAnsi="IRNazanin" w:eastAsia="IRNazanin"/>
          <w:color w:val="111111"/>
          <w:sz w:val="28"/>
          <w:sz w:val="28"/>
          <w:szCs w:val="28"/>
          <w:rtl w:val="true"/>
          <w:lang w:bidi="fa-IR"/>
        </w:rPr>
        <w:t>پيش عمر و دلسوزى و رقّت او و اندوهناكى وى بر ما را مى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اسلام آوردن او آزمند و اميدوار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اسلام نمى آورد مگر آن كه الاغ خطاب پدر وى مسلمان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اين سخن را تنها از سر نااميدى از مسلمان شدن او بر زبان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استفاده مى شود كه عمر هرگاه گروهى از قوم خود را مى ديد كه به سبب ستم همكيشان او براى حفظ دين خود از آن شهر مى گريزند، دردمند مى شد كه او عدالتى در نهاد خود داشت، هر چند تعصّبى نسبت به آنچه پدران و نياكانش بر آن بودند در كنار اين عدالت خودنمايى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برمى آيد كه دردمندى وى از بيرون رفتن برخى از خاندان خود كه مقهور آنان بودند، وى را از اين بازنمى داشت كه همچنان نسبت به برخى از خويشاوندان و كسان خود كه از مسلمانى آنان اطلاع داشت آزار و شكنجه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ماجرايى ديگر نيز او را تكان داد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ماجرا از اين قرار بود كه فاطمه دختر خطاب و خواهر عمر به همراه همسرش اسلام آوردند و از بيم سختگيرى عمر و خويشاوندان خود مسلمانى خويش را پنهان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نعيم بن عبد اللّه نيز ايمان آورده بود و اين هر سه اسلام خود را پنهان مى داشتند و در خانۀ سعيد بن زيد همسر خواهر عمر قرآن تلاوت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نيز به حضور فاطمه بنت خطاب مى رسيد و قرآن بر او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يك روز عمر شمشير به ميان بست و به آهنگ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اصحاب او كه حدود چهل زن و مرد بودند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راه يكى از افراد قريش با او برخورد كرد و از وى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محمّد، اين سبك خردى را دارم كه وحدت قريش را به تفرقه مبدّل ساخته، انديشه آنان را سبك خوانده، دين آنان را مورد عيبجويى قرار داده و خدايان ما را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دارم وى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قرشى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خود را فريفته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 كنى كه بنى عبد مناف تو را وامى گذارند كه محمّد را بكشى و آنگاه در روى زمين راه بروى؟ چرا به سراغ خانواده ات برنمى گردى تا كار آنان را سامان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خانواده و كسان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عمت سعيد بن زيد بن عمرو و خواهرت فاطمه دختر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خدا سوگند، به پيروى محمد در دينش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باد به آن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اين خبر با خبر ام عبد اللّه هيچ تناقضى وجود ندارد، زيرا هنگامى كه وى براى مهاجران دل سوزاند، اين دلسوزى از روى گرايش وى به اسلام نبود، بلكه دلسوزى و دردمنديى به سبب فراق و دورى خاندان خود بود و در اين ميان نفس غير مؤمن او اين انديشه را به ذهن وى انداخته 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همه اين فراق و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رايحه اى از ايمان و وسوسه كفر و شرك در درون او در كشاكش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خانۀ خواهرش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سه تن مخفى شده بودند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عمر، شوهر و يار او كه ايمان آورده بود و بالاخره خباب بن ارت كه به ديگران قرآن مى آموخت و صحيفه اى را به همراه داشت كه سوره طه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صداى عمر را شنيدند، خباب در مخفيگاهى يا در گوشه اى از خانه پنهان شد و فاطمه بنت خطاب خواهر عمر نيز آن صحيفه را گرفت و آن را زير ران خويش مخفى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كه با نزديك شدن به خانه صداى قرآن خواندن خباب بر آن دو را شنيده بود، چون وارد خانه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همهمه اى كه مى شنيدم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نبوده است كه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بوده است، به خداوند سوگند، خبر يافته ام كه شما به پيروى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بر سر شوهر خواهرش سعيد بن زيد فرياد زد و با او تندى كرد و در پى بى آن، خواهرش فاطمه بنت خطاب برخاست او را از شوهرش دور سازد، امّا او خواهرش را مضروب و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p>
    <w:p>
      <w:pPr>
        <w:pStyle w:val="BookText"/>
        <w:rPr/>
      </w:pPr>
      <w:r>
        <w:rPr>
          <w:rFonts w:ascii="IRNazanin" w:hAnsi="IRNazanin" w:eastAsia="IRNazanin"/>
          <w:color w:val="111111"/>
          <w:sz w:val="28"/>
          <w:sz w:val="28"/>
          <w:szCs w:val="28"/>
          <w:rtl w:val="true"/>
          <w:lang w:bidi="fa-IR"/>
        </w:rPr>
        <w:t>عمر چنين كرد، خواهرش به همراه شوهر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ما مسلمان شده ايم و تو نيز آنچه مى 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خونى را كه از زخم خواهرش فرو غلتيده بود مشاهده كرد، از كردۀ خود پشيمان شد و به خود آمد و به 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صحيفه اى كه شنيدم آن را مى خوانديد بده تا ببينم اين چيست كه محمّد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عمر قادر به خواندن و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گفت، خواهرش در پاسخ 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بر آن بيم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بتان خود سوگند خورد كه پس از خواندن، آن صحيفه را ديگر بار به 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اظهار اين سخن از سوى عمر، خواهرش به اسلام آوردن او اميدوار و آزمند شد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چون مشركى نجسى و اين كتاب را جز دستى پاك لمس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وضو ساخت و خواهرش نيز آن صحيفه را در اختيار او قرار داد و او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مقدارى از آيات صدر سوره را خواند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كلام زيبا و خوشى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خباب اين گفته را شنيد، به ديدار عمر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عمر، به خداوند سوگند اميد آن دارم كه خداوند تو را به قبول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 امتياز داده باشد كه من ديروز از او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اسلام را با ابو الحكم بن هشام يا با عمر بن خطاب مؤيّد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عمر به خدا بشتاب به خدا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خباب، مرا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شو تا به حضور او رسم و اسلام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در پاسخ 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خانه اى در كنار كوه صفا در ميان تنى چند از اصحاب خويش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شمشير خود را برداشت و به ميان بست و سپس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اصحابش نيز همراه او بودند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رسيد، در خانه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صدا را شنيدند، يكى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شكاف در نگريست و عمر را ديد كه شمشير به ميان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با نگرانى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اين عمر بن</w:t>
      </w:r>
    </w:p>
    <w:p>
      <w:pPr>
        <w:pStyle w:val="BookText"/>
        <w:rPr/>
      </w:pPr>
      <w:r>
        <w:rPr>
          <w:rFonts w:ascii="IRNazanin" w:hAnsi="IRNazanin" w:eastAsia="IRNazanin"/>
          <w:color w:val="111111"/>
          <w:sz w:val="28"/>
          <w:sz w:val="28"/>
          <w:szCs w:val="28"/>
          <w:rtl w:val="true"/>
          <w:lang w:bidi="fa-IR"/>
        </w:rPr>
        <w:t>خطاب است كه شمشير به ميان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حمزة بن عبد المطّلب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به او اجازه ده كه اگر در طلب امر خيرى باشد آن را به وى ارزانى خواهيم داشت و اگر در طلب شرى باشد او را به شمشير خودش خواهيم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اجازۀ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به او اجازۀ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استقبال او برخاست و در سراسرى خانه با او ملاقات فرمود و در ميان رداى او را گرفته او را بشدّت به سوى خود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 چه چيز تو را بدينجا آورده است؟ به خداوند سوگند نمى دانم كه تو بى هيچ سببى آمده باشى مگر آن كه رخدادى تكان دهنده بر تو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حضورت آمده ام تا به خدا و رسول او و بدانچه از جانب خداوند آمده است، ايمان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كسانى كه در آن خانه بودند دريافتند كه عمر مسلمان شده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مشاهده مى كنيد كه اسلام عمر بن خطاب از قلبى برخاسته بود كه به عدالت و به رحم و مهربانى ورزيدن ايمان داشت، هرچند غبارى از عادات جاهلى و آنچه قومش بر آن بودند بر روى آن قرار گرفته بود و هرچند قبل از آن كه اسلام را درك كند، تعصّب وى او را بدان كشانده بود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ورزد، چه، او چنين گمان مى كرد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آراى قريش را به تفرقه مبدّل مى سازد و جايگاه ويژۀ آنان در ميان عرب را از ميان مى برد و البتّه او در اين گمان به خطا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تحليل و جدا كردن نور حق از باطل و بازشناختن مؤمن و كافر بهتر از لجاجت و ثبوت رأى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در آغاز بر عمر پنهان بود ولى با اين وجود بر آن كسانى از قوم خود كه از سرزمين خود هجرت مى گزيدند دل مى سوزاند تا آن كه چون مشاهده كرد خون از زخم تن خواهرش بيرون مى جهد، آن ضربۀ تكان دهنده بر او وارد آمد و آن غبارى را كه بر دل او قرار گرفته بود از ميان برداشت و بدين ترتيب، عمر آن مهربان</w:t>
      </w:r>
      <w:bookmarkStart w:id="483" w:name="pg15789_152748"/>
    </w:p>
    <w:p>
      <w:pPr>
        <w:pStyle w:val="BookText"/>
        <w:rPr/>
      </w:pPr>
      <w:bookmarkEnd w:id="483"/>
      <w:r>
        <w:rPr>
          <w:rFonts w:ascii="IRNazanin" w:hAnsi="IRNazanin" w:eastAsia="IRNazanin"/>
          <w:color w:val="111111"/>
          <w:sz w:val="28"/>
          <w:sz w:val="28"/>
          <w:szCs w:val="28"/>
          <w:rtl w:val="true"/>
          <w:lang w:bidi="fa-IR"/>
        </w:rPr>
        <w:t>عادل پردركى بود كه خداوند غبار باطل را از دل او برگرفت</w:t>
      </w:r>
      <w:r>
        <w:rPr>
          <w:rFonts w:eastAsia="IRNazanin" w:cs="IRNazanin"/>
          <w:color w:val="111111"/>
          <w:sz w:val="28"/>
          <w:szCs w:val="28"/>
          <w:rtl w:val="true"/>
          <w:lang w:bidi="fa-IR"/>
        </w:rPr>
        <w:t>.</w:t>
      </w:r>
    </w:p>
    <w:p>
      <w:pPr>
        <w:pStyle w:val="Heading3"/>
        <w:numPr>
          <w:ilvl w:val="2"/>
          <w:numId w:val="1"/>
        </w:numPr>
        <w:rPr/>
      </w:pPr>
      <w:bookmarkStart w:id="484" w:name="__RefHeading___Toc13492848_2142443653"/>
      <w:bookmarkStart w:id="485" w:name="_Toc166"/>
      <w:bookmarkEnd w:id="484"/>
      <w:r>
        <w:rPr>
          <w:rtl w:val="true"/>
        </w:rPr>
        <w:t>در آستانۀ دورانى جديد</w:t>
      </w:r>
      <w:bookmarkEnd w:id="485"/>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آوردن حمزه و در پى بى آن، مسلمان شدن عمر آغاز دورانى جديد براى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آغاز، مستضعفانى بودند كه مورد ستم قرار مى گرفتند، امّا نمى توانستند بديهايى را كه به آنان روا داشته مى شد با رفتارى همانند آن پاسخى متقابل گويند، توان آن نداشتند كه از خود دفاع كنند و دشمنانشان نيز نه به پيمانهايى كه با آنان داشتند وفا مى ورزيدند،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دادن كسى به آنان را محترم مى شمردند، نه خود پناه مى دادند و نه به مقتضاى هيچ دوستى و خويشاونديى با آنان عمل مى كردند، بلكه شكنجه بدانان روا مى داشتند و بى آنكه هيچ مقابله اى را انتظار داشته باشند خوارى و زبونى را به آنان تحميل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حتّى اگر مشركانى با مروّت از آزار مؤمنان ابا مى كردند و از آن روى برمى تابيدند، بدان سبب بود كه آنان نمى خواستند به پستى آزار برده اى يا انسانى ضعيف و يا كسى كه توان هيچ مقابله اى ندارد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حمزه اسلام آورد، بزرگ فرومايگان مشرك، ابو جهل براى نخستين بار ضرباتى را احساس مى كرد كه بر سر او فرود مى آمد و خونى را مى ديد كه از زخمهايش فرو مى ريخت و اگر چه يارانى از ميان قبيله اش به كمك او برخاستند، امّا وى از درگير شدن در يك جنگ وحشت كرد و از اين ترسيد كه اين، آغاز آن نبرد باشد، نبردى كه او از فرجام آن بيم داشت، آنسان كه وضعيّت هر دور از مروّتى كه بر ناتوانان دست ستم دراز مى كند و از توانمندان مى ترسد چنين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نيز كه عمر اسلام آورد، اين فاجعه اى براى شرك و مشركان و شكل يافتن دورانى جديد بود، دوران افتخار ورزيدن مسلمانان به اسلام، آشكار ساختن آن پس از يك دوران سير پنهانى و قرار گرفتن همۀ مسلمانان در يك صف در مقابل</w:t>
      </w:r>
    </w:p>
    <w:p>
      <w:pPr>
        <w:pStyle w:val="BookText"/>
        <w:rPr/>
      </w:pPr>
      <w:r>
        <w:rPr>
          <w:rFonts w:ascii="IRNazanin" w:hAnsi="IRNazanin" w:eastAsia="IRNazanin"/>
          <w:color w:val="111111"/>
          <w:sz w:val="28"/>
          <w:sz w:val="28"/>
          <w:szCs w:val="28"/>
          <w:rtl w:val="true"/>
          <w:lang w:bidi="fa-IR"/>
        </w:rPr>
        <w:t>مشركان پس از آن كه زمانى از يكديگر جدا و متفرّق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روز مسلمان شدن در خانۀ ارقم بن ابى ارقم در كنار صفا در حالى كه شمار مسلمانان به چهل تن نزديك شده بود به آنان پيوست و در اين هنگام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دين خود را مخفى مى داريم با آن كه ما برحقيم و به چه سبب آنان دين خود را آشكار مى سازند با آن كه بر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اندكيم و آنچه را ما از ستم مردم ديده ايم، شاهدى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تو را به حق مبعوث داشت، هيچ مجلس و محفلى از مجالس و محافلى كه در آن نداى كفر در داده ام نخواهد ماند مگر آن كه در آن ايمان خود را آشكار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گفتگو، عمر به طواف خانۀ كعبه بيرون رفت و سپس با سران قريش كه خبر اسلام آوردن او را شنيده و اينك در انتظار او بودند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مدّعى است كه تو سبكسرى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خدايى جز الله نيست، يگانه و بى شريك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بندۀ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مشركان به سوى وى پريدند تا او را بر زمين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 عتبة بن ربيعه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از پيش ابو بكر را بر زمين كوبيده، او را مضروب ساخته و مجروح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اينك اين طلب عمر بود كه آن كار وى را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بر او پريد و او را بر زمين كوبيد و آنسان كه شترى نعره كنان مى نشيند، بر روى او نشست و به زدن او پرداخت و انگشت خويش در چشمان او فرو مى برد و عتبه نيز فرياد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مردم دور شدند و عمر نيز از روى او برخاست و بدين ترتيب، كينۀ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كينۀ ابو بكر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فرونشانده شد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اصرار بر آن داشت كه جز اشراف قريش را هدف ضربات خود قرار ندهد تا آنان طعم و حرارت آن ضربات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دليل، چون يلان</w:t>
      </w:r>
    </w:p>
    <w:p>
      <w:pPr>
        <w:pStyle w:val="BookText"/>
        <w:rPr/>
      </w:pPr>
      <w:r>
        <w:rPr>
          <w:rFonts w:ascii="IRNazanin" w:hAnsi="IRNazanin" w:eastAsia="IRNazanin"/>
          <w:color w:val="111111"/>
          <w:sz w:val="28"/>
          <w:sz w:val="28"/>
          <w:szCs w:val="28"/>
          <w:rtl w:val="true"/>
          <w:lang w:bidi="fa-IR"/>
        </w:rPr>
        <w:t>چهره هاى آنان را بر زمين مى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كه عمر آن را برانگيخت، هيچ يك از شريفان مكّه به وى نزديك نمى شد مگر آن كه وى او را مضروب مى ساخت تا آنجا كه آن مردم از رويارويى با او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در مجالس و محافلى كه از اين پيش در آنها شركت مى كرد حضور يافت و اسلام خود را اعلام مى داشت</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رويارويى او مى پرداختند و وى جامهايى از همانند آن بديهايى كه آنان، خود مى كردند به ايشان مى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اين ماجرا،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در كنار وى بودند، برگشت و آنان را بدين فرا خواند كه ديگر متفرّق و جداى از يكديگر نمانند و بلكه همه با هم در مقابل مشركان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پيشنهاد، مسلمانان گردهم آمدند و با هم بيرون رفتند تا همگى در جوار كعبۀ مقدّس نماز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 گروه قرار گرفتند كه حمزه در رأس يكى از آنها و عمر در رأس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گروه متّحد خود مشركان را به مبارزه طلبيدند كه به منع آنان بپردازند، امّا هيچ پاسخى براى اين مبارزه جويى عملى خويش مشاهده نكردند، چرا كه هنوز آن پيشوا و منادى بدى كمان حمزه را به خاطر داشت كه سر او را مى شكافت و عتبه نيز بر زمين كوبيده شدن خود از سوى عمرو اين را كه وى انگشتان خود را در ديدگان او فرو مى برد از ياد نبرده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اسلام آشكار شد و نور عيان گشت و كاروانها خبر قدرت يافتن اسلام و سستى و خوارى شرك را به هر ديار بردند و آنسان كه خواهيم گفت، ستمديدگى و مظلوميّت به جاى آن كه متوجّه افراد باشد متوجّه گروهها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مظلوميّت در طول دوران دعوت ادامه يافت و با هجرت به مدينه پايان پذيرفت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مشركان بر آن شده بودند تا در كنار ستمها و آزارهايى كه روا</w:t>
      </w:r>
    </w:p>
    <w:p>
      <w:pPr>
        <w:pStyle w:val="BookText"/>
        <w:rPr/>
      </w:pPr>
      <w:r>
        <w:rPr>
          <w:rFonts w:ascii="IRNazanin" w:hAnsi="IRNazanin" w:eastAsia="IRNazanin"/>
          <w:color w:val="111111"/>
          <w:sz w:val="28"/>
          <w:sz w:val="28"/>
          <w:szCs w:val="28"/>
          <w:rtl w:val="true"/>
          <w:lang w:bidi="fa-IR"/>
        </w:rPr>
        <w:t>مى داشتند، سه شيوه ديگر را نيز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به سازش كشاندن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مماشات ورزى با او تا وى را از دعوت آشكار خود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مجادله پرداختن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عاجز ساختن او و يا نشان دادن ضعفى از سوى وى در مدّعاى خويش</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بردن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عمويش ابو طالب</w:t>
      </w:r>
      <w:r>
        <w:rPr>
          <w:rFonts w:eastAsia="IRNazanin" w:cs="IRNazanin"/>
          <w:color w:val="111111"/>
          <w:sz w:val="28"/>
          <w:szCs w:val="28"/>
          <w:rtl w:val="true"/>
          <w:lang w:bidi="fa-IR"/>
        </w:rPr>
        <w:t>.</w:t>
      </w:r>
      <w:bookmarkStart w:id="486" w:name="pg15789_152753"/>
    </w:p>
    <w:p>
      <w:pPr>
        <w:pStyle w:val="Heading2"/>
        <w:numPr>
          <w:ilvl w:val="1"/>
          <w:numId w:val="1"/>
        </w:numPr>
        <w:rPr/>
      </w:pPr>
      <w:bookmarkStart w:id="487" w:name="__RefHeading___Toc13492850_2142443653"/>
      <w:bookmarkStart w:id="488" w:name="_Toc167"/>
      <w:bookmarkEnd w:id="486"/>
      <w:bookmarkEnd w:id="487"/>
      <w:r>
        <w:rPr>
          <w:rtl w:val="true"/>
        </w:rPr>
        <w:t>فصل دهم تلاشهاى تازه</w:t>
      </w:r>
      <w:bookmarkEnd w:id="488"/>
    </w:p>
    <w:p>
      <w:pPr>
        <w:pStyle w:val="Heading3"/>
        <w:numPr>
          <w:ilvl w:val="2"/>
          <w:numId w:val="1"/>
        </w:numPr>
        <w:rPr/>
      </w:pPr>
      <w:bookmarkStart w:id="489" w:name="__RefHeading___Toc13492852_2142443653"/>
      <w:bookmarkStart w:id="490" w:name="_Toc168"/>
      <w:bookmarkEnd w:id="489"/>
      <w:r>
        <w:rPr>
          <w:rtl w:val="true"/>
        </w:rPr>
        <w:t xml:space="preserve">تلاش براى جذب رسول خدا </w:t>
      </w:r>
      <w:r>
        <w:rPr>
          <w:rtl w:val="true"/>
        </w:rPr>
        <w:t>(</w:t>
      </w:r>
      <w:r>
        <w:rPr>
          <w:rtl w:val="true"/>
        </w:rPr>
        <w:t>صلی الله علیه و آله</w:t>
      </w:r>
      <w:r>
        <w:rPr>
          <w:rtl w:val="true"/>
        </w:rPr>
        <w:t>)</w:t>
      </w:r>
      <w:bookmarkEnd w:id="490"/>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از تسليم پيامبر از طريق برخوردهاى قهرآميز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اصحاب او را مورد آزار و شكنجه قرار دادند، امّا آنها پايدارى ورزيدند؛ او را نيز آزردند، امّا به چيزى دست نيافتند و هرچه بر آزارها افزودند، ايمان بيش از پيش به دلهاى مردمان راه گشود؛ چه، با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آنان خداوند حمزه را به اسلام رهنمون گشت و او از طرفداران سرسخت مسلمانان قرار گرفت، در پى آزار رساندن عمر به خواهر خود و شوهر او و بدان سبب كه مؤمنان را مشاهده كرد كه از شهر و ديار و از ميان قوم خود هجرت مى گزينند، دلش نرم شد و ايمان آورد و ايمان او فاجعه اى براى مشركان بود كه خداوند بدان فاجعه آنان را در غم نشاند و اين تازه مسلمان به صورت نيرويى براى اسلام در آمد كه توانست فارقى ميان دو دورۀ پنهان سازى اسلام و آشكار كردن آن و در عيان به پرستش پرداختن و اظهار آواى حق در درون مسجد الحرام باشد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مشركان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آزار قرار مى دادند، امّا وى با آنان از در مسالمت در مى آمد و با سخنان حكمت آميز و اندرزهاى نيكو آنان را به اسلام فرا مى خواند و هيچ از دعوت خود دست نمى كشيد و با آنان نيز قطع رابطه نمى كرد، بلكه به دردهاى آنان دردمند مى شد و در بحرانها با آنان همدردى مى كرد، تا آنجا كه</w:t>
      </w:r>
    </w:p>
    <w:p>
      <w:pPr>
        <w:pStyle w:val="BookText"/>
        <w:rPr/>
      </w:pPr>
      <w:r>
        <w:rPr>
          <w:rFonts w:ascii="IRNazanin" w:hAnsi="IRNazanin" w:eastAsia="IRNazanin"/>
          <w:color w:val="111111"/>
          <w:sz w:val="28"/>
          <w:sz w:val="28"/>
          <w:szCs w:val="28"/>
          <w:rtl w:val="true"/>
          <w:lang w:bidi="fa-IR"/>
        </w:rPr>
        <w:t xml:space="preserve">حتّى يك بار مردم مكّه گرفتار قحطى و خشكسالى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نزول باران دعا كرد و باران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برمى آيد كه اين ماجرا در دوران اقامت پيامبر در مكّه و در فاصلۀ ميان وفات ابو طالب و هجرت به مدينه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مدّعى از آن روست كه روايت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برآورده شدن حاجتش آرزو كرد كه ابو طالب در آن زمان زنده مى بود شايد ايمان مى آورد</w:t>
      </w:r>
      <w:r>
        <w:rPr>
          <w:rStyle w:val="FootnoteAnchor"/>
          <w:rtl w:val="true"/>
        </w:rPr>
        <w:footnoteReference w:id="363"/>
      </w:r>
      <w:r>
        <w:rPr>
          <w:rFonts w:ascii="IRNazanin" w:hAnsi="IRNazanin" w:eastAsia="IRNazanin"/>
          <w:color w:val="111111"/>
          <w:sz w:val="28"/>
          <w:sz w:val="28"/>
          <w:szCs w:val="28"/>
          <w:rtl w:val="true"/>
          <w:lang w:bidi="fa-IR"/>
        </w:rPr>
        <w:t xml:space="preserve">و در مى يافت كه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سعادتى براى مردم و خاندان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روايت شده است كه ماجراى طلب باران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رخ داد كه آن حضرت در مدينه بود و در آن زمان فرموده بود كه كاش ابو طالب زنده مى بود و او را يارى مى كرد</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رقيّه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شدم، عقلم به تحير و سرگشتگى ماند و خواب خويش را براى ديگران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شيبة الحمد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يكى پس از ديگرى نزد او آمدند و از هر تيره اى مردى با او همراه شد و همه با هم پس از استعمال عطر به استلام اركان و طواف كعبه پرداختند و سپس راه صعود به كوه ابو قبيس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دامنۀ كوه</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ميان برخى از مشركان بودند كه حالات و شواهدى مى يافتند حاكى از اين حقيقت كه آنچه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مورد پذيرش قرار دهند يا حدّ اقل به تكذيب آن نشتابند و در اين كار تأمّل ورزند تا آن زمان كه ببينند آيا دعوت او مورد پذيرش قرار مى گيرد و همگانى مى شود يا آن كه به سستى مى گرايد و مورد پذيرش قرار نمى گيرد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از نضر بن حارث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به خداوند سوگند، اينك مسأله اى براى شما رخ داده كه چاره اى در رويارويى آن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زمانى كه هنوز پسرى خردسال بود، مورد رضايت ترين، راستگوترين و امانتدارترين شما بود تا آن زمان كه موى سفيد بر چهره اش پديدار گشت و در اين زمان، آنچه را مى بينيد بر شما آورد و شما گفتيد او يك ساحر است در حالى كه او به خداوند سوگند، او ساحر نيست، چه ما ساحران و گره ها و دميدنهاى آنان را ديده ايم و او چنين چيزهايى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گفتيد او يك كاهن است در حالى كه، به خداوند سوگند، او كاهن نيست و ما كاهنان و حالات آنان را ديده و سجع گوييهاى آنها را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او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 سوگند، او شاعر نيست كه ما شعر را ديده و انواع آن را، هزج و رجز</w:t>
      </w:r>
      <w:r>
        <w:rPr>
          <w:rStyle w:val="FootnoteAnchor"/>
          <w:rtl w:val="true"/>
        </w:rPr>
        <w:footnoteReference w:id="365"/>
      </w:r>
      <w:r>
        <w:rPr>
          <w:rFonts w:ascii="IRNazanin" w:hAnsi="IRNazanin" w:eastAsia="IRNazanin"/>
          <w:color w:val="111111"/>
          <w:sz w:val="28"/>
          <w:sz w:val="28"/>
          <w:szCs w:val="28"/>
          <w:rtl w:val="true"/>
          <w:lang w:bidi="fa-IR"/>
        </w:rPr>
        <w:t>آن را</w:t>
      </w:r>
      <w:bookmarkStart w:id="491" w:name="pg15789_152756"/>
    </w:p>
    <w:p>
      <w:pPr>
        <w:pStyle w:val="BookText"/>
        <w:rPr/>
      </w:pPr>
      <w:bookmarkEnd w:id="491"/>
      <w:r>
        <w:rPr>
          <w:rFonts w:ascii="IRNazanin" w:hAnsi="IRNazanin" w:eastAsia="IRNazanin"/>
          <w:color w:val="111111"/>
          <w:sz w:val="28"/>
          <w:sz w:val="28"/>
          <w:szCs w:val="28"/>
          <w:rtl w:val="true"/>
          <w:lang w:bidi="fa-IR"/>
        </w:rPr>
        <w:t>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او يك ديوانه است در حالى كه ديوانه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راهى براى سركوب اوست، نه راهى براى مهار كردنش و نه راهى براى كنار آمدن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مسأله او بنگريد و تأمّل ورزيد كه به خداوند سوگند، رخدادى عظيم بر شما نازل گشته است</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3492854_2142443653"/>
      <w:bookmarkStart w:id="493" w:name="_Toc169"/>
      <w:bookmarkEnd w:id="492"/>
      <w:r>
        <w:rPr>
          <w:rtl w:val="true"/>
        </w:rPr>
        <w:t xml:space="preserve">ملاقات مكّيان با پيامبر </w:t>
      </w:r>
      <w:r>
        <w:rPr>
          <w:rtl w:val="true"/>
        </w:rPr>
        <w:t>(</w:t>
      </w:r>
      <w:r>
        <w:rPr>
          <w:rtl w:val="true"/>
        </w:rPr>
        <w:t>صلی الله علیه و آله</w:t>
      </w:r>
      <w:r>
        <w:rPr>
          <w:rtl w:val="true"/>
        </w:rPr>
        <w:t xml:space="preserve">) </w:t>
      </w:r>
      <w:r>
        <w:rPr>
          <w:rtl w:val="true"/>
        </w:rPr>
        <w:t>براى جذب وى</w:t>
      </w:r>
      <w:bookmarkEnd w:id="493"/>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بن عبد اللّه روايت شده است كه قريش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آگاهترين شما به سحر و كهانت و شعر كيست تا بيايد و با اين مرد كه اجتماع ما را برهم زده و متفرّق ساخته، كار ما را به تشتّت كشانده و دين ما را مورد مذمّت قرار داده است گفتگو كند و ببيند او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پيشنهاد، آنان به همديگر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كسى جز عتبة بن ربيعه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همين منظور فرا خواندند و به وى كه در ميان قريش مردى مهتر و بردبار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اى ابو وليد شايستۀ چنين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چنين آمده است كه عتبه خود به قريش پيشنهاد چنين كارى را داد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آيا به سوى اين مرد بروم و پيشنهادهايى به وى عرضه دارم شايد برخى از آنها را بپذيرد و از ما دست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ابو 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خواه او به قريش چنين پيشنهادى كرده و خواه آنان از او چنين چيزى را خواسته باشند، او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پيشنهادهايى را به آن حضرت تقديم داشت كه به گمان وى براى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پيگيرى و ادامۀ دعوت مردم به حق بسنده مى كرد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آنچنان كه مى دانى تو در ميان ما از</w:t>
      </w:r>
    </w:p>
    <w:p>
      <w:pPr>
        <w:pStyle w:val="BookText"/>
        <w:rPr/>
      </w:pPr>
      <w:r>
        <w:rPr>
          <w:rFonts w:ascii="IRNazanin" w:hAnsi="IRNazanin" w:eastAsia="IRNazanin"/>
          <w:color w:val="111111"/>
          <w:sz w:val="28"/>
          <w:sz w:val="28"/>
          <w:szCs w:val="28"/>
          <w:rtl w:val="true"/>
          <w:lang w:bidi="fa-IR"/>
        </w:rPr>
        <w:t>موقعيّت و منزلتى در اصل و نسب برخوردارى و جايگاهى والا در اين خاندان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تو بر قبيله و قوم خود مسأله اى خطير آورده اى و بدان وسيله اجتماع آنان را متفرّق ساخته، انديشه هاى آنان را به سبكى و پوچى خوانده، از خدايان و دين اين مردم بدگويى كرده و همه پدران و گذشتگان آنان را كافر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من بشنو تا امورى بر تو عرضه دارم كه در آن بنگرى، شايد برخى از آنها را مورد پذيرش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وليد بگوى كه گوش فرا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اگر بدانچه بر مردم آورده اى، در پى ثروتى هستى، ما آن قدر از اموال و داراييهاى خود براى تو گرد آورده و به كنارى نهاده ايم كه اگر آنها را بپذيرى ثروتمندترين ما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جوياى رياستى ما تو را پيشواى خود مى سازيم تا در مورد هيچ كارى مگر با اجازۀ تو تصميمى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در پى سلطنتى، تو را سلطان خود ساخته ايم و اگر هم آنچه بر تو مى آيد چيزى است كه به نظرت مى رسد و نمى توانى آن را از خود دفع كنى، ما براى تو طبيبى خواهيم جست و ثروت خود را در اين راه مصرف خواهيم كرد تا تو را معالجه كنيم، چه، گاه حالت جنّزدگى بر شخص چيره مى شود و مى بايستى مورد مداوا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عتبه سخنان خود را به پايان رساند،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وليد، آيا سخنت را تمام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 كنم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كتاب الهى را بر وى تلاوت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فرستادنى است از جانب خداوند بخشايندۀ مهربان و كتابى است كه آيات آن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عربى و خواندنى براى مردمى باشد كه مى دانند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آياتى از اين سوره را به ترتيل بر وى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عتبه اين آيات را شنيد، بدان گوش فراداد و دستهاى خويش را پشت سر خود برده، بر آن تكيه زد تا اين آيات را استماع كند تا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سجده كه در اين سوره قرار دارد رسيد و سجده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وليد،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اين تو و اين آيات كتاب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گفتگو، عتبه به سوى دوستان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ديدند برخى به برخى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وليد، اينك با چهره اى غير از آنچه هنگام رفتن داشت، به ميان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شنيدن خبر مأموريّت عتبه نشستند،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وليد، چه خبر به همراه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خبرم اين است كه به خداوند سوگند، كلامى شنيدم كه هرگز تاكنون همانند آن را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 نه شعر است و نه 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قريش، از من فرمان بريد و مسئوليت اين امر به من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با آنچه دارد رها كنيد و از او دورى گزينيد كه به خداوند، اين كلامى را كه از او شنيدم امرى خطير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را به خود واگذاريد اگر اعراب بر او چيره شوند، شما به وسيلۀ ديگران از عهده او بر آمده ايد و اگر او بر اعراب چيره شود، سلطنت او سلطنت شما و عزت و سربلندى او عزّت و سربلندى شما خواهد بود و شما بيشتر از همۀ مردم به او مباهات خواهيد ورزيد و به سبب پيروزى او شادمان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مردم نصيحت او را نپذيرفته،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وليد، او با زبان خود تو را سحر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كه در آن هنگام در نصيحت خود امين بود گفت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 من است و شما آنچه مى خواهيد بكنيد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آزارهاى مستمر قريش را از تحقّق اين خواسته ناكام ساخت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را از ايمان خود برگردانند، بلكه اين شكنجه ها سخت و رنج دادنهاى پى درپى بر ايمان مؤمنان و پايبندى آنان بدانچه عقيده داشتند مى افزود و آنسان كه يادآور شديم گاه نتايجى چون اسلام آوردن حمزه و عمر بر اين آزارها مترتّب مى گشت و علاوه بر آن كم كم مسلمانان به آزارهاى متقابل دست مى زدند و بدين ترتيب، ابو جهل اين حقيقت تلخ را دريافت كه چگونه مردى عادل و قدرتمند سر انسانى بدكار چون او را مى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اين درس را به آنان آموخت كه چگونه عصيانگرى شر آفرين مورد ضرب و جرح قرار مى گيرد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با شيوه هايى چون شيوۀ اخير قريش به تجربه كردن اين طريق پرداخت كه با نرمش با اين رخداد جديد برخورد كند و پيشنهادهايى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بدارد كه به گمان آنان بى آنكه ايشان را به ايمان نزديك سازد مى تواند پيامبر را به آنان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پيشنهادهايى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 كه با منطق خودشان سازگارى داشت و كسانى چون خود آنها را نرم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شرافتمندى و والامنزلتى را به او پيشنهاد كردند تا پيشواى فرمانرواى ايشان باشد، سلطنت را به وى پيشنهاد كردند تا پادشاه آنان شود و بالاخره، دارايى و ثروت را در مقابل او قرار دادند تا ثروتمندترين آن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او همۀ اين پيشنهادها را رد كرد در حالى كه به گمان آنان هيچ كس چنين پيشنهادهايى را رد نمى كرد مگر آن كه عقل خود را از دست داده باشد و در حالى كه آنان به مقتضاى منطق مادّى خود، برترى و والايى را جز به مال و ثروت و رياست و قدرت و سلطنت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او پيشنهاد دادند كه وى را به زبردست ترين طبيبان نشان دهند تا آنها وى را معالجه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جاى آن كه با آرى و نه به آنها پاسخ دهد آيات قرآن را برايشان تلاوت فرمود تا بدانند كه آنچه نزد اوست از همۀ آنچه آنان پيش روى وى قرار مى دهند بهتر است بلكه وى آنچه را آنان به او وعده مى دهند در مقايسه با آنچه خود دارد كه برتر و پاينده تر است، چيزى كه شايستۀ نام بردن از آن باشد نمى داند</w:t>
      </w:r>
      <w:r>
        <w:rPr>
          <w:rFonts w:eastAsia="IRNazanin" w:cs="IRNazanin"/>
          <w:color w:val="111111"/>
          <w:sz w:val="28"/>
          <w:szCs w:val="28"/>
          <w:rtl w:val="true"/>
          <w:lang w:bidi="fa-IR"/>
        </w:rPr>
        <w:t>.</w:t>
      </w:r>
      <w:bookmarkStart w:id="494" w:name="pg15789_152760"/>
    </w:p>
    <w:p>
      <w:pPr>
        <w:pStyle w:val="BookText"/>
        <w:rPr/>
      </w:pPr>
      <w:bookmarkEnd w:id="494"/>
      <w:r>
        <w:rPr>
          <w:rFonts w:ascii="IRNazanin" w:hAnsi="IRNazanin" w:eastAsia="IRNazanin"/>
          <w:color w:val="111111"/>
          <w:sz w:val="28"/>
          <w:sz w:val="28"/>
          <w:szCs w:val="28"/>
          <w:rtl w:val="true"/>
          <w:lang w:bidi="fa-IR"/>
        </w:rPr>
        <w:t xml:space="preserve">مشركان كار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سخت گرفتند و لحظه بلحظه عرصه را بر آنان تنگتر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و آزار مسلمانان در صدد حل اين مشكل برآمدند، امّا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ديگربار براى حل آن از طريق رشوه دادن ثروت و رياست تلاش كردند، امّا بازهم تلاش آنها به هيچ فايده اى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چه مى بايست مى كردن؟</w:t>
      </w:r>
    </w:p>
    <w:p>
      <w:pPr>
        <w:pStyle w:val="BookText"/>
        <w:rPr/>
      </w:pPr>
      <w:r>
        <w:rPr>
          <w:rFonts w:ascii="IRNazanin" w:hAnsi="IRNazanin" w:eastAsia="IRNazanin"/>
          <w:color w:val="111111"/>
          <w:sz w:val="28"/>
          <w:sz w:val="28"/>
          <w:szCs w:val="28"/>
          <w:rtl w:val="true"/>
          <w:lang w:bidi="fa-IR"/>
        </w:rPr>
        <w:t xml:space="preserve">ظاهرا چنين است كه اين بار هيچ راهى براى آنان جز پرداختن به مجادله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بود تا از اين طريق عجز و ناتوانى او در مقابل چشمان همگان آشكار شود و ديگر بر شمار پيروان او افزوده نگردد</w:t>
      </w:r>
      <w:r>
        <w:rPr>
          <w:rFonts w:eastAsia="IRNazanin" w:cs="IRNazanin"/>
          <w:color w:val="111111"/>
          <w:sz w:val="28"/>
          <w:szCs w:val="28"/>
          <w:rtl w:val="true"/>
          <w:lang w:bidi="fa-IR"/>
        </w:rPr>
        <w:t>.</w:t>
      </w:r>
    </w:p>
    <w:p>
      <w:pPr>
        <w:pStyle w:val="Heading3"/>
        <w:numPr>
          <w:ilvl w:val="2"/>
          <w:numId w:val="1"/>
        </w:numPr>
        <w:rPr/>
      </w:pPr>
      <w:bookmarkStart w:id="495" w:name="__RefHeading___Toc13492856_2142443653"/>
      <w:bookmarkStart w:id="496" w:name="_Toc170"/>
      <w:bookmarkEnd w:id="495"/>
      <w:r>
        <w:rPr>
          <w:rtl w:val="true"/>
        </w:rPr>
        <w:t>مجادله با پيامبر</w:t>
      </w:r>
      <w:bookmarkEnd w:id="496"/>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ديگر بار آن پيشنهادهايى را كه عتبه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بود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آنها را به صورت گروهى و دسته جمعى به عرض آن حضرت رساندند تا بدين وسيله به وى اطمينان بيشترى نسبت به وعده هاى خود بدهند و با ارائۀ خواسته هاى خود به صورت دسته جمعى وى را در موقعيّتى قرار دهند كه ناگزير به پذيرش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تصميم داشتند در صورت ردّ اين خواسته ها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با وى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منظور، سران مخالف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تيره هاى مختلف گرد هم آمدند و پس از آن كه تعداد لازم جمع شدند، برخى به برخى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 و با او به گفتگو بپردازيد و مجادله كنيد تا، ديگر دربارۀ او مسئوليتى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در 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و بزرگان قومت به خاطر تو گردهم آمده اند تا با تو سخن گويند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بشدت به هدايت آنان علاقه مند بود و هدايت يافتن آنان را دوست مى داشت و خوارى و گمراهى آنان بر او سنگين بود، با اين گمان كه شايد</w:t>
      </w:r>
    </w:p>
    <w:p>
      <w:pPr>
        <w:pStyle w:val="BookText"/>
        <w:rPr/>
      </w:pPr>
      <w:r>
        <w:rPr>
          <w:rFonts w:ascii="IRNazanin" w:hAnsi="IRNazanin" w:eastAsia="IRNazanin"/>
          <w:color w:val="111111"/>
          <w:sz w:val="28"/>
          <w:sz w:val="28"/>
          <w:szCs w:val="28"/>
          <w:rtl w:val="true"/>
          <w:lang w:bidi="fa-IR"/>
        </w:rPr>
        <w:t>مشركان دربارۀ او عقيده اى تازه پيدا كرده اند، بسرعت به سراغ آنان شتافت و در كنارشان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وى چنين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پى تو فرستاده ايم تا در مورد تو مسئوليتى نداشته باشيم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هيچ يك از اعراب چنين چيزهايى كه تو بر قوم خود روا داشتى بر قوم خود روا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پدران را مورد عيبجويى قرار داده اى، دين را به باد انتقاد گرفته اى، انديشه ها را سبك و سفيهانه خوانده اى، خدايان را دشنام و ناسزا گفته اى و هيچ كار زشتى در حق اين مردم نمانده است مگر آن كه آن را انجام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تو بدان هدف اين سخنان تازه را آورده اى كه مال و ثروتى را گردآورى، ما براى تو از داراييهاى خود چنان ثروتى جمع كرده ايم كه بتوانى ثروتمندترين ما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پى شرافت و رياستى، ما تو را پيشوا و سرور خود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جوياى سلطنتى، ما تو را پادشاه خود قرار مى دهيم و بالاخره اگر آنچه به تو مى رسد چيزى از جن است كه به نظرت مى آيد كه چه بسا نيز چنين باشد، ما همه ثروت خود را در جستجوى طبيبانى براى مداواى تو صرف مى كنيم تا يا تو را از اين مرض بهبودى دهيم و يا آن كه در مورد تو مسئوليت خود را ادا كرده باشيم ديگر مسئوليتى نداشته باشيم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گوييد در مورد من صحّت و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آورده ام، بدين سبب نياورده ام كه ثروت شما، سرورى بر شما و سلطنت در ميان شما را خواسته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مرا به عنوان پيامبر بر شما مبعوث ساخته، كتابى بر من فرود فرستاده و مرا فرمان داده است كه براى شما يك بشارت دهنده و يك هشدار دهنده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پيام خداوند را به شما مى رسانم و خيرخواهى شما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آنچه را بر شما آورده ام از من بپذيريد، اين بهره و نصيبى است كه در دنيا و آخرت از آن خود ساخته ايد و اگر نيز دعوت مرا به خودم برگردانيد، من بر فرمان خداوند پايدار خواهم بود تا آن كه خداوند ميان من و شما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اگر آنچه را به تو پيشنهاد داديم نمى پذيرى، تو خود مى دانى كه هيچ كس از مردم داراى سرزمينى تنگتر و محدودتر از سرزمين ما، زندگانيى سخت تر از ما و ثروتى كمتر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از پروردگار خود كه تو را بدانچه مبعوث داشته بر انگيخته است بخواه كه اين كوههايى را كه سرزمين و شهرها را تنگ و محدود ساخته از كنار ما به سويى ديگر روان سازد و سرزمين ما را بگشايد و وسعت دهد؛ نيز براى ما نهرهايى چون نهرهاى شام و عراق برجوشاند و هر يك از پدرانمان را كه در گذشته است ديگربار از خاك برانگيزد و قصىّ بن كلاب كه پيرى راستگوى بود در ميان اين برانگيخته شدگان باشد تا ما از آن گروه برانگيخته شده دربارۀ آنچه تو مى گويى بپرسيم كه آن حق است يا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تو خواسته ايم براى ما به انجام رساندى و آن گذشتگان نيز تو را تأييد و تصديق كردند، ما نيز تو را تأييد و تصديق خواهيم كرد و جايگاه تو در پيشگاه خداوند و نيز اين را در خواهيم يافت كه تو، آنچنان كه مى گويى، پيامبرى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اين سخنان آن است كه سران مشركان، آيات و نشانه هاى ديگرى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خداوندى كه به دلها آگاه است به سبب آنچه آنان در دل داشتند چنين تقدير نكرد كه آن خواسته ها بر آورده شود، هر چند عيسى براى مردمى چون اين مردم آياتى بالاتر از اين و معجزاتى چون زنده كردن مردگان و شفا دادن كوران مادرزاد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خود آن كسى است كه پيامبران خود را از ميان بندگان برمى گزيند و خود نيز مى داند به وسيلۀ چه كسى رسالت خود را مؤيّد سازد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چنين مأموريّتى مبعوث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همان چيزهايى را از جانب خداوند بر شما آورده ام كه خود مرا بدان مبعوث داشته است و من نيز آنچه را بدان فرستاده شده ام به شما ابلاغ كرده ام و اينك اگر آن را بپذيريد، اين بهره و نصيبى است كه در دنيا و آخرت از آن خود ساخته ايد و اگر آن را به من برگردانيد، پايدارى و صبورى مى كنم تا آن زمان</w:t>
      </w:r>
    </w:p>
    <w:p>
      <w:pPr>
        <w:pStyle w:val="BookText"/>
        <w:rPr/>
      </w:pPr>
      <w:r>
        <w:rPr>
          <w:rFonts w:ascii="Amiri" w:hAnsi="Amiri" w:eastAsia="Amiri" w:cs="Amiri"/>
          <w:color w:val="111111"/>
          <w:sz w:val="28"/>
          <w:sz w:val="28"/>
          <w:szCs w:val="28"/>
          <w:rtl w:val="true"/>
          <w:lang w:bidi="ar-SA"/>
        </w:rPr>
        <w:t>كه خداوند ميان من و شما داورى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نمى كنى، براى خود چيزى بگير و از پروردگارت بخواه كه براى ما فرشته اى برانگيزد كه تو را در آنچه مى گويى مورد تأييد و تصديق قرار دهد و ما را از آزار تو بازدارد؛ نيز از خداوند مى خواهى كه براى ما باغها، گنجها و قصرهايى از طلا و نقره قرار دهد و تو را از آن حاجتهايى كه در طلب آن مى بينيمت بى نياز سازد كه ما شاهديم تو در بازارها به راه مى افتى و در پى كسب رزق و روزى بر مى آيى، آنسان كه ما نيز چنين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چيزهايى از خداوند بخواه تا او برآورده سازد و ما اگر تو آن گونه كه خود ادّعا مى كنى پيامبر هستى، از والامنزلتى تو در پيشگاه خداوند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نمى كنم و من كسى نيستم كه از پروردگار خود چنان چيزهايى بخواهد و من به چنين امورى به سوى شما مبعوث نشده ام، بلكه خداوند مرا به عنوان يك بشارت دهنده و يك هشدار دهنده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آنچه را بر شما آورده ام مورد پذيرش قرار دهيد، اين بهره و نصيبى است كه در دنيا و آخرت از آن خود ساخته ايد و اگر آن را به من برگردانيد، پايدارى و صبورى خواهم كرد تا آن كه خداوند ميان من و شما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ديگر بار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پاره اى از عذاب بر ما نازل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خود مدّعى هستى كه خداوند اگر بخواهد چنين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ايمان نخواهيم آورد مگر آن كه چنين كارى انجام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صادق و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 پروردگار من است و اگر بخواهد با شما چنان خواهد كرد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مشرك بازگفتند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گويا پروردگار تو ندانسته كه ما با تو خواهيم نشست و دربارۀ آنچه پرسيديم از تو پرسش خواهيم كرد و آنچه خواستيم از تو تقاضا خواهيم كرد تا تو را از اين پيش براى چنين امرى آماده سازد و تو را چيزهايى بياموزد كه بدان ما را پاسخ گويى و تو را از آنچه در صورت پذيرفته نشدن</w:t>
      </w:r>
    </w:p>
    <w:p>
      <w:pPr>
        <w:pStyle w:val="BookText"/>
        <w:rPr/>
      </w:pPr>
      <w:r>
        <w:rPr>
          <w:rFonts w:ascii="IRNazanin" w:hAnsi="IRNazanin" w:eastAsia="IRNazanin"/>
          <w:color w:val="111111"/>
          <w:sz w:val="28"/>
          <w:sz w:val="28"/>
          <w:szCs w:val="28"/>
          <w:rtl w:val="true"/>
          <w:lang w:bidi="fa-IR"/>
        </w:rPr>
        <w:t>آنچه آورده اى انجام خواهى داد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خبر رسيده است كه اين سخنان را مردى در يمامه به نام رحمن به تو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هرگز به رحمن ايمان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محمّد، ما بهانه را بر تو تمام كرده و به خداوند سوگند، تو را با آنچه با ما كرده اى وانخواهيم گذاشت مگر آن كه يا ما تو را هلاك سازيم و يا تو ما را نابود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همين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فرشتگان را كه دختران خدايند مى پرستيم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ايمان نخواهيم آورد مگر آن زمان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را رو به روى ما بياورى</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اين سوره از آيات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اين تقاضاهاى مشركان يا به عبارت بهتر بهانه هاى آنان و نيز پاسخ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همچنان در درخواست آيات و نشانه هاى محسوس و طلب عذاب الهى به سخن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ابى اميّة بن مغيرة بن عاتكه عمه رسول خدا و دختر عبد 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خاندان تو آنچه را به تو ارائه كردند كردند و تو آن را نپذيرفتى؛ سپس چيزهايى از تو پرسيدند تا بدان وسيله از جايگاه تو در پيشگاه خداوند آگاه شوند، امّا چنان نكردى؛ ديگر بار از تو خواستند تا آن عذابى را كه بدان تهديدشان مى كنى هرچه زودتر بر آنان فرود آورى و تو نخواستى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خداوند به تو ايمان نخواهم آورد مگر آن كه نردبانى به سوى آسمان گيرى و در حالى كه من مى نگرم از آن بالا روى تا آن رسالت الهى را بياورى و نامه اى گشاده با خود به همراه آورى و نيز چهار تن از فرشتگان را كه گواهى دهند تو همان گونه اى كه خود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اگر چنين نيز كنى، گمان دارم بازهم تو را تصديق نخواهم كرد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آنچه را مى خواستند تقاضا كردند، نه براى آن كه ايمان آورند، بلكه براى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حرج قرار دهند و قدرت مجادلۀ خود را آشكار سازند كه آنان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كينه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شواهدى كه نيّات حقيقى اين مردم را برملا مى سازد گفتۀ آن مرد هاشمى و زادۀ عاتكه بنت عبد المطّلب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اگر چنين نيز كنى، گمان دارم بازهم تو را تصديق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وى با اين گفتۀ خود تصريح مى كند كه انكار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هر دليلى و در دلهاى آنان جاى گرفته است و حتّى به فرض ظهور آن آيات و نشانه هايى كه تقاضا كردند، از آن بيرون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اگر خواسته هاى آنان برآورده مى شد، آنان جز به سركشى خويش نمى افزودند و آن گونه بودند كه خداوند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سخت ترين سوگند را ياد كردند كه اگر آيتى بر آنان فرو رسد،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آيات در پيشگاه خداوند است و چه مى دانيد كه اگر اين آيات نيز بر آنان آيد،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نخستين بار نيز ايمان نياوردند، ما دل و ديدۀ آنان را باژگون سازيم و آنان را در طغيان و سركشى خود واگذاريم كه هرچه بيشتر در آن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حتّى فرشتگان را بر آنان فرود مى فرستاديم، مردگان با آنان سخن مى گفتند و همه چيز را پيش چشمان آنان گرد مى آورديم، آنان كسانى نبودند كه ايمان بياورند، مگر آن كه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آنان نادانند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هايى كه آن مردم پيش آوردند، براى درمانده ساختن مخاطب خود بود، نه در جستجوى دليل، چه، آنچه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حق بود و خود بخود روشن و آشكار و به سبب همين حقّانيّت مؤمنان از آن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سخنانى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مى آورد با خود دلايلى به همراه داشت حاكى از آن كه اين سخنان از پيشگاه خداوند نازل مى شود و قرآنى پيراسته از كژى است كه گمراه را رهنمون مى گردد و راه پويان در ظلمت را راه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w:t>
      </w:r>
    </w:p>
    <w:p>
      <w:pPr>
        <w:pStyle w:val="BookText"/>
        <w:rPr/>
      </w:pPr>
      <w:r>
        <w:rPr>
          <w:rFonts w:ascii="IRNazanin" w:hAnsi="IRNazanin" w:eastAsia="IRNazanin"/>
          <w:color w:val="111111"/>
          <w:sz w:val="28"/>
          <w:sz w:val="28"/>
          <w:szCs w:val="28"/>
          <w:rtl w:val="true"/>
          <w:lang w:bidi="fa-IR"/>
        </w:rPr>
        <w:t>چراغ پرفروغى بود كه عرب و غير عرب از اين عاجزند كه همانندى برايش بياورند، آنسان كه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همه انسانها و پريان بر اين همدست شوند كه همانندى براى قرآن بياورند، همانند آن نخواهند آورد، هرچند در اين كار برخى پشتيبان برخى ديگر باشند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آنچه تاكنون گذشت مى توان خواسته هاى آن مشركان را چنين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در پى دلايل و شواهد مادّى و محسوس هستند،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سرزمينشان را براى آنان فراخ سازد و مردگانشان را از خاك برانگيزد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كردند كه فرشته اى براى آنان مبعوث شود كه بر نبوّت او گواهى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تقاضا 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خشك آنان را به باغ و بستانهايى تبديل كند كه گنجها و قصرهايى از طلا و نقره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متّهم كردند كه مردى از اهل يمامه او را تعليم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خواست كردند كه پاره اى از عذاب بر آنان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خواستار شدند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نردبانى حاضر كند و بر آن به آسمان رود و در حالى كه نوشته اى بر صفحۀ كاغذ به همراه دارد از آسمان پايين آيد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اين خواسته ها را مطرح ساختند، نه براى آن كه ايمان بياورند، بلكه براى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حرج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پى ايمان آوردن بودند و شواهدى به قصد اين منظور مى خواستند، هرگز تقاضاى آن نمى كردند كه پاره اى از عذاب بر آنها نازل شود، چه، چنين عذابى آنان را نابود مى ساخت و پس از نزول عذاب و نابودى، ديگر جايى براى ايمان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گفت عبد اللّه بن ابى اميّة بن مغيرة بن عاتكه عمّۀ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طرح خواسته هاى خود، وعده نداد كه در صورت برآورده شدن خواسته هايش ايمان خواهد آورد، بلكه سخن خود را چنين به پايان برد كه گمان نمى كند حتّى در صورت آمدن آن آياتى كه وى خواسته است، ايمان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نخواست كه خواسته هاى آنان را برآورد، بلكه خواسته هاى آنان را از همان ابتدا رد كرد، زيرا خود مى دانست كه در صورت برآورده شدن اين خواسته ها و ايمان نياوردن آنان، آنسان كه قوم عاد و ثمود هلاك شدند، اين مردم نيز گرفتار هلاكت و نابودى خواهند شد، 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معجزه اى جاويد و پايدار دارد و آيين و شريعت او به پايدارى اين اعجاز جاويدان و هميشگى است و به همين سبب، شايستۀ چنين آيين جاويدى معجزه اى نيست كه در لحظه اى صورت گيرد، و سپس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روايت كرده اند كه چون آنان اين خواسته ها را تقاضا كردند و سؤالات خود را مطرح نمودند، به پيامبر وحى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خواهى با آنان مدارا كنى مدارا كن و اگر نيز مى خواهى آنچه را تقاضا كرده اند به آنان دهى، چنين خواهيم كرد و در اين صورت، اگر تكذيب كنند، آنسان كه اقوام قبل از آنها را نابود ساختم، نابود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اين وحى الهى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بلكه با آنان مدارا خواهم كرد</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روايت كرده اند كه مشركان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بخواه كه كوه صفا را براى ما يكسره زر سازد تا به تو ايمان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 و در پى بى آن دعا جبرئيل بر آن حضرت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سلام مى فرستد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بخواهى كوه صفا براى آنان طلا مى شود و در اين صورت، هر كس پس از اين آيت كفر ورزد، او را آن گونه عذاب خواهم كرد كه هيچ يك از جهانيان را چنان عذاب نكنم و اگر نيز بخواهى در رحمت و توبه بر آنان</w:t>
      </w:r>
    </w:p>
    <w:p>
      <w:pPr>
        <w:pStyle w:val="BookText"/>
        <w:rPr/>
      </w:pPr>
      <w:r>
        <w:rPr>
          <w:rFonts w:ascii="IRNazanin" w:hAnsi="IRNazanin" w:eastAsia="IRNazanin"/>
          <w:color w:val="111111"/>
          <w:sz w:val="28"/>
          <w:sz w:val="28"/>
          <w:szCs w:val="28"/>
          <w:rtl w:val="true"/>
          <w:lang w:bidi="fa-IR"/>
        </w:rPr>
        <w:t>مى 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مهربان با رأفت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همان توبه و رحمت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اين خواسته هاى مشركان و پاسخ آنها آمده است، آنجا كه خداوند، آن راستگوترين گويندگان،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ايمان نخواهيم آورد مگر آن كه چشمه هايى براى ما از زمين بر جوشانى يا برايت باغى از خرما و انگور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نهرها از ميان آن به گونه اى وصف ناشدنى برجوشد يا آن كه آنسان كه ادعا مى كنى، پاره اى از عذاب از آسمان بر ما نازل كنى و يا آن كه خداوند فرشتگان را پيش روى ما حاضر آورى يا برايت خانه اى از زر باشد يا در آسمان بالا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بالا رفتن تو به آسمان را نيز باور نخواهيم كرد مگر آن كه نامه اى بر ما فرود آورى كه ما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جز انسانى به رسالت فرستاده شده بوده ام؟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آيات ديگرى نيز اين خواسته ها را مورد اشاره قرار داده و بيان فرموده است كه اگر خواسته هاى آنان نيز حاصل مى شد ايمان نمى آوردند، آنجا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آيتى از آيات پروردگارشان بر آنان نمى آيد مگر آن كه از آن روى برمى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آن هنگام كه بر آنان آمده است دروغ شمرده اند و زود است كه خبرهاى آنچه آن را مايۀ استهزا و ريشخند قرار مى دادند بر آنان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نديده اند كه چقدر قرنهايى پيش از ايشان اقوامى را هلاك ساختيم كه بدانان تواناييهايى داده بوديم كه به شما مردم نداده ايم ما بارانهاى عذاب را به فرو فروريختنى وصف ناپذير بر آنان فرود فرستاديم و نهرهايى پديد آورديم كه در زير آنان به حركت و خروش در مى آمد و بدين ترتيب، آنان را به سبب گناهانشان نابود ساختيم و پس از آنان قرنهايى ديگر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بر تو نامه اى در كاغذى فرو مى فرستاديم كه آن را با دستان خود لمس مى كردند، بازهم آنان كه كافر شده اند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هيچ نيست مگر سحرى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او فرشته اى</w:t>
      </w:r>
    </w:p>
    <w:p>
      <w:pPr>
        <w:pStyle w:val="BookText"/>
        <w:rPr/>
      </w:pPr>
      <w:r>
        <w:rPr>
          <w:rFonts w:ascii="IRNazanin" w:hAnsi="IRNazanin" w:eastAsia="IRNazanin"/>
          <w:color w:val="111111"/>
          <w:sz w:val="28"/>
          <w:sz w:val="28"/>
          <w:szCs w:val="28"/>
          <w:rtl w:val="true"/>
          <w:lang w:bidi="fa-IR"/>
        </w:rPr>
        <w:t>نازل نشده و اين در حالى است كه اگر فرشته اى نازل مى كرديم، كار آنان تمام شده بود و ديگر مهلتى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حتّى او پيامبر خود را فرشته اى نيز قرار مى داديم، آن فرشته را نيز در صورت يك مرد در مى آورديم و بر آن فرشتگان آنچه را مردم مى پوشند مى پوشانديم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 همه اين خواسته ها را مطرح ساختند، نه براى آن كه ايمان آورند؛</w:t>
      </w:r>
    </w:p>
    <w:p>
      <w:pPr>
        <w:pStyle w:val="BookText"/>
        <w:rPr/>
      </w:pPr>
      <w:r>
        <w:rPr>
          <w:rFonts w:ascii="IRNazanin" w:hAnsi="IRNazanin" w:eastAsia="IRNazanin"/>
          <w:color w:val="111111"/>
          <w:sz w:val="28"/>
          <w:sz w:val="28"/>
          <w:szCs w:val="28"/>
          <w:rtl w:val="true"/>
          <w:lang w:bidi="fa-IR"/>
        </w:rPr>
        <w:t xml:space="preserve">چرا كه قبل از طلب اين آيات عقيده به كفر داشتند و در صورتى كه در مسأله اى عقيده به باطل مقدّم شده باشد، و شخص با پيشداورى مشخّصى به سراغ حقيقتى برود همۀ راهها و شيوه هايى كه براى آن پيموده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شيوه هاى سلبى و برآورده نشدن دليل و آيتى كه آنان جوياى آنند و خواه شيوه هاى مثبت و برآورده شدن خواسته 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پاسخى جز انكار و اعتراف نكردن به آن روبرو نخواهد گشت، زيرا براى كسى كه به منظور ناتوان ساختن مخاطب و از سر لجاجت به طرح سؤال مى پردازد، قوّت و استحكام دليل جز بر اصرار او در باطل خود و فراوانى ادلّه نيز جز بر فرو رفتن بيشتر او در انكار حقيقت و لجاجت ورزى او نخواهد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دليلى براى آنان قرار داد تا فرصت انديشيدن بيشترى در اختيار آنان قرار دهد، زيرا قرآن در طىّ زمان دعوت، پيوسته و لحظه بلحظه، آنان را مخاطب خود مى سازد و ممكن است در هر يك از اين لحظات توبه و مغفرتى پيش آيد، در حالى كه ادلّۀ حسّى به گونه اى است كه فقط در يك لحظه و براى يك بار پديدار مى گردد و پس از آن يا عذاب است و يا ايمان</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گذشته، اندرزى است براى آنان، چه هيچ گاه آيتى از آن نوع كه اين مردم خواستار آن شدند بر آنها نمى آمد، مگر آن كه نتيجه اش هلاكت و نابودى بود نه اقرار و اعتراف به حقيقت، چرا كه آن مردم كسانى نبودند كه به حق اعتراف كنند، چون قبل از آن آيات موضع تكذيب حقيقت را در پيش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w:t>
      </w:r>
      <w:bookmarkStart w:id="497" w:name="pg15789_152770"/>
    </w:p>
    <w:p>
      <w:pPr>
        <w:pStyle w:val="BookText"/>
        <w:rPr/>
      </w:pPr>
      <w:bookmarkEnd w:id="497"/>
      <w:r>
        <w:rPr>
          <w:rFonts w:ascii="IRNazanin" w:hAnsi="IRNazanin" w:eastAsia="IRNazanin"/>
          <w:color w:val="111111"/>
          <w:sz w:val="28"/>
          <w:sz w:val="28"/>
          <w:szCs w:val="28"/>
          <w:rtl w:val="true"/>
          <w:lang w:bidi="fa-IR"/>
        </w:rPr>
        <w:t>بدين مسأله اشاره دارد،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ما را از آنان بازنداشته است كه آيات خود را فرو نفرستيم مگر آن كه پيشينيان آن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شتر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داديم پس بدان ستم كردند و ما آيتهاى خود را مگر براى ترساندن فرو نمى فرستيم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آن سؤالاتى كه از سوى مشركان مطرح مى شد جز براى آن نبود كه پيامبر را در موضع عجز و ناتوانى قرار دهند و در صورت آشكار شدن ضعف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دستاويزى بسازند براى بازداشتن مردم از پيروى او و قرار گرفتن در مقابل سرچشمه ايمانى كه پيوسته در جريان است و قطع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آيا آنچه آنان مى خواستند تحقق يافت؟ هرگز چنين نشد و همين، آيتى ديگر بر صدق و راستى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حقيقت قرار گرفت كه او جز حق نمى جويد، اين همه در حالى بود كه پيروان آن حضرت روز بروز افزايش مى يافتند و نه كاستى مى پذيرفتند و نه كسى از آنان از دين برمى گشت، هرچند در مقابل آنان، مشركان آيتهاى الهى را و نيز اين مسأله را كه خداوند يگانه است و يا چند خدا وجود دارد دستاويز مجادلات خود قرار مى دادند و دربارۀ خداوند سخت مقتدر به مجادله مى پرداختند</w:t>
      </w:r>
      <w:r>
        <w:rPr>
          <w:rFonts w:eastAsia="IRNazanin" w:cs="IRNazanin"/>
          <w:color w:val="111111"/>
          <w:sz w:val="28"/>
          <w:szCs w:val="28"/>
          <w:rtl w:val="true"/>
          <w:lang w:bidi="fa-IR"/>
        </w:rPr>
        <w:t>.</w:t>
      </w:r>
    </w:p>
    <w:p>
      <w:pPr>
        <w:pStyle w:val="Heading3"/>
        <w:numPr>
          <w:ilvl w:val="2"/>
          <w:numId w:val="1"/>
        </w:numPr>
        <w:rPr/>
      </w:pPr>
      <w:bookmarkStart w:id="498" w:name="__RefHeading___Toc13492858_2142443653"/>
      <w:bookmarkStart w:id="499" w:name="_Toc171"/>
      <w:bookmarkEnd w:id="498"/>
      <w:r>
        <w:rPr>
          <w:rtl w:val="true"/>
        </w:rPr>
        <w:t>كمك گرفتن از اهل كتاب</w:t>
      </w:r>
      <w:bookmarkEnd w:id="499"/>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قبل از هر چيز موضع انكار را در پيش گرفتند و آنگاه كه حق بر آنان بيامد، آن را دروغ شمردند و راه ايمان را به دلهاى خود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مردم دو گروهند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كه حق را در انديشه و دل خويش فرا يافته، به محض شنيدن، آن را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تنها بدان خاطر جوياى دليل مى شوند كه دلهاشان اطمينان بيشترى يابد و ايمانشان 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اينان، دليل به وچودآورندۀ ايمان در</w:t>
      </w:r>
    </w:p>
    <w:p>
      <w:pPr>
        <w:pStyle w:val="BookText"/>
        <w:rPr/>
      </w:pPr>
      <w:r>
        <w:rPr>
          <w:rFonts w:ascii="Amiri" w:hAnsi="Amiri" w:eastAsia="Amiri" w:cs="Amiri"/>
          <w:color w:val="111111"/>
          <w:sz w:val="28"/>
          <w:sz w:val="28"/>
          <w:szCs w:val="28"/>
          <w:rtl w:val="true"/>
          <w:lang w:bidi="ar-SA"/>
        </w:rPr>
        <w:t>دلهايشان نيست، بلكه آن را تثبيت مى كند و همينانند كه خداوند درباره آنها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كسانى كه ايمان آورده اند، آيات قرآن بر ايمانشان بيفزود</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ديگر به كفر مى شتابند و قبل از هر چيز موضع انكار در پيش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راههاى ورود ايمان به دلهاى خود را بسته اند و همانانند كه خداوند دربارۀ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دلهاى آنان و بر گوشهايشان مهر نهاده و بر ديدگان آنها پرده اى افكنده است و براى آنان عذابى سخت</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مردم دليل را براى آن نمى خواهند كه در پرتو آن راه پويند، بلكه مى خواهند خصم خود را ناتوان كرده و به او دروغ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خداوند دربارۀ آن مشركان سركش كه به رويارويى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پرداختند، 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اين همان حق است و از پيشگاه تو نازل شده، سنگهايى را از آسمان بر ما فرو ببار يا عذابى دردناك بر ما بياور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خداوند آن نيست كه تا تو در ميان آنانى، آنها را عذاب كند و خداوند آن نيست كه در حالى كه آنان از او آمرزش مى طلبند آنها را عذاب دهد</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مشركان پس از طرح اين خواسته ها و بهانه ها احساس كردند كه هيچ كس به خاطر اين بهانه 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اطمينان نشده بلكه دليلى است بر حماقت و كم خردى آنان و عاملى براى فرو رفتن هرچه بيشتر آنها در گردابى از تفكّرات و انديشه هاى بى حاصل كه هيچ مايۀ هدايتى در خود نداشت، چه آن بهانه اى كه در صورت عملى شدنش آنان را پيش از آن كه بتوانند ايمان بياورند نابود و هلاك مى ساخت، چگونه دليلى مى توانست باشد؟ بهانه هايى از اين قبيل كه بارانى از سنگ بر آنان فرو بارد يا عذابى دردناك دامن گيرشان شود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در اين دليل آوردنها و به عبارت درست تر در اين بهانه جوييهايى كه از</w:t>
      </w:r>
    </w:p>
    <w:p>
      <w:pPr>
        <w:pStyle w:val="BookText"/>
        <w:rPr/>
      </w:pPr>
      <w:r>
        <w:rPr>
          <w:rFonts w:ascii="IRNazanin" w:hAnsi="IRNazanin" w:eastAsia="IRNazanin"/>
          <w:color w:val="111111"/>
          <w:sz w:val="28"/>
          <w:sz w:val="28"/>
          <w:szCs w:val="28"/>
          <w:rtl w:val="true"/>
          <w:lang w:bidi="fa-IR"/>
        </w:rPr>
        <w:t>نادانى آنها پرده برمى داشت ناتوان شدند و به نوعى استدلال نسبى به كمك اهل كتاب روى آوردند و از آن جماعت كمك جستند بدان اميد كه آنان در متوقّف ساختن دعوت به حق كه مردم در مسير آن به ايمان مى گرويدند، امدادشان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روايت كرده است كه قريش نضر بن حارث و عقبة بن ابى معيط را نزد عالمان يهودى مدينه فرستاد و آن دو را مأمور كرد كه پس از توصيف وضعيت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عالمان و پس از اظهار اين پيام قريش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عالمان پيروان نخستين كتابند و چيزهايى از علوم پيامبران در اختيار دارند كه ما از آن بى بهره ايم بهره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به قصد مدينه از مكّه بيرون آمده و وارد اين شهر شدند و در آنجا از عالمان يهودى دربارۀ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كردند و وضعيّت و برخى از گفته ها و عقايد او را به اطّلاع آنان رساندند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پيروان توراتيد و اينك ما به سراغ شما آمده ايم تا در مورد اين مرد به ما آگاهى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يهودى در پاسخ به آن دو فرستاده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سه چيز كه به شما مى گوييم 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پرسشها پاسختان گويد پيامبرى الهى است و اگر نگويد مردى دروغگوست كه دربارۀ او نظر خود را اجرا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گروهى از جوانمردان كه در دورانهاى كهن بودند از او بپرسيد كه وضعيّت آنان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ماجرايى شگفت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مردى جهانگرد از او بپرسيد كه ماجراى او چه بود، مردى كه شرق و غرب زمين را درنورديد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دربارۀ روح پرسش كنيد كه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موارد پاسختان دهد از وى پيروى كنيد و اگر پاسخى ندهد، مردى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خود مى دانيد با او انجام دهيد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و عقبه پس از اين مأموريت به ميان قريش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 xml:space="preserve">جماعت قريش راه چاره اى برايتان آورده ايم كه مسأله ميان شما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يهودى از ما خواسته اند در چند مورد از او پرسش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فرستاده اين موارد پرسش را با قريش در ميان نهادند و سران اين خاندان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آنچه را عالمان يهودى دستور داده بودند از وى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به نظر مى رسد كه آنان چنين مى پنداشتند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دفعات قبل با تكرار دعوت حق آنان را بر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پندار آنان به تحقق نپيوست؛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برنگرداند، بلكه مهلتى معيّن فرمود تا پس از سپرى شدن آن بدانان پاسخ گويد، چرا كه معجزۀ بزرگ او قرآن كريم مى توانست پاسخ آن سؤالها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به آنان وعده داد در صورتى كه به وى مهلتى دهند، آنان را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چنين مهلتى نيز بدان جهت بود كه او از پيش خود سخن نمى گفت و هيچ آگاهيى جز آنچه خداوند در اختيار وى قرار مى داد نداشت و لذا مى بايست در انتظار پاسخ آن سؤالات به كمك وحى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دربارۀ آنچه پرسيده ايد به شما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در اين فرمودۀ خود، پاسخ به پرسشهاى مشركان را بر مشيت و خواست خداوند معلّق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از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آن حضرت پانزده شبانه روز در انتظار ماند و نه در اين مدّت در اين باره وحيى به او رسيد و نه جبرئيل بر وى فرود آمد تا آنجا كه مردم مكّه جنجال و آشوب بپا كردند و گفتند محمّد وعدۀ فردا به ما داده، امّا اينك پانزده روز گذشته و در اين مدت او هيچ پاسخى دربارۀ آنچه از او پرسيده ايم در اختيار ما قرار نداده است؛ نيز تا آنجا كه توقف نزول وحى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غمگين ساخت و آنچه مردم مكّه مى گفتند بر وى گرانى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اين مدّت بود كه 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جاى اين پرسش است كه چرا در چنين مدتى نزول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به اين سؤال در دو نكته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وعده داد كه فردا به سؤالات آنان پاسخ خواهد فرمود، اين كار را بر ارادۀ الهى معلّق نساخت و ان 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را مگوى كه فردا انجام خواهم داد مگر آن كه خداوند بخواهد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پاسخ آن سؤالات پس از يك دوره انتظار و پس از حساس شدن مردم نسبت به اين ماجرا و نيز در پى رواج اين شايعه از سوى مشركان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آنان درمانده است موجب مفيدتر و مؤثّرتر افتادن پاسخى را كه بنا بود داده شود فراهم آورد؛ چه، بدين ترتيب آن پاسخ در زمانى كه بدان نياز بود ارائه مى شد و به همين دليل استوارتر در دلها جا مى گرفت و تحدّى و مبارزه طلبى آن بيشتر در انديشه ها استقرار مى يافت و هرچه بيشتر آن مشركان را مورد تخطئه و تكذيب قرار مى داد و حيلۀ آنان را در گلوهايشان خفه مى كرد؛ چه با طولانى شدن اين مدت آنان در همه جا در اين باره سخن گفته بودند و بدين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كه پاسخ پرسشهاى آنان ارائه گرديد، همه كسانى كه شايعۀ ناتوانى و درماندگى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مشركان به آنان رسيده بود و روى اين موضوع حساس شده بودند، در جستجوى آن پاسخ بر مى آمدند و از آن آگاهى مى يافتند و اين امر زمينه هاى فراوانترى را براى تصديق و باور كردن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مردم فراهم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دو نكته، اين تأخير حكايت از آن داشت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از جانب خود نياورده و آن را از پيشگاه خداوندى مى آورد كه به امور پنهان و آنچه آفريده آگاه و شنوا و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پاسخ هر سه سؤال مشركان به آنان داده 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نخستين سؤال آنان اين بود كه آن گروه جوانمرد همان اصحاب كهف بودند كه در سوره اى به همين نام از آنان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شايسته است در</w:t>
      </w:r>
    </w:p>
    <w:p>
      <w:pPr>
        <w:pStyle w:val="BookText"/>
        <w:rPr/>
      </w:pPr>
      <w:r>
        <w:rPr>
          <w:rFonts w:ascii="IRNazanin" w:hAnsi="IRNazanin" w:eastAsia="IRNazanin"/>
          <w:color w:val="111111"/>
          <w:sz w:val="28"/>
          <w:sz w:val="28"/>
          <w:szCs w:val="28"/>
          <w:rtl w:val="true"/>
          <w:lang w:bidi="fa-IR"/>
        </w:rPr>
        <w:t>آياتى از اين سوره را كه به اين موضوع اشاره دارد بنگريم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پنداشتى اصحاب كهف و رقيم از آيتهاى ما در شگفت بودند آن گاه كه آن جوانان به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پيشگاه خويش رحمتى ده و از كار ما برايمان راهنما و رهبرى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آن غار بر گوشهاى آنان چندين سال مهر نهاديم و سپس آنان را ديگر بار برانگيختيم تا بدانيم كه كدام يك از دو گروه آن مدّتى را كه سپرى كرده اند به ياد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آنان را به حقيقت بر تو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بودند كه به پروردگار خود ايمان آوردند و ما نيز بر هدايت آنان بيفزوديم و آنگاه كه برخاستند بر دلهايشان پيوند استوارى زديم و دلهايشان را استوار ساختيم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آسمانها و زمين است و جز او خدايى را نمى خوانيم كه اگر چنين كنيم ياوه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قوم مايند كه جز او خدايانى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برايشان حجتى آشكار نمى آورند؟ پس چه كسى ستمگرتر از آن است كه بر خداوند دروغ بندد؟ آن هنگام كه شما از آن مردم و آنچه مى پرستند مگر خداوند دورى گزيديد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غار پناه بريد تا پروردگارتان رحمت خويش را برايتان بگستراند و گشايش و فراخنايى در كارتان براى شما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خورشيد را مى بينى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گروه در قسمت پروسعت ترى از غار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كردن از تابش مستقيم بر غار آنها به جانب راست كج مى شد و به هنگام غروب آنان را به جانب چپ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آيات الهى است و هر كس خداوند او را هدايت كند، راه يافته است و هركس خداوند او را گمراه سازد برايش دوستى راهنما نخواهى يافت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اصحاب كهف ادامه مى يابد تا به اين آيه ختم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از كتاب پروردگارت بر تو وحى شده است بخوان كه كلمات الهى را تبديل كننده و تغييردهنده اى نيست و جز او پناهگاهى نخواهى يافت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پاسخ سؤال نخست بود كه بخشى از سورۀ كهف را تشكيل مى دهد و خواندن آن بر مردم باعث مى شد تا قرآن به گوشهاى مشركان برسد و اين خود، دعوت به حق و دعوت به راه راست بود و باعث مى شد كه مردم به اعجاز بيانى قرآن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سؤال دوّم كه پرسش از مرد جهانگرد بود نيز در اواخر همين سورۀ كهف آمده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ذى القرنين از تو مى پرسند بگوى خبرى از او بر شما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حكومت و اقتدارى در روى زمين بخشيديم و به او از هر چيز وسيله اى داديم و آن وسايلى ديگر در پى آورد تا آن زمان كه به غروبگاه خورشيد رسيد و آن را مشاهده كرد كه در چشمه اى گل آلود غروب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مردمى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شكنجه مى دهى و يا دربارۀ ايشان نيكويى در پيش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هركس ستم ورزد او را مجازات خواهيم كرد و سپس به پيشگاه پروردگار خود برگردانده مى شود و او نيز وى را به عذابى ناخوشايند گرفتار مى سازد و امّا آن كس كه ايمان آورد و كارهاى شايسته به جاى آورد برايش پاداشى نيكو خواهد بود و ما در تقدير خويش براى او گشايش اراده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وسيله اى ديگر را پى گرفت تا آنجا كه به نقطۀ طلوع خورشيد رسيد و مشاهده كرد كه آن بر قومى طلوع مى كند كه هيچ پرده اى ميان آن و آنان قرار نداده ايم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در ادامۀ ماجراى ذى القرنين را پى مى گيرد و بدين جا ختم مى شود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برخى از ايشان را واگذارديم تا در ميان برخى ديگر چون موجى به حركت درآيند و در صور دميده شد پس آنان را گرد آورديم</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سوّمين سؤال مشركان در سورۀ اسراء آمده است، آنجا كه مى فرمايد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روح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از امر پروردگار من است و شما جز اندكى</w:t>
      </w:r>
      <w:bookmarkStart w:id="500" w:name="pg15789_152777"/>
    </w:p>
    <w:p>
      <w:pPr>
        <w:pStyle w:val="BookText"/>
        <w:rPr/>
      </w:pPr>
      <w:bookmarkEnd w:id="500"/>
      <w:r>
        <w:rPr>
          <w:rFonts w:ascii="Amiri" w:hAnsi="Amiri" w:eastAsia="Amiri" w:cs="Amiri"/>
          <w:color w:val="111111"/>
          <w:sz w:val="28"/>
          <w:sz w:val="28"/>
          <w:szCs w:val="28"/>
          <w:rtl w:val="true"/>
          <w:lang w:bidi="ar-SA"/>
        </w:rPr>
        <w:t>از دانش داده نشده ايد</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آنسان كه ملاحظه شد همه اين پاسخها در قالب آيات قرآن به گوش مشركان رسيد و همه كسانى كه غوغاى ناتوانى و درماندگى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رويارويى و پاسخ دادن به آنان را بپا كرده بودند، آن را شنيدند و يا 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آيات در ميان آياتى از قرآن كريم كه پيامبر بر آن مردم تلاوت مى فرمود بر آنان خوانده مى شد و بى ترديد، اين امر اثرى قوى در آنان و در همه كسانى كه از ماجراى اين مخاصمه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آگاهى يافته بودند و نيز در رأس همه آثار فراوانى را در دلهاى كسانى بر جاى گذاشت كه روح قرآن و دلايل اعجازش در قلبهاى آنان جريان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جاى اين پرسش است كه آيا با اين همه آن مردم ايمان آوردند؟ قدر مسلّم آن است كه اين ماجرا دست كم بر ايمان ايمان آورندگان افزود</w:t>
      </w:r>
      <w:r>
        <w:rPr>
          <w:rFonts w:eastAsia="IRNazanin" w:cs="IRNazanin"/>
          <w:color w:val="111111"/>
          <w:sz w:val="28"/>
          <w:szCs w:val="28"/>
          <w:rtl w:val="true"/>
          <w:lang w:bidi="fa-IR"/>
        </w:rPr>
        <w:t>.</w:t>
      </w:r>
    </w:p>
    <w:p>
      <w:pPr>
        <w:pStyle w:val="Heading3"/>
        <w:numPr>
          <w:ilvl w:val="2"/>
          <w:numId w:val="1"/>
        </w:numPr>
        <w:rPr/>
      </w:pPr>
      <w:bookmarkStart w:id="501" w:name="__RefHeading___Toc13492860_2142443653"/>
      <w:bookmarkStart w:id="502" w:name="_Toc172"/>
      <w:bookmarkEnd w:id="501"/>
      <w:r>
        <w:rPr>
          <w:rtl w:val="true"/>
        </w:rPr>
        <w:t>اشتياق به شنيدن قرآن</w:t>
      </w:r>
      <w:bookmarkEnd w:id="502"/>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عتبة بن ربيعه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تا به نام قريش از آن حضرت دلجويى كند و هنگامى كه پيشوايى و مهترى قوم يا سلطنت و يا ثروت فراوان و يا اين را كه چنانچه پيامبر جن زده است مى توانند براى او پزشكى حاضر كنند به وى پيشنهاد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پاسخهايى كه همۀ پيشنهادهاى آنان را رد مى كرد، آياتى از ابتداى سورۀ فصّلت را بر او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در پى شنيدن اين آيات به ميان دوستان و يارانش بازگشت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امروز در اين مسأله از من فرمان بريد و از آن پس نافرمانيم كنيد كه به خدا سوگند، از اين مرد سخنانى شنيدم كه تاكنون گوشم همانند آن نشنيده است و نمى دانستم در پاسخ آنچه عرضه دارم</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پس از آن كه از تأثير اعجازى قرآن آگاهى يافته بودند، بسيار به اين علاقه داشتند كه به قرآن كريم گوش فرا دهند، البتّه نه براى آن كه بدان ايمان</w:t>
      </w:r>
    </w:p>
    <w:p>
      <w:pPr>
        <w:pStyle w:val="BookText"/>
        <w:rPr/>
      </w:pPr>
      <w:r>
        <w:rPr>
          <w:rFonts w:ascii="IRNazanin" w:hAnsi="IRNazanin" w:eastAsia="IRNazanin"/>
          <w:color w:val="111111"/>
          <w:sz w:val="28"/>
          <w:sz w:val="28"/>
          <w:szCs w:val="28"/>
          <w:rtl w:val="true"/>
          <w:lang w:bidi="fa-IR"/>
        </w:rPr>
        <w:t xml:space="preserve">آورند، بلكه براى آن كه با آن آشنا شوند و وسايل لازم براى رويارويى با آن را فراهم آورند و نيز بدان خاطر كه برخى از آنان على رغم همه انكار و ناباورى نسبت به آن و اصرار بر اين موضع خود از تهديدات و هشدارهايى كه در قرآن آمده بيم داشتند و حتّى از تهديدى كه صرفا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بيمناك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روايت شده است كه 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لهب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الحكم، به خداوند سوگند، بسيار خواهى گريست و اندكى خواهى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در قلب چونان سنگ ابو لهب جاى گرفت و حد اقل براى يك لحظه آن را نرم كرد و بدين ترتيب، وى با نرمى و مهربانى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چه بد به وسيله نبوّت خويش مرا تهديد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ابو لهب بخوبى شاهد آنيم كه وى با يادآورى رابطه اى نزديك و استوار ميان خود و او خطاب خويش را نيكويى مى بخشد و اين چيزى است كه تا آن زمان از ابو لهب مشاهده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بزرگان قريش را به شنيدن خود مى كشاند، هرچند آنان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وليد بن مغيره قرآن را شنيد و سپس در وصف آن به قريش چنين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شيرينى و حلاوتى است و بر آن زيبايى و جلوتى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آن پرثمر و نشيبش آكنده و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كلامى برترى دارد و هيچ سخنى از گفته هاى بشر از آن فراتر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اين را كه قرآن شعر باشد نفى كرد، امّا لجاجت و اصرار وى بر انكار و ناباوريش او را بدان كشاند كه بگويد قرآن سحر است، هرچند خود در آغاز به نسبت دادن چنين وصفى به قرآن كريم خشنود نبود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مؤمنان مجذوب قرآن كريم و دوستى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اخلاص و نورانيّت دلهاى خود به وسيلۀ ايمان به خداوند شدند، مشركان نيز به سبب آشنايى با سخن بليغ و دلدادگى به اينگونه سخنان شيفتۀ قرآن كريم شدند، امّا ظلمتهايى كه</w:t>
      </w:r>
    </w:p>
    <w:p>
      <w:pPr>
        <w:pStyle w:val="BookText"/>
        <w:rPr/>
      </w:pPr>
      <w:r>
        <w:rPr>
          <w:rFonts w:ascii="IRNazanin" w:hAnsi="IRNazanin" w:eastAsia="IRNazanin"/>
          <w:color w:val="111111"/>
          <w:sz w:val="28"/>
          <w:sz w:val="28"/>
          <w:szCs w:val="28"/>
          <w:rtl w:val="true"/>
          <w:lang w:bidi="fa-IR"/>
        </w:rPr>
        <w:t xml:space="preserve">بر دلهاى آنان چيره شده بود، ميان آنان و ايمان آوردن به آن فاصله و جدايى انداخت،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دلهاى آنان مهر نهاد و بر گوشها و ديده هاى آنان پرده اى است</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همه مشتاق شنيدن قرآن بودند، بى آنكه در اين امر هيچ تفاوتى ميان كوچك و بزرگ در كار باشد، البتّه كوچكترها ايمان مى آوردند و براى بزرگان متكبّر و لجوج اين قرآن شنيدن، تنها بر كفر و سختگيرى آنان مى افزود؛ چه، قوّت و استحكام دليل، دل مخلص را از ايمان آكنده مى سازد و دل كينه توز حسدورز را از كفر و لجاجت پر مى كند و هرچه او در عناد و مخالفت خود بيشتر فرو رود، كينه و خشم او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او گرويده اند فزونتر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اسحاق از ابن شهاب زهرى روايت كرده كه وى چنين حديث آورده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ابو سفيان بن حرب، ابو جهل عمرو بن هشام و اخنس بن شريق بن وهب ثقفى همپيمانان بنى زهره براى شنيدن قرآن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خانۀ خود به نماز مشغول بود، بيرون آمدند و در حالى كه هيچ يك از آنان از جاى ديگرى اطّلاعى نداشت، هر يك نقطه اى را براى نشستن انتخاب كردند، در آنجا نشستند و سرتاسر آن شب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دادند و چون صبحگاهان شد، از آنجا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تصادفا با يكديگر بر خورد كردند و با مشاهدۀ همديگر به سرزنش متقابل پرداختند و برخى به برخى ديگر گفتند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ديگربار به چنين كارى بازنگرديد كه اگر برخى از سبك خردانتان شما را ببينند، در دل آنها انديشه اى ديگر انداخته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سپس متفرّق شدند و چون شب ديگر فرا رسيد، هر يك از آنان به همان جا كه شب قبل بودند بازگشتند و دوباره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دادند تا 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متفرّق شدند و باز هم اتّفاقا در راه بازگشت با يكديگر برخورد كردند و برخى به برخى ديگر همان سخنانى را گفتند كه نخستين بار گفته بودند و ديگربار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سوّمين شب فرا رسيد،</w:t>
      </w:r>
    </w:p>
    <w:p>
      <w:pPr>
        <w:pStyle w:val="BookText"/>
        <w:rPr/>
      </w:pPr>
      <w:r>
        <w:rPr>
          <w:rFonts w:ascii="IRNazanin" w:hAnsi="IRNazanin" w:eastAsia="IRNazanin"/>
          <w:color w:val="111111"/>
          <w:sz w:val="28"/>
          <w:sz w:val="28"/>
          <w:szCs w:val="28"/>
          <w:rtl w:val="true"/>
          <w:lang w:bidi="fa-IR"/>
        </w:rPr>
        <w:t xml:space="preserve">باز هر يك از آنان به جاى خود برگشتند و به گوش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سپرى كردند و با طلوع فجر آنجا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تصادفا در راه با همديگر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همديگر جدا نمى شويم تا زمانى كه هم پيمان شويم كه ديگربار بازنگرديم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آنان در اين باره همپيمان شدند، آنسان كه خداوند، تعالى، دربارۀ همين گروه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قرآن گوش فرا مدهيد و در هنگام تلاوت آن ياوه گوييد شايد كه چيره شويد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گروه پس از شنيدن آيات قرآن درباره آنچه شنيده بودند، با يكديگر به گفتگو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اخنس بن شريق ثقفى نظر ابو سفيان را دربارۀ آنچه شنيده است جويا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حنظله مرا از رأى خود دربارۀ آنچه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ثعلبه، به خداوند سوگند چيزهايى شنيدم كه با آنها آشنايم و معنى و مقصود آن را مى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نيز شنيدم كه نه معناى آن را دريافتم و نه مقصود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نيز در پى اين سخن ابو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همين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از نزد ابو سفيان رفت و به سراغ ابو جهل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الحكم، نظر تو دربارۀ آنچه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فرزندان عبد مناف بر سر شرافت و آقايى با همديگر به رقابت و نزاع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اطعام كردند، ما نيز اطعام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بار مسئوليت بر شانه گرفتند و ما نيز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هديه و صله دادند و ما نيز داديم تا آن هنگام كه چون دو اسب مسابقه به برابرى همديگر رسيديم و در اين هنگام، آنان گفتند از ما پيامبرى است كه از آسمان به وى وحى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كى چنين چيزى را مى توانيم درك كنيم؟ به خداوند سوگند، هرگز ايمان نخواهيم آورد و هرگز او را تصديق نخواهيم كرد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كه پيش از اين نيز اين بخش از گفته هاى ابو جهل را</w:t>
      </w:r>
    </w:p>
    <w:p>
      <w:pPr>
        <w:pStyle w:val="BookText"/>
        <w:rPr/>
      </w:pPr>
      <w:r>
        <w:rPr>
          <w:rFonts w:ascii="Amiri" w:hAnsi="Amiri" w:eastAsia="Amiri" w:cs="Amiri"/>
          <w:color w:val="111111"/>
          <w:sz w:val="28"/>
          <w:sz w:val="28"/>
          <w:szCs w:val="28"/>
          <w:rtl w:val="true"/>
          <w:lang w:bidi="ar-SA"/>
        </w:rPr>
        <w:t>يادآور شديم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طرح اين ماجرا و اين روايت آن است كه مشاهده شود چگونه آنان به سوى شنيدن قرآن جذب مى شدند، آنسان كه مؤمنان به شنيدن و تلاوت آن روى مى آورند؛ البتّه تفاوت ميان اين دو گروه تفاوت ميان كسى است كه در جستجوى حقيقت است و با اعتراف به آن بدان گوش مى سپارد و كسى كه غير حق را مى جويد، امّا تنها شيرينى و آراستگى حقيقت وى را به سوى خود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بود كه آنان ايمان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آن دگرگون كنندۀ دلها آنان را مجذوب قرآن ساخته بود تا آيات آشكار و دلايل استوار را بشناسند و هدايت شوند و اگر نيز پس از آن كافر شدند، كفرى على رغم شناخت و شنيدن حق و به عبارت ديگر نخست شناخت حق با ادلّۀ خود و سپس روى برتافتن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روى برتافتنى از آن كسانى است كه گمراهى و ضلالت بر آنان نوشته شده است و هيچ عذر و بهانه اى براى آنان نيست؛ زيرا آنان خود خريدار گمراهى شدند و از هدايت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اينكه آنان در دل شبهاى تيره و تار به شنيدن آن مى شتافتند و گوى سبقت از يكديگر در مى ربودند و هرچه بر اين توافق مى كردند كه ديگر بار به اين كار نپردازند بازهم پيمان مى شكستند و آن هنگام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روشنى روز آشكارا قرآن را بر آنان تلاوت مى فرمود، آن را مورد ريشخند و تمسخر قرار مى دادند و بدان گوش نمى سپردند، زيرا بيم داشتند كه مباد پيروان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يابند، پيامبرى كه دعوت او خارى در چشم آنان و استخوانى در گلويشان بود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آنان تلاوت مى فرمود و آنان را به آن فرا مى خواند، بريشخند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ما در لاكى فرو رفته و پوشيده است از آنچه ما را بدان فرا مى خوانيد و در گوشهاى ما نيز سنگينى است و ميان ما و تو حجابى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كن كه ما نيز تلاش مى كنيم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دربارۀ اين مردم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دلهاى آنان پوششى قرار داديم كه آن را نفهمند و در گوشهاى آنان نيز سنگينيى و هرگاه پروردگارت را بتنهايى در قرآن يادآور شوى، گريزان از آن روى برتابند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داناتريم بدانچه آنان بدان گوش فرا مى دهند، آن هنگام كه به تو گوش مى سپارند و آنگاه كه ستمگران به همديگر مى گويند تنها از مردى سحر شده پيروى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چگونه مثلهايى برايت آورده و گمراه شده اند و ديگر هيچ راهى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هنگام كه ما استخوان و خاك باشيم در آفرينشى تازه برانگيخته خواهيم شد؟ بگو نه استخوان و خاك، بلكه سنگ و آهن باشيد يا موجودى از قبيل هر آنچه در دلهاى شما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خواهند گفت چه كسى ما را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همان كه نخستين بار شما را آفريد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آيات علاوه بر آنچه در مورد علاقه مندى شديد كافران به گوش فرادادن به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مطلب سخن مى گويد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 مردم را به گوش فرادادن به خود مى كشاند و مجذوب مى ساخت و اين به سبب بلاغت آن بود، بلاغتى كه صاحبان سخن و آشنايان با زيباييهاى گفتار را به شنيدن آن و درك جايگاه و منزلت آن جذب مى كرد و به وسيلۀ آن، مردم تفاوت ميان كلام خود و كلام خداوند را درك مى كردند و اختلاف ميان سخن انسان و فرمودۀ پروردگار جهانيان را كه حجت الهى تا روز قيامت است يادآور مى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وصف، اگر آيات محسوس الهى آن مردم را در مقابل عظمت خود مغلوب مى ساخت و بر گوشهاى آنان مى نواخت و بيشتر آنان آن را دليلى بر حقّانيّت پيامبر مى ديدند، اين بلاغت و شيوايى سخن نيز خود آيتى معنوى بود كه دلهاى آنان را مجذوب و قلبهايشان را به خود فرا مى خواند تا كسانى كه هنوز ايمان به دلهاى آنان راه نيافته است از آن آگاهى يابند و بدين ترتيب حجت الهى بر آن مردم تمام و براهين لازم براى آنان اقامه شود تا هيچ نادانى و جهالت را بهانه نكنند و</w:t>
      </w:r>
    </w:p>
    <w:p>
      <w:pPr>
        <w:pStyle w:val="BookText"/>
        <w:rPr/>
      </w:pPr>
      <w:r>
        <w:rPr>
          <w:rFonts w:ascii="Amiri" w:hAnsi="Amiri" w:eastAsia="Amiri" w:cs="Amiri"/>
          <w:color w:val="111111"/>
          <w:sz w:val="28"/>
          <w:sz w:val="28"/>
          <w:szCs w:val="28"/>
          <w:rtl w:val="true"/>
          <w:lang w:bidi="ar-SA"/>
        </w:rPr>
        <w:t>عذرى برايشان بر جاى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بى آنكه از ايشان خواسته شود تا همانندى براى قرآن بياورند، از اين كه از عهدۀ چنين كارى برآيند احساس عجز و ناتوانى كردند و آنچنان زيبايى و استوارى سخنى را در آن مشاهده نمودند كه هرگز بدان نمى رسند و چنان بلاغت شگفت برانگيزى را در آن ديدند كه تا آن زمان نشنيده بودند تا آنجا كه يكى از آنان با آن كه هنوز كافر و گمراه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بر هر كلامى برترى دارد و هيچ سخنى از گفته هاى بشر از آن فراتر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شاهديم كه آن مردم هرچند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نكردند، امّا به بلاغت سخن او اعتراف نمودند و به عبارتى ديگر على رغم وجود دلايل لازم كفر را بر ايمان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 روى گردانى اين گروه از حقيقت بر رغبت آنان در جستجوى حق پيشى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هر كه چنين باشد، نه دليلى او را رهنمون مى شود و نه حجت و برهانى او را قانع مى كند؛ چه، در چنين وضعيّتى ديگر شخص طالب حقيقت و در جستجوى آن نيست و به همين دليل تلاش نمى كند تا راهى را كه مى تواند او را به سر منزل ايمان برساند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روشن است كه هركس كژ كژراهه اى را بپيمايد كه به حقيقت مطلوب نمى رساند، هرگز بدان نمى رسد و بلكه هرچه در آن راه بيشتر به پيش رود، بيشتر از حق دور مى شود و هر چه افزونتر در اين باتلاق فرو رود روى گردانى او از حقيقت افزونتر مى گردد و هر چند پرچمدار حقيقت او را به سوى حق فرا خواند، به وى گوش نمى سپارد و دعوت او را نمى شنود، چرا كه از او دور شده و اگر سخن او را بشنود، پاسخى از دلش بدان داده نخواهد شد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روشن است كه هركس راه راست را در پيش گيرد به حق مى رسد، چرا كه نشانه هاى حق و ظواهر حاكى از آن، موجود و رهگشا و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راست كه از آن ياد كرديم، اخلاص در طلب حق است بى آنكه دل در گرو</w:t>
      </w:r>
      <w:bookmarkStart w:id="503" w:name="pg15789_152784"/>
    </w:p>
    <w:p>
      <w:pPr>
        <w:pStyle w:val="BookText"/>
        <w:rPr/>
      </w:pPr>
      <w:bookmarkEnd w:id="503"/>
      <w:r>
        <w:rPr>
          <w:rFonts w:ascii="IRNazanin" w:hAnsi="IRNazanin" w:eastAsia="IRNazanin"/>
          <w:color w:val="111111"/>
          <w:sz w:val="28"/>
          <w:sz w:val="28"/>
          <w:szCs w:val="28"/>
          <w:rtl w:val="true"/>
          <w:lang w:bidi="fa-IR"/>
        </w:rPr>
        <w:t>خواسته اى، يا شهوتى و يا خودكامگى و خودپسندى باشد كه خير را از ميان مى برد و راههاى جاى گرفتن خير و سعادت در آن را مسدود مى سازد</w:t>
      </w:r>
      <w:r>
        <w:rPr>
          <w:rFonts w:eastAsia="IRNazanin" w:cs="IRNazanin"/>
          <w:color w:val="111111"/>
          <w:sz w:val="28"/>
          <w:szCs w:val="28"/>
          <w:rtl w:val="true"/>
          <w:lang w:bidi="fa-IR"/>
        </w:rPr>
        <w:t>.</w:t>
      </w:r>
    </w:p>
    <w:p>
      <w:pPr>
        <w:pStyle w:val="Heading3"/>
        <w:numPr>
          <w:ilvl w:val="2"/>
          <w:numId w:val="1"/>
        </w:numPr>
        <w:rPr/>
      </w:pPr>
      <w:bookmarkStart w:id="504" w:name="__RefHeading___Toc13492862_2142443653"/>
      <w:bookmarkStart w:id="505" w:name="_Toc173"/>
      <w:bookmarkEnd w:id="504"/>
      <w:r>
        <w:rPr>
          <w:rtl w:val="true"/>
        </w:rPr>
        <w:t>آزار و فتنه گرى</w:t>
      </w:r>
      <w:bookmarkEnd w:id="505"/>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هنگام كه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عرصۀ ظهور گذاشت، پيروان تعصّبات جاهلانه كه منزلت و جايگاه ويژۀ خاندان هاشمى را نفى مى كردند و عادت و شيوه شان بود كه در آنچه خداوند به مردم ارزانى داشته است بر آنان حسد ورزند و نيز همان كسانى كه به ناپاكيهاى جاهليّت از بت پرستى تا تحريم روزيهاى پاك و طيّب الهى خو گرفته بودند، همه و همه خواه به شكل فردى و خواه به صورت گروهى تلاش كردند تا در مقابل رشد و حركت دعوتى بايستند كه در بالندگى و فزايندگى است، گام به پيش مى نهد و يك قدم عقب نمى نشيند، هرچند حركت آن آهنگى كند دارد، امّا بى هيچ توقّف و خمودى استمرار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نور اين دعوت درخشش مى كرد و دايرۀ وسيعترى را در پرتو خود مى گرفت، آنان گمان مى كردند كه نور دعوت شعله اى خاموش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همين سبب سعى كردند تا با حيله هاى مختلف و ارائۀ پيشنهادهايى كه حالتى شبيه رشوه داشت، اين فروغ را خاموش سازند، امّا اين سعى ذرّه اى فايده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تلاش كردند تا با مجادله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ناتوان سازند، امّا بازهم نوميد و دل شكسته در حالى كه حجّت بر آنها تمام شده و عذر و بهانه از ايشان ستانده شده بود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كوشيدند تا در زمانى كه قرآن كريم تلاوت مى شود در آن ميان جار و جنجال بپا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بود كه با يكديگر پيمان بستند،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تلاوت مى فرمايد، ياوه گويى كنند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همه اين تلاشها را مبذول داشتند، امّا هيچ يك نتيجه اى به بار نياورد و اسلام همچنان به راه خود ادامه مى داد و هرچند مشكلاتى از ناحيۀ آن بر سر راه آن قرار داشت امّا اين مشكلات و موانع حركت را متوقّف نمى ساخت، هرچند از</w:t>
      </w:r>
      <w:bookmarkStart w:id="506" w:name="pg15789_152785"/>
    </w:p>
    <w:p>
      <w:pPr>
        <w:pStyle w:val="BookText"/>
        <w:rPr/>
      </w:pPr>
      <w:bookmarkEnd w:id="506"/>
      <w:r>
        <w:rPr>
          <w:rFonts w:ascii="Amiri" w:hAnsi="Amiri" w:eastAsia="Amiri" w:cs="Amiri"/>
          <w:color w:val="111111"/>
          <w:sz w:val="28"/>
          <w:sz w:val="28"/>
          <w:szCs w:val="28"/>
          <w:rtl w:val="true"/>
          <w:lang w:bidi="ar-SA"/>
        </w:rPr>
        <w:t>سرعت آن مى كاست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دليل، آنان راهى جز اين دو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پيگير كسانى كه هيچ قدرت و مكنتى نداشتند و در پى صلح و آرامش بودند، كسانى كه ايمان در دلهايشان جريان داشت و بر اين عقيده بودند كه ايمان آنان را بدان ملتزم مى دارد كه بر بلا و گرفتارى صبورى پيشه كنند و هرچند توان نيز داشته باشند بدى را با بدى پاسخ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رسالت اسلام خود در رأس اين گروه بود و بردگان و فقيرانى كه خاندان و كسانى و يا قدرت و شوكتى نداشتند نيز همراه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جستن از كسانى كه به گمان آنان داراى نفوذى اخلاقى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مشركان ابو طالب تنها كسى بود كه براى اين امر مناسبت داشت؛ چه او عموى پيامبر بود كه در دوران خردسالى كفالت او را بر عهده گرفته، در دوران بزرگسالى نيز حمايت از او را بر دوش كشيده و علاوه بر اين سرور و پيشواى بنى 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مشركان راه اخير را بر روى خود بسته ديدند، به آزارهايى كه روا مى داشتند افزودند و به آن صورت گروهى بخشيدند و ديگر به آزارهاى فردى بسنده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مشاهده كردند كه بنى هاشم، از مؤمن و كافر، در كنار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و بر اساس غيرت و تعصّب خانوادگى از او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ابو لهب كه خداوند براى او چنين تقدير كرده بود كه شعله اى از آتش دوزخ باشد وضعى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خداوند كافر شد، به آيين خويشاوندى پشت كرد، غيرت و تعصّب خانوادگى و يارى كسان و خويشان را زير پا گذاشت و پسر برادر خود را تسليم آزارهاى مشركان ساخت و در گمراهى سختى فرو رفت</w:t>
      </w:r>
      <w:r>
        <w:rPr>
          <w:rFonts w:eastAsia="IRNazanin" w:cs="IRNazanin"/>
          <w:color w:val="111111"/>
          <w:sz w:val="28"/>
          <w:szCs w:val="28"/>
          <w:rtl w:val="true"/>
          <w:lang w:bidi="fa-IR"/>
        </w:rPr>
        <w:t>.</w:t>
      </w:r>
    </w:p>
    <w:p>
      <w:pPr>
        <w:pStyle w:val="Heading3"/>
        <w:numPr>
          <w:ilvl w:val="2"/>
          <w:numId w:val="1"/>
        </w:numPr>
        <w:rPr/>
      </w:pPr>
      <w:bookmarkStart w:id="507" w:name="__RefHeading___Toc13492864_2142443653"/>
      <w:bookmarkStart w:id="508" w:name="_Toc174"/>
      <w:bookmarkEnd w:id="507"/>
      <w:r>
        <w:rPr>
          <w:rtl w:val="true"/>
        </w:rPr>
        <w:t>آزار مستضعفان</w:t>
      </w:r>
      <w:bookmarkEnd w:id="508"/>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ستم و تجاوز به مسلمانان و كسانى</w:t>
      </w:r>
      <w:bookmarkStart w:id="509" w:name="pg15789_152786"/>
    </w:p>
    <w:p>
      <w:pPr>
        <w:pStyle w:val="BookText"/>
        <w:rPr/>
      </w:pPr>
      <w:bookmarkEnd w:id="509"/>
      <w:r>
        <w:rPr>
          <w:rFonts w:ascii="IRNazanin" w:hAnsi="IRNazanin" w:eastAsia="IRNazanin"/>
          <w:color w:val="111111"/>
          <w:sz w:val="28"/>
          <w:sz w:val="28"/>
          <w:szCs w:val="28"/>
          <w:rtl w:val="true"/>
          <w:lang w:bidi="fa-IR"/>
        </w:rPr>
        <w:t xml:space="preserve">كه از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او پيروى مى كردند پرداختند و هر يك از قبايل متعرّض مسلمانانى شدند كه در ميان آنان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مسلمانان مستضعف قبايل خود را به زندان مى افكندند و با ضرب و شتم و با خواباندن بر ريگهاى تفتيدۀ مكّه در گرماى روز مورد شكنجه و آزار قرار مى دادند تا آنان را از دين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آزارها و شكنجه ها برخى از آنان از شدّت شكنجه ها و گرفتاريهايى كه به آنان مى رسيد گرفتار تزلزل در عقيده مى شدند و برخى ديگر كه خداوند آنان را در مقابل آن شكنجه ها از تزلزل محفوظ داشته بود، ثابت و استوار مى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مؤمنان راستينى كه توانى در اختيار داشتند، به كمك بردگان مؤمنى مى پرداختند كه در همان آغاز دعوت به ايمان شتافته بودند آنان همچنين به تهيدستان كمك مى كردند تا بتوانند در مقابل كسانى كه آزارشان مى دهند پايدارى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و همسرش در اختيار داشتند، به همين مستضعفان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راه بذل ثروت و دارايى و همه مايملك خويش پيشگام شد تا ديگر هيچ مانعى نتواند او را از ادامه دعوت بازدارد و آنچه را در اختيار دارد، پشتوانه اى براى مؤمنان مستضعف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كه، در اين دوره بردگان گروهى بودند كه چون به آيين آزادگى و آزادى گردن نهادند مورد سخت ترين شكنجه و خشونت قرار گرفتند</w:t>
      </w:r>
      <w:r>
        <w:rPr>
          <w:rFonts w:eastAsia="IRNazanin" w:cs="IRNazanin"/>
          <w:color w:val="111111"/>
          <w:sz w:val="28"/>
          <w:szCs w:val="28"/>
          <w:rtl w:val="true"/>
          <w:lang w:bidi="fa-IR"/>
        </w:rPr>
        <w:t>.</w:t>
      </w:r>
    </w:p>
    <w:p>
      <w:pPr>
        <w:pStyle w:val="Heading3"/>
        <w:numPr>
          <w:ilvl w:val="2"/>
          <w:numId w:val="1"/>
        </w:numPr>
        <w:rPr/>
      </w:pPr>
      <w:bookmarkStart w:id="510" w:name="__RefHeading___Toc13492866_2142443653"/>
      <w:bookmarkStart w:id="511" w:name="_Toc175"/>
      <w:bookmarkEnd w:id="510"/>
      <w:r>
        <w:rPr>
          <w:rtl w:val="true"/>
        </w:rPr>
        <w:t>بلال و برادرانش</w:t>
      </w:r>
      <w:bookmarkEnd w:id="511"/>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نخستين مسلمانان بلال بن رباح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بردۀ اميّة بن خلف بود و وى او را به هنگام ظهر و در هواى بسيار گرم از خانه بيرون مى برد و وى را به پشت بر روى ريگزارهاى مكّه مى خواباند و سپس دستور مى داد تا صخرۀ بزرگى بياورند و بر روى سينه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همين حالت خواهى بود مگر آن كه بميرى يا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شوى و لات و عزّى را مورد پرستش</w:t>
      </w:r>
    </w:p>
    <w:p>
      <w:pPr>
        <w:pStyle w:val="BookText"/>
        <w:rPr/>
      </w:pPr>
      <w:r>
        <w:rPr>
          <w:rFonts w:ascii="IRNazanin" w:hAnsi="IRNazanin" w:eastAsia="IRNazanin"/>
          <w:color w:val="111111"/>
          <w:sz w:val="28"/>
          <w:sz w:val="28"/>
          <w:szCs w:val="28"/>
          <w:rtl w:val="true"/>
          <w:lang w:bidi="fa-IR"/>
        </w:rPr>
        <w:t>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تحمّل بلا و شكنجه را بر اين برمى گزيد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شرك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با فريادى دادرس طلبانه اين كلمه را تكرار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كه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كلمات را با شتابى فراوان ادا مى كرد و آن به سبب سختى و سنگينى شكنجه و نيز به خاطر شتافتن به اثبات صبر و پايدارى خويش و پاسخ ندادن به آنچه آنان از او مى خواستند بود، هرچند سخت ترين شكنجه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ميان مردى از صاحبان مروّت و جوانمردى از آنجا گذشت و بلال را كه در زير شكنجه قرار داشت، كمك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ابو بكر بود كه به اميّه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مورد اين بينوا بلال از خداوند پروا نمى كنى؟ تا كى او را شكنجه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تويى كه او را به تباهى كشانده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اين وضعيّت كه مشاهده مى كنى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ديگر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 كنم، من برده اى سياه دارم كه از اين مرد چابكتر و قويتر و بر آيين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مقابل اين در اختيارات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چنين مى انديشيد كه در اين معامله سود برده، چرا كه برده اى قوى كه بيشتر در فرمان و در كنترل اوست در اختيار گرفته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نيز شادمان از آنچه خداوند به وى داده است بلال را از اميّه ستاند و آزاد كرد و او از آن پس مؤذّن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علاوه بر بلال شش نفر ديگر نيز آزاد كرده است كه بدين ترتيب شمار آنان به هفت تن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خداوند براى رهانيدن آنان از آزار و شكنجه بر آنان منّت نهاد و آزادى از بردگى به دست ابو بكر نصيبشان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فهنيره كه در جهاد اسلامى در نبردهاى بدر و احد شركت داشت، ام عبيس، زنبره نهدى و دختر او كه هر دو در اختيار زنى از بنى عبد الدار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حالى كه آن زن دارى اين دو را به تهيّۀ مقدارى آرد فرستاده بود و به آن دوّمى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هرگز آزادتان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بكر از آنجا گذشت و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خود</w:t>
      </w:r>
    </w:p>
    <w:p>
      <w:pPr>
        <w:pStyle w:val="BookText"/>
        <w:rPr/>
      </w:pPr>
      <w:r>
        <w:rPr>
          <w:rFonts w:ascii="IRNazanin" w:hAnsi="IRNazanin" w:eastAsia="IRNazanin"/>
          <w:color w:val="111111"/>
          <w:sz w:val="28"/>
          <w:sz w:val="28"/>
          <w:szCs w:val="28"/>
          <w:rtl w:val="true"/>
          <w:lang w:bidi="fa-IR"/>
        </w:rPr>
        <w:t>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بند بردگى اين دو درهم بگسل، چه تو آنان را به تباهى كشانده اى، پس آزادشان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بهايى آن دو را 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بهايى را مشخّص كرد و ابو بكر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خريدم و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دو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آردهاى آن زن را به خودش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 آيا اجازه مى دهى همين كارى را كه شروع كرده ايم به پايان بريم و سپس به آن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 خود شماست اگر كه خواسته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نيز در حالى كه عمر در دوران شرك خود كنيزى را زير شكنجه گرفته و او را آزار مى داد تا از اسلام دست بردارد و در حالى كه عمر آن بينوا را در حدّى مورد ضرب و آزار قرار مى داد كه خود خسته مى شد و از فرط خستگى نه از روى دلسوزى و ترحم او را وامى گذارد، ابو بكر از آنجا گذشت و آن كنيز را از عمر خريد و آزاد كرد</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البتّه در اين مورد آن گونه كه در مجمع البيان آمده است نظر ديگرى نيز وجود دارد كه نزول آيه را در مورد ابو دحداح انصارى صحيح مى داند و روايت ابن زبير مبنى بر نزول آيه در شأن ابو بكر در مقابل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نظر گزيده تر از ديدگاه تفسير فوق آن است كه بگوييم مراد از اين آيه هر كسى است كه از چنين صفاتى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هميارى ابو بكر با مستضعفان و آزاد كردن بردگان از سوى وى فزونى يافت، پدرش ابو قحافه كه هنوز مشرك بود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مى بينم كه بردگانى ناتوان را آزاد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تو كه قصد چنين كارى داشتى، مردانى چابك را آزاد مى كردى تا از تو حمايت 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بكر در پاسخ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مى خواهم تنها به خاطر خداوند مى خواهم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در اين هنگام اين آيات نازل شد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كس كه</w:t>
      </w:r>
      <w:bookmarkStart w:id="512" w:name="pg15789_152789"/>
    </w:p>
    <w:p>
      <w:pPr>
        <w:pStyle w:val="BookText"/>
        <w:rPr/>
      </w:pPr>
      <w:bookmarkEnd w:id="512"/>
      <w:r>
        <w:rPr>
          <w:rFonts w:ascii="IRNazanin" w:hAnsi="IRNazanin" w:eastAsia="IRNazanin"/>
          <w:color w:val="111111"/>
          <w:sz w:val="28"/>
          <w:sz w:val="28"/>
          <w:szCs w:val="28"/>
          <w:rtl w:val="true"/>
          <w:lang w:bidi="fa-IR"/>
        </w:rPr>
        <w:t>ثروت خويش را داد و پرهيزگار شد و تصديق به نكوكارى كرد، برايش گشايش و آسانى فراهم خواهيم ساخت و امّا آن كس كه بخل ورزيد و خود را بى نياز دانست و نكوكارى يا بهشت و دوزخ را مورد تكذيب قرار داد او را به سختى و دشوارى رهنمون 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آنگاه كه تباه شود هيچ بى نيازش نخواهد ساخت و او را سودمند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براستى بر ماست و سراى آخرت و نخستين سراى زندگى از 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آتشى بيم دادم كه شعله برمى كشد و جز بدبخت تيره روى بدان در نمى افتد، همان كه دروغ شمرد و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آتشى است كه پرهيزگارى كه ثروت خويش را مى دهد تا پاك شود از آن دورى 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را در نزد او خداوند نعمتى نيست كه پاداش داده شود مگر آنچه در پى كسب خشنودى پروردگار برترش به جاى آمده باشد و چنين كس بزودى با دريافت پاداش الهى خشنود خواهد شد</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3492868_2142443653"/>
      <w:bookmarkStart w:id="514" w:name="_Toc176"/>
      <w:bookmarkEnd w:id="513"/>
      <w:r>
        <w:rPr>
          <w:rtl w:val="true"/>
        </w:rPr>
        <w:t>خاندان ياسر و ديگران</w:t>
      </w:r>
      <w:bookmarkEnd w:id="514"/>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خانوادۀ ياسر خانواده اى بود كه همه اعضاى آن مسلمان شدند و به خداوند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از مال و ثروت و مقام برخوردار نبود و علاوه بر آن ضعف بردگى نيز دامنگير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اين خانواده ياسر مورد شكنجه قرار گرفت و مادر اين خانه سميّه نيز شكنجه ديد و بدكارى ابو جهل نسبت به وى بدانجا كشيد كه نيزه اى را در شكم او فرو برد و سميّه به سبب آن در گذشت و بدين ترتيب، نخستين شهيد مسلمان شد كه فداى دين خود گشت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سخت ترين شكنجه ها را چشيد و با خشنودى و نيكى پذيراى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كه وى در زير شكنجه قرار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وى گذشت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يقظان، پايدارى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وى چنين</w:t>
      </w:r>
    </w:p>
    <w:p>
      <w:pPr>
        <w:pStyle w:val="BookText"/>
        <w:rPr/>
      </w:pPr>
      <w:r>
        <w:rPr>
          <w:rFonts w:ascii="IRNazanin" w:hAnsi="IRNazanin" w:eastAsia="IRNazanin"/>
          <w:color w:val="111111"/>
          <w:sz w:val="28"/>
          <w:sz w:val="28"/>
          <w:szCs w:val="28"/>
          <w:rtl w:val="true"/>
          <w:lang w:bidi="fa-IR"/>
        </w:rPr>
        <w:t xml:space="preserve">دعا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هيچ كس از خاندان عمار بن ياسر را عذاب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ظهر فرا مى رسيد و هوا گرم مى شد، خاندان مخزوم اين خانواده را به وسيله خواباندن بر ريگزارهاى مكّۀ مكرّمه شكنجه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همين حال كه آنان در زير شكنجه قرار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آنان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ياسر پايدارى كنيد كه وعده 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سبب آزارهايى كه مشركان به هدف بازداشتن و برگرداندن مسلمانان از عقيدۀ خود بر آنان مى رساندند، برخى از آنان در زير فشار شكنجه سخنانى كه نشان از كفر داشت بر زبان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آنان آن قدر بر شدّت آزار و شكنجۀ عمّار افزودند تا جايى كه او را وادار ساختند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ارتكاب چنين امرى كه زير فشار شكنجۀ شديد صورت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ماجرا آگاه ساخت و آن حضرت براى وى روشن فرمود كه بر آن كس كه با قلبى مطمئن به ايمان به كارى خلاف اين عقيده و اين ايمان واداشته شود هيچ مؤاخذه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جبير مى گويد وى از عبد اللّه بن عباس چنين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مشركان آزار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بدانجا مى رساندند كه آنان ناگزير از ترك دين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آنان برخى از مسلمانان را مى زدند، گرسنه نگه مى داشتند و تشنگى مى دادند تا جايى كه نمى توانست به سبب شدّت ضرباتى كه بر او فرود آمده، راست بنشيند تا آنگاه كه آن روى برتافتن از دين را كه آنان از آنها مى خواستند جامۀ تحقّق مى پوشاندند و تا آن زمان كه مشركان به 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 و عزّى دو خدا در مقابل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نيز اظهار مى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اظهار بدان منظور صورت مى گرفت كه از آن سختى و رنجى كه بدان گرفتار آمده اند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چنين مواردى خداوند اين آيات را نازل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پس</w:t>
      </w:r>
      <w:bookmarkStart w:id="515" w:name="pg15789_152791"/>
    </w:p>
    <w:p>
      <w:pPr>
        <w:pStyle w:val="BookText"/>
        <w:rPr/>
      </w:pPr>
      <w:bookmarkEnd w:id="515"/>
      <w:r>
        <w:rPr>
          <w:rFonts w:ascii="IRNazanin" w:hAnsi="IRNazanin" w:eastAsia="IRNazanin"/>
          <w:color w:val="111111"/>
          <w:sz w:val="28"/>
          <w:sz w:val="28"/>
          <w:szCs w:val="28"/>
          <w:rtl w:val="true"/>
          <w:lang w:bidi="fa-IR"/>
        </w:rPr>
        <w:t>از ايمانش به خداوند كافر شود مورد غضب است مگر كسى كه دلش به ايمان آرامش يافته و با آن وجود بر خلاف آن وادار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 كه سينۀ خود را بر كفر گشوده، بر چنين كسانى خشم خداوند و براى آنان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سبب است كه آنان زندگى دنيا را بر آخرت برگزيدند و خداوند مردم كافر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كسانى اند كه خداوند بر دلها، گوشها و ديدگان آنان مهر نهاده و آنان همان ناآگاهانند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همين گروه در آخرت نيز زيانكارانند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اين گروه به سبب توهين و شكنجۀ فراوانى كه بدانان روا داشته شد، معذور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قدرت و نيروى خود ما را از چنين چيزى محفوظ بدارد و در پناه خود گيرد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3492870_2142443653"/>
      <w:bookmarkStart w:id="517" w:name="_Toc177"/>
      <w:bookmarkEnd w:id="516"/>
      <w:r>
        <w:rPr>
          <w:rtl w:val="true"/>
        </w:rPr>
        <w:t>تهديد به بدگويى</w:t>
      </w:r>
      <w:bookmarkEnd w:id="517"/>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شيوه هاى مختلفى را براى آزار مؤمنان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را كه خاندان و كسانى نداشت كه از او حمايت كنند، مورد شكنجه و ضرب و شتم شديد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كه يكى از اين شكنجه گران بود تا آنجا در پستى و رذالت فرو رفت كه نيزه اى را بر شرمگاه زنى فرود آورد و او را به قتل رساند، بى آنكه ملاحظۀ هيچ ادبى از آداب انسانيّت و يا آيين بزرگوارى عرب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برخورد مشركان با كسانى بود كه خويشاوندان و خاندانى نداشتند تا به دفاع و حمايت از آنان برخيزند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همچنين هركس را كه خاندان و كسانى داشت با تقبيح و سرزنش مورد مؤاخذه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آن سبك خرد قريش و بزرگ اوباش و اراذل اين خاندان عهده دار اين كار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كتاب السير و المغازى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فاسق كه مردان قريش را عليه مسلمانان بر مى انگيخت و وسوسه شان مى كرد، هنگامى كه مى شنيد مردى اسلام آورده كه صاحب شرافت و حاميانى است، او را مورد سرزنش و تحقير قرار مى داد و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دين پدرت را كه از تو برتر بود رها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انديشۀ تو را سفيهانه خواهيم دانست و رأى و عقيده ات را سست و زبون و نيز تو را بى منزلت و بى شرافت خواهيم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آن تازه مسلمان، يك تاجر بود، به وى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تجارت تو را بى رونق خواهيم كرد و ثروتت را نابود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آن تازه مسلمان يك انسان بى پناه و مستضعف بود، وى را مورد آزار و شكنجه قرار مى داد و ديگران را عليه او تشويق مى كرد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كفّار، آن هنگام كه يكى از آنان به اسلام مى گرويد، امثال ابو جهل را از سرزنش و توبيخ آنان منع نمى كردند، هرچند آنها را از كشتن اين گروه بازمى داشتند تا ناگزير نشوند تاوان تعصّبات جاهلى را پس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مردانى اسلام آوردند و بنى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گروه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آن داشتند تا با همان شيوه اى كه يادآور شديم، يعنى با سبك خواندن انديشۀ آنان، آنها را مورد سرزنش و ملامت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گروه از آسيب خاندان اين ايمان آورندگان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براى كار خود از خاندان آنان اجازه خواستند و آنها نيز چنين اجازه اى را بدانان دادند؛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ارادۀ آن داشتيم كه اين جوانان را بر اين دينى كه تازه آورده اند، مورد سرزنش قرار دهيم تا بدين وسيله ديگران را از اين آسيب مصون بداريم</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اين سخن را با هشام بن وليد كه برادرش در جمع ايمان آورندگان بود در ميان نهادند و او نيز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اجازه اى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دهيد و او را سرزنش كنيد، امّا مباد كه به جان او تهديدى رسانيد، از كشتن او پرهيز كنيد كه به خداوند سوگند ياد مى كنم اگر او را بكشيد، شرافتمندترين مرد شما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دريافت اين پاسخ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آن مرد به دست ما جراحتى بردارد، وى شرافتمندترين مردان ما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سبب او را رها كردند و دست از وى كشيدند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راستا، هر كدام از اين تازه مسلمانان كه طلبى را از كسى مى خواست به وى نمى دادند و در دادن آن تأخير و تعلّل ورزيده و بلكه اساسا آن را پرداخت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نمونه ها خباب بن ارت است كه به سبب آن كه صاحب خاندان و كسانى نبود، مشركان وى را مورد آزار و شكنجه قرار مى دادند و با اين وجود، در صنعت و پيشۀ او نيز كارشكنى مى كردند و مزد آنچه را انجام مى داد به وى نمى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خباب بن ارت روايت كرده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آهنگر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براى عاص بن وائل شمشيرى ساختم و سپس به وى مراجعه كردم تا مزد كار خويش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خداوند سوگند مزدت را نخواهم داد مگر آن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خداوند سوگند هرگز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نمى شوم تا آن كه تو بميرى و ديگر بار مبعوث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وائل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مردم و سپس مبعوث شدم نزد من آى كه در آنجا ثروت و فرزندانى دارم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خداوند اين آيه را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آن كس را كه به آيات ما كفر ورزيد و گفت ثروت و فرزند داده خواهم شد؟ آيا او بر غيب آگاهى يافته يا از خداوند پيمانى گرفته است؟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او مى گويد خواهيم نوشت و عذابى براى او خواهيم گسترد و آنچه را مى گويد برايش بر جاى خواهيم گذاشت و تنها به پيشگاه ما خواهد آمد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518" w:name="pg15789_152794"/>
    </w:p>
    <w:p>
      <w:pPr>
        <w:pStyle w:val="Heading3"/>
        <w:numPr>
          <w:ilvl w:val="2"/>
          <w:numId w:val="1"/>
        </w:numPr>
        <w:rPr/>
      </w:pPr>
      <w:bookmarkStart w:id="519" w:name="__RefHeading___Toc13492872_2142443653"/>
      <w:bookmarkStart w:id="520" w:name="_Toc178"/>
      <w:bookmarkEnd w:id="518"/>
      <w:bookmarkEnd w:id="519"/>
      <w:r>
        <w:rPr>
          <w:rtl w:val="true"/>
        </w:rPr>
        <w:t xml:space="preserve">پايدارى پيامبر </w:t>
      </w:r>
      <w:r>
        <w:rPr>
          <w:rtl w:val="true"/>
        </w:rPr>
        <w:t>(</w:t>
      </w:r>
      <w:r>
        <w:rPr>
          <w:rtl w:val="true"/>
        </w:rPr>
        <w:t>صلی الله علیه و آله</w:t>
      </w:r>
      <w:r>
        <w:rPr>
          <w:rtl w:val="true"/>
        </w:rPr>
        <w:t>)</w:t>
      </w:r>
      <w:bookmarkEnd w:id="520"/>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در دلهاى مؤمنان مى افكند كه ايمان مستلزم تحمل سختيها و مشقتهاست و بهايى كه بايد براى پاداش اخروى داده شود تحمل همۀ چيزهايى است كه حق آن را در اين دنيا ايجاب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اين پيام را به آنان مى داد كه خداوند ياور بندگان مؤمن خويش است، البتّه پس از آن كه ايمان آنان را بيازمايد و صبر و پايدارى آنان محرز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خباب بن ارت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زمانى كه سختيهاى فراوانى را از ناحيۀ مشركان ديده بوديم،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كعبه مشرّفه بالشى از پشم سياه زير سر داشت، به حضور وى رسيدم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خداوند نمى خواهى كه مشركان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حالى كه صورتش سرخ شده بود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پيش از شما بودند كه با شانه هايى از آهن همه گوشت و پوست آنان تا استخوان برداشته مى شد، امّا اين كار آنان را از دين خود بازنمى داشت و اره بر فرق سر آنان گذاشته و سر آنان به دونيم مى شد، امّا اين نيز آنان را از دين خود روى گردان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فرجام خوشى خواهد يافت تا آنجا كه راكبى از صنعاء تا حضر موت بتازد و در طىّ اين راه طولانى از هيچ چيز بيم نداشته باشد مگر آن كه از خداوند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شما شتاب مى كنيد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از سوزندگى و گرماى ريگزارهاى مكّه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آوردند و از پيروزى جويا شدند،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صبر و پايدارى فرا خواند كه هيچ ايمانى بى پايدارى و بدون صبر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را از همان حقايقى آگاه مى ساخت كه قرآن كريم پس از آن متذكّر آنها گرديد، حقايقى از اين قبيل كه بهشت پاداش صبر و پايدارى است و ناگزير آزمايش و امتحانى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كرده ايد كه به بهشت در خواهيد آمد بى آنكه</w:t>
      </w:r>
      <w:bookmarkStart w:id="521" w:name="pg15789_152795"/>
    </w:p>
    <w:p>
      <w:pPr>
        <w:pStyle w:val="BookText"/>
        <w:rPr/>
      </w:pPr>
      <w:bookmarkEnd w:id="521"/>
      <w:r>
        <w:rPr>
          <w:rFonts w:ascii="IRNazanin" w:hAnsi="IRNazanin" w:eastAsia="IRNazanin"/>
          <w:color w:val="111111"/>
          <w:sz w:val="28"/>
          <w:sz w:val="28"/>
          <w:szCs w:val="28"/>
          <w:rtl w:val="true"/>
          <w:lang w:bidi="fa-IR"/>
        </w:rPr>
        <w:t>همانند آنچه بر كسانى كه پيش از شما بودند رسيده بر شما نيز برسد، آنان گرفتار رنج و سختى شدند و تا آنجا متحمل تكانهايى سخت شدند كه پيامبر و كسانى كه با او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خداوند 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يارى خداوند و پيروزى الهى نزديك است</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اين حقيقت،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را نفرين مى فرمود خداوند ريشۀ آنان را از روى زمين برمى كند و در اين صورت، اسلام كسى را نمى يافت تا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نابودى اين مردم بر دوش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هنگامى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 كه خداوند مى تواند دو كوه دو جانب مكّه را روى شهر بخواباند، آن آخرين رسول الهى چنين پاسخ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 آن دارم كه خداوند از صلب اين مردم كسانى را بيرون آورد كه خداوند را پرستش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اين اميد رسول خود را محقق ساخت و از همين مردم كسانى پيدا شدند كه خداوند را مورد پرستش قرار دادند و بلكه كسانى از همين مردم به منظور جهاد در راه خداوند شمشير در كف گرفتند و از نسل همين انسانها كسانى بودند كه نور اسلام را به شرق و غرب جهان رساندند</w:t>
      </w:r>
      <w:r>
        <w:rPr>
          <w:rFonts w:eastAsia="IRNazanin" w:cs="IRNazanin"/>
          <w:color w:val="111111"/>
          <w:sz w:val="28"/>
          <w:szCs w:val="28"/>
          <w:rtl w:val="true"/>
          <w:lang w:bidi="fa-IR"/>
        </w:rPr>
        <w:t>.</w:t>
      </w:r>
    </w:p>
    <w:p>
      <w:pPr>
        <w:pStyle w:val="Heading3"/>
        <w:numPr>
          <w:ilvl w:val="2"/>
          <w:numId w:val="1"/>
        </w:numPr>
        <w:rPr/>
      </w:pPr>
      <w:bookmarkStart w:id="522" w:name="__RefHeading___Toc13492874_2142443653"/>
      <w:bookmarkStart w:id="523" w:name="_Toc179"/>
      <w:bookmarkEnd w:id="522"/>
      <w:r>
        <w:rPr>
          <w:rtl w:val="true"/>
        </w:rPr>
        <w:t xml:space="preserve">آزار شخص پيامبر </w:t>
      </w:r>
      <w:r>
        <w:rPr>
          <w:rtl w:val="true"/>
        </w:rPr>
        <w:t>(</w:t>
      </w:r>
      <w:r>
        <w:rPr>
          <w:rtl w:val="true"/>
        </w:rPr>
        <w:t>صلی الله علیه و آله</w:t>
      </w:r>
      <w:r>
        <w:rPr>
          <w:rtl w:val="true"/>
        </w:rPr>
        <w:t>)</w:t>
      </w:r>
      <w:bookmarkEnd w:id="523"/>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آزارهايى كه به مستضعفان مى رسيد ناله و فرياد شكايتى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ناله و فرياد را شنيد و اين خود، براى او دردى جانكاه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آوردند و وى شكايت ايشان را با دعوت به صبر پاسخ گفت و به بهشت مژده 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جام سراسر دردى كه آن مردم مؤمن سر مى كشيدند جرعه اى نمى نوشيد، نمى توانست پيامبر رحمت باشد و اگر در آسايش و در گرفتارى با ديگران همسويى و همگانى نمى كرد نمى توانست منادى</w:t>
      </w:r>
    </w:p>
    <w:p>
      <w:pPr>
        <w:pStyle w:val="BookText"/>
        <w:rPr/>
      </w:pPr>
      <w:r>
        <w:rPr>
          <w:rFonts w:ascii="IRNazanin" w:hAnsi="IRNazanin" w:eastAsia="IRNazanin"/>
          <w:color w:val="111111"/>
          <w:sz w:val="28"/>
          <w:sz w:val="28"/>
          <w:szCs w:val="28"/>
          <w:rtl w:val="true"/>
          <w:lang w:bidi="fa-IR"/>
        </w:rPr>
        <w:t>دعوت مردم به مساوات و همدردى مردم با يكديگر در راحتى و در رنج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آنسان كه قبلا نيز اشاره شد، بنى هاشم مانع از اين مى شدند كه كسى قصد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بكند، امّا آنان نمى توانستند او را از اين نيز محفوظ بدارند كه سبك خرد خوانده شود و مورد ريشخند و يا حتّى آزار قرار گيرد، بلكه اوباش و نابخردان آن جامعه از سوى كسانى چون ابو جهل و حتّى كسانى چون ابو لهب عليه او شورانده مى شدند و مورد تشويق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وقاحت و بى شرمى تا آنجا بالا گرفته بود كه همين ابو لهب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ملعون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جرئتى داده بود كه در حضور بزرگ بطحاء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بزرگ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به چهرۀ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به سند خود از عروة بن زبير از عمرو بن عاص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بار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و در جوار كعبه به نماز ايستاده بود، عقبة بن ابى معيط وارد شد و لباس خود را بر گردن پيامبر گذاشت و به قصد خفه كردن گردن آن حضرت را محكم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 بكر آمد و شانه هاى آن مرد را گرفت، او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ساخت و اين آيات را تلاوت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به اين اتهام مى كشيد كه مى گويد پروردگار من خداوند يكتاست در حالى كه او آيات آشكارى از جانب پروردگارتان بر شما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او را واگذاريد كه اگر دروغگو باشد عواقب دروغش بر خود اوست و اگر راستگو باشد و شما با او مخالفت كنيد برخى از آن تهديدهايى كه متوجّهتان ساخته به شما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اسرافكار دروغگويى را هدايت نمى كند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بى شرميها تا آنجا بالا گرفت كه حتّى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است و در مقابل خداوند به سجده افتاده، شكنبۀ گوساله بر پشت او مى گذارد و فاطمه زهراء كه هنوز كودكى خردسال است مى آيد و در حالى كه آن مشركان را لعنت مى فرستد، آن را از پشت پدر</w:t>
      </w:r>
    </w:p>
    <w:p>
      <w:pPr>
        <w:pStyle w:val="BookText"/>
        <w:rPr/>
      </w:pPr>
      <w:r>
        <w:rPr>
          <w:rFonts w:ascii="IRNazanin" w:hAnsi="IRNazanin" w:eastAsia="IRNazanin"/>
          <w:color w:val="111111"/>
          <w:sz w:val="28"/>
          <w:sz w:val="28"/>
          <w:szCs w:val="28"/>
          <w:rtl w:val="true"/>
          <w:lang w:bidi="fa-IR"/>
        </w:rPr>
        <w:t>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ناپاكى دل ابو جهل ملعون را بدانجا كشاند كه در انديشۀ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بى آنكه به اين اعتنايى كند كه ممكن است بنى هاشم براى گرفتن انتقام او به خونخواهى برخيزند و هرچند در پيروى از دين او گردهم نيامده اند، در ستاندن انتقام خون او گرد 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بدين نمى انديشيد كه نخواهد توانست از دست ابو طالب و از شمشير خداوند، حمزه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 كه كينه هاى نهانى و ريشه دار شخص را كور و كر مى سازد و در نتيجه چنين شخصى احمق در فرجام و عواقب بدكار خود نمى انديشد و تنها خود را به اين انديشه مشغول مى سازد كه خشمى را كه در دل دارد و به هيچ وجه نمى تواند او را فرو بخورد به هر وسيلۀ ممكن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سند خود روايت كرده است كه سردستۀ سبك خردان قريش، ابو جهل در ميان آنان ايستاد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محمّد از پذيرش هر چيزى جز آنچه مى بينيد سرباز زده و تنها بر اين مصمّم شده است كه دين ما را مورد انتقاد و مذمّت قرار دهد، پدران ما را ناسزا گويد، ما را به سبك انديشى متهم سازد و خدايان ما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خداوند پيمان مى بندم كه همين فردا در گوشه اى در كمين او بنشينم و هنگامى كه در نماز خود به سجده رود، فرق او را بشكافم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پس از آن بنى عبد مناف هرچه مى خواهند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ابو جهل سنگى برداشت، در گوشه اى پناه گرفت و به انتظار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ايستاد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بود كه قريشيان از خانه ها بيرون آمده و طبق عادت در محافل و در ميان همنشينان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رفت، وى آن سنگ را بلند كرد و به سمت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به نزديك وى رساند، امّا با حالتى بهت زده، رنگ پريده و ترسان، در حالى كه دستهايش خشك شده بود به گونه اى كه آن سنگ از دستهايش افتاد،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bookmarkStart w:id="524" w:name="pg15789_152798"/>
    </w:p>
    <w:p>
      <w:pPr>
        <w:pStyle w:val="BookText"/>
        <w:rPr/>
      </w:pPr>
      <w:bookmarkEnd w:id="524"/>
      <w:r>
        <w:rPr>
          <w:rFonts w:ascii="IRNazanin" w:hAnsi="IRNazanin" w:eastAsia="IRNazanin"/>
          <w:color w:val="111111"/>
          <w:sz w:val="28"/>
          <w:sz w:val="28"/>
          <w:szCs w:val="28"/>
          <w:rtl w:val="true"/>
          <w:lang w:bidi="fa-IR"/>
        </w:rPr>
        <w:t xml:space="preserve">مردانى از قريش به سوى وى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الحكم، 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برخاستم تا آنچه را ديروز گفته بودم اجرا كنم، امّا هنگامى كه به وى نزديك شدم شترى نر ميان من و او قرار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سان پيشانى، گردن و دندانهاى آن براى هيچ حيوان نرى نديده ام؛ چنين حيوانى قصد آن داشت كه مرا بخورد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و امام احمد نيز همانند اين حديث روايت كرده اند، هرچند آنچه از احمد بن حنبل روايت شده خلاصه اى از روايت بيهقى است</w:t>
      </w:r>
      <w:r>
        <w:rPr>
          <w:rFonts w:eastAsia="IRNazanin" w:cs="IRNazanin"/>
          <w:color w:val="111111"/>
          <w:sz w:val="28"/>
          <w:szCs w:val="28"/>
          <w:rtl w:val="true"/>
          <w:lang w:bidi="fa-IR"/>
        </w:rPr>
        <w:t>.</w:t>
      </w:r>
    </w:p>
    <w:p>
      <w:pPr>
        <w:pStyle w:val="Heading3"/>
        <w:numPr>
          <w:ilvl w:val="2"/>
          <w:numId w:val="1"/>
        </w:numPr>
        <w:rPr/>
      </w:pPr>
      <w:bookmarkStart w:id="525" w:name="__RefHeading___Toc13492876_2142443653"/>
      <w:bookmarkStart w:id="526" w:name="_Toc180"/>
      <w:bookmarkEnd w:id="525"/>
      <w:r>
        <w:rPr>
          <w:rtl w:val="true"/>
        </w:rPr>
        <w:t xml:space="preserve">هيبت محمّد </w:t>
      </w:r>
      <w:r>
        <w:rPr>
          <w:rtl w:val="true"/>
        </w:rPr>
        <w:t>(</w:t>
      </w:r>
      <w:r>
        <w:rPr>
          <w:rtl w:val="true"/>
        </w:rPr>
        <w:t>صلی الله علیه و آله</w:t>
      </w:r>
      <w:r>
        <w:rPr>
          <w:rtl w:val="true"/>
        </w:rPr>
        <w:t>)</w:t>
      </w:r>
      <w:bookmarkEnd w:id="526"/>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برخى از آزارهايى است كه مشركان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مى داشتند و اين گذشته از ريشخندهايى است كه به هنگام راه رفتن و يا سخن گفتن آن حضرت از او مى كردند و گذشته از متّهم كردن او به ساحر و ديوانه از سوى آنان و گذشته از دشمنى آنان با او در زمانى كه قبايل را به اسلام فرا مى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جاى اين پرسش است كه آيا سبب اين همه آزار آن 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هيبت و ترس افكن در دل آنان نبوده و به عبارت ديگر مردى نرمخو، بردبار و فروتن بود كه همگان بر او جرأت داشتند؟</w:t>
      </w:r>
    </w:p>
    <w:p>
      <w:pPr>
        <w:pStyle w:val="BookText"/>
        <w:rPr/>
      </w:pPr>
      <w:r>
        <w:rPr>
          <w:rFonts w:ascii="IRNazanin" w:hAnsi="IRNazanin" w:eastAsia="IRNazanin"/>
          <w:color w:val="111111"/>
          <w:sz w:val="28"/>
          <w:sz w:val="28"/>
          <w:szCs w:val="28"/>
          <w:rtl w:val="true"/>
          <w:lang w:bidi="fa-IR"/>
        </w:rPr>
        <w:t xml:space="preserve">پاسخ اين سؤال آن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با روحيه اى بالا و قوى، شخصيتى با هيبت و همان مردى بود كه خداوند قدرت و توان انسانى كاملى به وى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 با هيبت و در عين حال دوست داشتنيى بود كه نمى خواست از كسى بيم به دل راه دهد و اگر بخواهد كسى را بيم دهد به آسانى اين هدف برايش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شرّ مردم محفوظ مى داشت، امّا چنان است كه معمولا احمقان و نابخردان وسوسه مى شوند كه بزرگواران را بيازارند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انسانى با گذشت و بزرگوار بود كه هرگز نخواست ديگران را به</w:t>
      </w:r>
    </w:p>
    <w:p>
      <w:pPr>
        <w:pStyle w:val="BookText"/>
        <w:rPr/>
      </w:pPr>
      <w:r>
        <w:rPr>
          <w:rFonts w:ascii="Amiri" w:hAnsi="Amiri" w:eastAsia="Amiri" w:cs="Amiri"/>
          <w:color w:val="111111"/>
          <w:sz w:val="28"/>
          <w:sz w:val="28"/>
          <w:szCs w:val="28"/>
          <w:rtl w:val="true"/>
          <w:lang w:bidi="ar-SA"/>
        </w:rPr>
        <w:t>وحشت اندازد و از خود بترساند، بلكه او دوست داشت با مردم نزديك و از آنان باشد تا بتواند با آنان انس و آشنايى يابد و آنان را از خود به وحشت نيندازد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همه اينها اگر جايى مناسبتى مى يافت هيبت خود را در دلهاى مشركان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مثال دو نمونه را ذكر مى كنيم كه در هر دو هيبت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پايانبخش همه چيز و خاتمه دهندۀ همه مسائل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نمونه روايتى است كه از عبد اللّه بن عباس رسيده آنجا كه مى گويد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اشراف قريش را ديدم كه در حجر اسماعيل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همانند آنچه از اين مرد ديديم و بر آن صبر و خويشتن دارى نشان داديم نديده ايم؛ او انديشه هاى ما را سبك خوانده، پدرانمان را ناسزا گفته، دينمان را مورد انتقاد و مذمّت قرار داده و خدايان ما را دشنام داده و از ناحيۀ او در مشكلى بزرگ گرفتار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قدم زنان به سوى كعبه پيش آمد و ركن كعبه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حال طواف خانه از كنار اشراف قريش گذشت و آنان با كلماتى به وى طعنه زدند و او را آزردند و من آثار اين آزردگى را در چهرۀ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اعتنايى كند گذشت و چون براى دوّمين بار از كنار آنان گذشت، ديگربار با سخنانى همانند بار نخست او را مورد طعن و آزار قرار دادند و باز آثار آن را در چهرۀ او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سوّمين مرتبه ديگربار طعنه هايى همانند گذشته به وى روا داشتند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آيا مى شنويد؟ سوگند به آن كه جانم در دست اوست به كشته شدن وعده 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دريافتند و تحت تأثير آن قرار گرفتند تا آنجا كه هيچ يك از آنان نبود مگر آن كه چنان آرام گرفته بود كه گويا پرنده اى روى سرش نشسته است و پرالتهابترين و پرشورترين آنان تا پيش از اين برخورد اينك از او شرم مى كرد تا آنجا كه يكى از آنان به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القاسم، عاقلانه راه خود را در پيش گير و برو كه تو تاكنون مردى نادان نبوده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لحظات، آنچه آن مردم را با نگرانى و اضطراب مواجه ساخت، عزم و استوارى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پى بى آن، دهشت آنان را در ميان گرفته و هيبت پيامبر آنان را به ترس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پس از اين برخورد نيز همدست شدند و عزم آن كردند كه وى را در همين جا مورد آزار قرار دهند، امّا اين مانع از آن نمى شود كه هيبت او در دلهاى آنان افتاده باشد، هيبتى كه آنان نتوانستند پاسخى در مقابل آن از خود نشان دهند مگر پس از توطئه و گفت و شنودى طولانى و اصرار بر رويارويى با آن هيبت و اقتدار كه اگر براى بار ديگر به نمايشش مى گذاشت، آنان را بيش از پيش نگران و ترسان مى ساخت، امّا او هميشه به نرمش و پرهيز از خشونت گرايش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نمونه ماجراى تاجر اراشى است كه شترانى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آنها را از او خريد، امّا در پرداخت بهاى آن تعلّل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پيشه ور به ميان مردم آمد، قريش را مخاطب خود قرار داد و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گوشه اى از مسجد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كيست مردى كه مرا در مقابل ابو الحكم بن هشام يارى دهد؟ چه، غريب و در راه مانده ام و او حق مرا از من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از قريش كه در آنجا حضور داشتند با توجه به آن كه مى دانستند ابو جهل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دارد، به آن حضرت اشاره كردند و به آن 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مردى را كه نشسته است مى بينى، نزد او برو كه به تو در مقابل ابو جهل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ابو جهل رسيد و آنجا ايستاد و ماجراى خود را براى وى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بازستاندن حق آن مرد غريب برخاست، در حالى كه قدرتى جز آنچه خود داشت و پناهى جز يارى خداوند نداشت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سوى، چون آن گروه قرشى مشرك اين وضعيت را مشاهده كردند،</w:t>
      </w:r>
    </w:p>
    <w:p>
      <w:pPr>
        <w:pStyle w:val="BookText"/>
        <w:rPr/>
      </w:pPr>
      <w:r>
        <w:rPr>
          <w:rFonts w:ascii="IRNazanin" w:hAnsi="IRNazanin" w:eastAsia="IRNazanin"/>
          <w:color w:val="111111"/>
          <w:sz w:val="28"/>
          <w:sz w:val="28"/>
          <w:szCs w:val="28"/>
          <w:rtl w:val="true"/>
          <w:lang w:bidi="fa-IR"/>
        </w:rPr>
        <w:t>به يكى از افراد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او برو و ببين 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آمد و به در خانۀ ابو جهل رفت و در را كوبيد، بدان گونه كه مى خواهد ارادۀ خويش را بر اين طاغوت بدكار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از درون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است بيرون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رنگ از چهره اش پريده و خونى در آن جريان نداشت، از خانه بيرون آمد و رسول خدا با عزم و استواريى كه امثال ابو جهل را به ترس و وحشت مى افكند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مرد را به وى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طاغوت خوار و زبون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همين جا مرو تا حق اين مرد را به وى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داخت خانه رفت و حق آن مرد را آورد و در اختيارش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امر و در حالى كه خداوند با هيبت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جاى خود برگردانده بود، برگشت و به آن پيشه ور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كار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اراشى نيز ديگر بار به سراغ همان جمعى كه براى نخستين بار از آنان كمك خواسته بود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پاداشى نيكو دهد كه آنچه را از آن من بود برايم بازستاند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مردى كه از سوى مشركان به قصد تعقيب اين ماجرا فرستاده شده بود نيز در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شگفت آور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هنوز در خانه ابو جهل را نكوبيد كه او بيرون آمد در حالى كه روح از تنش رفته بود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ماجرا ابو جهل به ميان مشركان آمد و آنان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تو 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تاكنون همانند آنچه تو كردى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غافليد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خانه ام را نكوبيده و صداى او را نشنيده بودم كه ترس مرا در ميان گرفت و سپس به پاسخ او بيرون آمدم و ديدم كه پشت سر او شترى نر است كه تاكنون همانند پيشانى، گردن و دندانهاى او براى هيچ حيوان نرى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از آنچه او مى خواست سر</w:t>
      </w:r>
      <w:bookmarkStart w:id="527" w:name="pg15789_152802"/>
    </w:p>
    <w:p>
      <w:pPr>
        <w:pStyle w:val="BookText"/>
        <w:rPr/>
      </w:pPr>
      <w:bookmarkEnd w:id="527"/>
      <w:r>
        <w:rPr>
          <w:rFonts w:ascii="IRNazanin" w:hAnsi="IRNazanin" w:eastAsia="IRNazanin"/>
          <w:color w:val="111111"/>
          <w:sz w:val="28"/>
          <w:sz w:val="28"/>
          <w:szCs w:val="28"/>
          <w:rtl w:val="true"/>
          <w:lang w:bidi="fa-IR"/>
        </w:rPr>
        <w:t>بر مى تافتم، آن شتر مرا مى خورد</w:t>
      </w:r>
      <w:r>
        <w:rPr>
          <w:rFonts w:eastAsia="IRNazanin" w:cs="IRNazanin"/>
          <w:color w:val="111111"/>
          <w:sz w:val="28"/>
          <w:szCs w:val="28"/>
          <w:rtl w:val="true"/>
          <w:lang w:bidi="fa-IR"/>
        </w:rPr>
        <w:t>».</w:t>
      </w:r>
    </w:p>
    <w:p>
      <w:pPr>
        <w:pStyle w:val="Heading3"/>
        <w:numPr>
          <w:ilvl w:val="2"/>
          <w:numId w:val="1"/>
        </w:numPr>
        <w:rPr/>
      </w:pPr>
      <w:bookmarkStart w:id="528" w:name="__RefHeading___Toc13492878_2142443653"/>
      <w:bookmarkStart w:id="529" w:name="_Toc181"/>
      <w:bookmarkEnd w:id="528"/>
      <w:r>
        <w:rPr>
          <w:rtl w:val="true"/>
        </w:rPr>
        <w:t xml:space="preserve">چرا پيامبر </w:t>
      </w:r>
      <w:r>
        <w:rPr>
          <w:rtl w:val="true"/>
        </w:rPr>
        <w:t>(</w:t>
      </w:r>
      <w:r>
        <w:rPr>
          <w:rtl w:val="true"/>
        </w:rPr>
        <w:t>صلی الله علیه و آله</w:t>
      </w:r>
      <w:r>
        <w:rPr>
          <w:rtl w:val="true"/>
        </w:rPr>
        <w:t xml:space="preserve">) </w:t>
      </w:r>
      <w:r>
        <w:rPr>
          <w:rtl w:val="true"/>
        </w:rPr>
        <w:t>با هيبت خود مشركان را به وحشت نمى افكند؟</w:t>
      </w:r>
      <w:bookmarkEnd w:id="529"/>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آزارهاى خود را متوجه مؤمنان مستضعف مى ساختند و در عين حال كينه و دشمنى با صاحبان حلم و بردبارى و جوانمردى را كه اهل خشونت نبودند نيز پنهان 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توقّع رويارويى از سوى كسانى چون ابو بكر، عثمان و جعفر بن ابى طالب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در رأس همين گروه اخير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مشركان، مستضعفان و بى پناهانى را كه از توان و نيرويى براى رويارويى برخوردار نبودند هدف آزارهاى خود قرار مى دادند، امّا چنين نرسيده است كه آنان كسانى را مورد آزارهاى سخت قرار داده باشند كه از توان مقابله برخوردار بودند و در مقابل يك ضربه چند ضربه به آنان وارد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گزارش نشده است كه مشركان حمزة بن عبد المطّلب را هدف آزار قرار داده باشند، زيرا آنان از عواقب چنين اقدامى ايمن نبودند و از وى انتظار برخورد و رويارويى داشتند؛ چه، ابو جهل فرومايه اين حقيقت را با ضربتى كه بر سرش فرود آمد تجربه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عمر بن خطّاب را كه چهرۀ آنها را سياه ساخته، دماغشان را به خاك ماليده و بر اجتماع آنان تاخته بود، به همين سبب مورد آزار قرار ندادند، چرا كه از او بيم داشتند و مى 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چون عمر كم اقتدارتر و كم هيبت تر نبود، بلكه به مراتب از هيبت و اقتدارى فزونتر و غير قابل مقايسه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قوّت دل و قدرت بدن كمتر از حمزه نبود، امّا با اين وجود آنان او را هدف آزار قرار دادند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جاى اين پرسش است كه چرا پيامبر، آنسان كه به عمر و حمزه اجازه فرمود تا قدرتى از خود نشان دهند، از هيبت، قدرت شخصيّت و قوّت دل خويش</w:t>
      </w:r>
    </w:p>
    <w:p>
      <w:pPr>
        <w:pStyle w:val="BookText"/>
        <w:rPr/>
      </w:pPr>
      <w:r>
        <w:rPr>
          <w:rFonts w:ascii="IRNazanin" w:hAnsi="IRNazanin" w:eastAsia="IRNazanin"/>
          <w:color w:val="111111"/>
          <w:sz w:val="28"/>
          <w:sz w:val="28"/>
          <w:szCs w:val="28"/>
          <w:rtl w:val="true"/>
          <w:lang w:bidi="fa-IR"/>
        </w:rPr>
        <w:t>بهره نجست و در نتيجه كسانى چون ابو جهل در همان راه جهالت كه در پيش گرفته بودند پيش رفتند؟ چرا او چنين نكرد و هر آزارى را در راه دعوت پذيرا شد و به ترساندن و بيم دادن ديگران دست نيازيد بلكه بدان تن در داد كه بلا و گرفتارى بر او و اصحاب بى پناهش فرود آيد؟</w:t>
      </w:r>
    </w:p>
    <w:p>
      <w:pPr>
        <w:pStyle w:val="BookText"/>
        <w:rPr/>
      </w:pPr>
      <w:r>
        <w:rPr>
          <w:rFonts w:ascii="IRNazanin" w:hAnsi="IRNazanin" w:eastAsia="IRNazanin"/>
          <w:color w:val="111111"/>
          <w:sz w:val="28"/>
          <w:sz w:val="28"/>
          <w:szCs w:val="28"/>
          <w:rtl w:val="true"/>
          <w:lang w:bidi="fa-IR"/>
        </w:rPr>
        <w:t>پاسخ آن است كه چنين رفتارى شايستۀ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نيامد تا با قهر و غلبه با مردم برخورد كند، بلكه او يك مبلّغ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نيامد تا بزور بر مردم حكم راند، بلكه وى دعوتگرى بود كه مردم را به حق فرا مى خواند و با براهين روشن قانعشان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او از هيبت خود بهره مى جست و تهديد و وحشت انگيزى را به خدمت مى گرفت، مردم بى آنكه به كمك براهين و دلايل قانع شوند تنها به سبب ترس از او پيروى مى كردند و در اين صورت نفاق در ميان كسانى كه ظاهرا به دعوت او پاسخ گفته بودند حكمفرما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دين به مدد منافقان بى ايمان استوار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مى خواست و مى خواهد كه از روى رغبت و نه از سر ترس به اسلام درآيند و هيچ بيم و وحشتى به هر شكل در ايمان آنان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آمده بود تا كسانى كه حقيقت را به عيان مشاهده و آن را لمس كرده اند، آن را به نسلهاى پس از خود برسانند، چرا كه اسلام دين همۀ مردم در همۀ زمانهاست نه دين يك نسل و يك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ناگزير مى بايست كسانى آن را بر دوش كشند كه به آن قلبا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نه آن كه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چيزى قابل تحقّق نيست مگر آن هنگام كه ايمانى استوار در كار باشد كه صاحب آن به كمك همين ايمان پايدارى ورزد و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پايدارى و استوارى را اثبات كند؛ در مقابل ديدگان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گرفتارى و شكنجه قرار گيرد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پايدارى و استوارى ايمان او را مشاهده كند تا پس از آن نسبت به قدرتمندى و استحكام پايه هاى تبليغ رسالت الهى</w:t>
      </w:r>
    </w:p>
    <w:p>
      <w:pPr>
        <w:pStyle w:val="BookText"/>
        <w:rPr/>
      </w:pPr>
      <w:r>
        <w:rPr>
          <w:rFonts w:ascii="Amiri" w:hAnsi="Amiri" w:eastAsia="Amiri" w:cs="Amiri"/>
          <w:color w:val="111111"/>
          <w:sz w:val="28"/>
          <w:sz w:val="28"/>
          <w:szCs w:val="28"/>
          <w:rtl w:val="true"/>
          <w:lang w:bidi="ar-SA"/>
        </w:rPr>
        <w:t>در شرق و غرب اين كرۀ خاكى آرامش خاطر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تنها تحت تأثير هيبت پيامبر و از روى ترس ايمان مى آورند، هنگامى كه آن بزرگ را در ميان خود نبينند خيلى زود به وى پشت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مؤمنان مدينه بخوبى گوياى اين حقيقت است، چه در آغاز در ميان آنان اثرى از نفاق نبود تا آن كه مؤمنان صاحب قدرتى شدند كه به وسيلۀ آن بر ديگران تسلّط يافتند و در اين هنگام بود كه نفاق پديد آمد و كسانى كه از آن پس به اسلام گرويدند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بودند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پايداران و استوار مردان؛</w:t>
      </w:r>
    </w:p>
    <w:p>
      <w:pPr>
        <w:pStyle w:val="BookText"/>
        <w:rPr/>
      </w:pPr>
      <w:r>
        <w:rPr>
          <w:rFonts w:ascii="IRNazanin" w:hAnsi="IRNazanin" w:eastAsia="IRNazanin"/>
          <w:color w:val="111111"/>
          <w:sz w:val="28"/>
          <w:sz w:val="28"/>
          <w:szCs w:val="28"/>
          <w:rtl w:val="true"/>
          <w:lang w:bidi="fa-IR"/>
        </w:rPr>
        <w:t>البتّه از ميان همين گروه مؤمنان پيرو، مسلمانان مجاهد و پايدارى نيز بودند و از همين گروه اعرابى بودند كه با جريان قويتر حركت مى كردند، كسانى كه خداوند دربارۀ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كافرتر، منافقتر و بيشتر شايستۀ آنند كه حدود الهى را ندانند</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همينها بودند كه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حقايق فوق الذكر، خداوند رسول خدا را به دعوت ديگران از طريق حكمت و اندرز فرمان داده بود،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حكمت و اندرزهاى نيكو به راه پروردگارت فراخوان و با شيوۀ برتر با آنان مجادله نماى</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مأموريّتى اقتضاى آن داشت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پناهى براى همۀ مردم، اهل آرامش و نرمش در دعوت خود و با مخاطبان خويش فروتن و نرمخوى باشد نه سختگير و درشتخوى و نه تهديدگر و وحشت برانگيز</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نرمش و فروتنى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كه قدرتمندانى را جرأت آن بخشيد كه چون نور حق هويدا شد به آزار پيروان آن پرداختند، ضعيفان و بى پناهان را به خود نزديك ساخت و همينان بودند كه پايه هاى نخستين دعوت و مايه هاى قدرت حق را تشكيل مى دادند بى آنكه بر ديگران غلبه و سلطه اى يا حكمرانى داشته باشند</w:t>
      </w:r>
      <w:r>
        <w:rPr>
          <w:rFonts w:eastAsia="IRNazanin" w:cs="IRNazanin"/>
          <w:color w:val="111111"/>
          <w:sz w:val="28"/>
          <w:szCs w:val="28"/>
          <w:rtl w:val="true"/>
          <w:lang w:bidi="fa-IR"/>
        </w:rPr>
        <w:t>.</w:t>
      </w:r>
      <w:bookmarkStart w:id="530" w:name="pg15789_152805"/>
    </w:p>
    <w:p>
      <w:pPr>
        <w:pStyle w:val="BookText"/>
        <w:rPr/>
      </w:pPr>
      <w:bookmarkEnd w:id="530"/>
      <w:r>
        <w:rPr>
          <w:rFonts w:ascii="IRNazanin" w:hAnsi="IRNazanin" w:eastAsia="IRNazanin"/>
          <w:color w:val="111111"/>
          <w:sz w:val="28"/>
          <w:sz w:val="28"/>
          <w:szCs w:val="28"/>
          <w:rtl w:val="true"/>
          <w:lang w:bidi="fa-IR"/>
        </w:rPr>
        <w:t xml:space="preserve">همين نرمش و فروتنى و متقابلا تجاوز و ستم مشركان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صاحبان قدرت را نيز به اسلام نزديك ساخت و البتّه هرگز آنان را دور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مشاهده نمى كنيد كه بسيارى تنها بدين سبب اسلام مى آوردند كه مى ديدند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گذشتۀ سراسر بزرگوارى و با اين حاضر آكنده از عظمت هرگز به احدى اجازه نمى داد تا او را آزار دهد و بدين ترتيب، آزارهايى كه به او روا داشته مى شد انظار را به سوى او متوجّه مى ساخت و كسانى را كه مى دانند آزادگان چه رفتارى را بايد داشته باشند و چه رفتارى را بايد با آنان داشت به سمت خود مى كشاند و اين امر آنان را به تفكّر در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بدان فرا مى خواند، بى آنكه تبعيضى ميان آنها روا بدارد وامى داشت و همين براى در آمدن آنان به صفوف مسلمانان كافى بود تا با آن سر جنگ نداشته و يا نسبت به آن بى تفاوت نبوده و بلكه ياوران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دلايل و نيز بدان سبب كه خداوند خود مى داند رسالت خود را كجا قرار دهد و در كجا آن را مستقر سازد و از كجا آن را به اكناف و اطراف عالم بگستراند و نشر دهد، براى رسول خويش اين راه را برگزيد و در مقابل او قرار داد كه با سهولت و نرمش و مدارا كارها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هيچ خشونت و يا به استخدام گرفتن تهديد و ترسى در كار باشد، هرچند آن تهديد و آن ترس برانگيزى از قوّت دل پيامبر مايه بگيرد و نه از قدرت شمشير</w:t>
      </w:r>
      <w:r>
        <w:rPr>
          <w:rFonts w:eastAsia="IRNazanin" w:cs="IRNazanin"/>
          <w:color w:val="111111"/>
          <w:sz w:val="28"/>
          <w:szCs w:val="28"/>
          <w:rtl w:val="true"/>
          <w:lang w:bidi="fa-IR"/>
        </w:rPr>
        <w:t>.</w:t>
      </w:r>
    </w:p>
    <w:p>
      <w:pPr>
        <w:pStyle w:val="Heading3"/>
        <w:numPr>
          <w:ilvl w:val="2"/>
          <w:numId w:val="1"/>
        </w:numPr>
        <w:rPr/>
      </w:pPr>
      <w:bookmarkStart w:id="531" w:name="__RefHeading___Toc13492880_2142443653"/>
      <w:bookmarkStart w:id="532" w:name="_Toc182"/>
      <w:bookmarkEnd w:id="531"/>
      <w:r>
        <w:rPr>
          <w:rtl w:val="true"/>
        </w:rPr>
        <w:t>هجرت به حبشه</w:t>
      </w:r>
      <w:bookmarkEnd w:id="532"/>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بروز تعداد كسانى كه از رسول خدا پيروى مى كردند و در صبر ورزيدن بر آزارها به او اقتدا مى نمودند افزايش مى يافت و علاوه بر آن ديگر در ميان طبقات مستضعف و محروم از قدرت و ثروت، محدود نمى ماند، بلكه كم كم برخى از اشراف مكّه نيز به اين آيين در مى آمدند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افزايش تعداد مسلمانان، آزار و ستم به آنان نيز فزونى و تنوّع بيشترى</w:t>
      </w:r>
    </w:p>
    <w:p>
      <w:pPr>
        <w:pStyle w:val="BookText"/>
        <w:rPr/>
      </w:pPr>
      <w:r>
        <w:rPr>
          <w:rFonts w:ascii="IRNazanin" w:hAnsi="IRNazanin" w:eastAsia="IRNazanin"/>
          <w:color w:val="111111"/>
          <w:sz w:val="28"/>
          <w:sz w:val="28"/>
          <w:szCs w:val="28"/>
          <w:rtl w:val="true"/>
          <w:lang w:bidi="fa-IR"/>
        </w:rPr>
        <w:t>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با شلاّق و ضربت دست و انداختن بر روى ريگزارها در گرماى روز تا كارهايى كه جز از سبك خردان فرومايه سر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رفتارى كه ابو جهل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ريشخند و استهزاء تا منع مسلمانان از پرستش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 آزاردهندگان در برخورد با صاحبان كرامت و بزرگ منشى بستانى سرسبز و آماده براى پروراندن گلبوته هاى گذشت و بزرگوارى آنان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وصف، آزارهاى مشركان همگانى شده بود و با بقاى مسلمانان در مكّه و مناطق مجاور آن راهى براى رهايى از اين آزارها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ناگزير هجرتى مى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در راه خدا هجرت گزيند در روى زمين مهاجرپذيرانى فراوان و گشايشى خواهد يافت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اينك به چه سرزمينى مى بايست مهاجرت مى كردند؟ ناگزير سرزمينى مى بايست كه در آن آزادى وجود داشته و از سلطۀ مكّه و قريشيان مكّى كه در ميان ديگر قبايل از موقعيّت خوبى برخوردار بودند دور و در زير سلطۀ حاكمى نيكنفس قرار داشته باشد كه نه خود آزارشان دهد و نه اين امكان را در اختيار ديگران گذارد كه آزار دهند تا در نتيجه مسلمانان بتوانند دور از ستم و ستم پذيرى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ويژگيها در سرزمين حبشه فراهم بود؛ چه آنجا از سلطه و نفوذ قريش دور بود و چون ديگر قبايل و امداد قريش و پيرو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آنجا فرمانروايى پاك و نيكو وجود داشت كه به اين صفت مشهور و نامور بود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پيشنهاد فرمود تا بدانجا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كه مشاهده كرد روزبروز بلا و گرفتارى بر آن مؤمنان فرو مى رسد و نمى تواند آن را از ايشان دور كند، بدانان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به سرزمين حبشه برويد كه در آنجا پادشاهى است كه در مملكت او به هيچ كس ستمى روا داشته نمى شود و آنجا سرزمين راستى است بدانجا برويد و در همان سرزمين</w:t>
      </w:r>
    </w:p>
    <w:p>
      <w:pPr>
        <w:pStyle w:val="BookText"/>
        <w:rPr/>
      </w:pPr>
      <w:r>
        <w:rPr>
          <w:rFonts w:ascii="IRNazanin" w:hAnsi="IRNazanin" w:eastAsia="IRNazanin"/>
          <w:color w:val="111111"/>
          <w:sz w:val="28"/>
          <w:sz w:val="28"/>
          <w:szCs w:val="28"/>
          <w:rtl w:val="true"/>
          <w:lang w:bidi="fa-IR"/>
        </w:rPr>
        <w:t>بمانيد تا آن كه خداوند در اين وضعيّت كه اكنون داريد گشايشى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حبشه آغاز شد و نخستين گروه مهاجران در سال پنجم بعثت روانۀ آن سرزمين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اين هجرت علاوه بر دفع آزارها از مؤمنان و محفوظ ماندن از آسيب آن و نيز منع فتنه و گرفتاريى كه مسلمانان را خسته كرده بود، دستاوردى ديگر نيز داشت و آن، شناساندن اسلام و اصول اسلامى به ديگران بود؛ چه، سخنگوى مهاجران، جعفر بن ابى طالب در مقابل نجاشى ايستاد و به بيان حقايق اسلامى، آنچه آيين يكتاپرستى بدان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صلۀ رحم و تشويق به مكارم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اين آيين از آن منع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فساد جاهليّت و تعصّبات فراگير اعراب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پيش از اين، اظهارات جعفر بن ابى طالب را ذكر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دستاورد ديگرى نيز براى اين هجرت وجود داشت و آن عبارت بود از آشنايى مسيحيان با اسلام و ديدگاه اين دين دربارۀ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هجرت بذر اسلام را در سرزمينى مى كاشت كه غير از سرزمين مكّه بود، آن سان كه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نيز موجب آشنايى يهوديان با اسلام و دعوت آنان به اين آيين شد و كسانى كه اسلام آوردند و كسانى نيز كه كافر شدند، كفر ورزيدند و با اين آيين به دشمنى و رويارويى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راه هدايت پويد براى خود اوست و هركس نيز به گمراهه رود، خود را گمراه ساخته است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هجرت به حبشه را در قالب گروهها و دسته هايى چند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 رقيّه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طلاق وى و خواهرش از سوى دو پسر ابو لهب ملعون به ازدواج عثمان در آمد در نخستين گروه بودند و شمار اين گروه حدود ده تن زن و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گروه دسته هاى ديگر مسلمانان يكى پس از ديگرى راه حبشه را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مسلمانانى كه به سرزمين حبشه هجرت كردند و خود را بدانجا رساندند به استثناى فرزندان خردسالى كه آنان را به همراهشان بردند يا در آنجا به دنيا آمدند،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كثير اين رقم را مورد مناقشه قرار داده و بدين نتيجه رسيده است كه در مورد سه نفر اضافى پس از تكميل هشتاد نفر شك و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احمد بن حنبل به نقل از ابن مسعود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به حدود هشتاد تن مى رسيديم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روانۀ سرزمين حبشه ساخت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از كسانى نبود كه به حبشه هجرت كردند، هرچند خداوند براى او چنين تقدير كرد كه همراه با گراميترين بندگان خدا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روانۀ هجرت به مدينه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ابن اسحاق و بخارى به نقل از عروة بن زبير از عايشه نقل كرده اند ماجراى عدم شركت ابو بكر در اين هجرت از اين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سرزمين مكّه بر ابو بكر تنگ آمد و در آنجا گرفتار آزار شد و آنچه را قريش با همدستى يكديگر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انجام مى دادند مشاهده كرد،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هجرت خواست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روانۀ هجرت به حبشه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به اندازۀ يك ياد و روز راه پيمايى از مكّه دور شد، ابن دغنه از افراد بنى حارث بن ابى بكر كه پيشواى حبشيان بود، با او برخورد كرد و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قومم مرا بيرون رانده، مرا آزار داده و بر من سخت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خداوند سوگند، تو زينت خاندانى، در سختيها و گرفتاريها كمك مى كنى، كارهاى نيك انجام مى دهى و بينوايان را برخوردار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w:t>
      </w:r>
    </w:p>
    <w:p>
      <w:pPr>
        <w:pStyle w:val="BookText"/>
        <w:rPr/>
      </w:pPr>
      <w:r>
        <w:rPr>
          <w:rFonts w:ascii="IRNazanin" w:hAnsi="IRNazanin" w:eastAsia="IRNazanin"/>
          <w:color w:val="111111"/>
          <w:sz w:val="28"/>
          <w:sz w:val="28"/>
          <w:szCs w:val="28"/>
          <w:rtl w:val="true"/>
          <w:lang w:bidi="fa-IR"/>
        </w:rPr>
        <w:t>در پناه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همراه ابن دغنه به شهر بازگشت و چون وارد مكّه شد، ابن دغنه در كنار او در جمع مردم بپاخاست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من به ابن ابى قحافه پناهندگى داده ام و هيچ كس نبايد مگر به خير و نيكى متعرّض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بى آن بود كه مشركان از او دست كشيدند و وى در خانۀ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دم در خانۀ خود مسجدى داشت كه در آنجا نماز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نازكدل بود كه به هنگام تلاوت قرآن گريه مى كرد و در پى بى آن، كودكان و زنان و بردگان به تماشاى او مى ايستادند و از آن هيبتى كه از او مى ديدند به اعجاب واداشته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تنى چند از مردان قريش به سراغ ابن دغنه مى روند و به او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دغنه، تو به اين مرد پناهندگى نداده اى تا ما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كه چون نماز مى خواند و آنچه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مى خواند دلها را نرم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هيبتى است و ما نسبت به كودكان، زنان و بردگان خود از او بيم داريم كه مباد آنان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به او فرمان ده تا به داخل خانۀ خود برود و هرچه مى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ابن دغنه نزد ابو بكر رفت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 من به تو پناهندگى نداده ام تا خاندان خود را آزار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جايى را كه تو در آن به عبادت مى پردازى خوش ندارند و بدان سبب از تو آزرده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درون خانه ات برو و آنجا هرچه دوست دارى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بكر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پيمان اعطاى پناهندگى تو را به تو بازپس دهم و در پناه خداوند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پيمان پناهندگى مرا به خودم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پناهندگيت را به تو پس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دغنه برخاست و به ميان سران قريش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پسر ابى قحافه پناهندگى مرا به خودم برگردانده است و اينك اين شماييد و اين هم او</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ابو بكر پذيرفت كه در آزار و شكنجه باقى بماند و همچنان در</w:t>
      </w:r>
      <w:bookmarkStart w:id="533" w:name="pg15789_152810"/>
    </w:p>
    <w:p>
      <w:pPr>
        <w:pStyle w:val="BookText"/>
        <w:rPr/>
      </w:pPr>
      <w:bookmarkEnd w:id="533"/>
      <w:r>
        <w:rPr>
          <w:rFonts w:ascii="IRNazanin" w:hAnsi="IRNazanin" w:eastAsia="IRNazanin"/>
          <w:color w:val="111111"/>
          <w:sz w:val="28"/>
          <w:sz w:val="28"/>
          <w:szCs w:val="28"/>
          <w:rtl w:val="true"/>
          <w:lang w:bidi="fa-IR"/>
        </w:rPr>
        <w:t>مقابل خانۀ خود يا در آستانۀ آن آشكارا به نماز بايستد و بر هيچ كس جز خداوند اعتماد و اتّكال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را پذيرفت كه همچنان نزديك پيامبر و در معرض همان چيزهايى قرار داشته باشد كه آن حضرت در معرض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همۀ اين آزارها تن در داد و به بودن در كنار آن بزرگ دل خوش داشت</w:t>
      </w:r>
      <w:r>
        <w:rPr>
          <w:rFonts w:eastAsia="IRNazanin" w:cs="IRNazanin"/>
          <w:color w:val="111111"/>
          <w:sz w:val="28"/>
          <w:szCs w:val="28"/>
          <w:rtl w:val="true"/>
          <w:lang w:bidi="fa-IR"/>
        </w:rPr>
        <w:t>.</w:t>
      </w:r>
    </w:p>
    <w:p>
      <w:pPr>
        <w:pStyle w:val="Heading3"/>
        <w:numPr>
          <w:ilvl w:val="2"/>
          <w:numId w:val="1"/>
        </w:numPr>
        <w:rPr/>
      </w:pPr>
      <w:bookmarkStart w:id="534" w:name="__RefHeading___Toc13492882_2142443653"/>
      <w:bookmarkStart w:id="535" w:name="_Toc183"/>
      <w:bookmarkEnd w:id="534"/>
      <w:r>
        <w:rPr>
          <w:rtl w:val="true"/>
        </w:rPr>
        <w:t>تعقيب دوستانه و تعقيب دشمني آميز</w:t>
      </w:r>
      <w:bookmarkEnd w:id="535"/>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مهاجران براى اين كه مبادا در دين خود دچار فتنه شوند و نيز براى رهاندن خود از تحمل خوارى و اهانت و ريشخند و استهزا به سرزمين حبشه سفر كردند و در آنجا فرمانروايى نيك يافتند كه مقدم آنان را گرامى داشت و آنان را در سرزمين خود آزاد و آسوده خاطر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ابو طالب در فراق فرزند خود جعفر و نيز به سبب آنچه بر مسلمانان مكّه رسيده بود تا آنجا كه آنان ناگزير شده بودند از اين شهر بگريزند دلگير شد و به همين سبب</w:t>
      </w:r>
      <w:r>
        <w:rPr>
          <w:rStyle w:val="FootnoteAnchor"/>
          <w:rtl w:val="true"/>
        </w:rPr>
        <w:footnoteReference w:id="404"/>
      </w:r>
      <w:r>
        <w:rPr>
          <w:rFonts w:ascii="IRNazanin" w:hAnsi="IRNazanin" w:eastAsia="IRNazanin"/>
          <w:color w:val="111111"/>
          <w:sz w:val="28"/>
          <w:sz w:val="28"/>
          <w:szCs w:val="28"/>
          <w:rtl w:val="true"/>
          <w:lang w:bidi="fa-IR"/>
        </w:rPr>
        <w:t>براى نجاشى پيغامى فرستاد و در مورد مسلمانان به او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نامه اى به نجاشى فرستاد و در آن به نيكى با مسلمانان اشاره فرمود و او را به پذيرش اسلام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روايت بيهقى آمده متن نامه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رسول خدا به نجاشى اصحم پادشاه حبشه</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خداوندى را كه پادشاه قدوس و مؤمن و مهيمن است مى ستايم و گواهى مى دهم كه عيسى روح خدا و كلمۀ اوست كه آن را به مريم بتول، آن پاكدامن عفيف و نيكو القا فرمود و وى به عيسى باردار شد و</w:t>
      </w:r>
    </w:p>
    <w:p>
      <w:pPr>
        <w:pStyle w:val="BookText"/>
        <w:rPr/>
      </w:pPr>
      <w:r>
        <w:rPr>
          <w:rFonts w:ascii="Amiri" w:hAnsi="Amiri" w:eastAsia="Amiri" w:cs="Amiri"/>
          <w:color w:val="111111"/>
          <w:sz w:val="28"/>
          <w:sz w:val="28"/>
          <w:szCs w:val="28"/>
          <w:rtl w:val="true"/>
          <w:lang w:bidi="ar-SA"/>
        </w:rPr>
        <w:t>خداوند او را از روح و از دم خود خلق كرد، آنسان كه آدم را بقدرت خود و روحش را به دميدن خويش آفريد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خداوند يگانه اى كه شريك ندارد، به فرمانبرى مستمر او به اين كه از من پيروى كنى و به من و آنچه بر من آمده است ايمان آورى فرا مى خوانم كه من رسول خدايم و اينك پسر عم خود جعفر را به سوى تو فرستاده ام و تنى چند از مسلمانان نيز همراه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 تو آمدند، پذيراييشان كن و گستاخى و سركشى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و سپاهيانت را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خوانم و اينك رسالت الهى را به تو ابلاغ مى كنم و اندرز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نصيحت مرا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كس كه راه هدايت را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دو مسأله پيگيرى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نجاشى را به خداوند دعوت مى كند؛ چه او هرجا مناسبتى و مردى شايسته و مناسب را مى يابد دعوت خويش را پى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سينه اى بازيافته كه حق بدان راه مى گشايد، چرا كه هر عادلى به حق گوش فرا مى دهد و از كسانى مى باشد كه به پيام حق گوش مى سپارند و نيكوترين راه را مى 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پاسخ اين نامه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و به او و رسالتش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پذيرش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بدين شرح به آن حضرت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نجاشى اصحم بن ابجر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سلامى از خداوند و رحمت الهى و بركات او بر تو باد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خدايى جز او نيست كه مرا به اسلام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نامه ات به من رسيد كه در آن دربارۀ عيسى امورى را يادآور شده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تو به هدف</w:t>
      </w:r>
    </w:p>
    <w:p>
      <w:pPr>
        <w:pStyle w:val="BookText"/>
        <w:rPr/>
      </w:pPr>
      <w:r>
        <w:rPr>
          <w:rFonts w:ascii="IRNazanin" w:hAnsi="IRNazanin" w:eastAsia="IRNazanin"/>
          <w:color w:val="111111"/>
          <w:sz w:val="28"/>
          <w:sz w:val="28"/>
          <w:szCs w:val="28"/>
          <w:rtl w:val="true"/>
          <w:lang w:bidi="fa-IR"/>
        </w:rPr>
        <w:t>تبليغ آن به سوى ما فرستاده شده اى دريافتيم و پسر عم تو و همراهانش را به خود نزديك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 دهم كه تو رسول راستگوى خدا و تأييد كنندۀ رسالتهاى پيش از اين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و با پسر عمويت بيعت كردم و به دست او به پيشگاه پروردگار جهانيان اسلام آوردم و پسر خود اريحا بن اصحم بن ابجر را به سوى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تنها مالك خويشتن هستم و اگر خواسته باشى به حضورت مى رسم، چه، گواهى مى دهم كه آنچه مى گويى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نامه ملاحظه مى كنيم كه نجاشى فرزند خود را در رأس گروهى از حبشه به هدف ديدار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تسليم آنان به فرمان خدا و رسول او روانه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علاوه بر اين، مشتمل بر ادامه توجّه به مهاجران است؛ چه در طىّ اين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را به خوش رفتارى با مسلمانان در طول دورۀ اقامت در حبشه و نيز به آن دعوت مى فرمايد كه با تكبر و سركشى صاحبان قدرت و سلطنت آنان را دلگير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همين محبّت فراوان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مهاجران و نيز به خاطر احساس وظيفۀ آن حضرت مبنى بر لزوم وفادارى و سپاسگزارى از آن كه شايستۀ ستايش و حد اقل سزاوار مقابله به مثل و رفتارى نيكوست بود كه چون آن هيئت اعزامى به حضور ايشان رسيد، خود آن حضرت به خدمتگزارى و پذيرايى آنان مى پرداخت؛ آن گونه كه بيهقى به سند خود از ابو امامه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هيئت نجاشى وارد مدينه شدند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برخاست و خدمت آنان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ما تو را از اين كار بى نياز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اصحاب مرا اكرام و با آنان نيكى كرده اند و من دوست دارم اين عمل را جبران كنم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 تعقيب دوستانۀ رسول خدا نسبت به اصحابش كه هجرت 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تعقيب انسان پرمهر و با عطوفتى است كه مى خواهد نسبت به</w:t>
      </w:r>
    </w:p>
    <w:p>
      <w:pPr>
        <w:pStyle w:val="BookText"/>
        <w:rPr/>
      </w:pPr>
      <w:r>
        <w:rPr>
          <w:rFonts w:ascii="IRNazanin" w:hAnsi="IRNazanin" w:eastAsia="IRNazanin"/>
          <w:color w:val="111111"/>
          <w:sz w:val="28"/>
          <w:sz w:val="28"/>
          <w:szCs w:val="28"/>
          <w:rtl w:val="true"/>
          <w:lang w:bidi="fa-IR"/>
        </w:rPr>
        <w:t>وضعيّت اصحابش كه به آن سرزمين دور مهاجرت كرده اند اطمينان خاطر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دليل به پادشاه آن ديار توصيه كرد و او در نتيجه همين توصيه در صف مسلمانان در آمد، آنان را برادرانه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آن گونه كه از يك پادشاه عادل انتظار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اكرام و احترام قرار داد و آنان در نتيجۀ همين برخوردها اقامتى خوش در آن سرزمين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تعقيب دوستان بود و امّا تعقيب دشمنان درست در مقابل آن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به اين بسنده نكردند كه مؤمنان را از خانه و كاشانه و از ثروت و دارايى خويش دور سازند، بلكه تصميم بر آن گرفتند كه به سخن چينى و ايجاد زمينۀ نامناسب براى آنان بپردازند و وضعيّت را به گونه اى قرار دهند كه همان سان كه آنان اين مؤمنان را بيرون راندند، آن سرزمين كه پذيراى مهاجران شده است نيز آنان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بود كه مشركان مى ديدند كه آن مهاجران اسلام را پخش مى كنند و سايۀ پربار آن را در همه جا مى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تعصّبات جاهلى آنان را بر آن داشت تا آن اقامت خوش و آن آرامش و امنيّت و سامان داشتن كارهاى مهاجران را به تباهى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همين منظور كسانى را روانه داشتند تا براى تحريك نجاشى عليه مسلمانان مهاجر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سران قريش مشاهده كردند كه مسلمانان در سرزمين حبشه با كمال آرامش و امنيّت استقرار يافته اند و در آن ديار صاحب خانه و قرارگاهى شده اند، با همديگر به تبادل نظر و طرح اين توطئه پرداختند كه دو مرد كارى از ميان خود دربارۀ وضعيت اين گروه به حضور نجاشى اعزام كنند تا مسلمانان را به مكّه و به ميان آنان بازگرداند تا بتوانند ديگر بار آنان را از دين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قصد آن داشتند تا بدين وسيله مهاجران را از سرزمينى كه در آن آرامش و امنيّت يافته اند بازگردانند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منظور بود كه عبد اللّه بن ربيعه و عمرو بن عاص را به حبشه روانه كردند و هدايايى نيز به همراه آنان فرستادند تا آنها را به نجاشى هديه كنند و بدين وسيله</w:t>
      </w:r>
    </w:p>
    <w:p>
      <w:pPr>
        <w:pStyle w:val="BookText"/>
        <w:rPr/>
      </w:pPr>
      <w:r>
        <w:rPr>
          <w:rFonts w:ascii="Amiri" w:hAnsi="Amiri" w:eastAsia="Amiri" w:cs="Amiri"/>
          <w:color w:val="111111"/>
          <w:sz w:val="28"/>
          <w:sz w:val="28"/>
          <w:szCs w:val="28"/>
          <w:rtl w:val="true"/>
          <w:lang w:bidi="ar-SA"/>
        </w:rPr>
        <w:t>او را بفريبند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فرستادگان عازم حبشه شدند و اين مسأله مهاجران پاكباز را نگران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دربارۀ ماجراهاى اين مهاجرت روايتى آمده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سرزمين حبشه مستقر شديم نجاشى بهترين پناهندگى را به ما داد و ما نسبت به دين خود در امنيّت بوديم، خدا را پرستش مى كرديم و هيچ چيز نمى شنيديم كه بر ايمان ناروا و دوست نداشتنى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اين وضعيّت به قريش رسيد، آنان اين توطئه را طرح كردند كه از ميان خود دو مرد كارى دربارۀ ما به حضور نجاشى روانه كنند و هدايايى از كالاهاى جالب و نادر مكّه به وى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پوست و چرمى فراوان جمع كردند و به حبشه آوردند و در آنجا هيچ يك از كشيشان دربار او را نگذاشتند مگر آن كه هديه اى به وى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ربيعه و عمرو بن عاص را به همين منظور فرستادند و برنامۀ خود را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حضور نجاشى رسيدند، هداياى وى را به او دادند و آنگاه از وى خواستند قبل از آن كه با مهاجران وارد گفتگو شود آنان را به ايشان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مكّه بيرون آمدند و به حضور نجاشى رسيدند و اين در حالى بود كه ما در سرزمين او در بهترين سراى و در نزد بهترين همسايه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 فرستاده سفارشهايى را كه قبيله شان بدانان كرده بود به انجام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هديۀ هر كشيشى را به وى دادند و هنگام اعطاى اين هديه به وى چنين متذكّر شدند كه گروهى از سبك خردان آن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ادعاى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حبشيان آمده اند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آيين خود را ترك گفته و به آيين شما نيز در نيامده اند و بلكه دينى تازه آورده اند كه نه ما آن را مى شناسيم و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بزرگان قوم اين گروه ما را در اين باره به حضور پادشاه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پادشاه دربارۀ آنان با شما سخنى گفت به وى چنين توصيه كنيد كه آنان را به ما تسليم كند و با ايشان گفتگويى نكند؛ چه، خاندان و قوم اين گروه به آنان بيناتر و به كاستيها و عيوب آنان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ملاقاتها كشيشان نيز وعده بر آوردن خواسته هاى فرستادگان را به آنان دادند و بدين ترتيب مأموران اعزامى قريش به وسيلۀ رشوه دادن به كشيشان مقدّمه و زمينۀ لازم براى ديدارى مطلوب با پادشاه را فراهم آوردند و سپس به ملاقات وى رفتند و قبل از آغاز سخن هداياى خود را به وى تقديم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غياب مهاجران سخن آغاز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 گروهى از نابخردان ما به سرزمين تو پناه آورده اند آنان دين قوم خود را ترك گفته، بدين شما نيز در نيامده و دينى آورده اند كه خود آن را ابداع كرده اند، نه ما با آن آشناييم و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اشراف و بزرگان قوم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عموها و خويشاوندان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دربارۀ همين عدّه به حضور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به اين گروه بيناتر و به عيوب و كاستيهاى ايشان آگاهترند و پيش از اين در اين باره آنان را ملامت و سرزنش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كشيشان سخن آغاز كردند و آن هديه ها زبان آنان را گشود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 اين سخن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به اين گروه بيناتر و به عيوب و استيهايشان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را به اين دو تسليم كن تا آنها را به سرزمين خود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نجاشى احساس كرد هجومى باطل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حيله را با قدرت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آنان را به اين دو تسليم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تقريبا چنين رخ نداده است كه قومى در جوار من قرار گيرند و در سرزمين من استقرار يابند و مرا بر ديگران برگزينند و من آنان را برانم مگر آن كه آنان را به حضور خود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دربارۀ اين گروه نيز بايد آنان را به حضور بخوانم و از آنان دربارۀ آنچه اين فرستادگان در موردشان مى گويند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همان گونه بودند كه اين دو مى گويند، آنان را به ايشان تسليم خواهم كرد و به ميان قوم خود برخواهم گرداند و اگر چيزى جز اين باشد، آنان را از اين دو حفاظت خواهم كرد و تا زمانى كه در جوار من باشند با آنان به نيكى رفتار خواهم نمود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حق از حاكمى عدالتگر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نجاشى به دنبال</w:t>
      </w:r>
    </w:p>
    <w:p>
      <w:pPr>
        <w:pStyle w:val="BookText"/>
        <w:rPr/>
      </w:pP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آنان را با دو فرستادۀ قريش روبرو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مهاجر به حضور نجاشى رسيدند و پادشاه اسقفهاى دربار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تا آن زمان هنوز مسيحى بود، در حضور آنان از مهاجران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دينى كه به سبب آن دين پدران خود را ترك گفته و در دين من و در دين هيچ يك از اين ملّتها در نيامده ايد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جعفر بن ابى طالب چنين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 ما مردمى گرفتار جاهليّت بوديم، بت مى پرستيديم، كارهاى زشت و ناروا انجام مى داديم، رابطۀ خويشاوندى را از هم مى گسستيم، با همسايگان و پناهندگان بدى مى كرديم و در ميان ما قوى ضعيف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وضعيّت بوديم تا آن كه خداوند پيامبرى را به سوى ما فرستاد كه نسب او، راستگويى وى، امانتداريش و پاكدامنيش را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به خداوند فرا خواند تا او را يگانه بدانيم و مورد پرستش قرار دهيم و آنچه را ما و پدرانمان به جاى او مى پرستيديم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و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ما را به راستى در گفتار، اداى امانت، صلۀ رحم، حسن برخورد با پناهنده و همسايه و خوددارى از دامن زدن به امور حرام و خون ديگران فرمان داد و از پليديها و سخن دروغ و ناحق با زمان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همچنان اصول و تعاليم اسلام را برشمرد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او را مورد تصديق قرار داديم و به او ايمان آورديم و بر آنچه از جانب خداوند آورده بود از او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پرستيديم و هيچ چيز را شريك او نساختيم، آنچه را او بر ما حرام كرده بر خود حرام دانستيم و آنچه را بر ما حلال كرده، حلال</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قوم ما بر ما دست درازى كردند و شكنجه مان دادند و ما را از دين خود به امورى ديگر دعوت كردند تا ما را به پرستش بتان بازگردانند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آن ناپاكيهايى را كه قبلا براى خود حلال مى شمرديم ديگر بار حلال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مردم ما را مقهور ساخته، بر ما ستم روا داشتند و سخت گرفتند و ميان ما و</w:t>
      </w:r>
    </w:p>
    <w:p>
      <w:pPr>
        <w:pStyle w:val="BookText"/>
        <w:rPr/>
      </w:pPr>
      <w:r>
        <w:rPr>
          <w:rFonts w:ascii="IRNazanin" w:hAnsi="IRNazanin" w:eastAsia="IRNazanin"/>
          <w:color w:val="111111"/>
          <w:sz w:val="28"/>
          <w:sz w:val="28"/>
          <w:szCs w:val="28"/>
          <w:rtl w:val="true"/>
          <w:lang w:bidi="fa-IR"/>
        </w:rPr>
        <w:t>دينمان مانع شدند، به قصد سرزمين تو بيرون آمديم و تو را بر ديگران برگزيديم و به زندگى در پناه تو علاقه مند شديم و اين اميد را به خود داديم كه در حضور تو مورد ستم قرار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نجاشى در جستجوى حقيقت و در طلب آگاهى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آنچه او از جانب خداوند آورده است چيزى به همراه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آياتى از آغاز سورۀ مريم بر او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كه جعفر قرائت نمود ماجراى زكريا و اينكه خداوند يحيى را به وى بخشيد ذكر شده و سپس به مسأله آبستنى مريم به عيسى پرداخته شده است، آنجا كه فرشته بر او نازل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فرستادۀ پروردگارت هستم تا پسرى پاك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آيات از ولادت عيسى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 مزبور با اين وصف در حضور نجاشى قرائت شد، او از روشنى حقايق كه پيش رويش قرار داشت تحت تأثير قرار گرفت؛ چه، او مؤمنى بود كه چون حقيقت بر او عرضه گردد 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مردى عدالتگر و در عدالت و ايمان خود نيّتى پاك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تأثير پذيرفتن از اين آيات و از فرارسيدن به حقيقت آن قدر گريست كه محاسنش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پس از تلاوت اين آيات كشيشان نيز بمحض شنيدن آنها مهاجران را مورد تأييد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پى اين ماجرا نجاشى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حقايق با آنچه عيسى آورده است همه از يك مشعل پرتو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آن دو فرستادۀ قريش گفت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كه به خداوند سوگند، آنان را به شما تسليم نمى كنم و آنها در اين سرزمين دلگير و دل آزرده نخواهند شد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نخستين دور مكر باطلى بود كه بر ضدّ پيروان حق طرّاحى شد و نتيجۀ آن نيز چيزى جز احقاق حق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بن عاص كسى است كه با نخستين شكست باطل در حيله هاى خود متوقّف نمى شود؛ چه، او مردى چيره دست در اين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بود كه اين گفتگو ميان او و همراهش كه از وى پاكدلتر بود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فردا با برنامه اى به حضور پادشاه رسم كه با آن بنياد مهاجران را 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عمرو به وى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مكن كه آنان هرچند با ما مخالفت كرده باشند امّا بستگان و كسانى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و حيله 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پادشاه را از اين مطلع خواهم ساخت كه آنان مدّعيند عيسى بن مريم بنده اى از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فرا رسيد و عمرو به همراه دوستش عبد اللّه بن ربيعه با نجاشى ديدار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 آنان عقيده اى خطير در مورد عيسى بن مريم اظهار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آنان بفرست و از آنچه دربارۀ او مى گويند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نجاشى در پى مسلمانان فرستاد و آنان به همين سبب در ترس و نگرانى و حيرت و سرگردانى گرفتار شدند و برخى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عيسى بن مريم چه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كسانى كه آزارهاى قوم خود را تحمل كرده بودند براى آن كه سختيهاى ديگر را نيز پذيرا شوند آمادگى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همين سبب با اطمينان خاطر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همان چيزهايى را خواهيم گفت كه پيامبرمان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نتيجه هرچه مى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مسلمانان مهاجر به حضور نجاشى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آنها نجاشى از ايشان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عيسى بن مريم چه عقيده اى داريد؟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در پاسخ 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او همان اعتقادى را داريم كه پيامبرمان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بندۀ خداوند و رسول او و روح او و كلمۀ وى است كه آن را به مريم آن دوشيزۀ پاكدامن القاء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با شنيدن اين سخنان دست خويش را بر زمين زد و قطعه چوبى برداشت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عيسى بن مريم حتّى به قدر اين چوب از آنچه تو گفتى فراتر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كشيشان نيز در آنجا حضور داشتند و در پى اظهار اين سخن از سوى نجاشى در اطراف او با همديگر به قيل و قال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وى رو به آنان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چنين است، هرچند شما قيل و قال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آنگاه به مسلمانان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بدين مضمون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كه در امان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شما را ناسزا گويد مؤاخذه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شما را ناسزا گويد مؤاخذه خواهد شد، هركس شما را ناسزا گويد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كه كوهى از طلا داشته باشم و در مقابل فردى از شما را آزار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نجاشى، آن مرد با همت حق و پيروان آن را يارى كرد و به آيين اسلام در آمد، آن گونه كه نامۀ وى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آن را آورديم از اين حقيقت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هديۀ قريش را به آنان بازپس داد، آنسان كه حيلۀ آنان دربارۀ گروهى از قبيله و خاندان خود را به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هدايا آثار خود را بر كشيشان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آنان پس از اسلام آوردن نجاشى با همدستى برخى از رجال آن منطقه عليه وى توطئه كردند و يكى از آنان بر ضد او به شورش دست زد و مسلمانان نيز به سبب اين مسأله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المؤمنين ام سلمه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هرگز اندوهى سنگينتر از آن اندوهى نديده ايم كه خبر شورش عليه نجاشى به ما رسيد، از آن بيم كه مباد آن مرد بر نجاشى غلبه كند و در نتيجه مردى بر سر كار آيد كه آنسان كه نجاشى حقّانيّت ما را مى دانست، حقى براى ما قائل نباشد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ترتيب اين ماجرا با پيروزى نجاشى بر شورشيان پايان يافت و زبير بن عوام كه از مهاجران بود آن خبر را به ايشان داد و آن مسلمانان مهاجر با شنيدن اين</w:t>
      </w:r>
    </w:p>
    <w:p>
      <w:pPr>
        <w:pStyle w:val="BookText"/>
        <w:rPr/>
      </w:pPr>
      <w:r>
        <w:rPr>
          <w:rFonts w:ascii="Amiri" w:hAnsi="Amiri" w:eastAsia="Amiri" w:cs="Amiri"/>
          <w:color w:val="111111"/>
          <w:sz w:val="28"/>
          <w:sz w:val="28"/>
          <w:szCs w:val="28"/>
          <w:rtl w:val="true"/>
          <w:lang w:bidi="ar-SA"/>
        </w:rPr>
        <w:t>خبر شاديى بى نظير يافتند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مسلمانان در حبشه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نقطۀ ابهامى كه وجود دارد آن است كه تاريخ اين نكته را متذكّر نشده است كه آيا مسلمانان در حبشه كار و پيشه اى داشتند يا ميهمان نجاشى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اين باره هيچ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بدان سبب است كه مورّخان سيرۀ نبوى تنها به وضعيّت روحى مسلمانان، وضعيّت اسلام و تحمّل آزارها و سختيها از سوى مسلمين در راه عقيدۀ خود توجّه داشتند و در اين زمينه تا آنجا كه هر حقيقت جويى بخواهد كسب آگاهى كند طول و تفصيل داده اند، امّا هرگز به كار و پيشۀ مادّى مسلمانان از صنعت و پيشه ورى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مى خواهيم آنچه را تاريخ در لابلاى صفحات خود ناگفته دارد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ناگفته ها را از چهرۀ كسانى كه به آن ديار هجرت كرده بودند بازمى شناسيم و اينك به همين سبب است كه بايد از چهرۀ آن مهاجران وضعيّت و احوال آنان را نيز تصوّر كنيم</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مهاجران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تاجرى چيره دست به شمار مى رفت در حالى از مكّه به حبشه آمد كه على القاعده مقدارى از ثروتش را نيز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ديگر سوى كسى نبود كه كار تجارت خود را واگذارد تا به جاى خوردن از دسترنج خود از صدقات ديگران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تاريخ چنين چيزى را متذكر نشده است كه مسلمانان در طى مدت اقامت در حبشه ميهمان نجاشى بوده اند، چه آن كه پيوسته شمار مسلمانان مهاجر رو به افزايش بود و قاعدة نجاشى نمى توانست چنين بار سنگين ماليى را بر دوش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لزوما مى بايست دربارۀ نحوۀ تأمين معيشت مسلمانان فرضيّه اى ارائه دهيم چنين تصوّر خواهيم كرد كه عثمان به مسلمانان مهاجر كمك مى كرد تا بتوانند كارهاى درآمدزايى در پيش بگيرند كه مايحتاج آنان را به اندازۀ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از اسراف و كمبود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نمايد</w:t>
      </w:r>
      <w:r>
        <w:rPr>
          <w:rFonts w:eastAsia="IRNazanin" w:cs="IRNazanin"/>
          <w:color w:val="111111"/>
          <w:sz w:val="28"/>
          <w:szCs w:val="28"/>
          <w:rtl w:val="true"/>
          <w:lang w:bidi="fa-IR"/>
        </w:rPr>
        <w:t>.</w:t>
      </w:r>
      <w:bookmarkStart w:id="536" w:name="pg15789_152821"/>
    </w:p>
    <w:p>
      <w:pPr>
        <w:pStyle w:val="BookText"/>
        <w:rPr/>
      </w:pPr>
      <w:bookmarkEnd w:id="536"/>
      <w:r>
        <w:rPr>
          <w:rFonts w:ascii="Amiri" w:hAnsi="Amiri" w:eastAsia="Amiri" w:cs="Amiri"/>
          <w:color w:val="111111"/>
          <w:sz w:val="28"/>
          <w:sz w:val="28"/>
          <w:szCs w:val="28"/>
          <w:rtl w:val="true"/>
          <w:lang w:bidi="ar-SA"/>
        </w:rPr>
        <w:t>بنابراين، فرضيّۀ ما در اين مورد شامل دو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 كنيم كه مسلمانان به كارهايى مى پرداخته اند كه نيازهايشان را تأمين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مهاجران مسلمان سربار ديگران نبوده اند؛ چه، اين از مكارم اخلاقى در اسلام شمرده نمى شود كه كسى سربار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فرض كنيم كه نوعى تعاون و همكارى كامل ميان مسلمانان وجود داشته و توانگر به ناتوان و ثروتمند به تهيدست كمك مى كرده است؛ چه اگر برادرى اسلامى با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رسيدن به مدينه روابط ميان مهاجر و انصار و دو تيرۀ اوس و خزرج را سازمان بخشيد، همين برادرى طبيعى و پيمان تعاون و همكارى، اوّلا به حكم غربت و دورى از وطن و ثانيا به مقتضاى نيازمندى و ثالثا به حكم اخلاق اسلامى كه مهربانى و دوستى ورزيدن با همديگر را ايجاب مى نمايد، خود را در سرزمين حبشه بر كرسى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مهربانى و دوستى متقابل ادامه يافت و صورتى ديگر از جريان حمايت مسلمانان صاحب ثروت از مسلمانان مستضعف بود كه در مكّه جريان داشت، آن كه در آنجا ابو بكر با خريدن بردگان مسلمان و آزاد كردن آنان، بى هيچ منّت و آزارى، همين كار را انجام مى داد</w:t>
      </w:r>
      <w:r>
        <w:rPr>
          <w:rFonts w:eastAsia="IRNazanin" w:cs="IRNazanin"/>
          <w:color w:val="111111"/>
          <w:sz w:val="28"/>
          <w:szCs w:val="28"/>
          <w:rtl w:val="true"/>
          <w:lang w:bidi="fa-IR"/>
        </w:rPr>
        <w:t>.</w:t>
      </w:r>
    </w:p>
    <w:p>
      <w:pPr>
        <w:pStyle w:val="Heading3"/>
        <w:numPr>
          <w:ilvl w:val="2"/>
          <w:numId w:val="1"/>
        </w:numPr>
        <w:rPr/>
      </w:pPr>
      <w:bookmarkStart w:id="537" w:name="__RefHeading___Toc13492884_2142443653"/>
      <w:bookmarkStart w:id="538" w:name="_Toc184"/>
      <w:bookmarkEnd w:id="537"/>
      <w:r>
        <w:rPr>
          <w:rtl w:val="true"/>
        </w:rPr>
        <w:t>نيرنگ تازه</w:t>
      </w:r>
      <w:bookmarkEnd w:id="538"/>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نيرنگى تازه را مشركان بدان دامن زدند و فريب خوردنى كه به اقتضاى زمينه ها برخى مهاجران در دام آن افتادند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اين قرار بود كه آن دو فرستاده كه مأموريّت داشتند با ملاقات با نجاشى و به وسيلۀ هداياى رشوه مانند و نيز سخنان پرآب و تاب و وسوسه افكنيى فسادانگيز خود آن پادشاه را تحريك و به اين وادار سازند كسانى را كه در خانه و سرزمين او استقرار يافته، در سايۀ عدالت او آرميده و سركوب شده و سرزنش شده از سرزمين خود بيرون آمده اند از حبشه اخراج كند در اين مأموريت با شكست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شكست يكى از آن دو يعنى همان مكّار قريش و سياستمدار نيرنگباز آنان عمرو بن عاص اقدام به پخش شايعاتى كرد مبنى بر اين كه قريش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شايعات سريعا در همه جا گسترد تا آن كه به مؤمنان مهاجر رسيد و برخى از آنان آن را باور كردند و بدان دل دادند؛ چه انسان پاكدل گاه فريب مى خورد آنسان كه از اين پيش شيطان جدّ ما آدم را كه پاكدل بود فريفت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برخى از مهاجران كه اين شايعه را صحيح پنداشته بودند و شمار آنان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روانۀ بازگشت به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در آستانۀ اين شهر قرار نگرفته بودند كه مشاهده كردند آزار و ريشخند و استهزاء به استقبالشان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برخى از آنان در پناه بعضى از بزرگان مشركين قرار گرفتند، برخى به استقبال آزارها رفتند و بر آن صبر كردند و برخى ديگر نيز از سوى بستگان و نزديكان خود محبوس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نيرنگبازان توانسته بودند با اين شيوه برخى از مهاجران را از حبشه بازگردانند تا ديگر بار بتوانند آنان را به زير سلطۀ ظالمانۀ خود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مشركان مبتنى بر بازگرداندن تمامى مهاجران به صورت كامل تحقّق نيافت، زيرا اكثر مسلمانان فريب اين شايعه را كه تهمتى خباثت آميز و حيله گرانه بيش نبود نپذيرفته و در سرزمين حبشه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مدركى نيز براى اثبات اين فرضيّه كه چنين چيزى يك شايعه بود در دست داريد؟ بويژه آن كه اسباب و عوامل ديگرى براى اين بازگشت مهاجران جز آنچه شما گفتيد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اسباب و زمينه ها به ماجراى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و تمجيد آن حضرت از لات و عزى يا افسانۀ غرانيق برمى گردد كه بسيارى مدّعى آنند و در صحيح بخارى نيز آمده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به چنين ايرادى آن است كه ما به مقتضاى فرضيّه هاى تاريخى و ضرورتهاى تاريخ كه از تعليل اسباب و زمينه هاى وقايع با مقايسۀ آنها با موقعيّت</w:t>
      </w:r>
    </w:p>
    <w:p>
      <w:pPr>
        <w:pStyle w:val="BookText"/>
        <w:rPr/>
      </w:pPr>
      <w:r>
        <w:rPr>
          <w:rFonts w:ascii="IRNazanin" w:hAnsi="IRNazanin" w:eastAsia="IRNazanin"/>
          <w:color w:val="111111"/>
          <w:sz w:val="28"/>
          <w:sz w:val="28"/>
          <w:szCs w:val="28"/>
          <w:rtl w:val="true"/>
          <w:lang w:bidi="fa-IR"/>
        </w:rPr>
        <w:t>زمانى مقارن با اين وقايع به دست مى آيد به ابراز اين عقيده پرداخته ايم كه اين شايعۀ تعجّب آور سبب بازگشت گروهى از مهاجران گرديد، شايعه اى كه در پى يك رخداد تاريخى مسلّم در همه جا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نيز عبارت بود از طرد دو فرستادۀ قريش از سوى نجاشى، دو فرستاده اى كه مأموريت داشتند تا وى را به اخراج مؤمنان از آن سرزمين وادار سازند تا بدين وسيله بتوانند ديگر بار بر گردۀ مؤمنان سوار شوند و آزاديهاى آنان را سلب كنند و آنان را از دين خود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مأموريّت داشتند مردان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تباهى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در چنين شرايطى آنسان كه اين دو رخداد يعنى ناكامى فرستادگان قريش در مأموريت خود و پخش اين شايعه از نظر زمانى با يكديگر مقارنند، عقل مى تواند روابط منطقيى را ميان اين دو برقرار سازد و بسادگى به اين نتيجه دست يابد كه آن ناكامى علّت دست يازيدن مشركان به اين نيرنگ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نمى توانيم سبب ديگرى را كه مورّخان سيرۀ نبوى يادآور شده اند يعنى سجدۀ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لات، منات و عزّى را حتّى فرض كنيم تا چه رسد به آن كه آن را صحيح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شايسته است پيرامون اين حديث سخن گوييم و محال بودن پذيرش آن را روشن سازيم هرچند در كتب حديث روايت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البداية و النهاية در مورد سبب رواج اين شايعه چنين آمده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سببى بود و آن عبارتست از آنچه در صحيح بخارى و ديگر كتب آمده مبنى بر اين كه رسول خدا يك روز را با مشركان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آنگاه كه فرو افتد،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 شد و نه بيراهه پوييد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را بر رسول خود نازل كرد و او آنها را بر ايشان تلاوت مى فرمود تا هنگامى كه سوره را به پايان برد و هركس از مسلمان و مشرك و انسان و جنّ كه در</w:t>
      </w:r>
    </w:p>
    <w:p>
      <w:pPr>
        <w:pStyle w:val="BookText"/>
        <w:rPr/>
      </w:pPr>
      <w:r>
        <w:rPr>
          <w:rFonts w:ascii="IRNazanin" w:hAnsi="IRNazanin" w:eastAsia="IRNazanin"/>
          <w:color w:val="111111"/>
          <w:sz w:val="28"/>
          <w:sz w:val="28"/>
          <w:szCs w:val="28"/>
          <w:rtl w:val="true"/>
          <w:lang w:bidi="fa-IR"/>
        </w:rPr>
        <w:t>آنجا بود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سجده را نيز سببى است كه مفسّران آن را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پيش از تو هيچ پيامبرى و هيچ رسولى را نفرستاديم مگر آن كه چون تمنّى</w:t>
      </w:r>
      <w:r>
        <w:rPr>
          <w:rStyle w:val="FootnoteAnchor"/>
          <w:rtl w:val="true"/>
        </w:rPr>
        <w:footnoteReference w:id="407"/>
      </w:r>
      <w:r>
        <w:rPr>
          <w:rFonts w:ascii="IRNazanin" w:hAnsi="IRNazanin" w:eastAsia="IRNazanin"/>
          <w:color w:val="111111"/>
          <w:sz w:val="28"/>
          <w:sz w:val="28"/>
          <w:szCs w:val="28"/>
          <w:rtl w:val="true"/>
          <w:lang w:bidi="fa-IR"/>
        </w:rPr>
        <w:t>مى كرد شيطان در آنچه او تمنّى كرده بود القاء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پس از آن آنچه را شيطان القا مى كند منسوخ مى نمايد و سپس آيات خويش را استوار مى سازد و خداوند دانا و حكيم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آورده اند و در همين جا داستان غرانيق را يادآور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برگزيده ايم كه از ذكر اين افسانه خوددارى كنيم تا كسانى كه آن را در جاى خود قرار نمى دهند و تحليل درستى از آن ندارند آن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متذكّر مى شويم كه اصل اين داستان در صحيح بخارى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معمر ما را حديث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الوارث ما را حديث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از عكرمه از ابن عباس حديث آورد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سورۀ نجم سجده كرد و مسلمانان و مشركان و انسانها و پريان با او به سجده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براى نقل اين حديث سند ديگرى جز سند مسلم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بشار ما را حديث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غندر بر ما نقل حديث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به نقل از ابو اسحاق ما را حديث گفت كه از اسود به نقل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مكه و النّجم را قرائت كرد و در پى بى آن سجده كرد و هر كه با او بود نيز سجده نمود، مگر پيرمردى كه مشتى خاك يا ريگ برداشت و به سوى پيشانى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مسلم، ابو داوود و نسائى روايت كرده اند و احمد نيز همانند آن از نظر سند روايت كرده است</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ما اين افسانه ساختگى و دروغ است به اين دليل كه</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 و مفادّ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پيامبر پس از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فَرَأَيْتُمُ اَللاّٰتَ وَ اَلْعُزّٰى وَ مَنٰاةَ اَلثّٰالِثَةَ اَلْأُخْرىٰ</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تحت تأثير شيطان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w:t>
      </w:r>
    </w:p>
    <w:p>
      <w:pPr>
        <w:pStyle w:val="BookText"/>
        <w:rPr/>
      </w:pPr>
      <w:r>
        <w:rPr>
          <w:rFonts w:ascii="IRNazanin" w:hAnsi="IRNazanin" w:eastAsia="IRNazanin"/>
          <w:color w:val="111111"/>
          <w:sz w:val="28"/>
          <w:sz w:val="28"/>
          <w:szCs w:val="28"/>
          <w:rtl w:val="true"/>
          <w:lang w:bidi="fa-IR"/>
        </w:rPr>
        <w:t>العلى و ان شفاعتهن لترتجى</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را افزوده و هنگامى كه سوره را به پايان رسانده و به اين فرمودۀ خداوند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اين سخن شگفتى مى كنيد و مى خنديد و نمى گرييد و شما ناآگاهانيد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خداوند سجده و او را پرستش كنيد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سجدۀ واجب قرآن به جاى آورد و مشركان نيز چون پيامبر از بتان به نيكى ياد كرده بود براى بتان خود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شدن به چنين چيزى، بى ترديد، باطل و محال است كه صورت واقع به خود گرفته باشد، زيرا شيطان در هيچ امرى و بويژه در مسألۀ وحى و نزول قرآن بر پيامبر مسلّط نمى شود وگرنه اگر چنين چيزى امكان پذير باشد در خود قرآن ترديد و بطلان راه مى يابد و به مقتضاى چنين ترديدى فاسقان اين را امرى محتمل مى دانند كه تغيير و تبديل و زيادتى بر قرآن كريم عارض شده و اين امكان وجود داشته باشد كه پيامبر به عنوان مبلّغ رسالت الهى گرفتار بيهوده گويى و دور شدن از مفهوم آنچه خداوند بر او نازل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چنين چيزى بى هيچ ترديدى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اخبار و روايات اظهاراتى كه وجود دارد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داده نشده است و علاوه بر اين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سبب قابل اعتنا نيست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افسانۀ غرانيق را پذيرفته اند اين افسانه را به تفسير آن آيه ارتباط و اسناد داده اند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پيش از تو هيچ پيامبرى و هيچ رسولى را نفرستاديم مگر آن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 شيطان در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القا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پس از آن آنچه را شيطان القا مى كند منسوخ مى نمايد و سپس آيات خويش را استوار مى سازد و خداوند دانا و حكيم است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گروه مدّعى آن شده اند كه شيطان اين را در منويّات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درناهايى بلندپروازند كه به شفاعتشان اميد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اينان، سپس اين زيادتى كه شيطان القاء كرده بود نسخ شد و آيات قرآن استوار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چنين اعتقادى آن است كه در اصل قرآن كريم ترديد شود و دروغ پردازان و تهمت زنان بتوانند اين گفتۀ خود را كه در قرآن كاستى و فزونى وجود دارد بر اساس آن مبتنى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صاحب چنين سخنى كه در قرآن كاستى و فزونى وجود دارد كافر است، چرا كه اين فرمودۀ قرآن را مورد انكار قرار داده كه اين كتاب تا روز قيامت از هر تغيير و تحريفى مصون و محفوظ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 را فرو فرستاديم و ما آن را نگاهبانيم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علاّمه طباطبايى در تبيين معنى آيۀ فوق دو معنى را براى كلمه تمنّى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تمنّى عبارت از آن است كه انسان وجود آنچه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امرى ممكن باشد و خواه امرى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نمايد همانند اين تمنّى فقير كه ثروتمند باشد و اين تمنّى انسان كه جاودانگى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گاه تمنّى به معنى قرائت و تلاوت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آيه بر اساس نخستين معنى كه مراد از تمنّى تمنّى و خواست دل باشد آن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تو هيچ پيامبرى و هيچ رسولى نفرستاديم مگر آن كه چون تمنّى مى كرد و برخى از آنچه را آرزو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فراهم آمدن اسباب و زمينه ها براى پيشرفت دين او و روى آوردن مردم و ايمان آنها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مى كرد و تحقّق يافته مى شمرد، شيطان سدّ راه اين آرمان باشد و با وسوسه كردن مردم و برانگيزاندن ستمگران و تشويق و واداشتن مفسدين به افساد و مقابله با دين نقشه هاى خود را القا مى كرد و كار و برنامۀ آن پيامبر و رسول را با فسادورزى هاى ديگران روبرو مى ساخت و تلاشهاى او را با ناكامى مواجه مى كرد امّا از آن پس خداوند القائات شيطان را از ميان برمى دارد و زايل مى سازد و سپس با به موفقيت رساندن تلاشهاى آن رسول يا آن پيامبر و با آشكار ساختن حق آيات خويش را استوار مى سازد و خداوند آگاه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بنابر دوّمين معنى كه مراد از تمنّى قرائت و تلاوت باشد، آيه بدين مفهوم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هيچ پيامبرى و هيچ رسولى نفرستاديم مگر آن كه چون به تلاوت و قرائت آيات الهى پرداخت، شيطان با وسوسه هاى خود شبهه هاى گمراه كننده اى در اين ميان القاء كرد و يا فردى به وسوسۀ شيطان كلماتى در آن ميان انداخت تا مردم بتوانند بدين وسيله با پيامبر به مجادله برخيزند و كار را براى مؤمنان با فساد و تباهى روبرو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پس خداوند شبهه هايى را كه شيطان القاء كرده است باطل مى كند و با توفيق پيامبر در ردّ آنها يا با نزول آياتى در رد اين شبهه ها آنها را از ميان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ملاحظه شد هيچ يك از اين دو معنى براى آيه با استفاده اى كه طرّاحان افسانۀ غرانيق از آن كرده اند سازگارى و انسجام ندارد و از ديگر سوى با عصمت پيامبر نيز ناسازگار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ادامه اين ماجرا را شديدا رد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ادلّۀ قطعى بر عصمت پيامبر متن اين حديث را كه دربردارنده اين افسانه است تكذيب مى كند، هرچند چنين فرض شود كه سند آن سندى صحيح مى باشد؛ چه واجب است ساحت مقدس پيامبر را از امثال چنين گناهانى پيراسته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حديث غرانيق زشت ترين و رسواترين جهالت و نادانى را به پيامبر نسبت داده و مدعى است و چنين تلاوت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درناهايى بلندمرتبه اند و به شفاعت ايشان اميد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وى حتّى نسبت به اين جاهل بود كه اين عبارت كلام الهى نيست و جبرئيل آن را بر وى نازل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مفادّ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نمى دانست كه اظهار چنين سخنانى كفر صريح و موجب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همين جهل و نادانى بود تا هنگامى كه با پايان سوره سجده كرد و آنان نيز سجده كردند و در همۀ اين مدت او متوجه حقيقت امر نشد و پس از آن نيز همچنان در اين جهالت و نادانى باقى ماند تا آن كه جبرئيل بر وى نازل شد و از وى خواست تا سوره را ديگر بار براى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سوره را براى جبرئيل قرائت فرمود و آن دو عبارت را نيز تكرار كرد و همچنان بر جهالت و نادانى خود اصرار ورزيد و پايدار ماند تا آنجا كه جبرئيل اين دو عبارت را مورد انكار قرارداد و اعلام كرد كه اينها از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آيه اى را نازل ساخت كه به ادعاى طرفداران اين افسانه سر زدن چنين جهالتها و نادانيها و خطاهاى افتضاح آميزى را از سوى همۀ پيامبران و رسولان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بنا به تفسيرى كه موافقان افسانه مزبور از آن دارند همان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ادامه به ادلّۀ ديگرى در بطلان اين افسانه مى پردازد و سرانجام چنين اظهار 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با باور كردن چنين افسانه هايى و تجويز اين احتمال كه برخى از آيات قرآن اثرى از القائات شيطان باشد اعتماد و اطمينان به كتاب خداوند از همه جهات از ميان مى رود و رسالت و دعوت نبوى از اساس لغو مى شود كه ساحت حق از چنين چيزى پيراسته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به معنى با اندكى تصرف از 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را كه متن آن گذشت چگونه تفسير مى كنيد؟</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چنين سؤالى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است كه انسان به مقتضاى غريزۀ خود آنها را آرزو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نيز به حكم غريزۀ خود از اين معصوم نيستند كه آرزوهايى در دل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شيطان از راه</w:t>
      </w:r>
    </w:p>
    <w:p>
      <w:pPr>
        <w:pStyle w:val="BookText"/>
        <w:rPr/>
      </w:pPr>
      <w:r>
        <w:rPr>
          <w:rFonts w:ascii="Amiri" w:hAnsi="Amiri" w:eastAsia="Amiri" w:cs="Amiri"/>
          <w:color w:val="111111"/>
          <w:sz w:val="28"/>
          <w:sz w:val="28"/>
          <w:szCs w:val="28"/>
          <w:rtl w:val="true"/>
          <w:lang w:bidi="ar-SA"/>
        </w:rPr>
        <w:t>آرزوها وارد مى شود و خواسته هاى دل را جلوه و زينت مى دهد و نيكو مى نماياند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خداوند اين آرزوها را از قلب پيامبر خود منسوخ مى نمايد و مى زدايد و بدين ترتيب آيات پيدا و پنهان خود بر نبوّت و رسالت و حقيقت را استوار مى سازد و اينگونه دلهاى پيامبران را پاك و پيراسته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رواياتى كه به گفتۀ ابن كثير از بخارى نقل شده است چه خواهيم كرد؟</w:t>
      </w:r>
    </w:p>
    <w:p>
      <w:pPr>
        <w:pStyle w:val="BookText"/>
        <w:rPr/>
      </w:pPr>
      <w:r>
        <w:rPr>
          <w:rFonts w:ascii="IRNazanin" w:hAnsi="IRNazanin" w:eastAsia="IRNazanin"/>
          <w:color w:val="111111"/>
          <w:sz w:val="28"/>
          <w:sz w:val="28"/>
          <w:szCs w:val="28"/>
          <w:rtl w:val="true"/>
          <w:lang w:bidi="fa-IR"/>
        </w:rPr>
        <w:t xml:space="preserve">پاسخ ما آن است كه اين، روايتى است حاكى از مسأله اى كه تصوّر آن در مورد خدا و رسول او محال مى باشد و چنين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راوى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گفت پيامبر مسحور شيطان شده و به قرآن چيزى افزوده كه شرك شمرده مى شود؟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سوى اين روايت يك خبر واحد است و اگر ما بخواهيم در اينجا قاعدۀ شافعى را عمل كنيم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خبر واحدى را رد كند، به توبه امر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كافر نيست، ميان دو راه قرار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اين حديث را انكار كنيم و كافر نيز شمرده نشويم يا آن كه به چيزى كه مايۀ ترديد در قرآن و رسالت است عقيده پيدا كنيم و در نتيجه كافر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وضعيّتى از نظر ما، مقتضاى احتياط، لازمۀ اعجاز و سلامت قرآن و نيز عصمت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است كه نسبت چنين ماجرايى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منكر شويم و به قرآن كريم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به خداوند ايمان داشته باشيم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بحث را با اين نتيجه گيرى به پايان مى بريم كه سبب گسترش اين شايعه كه مردم مكّه اسلام آورده اند، آن افسانه كه مردم را از دين برمى گرداند و به ترديد در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وامى دارد نبوده و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سياق تاريخ و پيوند وقايع تاريخى و همزمانى آنها استنباط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رواج چنين شايعه اى نقشه اى ماهرانه از سوى مشركان در راستاى تحقيق اين هدف بوده است كه آن مهاجرانى را كه براى حفظ دين خود گريخته بودند ديگربار به مكّه بازگردانند تا مجدّدا آنها را با دست و زبان مورد آزار قرار دهند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لما خلقت الافلاك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تو نبودى آسمانها و زمين را نمى آفريدم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نهم سوره نجم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فاصله اى به اندازه پهناى دو كمان يا نزديكتر از آن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يادداشت متذكر شده ام در اين ترجمه با تقسيم بندى و فصل بندى ديگرى جز آنچه مؤلّف در اينجا يادآور است مواجه خواهيد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فداء، قصص الانبياء،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پنجم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موعد نخستين فساد و سركشى بنى اسرائيل فرا رسيد، بر شما بندگانى از خود را گماشتيم كه داراى نيرويى سخت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ميان شهرها به گردش در آمدند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قريش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عباس محمود، مطلع النور،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عباس محمود، مطلع النور،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عباس محمود، مطلع النور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فديارتى، عبد الحق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مطلع النور،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Pr>
        <w:t>Mohammed in World scriptures</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مرجع سابق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اندكى تصرف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تنها نظر و عقيده خود مؤلف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مطلع النور،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عقاد، مطلع النور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قنل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الاسلام، محمد صادق، انيس الاعلام فى نظرة الاسلام،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 اندكى تصرف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نهج البلاغه، با مقدمه و تصحيح صبحى صالح، حكمت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ده تن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زبير، حمزه، ضرار، ابو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نام اصلى او عبد مناف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نامش عبد العزى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الكعبه، مغيره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و بالاخره عبد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اين وهب، وهب پدر آمنه نيست بلكه عموى پدر آمنه يا به تعبير ديگر برادر عبد مناف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بزرگ 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روشن شدن بيشتر مسأله مى توان سلسله اى بدين ترتيب ترسيم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فيل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ابو محمّد، جوامع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نيازى به توضيح نباشد كه اين دو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آنچه مصنّف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مى تواند با يكديگر آشتى داده شوند و يا حتى يك قول دانسته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ابن حزم تنها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قبل از سه سالگى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يافت و اين هيچ منافاتى ندارد با اينكه سنّ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وفات پدر ميان دو و سه سال يا 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ابو عبد اللّه محمّد، الطبقات الكبير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و در مواردى كه پيش رو خواهيد داشت مراد از حديث صحيح، صحيح در اصطلاح اهل سنّت و آن حديثى است كه سلسله راويان آن متّصل و همه راويان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اختلافاتى كه در تطبيق اين وصف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و در حديث هيچ شذوذ يا تعارض با حديث مشهور و نيز هيچ علّت يا عيبى غير آشكار كه موجبات ضعف آن را فراهم مى آورد وجود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شانه چى، كاظم، دراية الحديث،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اينجا توجّه به اين حقيقت ضرورى است كه مقصود مؤلّف از اشتهار دوازدهم ربيع به عنوان روز ولادت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در نزد اهل سنّت است كه از شيعه نيز كلينى با آنان هم رأى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اين شهرت، مشهور در نزد اماميّه آن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هفدهم اين ماه ولادت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بپذيريم كه هجوم سپاه فيل در پانزدهم محرم بوده و روايتى كه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رسيده است كه آن حضرت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ماجراى اصحاب فيل ديده به جهان گشود، نظر كلينى قوّت خواهد يافت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تشريق به روزهاى يازدهم، دوازدهم و سيزدهم ذى الحجّه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عبد الرحمن بن عبد اللّه 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سيره ابن هشام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الروض الانف در اين باره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اين نقطه بدان سبب ابواء ناميده شده است كه سيل در آن جمع مى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غريب الاسناد حديثى است كه در تمام طبقات فقط يك نفر آن را از يك نفر نقل كرده باشد و يا حديثى است كه متن آن از طريق جماعتى از صحابۀ معروف باشد اما راوييى آن را به طريق ديگرى جداى از آن طريق معروف روايت كند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منكر حديثى است كه فقط يك نفر آن را نقل كرده و مخالف مشهور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از چنين حديثى به مردود و متروك نيز تعبير شده و آن وقتى است كه راوى متهم به كذب 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بسى تعجّب و بلكه محلّ شكوه است كه چگونه آقاى ابو زهره با آنكه در موارد فراوانى در اين كتاب مواضع منصفانه و مبتنى بر تحقيق در پيش گرفته، در اينجا از كنار سوابق و مواضع درخشان ابو طالب بى هيچ اشاره اى، گذشته است؟ شايد بيم آن داشته، در نتيجه تحقيق خود، ناگزير از ابراز حقايق شود كه به سبب آن مورد ملامت دوستانش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تحليل اين بحث نبايد عصمت خدشه ناپذيرى را كه شيعه براى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است و به مقتضاى آن انديشه هر گناهى در هر مقطعى از سنّ آن بزرگواران امرى نامتصوّر است، از نظر دور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البداية و النهاية، الاكتفاء و سيره ابن هشام ذكر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وجه تسميه اين پيمان به حلف الفضول وجوهى ذكر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پيمان باشباهت ترين قرارداد به توافقى بود كه پيش از اين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همسوگند شده بودند كه هر ستمديده اى را در مقابل آن كه به وى ستم كرده يارى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داعيان اصلى اين پيمان بودند سه نفر از اشراف به نامهاى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فضاله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وداعه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بدين سبب، پيمان به حلف الفضول يا پيمان فضل ها 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نظريّۀ ابن قتيبه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زرقانى، شرح المواهب اللدنيه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ابن حجر، 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چاپ به همراه شرح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مى شود كه چون آن راهب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ديد، به او نزديك شد، بر سر و پاى او بوسه زد و به وى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تو ايمان آوردم و گواهى مى دهم كه تو همان كسى هستى كه خداوند در تورات از او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چون مهر نبوّت را ديد بر آن نيز بوسه زد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گواهى مى دهم كه تو رسول خدا و همان پيامبر امّى هستى كه عيسى به آمدنت مژده داده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اوقيه يكى از مقياسهاى وزن است كه مقدار شرعى آن به حسب موزون تفاوت مى يابد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دو نكته را متذكّر مى گرديم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بيان ميزان مهر به آنچه در خطبۀ ابو طالب آمده است استناد كرده ايم، در حالى كه در برخى كتب سيره چنين آورده اند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خديجه را بيست شتر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ميان اين دو روايت نوعى تعارض مشاهده مى شود كه براى رفع آن و براى جمع كردن ميان دو روايت، دو طريق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آنكه گروهى چنين ميان دو روايت جمع كرده اند كه آنچه در روايت دوّم ذكر شده، مبلغى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آن افزوده اند، چه، بزرگواران بر آنچه بر ايشان واجب و لازم است مى افزايند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آنكه مى توان چنين گفت كه اصل مهر همان بيست شتر بوده و مقدار طلايى كه ابو طالب در خطبه خود ذكر كرده ميزان قيمت اين شترهاست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اسماعيل،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كه به عقيدۀ استدلال كنندگان به مفهوم اين آيه جايگاه بيت الله پيش از زمان ابراهيم آماده و معيّن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 جمع كلمه احمس و به معنى كسى است كه در امور دينى سختگيرى از خود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خود را بدين سبب چنين مى ناميدند كه با وارد كردن اين بدعتها به آيين حج و مواظبت بر ديگر مناسك آن در امور دين سختگيرى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حلبى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الشفاء،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 آن بنده اى رحمت فرستد كه بگويد و غنيمت برد يا سكوت گزيند و از سخن نابجا و فرجام آن ايمن ماند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چه انديشه اند كسانى كه به شرطهايى ملتزم مى شوند كه در كتاب خدا نيست؟ هر شرطى كه در كتاب خدا نباشد، باطل است، هر چند صد شرط از اينگونه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الهى حق است و شرط الهى استوارتر و ولايت تنها از آن كسى است كه برده را آزاد مى كند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محيط آمده است كه فرق يا فرق پيمانه رايج در آن عصر در مدينه بوده و برابر است با سه و سق يا شانزده رطل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في، الوفا فى اخبار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نهج البلاغه با مقدّمۀ صبحى صالح،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توضيح بيشتر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رسول خود را از اين باعظمت تر مى دانيم كه خداپرستى او از تأثير جامعه اى شبه مسلمان در دوران قبل از نبوّتش ناشى شده باشد، بلكه او خود سرّ عالم هستى و فيض نازل شدۀ الهى براى دستگيرى انسانهاى مانده در منجلاب جهان شرك آميز مادى و هموست كه از وى چنين روايت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حالى كه گل آدم سرشته مى شد من پيامبر بوده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اين شبها شبهاى دهه آخر ماه رمضان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آنها به اعتكاف مى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سيرة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عطاء الله اسكندرى از مشهورترين صوفيان زمان خود كه در سال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مدرسۀ منصوريّه در قاهره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و قمع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تصوّف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العطائيه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اوست كه ابن زهره اظهارات فوق را از كتاب اخير ذكر كرده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حديث سخنى و در اين روايت تأمّلى است كه در بحث فدك به آن خواهيم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از موارد فوق چهار مورد نخست به سنّتهايى اشاره دارد كه اعراب در دوران جاهليّت براى برخى از چهارپايان داشتند كه حاكى از نوعى احترام براى آنها بود، امّا اسلام همۀ آنها را نفى كرد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خداييم و به سوى او بازمى گرديم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اينانند كه سلام و رحمت خداوند بر آنان باد و همينان راه يافتگانند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جوزى، زاد المعاد فى هدى خير العباد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ماجراى افك كه در فصول آينده بدان پرداخته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نهج البلاغه، با مقدّمۀ صبحى صالح، خ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نكته گفتنى است كه اگر بخواهيم به اين روايت مذكور در كتب معتبر حديثى اهل سنّت توجّه داشته باشيم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على از يك نور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بخواهيم پيامبر و على را يك روح در دو كالبد و يك فروغ در دو مشعل بدانيم نيازى به افزودن بر اين استثنا نخواهد بود، چه در اين صورت وصف كمال رسول وصف كمال وصىّ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از پرتو اين حقيقت به مرتبه اى نازلتر آييم افزودن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 معصوم او بر اين استثنا و ذكر نام آنان در رديف كسانى كه در صحنۀ نبرد حقّ و باطل يك لحظه نگريخته اند به شهادت تاريخ ضرورتى انكارناپذير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راه خدا نبرد كن كه هيچ كس جز تو بدين امر مكلف نگردد و نيز مؤمنان را به نبرد ترغيب نماى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بخشى از آنچه مصنّف بدان استناد جسته در نهج البلاغه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كلامه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شنوءه نام يكى از قبايل منشعب شده از تيرۀ اعراب قحطانى و اصالة يمنى است كه پس از ويران شدن سدّ مأرب آن ديار را ترك گفته، در سرزمين تهامه سكونت گزيده و بعدها منقرض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مستفيض آن روايت يا خبرى است كه راويان آن در هر طبقه بيش از دو و به قولى ديگر بيش از سه نفر باشند، امّا آن خبر به حد تواتر نرسيده 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ظفر، خير البشر،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الدين، عبد العزيز، السيرة العطرة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نهاية الارب و السيرة العطرة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مشقح در زبان عربى به معنى حمد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بلقاء نام آباديى در نزديكى دمشق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بر سر راه كاروانهايى كه از موصل به شام مى رفتند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 به سرزمينى داراى سنگهاى سياه كه برجاى مانده از يك آتشفشان بود گفته مى 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خرئطى، ابو بكر، هواتف الجان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به نقل از سيره ابن اسحاق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شبهاى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شبهاى دهه آخر ماه رمضان است كه در آنها به اعتكاف مى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محمّد عزه، سيرة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حراء غارى است كوچك در بلنداى كوه حراء و آن كوهى است در شمال شرق مكّه كه در حدود سه مايل از شهر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كوه داراى پوشش گياهى و درخت نيست، بلكه پوشيده از سنگلاخها و عارى از هرگونه آبادى است كه مردم براى زندگى به آنجا پناه نمى برند و در آنجا مسكن نمى گزينند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پيمايى در اين كوه در گذرگاههاى صعب العبور و داراى پرتگاه ممكن است و شخص نمى تواند از شهر به اين كوه برسد مگر در فاصلۀ حدود دو ساعت راه پيمايى در راههاى ناهموار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نمى توان بسادگى چنين احاديثى را پذيرفت، هرچند در صحيح بخارى نقل شده باشد، زيرا اولا صرف نقل شدن حديث در اين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عقيدۀ برخى از متعصّبان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بر صحت آن از نظر سند نيست و ثانيا متن اين حديث نيز با ديگر مفاهيم مسلّم اسلامى سازگارى ندارد؛ چگونه مى توان پذيرفت پيامبرى كه به اعتراف مؤلّف كتاب حاضر معصوم است، پيامبرى كه جز به فرمان وحى حركتى و سخنى از او صادر نمى شود و پيامبرى كه مى بايست الگوى كامل و ترسيم كنندۀ عملى اصول اسلام باشد براى يك خودكشى اقدام كند در حالى كه اسلام خودكشى را بر هركس حرام كرده و اختلافى نيز در اين باره وجود ندارد؟ شايد راوى حديث فوق قصد آن داشته است تا شدّت تأثر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انقطاع موقّت وحى را برساند و بدين منظور نيز از چنين تعابيرى 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بخارى و مسلم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يا حديث عالى حديثى است با سلسله سند پيوسته كه تا معصوم مى رسد و واسطه هاى نقل آن كمتر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بحث شماره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بحث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آنچه از طريق اهل بيت روايت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دانيم اهل بيت به آنچه در بيت بگذرد آگاهترند و به اطّلاع از رخدادهاى زندگى پيامبر سزاوارتر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بعثت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بيست و هفتم ماه رجب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نظريّه در ميان شيعه شهرت دارد و بلكه مجلسى ادّعاى اجماع در مورد آن كرده و از غير شيعه نيز چنين چيزى روايت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مراد وى از اين سخن، نزول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تمام سوره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مذكور در 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و المواهب اللدنيه و شرح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آمده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انصاف دور خواهد بود كه ايمان ابو طالب آن مؤمن مظلوم قريش مورد انكار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وضوح اين حقيقت به حدى است كه على رغم همۀ ملاحظه اى كه آقاى ابو زهره در اظهارات خود نشان مى دهد، انصاف وى به او اجازه نداده است تا ابو طالب را در رديف كافران و مشركان قرار دهد، هرچند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به دلايلى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تصريح به اين كه ابو طالب مؤمن بود حاشيه رفته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برخوردارى ابو طالب از چنان شخصيتى والا و بزرگ منشى او خود از دلايلى است كه ايمان او را قوت بيشترى مى بخشد و اگر اين حقيقت مورد اعتراف قرار مى گرفت كه وى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داشت، هرگز نيازى به چنين تحليلهايى پيچيده و ناسازگارى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دلايل آشكارى كه بر ايمان ابو طالب دلالت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جاى خود از آن سخن خواهيم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نداشت، اين جمله و جملات ديگرى از اين قبيل خود در اثبات ايمان وى بسنده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اين كه آيا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اسلام آوردن بالغ بود يا نه و آيا اسلام او واجد اعتبار است يا نه به مجادله اى كه ميان جاحظ و اسكافى در شرح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رجوع كنيد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تاكنون اين شيوۀ نويسنده كتاب نبوده است كه احاديثى را كه به اين وضوح مرسل بودن آن آشكار است،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ايشان در اينجا به فقهاى اهل سنّت است وگرنه در ميان فقهاى شيعه نه برخى بلكه همه فقها قائل به اشتراك وقت اين دو نماز به استثناى دو وقت مختص نماز مغرب و نماز عشاء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تحليل و اين سخن بر مبناى نظر كسانى است كه به ايمان ابو طالب اعتراض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بنابر نظر ما كه ايمان ابو طالب را حقيقتى انكارناپذير مى دانيم، نياز به چنين تحليلى نيست و در تعليل موضع ابو طالب نيز بايستى اين موضع را يك موضع عقيدتى و برخاسته از ايمان او و نه يك موضع عاطفى و برخاسته از مهر و نبوّت او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تحليل و اين سخن بر مبناى نظر كسانى است كه به ايمان ابو طالب اعتراف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بنابر نظر ما كه ايمان ابو طالب را حقيقتى انكارناپذير مى دانيم، نياز به چنين تحليلى نيست و در تعليل موضع ابو طالب نيز بايستى اين موضع را يك موضع عقيدتى و برخاسته از ايمان او و نه يك موضع عاطفى و برخاسته از مهر و محبت او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ايمان ابو طالب مورد اعتراف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شگفتى در كار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اينجا مايۀ شگفتى بلكه سؤال برانگيز و موجب گلايه مى باشد، اين است كه چرا آقاى ابو زهره كه در موارد ديگر بخوبى نشان داده كه در برقرارى جمع ميان اقوال مختلف و حقايقى كه در نگاه اوّل با يكديگر دوگانگى دارند مهارتى بسزا دارد، در اينجا به ايمان ابو طالب اعتراف نكرده و براى رفع اين سرگردانى و تعجّب در تأليف و آشتى دادن به حقايق مختلف چنين ابراز نداشته است كه ابو طالب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 ولى به همان دلايلى كه ايشان آن را تقدير عزيز عليم مى داند و به ادّعاى وى</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سؤال است كه چرا به جاى اين جمله چنين اظهار نشده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ابو طالب اسلام خويش را آشكار مى ساخت، آبرو و موقعيّتى در ميان مشركان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مؤلّف از اين بحث به اجمال 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هدف وى از مجمل آوردن اين مبحث روشن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 و بلكه ضرورت دارد خلاصه اى از چگونگى آغاز اين مرحله ارائه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به نقل از ابن اسحاق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ابن هشام، السيرة النبوية و ابن اسحاق كتاب السير و المغازى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بدينسان براى هر پيامبرى دشمنانى قرار داديم كه همان شيطانهاى آدميان و پريان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پروردگار بخشاينده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رحمان قرآن بياموخت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بيافريد و بيان به وى آموخت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بار يادآور مى شويم كه چنين روايات و چنين ادعاهايى با اين حقيقت كه ابو طالب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آورده بود، سازگارى و هماهنگى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آنچه دربارۀ مشاهدۀ طلب باران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ابو طالب گفته مى شود اين است كه وى در دوران حيات عبد المطّلب شاهد اين ماجرا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راستا، روايت شده كه رقيّه دختر ابو اصفى بن هشام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ساليانى از قحطى و خشكسالى پى درپى بر قريش گذشت تا آنجا كه از شدّت كمبود و گرسنگى ناخنها سياه و استخوانها نرم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زمان كه ما در اندوه و گرفتارى به سر مى برديم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ناگاه شنيدم هاتفى به صداى بلند فرياد برمى آورد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جماعت قريش اين پيامبرى كه از ميان شما مبعوث خواهد شد اينك زمان ظهور او فرا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كه در ميان خويش بنگريد كه در ميان شما مردى است بلند قامت، سفيد چهره و با بينى كشيده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بايد او و فرزندش حاضر شوند و از هر تيره اى مردى برگرد او جمع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بايد عطر استعمال كنند و در حالى كه آن مرد پاك و نيك نفس در ميان آنان است هفت بار برگرد كعبه طواف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مرد دعا كند و مردم آمين بگويند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بحر از بحور اصلى شعر كلاسيك و مشترك ميان دو زبان فارسى و عربى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همين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سيره ابن هشام و البداية و النهاية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كه در مورد آزاد كردن بردگان از سوى ابو بكر از آنها ياد شد را از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اين پرسش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اين موضع را كه بروشنى مى تواند حاكى از ايمان ابو طالب باشد، بى هيچ دليلى، برخاسته از مسائل عاطفى جلوه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با همه تفاصيل آن از ام سلمه روايت شده است و ما در برخى از كلمات آن تصرف كرده ايم، البتّه به گونه اى كه عبارت خبر را از آنچه بوده تغيير نداده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اين عبارت بدين گونه نكته اى وجود دارد كه روشن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لات و عزى و منات آن سوّمين ديگر را ديديد؟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اين عبارت كه با وزنى هماهنگ آيات قبل و بعد ساخته شده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اينها درناهايى بلندپروازند كه به شفاعتشان اميد مى رود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افسانه ساختگى غرانيق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مورد استناد فراوان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اهميت اين بحث، نخست توجّه خوانندگان گرامى را به متن آيه كه ترجمه اى از آن قبلا گذشت جلب مى 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مِنْ قَبْلِكَ مِنْ رَسُولٍ وَ لاٰ نَبِيٍّ إِلاّٰ إِذٰا تَمَنّٰى أَلْقَى اَلشَّيْطٰانُ فِي أُمْنِيَّتِهِ فَيَنْسَخُ اَللّٰهُ مٰا يُلْقِي اَلشَّيْطٰانُ ثُمَّ يُحْكِمُ اَللّٰهُ آيٰاتِهِ وَ اَللّٰهُ عَلِيمٌ حَكِيمٌ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image" Target="media/image2.jpeg"/><Relationship Id="rId742" Type="http://schemas.openxmlformats.org/officeDocument/2006/relationships/image" Target="media/image2.jpeg"/><Relationship Id="rId743" Type="http://schemas.openxmlformats.org/officeDocument/2006/relationships/footer" Target="footer736.xml"/><Relationship Id="rId744" Type="http://schemas.openxmlformats.org/officeDocument/2006/relationships/footnotes" Target="footnotes.xml"/><Relationship Id="rId745" Type="http://schemas.openxmlformats.org/officeDocument/2006/relationships/numbering" Target="numbering.xml"/><Relationship Id="rId746" Type="http://schemas.openxmlformats.org/officeDocument/2006/relationships/fontTable" Target="fontTable.xml"/><Relationship Id="rId747" Type="http://schemas.openxmlformats.org/officeDocument/2006/relationships/settings" Target="settings.xml"/><Relationship Id="rId7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749</Pages>
  <Words>247385</Words>
  <Characters>872525</Characters>
  <CharactersWithSpaces>1115594</CharactersWithSpaces>
  <Paragraphs>4290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2026-08-25T04:31:02Z</dcterms:created>
  <dc:creator>ghaemiyeh.com</dc:creator>
  <dc:description/>
  <dc:language>en-US</dc:language>
  <cp:lastModifiedBy/>
  <dcterms:modified xsi:type="dcterms:W3CDTF">2026-08-25T08:01:34Z</dcterms:modified>
  <cp:revision>1</cp:revision>
  <dc:subject/>
  <dc:title>خاتم پیامبران صلی الله علیه و آله وسلم جلد 1</dc:title>
</cp:coreProperties>
</file>

<file path=docProps/custom.xml><?xml version="1.0" encoding="utf-8"?>
<Properties xmlns="http://schemas.openxmlformats.org/officeDocument/2006/custom-properties" xmlns:vt="http://schemas.openxmlformats.org/officeDocument/2006/docPropsVTypes"/>
</file>