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رواة الشیعة الثقات وعدد أحادیثهم فی مصادر أهل السنة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33925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433927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433929_2142443653">
            <w:r>
              <w:rPr>
                <w:webHidden/>
                <w:rStyle w:val="IndexLink"/>
                <w:rtl w:val="true"/>
              </w:rPr>
              <w:t>حَرف الميم</w:t>
            </w:r>
            <w:r>
              <w:rPr>
                <w:rStyle w:val="IndexLink"/>
                <w:rtl w:val="true"/>
              </w:rPr>
              <w:tab/>
            </w:r>
            <w:r>
              <w:rPr>
                <w:rStyle w:val="IndexLink"/>
              </w:rPr>
              <w:t>10</w:t>
            </w:r>
          </w:hyperlink>
        </w:p>
        <w:p>
          <w:pPr>
            <w:pStyle w:val="Contents3"/>
            <w:tabs>
              <w:tab w:val="clear" w:pos="8459"/>
              <w:tab w:val="right" w:pos="9026" w:leader="dot"/>
            </w:tabs>
            <w:rPr/>
          </w:pPr>
          <w:hyperlink w:anchor="__RefHeading___Toc10433931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0433933_2142443653">
            <w:r>
              <w:rPr>
                <w:webHidden/>
                <w:rStyle w:val="IndexLink"/>
                <w:rtl w:val="true"/>
              </w:rPr>
              <w:t>[</w:t>
            </w:r>
            <w:r>
              <w:rPr>
                <w:rStyle w:val="IndexLink"/>
              </w:rPr>
              <w:t>174</w:t>
            </w:r>
            <w:r>
              <w:rPr>
                <w:rStyle w:val="IndexLink"/>
                <w:rtl w:val="true"/>
              </w:rPr>
              <w:t xml:space="preserve">] </w:t>
            </w:r>
            <w:r>
              <w:rPr>
                <w:rStyle w:val="IndexLink"/>
                <w:rtl w:val="true"/>
              </w:rPr>
              <w:t xml:space="preserve">محمَّد بن على السلميّ </w:t>
            </w:r>
            <w:r>
              <w:rPr>
                <w:rStyle w:val="IndexLink"/>
                <w:rtl w:val="true"/>
              </w:rPr>
              <w:t>(</w:t>
            </w:r>
            <w:r>
              <w:rPr>
                <w:rStyle w:val="IndexLink"/>
                <w:rtl w:val="true"/>
              </w:rPr>
              <w:t>المتوفى في القرن الثاني الهجري</w:t>
            </w:r>
            <w:r>
              <w:rPr>
                <w:rStyle w:val="IndexLink"/>
                <w:rtl w:val="true"/>
              </w:rPr>
              <w:t>)</w:t>
              <w:tab/>
            </w:r>
            <w:r>
              <w:rPr>
                <w:rStyle w:val="IndexLink"/>
              </w:rPr>
              <w:t>12</w:t>
            </w:r>
          </w:hyperlink>
        </w:p>
        <w:p>
          <w:pPr>
            <w:pStyle w:val="Contents4"/>
            <w:tabs>
              <w:tab w:val="clear" w:pos="8176"/>
              <w:tab w:val="right" w:pos="9026" w:leader="dot"/>
            </w:tabs>
            <w:rPr/>
          </w:pPr>
          <w:hyperlink w:anchor="__RefHeading___Toc10433935_2142443653">
            <w:r>
              <w:rPr>
                <w:webHidden/>
                <w:rStyle w:val="IndexLink"/>
                <w:rtl w:val="true"/>
              </w:rPr>
              <w:t>إشارة</w:t>
            </w:r>
            <w:r>
              <w:rPr>
                <w:rStyle w:val="IndexLink"/>
                <w:rtl w:val="true"/>
              </w:rPr>
              <w:t>:</w:t>
              <w:tab/>
            </w:r>
            <w:r>
              <w:rPr>
                <w:rStyle w:val="IndexLink"/>
              </w:rPr>
              <w:t>12</w:t>
            </w:r>
          </w:hyperlink>
        </w:p>
        <w:p>
          <w:pPr>
            <w:pStyle w:val="Contents4"/>
            <w:tabs>
              <w:tab w:val="clear" w:pos="8176"/>
              <w:tab w:val="right" w:pos="9026" w:leader="dot"/>
            </w:tabs>
            <w:rPr/>
          </w:pPr>
          <w:hyperlink w:anchor="__RefHeading___Toc10433937_2142443653">
            <w:r>
              <w:rPr>
                <w:webHidden/>
                <w:rStyle w:val="IndexLink"/>
                <w:rtl w:val="true"/>
              </w:rPr>
              <w:t>وثاقته</w:t>
            </w:r>
            <w:r>
              <w:rPr>
                <w:rStyle w:val="IndexLink"/>
                <w:rtl w:val="true"/>
              </w:rPr>
              <w:tab/>
            </w:r>
            <w:r>
              <w:rPr>
                <w:rStyle w:val="IndexLink"/>
              </w:rPr>
              <w:t>13</w:t>
            </w:r>
          </w:hyperlink>
        </w:p>
        <w:p>
          <w:pPr>
            <w:pStyle w:val="Contents4"/>
            <w:tabs>
              <w:tab w:val="clear" w:pos="8176"/>
              <w:tab w:val="right" w:pos="9026" w:leader="dot"/>
            </w:tabs>
            <w:rPr/>
          </w:pPr>
          <w:hyperlink w:anchor="__RefHeading___Toc10433939_2142443653">
            <w:r>
              <w:rPr>
                <w:webHidden/>
                <w:rStyle w:val="IndexLink"/>
                <w:rtl w:val="true"/>
              </w:rPr>
              <w:t>تشيّعه</w:t>
            </w:r>
            <w:r>
              <w:rPr>
                <w:rStyle w:val="IndexLink"/>
                <w:rtl w:val="true"/>
              </w:rPr>
              <w:tab/>
            </w:r>
            <w:r>
              <w:rPr>
                <w:rStyle w:val="IndexLink"/>
              </w:rPr>
              <w:t>13</w:t>
            </w:r>
          </w:hyperlink>
        </w:p>
        <w:p>
          <w:pPr>
            <w:pStyle w:val="Contents4"/>
            <w:tabs>
              <w:tab w:val="clear" w:pos="8176"/>
              <w:tab w:val="right" w:pos="9026" w:leader="dot"/>
            </w:tabs>
            <w:rPr/>
          </w:pPr>
          <w:hyperlink w:anchor="__RefHeading___Toc10433941_2142443653">
            <w:r>
              <w:rPr>
                <w:webHidden/>
                <w:rStyle w:val="IndexLink"/>
                <w:rtl w:val="true"/>
              </w:rPr>
              <w:t>عدد أحاديثه</w:t>
            </w:r>
            <w:r>
              <w:rPr>
                <w:rStyle w:val="IndexLink"/>
                <w:rtl w:val="true"/>
              </w:rPr>
              <w:tab/>
            </w:r>
            <w:r>
              <w:rPr>
                <w:rStyle w:val="IndexLink"/>
              </w:rPr>
              <w:t>14</w:t>
            </w:r>
          </w:hyperlink>
        </w:p>
        <w:p>
          <w:pPr>
            <w:pStyle w:val="Contents3"/>
            <w:tabs>
              <w:tab w:val="clear" w:pos="8459"/>
              <w:tab w:val="right" w:pos="9026" w:leader="dot"/>
            </w:tabs>
            <w:rPr/>
          </w:pPr>
          <w:hyperlink w:anchor="__RefHeading___Toc10433943_2142443653">
            <w:r>
              <w:rPr>
                <w:webHidden/>
                <w:rStyle w:val="IndexLink"/>
                <w:rtl w:val="true"/>
              </w:rPr>
              <w:t>[</w:t>
            </w:r>
            <w:r>
              <w:rPr>
                <w:rStyle w:val="IndexLink"/>
              </w:rPr>
              <w:t>175</w:t>
            </w:r>
            <w:r>
              <w:rPr>
                <w:rStyle w:val="IndexLink"/>
                <w:rtl w:val="true"/>
              </w:rPr>
              <w:t xml:space="preserve">] </w:t>
            </w:r>
            <w:r>
              <w:rPr>
                <w:rStyle w:val="IndexLink"/>
                <w:rtl w:val="true"/>
              </w:rPr>
              <w:t xml:space="preserve">محمَّد بن فضيل بن غزوان ت </w:t>
            </w:r>
            <w:r>
              <w:rPr>
                <w:rStyle w:val="IndexLink"/>
                <w:rtl w:val="true"/>
              </w:rPr>
              <w:t>(</w:t>
            </w:r>
            <w:r>
              <w:rPr>
                <w:rStyle w:val="IndexLink"/>
              </w:rPr>
              <w:t>195</w:t>
            </w:r>
            <w:r>
              <w:rPr>
                <w:rStyle w:val="IndexLink"/>
                <w:rtl w:val="true"/>
              </w:rPr>
              <w:t>هـ</w:t>
            </w:r>
            <w:r>
              <w:rPr>
                <w:rStyle w:val="IndexLink"/>
                <w:rtl w:val="true"/>
              </w:rPr>
              <w:t>)</w:t>
              <w:tab/>
            </w:r>
            <w:r>
              <w:rPr>
                <w:rStyle w:val="IndexLink"/>
              </w:rPr>
              <w:t>16</w:t>
            </w:r>
          </w:hyperlink>
        </w:p>
        <w:p>
          <w:pPr>
            <w:pStyle w:val="Contents4"/>
            <w:tabs>
              <w:tab w:val="clear" w:pos="8176"/>
              <w:tab w:val="right" w:pos="9026" w:leader="dot"/>
            </w:tabs>
            <w:rPr/>
          </w:pPr>
          <w:hyperlink w:anchor="__RefHeading___Toc10433945_2142443653">
            <w:r>
              <w:rPr>
                <w:webHidden/>
                <w:rStyle w:val="IndexLink"/>
                <w:rtl w:val="true"/>
              </w:rPr>
              <w:t>إشارة</w:t>
            </w:r>
            <w:r>
              <w:rPr>
                <w:rStyle w:val="IndexLink"/>
                <w:rtl w:val="true"/>
              </w:rPr>
              <w:t>:</w:t>
              <w:tab/>
            </w:r>
            <w:r>
              <w:rPr>
                <w:rStyle w:val="IndexLink"/>
              </w:rPr>
              <w:t>16</w:t>
            </w:r>
          </w:hyperlink>
        </w:p>
        <w:p>
          <w:pPr>
            <w:pStyle w:val="Contents4"/>
            <w:tabs>
              <w:tab w:val="clear" w:pos="8176"/>
              <w:tab w:val="right" w:pos="9026" w:leader="dot"/>
            </w:tabs>
            <w:rPr/>
          </w:pPr>
          <w:hyperlink w:anchor="__RefHeading___Toc10433947_2142443653">
            <w:r>
              <w:rPr>
                <w:webHidden/>
                <w:rStyle w:val="IndexLink"/>
                <w:rtl w:val="true"/>
              </w:rPr>
              <w:t>جلالته ووثاقته</w:t>
            </w:r>
            <w:r>
              <w:rPr>
                <w:rStyle w:val="IndexLink"/>
                <w:rtl w:val="true"/>
              </w:rPr>
              <w:tab/>
            </w:r>
            <w:r>
              <w:rPr>
                <w:rStyle w:val="IndexLink"/>
              </w:rPr>
              <w:t>19</w:t>
            </w:r>
          </w:hyperlink>
        </w:p>
        <w:p>
          <w:pPr>
            <w:pStyle w:val="Contents4"/>
            <w:tabs>
              <w:tab w:val="clear" w:pos="8176"/>
              <w:tab w:val="right" w:pos="9026" w:leader="dot"/>
            </w:tabs>
            <w:rPr/>
          </w:pPr>
          <w:hyperlink w:anchor="__RefHeading___Toc10433949_2142443653">
            <w:r>
              <w:rPr>
                <w:webHidden/>
                <w:rStyle w:val="IndexLink"/>
                <w:rtl w:val="true"/>
              </w:rPr>
              <w:t>دلائل تشيّعه وترفّضه</w:t>
            </w:r>
            <w:r>
              <w:rPr>
                <w:rStyle w:val="IndexLink"/>
                <w:rtl w:val="true"/>
              </w:rPr>
              <w:tab/>
            </w:r>
            <w:r>
              <w:rPr>
                <w:rStyle w:val="IndexLink"/>
              </w:rPr>
              <w:t>20</w:t>
            </w:r>
          </w:hyperlink>
        </w:p>
        <w:p>
          <w:pPr>
            <w:pStyle w:val="Contents4"/>
            <w:tabs>
              <w:tab w:val="clear" w:pos="8176"/>
              <w:tab w:val="right" w:pos="9026" w:leader="dot"/>
            </w:tabs>
            <w:rPr/>
          </w:pPr>
          <w:hyperlink w:anchor="__RefHeading___Toc10433951_2142443653">
            <w:r>
              <w:rPr>
                <w:webHidden/>
                <w:rStyle w:val="IndexLink"/>
                <w:rtl w:val="true"/>
              </w:rPr>
              <w:t>عدد أحاديثه</w:t>
            </w:r>
            <w:r>
              <w:rPr>
                <w:rStyle w:val="IndexLink"/>
                <w:rtl w:val="true"/>
              </w:rPr>
              <w:tab/>
            </w:r>
            <w:r>
              <w:rPr>
                <w:rStyle w:val="IndexLink"/>
              </w:rPr>
              <w:t>24</w:t>
            </w:r>
          </w:hyperlink>
        </w:p>
        <w:p>
          <w:pPr>
            <w:pStyle w:val="Contents3"/>
            <w:tabs>
              <w:tab w:val="clear" w:pos="8459"/>
              <w:tab w:val="right" w:pos="9026" w:leader="dot"/>
            </w:tabs>
            <w:rPr/>
          </w:pPr>
          <w:hyperlink w:anchor="__RefHeading___Toc10433953_2142443653">
            <w:r>
              <w:rPr>
                <w:webHidden/>
                <w:rStyle w:val="IndexLink"/>
                <w:rtl w:val="true"/>
              </w:rPr>
              <w:t>[</w:t>
            </w:r>
            <w:r>
              <w:rPr>
                <w:rStyle w:val="IndexLink"/>
              </w:rPr>
              <w:t>176</w:t>
            </w:r>
            <w:r>
              <w:rPr>
                <w:rStyle w:val="IndexLink"/>
                <w:rtl w:val="true"/>
              </w:rPr>
              <w:t xml:space="preserve">] </w:t>
            </w:r>
            <w:r>
              <w:rPr>
                <w:rStyle w:val="IndexLink"/>
                <w:rtl w:val="true"/>
              </w:rPr>
              <w:t xml:space="preserve">محمَّد بن كثير القرشي </w:t>
            </w:r>
            <w:r>
              <w:rPr>
                <w:rStyle w:val="IndexLink"/>
                <w:rtl w:val="true"/>
              </w:rPr>
              <w:t>(</w:t>
            </w:r>
            <w:r>
              <w:rPr>
                <w:rStyle w:val="IndexLink"/>
                <w:rtl w:val="true"/>
              </w:rPr>
              <w:t>المتوفى فى حدود القرن الثالث الهجري</w:t>
            </w:r>
            <w:r>
              <w:rPr>
                <w:rStyle w:val="IndexLink"/>
                <w:rtl w:val="true"/>
              </w:rPr>
              <w:t>)</w:t>
              <w:tab/>
            </w:r>
            <w:r>
              <w:rPr>
                <w:rStyle w:val="IndexLink"/>
              </w:rPr>
              <w:t>27</w:t>
            </w:r>
          </w:hyperlink>
        </w:p>
        <w:p>
          <w:pPr>
            <w:pStyle w:val="Contents4"/>
            <w:tabs>
              <w:tab w:val="clear" w:pos="8176"/>
              <w:tab w:val="right" w:pos="9026" w:leader="dot"/>
            </w:tabs>
            <w:rPr/>
          </w:pPr>
          <w:hyperlink w:anchor="__RefHeading___Toc10433955_2142443653">
            <w:r>
              <w:rPr>
                <w:webHidden/>
                <w:rStyle w:val="IndexLink"/>
                <w:rtl w:val="true"/>
              </w:rPr>
              <w:t>إشارة</w:t>
            </w:r>
            <w:r>
              <w:rPr>
                <w:rStyle w:val="IndexLink"/>
                <w:rtl w:val="true"/>
              </w:rPr>
              <w:t>:</w:t>
              <w:tab/>
            </w:r>
            <w:r>
              <w:rPr>
                <w:rStyle w:val="IndexLink"/>
              </w:rPr>
              <w:t>27</w:t>
            </w:r>
          </w:hyperlink>
        </w:p>
        <w:p>
          <w:pPr>
            <w:pStyle w:val="Contents4"/>
            <w:tabs>
              <w:tab w:val="clear" w:pos="8176"/>
              <w:tab w:val="right" w:pos="9026" w:leader="dot"/>
            </w:tabs>
            <w:rPr/>
          </w:pPr>
          <w:hyperlink w:anchor="__RefHeading___Toc10433957_2142443653">
            <w:r>
              <w:rPr>
                <w:webHidden/>
                <w:rStyle w:val="IndexLink"/>
                <w:rtl w:val="true"/>
              </w:rPr>
              <w:t>توثيقه</w:t>
            </w:r>
            <w:r>
              <w:rPr>
                <w:rStyle w:val="IndexLink"/>
                <w:rtl w:val="true"/>
              </w:rPr>
              <w:tab/>
            </w:r>
            <w:r>
              <w:rPr>
                <w:rStyle w:val="IndexLink"/>
              </w:rPr>
              <w:t>29</w:t>
            </w:r>
          </w:hyperlink>
        </w:p>
        <w:p>
          <w:pPr>
            <w:pStyle w:val="Contents4"/>
            <w:tabs>
              <w:tab w:val="clear" w:pos="8176"/>
              <w:tab w:val="right" w:pos="9026" w:leader="dot"/>
            </w:tabs>
            <w:rPr/>
          </w:pPr>
          <w:hyperlink w:anchor="__RefHeading___Toc10433959_2142443653">
            <w:r>
              <w:rPr>
                <w:webHidden/>
                <w:rStyle w:val="IndexLink"/>
                <w:rtl w:val="true"/>
              </w:rPr>
              <w:t>تشيّعه</w:t>
            </w:r>
            <w:r>
              <w:rPr>
                <w:rStyle w:val="IndexLink"/>
                <w:rtl w:val="true"/>
              </w:rPr>
              <w:tab/>
            </w:r>
            <w:r>
              <w:rPr>
                <w:rStyle w:val="IndexLink"/>
              </w:rPr>
              <w:t>29</w:t>
            </w:r>
          </w:hyperlink>
        </w:p>
        <w:p>
          <w:pPr>
            <w:pStyle w:val="Contents4"/>
            <w:tabs>
              <w:tab w:val="clear" w:pos="8176"/>
              <w:tab w:val="right" w:pos="9026" w:leader="dot"/>
            </w:tabs>
            <w:rPr/>
          </w:pPr>
          <w:hyperlink w:anchor="__RefHeading___Toc10433961_2142443653">
            <w:r>
              <w:rPr>
                <w:webHidden/>
                <w:rStyle w:val="IndexLink"/>
                <w:rtl w:val="true"/>
              </w:rPr>
              <w:t>عدد أحاديثه</w:t>
            </w:r>
            <w:r>
              <w:rPr>
                <w:rStyle w:val="IndexLink"/>
                <w:rtl w:val="true"/>
              </w:rPr>
              <w:tab/>
            </w:r>
            <w:r>
              <w:rPr>
                <w:rStyle w:val="IndexLink"/>
              </w:rPr>
              <w:t>32</w:t>
            </w:r>
          </w:hyperlink>
        </w:p>
        <w:p>
          <w:pPr>
            <w:pStyle w:val="Contents3"/>
            <w:tabs>
              <w:tab w:val="clear" w:pos="8459"/>
              <w:tab w:val="right" w:pos="9026" w:leader="dot"/>
            </w:tabs>
            <w:rPr/>
          </w:pPr>
          <w:hyperlink w:anchor="__RefHeading___Toc10433963_2142443653">
            <w:r>
              <w:rPr>
                <w:webHidden/>
                <w:rStyle w:val="IndexLink"/>
                <w:rtl w:val="true"/>
              </w:rPr>
              <w:t>[</w:t>
            </w:r>
            <w:r>
              <w:rPr>
                <w:rStyle w:val="IndexLink"/>
              </w:rPr>
              <w:t>177</w:t>
            </w:r>
            <w:r>
              <w:rPr>
                <w:rStyle w:val="IndexLink"/>
                <w:rtl w:val="true"/>
              </w:rPr>
              <w:t xml:space="preserve">] </w:t>
            </w:r>
            <w:r>
              <w:rPr>
                <w:rStyle w:val="IndexLink"/>
                <w:rtl w:val="true"/>
              </w:rPr>
              <w:t xml:space="preserve">محمَّد بن مسلم الطائفي </w:t>
            </w:r>
            <w:r>
              <w:rPr>
                <w:rStyle w:val="IndexLink"/>
                <w:rtl w:val="true"/>
              </w:rPr>
              <w:t>(</w:t>
            </w:r>
            <w:r>
              <w:rPr>
                <w:rStyle w:val="IndexLink"/>
                <w:rtl w:val="true"/>
              </w:rPr>
              <w:t xml:space="preserve">ت </w:t>
            </w:r>
            <w:r>
              <w:rPr>
                <w:rStyle w:val="IndexLink"/>
              </w:rPr>
              <w:t>150</w:t>
            </w:r>
            <w:r>
              <w:rPr>
                <w:rStyle w:val="IndexLink"/>
                <w:rtl w:val="true"/>
              </w:rPr>
              <w:t>هـ</w:t>
            </w:r>
            <w:r>
              <w:rPr>
                <w:rStyle w:val="IndexLink"/>
                <w:rtl w:val="true"/>
              </w:rPr>
              <w:t>)</w:t>
              <w:tab/>
            </w:r>
            <w:r>
              <w:rPr>
                <w:rStyle w:val="IndexLink"/>
              </w:rPr>
              <w:t>34</w:t>
            </w:r>
          </w:hyperlink>
        </w:p>
        <w:p>
          <w:pPr>
            <w:pStyle w:val="Contents4"/>
            <w:tabs>
              <w:tab w:val="clear" w:pos="8176"/>
              <w:tab w:val="right" w:pos="9026" w:leader="dot"/>
            </w:tabs>
            <w:rPr/>
          </w:pPr>
          <w:hyperlink w:anchor="__RefHeading___Toc10433965_2142443653">
            <w:r>
              <w:rPr>
                <w:webHidden/>
                <w:rStyle w:val="IndexLink"/>
                <w:rtl w:val="true"/>
              </w:rPr>
              <w:t>إشارة</w:t>
            </w:r>
            <w:r>
              <w:rPr>
                <w:rStyle w:val="IndexLink"/>
                <w:rtl w:val="true"/>
              </w:rPr>
              <w:t>:</w:t>
              <w:tab/>
            </w:r>
            <w:r>
              <w:rPr>
                <w:rStyle w:val="IndexLink"/>
              </w:rPr>
              <w:t>34</w:t>
            </w:r>
          </w:hyperlink>
        </w:p>
        <w:p>
          <w:pPr>
            <w:pStyle w:val="Contents4"/>
            <w:tabs>
              <w:tab w:val="clear" w:pos="8176"/>
              <w:tab w:val="right" w:pos="9026" w:leader="dot"/>
            </w:tabs>
            <w:rPr/>
          </w:pPr>
          <w:hyperlink w:anchor="__RefHeading___Toc10433967_2142443653">
            <w:r>
              <w:rPr>
                <w:webHidden/>
                <w:rStyle w:val="IndexLink"/>
                <w:rtl w:val="true"/>
              </w:rPr>
              <w:t>وثاقته</w:t>
            </w:r>
            <w:r>
              <w:rPr>
                <w:rStyle w:val="IndexLink"/>
                <w:rtl w:val="true"/>
              </w:rPr>
              <w:tab/>
            </w:r>
            <w:r>
              <w:rPr>
                <w:rStyle w:val="IndexLink"/>
              </w:rPr>
              <w:t>37</w:t>
            </w:r>
          </w:hyperlink>
        </w:p>
        <w:p>
          <w:pPr>
            <w:pStyle w:val="Contents4"/>
            <w:tabs>
              <w:tab w:val="clear" w:pos="8176"/>
              <w:tab w:val="right" w:pos="9026" w:leader="dot"/>
            </w:tabs>
            <w:rPr/>
          </w:pPr>
          <w:hyperlink w:anchor="__RefHeading___Toc10433969_2142443653">
            <w:r>
              <w:rPr>
                <w:webHidden/>
                <w:rStyle w:val="IndexLink"/>
                <w:rtl w:val="true"/>
              </w:rPr>
              <w:t>تشيّعه وترفّضه</w:t>
            </w:r>
            <w:r>
              <w:rPr>
                <w:rStyle w:val="IndexLink"/>
                <w:rtl w:val="true"/>
              </w:rPr>
              <w:tab/>
            </w:r>
            <w:r>
              <w:rPr>
                <w:rStyle w:val="IndexLink"/>
              </w:rPr>
              <w:t>39</w:t>
            </w:r>
          </w:hyperlink>
        </w:p>
        <w:p>
          <w:pPr>
            <w:pStyle w:val="Contents4"/>
            <w:tabs>
              <w:tab w:val="clear" w:pos="8176"/>
              <w:tab w:val="right" w:pos="9026" w:leader="dot"/>
            </w:tabs>
            <w:rPr/>
          </w:pPr>
          <w:hyperlink w:anchor="__RefHeading___Toc10433971_2142443653">
            <w:r>
              <w:rPr>
                <w:webHidden/>
                <w:rStyle w:val="IndexLink"/>
                <w:rtl w:val="true"/>
              </w:rPr>
              <w:t>عدد أحاديثه</w:t>
            </w:r>
            <w:r>
              <w:rPr>
                <w:rStyle w:val="IndexLink"/>
                <w:rtl w:val="true"/>
              </w:rPr>
              <w:tab/>
            </w:r>
            <w:r>
              <w:rPr>
                <w:rStyle w:val="IndexLink"/>
              </w:rPr>
              <w:t>45</w:t>
            </w:r>
          </w:hyperlink>
        </w:p>
        <w:p>
          <w:pPr>
            <w:pStyle w:val="Contents3"/>
            <w:tabs>
              <w:tab w:val="clear" w:pos="8459"/>
              <w:tab w:val="right" w:pos="9026" w:leader="dot"/>
            </w:tabs>
            <w:rPr/>
          </w:pPr>
          <w:hyperlink w:anchor="__RefHeading___Toc10433973_2142443653">
            <w:r>
              <w:rPr>
                <w:webHidden/>
                <w:rStyle w:val="IndexLink"/>
                <w:rtl w:val="true"/>
              </w:rPr>
              <w:t>[</w:t>
            </w:r>
            <w:r>
              <w:rPr>
                <w:rStyle w:val="IndexLink"/>
              </w:rPr>
              <w:t>178</w:t>
            </w:r>
            <w:r>
              <w:rPr>
                <w:rStyle w:val="IndexLink"/>
                <w:rtl w:val="true"/>
              </w:rPr>
              <w:t xml:space="preserve">] </w:t>
            </w:r>
            <w:r>
              <w:rPr>
                <w:rStyle w:val="IndexLink"/>
                <w:rtl w:val="true"/>
              </w:rPr>
              <w:t xml:space="preserve">محمَّد بن موسى الفطري </w:t>
            </w:r>
            <w:r>
              <w:rPr>
                <w:rStyle w:val="IndexLink"/>
                <w:rtl w:val="true"/>
              </w:rPr>
              <w:t>(</w:t>
            </w:r>
            <w:r>
              <w:rPr>
                <w:rStyle w:val="IndexLink"/>
                <w:rtl w:val="true"/>
              </w:rPr>
              <w:t xml:space="preserve">المتوفى حدود سنة </w:t>
            </w:r>
            <w:r>
              <w:rPr>
                <w:rStyle w:val="IndexLink"/>
              </w:rPr>
              <w:t>170</w:t>
            </w:r>
            <w:r>
              <w:rPr>
                <w:rStyle w:val="IndexLink"/>
                <w:rtl w:val="true"/>
              </w:rPr>
              <w:t>هـ</w:t>
            </w:r>
            <w:r>
              <w:rPr>
                <w:rStyle w:val="IndexLink"/>
                <w:rtl w:val="true"/>
              </w:rPr>
              <w:t>)</w:t>
              <w:tab/>
            </w:r>
            <w:r>
              <w:rPr>
                <w:rStyle w:val="IndexLink"/>
              </w:rPr>
              <w:t>49</w:t>
            </w:r>
          </w:hyperlink>
        </w:p>
        <w:p>
          <w:pPr>
            <w:pStyle w:val="Contents4"/>
            <w:tabs>
              <w:tab w:val="clear" w:pos="8176"/>
              <w:tab w:val="right" w:pos="9026" w:leader="dot"/>
            </w:tabs>
            <w:rPr/>
          </w:pPr>
          <w:hyperlink w:anchor="__RefHeading___Toc10433975_2142443653">
            <w:r>
              <w:rPr>
                <w:webHidden/>
                <w:rStyle w:val="IndexLink"/>
                <w:rtl w:val="true"/>
              </w:rPr>
              <w:t>إشارة</w:t>
            </w:r>
            <w:r>
              <w:rPr>
                <w:rStyle w:val="IndexLink"/>
                <w:rtl w:val="true"/>
              </w:rPr>
              <w:t>:</w:t>
              <w:tab/>
            </w:r>
            <w:r>
              <w:rPr>
                <w:rStyle w:val="IndexLink"/>
              </w:rPr>
              <w:t>49</w:t>
            </w:r>
          </w:hyperlink>
        </w:p>
        <w:p>
          <w:pPr>
            <w:pStyle w:val="Contents4"/>
            <w:tabs>
              <w:tab w:val="clear" w:pos="8176"/>
              <w:tab w:val="right" w:pos="9026" w:leader="dot"/>
            </w:tabs>
            <w:rPr/>
          </w:pPr>
          <w:hyperlink w:anchor="__RefHeading___Toc10433977_2142443653">
            <w:r>
              <w:rPr>
                <w:webHidden/>
                <w:rStyle w:val="IndexLink"/>
                <w:rtl w:val="true"/>
              </w:rPr>
              <w:t>توثيقه</w:t>
            </w:r>
            <w:r>
              <w:rPr>
                <w:rStyle w:val="IndexLink"/>
                <w:rtl w:val="true"/>
              </w:rPr>
              <w:tab/>
            </w:r>
            <w:r>
              <w:rPr>
                <w:rStyle w:val="IndexLink"/>
              </w:rPr>
              <w:t>51</w:t>
            </w:r>
          </w:hyperlink>
        </w:p>
        <w:p>
          <w:pPr>
            <w:pStyle w:val="Contents4"/>
            <w:tabs>
              <w:tab w:val="clear" w:pos="8176"/>
              <w:tab w:val="right" w:pos="9026" w:leader="dot"/>
            </w:tabs>
            <w:rPr/>
          </w:pPr>
          <w:hyperlink w:anchor="__RefHeading___Toc10433979_2142443653">
            <w:r>
              <w:rPr>
                <w:webHidden/>
                <w:rStyle w:val="IndexLink"/>
                <w:rtl w:val="true"/>
              </w:rPr>
              <w:t>تشيّعه</w:t>
            </w:r>
            <w:r>
              <w:rPr>
                <w:rStyle w:val="IndexLink"/>
                <w:rtl w:val="true"/>
              </w:rPr>
              <w:tab/>
            </w:r>
            <w:r>
              <w:rPr>
                <w:rStyle w:val="IndexLink"/>
              </w:rPr>
              <w:t>51</w:t>
            </w:r>
          </w:hyperlink>
        </w:p>
        <w:p>
          <w:pPr>
            <w:pStyle w:val="Contents4"/>
            <w:tabs>
              <w:tab w:val="clear" w:pos="8176"/>
              <w:tab w:val="right" w:pos="9026" w:leader="dot"/>
            </w:tabs>
            <w:rPr/>
          </w:pPr>
          <w:hyperlink w:anchor="__RefHeading___Toc10433981_2142443653">
            <w:r>
              <w:rPr>
                <w:webHidden/>
                <w:rStyle w:val="IndexLink"/>
                <w:rtl w:val="true"/>
              </w:rPr>
              <w:t>عدد أحاديثه</w:t>
            </w:r>
            <w:r>
              <w:rPr>
                <w:rStyle w:val="IndexLink"/>
                <w:rtl w:val="true"/>
              </w:rPr>
              <w:tab/>
            </w:r>
            <w:r>
              <w:rPr>
                <w:rStyle w:val="IndexLink"/>
              </w:rPr>
              <w:t>55</w:t>
            </w:r>
          </w:hyperlink>
        </w:p>
        <w:p>
          <w:pPr>
            <w:pStyle w:val="Contents3"/>
            <w:tabs>
              <w:tab w:val="clear" w:pos="8459"/>
              <w:tab w:val="right" w:pos="9026" w:leader="dot"/>
            </w:tabs>
            <w:rPr/>
          </w:pPr>
          <w:hyperlink w:anchor="__RefHeading___Toc10433983_2142443653">
            <w:r>
              <w:rPr>
                <w:webHidden/>
                <w:rStyle w:val="IndexLink"/>
                <w:rtl w:val="true"/>
              </w:rPr>
              <w:t>[</w:t>
            </w:r>
            <w:r>
              <w:rPr>
                <w:rStyle w:val="IndexLink"/>
              </w:rPr>
              <w:t>179</w:t>
            </w:r>
            <w:r>
              <w:rPr>
                <w:rStyle w:val="IndexLink"/>
                <w:rtl w:val="true"/>
              </w:rPr>
              <w:t xml:space="preserve">] </w:t>
            </w:r>
            <w:r>
              <w:rPr>
                <w:rStyle w:val="IndexLink"/>
                <w:rtl w:val="true"/>
              </w:rPr>
              <w:t xml:space="preserve">مخول بن إبراهيم </w:t>
            </w:r>
            <w:r>
              <w:rPr>
                <w:rStyle w:val="IndexLink"/>
                <w:rtl w:val="true"/>
              </w:rPr>
              <w:t>(</w:t>
            </w:r>
            <w:r>
              <w:rPr>
                <w:rStyle w:val="IndexLink"/>
                <w:rtl w:val="true"/>
              </w:rPr>
              <w:t>المتوفى في حدود القرن الثالث الهجري</w:t>
            </w:r>
            <w:r>
              <w:rPr>
                <w:rStyle w:val="IndexLink"/>
                <w:rtl w:val="true"/>
              </w:rPr>
              <w:t>)</w:t>
              <w:tab/>
            </w:r>
            <w:r>
              <w:rPr>
                <w:rStyle w:val="IndexLink"/>
              </w:rPr>
              <w:t>57</w:t>
            </w:r>
          </w:hyperlink>
        </w:p>
        <w:p>
          <w:pPr>
            <w:pStyle w:val="Contents4"/>
            <w:tabs>
              <w:tab w:val="clear" w:pos="8176"/>
              <w:tab w:val="right" w:pos="9026" w:leader="dot"/>
            </w:tabs>
            <w:rPr/>
          </w:pPr>
          <w:hyperlink w:anchor="__RefHeading___Toc10433985_2142443653">
            <w:r>
              <w:rPr>
                <w:webHidden/>
                <w:rStyle w:val="IndexLink"/>
                <w:rtl w:val="true"/>
              </w:rPr>
              <w:t>إشارة</w:t>
            </w:r>
            <w:r>
              <w:rPr>
                <w:rStyle w:val="IndexLink"/>
                <w:rtl w:val="true"/>
              </w:rPr>
              <w:t>:</w:t>
              <w:tab/>
            </w:r>
            <w:r>
              <w:rPr>
                <w:rStyle w:val="IndexLink"/>
              </w:rPr>
              <w:t>57</w:t>
            </w:r>
          </w:hyperlink>
        </w:p>
        <w:p>
          <w:pPr>
            <w:pStyle w:val="Contents4"/>
            <w:tabs>
              <w:tab w:val="clear" w:pos="8176"/>
              <w:tab w:val="right" w:pos="9026" w:leader="dot"/>
            </w:tabs>
            <w:rPr/>
          </w:pPr>
          <w:hyperlink w:anchor="__RefHeading___Toc10433987_2142443653">
            <w:r>
              <w:rPr>
                <w:webHidden/>
                <w:rStyle w:val="IndexLink"/>
                <w:rtl w:val="true"/>
              </w:rPr>
              <w:t>توثيقه</w:t>
            </w:r>
            <w:r>
              <w:rPr>
                <w:rStyle w:val="IndexLink"/>
                <w:rtl w:val="true"/>
              </w:rPr>
              <w:tab/>
            </w:r>
            <w:r>
              <w:rPr>
                <w:rStyle w:val="IndexLink"/>
              </w:rPr>
              <w:t>58</w:t>
            </w:r>
          </w:hyperlink>
        </w:p>
        <w:p>
          <w:pPr>
            <w:pStyle w:val="Contents4"/>
            <w:tabs>
              <w:tab w:val="clear" w:pos="8176"/>
              <w:tab w:val="right" w:pos="9026" w:leader="dot"/>
            </w:tabs>
            <w:rPr/>
          </w:pPr>
          <w:hyperlink w:anchor="__RefHeading___Toc10433989_2142443653">
            <w:r>
              <w:rPr>
                <w:webHidden/>
                <w:rStyle w:val="IndexLink"/>
                <w:rtl w:val="true"/>
              </w:rPr>
              <w:t>ترفّضه</w:t>
            </w:r>
            <w:r>
              <w:rPr>
                <w:rStyle w:val="IndexLink"/>
                <w:rtl w:val="true"/>
              </w:rPr>
              <w:tab/>
            </w:r>
            <w:r>
              <w:rPr>
                <w:rStyle w:val="IndexLink"/>
              </w:rPr>
              <w:t>58</w:t>
            </w:r>
          </w:hyperlink>
        </w:p>
        <w:p>
          <w:pPr>
            <w:pStyle w:val="Contents4"/>
            <w:tabs>
              <w:tab w:val="clear" w:pos="8176"/>
              <w:tab w:val="right" w:pos="9026" w:leader="dot"/>
            </w:tabs>
            <w:rPr/>
          </w:pPr>
          <w:hyperlink w:anchor="__RefHeading___Toc10433991_2142443653">
            <w:r>
              <w:rPr>
                <w:webHidden/>
                <w:rStyle w:val="IndexLink"/>
                <w:rtl w:val="true"/>
              </w:rPr>
              <w:t>عدد أحاديثه</w:t>
            </w:r>
            <w:r>
              <w:rPr>
                <w:rStyle w:val="IndexLink"/>
                <w:rtl w:val="true"/>
              </w:rPr>
              <w:tab/>
            </w:r>
            <w:r>
              <w:rPr>
                <w:rStyle w:val="IndexLink"/>
              </w:rPr>
              <w:t>156</w:t>
            </w:r>
          </w:hyperlink>
        </w:p>
        <w:p>
          <w:pPr>
            <w:pStyle w:val="Contents3"/>
            <w:tabs>
              <w:tab w:val="clear" w:pos="8459"/>
              <w:tab w:val="right" w:pos="9026" w:leader="dot"/>
            </w:tabs>
            <w:rPr/>
          </w:pPr>
          <w:hyperlink w:anchor="__RefHeading___Toc10433993_2142443653">
            <w:r>
              <w:rPr>
                <w:webHidden/>
                <w:rStyle w:val="IndexLink"/>
                <w:rtl w:val="true"/>
              </w:rPr>
              <w:t>[</w:t>
            </w:r>
            <w:r>
              <w:rPr>
                <w:rStyle w:val="IndexLink"/>
              </w:rPr>
              <w:t>192</w:t>
            </w:r>
            <w:r>
              <w:rPr>
                <w:rStyle w:val="IndexLink"/>
                <w:rtl w:val="true"/>
              </w:rPr>
              <w:t xml:space="preserve">] </w:t>
            </w:r>
            <w:r>
              <w:rPr>
                <w:rStyle w:val="IndexLink"/>
                <w:rtl w:val="true"/>
              </w:rPr>
              <w:t xml:space="preserve">ميناء بن أبي مينا </w:t>
            </w:r>
            <w:r>
              <w:rPr>
                <w:rStyle w:val="IndexLink"/>
                <w:rtl w:val="true"/>
              </w:rPr>
              <w:t>(</w:t>
            </w:r>
            <w:r>
              <w:rPr>
                <w:rStyle w:val="IndexLink"/>
                <w:rtl w:val="true"/>
              </w:rPr>
              <w:t>المتوفى في حدود القرن الأَوَّل الهجري</w:t>
            </w:r>
            <w:r>
              <w:rPr>
                <w:rStyle w:val="IndexLink"/>
                <w:rtl w:val="true"/>
              </w:rPr>
              <w:t>)</w:t>
              <w:tab/>
            </w:r>
            <w:r>
              <w:rPr>
                <w:rStyle w:val="IndexLink"/>
              </w:rPr>
              <w:t>158</w:t>
            </w:r>
          </w:hyperlink>
        </w:p>
        <w:p>
          <w:pPr>
            <w:pStyle w:val="Contents4"/>
            <w:tabs>
              <w:tab w:val="clear" w:pos="8176"/>
              <w:tab w:val="right" w:pos="9026" w:leader="dot"/>
            </w:tabs>
            <w:rPr/>
          </w:pPr>
          <w:hyperlink w:anchor="__RefHeading___Toc10433995_2142443653">
            <w:r>
              <w:rPr>
                <w:webHidden/>
                <w:rStyle w:val="IndexLink"/>
                <w:rtl w:val="true"/>
              </w:rPr>
              <w:t>إشارة</w:t>
            </w:r>
            <w:r>
              <w:rPr>
                <w:rStyle w:val="IndexLink"/>
                <w:rtl w:val="true"/>
              </w:rPr>
              <w:t>:</w:t>
              <w:tab/>
            </w:r>
            <w:r>
              <w:rPr>
                <w:rStyle w:val="IndexLink"/>
              </w:rPr>
              <w:t>158</w:t>
            </w:r>
          </w:hyperlink>
        </w:p>
        <w:p>
          <w:pPr>
            <w:pStyle w:val="Contents4"/>
            <w:tabs>
              <w:tab w:val="clear" w:pos="8176"/>
              <w:tab w:val="right" w:pos="9026" w:leader="dot"/>
            </w:tabs>
            <w:rPr/>
          </w:pPr>
          <w:hyperlink w:anchor="__RefHeading___Toc10433997_2142443653">
            <w:r>
              <w:rPr>
                <w:webHidden/>
                <w:rStyle w:val="IndexLink"/>
                <w:rtl w:val="true"/>
              </w:rPr>
              <w:t>عدالته ووثاقته</w:t>
            </w:r>
            <w:r>
              <w:rPr>
                <w:rStyle w:val="IndexLink"/>
                <w:rtl w:val="true"/>
              </w:rPr>
              <w:tab/>
            </w:r>
            <w:r>
              <w:rPr>
                <w:rStyle w:val="IndexLink"/>
              </w:rPr>
              <w:t>160</w:t>
            </w:r>
          </w:hyperlink>
        </w:p>
        <w:p>
          <w:pPr>
            <w:pStyle w:val="Contents4"/>
            <w:tabs>
              <w:tab w:val="clear" w:pos="8176"/>
              <w:tab w:val="right" w:pos="9026" w:leader="dot"/>
            </w:tabs>
            <w:rPr/>
          </w:pPr>
          <w:hyperlink w:anchor="__RefHeading___Toc10433999_2142443653">
            <w:r>
              <w:rPr>
                <w:webHidden/>
                <w:rStyle w:val="IndexLink"/>
                <w:rtl w:val="true"/>
              </w:rPr>
              <w:t>ترفّضه</w:t>
            </w:r>
            <w:r>
              <w:rPr>
                <w:rStyle w:val="IndexLink"/>
                <w:rtl w:val="true"/>
              </w:rPr>
              <w:tab/>
            </w:r>
            <w:r>
              <w:rPr>
                <w:rStyle w:val="IndexLink"/>
              </w:rPr>
              <w:t>162</w:t>
            </w:r>
          </w:hyperlink>
        </w:p>
        <w:p>
          <w:pPr>
            <w:pStyle w:val="Contents4"/>
            <w:tabs>
              <w:tab w:val="clear" w:pos="8176"/>
              <w:tab w:val="right" w:pos="9026" w:leader="dot"/>
            </w:tabs>
            <w:rPr/>
          </w:pPr>
          <w:hyperlink w:anchor="__RefHeading___Toc10434001_2142443653">
            <w:r>
              <w:rPr>
                <w:webHidden/>
                <w:rStyle w:val="IndexLink"/>
                <w:rtl w:val="true"/>
              </w:rPr>
              <w:t>عدد أحاديثه</w:t>
            </w:r>
            <w:r>
              <w:rPr>
                <w:rStyle w:val="IndexLink"/>
                <w:rtl w:val="true"/>
              </w:rPr>
              <w:tab/>
            </w:r>
            <w:r>
              <w:rPr>
                <w:rStyle w:val="IndexLink"/>
              </w:rPr>
              <w:t>188</w:t>
            </w:r>
          </w:hyperlink>
        </w:p>
        <w:p>
          <w:pPr>
            <w:pStyle w:val="Contents3"/>
            <w:tabs>
              <w:tab w:val="clear" w:pos="8459"/>
              <w:tab w:val="right" w:pos="9026" w:leader="dot"/>
            </w:tabs>
            <w:rPr/>
          </w:pPr>
          <w:hyperlink w:anchor="__RefHeading___Toc10434003_2142443653">
            <w:r>
              <w:rPr>
                <w:webHidden/>
                <w:rStyle w:val="IndexLink"/>
                <w:rtl w:val="true"/>
              </w:rPr>
              <w:t>[</w:t>
            </w:r>
            <w:r>
              <w:rPr>
                <w:rStyle w:val="IndexLink"/>
              </w:rPr>
              <w:t>195</w:t>
            </w:r>
            <w:r>
              <w:rPr>
                <w:rStyle w:val="IndexLink"/>
                <w:rtl w:val="true"/>
              </w:rPr>
              <w:t xml:space="preserve">] </w:t>
            </w:r>
            <w:r>
              <w:rPr>
                <w:rStyle w:val="IndexLink"/>
                <w:rtl w:val="true"/>
              </w:rPr>
              <w:t xml:space="preserve">نوح بن قيس </w:t>
            </w:r>
            <w:r>
              <w:rPr>
                <w:rStyle w:val="IndexLink"/>
                <w:rtl w:val="true"/>
              </w:rPr>
              <w:t>(</w:t>
            </w:r>
            <w:r>
              <w:rPr>
                <w:rStyle w:val="IndexLink"/>
                <w:rtl w:val="true"/>
              </w:rPr>
              <w:t>ت</w:t>
            </w:r>
            <w:r>
              <w:rPr>
                <w:rStyle w:val="IndexLink"/>
              </w:rPr>
              <w:t>184</w:t>
            </w:r>
            <w:r>
              <w:rPr>
                <w:rStyle w:val="IndexLink"/>
                <w:rtl w:val="true"/>
              </w:rPr>
              <w:t>هـ</w:t>
            </w:r>
            <w:r>
              <w:rPr>
                <w:rStyle w:val="IndexLink"/>
                <w:rtl w:val="true"/>
              </w:rPr>
              <w:t>)</w:t>
              <w:tab/>
            </w:r>
            <w:r>
              <w:rPr>
                <w:rStyle w:val="IndexLink"/>
              </w:rPr>
              <w:t>190</w:t>
            </w:r>
          </w:hyperlink>
        </w:p>
        <w:p>
          <w:pPr>
            <w:pStyle w:val="Contents4"/>
            <w:tabs>
              <w:tab w:val="clear" w:pos="8176"/>
              <w:tab w:val="right" w:pos="9026" w:leader="dot"/>
            </w:tabs>
            <w:rPr/>
          </w:pPr>
          <w:hyperlink w:anchor="__RefHeading___Toc10434005_2142443653">
            <w:r>
              <w:rPr>
                <w:webHidden/>
                <w:rStyle w:val="IndexLink"/>
                <w:rtl w:val="true"/>
              </w:rPr>
              <w:t>إشارة</w:t>
            </w:r>
            <w:r>
              <w:rPr>
                <w:rStyle w:val="IndexLink"/>
                <w:rtl w:val="true"/>
              </w:rPr>
              <w:t>:</w:t>
              <w:tab/>
            </w:r>
            <w:r>
              <w:rPr>
                <w:rStyle w:val="IndexLink"/>
              </w:rPr>
              <w:t>190</w:t>
            </w:r>
          </w:hyperlink>
        </w:p>
        <w:p>
          <w:pPr>
            <w:pStyle w:val="Contents4"/>
            <w:tabs>
              <w:tab w:val="clear" w:pos="8176"/>
              <w:tab w:val="right" w:pos="9026" w:leader="dot"/>
            </w:tabs>
            <w:rPr/>
          </w:pPr>
          <w:hyperlink w:anchor="__RefHeading___Toc10434007_2142443653">
            <w:r>
              <w:rPr>
                <w:webHidden/>
                <w:rStyle w:val="IndexLink"/>
                <w:rtl w:val="true"/>
              </w:rPr>
              <w:t>الاتفاق على وثاقته</w:t>
            </w:r>
            <w:r>
              <w:rPr>
                <w:rStyle w:val="IndexLink"/>
                <w:rtl w:val="true"/>
              </w:rPr>
              <w:tab/>
            </w:r>
            <w:r>
              <w:rPr>
                <w:rStyle w:val="IndexLink"/>
              </w:rPr>
              <w:t>192</w:t>
            </w:r>
          </w:hyperlink>
        </w:p>
        <w:p>
          <w:pPr>
            <w:pStyle w:val="Contents4"/>
            <w:tabs>
              <w:tab w:val="clear" w:pos="8176"/>
              <w:tab w:val="right" w:pos="9026" w:leader="dot"/>
            </w:tabs>
            <w:rPr/>
          </w:pPr>
          <w:hyperlink w:anchor="__RefHeading___Toc10434009_2142443653">
            <w:r>
              <w:rPr>
                <w:webHidden/>
                <w:rStyle w:val="IndexLink"/>
                <w:rtl w:val="true"/>
              </w:rPr>
              <w:t>ترفّضه</w:t>
            </w:r>
            <w:r>
              <w:rPr>
                <w:rStyle w:val="IndexLink"/>
                <w:rtl w:val="true"/>
              </w:rPr>
              <w:tab/>
            </w:r>
            <w:r>
              <w:rPr>
                <w:rStyle w:val="IndexLink"/>
              </w:rPr>
              <w:t>193</w:t>
            </w:r>
          </w:hyperlink>
        </w:p>
        <w:p>
          <w:pPr>
            <w:pStyle w:val="Contents4"/>
            <w:tabs>
              <w:tab w:val="clear" w:pos="8176"/>
              <w:tab w:val="right" w:pos="9026" w:leader="dot"/>
            </w:tabs>
            <w:rPr/>
          </w:pPr>
          <w:hyperlink w:anchor="__RefHeading___Toc10434011_2142443653">
            <w:r>
              <w:rPr>
                <w:webHidden/>
                <w:rStyle w:val="IndexLink"/>
                <w:rtl w:val="true"/>
              </w:rPr>
              <w:t>توثيقه ومدحه</w:t>
            </w:r>
            <w:r>
              <w:rPr>
                <w:rStyle w:val="IndexLink"/>
                <w:rtl w:val="true"/>
              </w:rPr>
              <w:tab/>
            </w:r>
            <w:r>
              <w:rPr>
                <w:rStyle w:val="IndexLink"/>
              </w:rPr>
              <w:t>265</w:t>
            </w:r>
          </w:hyperlink>
        </w:p>
        <w:p>
          <w:pPr>
            <w:pStyle w:val="Contents4"/>
            <w:tabs>
              <w:tab w:val="clear" w:pos="8176"/>
              <w:tab w:val="right" w:pos="9026" w:leader="dot"/>
            </w:tabs>
            <w:rPr/>
          </w:pPr>
          <w:hyperlink w:anchor="__RefHeading___Toc10434013_2142443653">
            <w:r>
              <w:rPr>
                <w:webHidden/>
                <w:rStyle w:val="IndexLink"/>
                <w:rtl w:val="true"/>
              </w:rPr>
              <w:t>تشيّعه</w:t>
            </w:r>
            <w:r>
              <w:rPr>
                <w:rStyle w:val="IndexLink"/>
                <w:rtl w:val="true"/>
              </w:rPr>
              <w:tab/>
            </w:r>
            <w:r>
              <w:rPr>
                <w:rStyle w:val="IndexLink"/>
              </w:rPr>
              <w:t>266</w:t>
            </w:r>
          </w:hyperlink>
        </w:p>
        <w:p>
          <w:pPr>
            <w:pStyle w:val="Contents4"/>
            <w:tabs>
              <w:tab w:val="clear" w:pos="8176"/>
              <w:tab w:val="right" w:pos="9026" w:leader="dot"/>
            </w:tabs>
            <w:rPr/>
          </w:pPr>
          <w:hyperlink w:anchor="__RefHeading___Toc10434015_2142443653">
            <w:r>
              <w:rPr>
                <w:webHidden/>
                <w:rStyle w:val="IndexLink"/>
                <w:rtl w:val="true"/>
              </w:rPr>
              <w:t>عدد أحاديثه</w:t>
            </w:r>
            <w:r>
              <w:rPr>
                <w:rStyle w:val="IndexLink"/>
                <w:rtl w:val="true"/>
              </w:rPr>
              <w:tab/>
            </w:r>
            <w:r>
              <w:rPr>
                <w:rStyle w:val="IndexLink"/>
              </w:rPr>
              <w:t>275</w:t>
            </w:r>
          </w:hyperlink>
        </w:p>
        <w:p>
          <w:pPr>
            <w:pStyle w:val="Contents3"/>
            <w:tabs>
              <w:tab w:val="clear" w:pos="8459"/>
              <w:tab w:val="right" w:pos="9026" w:leader="dot"/>
            </w:tabs>
            <w:rPr/>
          </w:pPr>
          <w:hyperlink w:anchor="__RefHeading___Toc10434017_2142443653">
            <w:r>
              <w:rPr>
                <w:webHidden/>
                <w:rStyle w:val="IndexLink"/>
                <w:rtl w:val="true"/>
              </w:rPr>
              <w:t>[</w:t>
            </w:r>
            <w:r>
              <w:rPr>
                <w:rStyle w:val="IndexLink"/>
              </w:rPr>
              <w:t>204</w:t>
            </w:r>
            <w:r>
              <w:rPr>
                <w:rStyle w:val="IndexLink"/>
                <w:rtl w:val="true"/>
              </w:rPr>
              <w:t xml:space="preserve">] </w:t>
            </w:r>
            <w:r>
              <w:rPr>
                <w:rStyle w:val="IndexLink"/>
                <w:rtl w:val="true"/>
              </w:rPr>
              <w:t xml:space="preserve">هشیم بن بشیر </w:t>
            </w:r>
            <w:r>
              <w:rPr>
                <w:rStyle w:val="IndexLink"/>
                <w:rtl w:val="true"/>
              </w:rPr>
              <w:t>(</w:t>
            </w:r>
            <w:r>
              <w:rPr>
                <w:rStyle w:val="IndexLink"/>
                <w:rtl w:val="true"/>
              </w:rPr>
              <w:t xml:space="preserve">ت </w:t>
            </w:r>
            <w:r>
              <w:rPr>
                <w:rStyle w:val="IndexLink"/>
              </w:rPr>
              <w:t>183</w:t>
            </w:r>
            <w:r>
              <w:rPr>
                <w:rStyle w:val="IndexLink"/>
                <w:rtl w:val="true"/>
              </w:rPr>
              <w:t>هـ</w:t>
            </w:r>
            <w:r>
              <w:rPr>
                <w:rStyle w:val="IndexLink"/>
                <w:rtl w:val="true"/>
              </w:rPr>
              <w:t>)</w:t>
              <w:tab/>
            </w:r>
            <w:r>
              <w:rPr>
                <w:rStyle w:val="IndexLink"/>
              </w:rPr>
              <w:t>279</w:t>
            </w:r>
          </w:hyperlink>
        </w:p>
        <w:p>
          <w:pPr>
            <w:pStyle w:val="Contents4"/>
            <w:tabs>
              <w:tab w:val="clear" w:pos="8176"/>
              <w:tab w:val="right" w:pos="9026" w:leader="dot"/>
            </w:tabs>
            <w:rPr/>
          </w:pPr>
          <w:hyperlink w:anchor="__RefHeading___Toc10434019_2142443653">
            <w:r>
              <w:rPr>
                <w:webHidden/>
                <w:rStyle w:val="IndexLink"/>
                <w:rtl w:val="true"/>
              </w:rPr>
              <w:t>إشارة</w:t>
            </w:r>
            <w:r>
              <w:rPr>
                <w:rStyle w:val="IndexLink"/>
                <w:rtl w:val="true"/>
              </w:rPr>
              <w:t>:</w:t>
              <w:tab/>
            </w:r>
            <w:r>
              <w:rPr>
                <w:rStyle w:val="IndexLink"/>
              </w:rPr>
              <w:t>279</w:t>
            </w:r>
          </w:hyperlink>
        </w:p>
        <w:p>
          <w:pPr>
            <w:pStyle w:val="Contents4"/>
            <w:tabs>
              <w:tab w:val="clear" w:pos="8176"/>
              <w:tab w:val="right" w:pos="9026" w:leader="dot"/>
            </w:tabs>
            <w:rPr/>
          </w:pPr>
          <w:hyperlink w:anchor="__RefHeading___Toc10434021_2142443653">
            <w:r>
              <w:rPr>
                <w:webHidden/>
                <w:rStyle w:val="IndexLink"/>
                <w:rtl w:val="true"/>
              </w:rPr>
              <w:t>مدحه ووثاقته</w:t>
            </w:r>
            <w:r>
              <w:rPr>
                <w:rStyle w:val="IndexLink"/>
                <w:rtl w:val="true"/>
              </w:rPr>
              <w:tab/>
            </w:r>
            <w:r>
              <w:rPr>
                <w:rStyle w:val="IndexLink"/>
              </w:rPr>
              <w:t>286</w:t>
            </w:r>
          </w:hyperlink>
        </w:p>
        <w:p>
          <w:pPr>
            <w:pStyle w:val="Contents4"/>
            <w:tabs>
              <w:tab w:val="clear" w:pos="8176"/>
              <w:tab w:val="right" w:pos="9026" w:leader="dot"/>
            </w:tabs>
            <w:rPr/>
          </w:pPr>
          <w:hyperlink w:anchor="__RefHeading___Toc10434023_2142443653">
            <w:r>
              <w:rPr>
                <w:webHidden/>
                <w:rStyle w:val="IndexLink"/>
                <w:rtl w:val="true"/>
              </w:rPr>
              <w:t>تشيّعه</w:t>
            </w:r>
            <w:r>
              <w:rPr>
                <w:rStyle w:val="IndexLink"/>
                <w:rtl w:val="true"/>
              </w:rPr>
              <w:tab/>
            </w:r>
            <w:r>
              <w:rPr>
                <w:rStyle w:val="IndexLink"/>
              </w:rPr>
              <w:t>288</w:t>
            </w:r>
          </w:hyperlink>
        </w:p>
        <w:p>
          <w:pPr>
            <w:pStyle w:val="Contents4"/>
            <w:tabs>
              <w:tab w:val="clear" w:pos="8176"/>
              <w:tab w:val="right" w:pos="9026" w:leader="dot"/>
            </w:tabs>
            <w:rPr/>
          </w:pPr>
          <w:hyperlink w:anchor="__RefHeading___Toc10434025_2142443653">
            <w:r>
              <w:rPr>
                <w:webHidden/>
                <w:rStyle w:val="IndexLink"/>
                <w:rtl w:val="true"/>
              </w:rPr>
              <w:t>عدد أحاديثه</w:t>
            </w:r>
            <w:r>
              <w:rPr>
                <w:rStyle w:val="IndexLink"/>
                <w:rtl w:val="true"/>
              </w:rPr>
              <w:t>:</w:t>
              <w:tab/>
            </w:r>
            <w:r>
              <w:rPr>
                <w:rStyle w:val="IndexLink"/>
              </w:rPr>
              <w:t>355</w:t>
            </w:r>
          </w:hyperlink>
        </w:p>
        <w:p>
          <w:pPr>
            <w:pStyle w:val="Contents3"/>
            <w:tabs>
              <w:tab w:val="clear" w:pos="8459"/>
              <w:tab w:val="right" w:pos="9026" w:leader="dot"/>
            </w:tabs>
            <w:rPr/>
          </w:pPr>
          <w:hyperlink w:anchor="__RefHeading___Toc10434027_2142443653">
            <w:r>
              <w:rPr>
                <w:webHidden/>
                <w:rStyle w:val="IndexLink"/>
                <w:rtl w:val="true"/>
              </w:rPr>
              <w:t>[</w:t>
            </w:r>
            <w:r>
              <w:rPr>
                <w:rStyle w:val="IndexLink"/>
              </w:rPr>
              <w:t>209</w:t>
            </w:r>
            <w:r>
              <w:rPr>
                <w:rStyle w:val="IndexLink"/>
                <w:rtl w:val="true"/>
              </w:rPr>
              <w:t xml:space="preserve">] </w:t>
            </w:r>
            <w:r>
              <w:rPr>
                <w:rStyle w:val="IndexLink"/>
                <w:rtl w:val="true"/>
              </w:rPr>
              <w:t xml:space="preserve">يحيى بن عثمّان </w:t>
            </w:r>
            <w:r>
              <w:rPr>
                <w:rStyle w:val="IndexLink"/>
                <w:rtl w:val="true"/>
              </w:rPr>
              <w:t>(</w:t>
            </w:r>
            <w:r>
              <w:rPr>
                <w:rStyle w:val="IndexLink"/>
                <w:rtl w:val="true"/>
              </w:rPr>
              <w:t>ت</w:t>
            </w:r>
            <w:r>
              <w:rPr>
                <w:rStyle w:val="IndexLink"/>
              </w:rPr>
              <w:t>282</w:t>
            </w:r>
            <w:r>
              <w:rPr>
                <w:rStyle w:val="IndexLink"/>
                <w:rtl w:val="true"/>
              </w:rPr>
              <w:t>هـ</w:t>
            </w:r>
            <w:r>
              <w:rPr>
                <w:rStyle w:val="IndexLink"/>
                <w:rtl w:val="true"/>
              </w:rPr>
              <w:t>)</w:t>
              <w:tab/>
            </w:r>
            <w:r>
              <w:rPr>
                <w:rStyle w:val="IndexLink"/>
              </w:rPr>
              <w:t>358</w:t>
            </w:r>
          </w:hyperlink>
        </w:p>
        <w:p>
          <w:pPr>
            <w:pStyle w:val="Contents4"/>
            <w:tabs>
              <w:tab w:val="clear" w:pos="8176"/>
              <w:tab w:val="right" w:pos="9026" w:leader="dot"/>
            </w:tabs>
            <w:rPr/>
          </w:pPr>
          <w:hyperlink w:anchor="__RefHeading___Toc10434029_2142443653">
            <w:r>
              <w:rPr>
                <w:webHidden/>
                <w:rStyle w:val="IndexLink"/>
                <w:rtl w:val="true"/>
              </w:rPr>
              <w:t>إشارة</w:t>
            </w:r>
            <w:r>
              <w:rPr>
                <w:rStyle w:val="IndexLink"/>
                <w:rtl w:val="true"/>
              </w:rPr>
              <w:t>:</w:t>
              <w:tab/>
            </w:r>
            <w:r>
              <w:rPr>
                <w:rStyle w:val="IndexLink"/>
              </w:rPr>
              <w:t>358</w:t>
            </w:r>
          </w:hyperlink>
        </w:p>
        <w:p>
          <w:pPr>
            <w:pStyle w:val="Contents4"/>
            <w:tabs>
              <w:tab w:val="clear" w:pos="8176"/>
              <w:tab w:val="right" w:pos="9026" w:leader="dot"/>
            </w:tabs>
            <w:rPr/>
          </w:pPr>
          <w:hyperlink w:anchor="__RefHeading___Toc10434031_2142443653">
            <w:r>
              <w:rPr>
                <w:webHidden/>
                <w:rStyle w:val="IndexLink"/>
                <w:rtl w:val="true"/>
              </w:rPr>
              <w:t>مدحه وتوثيقه</w:t>
            </w:r>
            <w:r>
              <w:rPr>
                <w:rStyle w:val="IndexLink"/>
                <w:rtl w:val="true"/>
              </w:rPr>
              <w:tab/>
            </w:r>
            <w:r>
              <w:rPr>
                <w:rStyle w:val="IndexLink"/>
              </w:rPr>
              <w:t>359</w:t>
            </w:r>
          </w:hyperlink>
        </w:p>
        <w:p>
          <w:pPr>
            <w:pStyle w:val="Contents4"/>
            <w:tabs>
              <w:tab w:val="clear" w:pos="8176"/>
              <w:tab w:val="right" w:pos="9026" w:leader="dot"/>
            </w:tabs>
            <w:rPr/>
          </w:pPr>
          <w:hyperlink w:anchor="__RefHeading___Toc10434033_2142443653">
            <w:r>
              <w:rPr>
                <w:webHidden/>
                <w:rStyle w:val="IndexLink"/>
                <w:rtl w:val="true"/>
              </w:rPr>
              <w:t>تشيّعه</w:t>
            </w:r>
            <w:r>
              <w:rPr>
                <w:rStyle w:val="IndexLink"/>
                <w:rtl w:val="true"/>
              </w:rPr>
              <w:t>:</w:t>
              <w:tab/>
            </w:r>
            <w:r>
              <w:rPr>
                <w:rStyle w:val="IndexLink"/>
              </w:rPr>
              <w:t>360</w:t>
            </w:r>
          </w:hyperlink>
        </w:p>
        <w:p>
          <w:pPr>
            <w:pStyle w:val="Contents4"/>
            <w:tabs>
              <w:tab w:val="clear" w:pos="8176"/>
              <w:tab w:val="right" w:pos="9026" w:leader="dot"/>
            </w:tabs>
            <w:rPr/>
          </w:pPr>
          <w:hyperlink w:anchor="__RefHeading___Toc10434035_2142443653">
            <w:r>
              <w:rPr>
                <w:webHidden/>
                <w:rStyle w:val="IndexLink"/>
                <w:rtl w:val="true"/>
              </w:rPr>
              <w:t>عدد أحاديثه</w:t>
            </w:r>
            <w:r>
              <w:rPr>
                <w:rStyle w:val="IndexLink"/>
                <w:rtl w:val="true"/>
              </w:rPr>
              <w:t>:</w:t>
              <w:tab/>
            </w:r>
            <w:r>
              <w:rPr>
                <w:rStyle w:val="IndexLink"/>
              </w:rPr>
              <w:t>383</w:t>
            </w:r>
          </w:hyperlink>
        </w:p>
        <w:p>
          <w:pPr>
            <w:pStyle w:val="Contents3"/>
            <w:tabs>
              <w:tab w:val="clear" w:pos="8459"/>
              <w:tab w:val="right" w:pos="9026" w:leader="dot"/>
            </w:tabs>
            <w:rPr/>
          </w:pPr>
          <w:hyperlink w:anchor="__RefHeading___Toc10434037_2142443653">
            <w:r>
              <w:rPr>
                <w:webHidden/>
                <w:rStyle w:val="IndexLink"/>
                <w:rtl w:val="true"/>
              </w:rPr>
              <w:t>[</w:t>
            </w:r>
            <w:r>
              <w:rPr>
                <w:rStyle w:val="IndexLink"/>
              </w:rPr>
              <w:t>212</w:t>
            </w:r>
            <w:r>
              <w:rPr>
                <w:rStyle w:val="IndexLink"/>
                <w:rtl w:val="true"/>
              </w:rPr>
              <w:t xml:space="preserve">] </w:t>
            </w:r>
            <w:r>
              <w:rPr>
                <w:rStyle w:val="IndexLink"/>
                <w:rtl w:val="true"/>
              </w:rPr>
              <w:t xml:space="preserve">يحيى بن يعمر </w:t>
            </w:r>
            <w:r>
              <w:rPr>
                <w:rStyle w:val="IndexLink"/>
                <w:rtl w:val="true"/>
              </w:rPr>
              <w:t>(</w:t>
            </w:r>
            <w:r>
              <w:rPr>
                <w:rStyle w:val="IndexLink"/>
                <w:rtl w:val="true"/>
              </w:rPr>
              <w:t xml:space="preserve">المتوفى قبل سنة </w:t>
            </w:r>
            <w:r>
              <w:rPr>
                <w:rStyle w:val="IndexLink"/>
              </w:rPr>
              <w:t>90</w:t>
            </w:r>
            <w:r>
              <w:rPr>
                <w:rStyle w:val="IndexLink"/>
                <w:rtl w:val="true"/>
              </w:rPr>
              <w:t>هـ</w:t>
            </w:r>
            <w:r>
              <w:rPr>
                <w:rStyle w:val="IndexLink"/>
                <w:rtl w:val="true"/>
              </w:rPr>
              <w:t>)</w:t>
              <w:tab/>
            </w:r>
            <w:r>
              <w:rPr>
                <w:rStyle w:val="IndexLink"/>
              </w:rPr>
              <w:t>386</w:t>
            </w:r>
          </w:hyperlink>
        </w:p>
        <w:p>
          <w:pPr>
            <w:pStyle w:val="Contents4"/>
            <w:tabs>
              <w:tab w:val="clear" w:pos="8176"/>
              <w:tab w:val="right" w:pos="9026" w:leader="dot"/>
            </w:tabs>
            <w:rPr/>
          </w:pPr>
          <w:hyperlink w:anchor="__RefHeading___Toc10434039_2142443653">
            <w:r>
              <w:rPr>
                <w:webHidden/>
                <w:rStyle w:val="IndexLink"/>
                <w:rtl w:val="true"/>
              </w:rPr>
              <w:t>إشارة</w:t>
            </w:r>
            <w:r>
              <w:rPr>
                <w:rStyle w:val="IndexLink"/>
                <w:rtl w:val="true"/>
              </w:rPr>
              <w:t>:</w:t>
              <w:tab/>
            </w:r>
            <w:r>
              <w:rPr>
                <w:rStyle w:val="IndexLink"/>
              </w:rPr>
              <w:t>386</w:t>
            </w:r>
          </w:hyperlink>
        </w:p>
        <w:p>
          <w:pPr>
            <w:pStyle w:val="Contents4"/>
            <w:tabs>
              <w:tab w:val="clear" w:pos="8176"/>
              <w:tab w:val="right" w:pos="9026" w:leader="dot"/>
            </w:tabs>
            <w:rPr/>
          </w:pPr>
          <w:hyperlink w:anchor="__RefHeading___Toc10434041_2142443653">
            <w:r>
              <w:rPr>
                <w:webHidden/>
                <w:rStyle w:val="IndexLink"/>
                <w:rtl w:val="true"/>
              </w:rPr>
              <w:t>الاتفاق على توثيقه</w:t>
            </w:r>
            <w:r>
              <w:rPr>
                <w:rStyle w:val="IndexLink"/>
                <w:rtl w:val="true"/>
              </w:rPr>
              <w:t>:</w:t>
              <w:tab/>
            </w:r>
            <w:r>
              <w:rPr>
                <w:rStyle w:val="IndexLink"/>
              </w:rPr>
              <w:t>388</w:t>
            </w:r>
          </w:hyperlink>
        </w:p>
        <w:p>
          <w:pPr>
            <w:pStyle w:val="Contents4"/>
            <w:tabs>
              <w:tab w:val="clear" w:pos="8176"/>
              <w:tab w:val="right" w:pos="9026" w:leader="dot"/>
            </w:tabs>
            <w:rPr/>
          </w:pPr>
          <w:hyperlink w:anchor="__RefHeading___Toc10434043_2142443653">
            <w:r>
              <w:rPr>
                <w:webHidden/>
                <w:rStyle w:val="IndexLink"/>
                <w:rtl w:val="true"/>
              </w:rPr>
              <w:t>تشيّعه</w:t>
            </w:r>
            <w:r>
              <w:rPr>
                <w:rStyle w:val="IndexLink"/>
                <w:rtl w:val="true"/>
              </w:rPr>
              <w:tab/>
            </w:r>
            <w:r>
              <w:rPr>
                <w:rStyle w:val="IndexLink"/>
              </w:rPr>
              <w:t>389</w:t>
            </w:r>
          </w:hyperlink>
        </w:p>
        <w:p>
          <w:pPr>
            <w:pStyle w:val="Contents4"/>
            <w:tabs>
              <w:tab w:val="clear" w:pos="8176"/>
              <w:tab w:val="right" w:pos="9026" w:leader="dot"/>
            </w:tabs>
            <w:rPr/>
          </w:pPr>
          <w:hyperlink w:anchor="__RefHeading___Toc10434045_2142443653">
            <w:r>
              <w:rPr>
                <w:webHidden/>
                <w:rStyle w:val="IndexLink"/>
                <w:rtl w:val="true"/>
              </w:rPr>
              <w:t>عدد أحاديثه</w:t>
            </w:r>
            <w:r>
              <w:rPr>
                <w:rStyle w:val="IndexLink"/>
                <w:rtl w:val="true"/>
              </w:rPr>
              <w:t>:</w:t>
              <w:tab/>
            </w:r>
            <w:r>
              <w:rPr>
                <w:rStyle w:val="IndexLink"/>
              </w:rPr>
              <w:t>394</w:t>
            </w:r>
          </w:hyperlink>
        </w:p>
        <w:p>
          <w:pPr>
            <w:pStyle w:val="Contents3"/>
            <w:tabs>
              <w:tab w:val="clear" w:pos="8459"/>
              <w:tab w:val="right" w:pos="9026" w:leader="dot"/>
            </w:tabs>
            <w:rPr/>
          </w:pPr>
          <w:hyperlink w:anchor="__RefHeading___Toc10434047_2142443653">
            <w:r>
              <w:rPr>
                <w:webHidden/>
                <w:rStyle w:val="IndexLink"/>
                <w:rtl w:val="true"/>
              </w:rPr>
              <w:t>[</w:t>
            </w:r>
            <w:r>
              <w:rPr>
                <w:rStyle w:val="IndexLink"/>
              </w:rPr>
              <w:t>213</w:t>
            </w:r>
            <w:r>
              <w:rPr>
                <w:rStyle w:val="IndexLink"/>
                <w:rtl w:val="true"/>
              </w:rPr>
              <w:t xml:space="preserve">] </w:t>
            </w:r>
            <w:r>
              <w:rPr>
                <w:rStyle w:val="IndexLink"/>
                <w:rtl w:val="true"/>
              </w:rPr>
              <w:t xml:space="preserve">يزيد بن أبي زياد </w:t>
            </w:r>
            <w:r>
              <w:rPr>
                <w:rStyle w:val="IndexLink"/>
                <w:rtl w:val="true"/>
              </w:rPr>
              <w:t>(</w:t>
            </w:r>
            <w:r>
              <w:rPr>
                <w:rStyle w:val="IndexLink"/>
                <w:rtl w:val="true"/>
              </w:rPr>
              <w:t>ت</w:t>
            </w:r>
            <w:r>
              <w:rPr>
                <w:rStyle w:val="IndexLink"/>
              </w:rPr>
              <w:t>137</w:t>
            </w:r>
            <w:r>
              <w:rPr>
                <w:rStyle w:val="IndexLink"/>
                <w:rtl w:val="true"/>
              </w:rPr>
              <w:t>هـ</w:t>
            </w:r>
            <w:r>
              <w:rPr>
                <w:rStyle w:val="IndexLink"/>
                <w:rtl w:val="true"/>
              </w:rPr>
              <w:t>)</w:t>
              <w:tab/>
            </w:r>
            <w:r>
              <w:rPr>
                <w:rStyle w:val="IndexLink"/>
              </w:rPr>
              <w:t>398</w:t>
            </w:r>
          </w:hyperlink>
        </w:p>
        <w:p>
          <w:pPr>
            <w:pStyle w:val="Contents4"/>
            <w:tabs>
              <w:tab w:val="clear" w:pos="8176"/>
              <w:tab w:val="right" w:pos="9026" w:leader="dot"/>
            </w:tabs>
            <w:rPr/>
          </w:pPr>
          <w:hyperlink w:anchor="__RefHeading___Toc10434049_2142443653">
            <w:r>
              <w:rPr>
                <w:webHidden/>
                <w:rStyle w:val="IndexLink"/>
                <w:rtl w:val="true"/>
              </w:rPr>
              <w:t>إشارة</w:t>
            </w:r>
            <w:r>
              <w:rPr>
                <w:rStyle w:val="IndexLink"/>
                <w:rtl w:val="true"/>
              </w:rPr>
              <w:t>:</w:t>
              <w:tab/>
            </w:r>
            <w:r>
              <w:rPr>
                <w:rStyle w:val="IndexLink"/>
              </w:rPr>
              <w:t>398</w:t>
            </w:r>
          </w:hyperlink>
        </w:p>
        <w:p>
          <w:pPr>
            <w:pStyle w:val="Contents4"/>
            <w:tabs>
              <w:tab w:val="clear" w:pos="8176"/>
              <w:tab w:val="right" w:pos="9026" w:leader="dot"/>
            </w:tabs>
            <w:rPr/>
          </w:pPr>
          <w:hyperlink w:anchor="__RefHeading___Toc10434051_2142443653">
            <w:r>
              <w:rPr>
                <w:webHidden/>
                <w:rStyle w:val="IndexLink"/>
                <w:rtl w:val="true"/>
              </w:rPr>
              <w:t>يزيد بين الجرح والتعديل</w:t>
            </w:r>
            <w:r>
              <w:rPr>
                <w:rStyle w:val="IndexLink"/>
                <w:rtl w:val="true"/>
              </w:rPr>
              <w:tab/>
            </w:r>
            <w:r>
              <w:rPr>
                <w:rStyle w:val="IndexLink"/>
              </w:rPr>
              <w:t>401</w:t>
            </w:r>
          </w:hyperlink>
        </w:p>
        <w:p>
          <w:pPr>
            <w:pStyle w:val="Contents4"/>
            <w:tabs>
              <w:tab w:val="clear" w:pos="8176"/>
              <w:tab w:val="right" w:pos="9026" w:leader="dot"/>
            </w:tabs>
            <w:rPr/>
          </w:pPr>
          <w:hyperlink w:anchor="__RefHeading___Toc10434053_2142443653">
            <w:r>
              <w:rPr>
                <w:webHidden/>
                <w:rStyle w:val="IndexLink"/>
                <w:rtl w:val="true"/>
              </w:rPr>
              <w:t>تشيّعه</w:t>
            </w:r>
            <w:r>
              <w:rPr>
                <w:rStyle w:val="IndexLink"/>
                <w:rtl w:val="true"/>
              </w:rPr>
              <w:t>:</w:t>
              <w:tab/>
            </w:r>
            <w:r>
              <w:rPr>
                <w:rStyle w:val="IndexLink"/>
              </w:rPr>
              <w:t>409</w:t>
            </w:r>
          </w:hyperlink>
        </w:p>
        <w:p>
          <w:pPr>
            <w:pStyle w:val="Contents4"/>
            <w:tabs>
              <w:tab w:val="clear" w:pos="8176"/>
              <w:tab w:val="right" w:pos="9026" w:leader="dot"/>
            </w:tabs>
            <w:rPr/>
          </w:pPr>
          <w:hyperlink w:anchor="__RefHeading___Toc10434055_2142443653">
            <w:r>
              <w:rPr>
                <w:webHidden/>
                <w:rStyle w:val="IndexLink"/>
                <w:rtl w:val="true"/>
              </w:rPr>
              <w:t>عدد أحاديثه</w:t>
            </w:r>
            <w:r>
              <w:rPr>
                <w:rStyle w:val="IndexLink"/>
                <w:rtl w:val="true"/>
              </w:rPr>
              <w:t>:</w:t>
              <w:tab/>
            </w:r>
            <w:r>
              <w:rPr>
                <w:rStyle w:val="IndexLink"/>
              </w:rPr>
              <w:t>411</w:t>
            </w:r>
          </w:hyperlink>
        </w:p>
        <w:p>
          <w:pPr>
            <w:pStyle w:val="Contents3"/>
            <w:tabs>
              <w:tab w:val="clear" w:pos="8459"/>
              <w:tab w:val="right" w:pos="9026" w:leader="dot"/>
            </w:tabs>
            <w:rPr/>
          </w:pPr>
          <w:hyperlink w:anchor="__RefHeading___Toc10434057_2142443653">
            <w:r>
              <w:rPr>
                <w:webHidden/>
                <w:rStyle w:val="IndexLink"/>
                <w:rtl w:val="true"/>
              </w:rPr>
              <w:t>[</w:t>
            </w:r>
            <w:r>
              <w:rPr>
                <w:rStyle w:val="IndexLink"/>
              </w:rPr>
              <w:t>214</w:t>
            </w:r>
            <w:r>
              <w:rPr>
                <w:rStyle w:val="IndexLink"/>
                <w:rtl w:val="true"/>
              </w:rPr>
              <w:t xml:space="preserve">] </w:t>
            </w:r>
            <w:r>
              <w:rPr>
                <w:rStyle w:val="IndexLink"/>
                <w:rtl w:val="true"/>
              </w:rPr>
              <w:t xml:space="preserve">يونس بن أبي يعفور </w:t>
            </w:r>
            <w:r>
              <w:rPr>
                <w:rStyle w:val="IndexLink"/>
                <w:rtl w:val="true"/>
              </w:rPr>
              <w:t>(</w:t>
            </w:r>
            <w:r>
              <w:rPr>
                <w:rStyle w:val="IndexLink"/>
                <w:rtl w:val="true"/>
              </w:rPr>
              <w:t>المتوفى في القرن الثاني الهجري</w:t>
            </w:r>
            <w:r>
              <w:rPr>
                <w:rStyle w:val="IndexLink"/>
                <w:rtl w:val="true"/>
              </w:rPr>
              <w:t>)</w:t>
              <w:tab/>
            </w:r>
            <w:r>
              <w:rPr>
                <w:rStyle w:val="IndexLink"/>
              </w:rPr>
              <w:t>414</w:t>
            </w:r>
          </w:hyperlink>
        </w:p>
        <w:p>
          <w:pPr>
            <w:pStyle w:val="Contents4"/>
            <w:tabs>
              <w:tab w:val="clear" w:pos="8176"/>
              <w:tab w:val="right" w:pos="9026" w:leader="dot"/>
            </w:tabs>
            <w:rPr/>
          </w:pPr>
          <w:hyperlink w:anchor="__RefHeading___Toc10434059_2142443653">
            <w:r>
              <w:rPr>
                <w:webHidden/>
                <w:rStyle w:val="IndexLink"/>
                <w:rtl w:val="true"/>
              </w:rPr>
              <w:t>إشارة</w:t>
            </w:r>
            <w:r>
              <w:rPr>
                <w:rStyle w:val="IndexLink"/>
                <w:rtl w:val="true"/>
              </w:rPr>
              <w:t>:</w:t>
              <w:tab/>
            </w:r>
            <w:r>
              <w:rPr>
                <w:rStyle w:val="IndexLink"/>
              </w:rPr>
              <w:t>414</w:t>
            </w:r>
          </w:hyperlink>
        </w:p>
        <w:p>
          <w:pPr>
            <w:pStyle w:val="Contents4"/>
            <w:tabs>
              <w:tab w:val="clear" w:pos="8176"/>
              <w:tab w:val="right" w:pos="9026" w:leader="dot"/>
            </w:tabs>
            <w:rPr/>
          </w:pPr>
          <w:hyperlink w:anchor="__RefHeading___Toc10434061_2142443653">
            <w:r>
              <w:rPr>
                <w:webHidden/>
                <w:rStyle w:val="IndexLink"/>
                <w:rtl w:val="true"/>
              </w:rPr>
              <w:t>وثاقته</w:t>
            </w:r>
            <w:r>
              <w:rPr>
                <w:rStyle w:val="IndexLink"/>
                <w:rtl w:val="true"/>
              </w:rPr>
              <w:t>:</w:t>
              <w:tab/>
            </w:r>
            <w:r>
              <w:rPr>
                <w:rStyle w:val="IndexLink"/>
              </w:rPr>
              <w:t>416</w:t>
            </w:r>
          </w:hyperlink>
        </w:p>
        <w:p>
          <w:pPr>
            <w:pStyle w:val="Contents4"/>
            <w:tabs>
              <w:tab w:val="clear" w:pos="8176"/>
              <w:tab w:val="right" w:pos="9026" w:leader="dot"/>
            </w:tabs>
            <w:rPr/>
          </w:pPr>
          <w:hyperlink w:anchor="__RefHeading___Toc10434063_2142443653">
            <w:r>
              <w:rPr>
                <w:webHidden/>
                <w:rStyle w:val="IndexLink"/>
                <w:rtl w:val="true"/>
              </w:rPr>
              <w:t>افراطه في التشيّع</w:t>
            </w:r>
            <w:r>
              <w:rPr>
                <w:rStyle w:val="IndexLink"/>
                <w:rtl w:val="true"/>
              </w:rPr>
              <w:t>:</w:t>
              <w:tab/>
            </w:r>
            <w:r>
              <w:rPr>
                <w:rStyle w:val="IndexLink"/>
              </w:rPr>
              <w:t>416</w:t>
            </w:r>
          </w:hyperlink>
        </w:p>
        <w:p>
          <w:pPr>
            <w:pStyle w:val="Contents4"/>
            <w:tabs>
              <w:tab w:val="clear" w:pos="8176"/>
              <w:tab w:val="right" w:pos="9026" w:leader="dot"/>
            </w:tabs>
            <w:rPr/>
          </w:pPr>
          <w:hyperlink w:anchor="__RefHeading___Toc10434065_2142443653">
            <w:r>
              <w:rPr>
                <w:webHidden/>
                <w:rStyle w:val="IndexLink"/>
                <w:rtl w:val="true"/>
              </w:rPr>
              <w:t>عدد أحاديثه</w:t>
            </w:r>
            <w:r>
              <w:rPr>
                <w:rStyle w:val="IndexLink"/>
                <w:rtl w:val="true"/>
              </w:rPr>
              <w:t>:</w:t>
              <w:tab/>
            </w:r>
            <w:r>
              <w:rPr>
                <w:rStyle w:val="IndexLink"/>
              </w:rPr>
              <w:t>418</w:t>
            </w:r>
          </w:hyperlink>
        </w:p>
        <w:p>
          <w:pPr>
            <w:pStyle w:val="Contents3"/>
            <w:tabs>
              <w:tab w:val="clear" w:pos="8459"/>
              <w:tab w:val="right" w:pos="9026" w:leader="dot"/>
            </w:tabs>
            <w:rPr/>
          </w:pPr>
          <w:hyperlink w:anchor="__RefHeading___Toc10434067_2142443653">
            <w:r>
              <w:rPr>
                <w:webHidden/>
                <w:rStyle w:val="IndexLink"/>
                <w:rtl w:val="true"/>
              </w:rPr>
              <w:t>[</w:t>
            </w:r>
            <w:r>
              <w:rPr>
                <w:rStyle w:val="IndexLink"/>
              </w:rPr>
              <w:t>215</w:t>
            </w:r>
            <w:r>
              <w:rPr>
                <w:rStyle w:val="IndexLink"/>
                <w:rtl w:val="true"/>
              </w:rPr>
              <w:t xml:space="preserve">] </w:t>
            </w:r>
            <w:r>
              <w:rPr>
                <w:rStyle w:val="IndexLink"/>
                <w:rtl w:val="true"/>
              </w:rPr>
              <w:t xml:space="preserve">يونس بن أرقم الكندي </w:t>
            </w:r>
            <w:r>
              <w:rPr>
                <w:rStyle w:val="IndexLink"/>
                <w:rtl w:val="true"/>
              </w:rPr>
              <w:t>(</w:t>
            </w:r>
            <w:r>
              <w:rPr>
                <w:rStyle w:val="IndexLink"/>
                <w:rtl w:val="true"/>
              </w:rPr>
              <w:t>المتوفى في القرن الثاني الهجري</w:t>
            </w:r>
            <w:r>
              <w:rPr>
                <w:rStyle w:val="IndexLink"/>
                <w:rtl w:val="true"/>
              </w:rPr>
              <w:t>)</w:t>
              <w:tab/>
            </w:r>
            <w:r>
              <w:rPr>
                <w:rStyle w:val="IndexLink"/>
              </w:rPr>
              <w:t>420</w:t>
            </w:r>
          </w:hyperlink>
        </w:p>
        <w:p>
          <w:pPr>
            <w:pStyle w:val="Contents4"/>
            <w:tabs>
              <w:tab w:val="clear" w:pos="8176"/>
              <w:tab w:val="right" w:pos="9026" w:leader="dot"/>
            </w:tabs>
            <w:rPr/>
          </w:pPr>
          <w:hyperlink w:anchor="__RefHeading___Toc10434069_2142443653">
            <w:r>
              <w:rPr>
                <w:webHidden/>
                <w:rStyle w:val="IndexLink"/>
                <w:rtl w:val="true"/>
              </w:rPr>
              <w:t>إشارة</w:t>
            </w:r>
            <w:r>
              <w:rPr>
                <w:rStyle w:val="IndexLink"/>
                <w:rtl w:val="true"/>
              </w:rPr>
              <w:t>:</w:t>
              <w:tab/>
            </w:r>
            <w:r>
              <w:rPr>
                <w:rStyle w:val="IndexLink"/>
              </w:rPr>
              <w:t>420</w:t>
            </w:r>
          </w:hyperlink>
        </w:p>
        <w:p>
          <w:pPr>
            <w:pStyle w:val="Contents4"/>
            <w:tabs>
              <w:tab w:val="clear" w:pos="8176"/>
              <w:tab w:val="right" w:pos="9026" w:leader="dot"/>
            </w:tabs>
            <w:rPr/>
          </w:pPr>
          <w:hyperlink w:anchor="__RefHeading___Toc10434071_2142443653">
            <w:r>
              <w:rPr>
                <w:webHidden/>
                <w:rStyle w:val="IndexLink"/>
                <w:rtl w:val="true"/>
              </w:rPr>
              <w:t>توثيقه</w:t>
            </w:r>
            <w:r>
              <w:rPr>
                <w:rStyle w:val="IndexLink"/>
                <w:rtl w:val="true"/>
              </w:rPr>
              <w:t>:</w:t>
              <w:tab/>
            </w:r>
            <w:r>
              <w:rPr>
                <w:rStyle w:val="IndexLink"/>
              </w:rPr>
              <w:t>421</w:t>
            </w:r>
          </w:hyperlink>
        </w:p>
        <w:p>
          <w:pPr>
            <w:pStyle w:val="Contents4"/>
            <w:tabs>
              <w:tab w:val="clear" w:pos="8176"/>
              <w:tab w:val="right" w:pos="9026" w:leader="dot"/>
            </w:tabs>
            <w:rPr/>
          </w:pPr>
          <w:hyperlink w:anchor="__RefHeading___Toc10434073_2142443653">
            <w:r>
              <w:rPr>
                <w:webHidden/>
                <w:rStyle w:val="IndexLink"/>
                <w:rtl w:val="true"/>
              </w:rPr>
              <w:t>تشيّعه</w:t>
            </w:r>
            <w:r>
              <w:rPr>
                <w:rStyle w:val="IndexLink"/>
                <w:rtl w:val="true"/>
              </w:rPr>
              <w:t>:</w:t>
              <w:tab/>
            </w:r>
            <w:r>
              <w:rPr>
                <w:rStyle w:val="IndexLink"/>
              </w:rPr>
              <w:t>421</w:t>
            </w:r>
          </w:hyperlink>
        </w:p>
        <w:p>
          <w:pPr>
            <w:pStyle w:val="Contents4"/>
            <w:tabs>
              <w:tab w:val="clear" w:pos="8176"/>
              <w:tab w:val="right" w:pos="9026" w:leader="dot"/>
            </w:tabs>
            <w:rPr/>
          </w:pPr>
          <w:hyperlink w:anchor="__RefHeading___Toc10434075_2142443653">
            <w:r>
              <w:rPr>
                <w:webHidden/>
                <w:rStyle w:val="IndexLink"/>
                <w:rtl w:val="true"/>
              </w:rPr>
              <w:t>عدد أحاديثه</w:t>
            </w:r>
            <w:r>
              <w:rPr>
                <w:rStyle w:val="IndexLink"/>
                <w:rtl w:val="true"/>
              </w:rPr>
              <w:t>:</w:t>
              <w:tab/>
            </w:r>
            <w:r>
              <w:rPr>
                <w:rStyle w:val="IndexLink"/>
              </w:rPr>
              <w:t>435</w:t>
            </w:r>
          </w:hyperlink>
        </w:p>
        <w:p>
          <w:pPr>
            <w:pStyle w:val="Contents2"/>
            <w:tabs>
              <w:tab w:val="clear" w:pos="8743"/>
              <w:tab w:val="right" w:pos="9026" w:leader="dot"/>
            </w:tabs>
            <w:rPr/>
          </w:pPr>
          <w:hyperlink w:anchor="__RefHeading___Toc10434077_2142443653">
            <w:r>
              <w:rPr>
                <w:webHidden/>
                <w:rStyle w:val="IndexLink"/>
                <w:rtl w:val="true"/>
              </w:rPr>
              <w:t>الكنى</w:t>
            </w:r>
            <w:r>
              <w:rPr>
                <w:rStyle w:val="IndexLink"/>
                <w:rtl w:val="true"/>
              </w:rPr>
              <w:tab/>
            </w:r>
            <w:r>
              <w:rPr>
                <w:rStyle w:val="IndexLink"/>
              </w:rPr>
              <w:t>439</w:t>
            </w:r>
          </w:hyperlink>
        </w:p>
        <w:p>
          <w:pPr>
            <w:pStyle w:val="Contents3"/>
            <w:tabs>
              <w:tab w:val="clear" w:pos="8459"/>
              <w:tab w:val="right" w:pos="9026" w:leader="dot"/>
            </w:tabs>
            <w:rPr/>
          </w:pPr>
          <w:hyperlink w:anchor="__RefHeading___Toc10434079_2142443653">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10434081_2142443653">
            <w:r>
              <w:rPr>
                <w:webHidden/>
                <w:rStyle w:val="IndexLink"/>
                <w:rtl w:val="true"/>
              </w:rPr>
              <w:t>[</w:t>
            </w:r>
            <w:r>
              <w:rPr>
                <w:rStyle w:val="IndexLink"/>
              </w:rPr>
              <w:t>217</w:t>
            </w:r>
            <w:r>
              <w:rPr>
                <w:rStyle w:val="IndexLink"/>
                <w:rtl w:val="true"/>
              </w:rPr>
              <w:t xml:space="preserve">] </w:t>
            </w:r>
            <w:r>
              <w:rPr>
                <w:rStyle w:val="IndexLink"/>
                <w:rtl w:val="true"/>
              </w:rPr>
              <w:t xml:space="preserve">أبو بكر بن أبي دارم </w:t>
            </w:r>
            <w:r>
              <w:rPr>
                <w:rStyle w:val="IndexLink"/>
                <w:rtl w:val="true"/>
              </w:rPr>
              <w:t>(</w:t>
            </w:r>
            <w:r>
              <w:rPr>
                <w:rStyle w:val="IndexLink"/>
                <w:rtl w:val="true"/>
              </w:rPr>
              <w:t xml:space="preserve">ت </w:t>
            </w:r>
            <w:r>
              <w:rPr>
                <w:rStyle w:val="IndexLink"/>
              </w:rPr>
              <w:t>351</w:t>
            </w:r>
            <w:r>
              <w:rPr>
                <w:rStyle w:val="IndexLink"/>
                <w:rtl w:val="true"/>
              </w:rPr>
              <w:t>هـ</w:t>
            </w:r>
            <w:r>
              <w:rPr>
                <w:rStyle w:val="IndexLink"/>
                <w:rtl w:val="true"/>
              </w:rPr>
              <w:t>)</w:t>
              <w:tab/>
            </w:r>
            <w:r>
              <w:rPr>
                <w:rStyle w:val="IndexLink"/>
              </w:rPr>
              <w:t>441</w:t>
            </w:r>
          </w:hyperlink>
        </w:p>
        <w:p>
          <w:pPr>
            <w:pStyle w:val="Contents4"/>
            <w:tabs>
              <w:tab w:val="clear" w:pos="8176"/>
              <w:tab w:val="right" w:pos="9026" w:leader="dot"/>
            </w:tabs>
            <w:rPr/>
          </w:pPr>
          <w:hyperlink w:anchor="__RefHeading___Toc10434083_2142443653">
            <w:r>
              <w:rPr>
                <w:webHidden/>
                <w:rStyle w:val="IndexLink"/>
                <w:rtl w:val="true"/>
              </w:rPr>
              <w:t>إشارة</w:t>
            </w:r>
            <w:r>
              <w:rPr>
                <w:rStyle w:val="IndexLink"/>
                <w:rtl w:val="true"/>
              </w:rPr>
              <w:t>:</w:t>
              <w:tab/>
            </w:r>
            <w:r>
              <w:rPr>
                <w:rStyle w:val="IndexLink"/>
              </w:rPr>
              <w:t>441</w:t>
            </w:r>
          </w:hyperlink>
        </w:p>
        <w:p>
          <w:pPr>
            <w:pStyle w:val="Contents4"/>
            <w:tabs>
              <w:tab w:val="clear" w:pos="8176"/>
              <w:tab w:val="right" w:pos="9026" w:leader="dot"/>
            </w:tabs>
            <w:rPr/>
          </w:pPr>
          <w:hyperlink w:anchor="__RefHeading___Toc10434085_2142443653">
            <w:r>
              <w:rPr>
                <w:webHidden/>
                <w:rStyle w:val="IndexLink"/>
                <w:rtl w:val="true"/>
              </w:rPr>
              <w:t>توثيقه</w:t>
            </w:r>
            <w:r>
              <w:rPr>
                <w:rStyle w:val="IndexLink"/>
                <w:rtl w:val="true"/>
              </w:rPr>
              <w:t>:</w:t>
              <w:tab/>
            </w:r>
            <w:r>
              <w:rPr>
                <w:rStyle w:val="IndexLink"/>
              </w:rPr>
              <w:t>443</w:t>
            </w:r>
          </w:hyperlink>
        </w:p>
        <w:p>
          <w:pPr>
            <w:pStyle w:val="Contents4"/>
            <w:tabs>
              <w:tab w:val="clear" w:pos="8176"/>
              <w:tab w:val="right" w:pos="9026" w:leader="dot"/>
            </w:tabs>
            <w:rPr/>
          </w:pPr>
          <w:hyperlink w:anchor="__RefHeading___Toc10434087_2142443653">
            <w:r>
              <w:rPr>
                <w:webHidden/>
                <w:rStyle w:val="IndexLink"/>
                <w:rtl w:val="true"/>
              </w:rPr>
              <w:t>ترفّضه</w:t>
            </w:r>
            <w:r>
              <w:rPr>
                <w:rStyle w:val="IndexLink"/>
                <w:rtl w:val="true"/>
              </w:rPr>
              <w:t>:</w:t>
              <w:tab/>
            </w:r>
            <w:r>
              <w:rPr>
                <w:rStyle w:val="IndexLink"/>
              </w:rPr>
              <w:t>446</w:t>
            </w:r>
          </w:hyperlink>
        </w:p>
        <w:p>
          <w:pPr>
            <w:pStyle w:val="Contents4"/>
            <w:tabs>
              <w:tab w:val="clear" w:pos="8176"/>
              <w:tab w:val="right" w:pos="9026" w:leader="dot"/>
            </w:tabs>
            <w:rPr/>
          </w:pPr>
          <w:hyperlink w:anchor="__RefHeading___Toc10434089_2142443653">
            <w:r>
              <w:rPr>
                <w:webHidden/>
                <w:rStyle w:val="IndexLink"/>
                <w:rtl w:val="true"/>
              </w:rPr>
              <w:t>عدد أحاديثه</w:t>
            </w:r>
            <w:r>
              <w:rPr>
                <w:rStyle w:val="IndexLink"/>
                <w:rtl w:val="true"/>
              </w:rPr>
              <w:t>:</w:t>
              <w:tab/>
            </w:r>
            <w:r>
              <w:rPr>
                <w:rStyle w:val="IndexLink"/>
              </w:rPr>
              <w:t>449</w:t>
            </w:r>
          </w:hyperlink>
        </w:p>
        <w:p>
          <w:pPr>
            <w:pStyle w:val="Contents2"/>
            <w:tabs>
              <w:tab w:val="clear" w:pos="8743"/>
              <w:tab w:val="right" w:pos="9026" w:leader="dot"/>
            </w:tabs>
            <w:rPr/>
          </w:pPr>
          <w:hyperlink w:anchor="__RefHeading___Toc10434091_2142443653">
            <w:r>
              <w:rPr>
                <w:webHidden/>
                <w:rStyle w:val="IndexLink"/>
                <w:rtl w:val="true"/>
              </w:rPr>
              <w:t>الجداول</w:t>
            </w:r>
            <w:r>
              <w:rPr>
                <w:rStyle w:val="IndexLink"/>
                <w:rtl w:val="true"/>
              </w:rPr>
              <w:tab/>
            </w:r>
            <w:r>
              <w:rPr>
                <w:rStyle w:val="IndexLink"/>
              </w:rPr>
              <w:t>451</w:t>
            </w:r>
          </w:hyperlink>
        </w:p>
        <w:p>
          <w:pPr>
            <w:pStyle w:val="Contents3"/>
            <w:tabs>
              <w:tab w:val="clear" w:pos="8459"/>
              <w:tab w:val="right" w:pos="9026" w:leader="dot"/>
            </w:tabs>
            <w:rPr/>
          </w:pPr>
          <w:hyperlink w:anchor="__RefHeading___Toc10434093_2142443653">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0434095_2142443653">
            <w:r>
              <w:rPr>
                <w:webHidden/>
                <w:rStyle w:val="IndexLink"/>
                <w:rtl w:val="true"/>
              </w:rPr>
              <w:t>الجدول الأول</w:t>
            </w:r>
            <w:r>
              <w:rPr>
                <w:rStyle w:val="IndexLink"/>
                <w:rtl w:val="true"/>
              </w:rPr>
              <w:tab/>
            </w:r>
            <w:r>
              <w:rPr>
                <w:rStyle w:val="IndexLink"/>
              </w:rPr>
              <w:t>453</w:t>
            </w:r>
          </w:hyperlink>
        </w:p>
        <w:p>
          <w:pPr>
            <w:pStyle w:val="Contents3"/>
            <w:tabs>
              <w:tab w:val="clear" w:pos="8459"/>
              <w:tab w:val="right" w:pos="9026" w:leader="dot"/>
            </w:tabs>
            <w:rPr/>
          </w:pPr>
          <w:hyperlink w:anchor="__RefHeading___Toc10434097_2142443653">
            <w:r>
              <w:rPr>
                <w:webHidden/>
                <w:rStyle w:val="IndexLink"/>
                <w:rtl w:val="true"/>
              </w:rPr>
              <w:t>الجدول الثاني</w:t>
            </w:r>
            <w:r>
              <w:rPr>
                <w:rStyle w:val="IndexLink"/>
                <w:rtl w:val="true"/>
              </w:rPr>
              <w:tab/>
            </w:r>
            <w:r>
              <w:rPr>
                <w:rStyle w:val="IndexLink"/>
              </w:rPr>
              <w:t>464</w:t>
            </w:r>
          </w:hyperlink>
        </w:p>
        <w:p>
          <w:pPr>
            <w:pStyle w:val="Contents3"/>
            <w:tabs>
              <w:tab w:val="clear" w:pos="8459"/>
              <w:tab w:val="right" w:pos="9026" w:leader="dot"/>
            </w:tabs>
            <w:rPr/>
          </w:pPr>
          <w:hyperlink w:anchor="__RefHeading___Toc10434099_2142443653">
            <w:r>
              <w:rPr>
                <w:webHidden/>
                <w:rStyle w:val="IndexLink"/>
                <w:rtl w:val="true"/>
              </w:rPr>
              <w:t>الجدول الثالث</w:t>
            </w:r>
            <w:r>
              <w:rPr>
                <w:rStyle w:val="IndexLink"/>
                <w:rtl w:val="true"/>
              </w:rPr>
              <w:tab/>
            </w:r>
            <w:r>
              <w:rPr>
                <w:rStyle w:val="IndexLink"/>
              </w:rPr>
              <w:t>471</w:t>
            </w:r>
          </w:hyperlink>
        </w:p>
        <w:p>
          <w:pPr>
            <w:pStyle w:val="Contents3"/>
            <w:tabs>
              <w:tab w:val="clear" w:pos="8459"/>
              <w:tab w:val="right" w:pos="9026" w:leader="dot"/>
            </w:tabs>
            <w:rPr/>
          </w:pPr>
          <w:hyperlink w:anchor="__RefHeading___Toc10434101_2142443653">
            <w:r>
              <w:rPr>
                <w:webHidden/>
                <w:rStyle w:val="IndexLink"/>
                <w:rtl w:val="true"/>
              </w:rPr>
              <w:t>الجدول الرابع</w:t>
            </w:r>
            <w:r>
              <w:rPr>
                <w:rStyle w:val="IndexLink"/>
                <w:rtl w:val="true"/>
              </w:rPr>
              <w:tab/>
            </w:r>
            <w:r>
              <w:rPr>
                <w:rStyle w:val="IndexLink"/>
              </w:rPr>
              <w:t>473</w:t>
            </w:r>
          </w:hyperlink>
        </w:p>
        <w:p>
          <w:pPr>
            <w:pStyle w:val="Contents3"/>
            <w:tabs>
              <w:tab w:val="clear" w:pos="8459"/>
              <w:tab w:val="right" w:pos="9026" w:leader="dot"/>
            </w:tabs>
            <w:rPr/>
          </w:pPr>
          <w:hyperlink w:anchor="__RefHeading___Toc10434103_2142443653">
            <w:r>
              <w:rPr>
                <w:webHidden/>
                <w:rStyle w:val="IndexLink"/>
                <w:rtl w:val="true"/>
              </w:rPr>
              <w:t>الجدول الخامس</w:t>
            </w:r>
            <w:r>
              <w:rPr>
                <w:rStyle w:val="IndexLink"/>
                <w:rtl w:val="true"/>
              </w:rPr>
              <w:tab/>
            </w:r>
            <w:r>
              <w:rPr>
                <w:rStyle w:val="IndexLink"/>
              </w:rPr>
              <w:t>474</w:t>
            </w:r>
          </w:hyperlink>
        </w:p>
        <w:p>
          <w:pPr>
            <w:pStyle w:val="Contents3"/>
            <w:tabs>
              <w:tab w:val="clear" w:pos="8459"/>
              <w:tab w:val="right" w:pos="9026" w:leader="dot"/>
            </w:tabs>
            <w:rPr/>
          </w:pPr>
          <w:hyperlink w:anchor="__RefHeading___Toc10434105_2142443653">
            <w:r>
              <w:rPr>
                <w:webHidden/>
                <w:rStyle w:val="IndexLink"/>
                <w:rtl w:val="true"/>
              </w:rPr>
              <w:t>الجدول السادس</w:t>
            </w:r>
            <w:r>
              <w:rPr>
                <w:rStyle w:val="IndexLink"/>
                <w:rtl w:val="true"/>
              </w:rPr>
              <w:tab/>
            </w:r>
            <w:r>
              <w:rPr>
                <w:rStyle w:val="IndexLink"/>
              </w:rPr>
              <w:t>475</w:t>
            </w:r>
          </w:hyperlink>
        </w:p>
        <w:p>
          <w:pPr>
            <w:pStyle w:val="Contents3"/>
            <w:tabs>
              <w:tab w:val="clear" w:pos="8459"/>
              <w:tab w:val="right" w:pos="9026" w:leader="dot"/>
            </w:tabs>
            <w:rPr/>
          </w:pPr>
          <w:hyperlink w:anchor="__RefHeading___Toc10434107_2142443653">
            <w:r>
              <w:rPr>
                <w:webHidden/>
                <w:rStyle w:val="IndexLink"/>
                <w:rtl w:val="true"/>
              </w:rPr>
              <w:t>الجدول السابع</w:t>
            </w:r>
            <w:r>
              <w:rPr>
                <w:rStyle w:val="IndexLink"/>
                <w:rtl w:val="true"/>
              </w:rPr>
              <w:tab/>
            </w:r>
            <w:r>
              <w:rPr>
                <w:rStyle w:val="IndexLink"/>
              </w:rPr>
              <w:t>479</w:t>
            </w:r>
          </w:hyperlink>
        </w:p>
        <w:p>
          <w:pPr>
            <w:pStyle w:val="Contents3"/>
            <w:tabs>
              <w:tab w:val="clear" w:pos="8459"/>
              <w:tab w:val="right" w:pos="9026" w:leader="dot"/>
            </w:tabs>
            <w:rPr/>
          </w:pPr>
          <w:hyperlink w:anchor="__RefHeading___Toc10434109_2142443653">
            <w:r>
              <w:rPr>
                <w:webHidden/>
                <w:rStyle w:val="IndexLink"/>
                <w:rtl w:val="true"/>
              </w:rPr>
              <w:t>الجدول الثامن</w:t>
            </w:r>
            <w:r>
              <w:rPr>
                <w:rStyle w:val="IndexLink"/>
                <w:rtl w:val="true"/>
              </w:rPr>
              <w:tab/>
            </w:r>
            <w:r>
              <w:rPr>
                <w:rStyle w:val="IndexLink"/>
              </w:rPr>
              <w:t>480</w:t>
            </w:r>
          </w:hyperlink>
        </w:p>
        <w:p>
          <w:pPr>
            <w:pStyle w:val="Contents3"/>
            <w:tabs>
              <w:tab w:val="clear" w:pos="8459"/>
              <w:tab w:val="right" w:pos="9026" w:leader="dot"/>
            </w:tabs>
            <w:rPr/>
          </w:pPr>
          <w:hyperlink w:anchor="__RefHeading___Toc10434111_2142443653">
            <w:r>
              <w:rPr>
                <w:webHidden/>
                <w:rStyle w:val="IndexLink"/>
                <w:rtl w:val="true"/>
              </w:rPr>
              <w:t>الجدول التاسع</w:t>
            </w:r>
            <w:r>
              <w:rPr>
                <w:rStyle w:val="IndexLink"/>
                <w:rtl w:val="true"/>
              </w:rPr>
              <w:tab/>
            </w:r>
            <w:r>
              <w:rPr>
                <w:rStyle w:val="IndexLink"/>
              </w:rPr>
              <w:t>481</w:t>
            </w:r>
          </w:hyperlink>
        </w:p>
        <w:p>
          <w:pPr>
            <w:pStyle w:val="Contents2"/>
            <w:tabs>
              <w:tab w:val="clear" w:pos="8743"/>
              <w:tab w:val="right" w:pos="9026" w:leader="dot"/>
            </w:tabs>
            <w:rPr/>
          </w:pPr>
          <w:hyperlink w:anchor="__RefHeading___Toc10434113_2142443653">
            <w:r>
              <w:rPr>
                <w:webHidden/>
                <w:rStyle w:val="IndexLink"/>
                <w:rtl w:val="true"/>
              </w:rPr>
              <w:t>نتائجُ الدّراسَة</w:t>
            </w:r>
            <w:r>
              <w:rPr>
                <w:rStyle w:val="IndexLink"/>
                <w:rtl w:val="true"/>
              </w:rPr>
              <w:tab/>
            </w:r>
            <w:r>
              <w:rPr>
                <w:rStyle w:val="IndexLink"/>
              </w:rPr>
              <w:t>483</w:t>
            </w:r>
          </w:hyperlink>
        </w:p>
        <w:p>
          <w:pPr>
            <w:pStyle w:val="Contents2"/>
            <w:tabs>
              <w:tab w:val="clear" w:pos="8743"/>
              <w:tab w:val="right" w:pos="9026" w:leader="dot"/>
            </w:tabs>
            <w:rPr/>
          </w:pPr>
          <w:hyperlink w:anchor="__RefHeading___Toc10434115_2142443653">
            <w:r>
              <w:rPr>
                <w:webHidden/>
                <w:rStyle w:val="IndexLink"/>
                <w:rtl w:val="true"/>
              </w:rPr>
              <w:t>المصادر والمراجع</w:t>
            </w:r>
            <w:r>
              <w:rPr>
                <w:rStyle w:val="IndexLink"/>
                <w:rtl w:val="true"/>
              </w:rPr>
              <w:tab/>
            </w:r>
            <w:r>
              <w:rPr>
                <w:rStyle w:val="IndexLink"/>
              </w:rPr>
              <w:t>493</w:t>
            </w:r>
          </w:hyperlink>
        </w:p>
        <w:p>
          <w:pPr>
            <w:pStyle w:val="Contents2"/>
            <w:tabs>
              <w:tab w:val="clear" w:pos="8743"/>
              <w:tab w:val="right" w:pos="9026" w:leader="dot"/>
            </w:tabs>
            <w:rPr/>
          </w:pPr>
          <w:hyperlink w:anchor="__RefHeading___Toc10434117_2142443653">
            <w:r>
              <w:rPr>
                <w:webHidden/>
                <w:rStyle w:val="IndexLink"/>
                <w:rtl w:val="true"/>
              </w:rPr>
              <w:t>المحتويات</w:t>
            </w:r>
            <w:r>
              <w:rPr>
                <w:rStyle w:val="IndexLink"/>
                <w:rtl w:val="true"/>
              </w:rPr>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27_170141"/>
      <w:bookmarkStart w:id="1" w:name="pg15627_170141"/>
      <w:bookmarkEnd w:id="1"/>
    </w:p>
    <w:p>
      <w:pPr>
        <w:pStyle w:val="Heading2"/>
        <w:numPr>
          <w:ilvl w:val="1"/>
          <w:numId w:val="1"/>
        </w:numPr>
        <w:rPr/>
      </w:pPr>
      <w:bookmarkStart w:id="2" w:name="pg15627_170141"/>
      <w:bookmarkStart w:id="3" w:name="__RefHeading___Toc1043392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طبع برعاية 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العامة</w:t>
      </w:r>
    </w:p>
    <w:p>
      <w:pPr>
        <w:pStyle w:val="BookText"/>
        <w:rPr/>
      </w:pPr>
      <w:r>
        <w:rPr>
          <w:rFonts w:ascii="Amiri" w:hAnsi="Amiri" w:eastAsia="Amiri" w:cs="Amiri"/>
          <w:color w:val="111111"/>
          <w:sz w:val="28"/>
          <w:sz w:val="28"/>
          <w:szCs w:val="28"/>
          <w:rtl w:val="true"/>
          <w:lang w:bidi="ar-SA"/>
        </w:rPr>
        <w:t>للعتبة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مستبصرين للدراسات والبحوث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0096432326499</w:t>
      </w:r>
    </w:p>
    <w:p>
      <w:pPr>
        <w:pStyle w:val="BookText"/>
        <w:rPr/>
      </w:pPr>
      <w:r>
        <w:rPr>
          <w:rFonts w:eastAsia="Times New Roman" w:cs="Times New Roman" w:ascii="Times New Roman" w:hAnsi="Times New Roman"/>
          <w:color w:val="111111"/>
          <w:sz w:val="28"/>
          <w:szCs w:val="28"/>
          <w:lang w:val="en-US" w:bidi="en-US"/>
        </w:rPr>
        <w:t>www.imamhussain- lib.com</w:t>
      </w:r>
    </w:p>
    <w:p>
      <w:pPr>
        <w:pStyle w:val="BookText"/>
        <w:rPr/>
      </w:pPr>
      <w:r>
        <w:rPr>
          <w:rFonts w:eastAsia="Times New Roman" w:cs="Times New Roman" w:ascii="Times New Roman" w:hAnsi="Times New Roman"/>
          <w:color w:val="111111"/>
          <w:sz w:val="28"/>
          <w:szCs w:val="28"/>
          <w:lang w:val="en-US" w:bidi="en-US"/>
        </w:rPr>
        <w:t>E- mail: info@imamhussain- lib.com</w:t>
      </w:r>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 بالضرورة عن وجهة نظر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4314</w:t>
      </w:r>
    </w:p>
    <w:p>
      <w:pPr>
        <w:pStyle w:val="BookText"/>
        <w:rPr/>
      </w:pPr>
      <w:r>
        <w:rPr>
          <w:rFonts w:ascii="IRNazanin" w:hAnsi="IRNazanin" w:eastAsia="IRNazanin"/>
          <w:color w:val="111111"/>
          <w:sz w:val="28"/>
          <w:sz w:val="28"/>
          <w:szCs w:val="28"/>
          <w:rtl w:val="true"/>
          <w:lang w:bidi="fa-IR"/>
        </w:rPr>
        <w:t xml:space="preserve">خلیفات مروان،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رواة الشيعة الثقات وعدد أحاديثهم في 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مروان خليفات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طبعة مزيدة ومنقحة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مركز مستبصرين للدراسات والبحوث،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مستبصرين للدراسات والبحوث؛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BP193.28.K48 2022</w:t>
      </w:r>
    </w:p>
    <w:p>
      <w:pPr>
        <w:pStyle w:val="BookText"/>
        <w:rPr/>
      </w:pPr>
      <w:r>
        <w:rPr>
          <w:rFonts w:eastAsia="Times New Roman" w:cs="Times New Roman" w:ascii="Times New Roman" w:hAnsi="Times New Roman"/>
          <w:color w:val="111111"/>
          <w:sz w:val="28"/>
          <w:szCs w:val="28"/>
          <w:lang w:val="en-US" w:bidi="en-US"/>
        </w:rPr>
        <w:t>ISBN: 978- 9922- 655- 57- 4</w:t>
      </w:r>
    </w:p>
    <w:p>
      <w:pPr>
        <w:pStyle w:val="BookText"/>
        <w:rPr/>
      </w:pPr>
      <w:r>
        <w:rPr>
          <w:rFonts w:ascii="Amiri" w:hAnsi="Amiri" w:eastAsia="Amiri" w:cs="Amiri"/>
          <w:color w:val="111111"/>
          <w:sz w:val="28"/>
          <w:sz w:val="28"/>
          <w:szCs w:val="28"/>
          <w:rtl w:val="true"/>
          <w:lang w:bidi="ar-SA"/>
        </w:rPr>
        <w:t>تمت الفهرسة في شعبة نظم المعلومات التابعة لقسم الشؤون الفكرية والثقافية في العتبة الحسينية المقدسة قبل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3392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طبع برعاية 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العامة</w:t>
      </w:r>
    </w:p>
    <w:p>
      <w:pPr>
        <w:pStyle w:val="BookText"/>
        <w:rPr/>
      </w:pPr>
      <w:r>
        <w:rPr>
          <w:rFonts w:ascii="Amiri" w:hAnsi="Amiri" w:eastAsia="Amiri" w:cs="Amiri"/>
          <w:color w:val="111111"/>
          <w:sz w:val="28"/>
          <w:sz w:val="28"/>
          <w:szCs w:val="28"/>
          <w:rtl w:val="true"/>
          <w:lang w:bidi="ar-SA"/>
        </w:rPr>
        <w:t>للعتبة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مستبصرين للدراسات والبحوث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0096432326499</w:t>
      </w:r>
    </w:p>
    <w:p>
      <w:pPr>
        <w:pStyle w:val="BookText"/>
        <w:rPr/>
      </w:pPr>
      <w:r>
        <w:rPr>
          <w:rFonts w:eastAsia="Times New Roman" w:cs="Times New Roman" w:ascii="Times New Roman" w:hAnsi="Times New Roman"/>
          <w:color w:val="111111"/>
          <w:sz w:val="28"/>
          <w:szCs w:val="28"/>
          <w:lang w:val="en-US" w:bidi="en-US"/>
        </w:rPr>
        <w:t>www.imamhussain- lib.com</w:t>
      </w:r>
    </w:p>
    <w:p>
      <w:pPr>
        <w:pStyle w:val="BookText"/>
        <w:rPr/>
      </w:pPr>
      <w:r>
        <w:rPr>
          <w:rFonts w:eastAsia="Times New Roman" w:cs="Times New Roman" w:ascii="Times New Roman" w:hAnsi="Times New Roman"/>
          <w:color w:val="111111"/>
          <w:sz w:val="28"/>
          <w:szCs w:val="28"/>
          <w:lang w:val="en-US" w:bidi="en-US"/>
        </w:rPr>
        <w:t>E- mail: info@imamhussain- lib.com</w:t>
      </w:r>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 بالضرورة عن وجهة نظر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4314</w:t>
      </w:r>
    </w:p>
    <w:p>
      <w:pPr>
        <w:pStyle w:val="BookText"/>
        <w:rPr/>
      </w:pPr>
      <w:r>
        <w:rPr>
          <w:rFonts w:ascii="IRNazanin" w:hAnsi="IRNazanin" w:eastAsia="IRNazanin"/>
          <w:color w:val="111111"/>
          <w:sz w:val="28"/>
          <w:sz w:val="28"/>
          <w:szCs w:val="28"/>
          <w:rtl w:val="true"/>
          <w:lang w:bidi="fa-IR"/>
        </w:rPr>
        <w:t xml:space="preserve">خلیفات مروان،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رواة الشيعة الثقات وعدد أحاديثهم في 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مروان خليفات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طبعة مزيدة ومنقحة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مركز مستبصرين للدراسات والبحوث،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مستبصرين للدراسات والبحوث؛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BP193.28.K48 2022</w:t>
      </w:r>
    </w:p>
    <w:p>
      <w:pPr>
        <w:pStyle w:val="BookText"/>
        <w:rPr/>
      </w:pPr>
      <w:r>
        <w:rPr>
          <w:rFonts w:eastAsia="Times New Roman" w:cs="Times New Roman" w:ascii="Times New Roman" w:hAnsi="Times New Roman"/>
          <w:color w:val="111111"/>
          <w:sz w:val="28"/>
          <w:szCs w:val="28"/>
          <w:lang w:val="en-US" w:bidi="en-US"/>
        </w:rPr>
        <w:t>ISBN: 978- 9922- 655- 57- 4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الفهرسة في شعبة نظم المعلومات التابعة لقسم الشؤون الفكرية والثقافية في العتبة الحسينية المقدسة قبل النشر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مُعجَمُ رُواةِ الشِيعةِ المُقادِي</w:t>
      </w:r>
    </w:p>
    <w:p>
      <w:pPr>
        <w:pStyle w:val="BookText"/>
        <w:rPr/>
      </w:pPr>
      <w:r>
        <w:rPr>
          <w:rFonts w:ascii="Amiri" w:hAnsi="Amiri" w:eastAsia="Amiri" w:cs="Amiri"/>
          <w:color w:val="111111"/>
          <w:sz w:val="28"/>
          <w:sz w:val="28"/>
          <w:szCs w:val="28"/>
          <w:rtl w:val="true"/>
          <w:lang w:bidi="ar-SA"/>
        </w:rPr>
        <w:t>وَعَدَدُ حَادِيثَهُمْ فِي مَصَادِر اهل السّنة</w:t>
      </w:r>
    </w:p>
    <w:p>
      <w:pPr>
        <w:pStyle w:val="BookText"/>
        <w:rPr/>
      </w:pPr>
      <w:r>
        <w:rPr>
          <w:rFonts w:ascii="Amiri" w:hAnsi="Amiri" w:eastAsia="Amiri" w:cs="Amiri"/>
          <w:color w:val="111111"/>
          <w:sz w:val="28"/>
          <w:sz w:val="28"/>
          <w:szCs w:val="28"/>
          <w:rtl w:val="true"/>
          <w:lang w:bidi="ar-SA"/>
        </w:rPr>
        <w:t>تاليف مروان خليفات</w:t>
      </w:r>
    </w:p>
    <w:p>
      <w:pPr>
        <w:pStyle w:val="BookText"/>
        <w:rPr/>
      </w:pPr>
      <w:r>
        <w:rPr>
          <w:rFonts w:ascii="Amiri" w:hAnsi="Amiri" w:eastAsia="Amiri" w:cs="Amiri"/>
          <w:color w:val="111111"/>
          <w:sz w:val="28"/>
          <w:sz w:val="28"/>
          <w:szCs w:val="28"/>
          <w:rtl w:val="true"/>
          <w:lang w:bidi="ar-SA"/>
        </w:rPr>
        <w:t>طَبَعَة مَزِيدَة وَمُنقَحَة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مرکزمستبصرین للدراسات والبحوث</w:t>
      </w:r>
    </w:p>
    <w:p>
      <w:pPr>
        <w:pStyle w:val="BookText"/>
        <w:rPr/>
      </w:pPr>
      <w:r>
        <w:rPr>
          <w:rFonts w:ascii="IRNazanin" w:hAnsi="IRNazanin" w:eastAsia="IRNazanin"/>
          <w:color w:val="111111"/>
          <w:sz w:val="28"/>
          <w:sz w:val="28"/>
          <w:szCs w:val="28"/>
          <w:rtl w:val="true"/>
          <w:lang w:bidi="fa-IR"/>
        </w:rPr>
        <w:t>قسم الشوون الفکریة وثقافیة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27_170145"/>
      <w:bookmarkStart w:id="8" w:name="pg15627_170145"/>
      <w:bookmarkEnd w:id="8"/>
    </w:p>
    <w:p>
      <w:pPr>
        <w:pStyle w:val="Heading2"/>
        <w:numPr>
          <w:ilvl w:val="1"/>
          <w:numId w:val="1"/>
        </w:numPr>
        <w:rPr/>
      </w:pPr>
      <w:bookmarkStart w:id="9" w:name="pg15627_170145"/>
      <w:bookmarkStart w:id="10" w:name="__RefHeading___Toc10433929_2142443653"/>
      <w:bookmarkStart w:id="11" w:name="_Toc3"/>
      <w:bookmarkEnd w:id="9"/>
      <w:bookmarkEnd w:id="10"/>
      <w:r>
        <w:rPr>
          <w:rtl w:val="true"/>
        </w:rPr>
        <w:t>حَرف الميم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0433931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627_170147"/>
      <w:bookmarkStart w:id="15" w:name="pg15627_170147"/>
      <w:bookmarkEnd w:id="15"/>
    </w:p>
    <w:p>
      <w:pPr>
        <w:pStyle w:val="Heading3"/>
        <w:numPr>
          <w:ilvl w:val="2"/>
          <w:numId w:val="1"/>
        </w:numPr>
        <w:rPr/>
      </w:pPr>
      <w:bookmarkStart w:id="16" w:name="pg15627_170147"/>
      <w:bookmarkStart w:id="17" w:name="__RefHeading___Toc10433933_2142443653"/>
      <w:bookmarkStart w:id="18" w:name="_Toc5"/>
      <w:bookmarkEnd w:id="16"/>
      <w:bookmarkEnd w:id="17"/>
      <w:r>
        <w:rPr>
          <w:rtl w:val="true"/>
        </w:rPr>
        <w:t>[</w:t>
      </w:r>
      <w:r>
        <w:rPr/>
        <w:t>174</w:t>
      </w:r>
      <w:r>
        <w:rPr>
          <w:rtl w:val="true"/>
        </w:rPr>
        <w:t xml:space="preserve">] </w:t>
      </w:r>
      <w:r>
        <w:rPr>
          <w:rtl w:val="true"/>
        </w:rPr>
        <w:t xml:space="preserve">محمَّد بن على السلميّ </w:t>
      </w:r>
      <w:r>
        <w:rPr>
          <w:rtl w:val="true"/>
        </w:rPr>
        <w:t>(</w:t>
      </w:r>
      <w:r>
        <w:rPr>
          <w:rtl w:val="true"/>
        </w:rPr>
        <w:t>المتوفى في القرن الثاني الهجري</w:t>
      </w:r>
      <w:r>
        <w:rPr>
          <w:rtl w:val="true"/>
        </w:rPr>
        <w:t>)</w:t>
      </w:r>
      <w:bookmarkEnd w:id="18"/>
    </w:p>
    <w:p>
      <w:pPr>
        <w:pStyle w:val="Heading4"/>
        <w:numPr>
          <w:ilvl w:val="3"/>
          <w:numId w:val="1"/>
        </w:numPr>
        <w:rPr/>
      </w:pPr>
      <w:bookmarkStart w:id="19" w:name="__RefHeading___Toc10433935_2142443653"/>
      <w:bookmarkStart w:id="20" w:name="_Toc6"/>
      <w:bookmarkEnd w:id="19"/>
      <w:r>
        <w:rPr>
          <w:rtl w:val="true"/>
        </w:rPr>
        <w:t>إشارة</w:t>
      </w:r>
      <w:r>
        <w:rPr>
          <w:rtl w:val="true"/>
        </w:rPr>
        <w:t>:</w:t>
      </w:r>
      <w:bookmarkEnd w:id="20"/>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ربيعة السلمي أبو عتاب، ابن عمّ منصور بن المعتمر، رأى ربعي بن حراش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وائل، وابن عقيل، وعمر، وعلي بن حسين، ومنصور، وعبد اللّه بن معبد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وابن عيينة، وعلي بن هاشم بن البريد، والفضل بن موسى السيناني، ووكيع، ومحمَّد بن ربيعة، وعبد اللّه بن داود الخريبي، وعبيد اللّه بن موسى، وأبو نعيم،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 بن علي، وعمرو ابن أبي قيس، وعيسى بن يونس، وأبو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عبد الرحمن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ربيعة السلمي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عبد الرحمن قال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أبي عن محمَّد بن علي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الشيعة، قلت</w:t>
      </w:r>
      <w:r>
        <w:rPr>
          <w:rFonts w:eastAsia="Amiri" w:cs="Amiri" w:ascii="Amiri" w:hAnsi="Amiri"/>
          <w:color w:val="111111"/>
          <w:sz w:val="28"/>
          <w:szCs w:val="28"/>
          <w:rtl w:val="true"/>
          <w:lang w:bidi="ar-SA"/>
        </w:rPr>
        <w:t xml:space="preserve">: </w:t>
      </w:r>
      <w:bookmarkStart w:id="21" w:name="pg15627_170148"/>
    </w:p>
    <w:p>
      <w:pPr>
        <w:pStyle w:val="BookText"/>
        <w:rPr/>
      </w:pPr>
      <w:bookmarkEnd w:id="21"/>
      <w:r>
        <w:rPr>
          <w:rFonts w:ascii="Amiri" w:hAnsi="Amiri" w:eastAsia="Amiri" w:cs="Amiri"/>
          <w:color w:val="111111"/>
          <w:sz w:val="28"/>
          <w:sz w:val="28"/>
          <w:szCs w:val="28"/>
          <w:rtl w:val="true"/>
          <w:lang w:bidi="ar-SA"/>
        </w:rPr>
        <w:t>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لا بأس به، صالح الحديث</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10433937_2142443653"/>
      <w:bookmarkStart w:id="23" w:name="_Toc7"/>
      <w:bookmarkEnd w:id="22"/>
      <w:r>
        <w:rPr>
          <w:rtl w:val="true"/>
        </w:rPr>
        <w:t>وثاقته</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 صدوق لا بأس به، 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0433939_2142443653"/>
      <w:bookmarkStart w:id="25" w:name="_Toc8"/>
      <w:bookmarkEnd w:id="24"/>
      <w:r>
        <w:rPr>
          <w:rtl w:val="true"/>
        </w:rPr>
        <w:t>تشيّعه</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شيعيّاً عراقياً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السلمي، عن منصور بن المعتمر، عن ربعي بن حراش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قلت إنّي قد سمعته من ربعي لصدقت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علياً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6" w:name="pg15627_170149"/>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السلمي،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شجرٍ شتّى وأنا وعلى من شجرة واحدة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محمَّد بن علي السلمي، عن عبد اللّه بن محمَّد بن عقيل، عن جابر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السلمي،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منافقينا معشر الأنصار إلا ببغضهم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محمَّد بن علي السلمي،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منافقينا معشر الأنصار إلّا يبغضهم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0433941_2142443653"/>
      <w:bookmarkStart w:id="28" w:name="_Toc9"/>
      <w:bookmarkEnd w:id="27"/>
      <w:r>
        <w:rPr>
          <w:rtl w:val="true"/>
        </w:rPr>
        <w:t>عدد أحاديثه</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خمسة عشر حديثاً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 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 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لابن حنبل 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أمثال الحديث المروية عن النبيّ للرامهرمزي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9" w:name="pg15627_170151"/>
    </w:p>
    <w:p>
      <w:pPr>
        <w:pStyle w:val="Heading3"/>
        <w:numPr>
          <w:ilvl w:val="2"/>
          <w:numId w:val="1"/>
        </w:numPr>
        <w:rPr/>
      </w:pPr>
      <w:bookmarkStart w:id="30" w:name="__RefHeading___Toc10433943_2142443653"/>
      <w:bookmarkStart w:id="31" w:name="_Toc10"/>
      <w:bookmarkEnd w:id="29"/>
      <w:bookmarkEnd w:id="30"/>
      <w:r>
        <w:rPr>
          <w:rtl w:val="true"/>
        </w:rPr>
        <w:t>[</w:t>
      </w:r>
      <w:r>
        <w:rPr/>
        <w:t>175</w:t>
      </w:r>
      <w:r>
        <w:rPr>
          <w:rtl w:val="true"/>
        </w:rPr>
        <w:t xml:space="preserve">] </w:t>
      </w:r>
      <w:r>
        <w:rPr>
          <w:rtl w:val="true"/>
        </w:rPr>
        <w:t xml:space="preserve">محمَّد بن فضيل بن غزوان ت </w:t>
      </w:r>
      <w:r>
        <w:rPr>
          <w:rtl w:val="true"/>
        </w:rPr>
        <w:t>(</w:t>
      </w:r>
      <w:r>
        <w:rPr/>
        <w:t>195</w:t>
      </w:r>
      <w:r>
        <w:rPr>
          <w:rtl w:val="true"/>
        </w:rPr>
        <w:t>هـ</w:t>
      </w:r>
      <w:r>
        <w:rPr>
          <w:rtl w:val="true"/>
        </w:rPr>
        <w:t>)</w:t>
      </w:r>
      <w:bookmarkEnd w:id="31"/>
    </w:p>
    <w:p>
      <w:pPr>
        <w:pStyle w:val="Heading4"/>
        <w:numPr>
          <w:ilvl w:val="3"/>
          <w:numId w:val="1"/>
        </w:numPr>
        <w:rPr/>
      </w:pPr>
      <w:bookmarkStart w:id="32" w:name="__RefHeading___Toc10433945_2142443653"/>
      <w:bookmarkStart w:id="33" w:name="_Toc11"/>
      <w:bookmarkEnd w:id="32"/>
      <w:r>
        <w:rPr>
          <w:rtl w:val="true"/>
        </w:rPr>
        <w:t>إشارة</w:t>
      </w:r>
      <w:r>
        <w:rPr>
          <w:rtl w:val="true"/>
        </w:rPr>
        <w:t>:</w:t>
      </w:r>
      <w:bookmarkEnd w:id="33"/>
    </w:p>
    <w:p>
      <w:pPr>
        <w:pStyle w:val="BookText"/>
        <w:rPr/>
      </w:pPr>
      <w:r>
        <w:rPr>
          <w:rFonts w:ascii="Amiri" w:hAnsi="Amiri" w:eastAsia="Amiri" w:cs="Amiri"/>
          <w:color w:val="111111"/>
          <w:sz w:val="28"/>
          <w:sz w:val="28"/>
          <w:szCs w:val="28"/>
          <w:rtl w:val="true"/>
          <w:lang w:bidi="ar-SA"/>
        </w:rPr>
        <w:t xml:space="preserve">محمَّد بن فضيل بن غزوان، الإمام الصدوق الحافظ، أبو عبد الرحمن الضبي مولاهم الكوفيّ،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وحصين بن عبد الرحمن، وعاصم الأحول، وعمّارة بن القعقاع، وبيان بن بشر، وإبراهيم الهجري، وعطاء بن السائب، وهشام بن عروة، وابن أبي خالد، وزكريا بن أبي زائدة، وليث بن أبي سليم، ومسعر، وحبيب بن أبي عمرة،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وأبو عبيد، وإسحاق، وعلي بن حرب، وأحمد بن بديل، وأحمد بن سنان القطان، وعمرو بن علي، وبنو أبي شيبة، وأبو كريب، وأبو سعيد الأشج، وأحمد بن حرب، وعلي بن المنذر الطريقي، وأحمد بن عبد الجبار العطاردي، وعدد كثير، وجم 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تشيّع كان فيه، إلا أنه كان من علماء الحديث، والكمال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يحيى بن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حسن الحديث شيعيّ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داود السجستاني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شيعيّاً متحرقاً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قرأ القرآن على حمزة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أدرك منصور بن المعتمر، ودخل عليه، فوجده مريضاً، وهذا أوان أَوَّل سماعه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لا يحتجبه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به أرباب الصحاح</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حرب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وكان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شيعيّاً محترقاً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مصنّفات في العلم، وقرأ القراءات على حمزة الزيّات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صدوقاً كثير الحديث متشيّعاً، وبعضهم لا يحتجبه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 شيعيّ، وكان أبوه ثقة وكان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ثبتاً في الحديث إلا أنه كان منحرفاً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شيعيّ</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4" w:name="pg15627_170154"/>
    </w:p>
    <w:p>
      <w:pPr>
        <w:pStyle w:val="BookText"/>
        <w:rPr/>
      </w:pPr>
      <w:bookmarkEnd w:id="34"/>
      <w:r>
        <w:rPr>
          <w:rFonts w:ascii="IRNazanin" w:hAnsi="IRNazanin" w:eastAsia="IRNazanin"/>
          <w:color w:val="111111"/>
          <w:sz w:val="28"/>
          <w:sz w:val="28"/>
          <w:szCs w:val="28"/>
          <w:rtl w:val="true"/>
          <w:lang w:bidi="fa-IR"/>
        </w:rPr>
        <w:t>وقال الحافظ ابن 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 الكوفيّ أبو عبد الرحمن الضبي من شيوخ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توقّف فيه من توقّف لتشيّعه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 ثقة مشهور لكنَّه شيعيّ</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 شيعيّ، من أهل الكوفة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0433947_2142443653"/>
      <w:bookmarkStart w:id="36" w:name="_Toc12"/>
      <w:bookmarkEnd w:id="35"/>
      <w:r>
        <w:rPr>
          <w:rtl w:val="true"/>
        </w:rPr>
        <w:t>جلالته ووثاقته</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به البخاري ومسلم في مواضع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يحيى 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الحديث 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أهل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bookmarkStart w:id="37" w:name="pg15627_170155"/>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 كثير الحديث متشيّعاً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شاهين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ثبتاً في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ثبتاً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Heading4"/>
        <w:numPr>
          <w:ilvl w:val="3"/>
          <w:numId w:val="1"/>
        </w:numPr>
        <w:rPr/>
      </w:pPr>
      <w:bookmarkStart w:id="38" w:name="__RefHeading___Toc10433949_2142443653"/>
      <w:bookmarkStart w:id="39" w:name="_Toc13"/>
      <w:bookmarkEnd w:id="38"/>
      <w:r>
        <w:rPr>
          <w:rtl w:val="true"/>
        </w:rPr>
        <w:t>دلائل تشيّعه وترفّضه</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تشيع كان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شيعيّاً متحرقاً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متشيّعاً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منحرفاً عن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توقّف فيه من توقّف لتشيّعه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الذهبي في ترجمته توهين أمر تشيّعه، ولكنَّ ابن حبّان بيّن أنّهمن المغالين في تشيّعه، وهذا باصطلاحهم هو الرفض، وعبارته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خلاصة 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شيعىّ غال باطنه لا يسب</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ابن قتيبة والسيوطي من الشيعة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اعتنى الإماميَّة بأمره فذكره الشيخ الطوسي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الحسين الشبستري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إمامي ثقةٌ، مفسر، مقرى، حافظ، مؤلّفٌ</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تشيّعه أنّه نقل بعض الأصول التي كتبها أصحاب الأئمَّة، </w:t>
      </w:r>
    </w:p>
    <w:p>
      <w:pPr>
        <w:pStyle w:val="BookText"/>
        <w:rPr/>
      </w:pPr>
      <w:r>
        <w:rPr>
          <w:rFonts w:ascii="Amiri" w:hAnsi="Amiri" w:eastAsia="Amiri" w:cs="Amiri"/>
          <w:color w:val="111111"/>
          <w:sz w:val="28"/>
          <w:sz w:val="28"/>
          <w:szCs w:val="28"/>
          <w:rtl w:val="true"/>
          <w:lang w:bidi="ar-SA"/>
        </w:rPr>
        <w:t>ففي ترجمة بسّام بن عبد اللّه الصيرفي، 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أبو العبّاس في كتاب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الرواجني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الضبي عن بسّام بكتابه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في إسناد رواة الصحيفة السجّادية، وهذه الصحيفة لها شأن كبير عند الإماميَّة، ففي خصال الصدوق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الحقوق الخمسون التي كتب بها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خيران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سليمان الجبلي عن أبيه، عن محمَّد بن علي، عن محمَّد بن 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لله عزّ وجلَّ عليك حقوقاً محيطة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مروياته في كتب الإماميَّة ما روي في كامل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فضيل، عن محمَّد بن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الجهني،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أتاه </w:t>
      </w:r>
    </w:p>
    <w:p>
      <w:pPr>
        <w:pStyle w:val="BookText"/>
        <w:rPr/>
      </w:pPr>
      <w:r>
        <w:rPr>
          <w:rFonts w:ascii="Amiri" w:hAnsi="Amiri" w:eastAsia="Amiri" w:cs="Amiri"/>
          <w:color w:val="111111"/>
          <w:sz w:val="28"/>
          <w:sz w:val="28"/>
          <w:szCs w:val="28"/>
          <w:rtl w:val="true"/>
          <w:lang w:bidi="ar-SA"/>
        </w:rPr>
        <w:t>زائراً له عارفاً بحقه؛ كتب اللّه له حجّة ولم يزل محفوظاً حتى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مالك في تلك السّنة وحججت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مالكاً حدَّثني بحديث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فحدّثته، فلمّا فرغت،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محمَّد حجّة وعمرة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أمالي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فضيل، عن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إسحاق، عن النعمان بن سعد،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حجّة اللّه، وأنا خليفة اللّه، وأنا صراط اللّه، وأنا باب اللّه، وأنا خازن علم اللّه، وأنا المؤتمن على سرّ اللّه، وأنا إمام البرية بعد خير الخليقة محمَّد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في أسانيد الإماميَّة في واحد وعشرين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رُوي عنه ما أخرجه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فضيل عن</w:t>
      </w:r>
    </w:p>
    <w:p>
      <w:pPr>
        <w:pStyle w:val="BookText"/>
        <w:rPr/>
      </w:pPr>
      <w:r>
        <w:rPr>
          <w:rFonts w:ascii="Amiri" w:hAnsi="Amiri" w:eastAsia="Amiri" w:cs="Amiri"/>
          <w:color w:val="111111"/>
          <w:sz w:val="28"/>
          <w:sz w:val="28"/>
          <w:szCs w:val="28"/>
          <w:rtl w:val="true"/>
          <w:lang w:bidi="ar-SA"/>
        </w:rPr>
        <w:t xml:space="preserve">العلاء بن المسيّب، عن إبراهيم قعيس، عن نافع، عن ابن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سافر كان آخر الناس عهداً به فاطمة، وإذا قدم من سفركان أوّل الناس به عهداً فاطمة – عليها السلام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فضيل الضبي، حدَّثنا</w:t>
      </w:r>
      <w:bookmarkStart w:id="40" w:name="pg15627_170159"/>
    </w:p>
    <w:p>
      <w:pPr>
        <w:pStyle w:val="BookText"/>
        <w:rPr/>
      </w:pPr>
      <w:bookmarkEnd w:id="40"/>
      <w:r>
        <w:rPr>
          <w:rFonts w:ascii="Amiri" w:hAnsi="Amiri" w:eastAsia="Amiri" w:cs="Amiri"/>
          <w:color w:val="111111"/>
          <w:sz w:val="28"/>
          <w:sz w:val="28"/>
          <w:szCs w:val="28"/>
          <w:rtl w:val="true"/>
          <w:lang w:bidi="ar-SA"/>
        </w:rPr>
        <w:t xml:space="preserve">أبان بن جعفر بن ثعلب، عن جعفر بن إياس، عن أبي نضرة،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يبغضنا، أهل البيت، أحد إلَّا أدخله اللّه النار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عن أبي حيان التيمي،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ستلقى بعدي جهداً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محمَّد بن فضيل قال أنبأنا عمّارة، عن أبي زرعة، عن أبي هريرة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أقرئ خديجة من اللّه ومنّي السلام، وبشرّها ببيت في الجنّة من قصب لا صخب فيه ولا نصب</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0433951_2142443653"/>
      <w:bookmarkStart w:id="42" w:name="_Toc14"/>
      <w:bookmarkEnd w:id="41"/>
      <w:r>
        <w:rPr>
          <w:rtl w:val="true"/>
        </w:rPr>
        <w:t>عدد أحاديثه</w:t>
      </w:r>
      <w:bookmarkEnd w:id="42"/>
    </w:p>
    <w:p>
      <w:pPr>
        <w:pStyle w:val="BookText"/>
        <w:rPr/>
      </w:pPr>
      <w:r>
        <w:rPr>
          <w:rFonts w:ascii="IRNazanin" w:hAnsi="IRNazanin" w:eastAsia="IRNazanin"/>
          <w:color w:val="111111"/>
          <w:sz w:val="28"/>
          <w:sz w:val="28"/>
          <w:szCs w:val="28"/>
          <w:rtl w:val="true"/>
          <w:lang w:bidi="fa-IR"/>
        </w:rPr>
        <w:t xml:space="preserve">بلغت أحاديث هذا الغالي في تشيّعه في كتب السُّنن أكثر من ألف 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وعشرون حديثاً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وأربعون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النسائىک تسعة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وتسعون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وأربعون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في 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وخمسون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في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وخمسون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الجعد، و 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وخسمون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أحاديث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3" w:name="pg15627_170162"/>
    </w:p>
    <w:p>
      <w:pPr>
        <w:pStyle w:val="Heading3"/>
        <w:numPr>
          <w:ilvl w:val="2"/>
          <w:numId w:val="1"/>
        </w:numPr>
        <w:rPr/>
      </w:pPr>
      <w:bookmarkStart w:id="44" w:name="__RefHeading___Toc10433953_2142443653"/>
      <w:bookmarkStart w:id="45" w:name="_Toc15"/>
      <w:bookmarkEnd w:id="43"/>
      <w:bookmarkEnd w:id="44"/>
      <w:r>
        <w:rPr>
          <w:rtl w:val="true"/>
        </w:rPr>
        <w:t>[</w:t>
      </w:r>
      <w:r>
        <w:rPr/>
        <w:t>176</w:t>
      </w:r>
      <w:r>
        <w:rPr>
          <w:rtl w:val="true"/>
        </w:rPr>
        <w:t xml:space="preserve">] </w:t>
      </w:r>
      <w:r>
        <w:rPr>
          <w:rtl w:val="true"/>
        </w:rPr>
        <w:t xml:space="preserve">محمَّد بن كثير القرشي </w:t>
      </w:r>
      <w:r>
        <w:rPr>
          <w:rtl w:val="true"/>
        </w:rPr>
        <w:t>(</w:t>
      </w:r>
      <w:r>
        <w:rPr>
          <w:rtl w:val="true"/>
        </w:rPr>
        <w:t>المتوفى فى حدود القرن الثالث الهجري</w:t>
      </w:r>
      <w:r>
        <w:rPr>
          <w:rtl w:val="true"/>
        </w:rPr>
        <w:t>)</w:t>
      </w:r>
      <w:bookmarkEnd w:id="45"/>
    </w:p>
    <w:p>
      <w:pPr>
        <w:pStyle w:val="Heading4"/>
        <w:numPr>
          <w:ilvl w:val="3"/>
          <w:numId w:val="1"/>
        </w:numPr>
        <w:rPr/>
      </w:pPr>
      <w:bookmarkStart w:id="46" w:name="__RefHeading___Toc10433955_2142443653"/>
      <w:bookmarkStart w:id="47" w:name="_Toc16"/>
      <w:bookmarkEnd w:id="46"/>
      <w:r>
        <w:rPr>
          <w:rtl w:val="true"/>
        </w:rPr>
        <w:t>إشارة</w:t>
      </w:r>
      <w:r>
        <w:rPr>
          <w:rtl w:val="true"/>
        </w:rPr>
        <w:t>:</w:t>
      </w:r>
      <w:bookmarkEnd w:id="47"/>
    </w:p>
    <w:p>
      <w:pPr>
        <w:pStyle w:val="BookText"/>
        <w:rPr/>
      </w:pPr>
      <w:r>
        <w:rPr>
          <w:rFonts w:ascii="Amiri" w:hAnsi="Amiri" w:eastAsia="Amiri" w:cs="Amiri"/>
          <w:color w:val="111111"/>
          <w:sz w:val="28"/>
          <w:sz w:val="28"/>
          <w:szCs w:val="28"/>
          <w:rtl w:val="true"/>
          <w:lang w:bidi="ar-SA"/>
        </w:rPr>
        <w:t>محمَّد بن كثير القرشي الكوفيّ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حصيرة، والليث بن أبي سليم، وعمرو بن قيس، وإسماعيل ابن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وابن معين وعبد اللّه بن أيوب المخرمي، وقتيبة بن سعيد،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 عن الإمام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خرقنا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ولم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عنه عجائب وخططت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 على حديثه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داود عن أحمد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 أبيه أحاديث كلّها مقلوبة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محمَّد بن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أحاديث منكرات،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عن الشعبي عن النعمان بن بشير، يرفعه نضر اللّه امرءاً سمع 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يرفعه اقرأ القرآن ما هناك، فإذا لم يهنك فلست تقرأه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يروي هذا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سمعه من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الشيخ روى هذا فهو كذَّاب وإلّا فإنّي قد رأيت حديث الشيخ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منصور الطوسي عن محمَّد بن كثير هذا عن الأعمش، عن عدي بن ثابت، عن زر بن حبيش، عن عبد اللّه، عن علي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bookmarkStart w:id="48" w:name="pg15627_170164"/>
    </w:p>
    <w:p>
      <w:pPr>
        <w:pStyle w:val="BookText"/>
        <w:rPr/>
      </w:pPr>
      <w:bookmarkEnd w:id="48"/>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0433957_2142443653"/>
      <w:bookmarkStart w:id="50" w:name="_Toc17"/>
      <w:bookmarkEnd w:id="49"/>
      <w:r>
        <w:rPr>
          <w:rtl w:val="true"/>
        </w:rPr>
        <w:t>توثيقه</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 لم يكن به بأس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 احتجّ به، فهو ثقة عنده أو صدوق على الأقل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كثير عن تفسير ابن أبي حاتم دون طعن بالراوي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اتهمه بالوضع أكثر من واحد لروايته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هذا الحديث هو السبب في خرق ابن حنبل لأحاديثه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433959_2142443653"/>
      <w:bookmarkStart w:id="52" w:name="_Toc18"/>
      <w:bookmarkEnd w:id="51"/>
      <w:r>
        <w:rPr>
          <w:rtl w:val="true"/>
        </w:rPr>
        <w:t>تشيّعه</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محمَّد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شيعيّاً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الحزور، عن أصبغ بن نباتة،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زينّك بزينة لم يزيّن العباد بزينةٍ له مثلها، إنَّ اللّه تعالى حبّب إليك المساكين والدنو منهم، وجعلك لهم إماماً ترضى بهم، وجعلهم لك أتباعاً يرضون بك، فطوبى لمن أحبّك وصدق عليك، وويل لمن أبغضك وكذب عليك، فأمّا من أحبّك وصدق عليك فهم جيرانك في دارك ورفقاؤك من جنّتك، وأمّا من أبغضك وكذب عليك، فإنَّه حقٌّ على اللّه عزّ وجلَّ أنْ يوقفهم مواقف</w:t>
      </w:r>
    </w:p>
    <w:p>
      <w:pPr>
        <w:pStyle w:val="BookText"/>
        <w:rPr/>
      </w:pPr>
      <w:r>
        <w:rPr>
          <w:rFonts w:ascii="Amiri" w:hAnsi="Amiri" w:eastAsia="Amiri" w:cs="Amiri"/>
          <w:color w:val="111111"/>
          <w:sz w:val="28"/>
          <w:sz w:val="28"/>
          <w:szCs w:val="28"/>
          <w:rtl w:val="true"/>
          <w:lang w:bidi="ar-SA"/>
        </w:rPr>
        <w:t>الكذّابين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بن حصيرة، عن أبي داود السبيعي، عن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الحارث بن حصيرة، عن أبي صادق عن محنف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وهو يعلف خيلاً له بصعنبی،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أيوب، قاتلت المشركين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تقاتل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بقتال ثلاثة؛ الناكثين والقاسطين والمارقين، فقد قاتلت الناكثين، وقاتلت القاسطين، وأنا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المارقين بالشعفات بالطرقات بالنهراوات، وما أدري ما هم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كثير الكوفيّ، أخبرنا الأعمش عن عدي بن ثابت، عن زر عن عبد 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كثير الكوفيّ، حدَّثنا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جزء آدم بن إياس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كثير القرشي، عن داود بن أبي هند، عن الشعبي،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الأمّة من ملوك وجبابرة، كيف يقتلون ويخيفون إلّا من أظهر طاعتهم، فالمؤمن التقي يصانعهم بلسانه، ويفر منهم بقلبه، فإذا أراد اللّه عزّ وجلَّ أنْ يعيد الإسلام عربياً قصم كلَّ جبّارٍ عنيد، وهو القادر على ما يشاء أن يصلح أمّة بعد 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حذيفة، لو لم يبقَ من الدنيا إلا يوم واحد، لطول اللّه عزّ وجلَّ ذلك اليوم حتى يملك رجل من </w:t>
      </w:r>
      <w:bookmarkStart w:id="53" w:name="pg15627_170167"/>
    </w:p>
    <w:p>
      <w:pPr>
        <w:pStyle w:val="BookText"/>
        <w:rPr/>
      </w:pPr>
      <w:bookmarkEnd w:id="53"/>
      <w:r>
        <w:rPr>
          <w:rFonts w:ascii="Amiri" w:hAnsi="Amiri" w:eastAsia="Amiri" w:cs="Amiri"/>
          <w:color w:val="111111"/>
          <w:sz w:val="28"/>
          <w:sz w:val="28"/>
          <w:szCs w:val="28"/>
          <w:rtl w:val="true"/>
          <w:lang w:bidi="ar-SA"/>
        </w:rPr>
        <w:t>أهل بيتي، تجري الملاحم على يديه، ويظهر الإسلام، لا مخلف وعدّه وهو سريع الحساب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0433961_2142443653"/>
      <w:bookmarkStart w:id="55" w:name="_Toc19"/>
      <w:bookmarkEnd w:id="54"/>
      <w:r>
        <w:rPr>
          <w:rtl w:val="true"/>
        </w:rPr>
        <w:t>عدد أحاديثه</w:t>
      </w:r>
      <w:bookmarkEnd w:id="55"/>
    </w:p>
    <w:p>
      <w:pPr>
        <w:pStyle w:val="BookText"/>
        <w:rPr/>
      </w:pPr>
      <w:r>
        <w:rPr>
          <w:rFonts w:ascii="Amiri" w:hAnsi="Amiri" w:eastAsia="Amiri" w:cs="Amiri"/>
          <w:color w:val="111111"/>
          <w:sz w:val="28"/>
          <w:sz w:val="28"/>
          <w:szCs w:val="28"/>
          <w:rtl w:val="true"/>
          <w:lang w:bidi="ar-SA"/>
        </w:rPr>
        <w:t>روي عنه ثمّانية وثلاثون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الصوفيّة للسلمي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جزء آدم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الأمثال في الحديث النبويّ لأبي الشيخ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6" w:name="pg15627_170169"/>
    </w:p>
    <w:p>
      <w:pPr>
        <w:pStyle w:val="Heading3"/>
        <w:numPr>
          <w:ilvl w:val="2"/>
          <w:numId w:val="1"/>
        </w:numPr>
        <w:rPr/>
      </w:pPr>
      <w:bookmarkStart w:id="57" w:name="__RefHeading___Toc10433963_2142443653"/>
      <w:bookmarkStart w:id="58" w:name="_Toc20"/>
      <w:bookmarkEnd w:id="56"/>
      <w:bookmarkEnd w:id="57"/>
      <w:r>
        <w:rPr>
          <w:rtl w:val="true"/>
        </w:rPr>
        <w:t>[</w:t>
      </w:r>
      <w:r>
        <w:rPr/>
        <w:t>177</w:t>
      </w:r>
      <w:r>
        <w:rPr>
          <w:rtl w:val="true"/>
        </w:rPr>
        <w:t xml:space="preserve">] </w:t>
      </w:r>
      <w:r>
        <w:rPr>
          <w:rtl w:val="true"/>
        </w:rPr>
        <w:t xml:space="preserve">محمَّد بن مسلم الطائفي </w:t>
      </w:r>
      <w:r>
        <w:rPr>
          <w:rtl w:val="true"/>
        </w:rPr>
        <w:t>(</w:t>
      </w:r>
      <w:r>
        <w:rPr>
          <w:rtl w:val="true"/>
        </w:rPr>
        <w:t xml:space="preserve">ت </w:t>
      </w:r>
      <w:r>
        <w:rPr/>
        <w:t>150</w:t>
      </w:r>
      <w:r>
        <w:rPr>
          <w:rtl w:val="true"/>
        </w:rPr>
        <w:t>هـ</w:t>
      </w:r>
      <w:r>
        <w:rPr>
          <w:rtl w:val="true"/>
        </w:rPr>
        <w:t>)</w:t>
      </w:r>
      <w:bookmarkEnd w:id="58"/>
    </w:p>
    <w:p>
      <w:pPr>
        <w:pStyle w:val="Heading4"/>
        <w:numPr>
          <w:ilvl w:val="3"/>
          <w:numId w:val="1"/>
        </w:numPr>
        <w:rPr/>
      </w:pPr>
      <w:bookmarkStart w:id="59" w:name="__RefHeading___Toc10433965_2142443653"/>
      <w:bookmarkStart w:id="60" w:name="_Toc21"/>
      <w:bookmarkEnd w:id="59"/>
      <w:r>
        <w:rPr>
          <w:rtl w:val="true"/>
        </w:rPr>
        <w:t>إشارة</w:t>
      </w:r>
      <w:r>
        <w:rPr>
          <w:rtl w:val="true"/>
        </w:rPr>
        <w:t>:</w:t>
      </w:r>
      <w:bookmarkEnd w:id="60"/>
    </w:p>
    <w:p>
      <w:pPr>
        <w:pStyle w:val="BookText"/>
        <w:rPr/>
      </w:pPr>
      <w:r>
        <w:rPr>
          <w:rFonts w:ascii="Amiri" w:hAnsi="Amiri" w:eastAsia="Amiri" w:cs="Amiri"/>
          <w:color w:val="111111"/>
          <w:sz w:val="28"/>
          <w:sz w:val="28"/>
          <w:szCs w:val="28"/>
          <w:rtl w:val="true"/>
          <w:lang w:bidi="ar-SA"/>
        </w:rPr>
        <w:t xml:space="preserve">محمَّد بن مسلم بن سوسن 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سويس، وقيل سيس، وقيل سنين، وقيل سوير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 يُعدُّ في المكّيين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ميسرة، وعمرو بن دينار، وابن جريج، وأيّوب بن موسى، وابن أبي نجيح، وعبد اللّه بن عبد الرحمن بن أبي حسين، وعمرو بن قتادة، وعبد اللّه بن طاووس،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وعبد الوهاب الثقفي، وعبد الرحمن بن مهدي، وعبد الرزاق، والهيثمّ بن جميل، وموسى بن داود الضبي، ومعن بن عيسى، ومعاذ بن هانئ، وأبو هشام المخزومي، وزيد بن الحباب، وحفصبن عبد الرحمن البلخي، وسعيد بن سليمان الواسطي، وأبو مسهر، ومحمَّد بن سنان العوقي، ويحيى بن يحيى، وأحمد بن يونس، وأبو نعيم القعنبيّ، وقتيبة بن سعيد،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أضعف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عبّاس الدوري عن ابن معين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لا بأس به، وابن عيينة أثبت منه، وكان إذا حدّث من حفظه يخطئ، وإذا حدّث من كتابه فليس به بأس، وابن عيينة أوثق منه في عمرو بن دينار، ومحمَّد بن مسلم أحبّ إليَّ من داود العطّار في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حجاجبن الشاعر عن عبد 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أعجب محمَّد بن مسلم إلى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 عن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له ابن عدي أحاديث،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أحاديث حسان غرائب، وهو صالح الحديث لا بأس به، ولم أرَ له حديثاً منكراً ليس له عند مسلم سوى حديث سعيد بن الحويرث عن ابن عبّاس في ترك الوضوء ممّا مست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متابع عنده كما نصعليه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 أحمد على كلّ حالٍ من كتاب وغير كتاب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 لمّا ذكره في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وأبو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يهم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عمرو بن دينار حديثاً يحتجبه القدرية لم يروه غيره، فأحسبه اتهم بالقدر لروايته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لا بأس به، وإن كان ابن عيينة أحبَّ منه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الطائفي واسم جدّه سوس، وقيل 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نون في آخره وقيل بتحتانية بدل الواو فيهما وقيل مثل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يخطئ</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الطائفي، عن عمرو بن دينار، وابن أبي يحيى، وعنه ابن مهدي، ويحيى بن يحيى، فيه لين وقد وثّق، له في مسلم حديث</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61" w:name="pg15627_170172"/>
    </w:p>
    <w:p>
      <w:pPr>
        <w:pStyle w:val="Heading4"/>
        <w:numPr>
          <w:ilvl w:val="3"/>
          <w:numId w:val="1"/>
        </w:numPr>
        <w:rPr/>
      </w:pPr>
      <w:bookmarkStart w:id="62" w:name="__RefHeading___Toc10433967_2142443653"/>
      <w:bookmarkStart w:id="63" w:name="_Toc22"/>
      <w:bookmarkEnd w:id="61"/>
      <w:bookmarkEnd w:id="62"/>
      <w:r>
        <w:rPr>
          <w:rtl w:val="true"/>
        </w:rPr>
        <w:t>وثاقته</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صحيحه متابعة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العناية الكثيرة في العلم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 في صحيحه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صالحاً وسطاً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أحاديث، وقال له أحاديث حسان غرائب، وهو صالح الحديث لا بأس به ولم أرَ له حديثاً منكراً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مستدركه عدة مرات، وصحّح أحاديثه في خمسة موارد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صحيحه، وهو لا يخرجإلّا عن الثقات عنده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التمهيد في أكثر من خمسة عشر موضعاً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تفسيره في خمسة موارد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شرح مشكل الآثار في أحد عشر مورداً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تهذيب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64" w:name="pg15627_170174"/>
    </w:p>
    <w:p>
      <w:pPr>
        <w:pStyle w:val="Heading4"/>
        <w:numPr>
          <w:ilvl w:val="3"/>
          <w:numId w:val="1"/>
        </w:numPr>
        <w:rPr/>
      </w:pPr>
      <w:bookmarkStart w:id="65" w:name="__RefHeading___Toc10433969_2142443653"/>
      <w:bookmarkStart w:id="66" w:name="_Toc23"/>
      <w:bookmarkEnd w:id="64"/>
      <w:bookmarkEnd w:id="65"/>
      <w:r>
        <w:rPr>
          <w:rtl w:val="true"/>
        </w:rPr>
        <w:t>تشيّعه وترفّضه</w:t>
      </w:r>
      <w:bookmarkEnd w:id="66"/>
    </w:p>
    <w:p>
      <w:pPr>
        <w:pStyle w:val="BookText"/>
        <w:rPr/>
      </w:pPr>
      <w:r>
        <w:rPr>
          <w:rFonts w:ascii="Amiri" w:hAnsi="Amiri" w:eastAsia="Amiri" w:cs="Amiri"/>
          <w:color w:val="111111"/>
          <w:sz w:val="28"/>
          <w:sz w:val="28"/>
          <w:szCs w:val="28"/>
          <w:rtl w:val="true"/>
          <w:lang w:bidi="ar-SA"/>
        </w:rPr>
        <w:t>يعتبر محمَّد بن مسلم من عظماء مشايخ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مصطفى القسطنطيني الرومي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بن رباح أبو جعفر الأوقصالمعروف بالطحّان، مولى ثقيف، من علماء الشيعة الإماميَّة بالكوفة، توفي سنة خمسين ومائة، له كتاب الأربعمائة مسألة في أبواب الحلال والحرام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كحالة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بن رباح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الطائفي، الطحّان،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الأربعمائة مسألة في أبواب الحلال والحرام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له الشيعة في كتبهم، وأثنوا عليه الثناء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بن رباح أبو جعفر الأوقصالطحّان مولى ثقيف الأعور، وجه أصحابنا بالكوفة، فقيه، صحب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عنهما وكان من أوثق الناس، له كتاب يُسمّى الأربعمائة مسألة في أبواب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سفيان،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محمَّد، عن العلاء بن رزين، عنه به، ومات محمَّد بن</w:t>
      </w:r>
    </w:p>
    <w:p>
      <w:pPr>
        <w:pStyle w:val="BookText"/>
        <w:rPr/>
      </w:pPr>
      <w:r>
        <w:rPr>
          <w:rFonts w:ascii="Amiri" w:hAnsi="Amiri" w:eastAsia="Amiri" w:cs="Amiri"/>
          <w:color w:val="111111"/>
          <w:sz w:val="28"/>
          <w:sz w:val="28"/>
          <w:szCs w:val="28"/>
          <w:rtl w:val="true"/>
          <w:lang w:bidi="ar-SA"/>
        </w:rPr>
        <w:t>مسلم سنة خمسين ومائة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بهذا العنوان في إسناد كثير من الروايات، تبلغ ألفين ومئتين وستة وسبعين مورداً، فقد روى عن أبي جعفر، وأبي عبد اللّه، وأحدهما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حمزة، وأبي حمزة الثمّالي، وأبي الصباح، وحمران، وزرارة، وكامل، ومحمَّد بن مسعود الطائي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الثقفي الطحّان، طائفي وكان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أبو جعفر الطحان الأعور، أسند عنه، قصير حداج، وروى عنهما، وأروى الناس، منه العلاء بن رزين القلاء، مات سنة خمسين ومائة وله نحو من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الطحّان، لقي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الثقفي طائفي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محمَّد بن مسلم بن رياح، ثمّ الثقفي الطائفي، ثمّ انتقل إلى الكوفة، عربي، والعامة تروي عنه وكان منا، وأنس الراوي يروي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المفيد في رسالته العددية من الفقهاء، والأعلام الرؤساء المأخوذ عنهم 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العلاء بن رزين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عن الكشّي في ترجمة أويس، عدّه من حواري 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في ترجمة بريد بن معاوية، عدّه ممّن اجتمعت العصابة على تصديقهم، وانقيادهم لهم بالفقه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محمَّد بن مسلم بن رباح الكوفيّ الطائفي الثقفي، كان من فقهاء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والرؤساء المأخوذ عنهم الحلال والحرام، والفتيا والأحكام، الذين لا يطعن عليهم ولا طريق إلى ذمّ واحدٍ منهم، وهم أصحاب الأصول المدوّنة والمصنّفات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روايات كثيرة في مدحه وأنَّه تمن أجمعت العصابة على تصحيح ما يصح عنه، وأنه من حواري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وبريد بن معاوية، وليث بن البختري، وزرارة </w:t>
      </w:r>
    </w:p>
    <w:p>
      <w:pPr>
        <w:pStyle w:val="BookText"/>
        <w:rPr/>
      </w:pPr>
      <w:r>
        <w:rPr>
          <w:rFonts w:ascii="Amiri" w:hAnsi="Amiri" w:eastAsia="Amiri" w:cs="Amiri"/>
          <w:color w:val="111111"/>
          <w:sz w:val="28"/>
          <w:sz w:val="28"/>
          <w:szCs w:val="28"/>
          <w:rtl w:val="true"/>
          <w:lang w:bidi="ar-SA"/>
        </w:rPr>
        <w:t>بن أعين، أوتاد الأرض وأعلام الدين،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أحيى ذكرنا وأحاديث أبي إلّا زرارة، وأبو بصير ليث المرادي، ومحمَّد بن مسلم، وبريد بن معاوية العجلي، ولولا هؤلاء ما كان أحد يستنبط هذا، هؤلاء حفّاظ الدين وأُمناء أبي على حلال اللّه وحرامه، وهم السابقون إلينا في الدنيا والسابقون إلينا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بكلِّ ساعة ألقاك ولا يمكنني القدوم، ويجيء الرجل من أصحابنا ويسألني وليس عندي كلَّ ما يسألني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يمنعك عن محمَّد بن مسلم الثقفي؛ فإنَّه قد سمع من أبي وكان عنده مرضياً وجيها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جرير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 في رأيي شيء قط إلّا سألت عنه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سألته عن ثلاثين ألف حديث، 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ستة عشر ألف حديث</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امتدح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أصحابهم ومن ضمنهم محمَّد بن مسلم، فقد روي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العبّاس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أحياءً وأمواتاً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وزرارة، ومحمَّد بن مسلم، والأحول، </w:t>
      </w:r>
    </w:p>
    <w:p>
      <w:pPr>
        <w:pStyle w:val="BookText"/>
        <w:rPr/>
      </w:pPr>
      <w:r>
        <w:rPr>
          <w:rFonts w:ascii="Amiri" w:hAnsi="Amiri" w:eastAsia="Amiri" w:cs="Amiri"/>
          <w:color w:val="111111"/>
          <w:sz w:val="28"/>
          <w:sz w:val="28"/>
          <w:szCs w:val="28"/>
          <w:rtl w:val="true"/>
          <w:lang w:bidi="ar-SA"/>
        </w:rPr>
        <w:t>وهم أحبُّ الناس إلىّ أحياءً وأمواتاً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وأبو بصير، ومحمَّد بن مسلم، وبريد،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بعض الروايات التي قد يستدلّ بها البعض على ذمّ محمَّد بن مسلم، ولكن لا يصح الاستدلال بها، وقد ناقشها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والروايات في مدح محمَّد بن مسلم، وجلالة شأنه، وعظم مقامه متضافرة مستفيضة، تقّدمت هذه الروايات في ترجمة بريد بن معاوية، وزرارة بن أعين، وليث بن البختري، ومحمَّد بن عليّ بن النعمان الأحول، وفيها الصحاح</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أحاديثه ما أخرجه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مسلم، عن عمرو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بقيت فاطمة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محمَّد بن مسلم الطائفي، عن عمرو بن دينار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أبان بن عثمّان زاد المزرفي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الخطاب حين طعن ورأسه في التراب فذهبت أرفعه،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ويلي وويل أُمِّي إنْ لم يغفر لي، ويلي وويل أُمّي إِنْ لم يغفر لي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ويوسف بن يعقوب،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شبهه من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فرجوعه من غيبته وهو شاب بعد كبر السّن، وأما شبهه من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المسافة بينه وبين أبيه وأهله وشيعته، وأما شبهه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فدوام خوفه، وطول غيبته، وخفاء ولادته، وتعب شيعته من بعدّه ممّا لقوا من الأذى والهوان إلى أنْ أذن اللّه عزّ وجلَّ في ظهوره، ونصره وأيّده على عدوه، وأَمَّا شبهه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من اختلف فيه، حتى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وصلب، وأمّا شبهه من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 بالسيف، وقتله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والجبّارين والطواغيت، وأنّه</w:t>
      </w:r>
      <w:bookmarkStart w:id="67" w:name="pg15627_170180"/>
    </w:p>
    <w:p>
      <w:pPr>
        <w:pStyle w:val="BookText"/>
        <w:rPr/>
      </w:pPr>
      <w:bookmarkEnd w:id="67"/>
      <w:r>
        <w:rPr>
          <w:rFonts w:ascii="Amiri" w:hAnsi="Amiri" w:eastAsia="Amiri" w:cs="Amiri"/>
          <w:color w:val="111111"/>
          <w:sz w:val="28"/>
          <w:sz w:val="28"/>
          <w:szCs w:val="28"/>
          <w:rtl w:val="true"/>
          <w:lang w:bidi="ar-SA"/>
        </w:rPr>
        <w:t>ينصر بالسيف والرعب، وأنه لا ترد له راية، وإنَّ من علامات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خروجالسفياني من الشام، وخروجاليماني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وصيحة من السماء في شهر رمضان، ومنادٍ ينادي من السماء باسمه واسم أبيه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خلقاً خلقهم من نوره، ورحمة من رحمته لرحمته، فهم عين اللّه الناظرة، وأذنه السامعة، ولسانه الناطق في خلقه بإذنه، وأُمناؤه على ما أنزل من عذر أو نذر أو حجّة، فبهم يمحو اللّه السيئات، وبهم يدفع الضيم، وبهم ينزل الرحمة، وبهم يحيي ميتاً ويميت حيّاً، وبهم يبتلي خلقه، وبهم يقضي في خلقه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0433971_2142443653"/>
      <w:bookmarkStart w:id="69" w:name="_Toc24"/>
      <w:bookmarkEnd w:id="68"/>
      <w:r>
        <w:rPr>
          <w:rtl w:val="true"/>
        </w:rPr>
        <w:t>عدد أحاديثه</w:t>
      </w:r>
      <w:bookmarkEnd w:id="69"/>
    </w:p>
    <w:p>
      <w:pPr>
        <w:pStyle w:val="BookText"/>
        <w:rPr/>
      </w:pPr>
      <w:r>
        <w:rPr>
          <w:rFonts w:ascii="Amiri" w:hAnsi="Amiri" w:eastAsia="Amiri" w:cs="Amiri"/>
          <w:color w:val="111111"/>
          <w:sz w:val="28"/>
          <w:sz w:val="28"/>
          <w:szCs w:val="28"/>
          <w:rtl w:val="true"/>
          <w:lang w:bidi="ar-SA"/>
        </w:rPr>
        <w:t>بلغت أحاديثه ثلاثمّائة وخمسة وعشرين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وخمسون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 اثنان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 الكبرى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مستخرجأبي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حديثاً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حديثاً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70" w:name="pg15627_170183"/>
    </w:p>
    <w:p>
      <w:pPr>
        <w:pStyle w:val="Heading3"/>
        <w:numPr>
          <w:ilvl w:val="2"/>
          <w:numId w:val="1"/>
        </w:numPr>
        <w:rPr/>
      </w:pPr>
      <w:bookmarkStart w:id="71" w:name="__RefHeading___Toc10433973_2142443653"/>
      <w:bookmarkStart w:id="72" w:name="_Toc25"/>
      <w:bookmarkEnd w:id="70"/>
      <w:bookmarkEnd w:id="71"/>
      <w:r>
        <w:rPr>
          <w:rtl w:val="true"/>
        </w:rPr>
        <w:t>[</w:t>
      </w:r>
      <w:r>
        <w:rPr/>
        <w:t>178</w:t>
      </w:r>
      <w:r>
        <w:rPr>
          <w:rtl w:val="true"/>
        </w:rPr>
        <w:t xml:space="preserve">] </w:t>
      </w:r>
      <w:r>
        <w:rPr>
          <w:rtl w:val="true"/>
        </w:rPr>
        <w:t xml:space="preserve">محمَّد بن موسى الفطري </w:t>
      </w:r>
      <w:r>
        <w:rPr>
          <w:rtl w:val="true"/>
        </w:rPr>
        <w:t>(</w:t>
      </w:r>
      <w:r>
        <w:rPr>
          <w:rtl w:val="true"/>
        </w:rPr>
        <w:t xml:space="preserve">المتوفى حدود سنة </w:t>
      </w:r>
      <w:r>
        <w:rPr/>
        <w:t>170</w:t>
      </w:r>
      <w:r>
        <w:rPr>
          <w:rtl w:val="true"/>
        </w:rPr>
        <w:t>هـ</w:t>
      </w:r>
      <w:r>
        <w:rPr>
          <w:rtl w:val="true"/>
        </w:rPr>
        <w:t>)</w:t>
      </w:r>
      <w:bookmarkEnd w:id="72"/>
    </w:p>
    <w:p>
      <w:pPr>
        <w:pStyle w:val="Heading4"/>
        <w:numPr>
          <w:ilvl w:val="3"/>
          <w:numId w:val="1"/>
        </w:numPr>
        <w:rPr/>
      </w:pPr>
      <w:bookmarkStart w:id="73" w:name="__RefHeading___Toc10433975_2142443653"/>
      <w:bookmarkStart w:id="74" w:name="_Toc26"/>
      <w:bookmarkEnd w:id="73"/>
      <w:r>
        <w:rPr>
          <w:rtl w:val="true"/>
        </w:rPr>
        <w:t>إشارة</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ابن أبي عبد اللّه الفطري المدني، مولاهم أبو عبد اللّه ابن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المقبري، ويعقوب بن سلمة الليثي، وعون بن محمَّد ابن الحنفية، ومحمَّد بن عبد اللّه بن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أبي الموال، وابن مهدي، وابن أبي فديك، ومعن بن عيسى، وأبو عامر العقدي، وأبو المطرف ابن أبي الوزير، وإبراهيم ابن أبي عمر ابن أبي الوزير، وخالد بن مخلد، وقتيبة بن سعيد،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صالح الحديث، 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في روايته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مقبول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صالح محمَّد بن موسى الفطري شيخ ثقة من الفطريين، حسن الحديث، قليل الحديث، ووقع في رواية الطبراني في الدعاء، عن موسى بن هارون عن قتيبة عن ابن أبي فديك، عن محمَّد بن موسى المخزومي، وقد أخرجه الترمذي عن قتيبة فقال الفطري وهو المعروف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موسى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صدوق رمى بالتشيّع</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الحجّة، أبو عبد اللّه المدني، مولى الفطريين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موالي بني مخزوم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75" w:name="pg15627_170185"/>
    </w:p>
    <w:p>
      <w:pPr>
        <w:pStyle w:val="Heading4"/>
        <w:numPr>
          <w:ilvl w:val="3"/>
          <w:numId w:val="1"/>
        </w:numPr>
        <w:rPr/>
      </w:pPr>
      <w:bookmarkStart w:id="76" w:name="__RefHeading___Toc10433977_2142443653"/>
      <w:bookmarkStart w:id="77" w:name="_Toc27"/>
      <w:bookmarkEnd w:id="75"/>
      <w:bookmarkEnd w:id="76"/>
      <w:r>
        <w:rPr>
          <w:rtl w:val="true"/>
        </w:rPr>
        <w:t>توثيقه</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احتجّ به في صحيحه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صالح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 وخرّجله في صحيحه 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الفطري شيخ ثقة من الفطريين حسن الحديث، قليل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Heading4"/>
        <w:numPr>
          <w:ilvl w:val="3"/>
          <w:numId w:val="1"/>
        </w:numPr>
        <w:rPr/>
      </w:pPr>
      <w:bookmarkStart w:id="78" w:name="__RefHeading___Toc10433979_2142443653"/>
      <w:bookmarkStart w:id="79" w:name="_Toc28"/>
      <w:bookmarkEnd w:id="78"/>
      <w:r>
        <w:rPr>
          <w:rtl w:val="true"/>
        </w:rPr>
        <w:t>تشيّعه</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رُوي عنه ما أخرجه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موسى الفطري، عن عون بن محمَّد بن عليّ بن أبي طالب، عن أُمِّه أُمّ جعفر،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استقبحت ما يصنع بالنساء، أنه ليطرح على المرأة الثوب فيصفها من رأى،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أنا أُريك شيئاً رأيته بأرض الحبشة،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بجريدة رطبة فحنتها ثمّ طرحت عليها ثوباً،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هذا وأجمله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 المرأة 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متُ فاغسليني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توفيت فاطمة جاءت عائشة تدخل عليها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 فكلَّمت عائشة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الخثعمية تحول بيننا وبين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 لها مثل هودجالعروس،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أبو بكر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ما حالك على أن منعت أزواجالنبيّ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لها مثل هودجالعروس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فقالت أسماء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أمرتنى أن لا يدخل عليها أحد، وأريتها هذا الذى صنعت – وهي حيّة – فأمرتني أن أصنع ذلك لها،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ما أمرتك، فانصرف عنها وغسّلها علىٌ وأسماء</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موسى، عن عون بن محمَّد بن علي وعمّارة بن المهاجر، عن أُمّ جعفر زوجة محمَّد بن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أنا وعلى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موسى المخزومي، حدَّثنا عون بن محمَّد بن عليّ بن أبي طالب، عن أُمِّه أُمَّ جعفر بنت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عمّارة بن المهاجر، عن أُمّ جعفر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إذا أنا مت فاغسليني أنتِ وعليُ بن أبي طالب، فغسلها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محمَّد بن موسى الفطري، عن عون محمَّد، عن أم جعفر،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الظهر بالصهباء، ثمّ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فرجع وقد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فلم يحركه حتى غابت الشمس،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عبدك علياً احتبس بنفسه على نبيّه؛ فردَّ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عليه الشمس حتى رفعت على الجبال وعلى الأرض، وقام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وصلَّى العصر، ثمّ غابت وذلك بالصهباء</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موسى، عن عون بن محمَّد، عن أمّه، عن جدّتها،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حسناً وحسيناً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وليس في بيتنا شيء يذوقه ذائق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بهما فإنّي أخاف أن يبكيا عليك، وليس عندك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إلى فلان اليهودي فتوجّه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فوجدهما يلعبان في شربة بين أيديهما فضل من 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ألا قلبت ابني قبل أن يشتّد عليهما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وليس في بيتنا شيء، فلو جلست حتى أجمع لفاطمة تمرات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لليهودي دلواً بتمرة حتى اجتمع له شيء من تمر فجعله في حجزته، ثمّ أقبل فحمل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وعلى الآخر حتى قلبها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النسائي ما يدلّ على جواز التبرك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عن عبد اللّه بن أبي طلحة،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اضطجع على نطع فعرق، فقامت أُمُّ سليم إلى عرقه فنشفته فجعلته في قارورة فرآها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الذي تصنعين يا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عرقك في طيّبي،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80" w:name="pg15627_170189"/>
    </w:p>
    <w:p>
      <w:pPr>
        <w:pStyle w:val="Heading4"/>
        <w:numPr>
          <w:ilvl w:val="3"/>
          <w:numId w:val="1"/>
        </w:numPr>
        <w:rPr/>
      </w:pPr>
      <w:bookmarkStart w:id="81" w:name="__RefHeading___Toc10433981_2142443653"/>
      <w:bookmarkStart w:id="82" w:name="_Toc29"/>
      <w:bookmarkEnd w:id="80"/>
      <w:bookmarkEnd w:id="81"/>
      <w:r>
        <w:rPr>
          <w:rtl w:val="true"/>
        </w:rPr>
        <w:t>عدد أحاديثه</w:t>
      </w:r>
      <w:bookmarkEnd w:id="82"/>
    </w:p>
    <w:p>
      <w:pPr>
        <w:pStyle w:val="BookText"/>
        <w:rPr/>
      </w:pPr>
      <w:r>
        <w:rPr>
          <w:rFonts w:ascii="Amiri" w:hAnsi="Amiri" w:eastAsia="Amiri" w:cs="Amiri"/>
          <w:color w:val="111111"/>
          <w:sz w:val="28"/>
          <w:sz w:val="28"/>
          <w:szCs w:val="28"/>
          <w:rtl w:val="true"/>
          <w:lang w:bidi="ar-SA"/>
        </w:rPr>
        <w:t>روي عنه أربعة وأربعون حديثاً، باسمه محمَّد بن موسى الفطري، وأحياناً المخزومي وأحياناً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ابن خزيمة حديث واحد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واحد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3" w:name="pg15627_170191"/>
    </w:p>
    <w:p>
      <w:pPr>
        <w:pStyle w:val="Heading3"/>
        <w:numPr>
          <w:ilvl w:val="2"/>
          <w:numId w:val="1"/>
        </w:numPr>
        <w:rPr/>
      </w:pPr>
      <w:bookmarkStart w:id="84" w:name="__RefHeading___Toc10433983_2142443653"/>
      <w:bookmarkStart w:id="85" w:name="_Toc30"/>
      <w:bookmarkEnd w:id="83"/>
      <w:bookmarkEnd w:id="84"/>
      <w:r>
        <w:rPr>
          <w:rtl w:val="true"/>
        </w:rPr>
        <w:t>[</w:t>
      </w:r>
      <w:r>
        <w:rPr/>
        <w:t>179</w:t>
      </w:r>
      <w:r>
        <w:rPr>
          <w:rtl w:val="true"/>
        </w:rPr>
        <w:t xml:space="preserve">] </w:t>
      </w:r>
      <w:r>
        <w:rPr>
          <w:rtl w:val="true"/>
        </w:rPr>
        <w:t xml:space="preserve">مخول بن إبراهيم </w:t>
      </w:r>
      <w:r>
        <w:rPr>
          <w:rtl w:val="true"/>
        </w:rPr>
        <w:t>(</w:t>
      </w:r>
      <w:r>
        <w:rPr>
          <w:rtl w:val="true"/>
        </w:rPr>
        <w:t>المتوفى في حدود القرن الثالث الهجري</w:t>
      </w:r>
      <w:r>
        <w:rPr>
          <w:rtl w:val="true"/>
        </w:rPr>
        <w:t>)</w:t>
      </w:r>
      <w:bookmarkEnd w:id="85"/>
    </w:p>
    <w:p>
      <w:pPr>
        <w:pStyle w:val="Heading4"/>
        <w:numPr>
          <w:ilvl w:val="3"/>
          <w:numId w:val="1"/>
        </w:numPr>
        <w:rPr/>
      </w:pPr>
      <w:bookmarkStart w:id="86" w:name="__RefHeading___Toc10433985_2142443653"/>
      <w:bookmarkStart w:id="87" w:name="_Toc31"/>
      <w:bookmarkEnd w:id="86"/>
      <w:r>
        <w:rPr>
          <w:rtl w:val="true"/>
        </w:rPr>
        <w:t>إشارة</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مخول بن إبراهيم بن مخول بن راشد النهدي الكوفيّ، رافضيّ بغيض، صدوق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قال أبو نعيم سمعته ورأى رجلاً من المسودة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عندي أفضل وأخير من أبي بكر وعمر،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العقيلي في الضعفاء، وساق كلام أبي نعيم وفيه أنَّ أبا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علينا بعض المسودة عند أبي مخول أتى مكّة وكان كريه المنظر، فتنحّيت عنه، فقال لي 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تنحّيت عن هذا؟ هذا عندي أخير، أو أفضل، فذكره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بعد أن أخرجله أحاديث عن إسرائيل ومخول، أكثر روايته عن إسرائيل، وقد روى عنه ما لم يروه غيره وهو من متشيّعي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عبد العزيز بن منبه وأهل بلده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8" w:name="pg15627_170192"/>
    </w:p>
    <w:p>
      <w:pPr>
        <w:pStyle w:val="Heading4"/>
        <w:numPr>
          <w:ilvl w:val="3"/>
          <w:numId w:val="1"/>
        </w:numPr>
        <w:rPr/>
      </w:pPr>
      <w:bookmarkStart w:id="89" w:name="__RefHeading___Toc10433987_2142443653"/>
      <w:bookmarkStart w:id="90" w:name="_Toc32"/>
      <w:bookmarkEnd w:id="88"/>
      <w:bookmarkEnd w:id="89"/>
      <w:r>
        <w:rPr>
          <w:rtl w:val="true"/>
        </w:rPr>
        <w:t>توثيقه</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ومخول صدوق، وكان فيه شيعيّة واحتمل على ذلك</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مرتين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نفسه، وذكر كلامه ابن حجر في اللسان دون رد لكلام 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فيه جرح فيكون ثقة وعلى الأقل صدوق</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0433989_2142443653"/>
      <w:bookmarkStart w:id="92" w:name="_Toc33"/>
      <w:bookmarkEnd w:id="91"/>
      <w:r>
        <w:rPr>
          <w:rtl w:val="true"/>
        </w:rPr>
        <w:t>ترفّضه</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جملة متشيعيّ أهل الكوفة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البيهقي من الشيعة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ومخول صدوق، وكان فيه شيعيّة واحتمل على ذلك</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قال بترفّضه العقيلي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يغلو في الرفض</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إنّه كان من غلاة الرافضة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بغيض</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فهرست أسماء مصنّفي الشيعة، وهو يذكر كتاب ابن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موسى بن عبد اللّه بن الحسن، عن أبيه أنّه كتب هذا الكتاب عن عبيد اللّه بن عليّ ابن أبي رافع، وكان يعظّمونه ويعلّمونه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العبّاس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أحمد بن مستورد،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بن إبراهيم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عبد اللّه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أبي رجل عن التشهّد،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كتاب ابن أبي رافع فأخرجه فأملاه علينا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في سند كامل الزيارات، قال ابن قولوية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حكيم بن داود بن حكيم، عن سلمة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بكار بن أحمد القسام والحسن بن عبد الواحد، عن مخول بن إبراهيم، عن الربيع بن منذر، عن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قطرت عيناه فينا قطرة ودمعت عيناه فينا دمعة، بوّأه اللّه بها في الجنّة غرفاً يسكنها أحقاباً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وثاقته عند من يرى وثاقة رجال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عليٌّ الشاهرودي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طريق الصدوق والمفيد وغيرهما، وله روايات شريفة في الفضائل وغيرها تدل على سلامته وحسنه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بن الحسن كتاب ابن أبي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مهران، وإبراهيم بن محمَّد الثقفي، وأحمد بن الأودي الثقة، وغيرهم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رواياته عند المحدّثين ما رواه الحاكم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مخول بن إبراهيم النهدي، حدَّثنا عبد الرحمن بن الأسود، عن محمَّد بن عبيد اللّه ابن أبي رافع، عن أبيه عن جدّه أبي رافع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يوم الإثنين وصلت معه خديجة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عرض على عليٍّ يوم الثلاثاء الصلاة فأسلم،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أو آمر أبا طالب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فأُصلِّي إذا، فصلّى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وأخرجالطحاوي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مخول بن مخول بن راشد الحنّاط،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الجبّار بن عبّاس الشبامي، عن عمّار الدهني، عن عمرة بنت أفعى،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يعني في سبعة؛ جبريل، وميكائيل،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أزواجالنبيّ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مخول بن إبراهيم، حدَّثنا منصور بن أبي الأسود، عن ليث عن الشعبي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مخول بن إبراهيم، حدَّثنا عبد الجبار بن العبّاس، عن عمّار الدهني، عن عمرة بنت أفعى،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لأحد أن يجنب في هذا المسجد إلّا أنا وعليٌّ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مخول بن إبراهيم، عن عبد الرحمن بن الأوسد، عن محمَّد بن عبيد اللّه ابن أبي رافع، عن أبيه وعمّه،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أبيهما، عن أبي رافع، كذا في الأصل والصواب، عن أبيهما أبي رافع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أمر موسى وهارون أن يتبوء القومهما بيوتاً، وأمرهما أن لا يبيت في مسجدهما جنب، ولا يقربوا فيه النساء، إلّا هارون وذرّيته، ولا يحلُّ لأحد أن يعرك النساء في مسجدي هذا، ولا يبيت فيه جنب إلّا علىّ وذرّيته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مخول بن إبراهيم، أخبرنا جابر بن الحر عن أبي إسحاق السبيعي، عن عمرو ذي 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مخول بن إبراهيم أخبرنا علي بن الحزور، عن الأصبغ بن نباتة وأبي مريم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إنَّ اللّه زينك بزينة لم يزيّن العباد بشيء أحب إلى اللّه منها؛ وهي زينة الأبرار عند اللّه الزهد في الدنيا، فجعلك لا تنال من الدنيا شيئاً ولا تنال الدنيا منك شيئاً، ووهب لك حبّ المساكين؛ فجعلك ترضى بهم أتباعاً، ويرضون بك إماماً، فطوبى لمن أحبك وصدق فيك فهم جيرانك في دارك ورفقاؤك في جنتك، وأما من أبغضك وكذب عليك، فحقّ على اللّه أن يوقفهم يوم القيامة موقف الكذّابين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مخول بن إبراهيم، أخبرنا عبد الجبار بن العبّاس، عن عمّار الذهبي، عن أبي الزبير، عن جابر بن عبد اللّه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انتجى علياً طويلاً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يناجيه،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مخول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 إسحاق، عن حبشي بن جنادة زاد ابن طاوس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لا يقضي عنّي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مخول بن إبراهيم، أخبرنا، موسى بن مطير، عن عبد اللّه بن محمَّد بن عقيل بن أبي طالب، عن أبيه، عن جده عقيل بن أبي طالب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مخول بن إبراهيم، عن جابر بن الحسن،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عنه اثنان وأربعون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مخول بن راشد النهدي، مولاهم أبو راشد بن أبي المجالد الكوفيّ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بن الحسين، ومسلم البطين، وأبي سعد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والثوري، وجعفر الأحمر، وشريك، وأبو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الميموني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إلّا خيراً، وقال ابن معين والنسائي ثقة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غلاة الكوفيّين، وليس بكثير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توفّي في خلافة أبي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كلامه كان ثقةً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مخول بن راشد ومجاهد بن راشد ثقتان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وليس له في البخاري غير حديث واحد توبع عليه عنده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مخول بوزن محمَّد، وقيل بوزن الذي قبله ابن راشد أبو راشد بن أبي مجالد النهدي، مولاهم الكوفيّ،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نُسب إلى التشيّع، من السادسة مات بعد سنة أربعين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مخول بن راشد النهدي، مولاهم الكوفيّ،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ومسلم البطين، وعنه،شعبة، وأبو عوانة، ثقة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غلاة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ونسب إلى التشيّع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جملة متشيعيّ أهل الكوفة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وأهل الكوفة معروفون بغلوّهم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بالكوفة إلا يفضل علياً يبدأ به، وما استثنى أحداً غير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أهل الكوفة كأنَّ الكوفة إنّما بُنيت على حبّ على، ما كلَّمت أحداً منهم إلا وجدت المقتصد منهم الذي يفضّل علياً على أبي بكر وعمر، منها سفيان الثوري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فمخول مغال في تشيّعه، وقد أكَّد العجلي هذا بقوله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غلاة الكوفيّين أي من غلاتهم في التشيّع، كما هو مفاد عبارته، ومعنى كلام العجلي أنّه كان رافضيّاً يقدّم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وإلّا لا يكون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غلاة الكوفيّين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ابنه إبراهيم قد سمّى ولداً له مخول، ربّما حبّاً بالأب ووفاءً له، وكان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الحفيد رافضيّاً بغيضاً على حد وصف الذهبي 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يبدو أنَّ هذه العائلة توارثت الولاء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حتى صار بعضهم رافضيّاً، ربّما لصراحته، كما هو الحال في مخول حفيد مخول بن راشد، وقد كان مجاهد وهو أخو مخول بن راشد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وأثناء تتبّعي لأحاديثه، لم أجد شيئاً رواه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ربّما لقلة ما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 هذا الشيعيّ المغالي ثلاثة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حديث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الكبرى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مسور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مسور بن الصلت، من أهل المدينة، سكن الكوفة، يروي عن أهلها،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سليمان الواسطي، والعراقيون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التشيّع يشتم السلف، وكان يروي عن الثقات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الاحتجّاجبه، كان أحمد بن حنبل يكذبه، وأما يحيى فحسّن القول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سمعت محمَّد بن محمود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صالح بن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يحيى بن معين بن مسور بن الصلت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روى عن محمَّد بن المنكدر، عن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 وما أنفق الرجل على أهله كتب له صدقة، وما وقى به المرء عرضه كتب له صدقة، وكلّ نفقة مؤمن في غير معصية فعلى اللّه خلفها ضامناً إلّا نفقة في 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أخبرناه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الوليد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مسور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المنكدر، مسحاجبن موسى الضبي، من أهل الكوفة، سكن واسط، كان جمالاً للحاج، يروي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مقسم، روى حديثاً واحداً منكراً في تقديم صلاة الظهر قبل الوقت للمسافر، لا يجوز الاحتجّاجبه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محمَّد بن الحسين، سمعت الحسن بن عیسی، قلت لابن المبارك، حدَّثنا أبو نعيم بحديث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عن مسحاج،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سفر ونزلنا منزلاً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الشمس أو لم تزل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ارتحل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حسن هذا الحديث،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قبل الزوال وقبل الوقت</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يحيى فحسن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غلوه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 يشتم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بأحاديث الشيعة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مصدع أبو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مصدع، أبو يحيى الأعرجالمعرقب، مولى عبد اللّه بن عمر،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معاذ بن عفراء، روى عن علي، والحسن، وابن عبّاس، وابن عمرو بن العاصوعائشة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أوس العدوي، وسعيد بن أبي الحسن البصري، وعمّار الدهني، وشمر بن عطية، وأبو رزين الأسدي، وهلال بن يساف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مصدع، أبو يحيى الأعرجالأنصاري،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عفراء، وكذا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عيينة، قال عمّار الدهني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مصدع عالماً بابن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المعرقب لأنَّ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سبّ عليّ، فأبى، فقطع عرقوبه، قال ابن المديني، قلت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عرقب؟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التشيّع،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مرَّ به ابن أبي طالب وهو يقص،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وقد ذكره الجوزجاني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جائر عن الطريق، يريد بذلك ما نسب إليه من التشيّع، والجوزجاني</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مشہور بالنصب والانحراف، فلا يقدح 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يخالف الأثبات في الروايات وينفرد بالمناكير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مصدع، أبو يحيى المعرقب الأعرج، عن عبد اللّه بن عمرو، وابن عبّاس،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يساف، وسعد بن أوس، وجماعة، صدوق</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طعن ابن حبّان به، فقد ردَّه عبد اللّه بن فهد الخليفي فهد الخليفي،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يحيى المعرقب، لا يلتفت إلى كلام ابن حبّان فيه؛ فإنَّ المتقّدمين لم يجرحه منهم أحد على شهرته، وخرّجله مسلم، وأثنوا عليه في ابن عبّاس</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المعرقب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سبّ علي، فأبى، فقطع عرقوبه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 قلت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عرقب؟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التشيّع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ويبدو أنَّ تشيّعه كان شديداً حتى قطعوا عرقوبه، وممن قطعوا عرقوبه في التشيّع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معاوية، وقد نصوا على تشيّعه الشديد كما بيّنّا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زائغ جائر عن الطريق، يريد بذلك ما نسب إليه من التشيّع</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أحاديثهروى أحد عشر حديثاً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روی له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للأعقاب من النار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 حديثاً واحداً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سلام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مصعب بن سلام التميمي الكوفيّ، نزيل بغداد، روى عن أبي سعد البقال، وعبد اللّه بن شبرمة، وعمرو بن قيس الملائي الكندي، وابن جريج، وابن سراقة بن شجاع، وأبو نعيم الطحان ومحمَّد بن عبادة الواسطي، وأبو سعيد الأشج، وآخرين، قال عبد اللّه بن أحمد، سألت أبي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جعفر الطيالسي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اللّه بن المديني،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عن جعفر بن محمَّد، عن أبيه،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وأشتهي أن أسمعه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من الشيعة، وضعّفه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داود عنه، فوهاه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بكر الباغندي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حاتم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التميمي، وكان شيخاً صدوقاً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شيخ محلّه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أحاديث غرائب، وأرجو أنَّه لا بأس به، وما انقلبت عليه، فإنَّه غلط منه، لا تعمد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سلّام، بتشديد اللام، التميمي الكوفيّ، نزيل بغداد، صدوق، له أوهام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سلام التميمي،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الغلط، لا يُحتجبه،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سلام، التميمي الكوفيّ، نزل بغداد، وحدّث بها عن جعفر بن محمَّد بن علي،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سلّام، قد كتبتُ عنه، ليس به بأس، أخبرنا الجوهري، أخبرنا محمَّد بن العبّاس، حدَّثنا محمَّد بن القاسم الكوكبي، حدَّثنا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فمصعب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كان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كتاباً للحسن بن عمّارة، فحدّث به عن شعبة، ثمّ رجع عنه، فقال عبّاس الدوري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مصعب بن سلام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جرحه أكثر من واحد من الرجاليين، ولكن لو لخّصنا كلام من مدحوه ووثقوه لخرجنا بنتيجة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روايتان عنه، أحدهما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أنّها الأصح عنه لموافقتها جمعاً غفيراً من الرجاليين الذين مدحوه؛ ولأنها كانت بعد اطلاع ابن معين عليه عن قرب،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ههنا – يعني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كتاباً للحسن بن عمّارة، فحدّث به عن شعبة، ثمّ رجع عنه، فقال عبّاس الدوري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مصعب بن سلام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محلّه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غرائب، وأرجو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خرّجله حديثاً في مستدركه وصححه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الشيع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ويؤيد تشيّعه ترجمة أعلام الإماميَّة له في كتبهم</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الشيخ الطوسي في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مصعب بن سلّام، له كتاب، أخبرنا به جماعة، عن أبي المفضل، عن حميد، عن محمَّد بن موسى خوراء، عنه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وروى عنه أبو الخزرج</w:t>
      </w:r>
      <w:r>
        <w:rPr>
          <w:rStyle w:val="FootnoteAnchor"/>
          <w:rtl w:val="true"/>
        </w:rPr>
        <w:footnoteReference w:id="121"/>
      </w:r>
      <w:r>
        <w:rPr>
          <w:rFonts w:ascii="Amiri" w:hAnsi="Amiri" w:eastAsia="Amiri" w:cs="Amiri"/>
          <w:color w:val="111111"/>
          <w:sz w:val="28"/>
          <w:sz w:val="28"/>
          <w:szCs w:val="28"/>
          <w:rtl w:val="true"/>
          <w:lang w:bidi="ar-SA"/>
        </w:rPr>
        <w:t xml:space="preserve">، ورواها الشيخ في التهذيب </w:t>
      </w:r>
      <w:r>
        <w:rPr>
          <w:rStyle w:val="FootnoteAnchor"/>
          <w:rtl w:val="true"/>
        </w:rPr>
        <w:footnoteReference w:id="122"/>
      </w:r>
      <w:r>
        <w:rPr>
          <w:rFonts w:ascii="Amiri" w:hAnsi="Amiri" w:eastAsia="Amiri" w:cs="Amiri"/>
          <w:color w:val="111111"/>
          <w:sz w:val="28"/>
          <w:sz w:val="28"/>
          <w:szCs w:val="28"/>
          <w:rtl w:val="true"/>
          <w:lang w:bidi="ar-SA"/>
        </w:rPr>
        <w:t xml:space="preserve">، وروى عن سعد بن طريف، وروى عنه محمَّد بن علي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عبد الحسين الشبستري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إمامي، حسن الحال، وثّقه وصدّقه بعض العامة، وضعّفه آخرون منهم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وقع في أسانيد الإماميَّة في عدة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الخصال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ثواب الأعمال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المجلسي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مصعب بن سلّام، عن موسى بن مطير، عن أبيه، عن أُمّ حكيم بنت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بعائشة الموت،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ندفنك في البيت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 وقد كان فيه موضع قبر تدخره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ألا تعلمون حيث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مع صواحبي فلست خيرهن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مصعب بن سلام، عن عبد الأعلى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فَأَذَّنَ مُؤَذِّنُ بَيْنَهُمْ أَنْ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ذلك المؤذن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أحاديثه في كتب السُّنن والتفسير ثمّانية وثلاثين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الصغير والأوسط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أحاديث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بن أبي معاوية الدهني، البجلي، الكوفيّ،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وأبي الزبير، وجعفر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عدي، ويحيى بن يحيى النيسابوري، وصالح بن عبد اللّه الترمذي، ومحمَّد بن عيسى بن الطباع، ومعبد بن راشد، وقتيبة بن سعيد،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 والنسائي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يُكتب حديثه، ولا يحتجبه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صحيح مسلم والنسائي حديث واحد، متابعة في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مكَّة بغير إحرام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يعقوب بن سفيان لا بأس به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بن أبي معاوية الدهني، بضم المهملة وسكون الهاء، ثمّ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الدهني، ودهن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بجلية،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وجعفر بن محمَّد،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راشد، وقتيبة، ثقةٌ،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يحتجبه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المغني قال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مشهور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شاهين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أسماء الثقات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مشهور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النديم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المصنفة في أُصول الفقه وأسماء الذين صّنفوها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مشايخ الشيعة الذين رووا الفقه عن الأئمَّة، وذكر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الدهني، وأنه صاحب كتاب</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خير الدين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عمّار العبدي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الشيعة، من أهل الكوفة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جلالة وعظمة عمّار في كتب الإماميَّة خير دليل على تشيّعه وانقطاعه الأئمَّة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الشيخ النجاشي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عمّار بن أبي معاوية خباب بن عبد اللّه الدهني مولاهم كوفيّ، ودهن من بجيلة، وكان وجهاً في أصحابنا، ومقدّماً، كبير الشأن، عظيم المحل، ثقة، وكان أبوه عمّار ثقة في العامة، وجهاً، يكنى أبا معاوية، وأبا القاسم، وأبا حكيم، وكان له من الولد القاسم، وحكيم، ومحمَّد، روى معاوية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رواه عنه جماعة كثيرة من أصحابنا، ونحن ذاكرون بعض طرقهم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وعدّه الشيخ الطوسي ضمن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عمّار الدهني،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وكتاب يوم وليلة، وكتاب الزكاة، وغير ذلك، أخبرنا بذلك جماعة، عن أبي جعفر بن بابويه، عن ابن الوليد، عن الصفار، عن محمَّد بن الحسين بن أبي الخطاب، عن ابن أبي عمير وصفوان بن يحيى،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عن أحمد بن محمَّد بن سعيد، عن الحسن بن عتبة بن عبد الرحمن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عمّار،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كتاب يوم وليلة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عمّار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حمزة </w:t>
      </w:r>
      <w:r>
        <w:rPr>
          <w:rStyle w:val="FootnoteAnchor"/>
          <w:rtl w:val="true"/>
        </w:rPr>
        <w:footnoteReference w:id="139"/>
      </w:r>
      <w:r>
        <w:rPr>
          <w:rFonts w:ascii="Amiri" w:hAnsi="Amiri" w:eastAsia="Amiri" w:cs="Amiri"/>
          <w:color w:val="111111"/>
          <w:sz w:val="28"/>
          <w:sz w:val="28"/>
          <w:szCs w:val="28"/>
          <w:rtl w:val="true"/>
          <w:lang w:bidi="ar-SA"/>
        </w:rPr>
        <w:t>، 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شباب الصيرفي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ترجمته قال الشيخ علي النمازي الشاهرودي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معاوية بن عمّار بن أبي معاوية خباب بن عبد اللّه الدهني، البجلي، أبو القاسم الكوفيّ، يبيع السابري، كان وجهاً في أصحابنا، ومقدّماً، كثير الشأن، عظيم المحل، ثقة بالاتفاق، وأبو عمّار بن خباب ثقة ذكره، وله كتب، وعدّوه من أصحاب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فرَّقه المشائخ الثلاثة في الكتب الأربعة بأسانيدهم الصحيحة، 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فرّقه على مائة وسبعين جزءاً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ولمعاوية بن عمّار عشرات الروايات في كتب الإماميَّة، ورواياته التي كتبها عن الأئمَّة صارت مرجعاً فيما بعد لأصحاب الموسوعات الحديثية الكبيرة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روي عنه، ما أخرجه الحاكم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موسى، عن أبيه جعفر بن محمَّد، أبيه محمَّد، عن أبيه علي،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الحسن والحسين 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ولديك للّه نذراً؛ أرجو أن ينفعهما اللّه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اللّه نذر لئن برئ حبيباي من مرضهما لأصومن ثلاثة أيام،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اللّه نذر لئن برئ ولداي من مرضها لأصومن ثلاثة أيام، وقالت جاريتهم فضة وعلى اللّه نذر لئن برئ سيداي من مرضهما لأصومنّ ثلاثة أيام، فألبس اللّه الغلامين العافية، فأصبحوا وليس عند آل محمَّد قليل ولا كثير، فصاموا يومهم، وخرجعلي إلى السوق، فإذا شمعون اليهودي في السوق، وكان له صديقاً،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شمعون، أعطني ثلاثة أصوع شعيراً، وجزة صوف تغزله فاطمة، فأعطاه شمعون ما أراد، فأخذ الشعير في ردائه، والصوف تحت حضنه، ودخل منزله، فأفرغ الشعير، وألقى الصوف، فقامت فاطمة إلى صاع من الشعير فطحنته، وعجنته، وخبزت منه خمسة أقراص، وصلّى علي مع رسول اللّه المغرب، ودخل منزله ليفطر، فقدمت إليه فاطمة خبز شعير، وملحاً جريشاً، وماءً قراحاً، فلما دنوا ليأكلوا، وقف مسكين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أولاد المسلمين أطعمونا أطعمكم اللّه من موائد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 ذات الرشد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خير الناس أجمعينأَما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جـاء إلينا جائعـاً حزيناً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قام بالباب له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اللّه ويستكينكلّ أمرء بكسبه 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فأجابته فاطمة،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أمرك عندي يا بن عم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لؤم لا ولا ضراعةفأعطــه ولا تدعه سـاعة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له الغياث في المجاعةونلحق الأخيــار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وندخل الجنة بالشفاعةفدفعوا إليه أقراصهم، وباتوا ليلتهم لم يذوقوا إلا الماء القراح، فلما أصبحوا، عَمَدَت فاطمة إلى الصاع الآخر فطحنته، وعجنته، وخبزت خمسة أقراص، وصاموا يومهم، وصلى على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المغرب، ودخل منزله ليفطر، فقدَّمت إليه فاطمة خبز شعير، وملحاً جريشاً، وماءً قراحاً، فلما دنوا ليأكلوا، وقف يتيم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يتيم من أولاد المسلمين، استشهد والدي مع رسول اللّه يوم أُحد، أطعمونا أطعمكم اللّه على موائد الجنة، فدفعوا إليه أقراصهم وباتوا يومين وليلتين لم يذوقوا إلا الماء القراح، فلما أنْ كان في اليوم الثالث، عَمَدَت فاطمة إلى الصاع الثالث وطحنته، وعجنته وخبزت منه خمسة أقراص، وصاموا يومهم، وصلى علي مع النبيّ المغرب، ثمّ دخل منزله ليفطر، فقدمت فاطمة إليه خبز شعير وملحاً جريشاً وماءً قراحاً، فلما دنوا ليأكلوا، وقف أسير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أطعمونا أطعمكم اللّه، فأطعموه أقراصهم، فباتوا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أيام ولياليها لم يذوقوا إلا الماء القراح، فلما كان اليوم الرابع عمد عليّ والحسن والحسين يرعشان كما يرعش الفرخ، وفاطمة، وفضة معهم، فلم يقدروا على المشي من الضعف، فأتوا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يموتون جوعاً، فارحمهم يا رب، واغفر لهم، إلهي، هؤلاء أهل بيتي فاحفظهم ولا تنسهم، فهبط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استجيب دعاءك فيهم، وشكرت لهم، ورضيت عنهم، واقرأ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 بعد رواية هذه الحادثة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معاوية بن عمّار،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أحاديثه 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مسلم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الكبير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السّنة لعبد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يكون له روايات في مصادر أُخرى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تقريباً في منتصف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 المكي مولى عثمّان، روى عن أبي الطفيل عامر بن وائلة، وأبي جعفر محمَّد بن علي بن الحسين، ومحمَّد بن عمرو بن عتبة بن أبي لهب، وأبي عبد اللّه مولى ابن عبّاس، وعبد اللّه بن بريدة إن كان محفوظاً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موسى السيناني، ووكيع، وأبو داود الطيالسي، وأبو بكر بن عياش وعبد اللّه بن داود الخريبي، وعبيد اللّه بن موسى، وأبو عاصم،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الناس أخذوا عنه شعر بديل،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له في البخاري حديث عن أبي الطفيل،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العلم، وعند الباقين حديثه،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حديثه، 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يشتري الكتب فيحدّث بها، ثمّ تغيّرحفظه، فكان يحدّث على التوهم، فكأنّه ترجم لغيره، فإنَّ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مفقودة في حديث معروف</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 بفتح المعجمة وتشديد الراء وبسكونها ثمّ موحدة مضمومة واو ساكنة وذال معجمة، المكي، مولى آل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وهم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ضعفه يحيى بن معين،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حديثه،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معروف شيعيّاً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الطوسي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والإمام محمَّد الباقر،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يعتبر خربوذ من ثقات الإماميَّة، وقد أكثر من الرواية عن الصحابي أبي الطفيل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الخوئى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وتقّدم عن الكشّي في ترجمة بريد 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من هذه الموسوعة، إجماع العصابة على تصديق جماعة من أصحاب أبي جعفر، وأصحاب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وانقيادهم لهم بالفقه، وعدَّ منهم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بعنوان معروف بن خربوذ في إسناد جملة من الروايات، تبلغ أحد عشر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 عليّ بن الحسين،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وعن أبي الطفيل، والحكم بن المستورد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والربيع المسلي، وعبد اللّه بن سنان وعثمّان بن رشید، و عمر بن يزيد، ومالك بن عطية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علي الشاهرودي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أجمعت العصابة على تصحيح ما عنه، يصح عنه، كما في الوجيزة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في حقّه روايات مادحة، ونقلها ونقلها العلامة المامقاني، وأجاب عن الخبر الذام بأحسن جواب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رواه في كتب الإماميَّة، ما أخرجه الشيخ الكليني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معروف بن خربوذ،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كنجوم السماء، كلَّما غاب نجم طلع نجم، حتى إذا أشرتم بأصابعكم وملتم بأعناقكم؛ غيَّب اللّه عنكم نجمكم، فاستوت بنو عبد المطلب، فلم يعرف أيٌ من أيٍّ، فإذا</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طلع نجمكم فاحمدوا ربكم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معروف بن خربوذ، عن أبي الطفيل، 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بن أبي طالب سيّد الوصيّين، والحسن والحسين سيّدا شباب أهل الجنّة، والأئمَّة بعدّهما سادات المتّقين، وليُّنا ولي اللّه، وعدوّنا عدوّ اللّه وطاعتنا طاعة اللّه، ومعصيتنا معصية اللّه عزّ وجلَّ</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له أهل الحديث العديد من الأحاديث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معروف بن خربوذ، عن أبي الطفيل،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من حجّة الوداع نهى أصحابه عن شجرات بالبطحاء متقاربات أن ينزلوا تحتهن، ثمّ بعث إليهن فقم ما تحتهنَّ من الشوك، وعمد إليهنَّ فصلَّى تحتهنَّ، ثمّ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قد نبأني اللطيف الخبير أنَّه لم يعمر نبيّ إِلَّا نصف عمر الذي يليه من قبله، وإنّي لأظنُّ أنّي يوشك أنْ أُدعى فأجيب، وإنّي مسؤول وإنَّكم مسؤولون، فماذا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وجاهدت ونصحت، فجزاك اللّه خيراً،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تشهدون أن لا إله إلَّا اللّه، وأنَّ</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محمَّداً عبده ورسوله، وأنَّ جنّته حقّ وناره حقٌّ، وأنَّ الموت حقٌّ، وأنَّ البعث بعد الموت حقٌّ، وأنَّ الساعة آتية لا ريب فيها، وأنَّ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مولاي وأنا مولى المؤمنين، وأنا أولى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فرطكم وإنَّكم واردونعليّ الحوض؛ حوض أعرض ما بين بصرى وصنعاء، فيه عدد النجوم قدحان من فضّة، وإنّي سائلكم حين تردون عليّ عن الثقلين، فانظروا كيف تخلفوني فيهما، الثقل الأكبر كتاب اللّه عزّ وجلَّ سبب طرفه بيد اللّه وطرفه بأيدكم، فاستمسكوا به لا تضلّوا ولا تبدلوا، وعترتي أهل بيتي فإنَّه نبّأني اللطيف الخبير أنّهما لن ينقضيا حتى يردا علىّ الحوض</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معروف بن خربوذ،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فحمد اللّه وأثنى عليه، وذكر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الأوصياء، ووصي خاتم الأنبيّاء، وأمين الصدّيقين والشهداء،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لقد فارقكم رجل ما سبقه الأوّلون، ولا يدركه الآخرون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معروف بن خربوذ المكّي، عن أبي عبيد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يحبُّ أهل بيتي عبد إلَّا أعطاه اللّه عزّ وجلَّ نوراً حتى يرد عليّ الحوض، ولا يبغض أهل بيتي عبد إلَّا احتجّب اللّه عنه يوم القيامة</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معروف بن خربوذ، عن أبي الطفيل،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ابن آدم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علمه ما عمل به، وعن ماله ممّا اكتسبه وفيما أنفقه، 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فأومأ بيده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عنه سبعة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بن يحيى بن سام بن موسى الضبي الكوفيّ، وقد يُنسب إلى جدّه، ويقال معمّر 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وأبي جعفر محمَّد بن علي بن الحسين، وفاطمة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وأبو أسامة وأبو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البخاري حديثه عن أبي جعفر عن جابر في الغسل، أخرجه 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لا بأس به وكأنه لم يرضه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بن يحيى بن سام بمهملة الضبي الكوفيّ، وقد ينسب لجدّه،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بالتشديد مقبول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مقبول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تشيّعهلم أجد أحداً من أهل الحديث قد نصعلى تشيّع معمّر بن يحيى بن سام، ولا ينفي هذا تشيّعه؛ لأنَّ تشيع معمّر عند الإماميَّة من الأمور الواضحة جداً، إذ إنَّ له مصنّفات وفق مذهب الإماميَّة، وهم أعلم برجالهم من غيرهم، ويبدو أنَّ معمّر اً، لم يخالط أهل الحديث كثيراً؛ ولهذا لم يعرفوه جيداً، والدليل هو قلّة رواياتهم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بن يحيى بن سالم العجلي كوفيّ، عربي صميم، ثقة، متقّدم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له كتاب يرويه ثعلبة بن ميمون أخبرنا الحسين، عن أحمد بن جعفر، عن أحمد بن إدريس، عن محمَّد بن عبد الجبار، عن الحسن بن عليّ بن فضال، عن ثعلبة، عن معمّر بكتابه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بهذا العنوان في إسناد عدّة من الروايات، تبلغ ثلاثين مورداً، فقد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وعن داود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وابن أذينة، وأبان بن عثمّان وأحمد بن محمَّد بن أبي نصير، وثعلبة، وثعلبة بن ميمون، وحماد بن عثمّان، ودرست بن أبي منصور، وعمر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بسنده عن ثعلبة، عن معمّر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إنَّه روى الشيخ بسنده، عن محمَّد بن زياد، عن حماد بن عثمّان، عن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64"/>
      </w:r>
      <w:r>
        <w:rPr>
          <w:rFonts w:ascii="Amiri" w:hAnsi="Amiri" w:eastAsia="Amiri" w:cs="Amiri"/>
          <w:color w:val="111111"/>
          <w:sz w:val="28"/>
          <w:sz w:val="28"/>
          <w:szCs w:val="28"/>
          <w:rtl w:val="true"/>
          <w:lang w:bidi="ar-SA"/>
        </w:rPr>
        <w:t>، إلا أنَّ فيه محمَّد بن زياد، عن معمّر بن يحيى، بلا واسطة حماد بن عثمّان والصحيح ما في التهذيب الموافق للوافي والوسائل، بقرينة ساير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الميرزا عن البرقي عدّ معمّر بن يحيى بن سام من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ولكنَّ الموجود في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يحيى بن بسام، ويأتي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معمّر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عبد اللّه بن جعفر الحميري، عن أحمد بن محمَّد بن عيسى، عن الحسين بن سعيد، عن فضالة، عن حماد بن عثمّان، عن معمّر بن يحيى، والطريق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12570</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له تسع وأربعون رواية في وسائل الشيعة، ومستدرك الوسائل وخاتمته، وهذه الأحاديث كلُّها في الأحكام الشرعية التي كان معمّر يسأل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عنها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أحاديثه ما رواه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معمّر بن يحيى بن سام،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وضعوا سيوفهم على عواتقهم فيعطون ما سألوه فلا يقبلونه حتى يقوموا ولا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 بن عليّ العنزي أبو عبد اللّه الكوفيّ، يقال اسمه عمرو ومندل لقبه، روى عن الأعمش، وعاصم الأحول، وحميد الطويل، والحسن بن الحكم النخعي، ومطرف بن طريف، ومغيرة بن مقسم، وهشام بن عروة، وابن أبي ليلى، وعمر بن صهبان، ومحمَّد بن عبيد اللّه بن أبي رافع،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زيد بن الحباب، وعبد العزيز بن الخطاب، والهيثمّ بن حميد، ويحيى بن آدم، وموسى بن داود الضبي، وأبو الوليد الطيالسي، وأحمد بن عبد اللّه بن يونس، وأبو غسان النهدي وجبارة بن المغلس، ويحيى الحماني،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فحبّان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أصلح منه، يعني مندلاً أصلح من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أقربهما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أحمد بن أبي مريم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يُكتب حديثه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خيثمّة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ومندل ضعيفان، وهما أحبُّ إليَّ من قيس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معاذ بن معاذ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الكوفة فلم أرَ أحداً أورع من 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أشهر من أخيه حبّان، وهو أصغر سنّاً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وأصحابنا يحيى بن معين، وعلي بن المديني، وغيرهما من نظرائهم يضعفونه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خيّراً فاضلاً صدوقاً وهو ضعيف الحديث، وهو أقوى من أخيه في الحديث،وقال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الحديث وكان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 سألت يحيى بن معين عن مندل وحبّان،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بهما بأس، قال أبي كذلك،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البخاري أدخل مندلاً في الضعفاء،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أبو زرعة عن مندل،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أبي عن مندل،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الحسين بن الجنيد، عن محمَّد بن عبد اللّه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أحاديثهما بعض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غرائب وأفراد، وهو ممن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خيثمّة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ثلاث ومائة ومات سنة سبع وستّين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سبع أو ثمّانٍ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 نحوه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أبو حسان 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رمضان سنة 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سعد في الطبقة السادسة،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أذكر وأثبت من أخيه حبّان، وكان أصغر منه، ومات بالكوفة سنة سبع أو ثمّان وستين قبل أخيه، وفيه ضعف، ومنهم من يشتهي حديثه ويوثّقه وكان خيراً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الحسين بن الجنيد سُئل ابن معين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 القوي، قيل وابن فضيل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ابن فضيل مثله لهلك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الحاكم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 روى مناكير، وقال لي ابن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مهدي لا يحدّث عنه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قانع والدارقطني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ممّن يرفع المراسيل ويسند الموقوفات من سوء حفظه فاستحق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التثبت في الرواية بشيء ولا يحتجبه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ومدحه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فيما نقله ابن أبي مريم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يكتب حديثه، وكذا نقل الدوري في إحدى الروايات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أبي حاتم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نسب لابن معين تضعيفه لمندل، ولكن وجدنا الأشهر توثيق ابن معين له، فقد نقل أكثر من واحد توثيقه للرجل،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مريم، والدوري، وأبو حاتم الرازيّ، وأحمد بن محمَّد بن القاسم بن محرز الذي نقل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كقول ابن معين ليس به بأس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البخاري أدخل مندلاً في الضعفاء فقال أبي – أبو حاتم – يحول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الحديث، كوفيّ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ومنهم من يشتهي حديثه ويوثّقه، وكان خيراً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معاذ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الكوفة فلم أرَ أحداً أورع من 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مرتين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أربع مرات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مرتين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طعنه بمندل إلَّا أنَّه احتجّبحديثه شاهداً لغيره من الأحاديث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البرقي، والشيخ الطوسي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الإماميَّة ووثقوه في كتبهم، 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مندل بن علي العنزي واسمه عمرو، وأخوه حيان، ثقتان،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 كتاب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بكتابه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الحسين الشبستري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عمرو بن علي العنزي، وقيل العتري الكوفيّ، الملقب بمندل، من ثقات محدّثي الإماميَّة، وله كتاب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بن محمَّد بن على الأزدي، وزيد بن الحباب، ومحمَّد بن علي بن النعمان، وغيرهم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الثعالبي في 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مندل بن عليّ، عن إسماعيل بن سلمانّ عن أبي عمر زاذان عن ابن الحنفية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مندل بن علي العنزي، عن الكلبي،</w:t>
      </w:r>
    </w:p>
    <w:p>
      <w:pPr>
        <w:pStyle w:val="BookText"/>
        <w:rPr/>
      </w:pPr>
      <w:r>
        <w:rPr>
          <w:rFonts w:ascii="Amiri" w:hAnsi="Amiri" w:eastAsia="Amiri" w:cs="Amiri"/>
          <w:color w:val="111111"/>
          <w:sz w:val="28"/>
          <w:sz w:val="28"/>
          <w:szCs w:val="28"/>
          <w:rtl w:val="true"/>
          <w:lang w:bidi="ar-SA"/>
        </w:rPr>
        <w:t>عن أبي صالح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مَعَ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وأصحاب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مندل بن علي،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اليسع محمَّد بن مروان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النبيّ،، وبرحمته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مندل بن عليّ، أخبرنا إسماعيل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مولى بشر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الحنفية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سَيَجْعَلُ لَهُمُ الرَّحْمَنُ وُدًّا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تلقى مؤمناً إلا وفي قلبه مودّة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p>
    <w:p>
      <w:pPr>
        <w:pStyle w:val="BookText"/>
        <w:rPr/>
      </w:pPr>
      <w:r>
        <w:rPr>
          <w:rFonts w:ascii="Amiri" w:hAnsi="Amiri" w:eastAsia="Amiri" w:cs="Amiri"/>
          <w:color w:val="111111"/>
          <w:sz w:val="28"/>
          <w:sz w:val="28"/>
          <w:szCs w:val="28"/>
          <w:rtl w:val="true"/>
          <w:lang w:bidi="ar-SA"/>
        </w:rPr>
        <w:t>رُوي عنه خمسة وتسعون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الحوائجلابن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أحاديث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أبي الأسود الليثي الكوفيّ، يقال اسم أبيه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فلفل، وعبد الملك بن أبي سليمان والأعمش، وإسماعيل ابن أبي خالد ومجالد، وليث بن أبي سليم، ويزيد بن أبي زياد، وكثير النواء،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الحسن بن صالح ابن أبي الأسود، وابن مهدي، ومحمَّد بن جعفر المدائني، وسعيد بن سليمان الواسطي، وأبو الربيع الزهراني، وأبو غسّان النهدي، وعلي بن ثابت الدهان، وداود بن عمرو الضبي، ويحيى بن عبد الرحمن الأرحبى وسمّى أباه حازماً، وأسيد بن زيد الجمّال،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خيثمّة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إبراهيم بن الجنيد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كان من الشيعة الكبار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سعد في الطبقة السادسة من أهل الكوفة،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تاجراً كثير الحديث</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أبي الأسود الليثي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اسم أبيه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رمي بالتشيّع</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الكاشف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أبي الأسود الليثي الكوفيّ، عن حصين، ومغيرة، والأعمش، وعنه ابن مهدي، وأبو الربيع الزهراني، صدوق شيعيّ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ميزان الاعتدال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الشيعة الكبار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الطحاوي في شرح مشكل الآثار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عبد البر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ومنصور هذا شيعيّ ثقةٌ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شيعيّ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الشيعة الكبار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شكّ أنَّه يقصد بهذا أنَّه كان من رؤوس وكبار الشيعة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بكر البزار أنَّ منصور بن أبي الأسود غالٍ في التشيّع، ففي ترجمة علي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ثابت كوفيّ، غالٍ في التشيّع، وكذلك منصور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فتشيّعه ليس يسيراً ولا متوسطاً، وهو من الثقات عند الإماميَّة ومن رواة حديثهم، 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منصور بن أبي الأسود الليثي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 كتب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بن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الأسود،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حين ننظر لترجمة هذا الراوي نلاحظ أنّ هناك رواة كانوا إماميَّة، وكتبوا بعض الأصول عن الأئمَّة، ورووا لأهل الحديث ولم يعرفوهم حقَّ معرفتهم، إلَّا بالتشيّع اليسير أو المتوسط، وفي الحقيقة هم شيعة من أتباع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عديدة، منها ما رواه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جرداء بنت سمين، عن زوجها هرثمّة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صفّين، فلمّا انصرفنا نزل كربلاء فصلّى بها الغداة، ثمّ رفع إليه من تربتها فشمَّها،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لك أيتها التربة، ليحشرنّ منك أقوام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هرثمّة إلى زوجته، وكانت شيعة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 وليّك أبي الحسن؟ نزل بكربلا فصلَّى، ثمّ رفع إليه من تربتها،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لك أيتها التربة ليحشرنّ منك أقوام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فإنَّ أمير المؤمنين لم يقل إلَّا حقاً، فلما 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هر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البعث الذين بعثهم عبيد اللّه بن زياد، فلمّا رأيت المنزل والشجر ذكرت الحديث، فجلست على بعيري، ثمّ صرت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فسلّمت عليه وأخبرته بما سمعت من أبيه في ذلك المنزل الذي نزل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 أنت أم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 خلّفت</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صبية أخاف عليهم عبيد اللّه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حيث لا ترى لنا مقتلاً، ولا تسمع لنا صوتاً، فوالذي نفس الحسين بيده، لا يسمع اليوم واعيتنا أحد فلا يعيننا إلّا كبّه اللّه لوجهه في جهنّم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روى له المحدّثون ما رواه الحاكم النيسابوري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وأنا الهادي</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النسائي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أبي الأسود، عن يزيد بن أبي زياد، عن سليمان بن عبد اللّه بن الحارث،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مرضت فعادني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وأنا مضطجع فاتكأ إلى جنبيّ ثمّ سجاني بثوبه، فلمّا رآني قد هديت قام إلى المسجد يصلّي، فلما قضى صلاته جاء فرفع الثوب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فقد برئت، فقمت كأنّما لم أشتكِ شيئاً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ربي شيئاً في صلاتي إلا أعطاني، وما سألت لنفسي شيئاً إِلَّا وقد سألت لك</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أحاديثهروى له المحدّثون مائة وستة عشر حديثاً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أبي داود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وسُننه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معجميه الأوسط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 اثنا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 بن المعتمر الحافظ الثبت القدوة، أبو عتاب السلمي الكوفيّ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بهثة بن سليم من رهط العبّاس بن مرداس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وائل، وربعي بن حراش، وإبراهيم النخعي، وخيثمّة بن عبد الرحمن، وهلال بن يساف وزيد بن وهب، وذر بن عبد اللّه، وكريب، وأبي الضحى، وأبي صالح باذام، وأبي حازم الأشجعي، وسعيد بن جبير، وعامر الشعبي، ومجاهد، وعبد اللّه بن مرة، وطبقتهم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علمت له رحلة ولا رواية عن أحد من الصحابة، وبلا شك كان عنده بالكوفة بقايا الصحابة، وهو رجل شاب مثل عبد اللّه بن أبي أوفى، وعمرو بن حريث إلَّا أنّه كان من أوعية العلم، صاحب إتقان وتأله وخير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في الرواية إلى الزهري، وخالد الحذاء، ويفضّلونه على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الأسانيد مطلقاً، سفيان عن منصور، عن إبراهيم، عن علقمة،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خلق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عبد الرحمن – وهو ابن عمّه – وأيوب السختياني، وسليمان الأعمش، وسليمان التيمي – وهم من أقرانه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وشعبة، وسفيان الثوري، وشيبان النحوي، وشريك القاضي، ومعمّر بن راشد، وإبراهيم بن أدهم والفضيل بن عياض، وأسباط بن نصر، وإسرائيل، وجعفر بن زياد الأحمر، والحسن بن صالح بن حي، ومفضل بن مهلهل، وهريم بن سفيان، وورقاء بن عمر، وزائدة بن قدامة، ووهيب خالد، وأبو حمزة محمَّد بن ميمون المروزي، والجراح بن مليح أبو وكيع، والحكم بن هشام الثقفي وسلام بن أبي مطيع، والقاسم بن معن المسعودي، ومعلى بن هلال الطحان، وأبو عوانة الوضاح، وأبو المحياة يحيى بن يعلى التيمي، وعبدة بن حميد، وعمر بن عبد الرحمن الأبار، وأبو الأحوصسلام، وجرير بن عبد الحميد، ومعتمر بن سليمان، وسفيان بن عیینة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شعبة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حديثاً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الرحمن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بالكوفة أحد أحفظ من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بالكوفة أثبت من أربعة فبدأ بمنصور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عبد اللّه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منصور أثبت أهل الكوفة، لا يختلف فيه أحد، صالح متعبّد، أكره على القضاء فقضى شهرين، قال وفيه تشيّع قليل، وكان قد عمش من البكاء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حبّ وولاء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حافظ، يدلّس ويخلّط، ومنصور أتقن منه لا يخلّط ولا يدلّس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حماد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منصور بن المعتمر صاحبكم، وكان من هذه الخشبية، وما أراه كان يكذب، قلت الخشبية هم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سعيد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منصور من أثبت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نظير أيوب عندي، وهو أثبت من الحكم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الحكم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حدّثك عن منصور ثقة، فقد ملأت يديك لا تريد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عبد الرزاق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حدّث سفيان يوماً عن منصور، عن إبراهيم، عن علقمة، عن عبد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الشرف على الكراسي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منصور لا يروي إلّا عن ثقة، وقال علي 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أُحدّث الأعمش عن أحد من أهل الكوفة إلَّا ردّه فإذا قلت منصور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الرزاق عن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منصوراً أو عبد الكريم الجزري وأيّوب وعمرو بن دينار هؤلاء الأعين الذين لا يشكُ فيهم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سألت أبي من أثبت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ثمّ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عبّاس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أحبُّ إليَّ من حبيب بن أبي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أثبت من الحكم ومنصور بن المعتمر من أثبت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كتاب علي بن المديني،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إبراهيم أعجب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عن منصور ثقة، فقد ملأت يديك ولا تريد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زرعة عن إبراهيم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أهل الكوفة منصور، ثمّ مسعر،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منصور، فقال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وسُئل أبي عن الأعمش ومنصور،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حافظ يخلّط ويدلّس، ومنصور أتقن لا يخلط ولا يدلّس،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ثبت في الحديث، كان أثبت أهل الكوفة وكأنَّ حديثه القدح لا يختلف فيه أحد، متعبّد رجل صالح أكره على القضاء شهرين وكان فيه تشيع قليل ولم يكن بغالٍ</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المعتمر بن عبد اللّه السلمي أبو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بمثناة ثقيلة ثمّ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ثقة ثبت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جلالته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البخاري ومسلم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بالكوفة أحد أحفظ من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بالكوفة أثبت من أربعة فبدأ بمنصور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منصور أثبت أهل الكوفة، لا يختلف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منصور من أثبت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عن منصور ثقة، فقد ملأت يديك لا تريد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منصور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منصوراً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الأعين الذين لا يُشكٍّ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من أثبت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ثمّ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أحبُّ إليَّ من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أثبت من الحكم، ومنصور بن المعتمر من أثبت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أوعية العلم، صاحب إتقان وتألّه وخير، وينزل في الرواية إلى الزهري، وخالد الحذاء، ويفضّلونه على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الأسانيد مطلقاً سفيان، 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وترفّضه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أكثر من عبارة تشير إلى تشيّعه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تشيّع قليل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ابن قتيبة إلى التشيّع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شهادة الجوزجاني فمذهبه هو التشيّع،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أهل الكوفة قوم لا يحمد الناس مذاهبهم، هم رؤوس محدّثي الكوفة،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ومنصور، وزبيد اليامي، والأعمش، وغيرهم من أقرانهم، احتملهم الناس لصدق ألسنتهم في الحديث وتوقّفوا عندما أرسلوا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ايضاً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هذه الخشبية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الشيعة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هناك تفسير أدق من تفسير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النسبة إلى الخشبية وهم طائفة من الشيعة، يقال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جعل ابن قتيبة والسمعاني الخشبية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والشين المعجمتين وفي آخرها الباء، هذه النسبة إلى جماعة من الخشبية، وهم طائفة من الرافضة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الخشبية روافض فإنَّه يصح لنا عدَّ منصور منهم، بل وعدّه أيضاً من أصحاب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أصحاب المختار يسمّون الخشبيّة؛ لأنّ أكثرهم كانوا يقاتلون بالخشب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كان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ثائراً يدعو إلى 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منصور بن المعتمر يأتي زبيد بن الحارث، فكان يذكر له أهل البيت، ويعصر عينيه، يريده على الخروجأيام زيد بن عليّ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أنساب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منصور بن المعتمر إلى زبيد اليامي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انصروا ابن بنت نبيّكم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 أصحاب المختار أكثر من سبعة آلاف، أكثرهم من أهل الكوفة التي ينتمي إليها منصور، ولكنَّ المصادر التاريخية لا تذكر صراحة أنَّه كان منهم، ولكن تذكر أنه كان خشبياً، وكان يحتفظ بخشبة له على سطح منزله، وهذه الجماعة تنتمي إلى الروافض كما نصعلى ذلك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مصادر الإماميَّة، فقد ذكره الشيخ الطوسي في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له أحاديث 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رُوي عنه ما أخرجه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المعتمر، عن ربعي بن حراش،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قلت إني قد سمعته من ربعي لصدقت،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علياً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المعتمر، عن ربعي بن حراش،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 الراية إلى رجل يحبه اللّه ورسوله ويحبُّ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إلى عليّ بن أبي طالب وهو أرمد، فتفل في عينيه فبرأ، فدفعها إليه فسار حتى فتح اللّه عليه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الخطيّب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المعتمر، عن أُمّه، عن جدته،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ما لمحبّك جسرة عند موته ولا وحشة في قبره، ولا فزع يوم القيامة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أحاديثهروى له أصحاب السُّنن مائة وثمّانية وثمّانين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خزيمة 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 أحد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للطحاوي 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بن عمرو الأسدي 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إنْ كان محفوظاً، وأرسل عن يعلى بن مرة، وزر بن حبيش، وعبد اللّه بن الحارث المصري، وزاذان الكندي، وسويد بن غفلة، ومحمَّد ابن الحنفية، وأبي عبيدة بن عبد اللّه بن مسعود، وسعيد بن جبير، وعليّ بن ربيعة، ومجاهد بن جبر، وعبد الرحمن ابن أبي ليلى، وعباد بن عبد اللّه الأسدي، وعائشة بنت طلحة،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ابن أبي ليلى، والأعمش، وربيعة بنت عتبة الكناني، والحجاجبن أرطاة، ومنصور بن المعتمر، وليث بن أبي سليم، وعلي بن الحكم البناني، وعبد ربّه بن سعيد، وشعبة بن الحجاج، وميسرة بن حبيب، وأبو خالد الدالاني، وعمر بن عبد اللّه بن يعلى بن مرة، وعمرو بن أبي قيس الرازي، وحصين بن عبد الرحمن، وآخرون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شعبة المنهال بن عمر وعلى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سمع من داره صوت قراءة بالتطريب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أحبُّ إليَّ من المنهال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شديداً أبو بشر أوثق، إلَّا أنَّ المنهال أسن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معين والنسائي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وهب بن جرير عن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منزل المنهال فسمعت منه صوت الطنبور فرجعت ولم أسأله،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سألته عسى كان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المديني عن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شعبة المنهال بن عمرو فسمع صوتاً فتركه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جرير عن 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 الصوت، وكان له لحن يقال له وزن سبعة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معين يضع من شأن المنهال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 المذهب وقد جرى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أبي شيخ، حدَّثني محمَّد بن عمر الحنفي، عن إبراهيم بن عبيد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المغيرة صاحب إبراهيم على يزيد بن أبي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 من هذا الأعمش الأحمق، إنّي نهيته يروي عن المنهال بن عمرو، وعن عباية، ففارقني على أن لا يفعل، ثمّ هو يروي عنهما، نشدتك باللّه تعالى هل كانت تجوز شهادة المنهال على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بن عمر الحنفي راوي الحكاية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المنهال بن عمرو غمزه يحيى القطّان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الحسن بن القطّان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أبو محمَّد بن حزم يضعّف المنهال وردَّ من روايته حديث البراء، وليس على المنهال حرجفيما حكى ابن أبي حازم فذكر حكايته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ليس بجرح إلَّا أنْ تجاوز إلى حدّ تحريم، ولم يصح ذلك عنه، وجرحه بهذا تعسّف ظاهر، وقد وثّقه ابن معين والعجلي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شيخ آخر يقال له المنهال بن عمرو أقدم من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لم يكن بالأسدي فلا أعرفه،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أن يكون الأسدي إنْ كان أرسل عن ابن مسعود فإنَّ الأسدي لم يدركه، وتكون رواية أبي إسحاق عنه من رواية الأكابر عن الأصاغر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 مدافعاً عن المنهال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رواه وهب بن جرير عن شعبة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منزل المنهال فسمعت منه صوت الطنبور فرجعت ولم أسأله،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سألته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 كان لا يعلم،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اعتراض صحيح، فإنَّ هذا لا يوجب قدحاً في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بن أبي خيثمّة بسند له عن المغيرة بن مقسم أنّه كان ينهى الأعمش عن الرواية عن المنهال، وأنه قال ليزيد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باللّه هل كانت تجوز شهادة المنهال على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الحكاية لا تصح؛ لأنَّ راويها محمَّد بن عمر الحنفي لا يعرف</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بن عمرو الأسدي، مولاهم الكوفيّ، صدوق ربّما وهم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 في صحیحه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العجلى كوفى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الجوزجاني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 المذهب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ويعني بهذه الكلمة مذهب التشيّع الذي كان عليه أهل الكوفة، ونظراً لمعرفة الجوزجاني برجالات الكوفة، فقد أصاب حين نسب المنهال للتشيّع، وليس هذا مبالغة منه كما يصفه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المعلمي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تتبعت كثيراً من كلام الجوزجاني في المتشيعيّن فلم أجده متجاوزاً الحد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والمنهال من كبار رجال الكوفة، والكوفة معروفة بولائها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الغالب في الكوفيّين التشيّع</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الكوفة تغلي بالتشيّع وتفور، والسُّنّي فيها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طرفة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المحدّثون أكثر من ثلاثمّائة رواية عن المنهال، وقد وجدت للأعمش الشيعيّ أكثر من مائتين وثلاثين رواية يرويها عن المنهال، وروى المنهال عن سعيد بن جبير المقتدي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أكثر من مائة وخسمين رواية، فما سرُّ هذه العلاقة التي جمعت المنهال بشيخ موال كسعيد، وتلميذ شيعيّ كالأعمش؟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رواه المحدّثون عن المنهال ما أخرجه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المنهال بن عمرو، عن عباد بن عبد اللّه الأسدي،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وأخو رسوله، وأنا الصديق الأكبر، لا يقولها بعدي إلا كاذب، صلّيت قبل الناس بسبع سنين قبل أن يعبده أحد من هذه الأُمّة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المنهال بن عمرو، عن التميمي،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عهد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عهداً لم يعهدها إلى غيره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رأيت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حين حمل وأنا بدمشق، وبين يدي الرأس رجل يقرأ سورة الكهف حتى بلغ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مِنْ آيَاتِنَا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بلسان ذرب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أعجب من أصحاب الكهف قتلي وحملي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المنهال بن عمرو، عن عباد بن عبد اللّه،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لي رجل شاة بصاع من طعام وأعد قعباً من لبن، وكان القعب قدر ري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اجمع بني هاشم، وهم يومئذ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ديني ويكون خليفتي ووصيي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أنت يا عليّ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المنهال بن عمرو، عن زر بن حبيش 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فقأت عين الفتنة لولا أنا ما قتل أهل النهروان، وأهل الجمل، ولولا أنْ أخشى أن تتركوا العمل؛ لأخبرتكم بالذي قضى اللّه على لسان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قاتلهم مبصراً ضلالتهم عارفاً للهدى الذي نحن فيه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أعلام الإماميَّة للمنهال ووقع في كثير من أسانيدهم،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عدّه الشيخ الطوسي من الشيخ الطوسي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وصحبته لهؤلاء الأئمَّة تباعاً هو دليل قوي على موالاته لهم، فحين استشهد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صحب ابنه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وحين استشهد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ينزو أو ينقطع عن أئمة العترة، بل بقي ملازماً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الخوئي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وروى عنه يونس بن يعقوب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في بحار الأنوار ثمّاني وأربعين رواية عن المنهال، وفي وسائل الشيعة ثمّاني روايات، وفي شرح الأخبار للنعماني تسع روايات، وفي سائر الكتب الحديثية عشرات الروايات منقولة عن المنهال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أو عن ابن عبّاس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المنهال في أسانيد كامل الزيارات الذي يقول مؤلّفه ابن قولويه في مقدّمته عن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أخرجفيه حديثاً روي عن غيرهم إذا كان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روينا عنهم من حديثهم صلوات اللّه عليهم كفاية عن حديث غيرهم، وقد علمنا أنا لا نحيط بجميع ما رُوي عنهم في هذا المعنى ولا في غيره، لكنَّ ما وقع لنا من جهة الثقات من أصحابنا – رحمهم اللّه برحمته – ولا أخرجت فيه حديثاً رُوي عن الشذاذ من الرجال، يؤثر ذلك عنهم عن المذكورين غير المعروفين بالرواية، المشهورين بالحديث والعلم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نماذجمن رواياته التي لا يرويها إلا من كان على عقيدة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منهال بن عمرو، عن رزين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دخل حفرته أتاه ملكان اسمهما منكر ونكير، فأَوَّل ما يسألانه عن ربه، ثمّ عن نبيّه، ثمّ عن وليه فإِنْ أجاب نجا وإنْ عجز عذباه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عرف ربّه ونبيّه ولم يعرف وليّه؟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 لا إلى هؤلاء ولا إلى هؤلاء، ﴿ وَمَنْ يُضْلِلِ اللّه فَلَنْ تَجِدَ لَهُ سَبِيلًا، ذلك لا سبيل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وليّكم في هذا الزمان على ومن بعدّه وصيّه، ولكلِّ زمان عالم يحتجاللّه به لئلا يكون كما قال الضلال قبلهم حين فارقتهم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لَقَالُوا رَبَّنَا لَوْلَا أَرْسَلْتَ إِلَيْنَا رَسُولًا فَنَتَّبِعَ آيَاتِكَ مِنْ قَبْلِ أَنْ نَذِلَّ وَنَخزَى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الأمالي للشيخ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منصر في من مكّة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منهال، ما صنع حرملة بن كاهلة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وقد ظهر المختار بن أبي عبيد، وكان لي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منزلي أياماً حتى انقطع الناس عنّي، وركبت إليه فلقيته خارجاً من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لم تأتنا في ولايتنا هذه، ولم تهننا بها، ولم تشركنا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فأعلمته أنّي كنت بمكة، وأنّي قد جئتك الآن، وسايرته ونحن نتحدّث حتى أتى الكناس، فوقف وقوفاً كأنّه ينتظر شيئاً، وقد كان أخبر بمكان حرملة بن كاهلة، فوجّه في طلبه، فلم نلبث أن جاء قوم يركضون وقوم يشتدّون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البشارة، قد أخذ حرملة بن كاهلة، فما لبثنا أن جيء به، فلمّا نظر إليه المختار، قال لحرملة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مكنّني منك،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الجزّار، فأتي بجزّار،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يديه، فقُطعتا،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رجليه، فقُطعتا،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فأتي بنار وقصب فألقي عليه واشتعلت فيه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إنّ التسبيح لحسن، ففيم سبّحت؟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دخلت في سفرتي هذه منصرفي من مكّة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منهال، ما فعل حرملة بن كاهلة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يقول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دابته وصلَّى ركعتين فأطال السجود، ثمّ قام فركب، وقد احترق حرملة، وركبت معه وسرنا،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رأيت أن تشرّفني وتكرمني وتنزل عندي وتحرم بطعامي،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تعلمني أنَّ عليّ بن الحسين دعا بأربع دعوات فأجابه اللّه على يدي ثمّ تأمرني أن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صوم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فعلته بتوفيقه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المنهال بن عمرو، عن زاذان،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النصح للمسلمين، والائتمام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والموالاة له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المنهال بن عمرو،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بما يكون من الأحداث بعد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الحارث، ذلك شيء ذكره موكول إليه،</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عهد إلي أنْ لا أُخبر به إلَّا الحسن والحسين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إذ جاءه رجل فسلّم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فقال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آن لكم أن تعلموا كيف نحن؟ إنَّما مثلنا في هذه الأمة مثل بني إسرائيل،كان يذبح أبناؤهم وتستحيى نساؤهم، ألا وإنَّ هؤلاء يذبحون أبناءنا ويستحيون 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 للبلاء جلباباً، فواللّه إنَّه لأسرع إلينا وإلى شيعتنا من السيل في الوادي، وبنا يبدأ البلاء ثمّ بكم، وبنا يبدأ الرخاء ثمّ بكم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المنهال بن عمرو، عن عبد اللّه بن الحارث، وعثمّان بن سعيد، عن عبد اللّه بن بكير، عن حكيم بن جبير،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 اللّه، ورثت نبيّ الرحمة، ونكحت سيّدة نساء أهل الجنّة، وأنا سيّد الوصيين، وآخر أوصياء النبيّين، لا يدّعي ذلك غيري إلَّا أصابه اللّه بسوء</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عنه في الكتب المختلفة ثلاثمّائة وستة وخمسون حديثاً، ورد ذكره باسم المنهال بن عمرو وأحياناً منهال بن عمرو، ومرة باسم منهال بن عمر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وستون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وعشرون حديثاً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قيس ويلقّب عصفور الجنّة،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عنبس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أبو نعيم، وعبيد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الغلاة في 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نفسه أنَّ سفيان سأله عن أبي بكر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ٌأحبُّ إليَّ،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قيس الحضرمي، عن سلمة بن كهيل، عن عياض بن عياض، عن مالك بن جعونة، 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على الحقِّ، مَن تبعه فهو على الحقِّ، ومن تركه ترك الحقِّ، عهداً معهوداً، قبل يومه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أحاديث ردية بواطيل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معين فوثّقه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الكاشف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شيعيّ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قيس الحضرمي أبو محمَّد الفراء الكوفيّ، لقبه عصفور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حجر، عن غنبس، وسلمة بن كهيل، وعطية، والعيزار بن جرول، ومحمَّد بن عجلان، ومسلم البطين،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وكيع، وأبو معاوية، ويحيى بن آدم، وقبيصة، وأبو نعيم، وعدّة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الفراء وكان مرضياً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الغلاة في الرفض، يلقب عصفور الجنّة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تتمّة كلامه يحدّث بأحاديث مناكير، وفي نسخةٍ بواطيل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شاهين في الثقات وقال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عنه الناس، وقال ابن سعد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قليل الحديث</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قيس الحضرمي أبو محمَّد الفراء الكوفيّ، يلقب عصفور الجنّة، صدوق رُمي بالتشيّع</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شاهين في تاريخ أسماء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ابن الجوزي قد روى له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موسى بن قيس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وعمر فاطمة،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موضوع، وضعه موسى بن قيس، وكان من غلاة الروافض ويلقّب عصفور الجنّة، وهو إن شاء اللّه من حمير النار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وكلامه هذا من التعصّب وعدم الإنصاف، فالرجل ثقة عند كبار أهل الفن، ولا يضع الحديث إلَّا الكذّاب، ولم يتهمه أحد بالكذب، إنَّ المرء ليعجب من تلك النفوس التي لا تطيق سماع فضيلة لأهل بيت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يقولوا فيه رافضيّ وحسب،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الغلاة في الرفض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عن نفسه أنَّ سفيان سأله عن أبي بكر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أحبُّ إليَّ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وعلى الرغم من هذا وثّقوه ورووا عنه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قيس،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بخاتمه وهو راكع فنزلت ﴿إِنَّمَا وَلِيُّكُمُ اللّه وَرَسُولُهُ وَالَّذِينَ آمَنُوا الَّذِينَ يُقِيمُونَ الصَّلَاةَ وَيُؤْتُونَ الزَّكَاةَ وَهُمْ رَاكِعُون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قيس الحضرمي،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البارقة، الظمآن قد يرد الماء المأمور، وذا اليوم ألقى الأحبّة محمَّداً وحزبه، واللّه لو ضربونا حتى يبلغونا سعفات هجر لعلمت أنا على حقّ وأنّهم على باطل، واللّه لقد قاتلت بهذه الراية ثلاث مرات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المرة بأبرهن ولا أنقاهن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5627_170290"/>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قيس الحضرمي، عن سلمة بن كهيل، عن عياض بن عياض،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بملأ فيهم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فخذوا بحجزة هذا، فواللّه لا يخبركم بسر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0433991_2142443653"/>
      <w:bookmarkStart w:id="95" w:name="_Toc34"/>
      <w:bookmarkEnd w:id="94"/>
      <w:r>
        <w:rPr>
          <w:rtl w:val="true"/>
        </w:rPr>
        <w:t>عدد أحاديثه</w:t>
      </w:r>
      <w:bookmarkEnd w:id="95"/>
    </w:p>
    <w:p>
      <w:pPr>
        <w:pStyle w:val="BookText"/>
        <w:rPr/>
      </w:pPr>
      <w:r>
        <w:rPr>
          <w:rFonts w:ascii="Amiri" w:hAnsi="Amiri" w:eastAsia="Amiri" w:cs="Amiri"/>
          <w:color w:val="111111"/>
          <w:sz w:val="28"/>
          <w:sz w:val="28"/>
          <w:szCs w:val="28"/>
          <w:rtl w:val="true"/>
          <w:lang w:bidi="ar-SA"/>
        </w:rPr>
        <w:t>رُوي عنه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96" w:name="pg15627_170292"/>
    </w:p>
    <w:p>
      <w:pPr>
        <w:pStyle w:val="Heading3"/>
        <w:numPr>
          <w:ilvl w:val="2"/>
          <w:numId w:val="1"/>
        </w:numPr>
        <w:rPr/>
      </w:pPr>
      <w:bookmarkStart w:id="97" w:name="__RefHeading___Toc10433993_2142443653"/>
      <w:bookmarkStart w:id="98" w:name="_Toc35"/>
      <w:bookmarkEnd w:id="96"/>
      <w:bookmarkEnd w:id="97"/>
      <w:r>
        <w:rPr>
          <w:rtl w:val="true"/>
        </w:rPr>
        <w:t>[</w:t>
      </w:r>
      <w:r>
        <w:rPr/>
        <w:t>192</w:t>
      </w:r>
      <w:r>
        <w:rPr>
          <w:rtl w:val="true"/>
        </w:rPr>
        <w:t xml:space="preserve">] </w:t>
      </w:r>
      <w:r>
        <w:rPr>
          <w:rtl w:val="true"/>
        </w:rPr>
        <w:t xml:space="preserve">ميناء بن أبي مينا </w:t>
      </w:r>
      <w:r>
        <w:rPr>
          <w:rtl w:val="true"/>
        </w:rPr>
        <w:t>(</w:t>
      </w:r>
      <w:r>
        <w:rPr>
          <w:rtl w:val="true"/>
        </w:rPr>
        <w:t>المتوفى في حدود القرن الأَوَّل الهجري</w:t>
      </w:r>
      <w:r>
        <w:rPr>
          <w:rtl w:val="true"/>
        </w:rPr>
        <w:t>)</w:t>
      </w:r>
      <w:bookmarkEnd w:id="98"/>
    </w:p>
    <w:p>
      <w:pPr>
        <w:pStyle w:val="Heading4"/>
        <w:numPr>
          <w:ilvl w:val="3"/>
          <w:numId w:val="1"/>
        </w:numPr>
        <w:rPr/>
      </w:pPr>
      <w:bookmarkStart w:id="99" w:name="__RefHeading___Toc10433995_2142443653"/>
      <w:bookmarkStart w:id="100" w:name="_Toc36"/>
      <w:bookmarkEnd w:id="99"/>
      <w:r>
        <w:rPr>
          <w:rtl w:val="true"/>
        </w:rPr>
        <w:t>إشارة</w:t>
      </w:r>
      <w:r>
        <w:rPr>
          <w:rtl w:val="true"/>
        </w:rPr>
        <w:t>:</w:t>
      </w:r>
      <w:bookmarkEnd w:id="100"/>
    </w:p>
    <w:p>
      <w:pPr>
        <w:pStyle w:val="BookText"/>
        <w:rPr/>
      </w:pPr>
      <w:r>
        <w:rPr>
          <w:rFonts w:ascii="Amiri" w:hAnsi="Amiri" w:eastAsia="Amiri" w:cs="Amiri"/>
          <w:color w:val="111111"/>
          <w:sz w:val="28"/>
          <w:sz w:val="28"/>
          <w:szCs w:val="28"/>
          <w:rtl w:val="true"/>
          <w:lang w:bidi="ar-SA"/>
        </w:rPr>
        <w:t>قال ابن حجر في الإصابة في تمييز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مينا بن أبي مينا الجزار، مولى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وعن عثمّان، وعليّ، وابن مسعود، وأبي هريرة، وعائشة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والد عبد 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الحديث، وروى أحاديث مناكير في الصحابة، لا يعبأ بحديثه،كان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عبّاس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بثقة، وكذا 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 الأئمَّة حديثه لسوء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p>
    <w:p>
      <w:pPr>
        <w:pStyle w:val="BookText"/>
        <w:rPr/>
      </w:pPr>
      <w:r>
        <w:rPr>
          <w:rFonts w:ascii="Amiri" w:hAnsi="Amiri" w:eastAsia="Amiri" w:cs="Amiri"/>
          <w:color w:val="111111"/>
          <w:sz w:val="28"/>
          <w:sz w:val="28"/>
          <w:szCs w:val="28"/>
          <w:rtl w:val="true"/>
          <w:lang w:bidi="ar-SA"/>
        </w:rPr>
        <w:t>كان غير ثقة ولا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الترمذي والعقيلي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مناكير، زاد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شيء من حديثه</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على حديثه أنّه كان يغلو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الحاكم فأخرجفي مناقب فاطمة، من طريق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أبيه، عن مينا بن أبي مينا، مولى عبد الرحمن بن عوف، قال خذوا عنّي قبل أن تشاب الأحاديث بالأباطيل،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وفاطمة فرعها، وعليّ لقاحها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وأبوه وجده ثقات، ومينا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وهذا المتن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فيه زيادة راوٍ، وإنَّما روى عبد الرزاق عن أبيه عن مينا، ليس بين والد عبد الرزاق وبين مينا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عبد الرزاق ممّا يستغرب، فإنّه لا ذكر له ولا رواية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مينا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w:t>
      </w:r>
      <w:bookmarkStart w:id="101" w:name="pg15627_170294"/>
    </w:p>
    <w:p>
      <w:pPr>
        <w:pStyle w:val="BookText"/>
        <w:rPr/>
      </w:pPr>
      <w:bookmarkEnd w:id="101"/>
      <w:r>
        <w:rPr>
          <w:rFonts w:ascii="Amiri" w:hAnsi="Amiri" w:eastAsia="Amiri" w:cs="Amiri"/>
          <w:color w:val="111111"/>
          <w:sz w:val="28"/>
          <w:sz w:val="28"/>
          <w:szCs w:val="28"/>
          <w:rtl w:val="true"/>
          <w:lang w:bidi="ar-SA"/>
        </w:rPr>
        <w:t xml:space="preserve">منه مردود؛ لأنَّ مينا أخبر عن نفسه أنّه ولد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أنّه احتلم حين بويع لعثمّان، وذلك في آخر سنة ثلاث وعشرين من الهجرة، فيكون مولد مينا في آخر العصر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رواه مينا عن مولاه عبد الرحمن بن عوف، كذا أخرجه ابن عدي في الكامل، من رواية الحسن بن علي بن عيسى ابن أبي عبد الغني، عن عبد الرزاق، فالحديث لعبد الرحمن لا لمينا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المتن شاذ، إن أراد أنّه تفرّد به من غير أنْ يوجد شيء يوافقه لم يصلح له الحكم بأنّه صحيح، وليس بشاذ،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 أنَّه شاذ مع ثقة رجاله فيحتمل</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التحتانية ثمّ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مينا الخراز مولى عبد الرحمن بن عوف متروك، ورُمي بالرفض</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0433997_2142443653"/>
      <w:bookmarkStart w:id="103" w:name="_Toc37"/>
      <w:bookmarkEnd w:id="102"/>
      <w:r>
        <w:rPr>
          <w:rtl w:val="true"/>
        </w:rPr>
        <w:t>عدالته ووثاقته</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ذهب الحاكم النيسابوري وهو إمام في تخصصه إلى أنَّ ميناء صحابي أدرك النبيّ وسمع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في القرن الثالث الهجري، قد قال كلامه في صحبة ميناء استناداً على أدلّة كانت لديه، ولا يجوز له أنْ يلقي كلامه دون دليل، ثمّ إنّ ابن حجر الذي ذهب يفنّد كلام الحاكم في صحبة ميناء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ترجم لميناء كما ذكرنا وعدّه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فجمعت كتاباً كبيراً في ذلك ميزت فيه الصحابة من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أنَّ ابن حجر قد وافق الحاكم لاحقاً في إثبات صحبة ميناء للنبيّ، وهذا توثيق منه لهذا الصحابي، وتتلاشى بهذا أقوال الرجاليّين في الطعن به وغمزه؛ لأنه صحابي، والصحابة عدول بتعديل اللّه لهم على حدّ تعبير الخطيّب البغدادي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التناقض البيّن أن يجرح ابن حجر مينا، ثمّ يقبل قوله عن نفسه، حيث قال في معرض مناقشته لكلام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مينا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لأن مينا أخبر عن نفسه أَنَّه وُلد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يقبل ابن حجر إخبار مينا عن نفسه إنْ لم يكن ثقة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bookmarkStart w:id="104" w:name="pg15627_170296"/>
    </w:p>
    <w:p>
      <w:pPr>
        <w:pStyle w:val="BookText"/>
        <w:rPr/>
      </w:pPr>
      <w:bookmarkEnd w:id="104"/>
      <w:r>
        <w:rPr>
          <w:rFonts w:ascii="Amiri" w:hAnsi="Amiri" w:eastAsia="Amiri" w:cs="Amiri"/>
          <w:color w:val="111111"/>
          <w:sz w:val="28"/>
          <w:sz w:val="28"/>
          <w:szCs w:val="28"/>
          <w:rtl w:val="true"/>
          <w:lang w:bidi="ar-SA"/>
        </w:rPr>
        <w:t>ناقض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مولد مينا في آخر العصر 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وثّق ميناء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صحّح 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عنه يرد عنه توثيقاً، ولكنه ولكنَّه روى روى عنه في مسنده الذي جعله حجّةً بينه وبين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صحابياً، مثبتاً بذلك عدالته كسائر الصحابة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0433999_2142443653"/>
      <w:bookmarkStart w:id="106" w:name="_Toc38"/>
      <w:bookmarkEnd w:id="105"/>
      <w:r>
        <w:rPr>
          <w:rtl w:val="true"/>
        </w:rPr>
        <w:t>ترفّضه</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ومينا هذا أظن أنّ عامة ما يرويه هو ما ذكرته، ويبين على حديثه أنَّه يغلو في التشيّع</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يغلو في التشيّع</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ورمي بالرفض</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محمَّد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مينا ابن أبي مينا واتهم بوضعه؛ </w:t>
      </w:r>
    </w:p>
    <w:p>
      <w:pPr>
        <w:pStyle w:val="BookText"/>
        <w:rPr/>
      </w:pPr>
      <w:r>
        <w:rPr>
          <w:rFonts w:ascii="Amiri" w:hAnsi="Amiri" w:eastAsia="Amiri" w:cs="Amiri"/>
          <w:color w:val="111111"/>
          <w:sz w:val="28"/>
          <w:sz w:val="28"/>
          <w:szCs w:val="28"/>
          <w:rtl w:val="true"/>
          <w:lang w:bidi="ar-SA"/>
        </w:rPr>
        <w:t>لأنه كان غالياً في التشيّع</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ميناء في العديد من أسانيد الإماميَّة، منها ما رواه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مينا مولى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يغسلك إذا 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كلَّ نبيّ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بعدك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ثلاثين سنة، فإنَّ يوشع بن نون وصي موسى عاش بعد موسى ثلاثين سنة، وخرجت عليه صفراء بنت شعيب زوجة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بالأمر فقاتلها فقتل مقاتليها وأسرها فأحسن أسرها، وأنَّ ابنة أبي بكر ستخرجعلى عليّ في كذا وكذا ألفاً من أُمَّتي فيقاتلها فيقتل مقاتليها ويأسرها فيحسن أسرها، وفيها أَنزل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 فِي بُيُوتِكُنَّ وَلَا تَبَرَّجُنَ تَبَرُّجالجَاهِلِيَّةِ الْأُولَى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ميناء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p>
    <w:p>
      <w:pPr>
        <w:pStyle w:val="BookText"/>
        <w:rPr/>
      </w:pPr>
      <w:r>
        <w:rPr>
          <w:rFonts w:ascii="Amiri" w:hAnsi="Amiri" w:eastAsia="Amiri" w:cs="Amiri"/>
          <w:color w:val="111111"/>
          <w:sz w:val="28"/>
          <w:sz w:val="28"/>
          <w:szCs w:val="28"/>
          <w:rtl w:val="true"/>
          <w:lang w:bidi="ar-SA"/>
        </w:rPr>
        <w:t>ليلة وفد الجن فلمّا انصرف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إلى نفسي يا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ابن حنبل مبتوراً، والرواية الكاملة أوردها الصنعاني فقال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ميناء،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ليلة وفد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يا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يا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إلى نفسي يا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نفسي بيده لئن أطاعوه ليدخلن الجنّة أجمعين أكتعين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ميناء بن أبي ميناء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قبل أن تشاب الأحاديث بالأباطيل،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وفاطمة فرعها، وعليٌّ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ميناء مولى عبد الرحمن بن عوف،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مولود إلَّا أُتي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فدعا له، فأُدخل عليه مروان بن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ابن الوزغ الملعون ابن</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الملعون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مينا بن أبي مينا مولى عبد الرحمن بن عوف،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قبل أن تشوب الأحاديث الأباطيل،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الشجرة، وفاطمة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لقاحها، والحسن والحسين ثمّرتها، وشيعتنا ورقها، فالشجرة أصلها في جنّة عدن، والأصل والفرع واللقاح والورق والثمّر في الجنّة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مينا مولى 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إبراهيم أنّي جاعلك للناس إماماً، فاستخف 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ذريّتي أئمّة مثلي، فأوحى اللّه عزَّ وجلَّ إليه أنْ يا إبراهيم إنّي لا أُعطيك عهداً لا أفي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الظالم من ولدي الذي لا يناله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ولا يصلح أن يكون إماماً، قال 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فانتهت</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الدعوة إليَّ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لم يسجد أحد منّا لصنم قط فاتخذني اللّه نبيّاً، وعلياً وصيّاً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ثلاثة عشر حديثاً، أحياناً باسم ميناء وأحياناً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الأولياء، 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الكوفيّ، عن قيس بن الربيع وطبقته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جلد تركوه، مات سنة اثنتي عشرة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حبيب، وأبو سعيد الأشج، وجماعة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في حديثه اضطراب وخطأ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زائغ الحديث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شعبة،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يروي عن الثوري وعنه إبراهيم بن يوسف المدلجي من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 غالياً، وكان على السوق إمام أبي السرايا ليس بثقة ولا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الحافظ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له ابن عدي أحاديث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وغيرها من أحاديث غالبها غير محفوظ</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النديم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من الكتب كتاب الغارات، كتاب صفّين،كتاب الجمل، كتاب مقتل حجر بن عدي، كتاب مقتل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ذكره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تفسيره، وهو لا يخرجإلَّا عن الثقات عنده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احتجّ به في تهذيب الآثار، وهو لا يروي في كتابه إلَّا من ثبتت وثاقته لديه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 لم يكن كذّاباً ولكنَّه كانت فيه شيعيّة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كلام البزار أنَّ نصراً صادق فيما يرويه، ولكن رواياته وكتبه شيعيّة، وهذا السبب الرئيسي لطعن الرجاليين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يستطع أن يصرّح به البزّار، أنَّ هذه الشيعيّة التي كانت عنده هي من علامات الصدق والإيمان، وإن جرحه البعض وطعن به لكنَّ بعضهم ارتضاه واحتجّ به ووثّقه، وهذا كافٍ لأهل العقول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المشهور، كان منصفاً في حقّ نصر بن مزاحم، فنقل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ثقة ثبت، صحيح النقل، غير منسوب إلى هوى ولا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إدغال، وهو من رجال أصحاب الحديث</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زائغاً عن الحق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الخطيّب البغدادي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بذلك غلوّه في الرفض</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يذهب إلى التشيّع</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يترفّض</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النجاشي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مزاحم المنقري العطّار أبو المفضل، کوفيّ، مستقيم الطريقة، صالح الأمر، غير أنّه يروي عن الضعفاء،كتبه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كتاب الجمل، أخبرنا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قرأت على أبي العبّاس أحمد بن محمَّد بن سعيد كتاب الجمل، رواية يحيى بن زكريا بن شيبان، عن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بكتابه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الطريق كتابه النهروان، وكتابه الغارات، وكتابه المناقب، وكتابه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وكتاب أخبار محمَّد بن إبراهيم وأبي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طريقنا إليه من جهة القُمّيين، فإنَّه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عليّ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عنه بكتابه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السيد الخوئي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نصر بن مزاحم، عن زرارة، وروى عنه يوسف بن عليّ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عمرو بن سعيد، وروى عنه محمَّد بن عليّ </w:t>
      </w:r>
      <w:r>
        <w:rPr>
          <w:rStyle w:val="FootnoteAnchor"/>
          <w:rtl w:val="true"/>
        </w:rPr>
        <w:footnoteReference w:id="268"/>
      </w:r>
      <w:r>
        <w:rPr>
          <w:rFonts w:ascii="IRNazanin" w:hAnsi="IRNazanin" w:eastAsia="IRNazanin"/>
          <w:color w:val="111111"/>
          <w:sz w:val="28"/>
          <w:sz w:val="28"/>
          <w:szCs w:val="28"/>
          <w:rtl w:val="true"/>
          <w:lang w:bidi="fa-IR"/>
        </w:rPr>
        <w:t>، وروى عن</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شمر وروى ابنه الحسين عنه </w:t>
      </w:r>
      <w:r>
        <w:rPr>
          <w:rStyle w:val="FootnoteAnchor"/>
          <w:rtl w:val="true"/>
        </w:rPr>
        <w:footnoteReference w:id="269"/>
      </w:r>
      <w:r>
        <w:rPr>
          <w:rFonts w:ascii="Amiri" w:hAnsi="Amiri" w:eastAsia="Amiri" w:cs="Amiri"/>
          <w:color w:val="111111"/>
          <w:sz w:val="28"/>
          <w:sz w:val="28"/>
          <w:szCs w:val="28"/>
          <w:rtl w:val="true"/>
          <w:lang w:bidi="ar-SA"/>
        </w:rPr>
        <w:t xml:space="preserve">، وروى عنه عبد الرحمن بن عبد اللّه الخزاعي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نصر بن مزاحم،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ميثاق شيعتنا من صلب آدم فنعرف بذلك حبّ المحبّ وإنْ أظهر خلاف ذلك بلسانه، ونعرف بغض المبغض وإن أظهر حبّنا أهل البيت</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أحاديثه ما أخرجه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نصر بن مزاحم عن جعفر بن زياد، عن هلال بن مقلاص، عن عبد اللّه بن أسعد بن زرارة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عرجبي إلى السماء انتهي بي إلى قصر من لؤلؤ، فيه فراش من ذهب يتلألأ، فأوحى إليَّ أو أمرني 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وقائد الغرّ المحجّلين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نصر بن مزاحم، عن عمر بن سعيد، عن ليث، عن مجاهد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 وَصَدَّقَ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جاء بالصدق محمَّد، والذي صدّق به عليّ</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نصر بن مزاحم، حدَّثنا مندل، عن إسماعيل بن زياد وعن إبراهيم بن بشير الأنصاري، عن الضحّاك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تكلَّم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يضحكك؟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يقول إنّي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وبلغت أن يحبني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ومن خير من جبريل اللّه تعالى</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نصر بن مزاحم، حدَّثنا أبي، حدَّثنا عمرو يعني ابن شمر، عن محمَّد بن سوقة، عن عبد الواحد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حوشب الخيري علياً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عنّا يا بن أبي طالب، فإنَّا ننشدك اللّه في دمائنا ودمك، نخلّي بينك وبين عراقك، وتخلّي بيننا وبين شامنا، وتحقن دماء المسلمين،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بن أمّ ظليم، واللّه لو علمت أنَّ المداهنة تسعني في دين اللّه لفعلت، ولكان أهون عليّ في المؤونة، ولكنَّ</w:t>
      </w:r>
    </w:p>
    <w:p>
      <w:pPr>
        <w:pStyle w:val="BookText"/>
        <w:rPr/>
      </w:pPr>
      <w:r>
        <w:rPr>
          <w:rFonts w:ascii="Amiri" w:hAnsi="Amiri" w:eastAsia="Amiri" w:cs="Amiri"/>
          <w:color w:val="111111"/>
          <w:sz w:val="28"/>
          <w:sz w:val="28"/>
          <w:szCs w:val="28"/>
          <w:rtl w:val="true"/>
          <w:lang w:bidi="ar-SA"/>
        </w:rPr>
        <w:t>اللّه لم يرضَ من أهل القرآن بالإدهان والسكوت واللّه يعصى</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الزبرقان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عن أبيه، عن جده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دخل نوم عيني ولا غمض رأسي على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علمت ذلك اليوم ما نزل به جبرئيل من حلال أو حرام، أو سُنّة أوكتاب، أو أمر أو نهي، وفيمن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عن عمر بن سعد، عن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شاهين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نصر بن مزاحم، حدَّثنا عبد اللّه بن مسلم الملائي، حدَّثني داود بن أبي عوف أبو الجحاف،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على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على بابها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أحاديثهرووا عنه القليل في المصادر الحديثيَّة، حيث بلغت أحاديثه خمسة وعشرين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احاديث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فاطمة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لأبي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اعتمده مجموعة من المؤرّخين في تواريخهم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كالطبري، وابن عساكر، وابن كثير، وابن الجوزي، وغيرهم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ascii="Amiri" w:hAnsi="Amiri" w:eastAsia="Amiri" w:cs="Amiri"/>
          <w:color w:val="111111"/>
          <w:sz w:val="28"/>
          <w:sz w:val="28"/>
          <w:szCs w:val="28"/>
          <w:rtl w:val="true"/>
          <w:lang w:bidi="ar-SA"/>
        </w:rPr>
        <w:t xml:space="preserve"> بن دراج النخعي مولاهم أبو محمَّد الكوفيّ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إسماعيل بن أبي خالد، وهشام بن عروة، وفطر بن خليفة، وابن إسحاق، وأبي حنيفة، والأعمش،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وعثمّان بن أبي شيبة، وأبو نعيم ضرار بن صرد، وإسماعيل بن موسى الفزاري، وعلي بن حجر،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وكان له فقه، ولي القضاء بالكوفة وكان أبوه بقالاً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بالقوي، ولست أرى أحاديثه في أيدي الناس فيعتبر حديثه، أمسك الناس عن رواية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قاضي الكوفة، وأرجو أن لا يكون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رأي، وحدَّث عن محمَّد بن إسحاق بأحاديث لم يتابع عليها، ليس هو عنهم بشيء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يروي الموضوعات عن الثقات، حتى ربّما يسبق إلى القلب أنّه يتعمد ذلك من كثرة ما يأتي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جعفر الفريابي عن محمَّد بن عبد اللّه بن نمیر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 عن عبد الرحمن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نوح بن دراجسنة اثنتين وثمّانين ومائة، وكذا قال الزيادي، زاد وهو قاضي الجانب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ماجة في التفسير من حديث القاسم بن سليم عن نوح غير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منسوب، عن أبي إسحاق، عن الحارث، عن عليّ في تفسير المقاليد فيحتمل أن يكون هو هذا ونوح بن أبي مريم الجامع وآخر ثالث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دراجكذّاب 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بالمكثر يكتب حديثه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 ليس هو بالمكثر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اتهم الرجاليون ابن دراجبروايته الأحاديث المنكرة، وهذا ليس غريباً عنهم، وذنبه أنّه يروي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ليس إلّا، على أنَّ الشرع يحكم بأنَّ حبَّ أهل البيت وموالاتهم علامة من علامات</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كما ورد في الحديث الصحيح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لعهد النبيّ الأمّي إلىّ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يأبى علماء الجرح والتعديل إلَّا أنْ يخالفوا النبيّ صلَّى اللّه عليه وآله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تشيّعهكان نوح بن دراجمن الشيعة، وكان يخفي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زائغ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حمدان بن أحمد الكوفيّ، عن نوح بن دراجفقال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وكان قاضي 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في أعمالهم؟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أدخل في أعمال هؤلاء حتى سألت أخي جميلاً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تحضر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إزار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السيد الخوئي في معجمه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مولاهم الكوفيّ، القاضي،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البرقي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بن دراجمولى النخع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عن النجاشي في ترجمة ابنه أيّوب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قاضياً بالكوفة، وكان صحيح الاعتقاد، وأخوه جميل بن دراج،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 حدَّثنا محمَّد بن عبد اللّه بن غالب، قال حدَّثنا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دراجدعاني إلى هذا الأمر، وتقّدم عنه – أيضاً في ترجمة أخيه جميل، أنَّ نوح بن دراجالقاضي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وكان يخفي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الأجلح، وروى عنه أخوه جميل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بإسناده عن محمَّد بن محمود، بإسناده رفعه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دخلت على الرشيد سلّمت عليه فردَّ عليّ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ادعيتم أنّكم ورثتم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 يحجب ابن العم، وقبض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تُوفّي أبو طالب قبله، والعبّاس عمّه حيّ،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يعفيني من هذه المسألة، ويسألني عن كل باب سواه،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 قبل الكلام،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 ولد الصلب ذكراً كان أو أنثى لأحد سهم إلّا للأبوين، والزوجوالزوجة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نوح بن دراجيقول في هذه المسألة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حكم به وقد ولّاه أمير المؤمنين المصرين، الكوفة والبصرة، وقد قضى به، فانتهى إلى أمير المؤمنين، فأمره بإحضاره وإحضار من يقول بخلاف قوله،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وإبراهيم المدني، والفضيل بن عياض، فشهدوا أنّه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أبلغني بعض العلماء من أهل الحجاز فلِمَ لا تفتون به وقد قضى به نوح بن دراج؟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نوح وجبنا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بإسناده، عن هاشم الصيداني،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العبّاس وموسى بن عيسى، وعنده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أما ترى ما أحدث نوح في القضاء، إنَّه ورث الخال وطرح العصبة وأبطل الشفعة، فقال له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أقول للرجل قضى بالكتاب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تلخّصممّا ذكرنا أنَّ الرجل شيعيّ، صحيح الاعتقاد، وكان يفتي ويقضي بالحقِّ، ولكنه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عدّه الشيخ في كتاب العدّة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الطائفة عملت برواياته إن لم تعارضها رواية أُخرى من طرقنا – ولم يظهر لنا وجه ما ذكره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 مع ما عرفت، ولعلّه لمّا ذكره الشيخ</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داود </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بن دراج، كان قاضي الكوفة، وعندي فيه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بعنوان نوح بن دراج، عن ابن أبي ليلى، وروى عنه ابن أبي عمير </w:t>
      </w:r>
      <w:r>
        <w:rPr>
          <w:rStyle w:val="FootnoteAnchor"/>
          <w:rtl w:val="true"/>
        </w:rPr>
        <w:footnoteReference w:id="288"/>
      </w:r>
      <w:r>
        <w:rPr>
          <w:rFonts w:ascii="Amiri" w:hAnsi="Amiri" w:eastAsia="Amiri" w:cs="Amiri"/>
          <w:color w:val="111111"/>
          <w:sz w:val="28"/>
          <w:sz w:val="28"/>
          <w:szCs w:val="28"/>
          <w:rtl w:val="true"/>
          <w:lang w:bidi="ar-SA"/>
        </w:rPr>
        <w:t xml:space="preserve">، وروى عن عبد اللّه بن أبي يعفور، وروى عنه محمَّد بن سكين </w:t>
      </w:r>
      <w:r>
        <w:rPr>
          <w:rStyle w:val="FootnoteAnchor"/>
          <w:rtl w:val="true"/>
        </w:rPr>
        <w:footnoteReference w:id="289"/>
      </w:r>
      <w:r>
        <w:rPr>
          <w:rFonts w:ascii="Amiri" w:hAnsi="Amiri" w:eastAsia="Amiri" w:cs="Amiri"/>
          <w:color w:val="111111"/>
          <w:sz w:val="28"/>
          <w:sz w:val="28"/>
          <w:szCs w:val="28"/>
          <w:rtl w:val="true"/>
          <w:lang w:bidi="ar-SA"/>
        </w:rPr>
        <w:t xml:space="preserve">، وروى الشيخ بسنده، عن الحسن بن محمَّد بن سماعة، عن عليّ بن محمَّد بن سكين، عن نوح بن دراج، عن عقبة بن بشير </w:t>
      </w:r>
      <w:r>
        <w:rPr>
          <w:rStyle w:val="FootnoteAnchor"/>
          <w:rtl w:val="true"/>
        </w:rPr>
        <w:footnoteReference w:id="290"/>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عن محمَّد بن سكين، بدل علي بن محمَّد، عن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بيانه في علي بن محمَّد بن سكين، عن نوح بن دراج</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تشريف عليّ بن طاوس وفي مجموع محمَّدبن الحسين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مولى للمهدي وخلّف ضياعاً كثيرة وأثاثاً ومتاعاً ولم يَدَعْ إِلَّا ابنة واحدة، فأمر المهدي نوح بن درّاجالقاضي أن ينظر في أمر الميراث ليحرز له النصف، فقضى نوح أنّ المال كلّه للابنة وسلّمه لها، وبلغ ذلك المهدي فغضب ودعا نوحاً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قضيت بقضاء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فإنَّه قضى للابنة بالمال كلَّه،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أعطيتها النصف بفريضة اللّه، وأعطيتها الآخر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 بمَن يعلم ذلك أو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الفقهاء والقضاة عن هذا، فإن كنت كاذباً فافعل ما شئت، فكتب المهدي إلى شريك وابن أبي ليلى وجماعة من فقهاء الكوفة ممن يتولّى القضاء وغيرهم، فأحضروا ببغداد فسألهم عمّا قال نوح، فصدّقوه ورووا ذلك له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كثيرة؛ فقال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حكمك في هذه المرّة، فإن عدت قتلتك</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هذا البيت من الشعر</w:t>
      </w:r>
    </w:p>
    <w:p>
      <w:pPr>
        <w:pStyle w:val="BookText"/>
        <w:rPr/>
      </w:pPr>
      <w:r>
        <w:rPr>
          <w:rFonts w:ascii="IRNazanin" w:hAnsi="IRNazanin" w:eastAsia="IRNazanin"/>
          <w:color w:val="111111"/>
          <w:sz w:val="28"/>
          <w:sz w:val="28"/>
          <w:szCs w:val="28"/>
          <w:rtl w:val="true"/>
          <w:lang w:bidi="fa-IR"/>
        </w:rPr>
        <w:t xml:space="preserve">كادت تزل بها من حالق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تدارکها نوح بن درّاج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إنَّ الحاكم كان ابن شبرمة لا ابن أبي ليلى، وأنَّ رجلاً ادّعى قراحاً فيه نخل، فأتاه بشهود شهدوا له بذلك، فسألهم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القراح نخلة؟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فردَّ شهادتهم،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تقضي في هذا المسجد مذ ثلاثين سنة، ولا تعلم كم فيه 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على شهودك، وقضى له بالقراح، وقال هذا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رُوي عنه ما أخرجه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نوح بن دراج، عن محمَّد بن إسحاق، عن الزهري أنَّ أسماء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بايلياء ليلة 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ووجد تحته دم عبيط</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دراج، عن الأجلح، عن البهي، 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ما كان، قدمت عليه المدينة وهو جالس في أصحابه، فذكر الحديث بطوله،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عنده الأذان،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بدء الأذان رؤيا عبد اللّه بن زيد بن عاصم، فقال له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شأن الأذان أعظم من ذلك، أذن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مثنى مثنى وعلّمه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مرّة مرّة 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الحسن حين ولى</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نوح بن دراج، عن الأجلح بن عبد اللّه، عن زيد بن عليّ،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ساروا إلى البصرة أنَّ أهل البصرة قد اجتمعوا الطلحة والزبير، شقّ عليهم ووقع في قلوبهم،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لا إله غيره ليظهرنَّ على أهل البصرة، وليقتلنَّ طلحة والزبير، وليخرجن إليكم من الكوفة ستّة آلاف وخمسمائة وخمسون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خمسة آلاف وخمسمائة وخمسون </w:t>
      </w:r>
      <w:bookmarkStart w:id="107" w:name="pg15627_170322"/>
    </w:p>
    <w:p>
      <w:pPr>
        <w:pStyle w:val="BookText"/>
        <w:rPr/>
      </w:pPr>
      <w:bookmarkEnd w:id="107"/>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الأجلح،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في نفسي، فلمّا أتى أهل الكوفة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لأنظرنَّ فإن كان كما تقول فهو أمر سمعه وإلّا فهي خديعة الحرب، فلقيت رجلاً من الجيش فسألته، فواللّه ما عتم أنْ قال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دراج، عن الأعمش، كلُّهم عن أبي إسحاق، 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مرحباً بالطيّب المطيّب</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دراج، عن أبان بن تغلب،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حمزة بن عبد المطلب كلّ جمعة وعلمته بصخرة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0434001_2142443653"/>
      <w:bookmarkStart w:id="109" w:name="_Toc39"/>
      <w:bookmarkEnd w:id="108"/>
      <w:r>
        <w:rPr>
          <w:rtl w:val="true"/>
        </w:rPr>
        <w:t>عدد أحاديثه</w:t>
      </w:r>
      <w:bookmarkEnd w:id="109"/>
    </w:p>
    <w:p>
      <w:pPr>
        <w:pStyle w:val="BookText"/>
        <w:rPr/>
      </w:pPr>
      <w:r>
        <w:rPr>
          <w:rFonts w:ascii="Amiri" w:hAnsi="Amiri" w:eastAsia="Amiri" w:cs="Amiri"/>
          <w:color w:val="111111"/>
          <w:sz w:val="28"/>
          <w:sz w:val="28"/>
          <w:szCs w:val="28"/>
          <w:rtl w:val="true"/>
          <w:lang w:bidi="ar-SA"/>
        </w:rPr>
        <w:t>رُوي عنه القليل من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10" w:name="pg15627_170324"/>
    </w:p>
    <w:p>
      <w:pPr>
        <w:pStyle w:val="Heading3"/>
        <w:numPr>
          <w:ilvl w:val="2"/>
          <w:numId w:val="1"/>
        </w:numPr>
        <w:rPr/>
      </w:pPr>
      <w:bookmarkStart w:id="111" w:name="__RefHeading___Toc10434003_2142443653"/>
      <w:bookmarkStart w:id="112" w:name="_Toc40"/>
      <w:bookmarkEnd w:id="110"/>
      <w:bookmarkEnd w:id="111"/>
      <w:r>
        <w:rPr>
          <w:rtl w:val="true"/>
        </w:rPr>
        <w:t>[</w:t>
      </w:r>
      <w:r>
        <w:rPr/>
        <w:t>195</w:t>
      </w:r>
      <w:r>
        <w:rPr>
          <w:rtl w:val="true"/>
        </w:rPr>
        <w:t xml:space="preserve">] </w:t>
      </w:r>
      <w:r>
        <w:rPr>
          <w:rtl w:val="true"/>
        </w:rPr>
        <w:t xml:space="preserve">نوح بن قيس </w:t>
      </w:r>
      <w:r>
        <w:rPr>
          <w:rtl w:val="true"/>
        </w:rPr>
        <w:t>(</w:t>
      </w:r>
      <w:r>
        <w:rPr>
          <w:rtl w:val="true"/>
        </w:rPr>
        <w:t>ت</w:t>
      </w:r>
      <w:r>
        <w:rPr/>
        <w:t>184</w:t>
      </w:r>
      <w:r>
        <w:rPr>
          <w:rtl w:val="true"/>
        </w:rPr>
        <w:t>هـ</w:t>
      </w:r>
      <w:r>
        <w:rPr>
          <w:rtl w:val="true"/>
        </w:rPr>
        <w:t>)</w:t>
      </w:r>
      <w:bookmarkEnd w:id="112"/>
    </w:p>
    <w:p>
      <w:pPr>
        <w:pStyle w:val="Heading4"/>
        <w:numPr>
          <w:ilvl w:val="3"/>
          <w:numId w:val="1"/>
        </w:numPr>
        <w:rPr/>
      </w:pPr>
      <w:bookmarkStart w:id="113" w:name="__RefHeading___Toc10434005_2142443653"/>
      <w:bookmarkStart w:id="114" w:name="_Toc41"/>
      <w:bookmarkEnd w:id="113"/>
      <w:r>
        <w:rPr>
          <w:rtl w:val="true"/>
        </w:rPr>
        <w:t>إشارة</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قيس بن رباح الأزدي الحداني، ويقال الطاحي أبو روح البصري،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خالد بن قيس، وثمّامة بن عبد اللّه بن أنس، وأيوب، وابن عون، وأبي هارون العبدي، وعمرو بن مالك النكري، وحسام بن مصك، ويزيد بن كعب العوذي، وعبد اللّه بن معقل البصري، وعبد اللّه بن عمران القرشي، وعطاء السليمي،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 وعفان، ومسلم بن إبراهيم، وموسى بن إسماعيل، ومسدد، وخليفة بن خياط، وأبو كامل الجحدري، وحميد بن مسعدة، وزياد بن يحيى الحساني، وقتيبة، ونصر بن عليّ الجهضمي، وأبو بكر بن خلاد الباهلي، ووهب بن منبّه الواسطي، وأبو الأشعث العجلي،</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وابن معين في رواية عثمّان الدارمي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بلغني عن يحيى أنَّه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 بن على وابن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سنة ثلاث أو أربع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بن قيس الحداني كان ينزل سويقة طاحية فنسب إليها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بن رياح الأزدي أبو روح البصري، أخو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رُمي بالتشيّع، من الثامنة مات سنة ثلاث أو أربع وثمّانين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بن قيس الحداني، أو الطاحي، عن أيوب، وأبي هارون العبدي، </w:t>
      </w:r>
      <w:bookmarkStart w:id="115" w:name="pg15627_170326"/>
    </w:p>
    <w:p>
      <w:pPr>
        <w:pStyle w:val="BookText"/>
        <w:rPr/>
      </w:pPr>
      <w:bookmarkEnd w:id="115"/>
      <w:r>
        <w:rPr>
          <w:rFonts w:ascii="Amiri" w:hAnsi="Amiri" w:eastAsia="Amiri" w:cs="Amiri"/>
          <w:color w:val="111111"/>
          <w:sz w:val="28"/>
          <w:sz w:val="28"/>
          <w:szCs w:val="28"/>
          <w:rtl w:val="true"/>
          <w:lang w:bidi="ar-SA"/>
        </w:rPr>
        <w:t xml:space="preserve">وعنه مسدد، وخليفة حسن الحديث وقد وُثّق، مات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0434007_2142443653"/>
      <w:bookmarkStart w:id="117" w:name="_Toc42"/>
      <w:bookmarkEnd w:id="116"/>
      <w:r>
        <w:rPr>
          <w:rtl w:val="true"/>
        </w:rPr>
        <w:t>الاتفاق على وثاقته</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شيخ صالح، وقد وثّقه ابن معين في رواية الدارمي والدوري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 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الثقات، واحتجّ به ثمّاني مرات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 ناقلاً توثيق ابن معين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يتكلّم أحدٌ في نوح بن قيس الطاحي بحجّة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118" w:name="pg15627_170327"/>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إحدى عشرة مرة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الدين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ثقة من رجال مسلم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0434009_2142443653"/>
      <w:bookmarkStart w:id="120" w:name="_Toc43"/>
      <w:bookmarkEnd w:id="119"/>
      <w:r>
        <w:rPr>
          <w:rtl w:val="true"/>
        </w:rPr>
        <w:t>ترفّضه</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ابن قتيبة من القدرية،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بن قيس الطاحي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رافضيّاً أيضاً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فالرجل 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أحاديثه ما رواه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نوح بن قيس، عن عمرو بن مالك النكري، عن أبي الجوزاء،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حسناء تصلّي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فكان بعض القوم يستقّدم في الصف الأول لئلّا يراها، ويستأخر بعضهم حتى يكون في الصف المؤخّر فإذا ركع نظر من تحت إبطيه فأنزل اللّه في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عَلِمْنَا الْمُسْتقّدمينَ مِنْكُمْ وَلَقَدْ عَلِمْنَا الْمُسْتَأْخِرِينَ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أنساب الأشراف، وتاريخ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نوح بن قيس، عن أشعث الحدّاني، عن أبي السوّار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بن جندب من قومي في غداة واحدة سبعة وأربعين رجلاً كلَّهم قد جمع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نوح بن قيس، عن سليمان بن عبد اللّه، 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منبر البصرة يخطب،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آمنت قبل أن يؤمن أبو بكر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وأسلمت قبل أن يسلم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نوح بن قيس الطاحي، حدَّثني أخي خالد بن قيس الطاحي،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نوح بن قيس، عن سلامة الكندي، عن الأصبغ بن نباته،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 لي إليك حاجة فرفعتها إلى اللّه قبل أن أرفعها إليك، فإنْ أنت قضيتها حمدت اللّه وشكرتك، وإن أنت لم تقضها حمدت اللّه وعذرتك،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حاجتك على الأرض؛ فإِنِّي أكره أنْ أرى ذلَّ السؤال في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إنّي محتاج،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بها، فأخذها الرجل فلبسها، ثمّ أنشأ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کسوتني حُلّةً تبلى محاسنها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سورف الأكثنسل حك الملا</w:t>
      </w: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تبغى بما قد قلته بدلا</w:t>
      </w:r>
      <w:r>
        <w:rPr>
          <w:rFonts w:ascii="IRNazanin" w:hAnsi="IRNazanin" w:eastAsia="IRNazanin"/>
          <w:color w:val="111111"/>
          <w:sz w:val="28"/>
          <w:sz w:val="28"/>
          <w:szCs w:val="28"/>
          <w:rtl w:val="true"/>
          <w:lang w:bidi="fa-IR"/>
        </w:rPr>
        <w:t xml:space="preserve">إنَّ الثناء ليحيي ذكر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کالغيث يحيي نداه السهل والجبلا</w:t>
      </w:r>
      <w:r>
        <w:rPr>
          <w:rFonts w:ascii="Amiri" w:hAnsi="Amiri" w:eastAsia="Amiri" w:cs="Amiri"/>
          <w:color w:val="111111"/>
          <w:sz w:val="28"/>
          <w:sz w:val="28"/>
          <w:szCs w:val="28"/>
          <w:rtl w:val="true"/>
          <w:lang w:bidi="ar-SA"/>
        </w:rPr>
        <w:t xml:space="preserve">لا تزهد الدهر في زهو تواقعه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عبدٍ سيجزى بالذي عملافقال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بمائة دينار فدفعها إليه،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حلّة ومائة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 أنزلوا الناس منازلهم، وهذه منزلة هذا الرجل عندي</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يعلى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نوح بن قيس، حدَّثنا محمَّد بن ذكوان،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يسجد فيجيء الحسن أو الحسين فيركب على ظهره فيطيل السجود،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أطلت السجود؟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ارتحلني ابني فكرهت أن أعجله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الأوسط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نوح بن قيس، أخبرنا سلامة بن الكندي، 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يعلم الناس الصلاة على نبيّ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داحي المدحوات، وبارئ المسموكات، وجبّار القلوب على فطراتها شقيّها وسعيدها، اجعل شرائف صلواتك، ونوامي بركاتك، ورافع تحيّتك على محمَّد عبدك ورسولك، الخاتم لما سبق، والفاتح لما أغلق، والمعلوم الحقّ بالحقّ والدامغ جيشات الأباطيل كما كمل فاضطلع بأمرك لطاعتك مستوفراً في مرضاتك بغير ملك في قدم، ولا وهن في عزم، داعياً لوحيك، حافظاً لعهدك، ماضياً على نفاذ أمرك حتى أورى تبسماً لقابس به هديت القلوب بعد تخرصات الفتن والإثمّ بموضحات الأعلام، ومسرات الإسلام ومآثرات الأحكام، فهو أمينك المأمون، وخازن علمك المخزون، وشهيدك يوم الدین،</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ومبعوثك نعمة، ورسولك بالحقّ رحمة، اللّهمَّ افسح له متفسحاً في عدلك واجزه مضاعفات الخير من فضلك، له مهنيات غير مكدرات من فوز ثوابك المعلوم وجزيل عطائك المجلول، اللّهمَّ أعلِ على بناء الباقين بناءه، وأكرم مثواه لديك ونزله، وأتمم له نوره وأجره من ابتعائك له، مقبول الشهادة مرضي المقالة، ذا منطق عدل، وكلام فصل، وحجّة وبرهان عظيم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شبة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يحيى، عن فرقد السبخي، عن رجل،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إذ مرّ بقبرٍ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قبر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آمنة، دلني عليه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 هذا الرافضيّ مائة وثمّانية وستون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وعشرون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للآجري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الهواتف لابن أبي الدنيا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والمثاني لابن أبي الدنيا سنّة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اعتقاد أهل السّنة 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 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 حاتم أحد عشر حديثاً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سعد العجلي، ويقال الجعفي الكوفيّ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حازم الأشجعيّ وأبي إسحاق السبيعي، وأبي الضحى، والأعمش،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والثوري، وشريك، وقيس بن الربيع، والحسن بن حيي، وعبد الرحيم بن هارون الغساني، وآخرون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 الناس، وهو صالح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خرجمع إبراهيم بن عبد اللّه بن حسن فلمَّا هرب إبراهيم هرب إلى واسط، فكتب عنه بها،وذكره ابن حبّان في الثقات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وذكره أيضاً في الضعفاء،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الرفض، لا تحلُّ عنه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غلاة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يغلو في الرفض</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سعد العجليّ أو الجعفي الكوفيّ، الأعور صدوق، رُمي بالرفض</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سعد العجلي شيخ للمسعودي، صدوق، لكنَّه رافضيّ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الناس، وهو صالح</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واحتجّ به في صحيحه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يغلو في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غلاة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يغلو في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ابن قتيبة من الزيدية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الطوسي، ذكره ضمن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رواياته ما أخرجه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سعد، عن عطية،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 لن تضلّوا، كتاب اللّه وعترتي، وإنّها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يفترقا حتى يردا على الحوض</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سعد، عن ثوير بن أبي فاختة،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يوم الغدير،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فعلی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كذبوا عليه ونسبوا له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يقوله الشيعيّ فضلاً عن رافضيّ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سعد، عن عمران بن ظبيان،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لأنزل اللّه عزّ وجلَّ اسم أبي بكر من السماء الصديق</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كانوا يجعلون أحاديث في فضائل الخلفاء وعلى لسان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خاصّة يروونها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لهم الحجّة والغلبة على من خالفهم، وكم لهذا النصالموضوع من نظير</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أحاديثهبلغت أحاديث هارون بن سعد تسعاً وأربعين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المغيرة بن حكيم البجلي أبو حمزة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سعيد قاضي الري، وعمرو بن أبي قيس الملائي، وعبيد اللّه بن عمر العمري، وداود بن قيس الفراء، وحجاجبن أرطأة، وصالح بن أبي الأخضر، والثوري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إبراهيم، وابن المبارك، ويحيى بن معين، وإبراهيم بن موسى الفراء، والحسن بن قيس، وإسحاق بن الحجاج، ومحمَّد بن حميد، ومحمَّد بن عمرو بن بكر زنيجالرازيون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لهذه البلدة أصح حديثاً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عنه يحيى بن معين،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هو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أخطأ</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أحمد بن حنبل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نظر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المغيرة بن حكيم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المروزي، ثقة من التاسعة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المغيرة البجلي الرازي، عن عبيد اللّه بن عمر، وحجاجبن أرطاة،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 ومحمَّد بن عمرو زنيج، ثقة يتشيّع</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ليس به بأس</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لهذه البلدة أصح حديثاً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ليس به بأس، هو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الشيعة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أبي قيس، عن شعيب بن خالد،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ونظر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وسيخرجمن صلبه رجل يُسمّى باسم نبيّكم يشبهه في الخلق، ولا يشبهه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قيس، عن مطرف بن طريف، عن أبي الحسن، عن هلال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يخرجرجل من وراء النهر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حراث على مقدّمته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يوطّئ، أو يمكّن، لآل محمَّد كما مكّنت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كلّ مؤمن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هارون بن المغيرة، عن عمرو بن أبي قيس، عن الزبير بن عدي، عن عمير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جمع الناس في الرحبة، وأنا شاهد،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اللّه 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ثمّانية عشر رجلاً فشهدوا أنهم 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هارون بن المغيرة، عن عمرو بن أبي قيس،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لطوّل اللّه تلك الليلة، حتى يملك رجل من أهل بيتي يواطئ اسمه اسمي، واسم أبيه اسم أبي، يملأها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هارون بن المغيرة، عن عمرو بن أبي قيس، عن منصور،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ربعي، 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الأعطينّ الراية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عليّا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هارون بن المغيرة، عن عنبسة، عن الزبير بن عدي، عن عبد اللّه بن أبي لبيد،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للحسن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مني وأنا منه، وهو يحرم عليه ما يحرم علي</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هارون بن المغيرة، عن عمرو بن أبي قيس، عن شعيب بن خالد، عن سلمة بن كهيل، عن عامر بن سعد بن أبي وقاص، عن أبيه وعن أُمّ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هارون بن المغيرة، أخبرنا عنبسة، عن الزبير بن عدي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النبيّ الأَمِّيُّ أنْ تخضب هذه من دم هذا يعني لحيته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الدار قطني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هارون بن المغيرة، عن عمرو بن أبي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عن شعيب بن خالد، عن سلمة بن كهيل، عن أبي الطفيل، سمع زيد بن أرقم،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أمرين لن تضلوا ما اتبعتموهما، القرآن وأهل بيتي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تعلمون أنّي أولى بالمؤمنين من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شاهين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هارون بن المغيرة، حدَّثنا عمر بن أبي قيس، عن ميسرة بن حبيب النهدي عن المنهال بن عمرو،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معشر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عهداً، لم يعهدها إلى غيره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الآجري في الشريعة قصة زواجعليّ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هارون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أبي قيس، عن شعيب بن خالد البجلي، عن عثمّان بن حنظلة بن سبرة بن المسيّب بن نجية، عن أبيه،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فلا يذكرها أحد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أعرض عنه، فقال</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معاذ الأنصاري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بها غيرك،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أترى ذلك؟ وما أنا بواحدٍ من الرجلين، ما أنا بذي دنيا يلتمس ما عندي، لقد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لي حمراء ولا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لتفرجنها عنّي، أعزم عليك لتفعلن،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خاطباً إلى اللّه وإلى رسوله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لي في ذلك فرحاً،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يعرض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خاطباً إلى اللّه وإلى رسوله، فاطمة ابنة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يزده على ذلك، ثمّ تفرّقا، فلقي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 الذي كلفتني فما زادني على أن رحّب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بالرفعة والبركة، قد أنكحك والذي بعثه بالحقِّ،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يخلف ولا يكذب، أعزم عليك لتلقينه غداً، ولتقولن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تبني 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أشد من الأولى، أولا أقول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فانطلق حتى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متى تبني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بلالاً،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زوّجت فاطمة ابنتي من ابن عمي، وأنا أُحبُّ أنْ يكون من أخلاق أُمتي الطعام عند النكاح، اذهب يا بلال إلى الغنم، فخذ شاة وخمسة أمداد فاجعل لي قصعة لعليّ أجمع عليها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وأتاه بها حين فرغ، فوضعها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في أعلاها ثمّ تفل فيها وبرك،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الناس إلى المسجد، ولا تفارق رفقة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يردون عليها رفقة رفقة، كلّما نهضت رفقة، وردت أُخرى، حتى تتابعوا، ثمّ كفت فتفل عليه وبرك،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احملها إلى أُمّهاتك، وقل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وأطعمن من غشيكن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ذلك بلال،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النساء فقال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زوّجت ابنتي من ابن عمي،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 منزلتها منّي، وإنّي دافعها إليه الآن، فدونكن ابنتكن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فقمن إلى الفتاة، فعلقن عليها من حليهن، وطيّبنها، وجعلن في بيتها فراشاً حشوه ليفاً، ووسادة وكساء خيبرياً ومخضباً، واتخذن أُم أيمن بوّابة،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أقبل هو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جلسا مجلسهما،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النساء، وبينهن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فهتف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بعض بيوته، فأقبلت، فلما رأت زوجها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حصرت وبكت،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فدنت منه، وأخذ بيدها ويد عليٍّ،، فلمّا</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أن يجعل كفَّها في كفّه، حضرت ودمعت عيناها،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رأسه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 أن يكون بكاها من أجل أنّه ليس له شيء،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ألوتك ونفسي، لقد زوّجتك خير أهلي، وايم اللّه، لقد زوّجتك سيّداً في الدنيا، وإنَّه في الآخرة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منها، وأمكنته من كفّها،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بيتكما، جمع اللّه بينكما، وأصلح بالكما، لا تهيجا سبباً حتى آتيكما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حتى جلسا مجلسهما، وعندهما أُمَّهات المؤمنين والنساء، وبينهن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وفاطمة مع النساء، ثمّ 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دقّ الباب، فقالت له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وفتحت له الباب،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أخي يا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أخوك وتزوّجه ابنتك؟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الحلُّ والحرام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وخرجن النساء مسرعات، وبقيت أسماء بنت عميس، فلما بصرت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مقبلاً بهشت لتخرج،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أسماء ابنة عميس بأبي وأُمِّي، إنَّ الفتاة ليلة يبنى بها لا غنى بها عن امرأة، إن حدث لها حاجة أفضت بها إليها،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أخرجك إلّا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بعثك بالحقِّ، ما أكذب والروح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يأتيك،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فأسأل إلهي أن يحرسك من فوقك، ومن تحتك، ومن بين يديك، ومن خلفك وعن يمينك، وعن شمالك من الشيطان الرجيم، ناوليني المخضب، واملئيه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أسماء ابنة عميس فملأت المخضب ماء، ثمّ أتته به، فملأ فاه ثمّ مجّه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إنّها منّي، وأنا منهما، اللّهم كما أذهبت عنِّي الرجس وطهرتني، فطهّرهما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فاطمة، فقامت إليه وعليها النقبة وإزارها، فضرب كفّاً من بين ثدييها، وأخرى بين عاتقيها، وبأُخرى على هامتها، ثمّ نضح جلدها وجلده، ثمّ التزمهما،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منّي وأنا منهما، اللّهم كما أذهبت عني الرجس وطهرتني، فطهرهما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ببقيّته أنْ تشرب وتمضمض وتستنشق وتتوضّأ، ثمّ دعا بمخضب آخر، فصنع به كما صنع بصاحبه مثل ذلك، ودعا له كما دعا لها، ثمّ أغلق عليهما بابهما وانطلق، فزعم عبد اللّه بن عبّاس عن أسماء بنت عميس أنّه لم يزل يدعو لهما خاصّة حتى وارته حجرته، حتى ما يشرك معهما في دعائه أحداً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عنه مائة وخمسة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حديث واحد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سيّدة النساء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مذاهب أهل السّنة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طاهر الذهلي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الخلفاء الراشدين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عشر حديثاً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الأوّل أو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هاشم بن البريد أبو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إسحاق السبيعي، وإسماعيل بن رجاء، وإسماعيل بن سميع، والأصبغ بن نباتة، وحسين بن ميمون، وعبد اللّه بن محمَّد بن عقيل، ومسلم البطين، وكثير النواء، وداود بن يزيد الأودي، وطائفة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علىٌّ، وعمّار بن رزيق، وأبو قتيبة سلم بن قتيبة، ووكيع، وعبد اللّه ابن نمير، وعيسى بن يونس، ومحمَّد بن عبيد الطنافسي،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إلّا أنّه يترقض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سوء مذهبه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العرب الصقلي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البريد ثقة، وفيه تشيّع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مأمون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وكسر الراء بعدّها تحتانية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الكوفيّ ثقة، إلَّا أنّه رُمي بالتشيّع، من السادسة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البريد وابنه علي بن هاشم غاليان في سوء مذهبهما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 وغيره، إلّا أنّه يترفّض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الألباني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هاشم بن البريد وابنه علي بن هاشم غاليان في سوء مذهبهما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يترفّض</w:t>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سوء مذهبه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من الإماميَّة، جاء في مستدركات علم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طريق الشيخ في أماليه ج</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يزيد الطائي، عنه، عن أبي سعيد التميمي عن أبي ثابت مولى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ويروي عنه ابنه عليٌّ روايات عن السجاد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كما تقّدم، وذكرها المامقاني</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هاشم بن البريد،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منّا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هاشم بن البريد، عن أبي سعيد التيمي، عن ثابت مولى أبي 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معه، لا يفترقان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مرويّاتهرُوي عنه خمسة وعشرون حديثاً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هانئ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الأول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هانیئ بن هانئ الهمداني الكوفيّ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سعد في الطبقة الأولى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حرملة عن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بن هانئ لا يعرف وأهل العلم بالحديث لا ينسبون حديثه لجهالة حاله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واحتجّ به في صحيحه أربع مرات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له مرتين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ثلاث مرات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تهذيب الآثار سبع مرّات، وصحّح أحاديث هانئ بما يرفع جهالته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علل هذا الخبر، وهذا خبر عندنا صحيح سنده، وقد يجب أن يكون على مذهب الآخرين سقيماً غير صحيح، 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هانئ بن هانئ عندهم مجهول، ولا تثبت الحجّة في الدين إلَّا بنقل العدول المعروفين بالعدالة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أربع عشرة مرَّة، وصحح محقق الكتاب الدكتور عبد الملك بن دهيش، وحسّن أغلب الأحاديث التي أوردها المقدسي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قال بعضهم بجهالة هانئ إذ لم يرو عنه إلَّا أبو إسحاق، ولكنَّ جمعاً من علماء الرجال ممّن يعتدّ بهم قد وثّقوه، وهذا كاف في نفي جهالته،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والعجلي، والحاكم، والترمذي، وابن حِبّان، والطبري، والطحاوي، والهيثمّي، ولا يمكن التذرّع بتساهل هؤلاء في التوثيق، فممَّن وثّقه النسائي، وهو معروف عنه تشدّده وتعنّته في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نفى جهالة هانئ ودافع عنه ابن التركماني، حيث قال في ردّ كلام الشافعي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هانئ معروف قال فيه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وأخرجله الحاكم في المستدرك، وابن حبّان في صحيحه، وذكره في الثقات من التابعين، وأخرجالترمذي من روايته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وقد ذكر ابن حزم أثره هذا من وجهين جيّدين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البرقي، وعدّه من أصحاب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سمّيته حرباً،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حسن، فلمّا ولد الحسين سمّيته حرباً،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حسين، فلمّا ولد الثالث سمّيته حرباً،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 شُبّر وشبير ومشبر</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عمّار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مرحباً بالطيّب المطيّب</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هانئ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أشبه</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ما بين الصدر إلى الرأس، والحسين أشبه ما أسفل من ذلك</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وزيد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مولاي، فحجل،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أشبهت خَلقي وخُلُقي، قال فحجل وراء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فحجلتُ وراء جعفر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في بيان معنى الحجل بعد أن روى مثل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يرفع رجلاً ويقفز على الأُخرى من الفرح</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هانئ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عمّار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بالطيّب المطيّب،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 عمّار إيماناً إلى مشاشه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ليقتلن الحسين</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قتلاً، وإنّي لأعرف تربة الأرض التى بها يقتل، يقتل قريباً من النهرين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هانئ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حيازيمك للمو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فإنَّ الموتَ لاقيكاولا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حـلّ بـواديـكـا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عنه – مكرراً – مائة وثمّانية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أحاديث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لابن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بن يريم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يريم الشيباني، ويقال الخارفي أبو الحارث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وطلحة، وابن مسعود،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وأبو فاختة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الأثرم عن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بأس بحديثه، هو أحسن استقامة من غيره، يعني الذين تفرد أبو إسحاق بالرواية عنهم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هبيرة أحبُّ إلينا من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هبيرة خال العالية زوجة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 وذكره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وستّين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سعد في الطبقة الأولى،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منه هفوة أيّام المختار، وكان معروفاً، وليس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 في 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لا يكون به بأس، ويحيى وعبد الرحمن لم يتركا حديثه، وقد روى غير حديث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حاتم عن أبيه شبيه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بالمجهول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مختارياً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هبيرة بن يريم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بتحتانية أوَّله وزن عظيم الشبامي بمعجمة ثمّ موحدة خفيفة ويقال الخارفي بمعجمة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الكوفيّ، لا بأس به وقد عيب بالتشيّع</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الكاشف 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يريم، عن عليّ وابن مسعود، وعنه أبو إسحاق، وأبو فاختة، وثق</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واحتجّ به في صحيحه في ثلاثة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وصحح حديثه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وثّقه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وثق، وفي تلخيصالمستدرك صحح أكثر من حديث لابن يريم موافقاً الحاكم في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نصعلى تشيّعه الشهرستاني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ترجمته ما يدّل على تشيّعه كقولهم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منه هفوة أيّام المختار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مختارياً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عيب بالتشيّع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الشيخ الطوسي فيمن روى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هبيرة بن يريم،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فارقكم رجل لم يسبقه أحد من الأوّلين بعلم، ولم يدركه أحد من الآخرين،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الراية ثمّ يخرجفلا يرجع حتى يفتح اللّه على يديه، جبريل عن يمينه وميكائيل عن يساره يقاتلان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ابن حبابة وابن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وقالوا ولم يترك ديناراً ولا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ابن حبابة وابن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حلي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وسبعمائة درهم فضلت من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ابن حبابة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حبسها ليبتاع بها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خادماً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مقاتل الطالبيين، قال في تكملة هذا النصعن هبيرة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خنقته العبرة، فبكى وبكى الناس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من عرفني فقد عرفني، ومن لم يعرفني، فأنا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أنا ابن البشير، أنا ابن النذير، أنا ابن الداعي إلى اللّه عزّ وجلَّ بإذنه، وأنا ابن السراجالمنير، وأنا، وأنا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أحاديثهبلغت أحاديثه في كتب السُّنن المختلفة سبعة وثمّانين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الهذيل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الهذيل بن عمير بن أبي العريف الهمداني، أخو محمَّد بن عمير بن أبي العريف،كوفيّ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هلال النخعي، عن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الحدادي، مات سنة أربع عشرة أو خمس عشرة ومائتين، وكان يتشيع</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الهذيل بن عمير بن أبي العريف، الهمذاني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محمَّد بن عمير، قدم بغداد وحدّث بها عن يعقوب بن عبد اللّه القُمّي، وموسى بن هلال النخعي، وعبد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الحدادي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بن أحمد بن موسى بن هارون بن الصلت الأهوازي، حدَّثنا القاضي أبو عبد اللّه الحسين بن إسماعيل المحاملي، حدَّثنا محمَّد بن خلف، حدَّثنا الهذيل بن عمير بن أبي العريف الهمذاني، حدَّثنا يعقوب القُمِّي عن حفصبن حميد، عن أبي المرفع،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عثمّان بن عمرو بن أبي العاصفسألناه أن يحدَّثنا بما حدّث به إخواننا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فقراء أُمتي الجنّة قبل الأغنياء بنصف يوم، وذلك خمسمائة عام، المقهورون المستأثر عليهم المتقي بهم 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رزق، حدَّثنا إبراهيم بن محمَّد بن يحيى المزكى، أخبرنا محمَّد بن إسحاق السراج، حدَّثنا أبو بكر محمَّد بن خلف الحدادي،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الهذيل بن عمير بن أبي العريف – كوفيّ ثقةٌ مرضيٌّ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هلال النخعي، حدَّثنا أبو إسحاق، عن هبيرة بن يريم، حدَّثنا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أُمَّتي النساء والخمر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الهذيل بن عمير أخو محمَّد بن عمير، قدم علينا بغداد، صدوق إلَّا أنّه يتشيّع، مات سنة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مرضيّ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والسخاء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سعد المدني أبو عباد، ويقال أبو سعد القرشي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ونافع مولى ابن عمر، وعمرو بن شعيب، وأبي الزبير، وسعيد المقبري، وأبي حازم بن دينار، ونعيم المجمر، وعثمّان بن حيان الدمشقي، وعطاء الخراساني، والزهري، ويزيد بن نعيم بن هزال،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والثوري، ووكيع، وابن أبي فديك، وابن وهب، وابن مهدي، وأبو عامر العقدي، ومعاوية بن هشام، وجعفر بن عون، وبشر بن عمر الزهراني، وأسباط بن محمَّد وأبو نعيم، والقعنبيّ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حاتم عن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يكن هشام بالحافظ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سعد كذا وكذا، كان يحيى بن سعيد لا يروي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طالب عن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هو محكم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حرب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يرضه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وداود بن قيس أحبُّ إليَّ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خيثمّة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وليس بمتروك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معاوية بن صالح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مريم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كان يحيى بن سعيد لا يحدِّث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الحديث، حسن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الصدق، وهو أحبُّ إليَّ من ابن إسحاق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يكتب حديثه، ولا يحتجبه، هو ومحمَّد بن إسحاق عندي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سعد أثبت الناس في زيد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عدي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الزهري، عن أبي سلمة،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وقد أفطر في رمضان فقال له 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مرَّة عن الزهري،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والروايتان جميعاً خطأ، وإنَّما رواه الثقات عن الزهري، عن حميد، عن أبي هريرة، وهشام خالف فيه الناس وله غير ما ذكرت، ومع ضعفه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أوّل خلافة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ولي في أواخر سنة تسع وخمسين، فالقولان بمعنى واحد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قانع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كان كثير الحديث يستضعف، وكان متشيّعاً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شيبة عن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وذكره ابن عبد البر في باب مَن نُسب إلى الضعف ممن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حديثه مختلط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الحفّاظ حديثه في المواقع في رمضان من حديث الزهري عن أبي سلمة، قالوا وإنَّما رواه الزهري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وكيع، عن هشام بن سعد، عن الزهري، عن أبي هريرة منقطعاً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وكيع الستر على هشام بإسقاط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يعقوب بن سفيان في الضعفاء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أخرجله مسلم في الشواهد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سعد المدني أبو عباد، أو أبو سعيد، صدوق، له أوهام، ورُمي بالتشيّع، من كبار السابعة، مات سنة ستّين أو قبلها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سعد، عن زيد بن أسلم، ونافع، والمقبري،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والقعنبيّ، وابن مهدي،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يحتجبه،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بالحافظ، قلت حسن الحديث، مات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هـ</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سعد الإمام المحدّث الصادق، أبو عباد القرشي، مولاهم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مسلم، واستشهد به البخاري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سعد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عبّاد وهو مولى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لهب، وكان صاحب محامل، وكان شيعيّاً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وعلَّق له البخاري قليلاً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استشهد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وليس بمتروك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الحديث،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سعد أثبت الناس في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وابنه عبد اللّه وثقاه، فقد روى عنه عبد اللّه بن حنبل، وهو لا يروي إِلَّا عن ثقة عند أبيه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سعد 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حديثه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 صدوق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شيعيّاً لآل أبي طالب، وقال ابن حجر ورمي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قولويه من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الذي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وأخبره بقتل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البحار، وذلك أنَّ ملكاً</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ملائكة الفردوس نزل على البحر فنشر أجنحته عليها، ثمّ صاح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أهل البحار البسوا أثواب الحزن، فإنَّ فرخ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مذبوح، ثمّ حمل من تربته في أجنحته إلى السماوات، فلم يبق ملك فيها إلَّا شمّها وصار عنده لها أثر ولعن قتلته وأشياعهم وأتباعهم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 وأحمد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هشام بن سعد، عن نعيم بن المجمر،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حسناً قط إلَّا فاضت عيناي دموعاً؛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خرجيوماً فوجدني في المسجد، فأخذ بيدي فانطلقت معه، فما كلَّمني حتى جئنا سوق بني قينقاع فطاف فيه ونظر، ثمّ انصرف وأنا معه حتى جئنا المسجد فجلس فاحتبى،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لكاع؟ ادع لي لكاع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حسن يشتدّ فوقع في حجره، ثمّ أدخل يده في لحيته، ثمّ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فاه فيدخل فاه في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أحبّه فأحببه وأحبَّ مَن يحبه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هشام بن سعد، عن زيد بن أسلم،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بصحيفة ودواة أكتب لكم كتاباً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فكرهنا ذلك أشدَّ الكراهة،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بصحيفة أكتب لكم كتاباً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النسوة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ما يقول رسول</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صواحبات يوسف إذا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عصرتن أعينكن وإذا صحّ ركبتن عنقه،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أحزنتني فإنهن خير منكم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هشام بن سعد، عن زيد بن أسلم، عن أبيه،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جئت أنا وأبو بكر إلى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أحقُّ الناس برسول اللّه، وبما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تحزّوا رقابنا بالمناشير فلا والعذرات</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هشام بن سعد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عنها يوم أُصيب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الحصير تداوي به جرحه، تلصقه عليه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هشام بن سعد، عن أبي الزبير،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جمع بين الظهر والعصر، وجمع بين المغرب والعشاء بالمدينة، وهو مقيم على غير خوف ولا</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اضطرّه إلى ذلك، فقالوا فلم يا أبا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يحرجأُمّته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سعد، عن عمر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 عليّ بن أبي طالب ثلاث خصال لأن تكون لي واحدة منهن أحبُّ إليَّ من حمر النعم، تزوّجفاطمة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فولدت الحسن والحسين،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وسدّ الأبواب كلَّها إلا باب عليّ، ودفع إليه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خيبر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هشام بن سعد، عن عمر بن أسيد،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كلَّها إلَّا باب عليٍّ</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سعد، عن أبي عبد اللّه المكي،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فليس منّي، ولا أنا منه بغض عليّ بن أبي طالب، ونصب لأهل بيتي، ومن قال الإيمان كلام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هشام بن سعد، حدَّثني من سمع عكرمة مولى ابن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 عليّ أن يقتل عبيد اللّه بن عمر لو قدر عليه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سعد، عن زيد بن أسلم مولى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الحذيفة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 إلى اللّه صحبتكم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وأنَّكم أدركتموه ولم ندركه ورأيتموه ولم نره،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نشكو إلى اللّه عزّ وجلّ إيمانكم به ولم تروه، واللّه لو تدري يا بن أخي لو أدركته كيف يكون؟ لقد رأيتنا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الخندق في ليلة باردة مطيرة وقد نزل أبو سفيان وأصحابه بالعرضة،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رجل يذهب فيعلم لنا علم القوم أدخله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رجل يذهب فيعلم لنا علم القوم جعله اللّه رفيق إبراهيم في الجنّة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قام منّا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رجل يذهب فيعلم لنا علم القوم جعله اللّه رفيقي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قام منّا أحد،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حذيفة،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واللّه،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بأبي أنت وأمي،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 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أنْ أقتل ولكن أخشى أن أؤسر،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تؤسر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يا رسول اللّه ما شئت</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طاهر السلفي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سعد، عن زيد بن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عن عطاء بن يسار، عن ابن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يروون أحاديثي وسنتي، ويعلمون الناس</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يروون أحاديثه وسنّته ولا يحرقونها، ولا يمنعون الصحابة من التحدّث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عنه سبعمائة وستة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 تسعة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حديث من كذب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وثلاثون حديثاً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المبارك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وتسعون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الضيف للحربي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والمثاني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الشمائل المحمَّدية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اعتقاد أهل السّنة 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الصحابة لابن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لابن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للحاكم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الفاصل للرامهرمزي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 البغدادية لأبي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حديثاً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عمّار بن نصير بن ميسرة بن أبان السلمي، ويقال الظفري، أبو الوليد الدمشقي، خطيّب المسجد الجامع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الخيّاط أبي الخطاب الدمشقي صاحب واثلة، وصدقة بن خالد، وعبد الحميد بن حبيب أبي العشرين، وعبد اللّه بن أبي الرجال، وسليم بن مطر، ورويح بن عطية، وحاتم بن إسماعيل، وعبد الرحمن بن زيد بن أسلم، ومسلم بن خالد الزنجي، ومالك بن أنس، وهقل بن زياد، ويحيى بن ضمرة الحضرمي، والوليد بن مسلم، وابن عيينة، وشعيب بن إسحاق، والدراوردي، ومسلمة بن عليّ، وعبد العزيز بن أبي حازم، وعيسى بن يونس، ومحمَّد بن شعيب بن شابور، وخلق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وأبو داود، والنسائي، وابن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الترمذي عن البخاري عنه وابنه أحمد بن هشام وشيخاه الوليد بن مسلم، ومحمَّد بن شعيب، وابن سعد، وأبو عبيد القاسم بن سلام، ومؤمل بن الفضل الحراني، ويحيى بن معين وماتوا قبله، وقدامة بن أحمد بن عبيد بن وقاص، ودحيم وأبو حاتم وأبو زرعة الرازيان، والذهلي، ومحمَّد بن عوف، ويعقوب بن سفيان ويزيد بن محمَّد بن عبد الصمد، وأبو زرعة الدمشقي، وعمر بن خرزاذ، وبقي بن مخلد، ومحمَّد بن وضاح،</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بكر بن أبي عاصم، وعبدان الأهوازي، وصالح بن محمَّد الأسدي، والفضل بن العبّاس الرازي، وأبو عمران موسى بن سهل الجوني، وجعفر بن محمَّد الفريابي، ومحمَّد بن الحسن بن قتيبة، وإسحاق بن إبراهيم بن إسماعيل البستي، وجعفر بن أحمد بن عاصم، وزكرياء الساجي، وعبد اللّه بن محمَّد بن سلم، وأبو الوليد محمَّد بن عبد اللّه بن أحمد بن الوليد الأزرقي، وأبو بكر محمَّد بن محمَّد بن سليمان الباغندي، ومحمَّد بن خريم بن محمَّد بن عبد الملك بن مروان العقيلي،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الجنيد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حاتم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 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أحمد بن خالد الخلّال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عمّار وليس بالكذوب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صدوق،كبير المحل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عبدان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كان في الدنيا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حاتم عن أبيه كما كبر هشام تغير، فكلما دفع إليه قرأه وكلَّما لقن تلقن، وكان قديماً أصحّ كان يقرأ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أبي عنه،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 حدّث هشام بأربعمائة حديث مسندة ليس لها أصل،كان فضلك يدور على أحاديث أبي مسهر وغيرها، يلقنها هشاماً فيحدّث بها، وكنت أخشى أن تفتق في الإسلام فتقاً،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قد روي فلا أبالي من حمل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 سمعت فلسطين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هشام فقال له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مشائخنا، ثمّ نعس فقال المستملي لا تنتفعون به، فجمعوا له شيئاً فأعطوه فكان بعد ذلك يملي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زماناً أنْ أمسك عن حديث هشام؛ لأنَّه كان يبيع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يأخذ على الحديث، ولا يحدّث ما لم يأخذ</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الإسماعيلي عن عبد اللّه بن محمَّد بن سیار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هشام يلقن وكان يلقن كل شيء ما كان من حديثه،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خرجت هذه الأحاديث صحاحاً، وقال اللّه تعالى ﴿فَمَنْ بَدَّلَهُ بَعْدَمَا سَمِعَهُ فَإِنَّمَا إِثمّهُ عَلَى الَّذِينَ يُبَدِّلُونَهُ، وكان يأخذ على كلِ ورقتين درهمين ويشارط، ولمّا لمته على التلقين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حديثي، ثمّ قال لي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تشتهي أن تعلم فأدخل إسناداً في شيء، فتفقدت الأسانيد التي فيها قليل اضطراب فسألته عنها فكان يمر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المروذي عن أحمد بن حنبل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طياش خفيف، وقال أبو المستضيء رأيت هشام بن عمّار إذا مشى أطرق في الأرض حياءً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بكر أحمد بن المعلى بن يزيد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هشام بن عمّار في النوم والمشائخ متوافرون وهو يكنس المسجد، فماتوا وبقي هو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الباغندي عن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سنة ثلاث وخمسين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بدمشق آخر المحرّم سنة خمس وأربعين ومائتين، وفيها أرخه غير واحد، وقيل مات سنة أربع وقتل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أيوب بن تميم في سنة بضع وتسعين ومائة رجعت الإمامة إلى رجلين؛ أحدهما مشتهر بالقرآن والضبط وهو عبد اللّه بن ذكوان، والآخر مشتهر بالعقل والفصاحة والرواية والعلم والدراية وهو هشام بن عمّار، وقد رزق كبر السّن وصحة العقل والرأي، فأخذ الناس عنه قديماً، منهم أبو عبيد القاسم بن سلام روى عنه قبل وفاته بنحو أربعين سنة، وكان عبد اللّه بن ذكوان يفضّله ويرى مكانه، فلما مات ابن ذكوان اجتمع الناس على هشام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هذا هو الأوزاعي، ليس بثقة في النقل، وقد كنت أردت أن أطرح كلامه، ثمّ أوردته وبيّنت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تكلّم فيه وهو جائز الحديث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القزاز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آفته أنَّه ربّما لقّن أحاديث فتلقّنها، وقيل أحمد ابن أبي الحواري إذا حدث في بلد فيه مثل هشام فيجب للحيتي أن تحلق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يحيى بن معين في حديثي كله إلا حديث سويد بن العزيز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ضعيف وقد حدث هشام بن عمّار عن ابن لهيعة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فاته هشام بن عمّار يحتاجأن ينزل في عشرة آلاف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هشاماً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طيّاش خفيف، وذكر له قصّة في اللفظ بالقرآن أنكر عليه أحمد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صلَّوا خلفه فليعيدوا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الزهرة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البخاري أربعة أحاديث</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عمّار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الدمشقي الخطيّب صدوق مقرئ كبر فصار يتلقن فحديثه القديم أصحّ، من كبار العاشرة وقد سمع من معروف الخياط، لكنَّ معروفاً ليس بثقةٍ، مات سنة خمس وأربعين على الصحيح، وله اثنتان وتسعون سنة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عمّار أبو الوليد السلمي الدمشقي، المقرئ الحافظ، خطيب دمشق وعالمها، عن مالك، ويحيى بن حمزة،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وأبو داود، والنسائي، وابن ماجة، ومحمَّد بن خريم، والباغندي، عاش اثنتين وتسعين سنة، مات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شيخ الإسلام أبو الوليد السلمي الدمشقي، خطيب دمشق ومقرئها ومحدّثها ومفتيها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21" w:name="pg15627_170399"/>
    </w:p>
    <w:p>
      <w:pPr>
        <w:pStyle w:val="Heading4"/>
        <w:numPr>
          <w:ilvl w:val="3"/>
          <w:numId w:val="1"/>
        </w:numPr>
        <w:rPr/>
      </w:pPr>
      <w:bookmarkStart w:id="122" w:name="__RefHeading___Toc10434011_2142443653"/>
      <w:bookmarkStart w:id="123" w:name="_Toc44"/>
      <w:bookmarkEnd w:id="121"/>
      <w:bookmarkEnd w:id="122"/>
      <w:r>
        <w:rPr>
          <w:rtl w:val="true"/>
        </w:rPr>
        <w:t>توثيقه ومدحه</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كيّس كيّس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صدوق،كبير المحل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الدنيا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هشام بن عمّار يحتاجأن ينزل في عشرة آلاف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bookmarkStart w:id="124" w:name="pg15627_170400"/>
    </w:p>
    <w:p>
      <w:pPr>
        <w:pStyle w:val="Heading4"/>
        <w:numPr>
          <w:ilvl w:val="3"/>
          <w:numId w:val="1"/>
        </w:numPr>
        <w:rPr/>
      </w:pPr>
      <w:bookmarkStart w:id="125" w:name="__RefHeading___Toc10434013_2142443653"/>
      <w:bookmarkStart w:id="126" w:name="_Toc45"/>
      <w:bookmarkEnd w:id="124"/>
      <w:bookmarkEnd w:id="125"/>
      <w:r>
        <w:rPr>
          <w:rtl w:val="true"/>
        </w:rPr>
        <w:t>تشيّعه</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بتشيّعه ابن قتيبة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ابن رسته في الأعلاق النفيسة 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السيد عبد الحسين شرف الدين على أنَّه من الشيعة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في عدد من أسانيد الإماميَّة، روي في بشارة المصطفى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هشام بن عمّار، حدَّثنا خالد بن عبد اللّه الطحان، عن أيوب السجستاني، عن أبي قلابة الحوبي،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نعيم والشيخ الصدوق واللفظ لأبي 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هشام بن عمّار، حدَّثنا محمَّد بن عبد اللّه القرشي بمصر، حدَّثنا عبد اللّه 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حنيفة على جعفر بن محمَّد، قال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بصر ونفاذ في أمر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يقيس أمر الدين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هل قست رأسك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أقيس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تحسن شيئاً، هل علمت ما الملوحة في العينين، </w:t>
      </w:r>
    </w:p>
    <w:p>
      <w:pPr>
        <w:pStyle w:val="BookText"/>
        <w:rPr/>
      </w:pPr>
      <w:r>
        <w:rPr>
          <w:rFonts w:ascii="Amiri" w:hAnsi="Amiri" w:eastAsia="Amiri" w:cs="Amiri"/>
          <w:color w:val="111111"/>
          <w:sz w:val="28"/>
          <w:sz w:val="28"/>
          <w:szCs w:val="28"/>
          <w:rtl w:val="true"/>
          <w:lang w:bidi="ar-SA"/>
        </w:rPr>
        <w:t>والمرارة في الأذنين، والحرارة في المنخرين، والعذوبة في الشفتين؟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تحسن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 كلمة أوّلها كفر وآخرها إيمان؟ 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أخبرنا بهذه الأشياء التي سألته عنها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بمنّه وفضله جعل لابن آدم الملوحة في العينين؛ لأنّها شحمتان ولولا ذلك لذابتا، وأنَّ اللّه تعالى بمنّه وفضله ورحمته على ابن آدم جعل المرارة في الأُذنين حجاباً من الدواب، فإن دخلت الرأس دابة والتمست إلى الدماغ فإذا ذاقت المرارة التمست الخروج، وأنَّ اللّه تعالى بمنّه وفضله ورحمته على ابن آدم جعل الحرارة في المنخرين يستنشق بهما الريح، ولولا ذلك لأنتن الدماغ، وأنَّ اللّه تعالى بمنّه وكرمه ورحمته لابن آدم جعل العذوبة في الشفتين يجد بهما استطعام كلّ شيء، ويسمع الناس بها حلاوة منطقه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الكلمة التي أوَّلها كفر وآخرها 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 لا إله فقد كفر،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فهو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أبي حنيفة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نعمان حدَّثني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أمر الدين برأيه إبليس،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وَخَلَقْتَهُ مِنْ طِينٍ فَمَن قاس الدين برأيه قرنه اللّه تعالى يوم القيامة بإبليس؛ لأنه اتبعه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ابن شبرمة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أو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 قبل في قتل النفس شاهدين، ولم يقبل في الزنا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p>
    <w:p>
      <w:pPr>
        <w:pStyle w:val="BookText"/>
        <w:rPr/>
      </w:pPr>
      <w:r>
        <w:rPr>
          <w:rFonts w:ascii="Amiri" w:hAnsi="Amiri" w:eastAsia="Amiri" w:cs="Amiri"/>
          <w:color w:val="111111"/>
          <w:sz w:val="28"/>
          <w:sz w:val="28"/>
          <w:szCs w:val="28"/>
          <w:rtl w:val="true"/>
          <w:lang w:bidi="ar-SA"/>
        </w:rPr>
        <w:t>أم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الحائض تقضي الصوم، ولا تقضي الصلاة، فكيف؟ ويحك يقوم لك قياسك، اتَّقِ اللّه ولا تقس الدين برأيك</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حدَّثنا هشام بن عمّار الدمشقي، قال حدَّثنا أسد، عن الحجاجبن أرطاة،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أبغضنا أهل البيت فهو منافق</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هشام بن عمّار قالا أخبرنا صدقة بن خالد، حدَّثني خالد بن دهقان، عن زيد بن أرطأة، عن جبير بن نفير،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الملحمة الكبرى بأرض يقال لها الغوطة، فيها مدينة يقال لها دمشق فهي خير مساكن الناس يومئذٍ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عراك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أزعجت الزرقاء الكوفيّة إلى معاوية فلما أُدخلت عليه، 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مولى المؤمنين علىّ؟ فأنشأت تقول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على قبر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فأصبحَ فيه العدلُ مدفونا </w:t>
      </w:r>
    </w:p>
    <w:p>
      <w:pPr>
        <w:pStyle w:val="BookText"/>
        <w:rPr/>
      </w:pPr>
      <w:r>
        <w:rPr>
          <w:rFonts w:ascii="Amiri" w:hAnsi="Amiri" w:eastAsia="Amiri" w:cs="Amiri"/>
          <w:color w:val="111111"/>
          <w:sz w:val="28"/>
          <w:sz w:val="28"/>
          <w:szCs w:val="28"/>
          <w:rtl w:val="true"/>
          <w:lang w:bidi="ar-SA"/>
        </w:rPr>
        <w:t xml:space="preserve">من حالف العدل والإيمان مقترناً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بالعدل والإيمانِ مقرونا</w:t>
      </w:r>
    </w:p>
    <w:p>
      <w:pPr>
        <w:pStyle w:val="BookText"/>
        <w:rPr/>
      </w:pPr>
      <w:r>
        <w:rPr>
          <w:rFonts w:ascii="Amiri" w:hAnsi="Amiri" w:eastAsia="Amiri" w:cs="Amiri"/>
          <w:color w:val="111111"/>
          <w:sz w:val="28"/>
          <w:sz w:val="28"/>
          <w:szCs w:val="28"/>
          <w:rtl w:val="true"/>
          <w:lang w:bidi="ar-SA"/>
        </w:rPr>
        <w:t>فقال لها معاوية كيف غرزت فيه هذه الغريزية؟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 في كتابه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 علىّ وليّ اللّه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بن نصير، وحدَّثنا أبو بكر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وحدَّثني أبو بكر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محمَّد بن سليمان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معاوية بسعد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فلا أسبّه، لئن يكون لي واحدة منهنّ أحبُّ إليَّ من حمر النعم،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وخلّفه في بعض مغازيه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أتخلفني مع النساء والصبيان؟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ورسولة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فتطاولنا لها،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 أرمد، فبصق في عينيه ودفع إليه الراية، ففتح اللّه عليه، ولمّا نزلت هذه الآية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علياً وفاطمة وحسناً وحسيناً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البلاذري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عمّار، عن الوليد بن مسلم، عن علي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وَتَعِبَهَا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سألت اللّه أنْ يجعلها أذنك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نسيت حديثاً أو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هشام بن عمّار الدمشقي، حدَّثنا عيسى بن يونس، حدَّثنا الأوزاعي،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بكاء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فزعاً،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لقد قمت وما أعقل</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هشام بن عمّار، حدَّثني الوليد 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برأس الحسين على يزيد بن معاوية، وأدخل أهله الخضراء بدمشق تصايحن بنات معاوية ونساؤه فجعل يزيد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النوائحإذا قضى اللّه أمراً كان مفعولاً، قد كنا نرضى من طاعة هؤلاء بدون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أُدخل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على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إِنَّ أباك قطع رحمي وظلمني فصنع اللّه به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يزيد لخالد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فلم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هشام بن عمّار، حدَّثنا عيسى بن يونس، عن إسماعيل بن أبي خالد، عن زياد مولى بني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الحدّ جعل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مكيثة يا مكيثة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هشام بن عمّار الدمشقي، حدَّثنا محمَّد بن عيسى بن سميع، عن محمَّد بن أبي ذئب، 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عثمّان كره ولايته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عثمّان كان يحبُّ قومه، فولي الناس اثنتي عشرة حجّة وكان كثيراً ما يولي من بني أُميّة من لم يكن له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صحبة، فكان يجيء من أمرائه ما ينكره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يُستعتب فيهم فلا يعزلهم، فلمّا كان في الستّ الأواخر استأثر ببني عمّه فولّاهم، وولى عبد اللّه بن سعد بن أبي سرح </w:t>
      </w:r>
    </w:p>
    <w:p>
      <w:pPr>
        <w:pStyle w:val="BookText"/>
        <w:rPr/>
      </w:pPr>
      <w:r>
        <w:rPr>
          <w:rFonts w:ascii="Amiri" w:hAnsi="Amiri" w:eastAsia="Amiri" w:cs="Amiri"/>
          <w:color w:val="111111"/>
          <w:sz w:val="28"/>
          <w:sz w:val="28"/>
          <w:szCs w:val="28"/>
          <w:rtl w:val="true"/>
          <w:lang w:bidi="ar-SA"/>
        </w:rPr>
        <w:t xml:space="preserve">مصر، فمكث عليها سنين فجاء أهل مصر يشكونه ويتظلّمون منه، وقد كانت من عثمّان قبل هنات إلى عبد اللّه بن مسعود وأبي ذرّ وعمّار بن ياسر، فكان في قلوب هذيل وبني زهرة وبني غفار وأحلافها من غضب لأبي ذرّ ما فيها، وحنقت بنو مخزوم لحال عمّار بن ياسر، فلما جاء أهل مصر يشكون ابن أبي سرح كتب إليه كتاباً يتهدّده فيه، فأبى أن ينزع عمَّا نهاه عثمّان عنه، وضرب بعض من كان شكاه إلى عثمّان من أهل مصر حتى قتله، فخرجمن أهل مصر سبعمائة إلى المدينة، فنزلوا المسجد، وشكوا ما صنع بهم ابن أبي سرح في مواقيت الصلاة إلى أصحاب محمَّد، فقام طلحة إلى عثمّان فكلَّمه بكلام شديد، وأرسلت إليه عائشة تسأله أن ينصفهم من عامله، ودخل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متكلَّم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يسألك القوم رجلاً مكان رجل، وقد ادّعوا قبله دماً فاعزله عنهم واقض بينهم، فإن وجب عليه حقٌّ فأنصفهم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عليكم مكانه، فأشار الناس عليهم بمحمَّد بن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علينا محمَّد بن أبي بكر، فكتب عهده على مصر، ووجّه معهم عدّة من المهاجرين والأنصار ينظرون فيما بينهم وبين ابن أبي سرح</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هشام بن عمّار الدمشقي أبو الوليد، حدَّثنا محمَّد بن سميع، عن محمَّد بن أبي ذئب، عن ابن شهاب الزهري،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المصريّين لّما قدموا فشكوا عبد اللّه بن سعد بن أبي سرح، سألوا</w:t>
      </w:r>
    </w:p>
    <w:p>
      <w:pPr>
        <w:pStyle w:val="BookText"/>
        <w:rPr/>
      </w:pPr>
      <w:r>
        <w:rPr>
          <w:rFonts w:ascii="Amiri" w:hAnsi="Amiri" w:eastAsia="Amiri" w:cs="Amiri"/>
          <w:color w:val="111111"/>
          <w:sz w:val="28"/>
          <w:sz w:val="28"/>
          <w:szCs w:val="28"/>
          <w:rtl w:val="true"/>
          <w:lang w:bidi="ar-SA"/>
        </w:rPr>
        <w:t>عثمّان أن يولي مكانه محمَّد بن أبي بكر، فكتب عهده وولّاه ووجّه معهم عدّةً من المهاجرين والأنصار ينظرون فيما بينهم وبين ابن أبي سرح، فشخصمحمَّد بن أبي بكر وشخصوا جميعاً، فلما كانوا على مسيرة ثلاث من المدينة إذا هم بغلام أسود على بعير وهو يخبط البعير خبطاً كأنَّه رجل يطلب أو يُطلب، فقال له أصحاب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وما شأنك كأنّك هارب أو طالب؟ فقال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المؤمنين، وقال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مروان وجّهني إلى عامل مصر برسالة،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ففتّشوه فلم يجدوا معه شيئاً، وكانت معه إداوة قد يبست وفيها شيء يتقلقل، فحرّكوه ليخرجفلم يخرج، فشقّوا الإداوة فإذا فيها كتاب من عثمّان إلى ابن أبي سرح، فجمع محمَّد من كان معه من المهاجرين والأنصار وغيرهم، ثمّ فكَّ الكتاب بمحضر منهم،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محمَّد بن أبي بكر وفلان وفلان فاحتل لقتلهم، وأبطل كتاب محمَّد، وقرَّ على عملك حتى يأتيك رأيي، واحبس مَن يجيء إليَّ متظلما منك إن شاء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قرؤا الكتاب فزعوا وغضبوا ورجعوا إلى المدينة، وختم محمَّد بن أبي بكر الكتاب بخواتيم نفر ممّن كان معه ودفعه إلى رجل منهم، وقدموا المدينة فجمعوا عليّاً وطلحة والزبير وسعداً ومن 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فكّوا الكتاب بمحضر منهم وأخبروهم بقصَّة الغلام وأقر أوهم الكتاب فلم يبق أحد من أهل المدينة إلَّا حنق على عثمّان، وزاد ذلك من كان غضب لابن مسعود وعمّار بن ياسر وأبي ذرّ </w:t>
      </w:r>
    </w:p>
    <w:p>
      <w:pPr>
        <w:pStyle w:val="BookText"/>
        <w:rPr/>
      </w:pPr>
      <w:r>
        <w:rPr>
          <w:rFonts w:ascii="Amiri" w:hAnsi="Amiri" w:eastAsia="Amiri" w:cs="Amiri"/>
          <w:color w:val="111111"/>
          <w:sz w:val="28"/>
          <w:sz w:val="28"/>
          <w:szCs w:val="28"/>
          <w:rtl w:val="true"/>
          <w:lang w:bidi="ar-SA"/>
        </w:rPr>
        <w:t xml:space="preserve">حنقاً وغيظاً، وقام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بمنازلهم ما منهم أحد إِلَّا وهو مغتم لما في الكتاب، وحاصر الناس عثمّان وأجلب عليه محمَّد بن أبي بكر ببني تيم وغيرهم، وأعانه على ذلك طلحة بن عبيد اللّه، وكانت عائشة تقرصه كثيراً، ودخل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والزبير وسعد وعمّار في نفر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بدريٌّ على عثمّان، ومع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والغلام والبعير،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الغلام غلامك؟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والبعير بعيرك؟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كتبت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وحلف باللّه ما كتبت هذا الكتاب، ولا أمرت به، ولا علمت شأنه،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أفالخاتم خاتمك؟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يخرجغلامك ببعيرك بكتاب عليه خاتمك ولا تعلم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 باللّه ما كتبت الكتاب، ولا أمرت به، ولا وجّهت هذا الغلام إلى مصر قطَّ، وعرفوا أنَّ الخطَّ خطَّ مروان، فسألوه أن يدفع إليهم مروان فأبى، وكان مروان عنده في الدار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غضاباً، وعلموا أنه لا يحلف بباطل، إلَّا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يبرأ عثمّان في قلوبنا إلَّا بأن يدفع إلينا مروان حتى نبحثه عن الأمر، ونعرف حال الكتاب وكيف يأمر بقتل رجال من أصحاب رسول اللّه بغير حقٌّ، فإن يكن عثمّان كتبه عزلناه، وإن يكن مروان كتبه عن لسان عثمّان نظرنا ما يكون منّا في أمر </w:t>
      </w:r>
      <w:bookmarkStart w:id="127" w:name="pg15627_170409"/>
    </w:p>
    <w:p>
      <w:pPr>
        <w:pStyle w:val="BookText"/>
        <w:rPr/>
      </w:pPr>
      <w:bookmarkEnd w:id="127"/>
      <w:r>
        <w:rPr>
          <w:rFonts w:ascii="Amiri" w:hAnsi="Amiri" w:eastAsia="Amiri" w:cs="Amiri"/>
          <w:color w:val="111111"/>
          <w:sz w:val="28"/>
          <w:sz w:val="28"/>
          <w:szCs w:val="28"/>
          <w:rtl w:val="true"/>
          <w:lang w:bidi="ar-SA"/>
        </w:rPr>
        <w:t>مروان، فلزموا بيوتهم وأبي عثمّان أن يخرج مروان، فحاصر الناس عثمّان ومنعوه الماء، فأشرف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 يبلّغ فيسقينا ماءً؟ 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بثلاث قرب مملوءة ماءً فما كادت تصل إليه، وجرح بسببها عدة من موالي بني هاشم وبني أُميّة حتى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فتسوّر محمَّد بن أبي بكر وصاحباه من دار رجل من الأنصار حتى دخلوا على عثمّان، وما يعلم أحد ممّن كان معه؛ لأنّهم كانوا فوق البيوت ولم يكن معه</w:t>
      </w:r>
    </w:p>
    <w:p>
      <w:pPr>
        <w:pStyle w:val="BookText"/>
        <w:rPr/>
      </w:pPr>
      <w:r>
        <w:rPr>
          <w:rFonts w:ascii="Amiri" w:hAnsi="Amiri" w:eastAsia="Amiri" w:cs="Amiri"/>
          <w:color w:val="111111"/>
          <w:sz w:val="28"/>
          <w:sz w:val="28"/>
          <w:szCs w:val="28"/>
          <w:rtl w:val="true"/>
          <w:lang w:bidi="ar-SA"/>
        </w:rPr>
        <w:t>إلا امرأته، فقال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أبدأكما بالدخول، فإذا أنا ضبطته فادخلا فتوّجاه حتى تقتلاه، فدخل محمَّد فأخذ بلحيته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رآك أبوك لساءه مكانك منّي، فتراخت يده، ودخل الرجلان عليه فتوّجاه حتى قتلاه وخرجوا هاربين من حيث دخلوا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0434015_2142443653"/>
      <w:bookmarkStart w:id="129" w:name="_Toc46"/>
      <w:bookmarkEnd w:id="128"/>
      <w:r>
        <w:rPr>
          <w:rtl w:val="true"/>
        </w:rPr>
        <w:t>عدد أحاديثه</w:t>
      </w:r>
      <w:bookmarkEnd w:id="129"/>
    </w:p>
    <w:p>
      <w:pPr>
        <w:pStyle w:val="BookText"/>
        <w:rPr/>
      </w:pPr>
      <w:r>
        <w:rPr>
          <w:rFonts w:ascii="Amiri" w:hAnsi="Amiri" w:eastAsia="Amiri" w:cs="Amiri"/>
          <w:color w:val="111111"/>
          <w:sz w:val="28"/>
          <w:sz w:val="28"/>
          <w:szCs w:val="28"/>
          <w:rtl w:val="true"/>
          <w:lang w:bidi="ar-SA"/>
        </w:rPr>
        <w:t>رُوي عنه ألفان ومائتان واثنا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حديثاً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وثمّانون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واثنا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وخمسون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الأوقات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مستخرجأبي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حوالي ثمّانمائة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والمثاني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وثمّانون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وأربعون حديثاً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130" w:name="pg15627_170413"/>
    </w:p>
    <w:p>
      <w:pPr>
        <w:pStyle w:val="Heading3"/>
        <w:numPr>
          <w:ilvl w:val="2"/>
          <w:numId w:val="1"/>
        </w:numPr>
        <w:rPr/>
      </w:pPr>
      <w:bookmarkStart w:id="131" w:name="__RefHeading___Toc10434017_2142443653"/>
      <w:bookmarkStart w:id="132" w:name="_Toc47"/>
      <w:bookmarkEnd w:id="130"/>
      <w:bookmarkEnd w:id="131"/>
      <w:r>
        <w:rPr>
          <w:rtl w:val="true"/>
        </w:rPr>
        <w:t>[</w:t>
      </w:r>
      <w:r>
        <w:rPr/>
        <w:t>204</w:t>
      </w:r>
      <w:r>
        <w:rPr>
          <w:rtl w:val="true"/>
        </w:rPr>
        <w:t xml:space="preserve">] </w:t>
      </w:r>
      <w:r>
        <w:rPr>
          <w:rtl w:val="true"/>
        </w:rPr>
        <w:t xml:space="preserve">هشیم بن بشیر </w:t>
      </w:r>
      <w:r>
        <w:rPr>
          <w:rtl w:val="true"/>
        </w:rPr>
        <w:t>(</w:t>
      </w:r>
      <w:r>
        <w:rPr>
          <w:rtl w:val="true"/>
        </w:rPr>
        <w:t xml:space="preserve">ت </w:t>
      </w:r>
      <w:r>
        <w:rPr/>
        <w:t>183</w:t>
      </w:r>
      <w:r>
        <w:rPr>
          <w:rtl w:val="true"/>
        </w:rPr>
        <w:t>هـ</w:t>
      </w:r>
      <w:r>
        <w:rPr>
          <w:rtl w:val="true"/>
        </w:rPr>
        <w:t>)</w:t>
      </w:r>
      <w:bookmarkEnd w:id="132"/>
    </w:p>
    <w:p>
      <w:pPr>
        <w:pStyle w:val="Heading4"/>
        <w:numPr>
          <w:ilvl w:val="3"/>
          <w:numId w:val="1"/>
        </w:numPr>
        <w:rPr/>
      </w:pPr>
      <w:bookmarkStart w:id="133" w:name="__RefHeading___Toc10434019_2142443653"/>
      <w:bookmarkStart w:id="134" w:name="_Toc48"/>
      <w:bookmarkEnd w:id="133"/>
      <w:r>
        <w:rPr>
          <w:rtl w:val="true"/>
        </w:rPr>
        <w:t>إشارة</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 بن بشير بن القاسم بن دينار السلمي أبو معاوية بن أبي خازم الواسطي، قيل إنَّه بخاريُّ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وخاله القاسم بن مهران، وعبد الملك بن عمير، ويعلى بن عطاء، وعبد العزيز بن صهيب، وسليمان التيمي، وإسماعيل بن أبي خالد، وعمرو بن دينار، وعبيد اللّه بن أبي بكر بن أنس، وعاصم الأحول، وحصين بن عبد الرحمن، وحميد الطويل، وسيار أبي الحكم، وخالد الحذّاء، والأعمش، وعبد اللّه بن أبي صالح السمان، وعبد الملك بن أبي سليمان، وعمر بن أبي سلمة بن عبد الرحمن بن عوف، وإسماعيل بن سالم، ومجالد، والعوام بن حوشب، وعطاء بن السائب، وأبي الزبير، ويحيى بن سعيد الأنصاري، وأبي إسحاق الشيباني، ويحيى بن أبي إسحاق الحضرمي، ويوسف بن عبيد، وعبد الحميد بن جعفر، ومغيرة بن مقسم، ومنصور بن زاذان، وهشام بن حسان، وأبي حرة واصل بن عبد الرحمن، وخلق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وشعبة، والثوري وهم أكبر منه، وابنه سعيد بن هشيم، وابن المبارك، ووكيع، ويزيد بن هارون، ومعلى بن منصور، وإسماعيل بن سالم الصائغ، وإسحاق ومحمَّد ابنا عيسى بن الطباع، ويحيى بن يحيى، وسعيد بن سليمان الواسطي، وسريجبن يونس، وسعيد بن منصور، وعليّ بن المديني، وابنا أبي شيبة، وأحمد بن حنبل، وعمرو بن </w:t>
      </w:r>
    </w:p>
    <w:p>
      <w:pPr>
        <w:pStyle w:val="BookText"/>
        <w:rPr/>
      </w:pPr>
      <w:r>
        <w:rPr>
          <w:rFonts w:ascii="Amiri" w:hAnsi="Amiri" w:eastAsia="Amiri" w:cs="Amiri"/>
          <w:color w:val="111111"/>
          <w:sz w:val="28"/>
          <w:sz w:val="28"/>
          <w:szCs w:val="28"/>
          <w:rtl w:val="true"/>
          <w:lang w:bidi="ar-SA"/>
        </w:rPr>
        <w:t>عوف، ومحمَّد بن الصباح الدولابي، وأحمد بن منيع، ومسدد، وأبو خيثمّة، وداود بن رشيد، وزياد بن أيوب الطوسي، وعليّ بن حجر، وعليّ بن مسلم، وعمرو بن زرارة، وعمرو الناقد، وقتيبة بن سعيد، ويحيى بن أيوب المقابري، ويعقوب بن إبراهيم الدورقيّ والحسن بن عرفة، وإبراهيم بن مجشر،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أحمد أين كتب هشيم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عون عن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الزهري نحواً من مائة حديث فلم أكتبها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محمَّد بن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الهروي أنَّ هشيماً كتب عن الزهري صحيفة بمكّة، فجاءت الريح فحملت الصحيفة فطرحتها فلم يجدوها، وحفظ هشيم منها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القاسم البغوي عن يحيى بن أيوب المقابري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عبيدة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هشيم البصرة فذكرنا لشعبة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حدَّثكم عن ابن عبّاس وابن عمر فصدّقوه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معبد الرقي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رجل من أهل العراق فذاكر مالكاً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بالعراق أحد يحسن الحديث إلَّا ذاك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هشيماً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عمرو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حماد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المحدّثين أنبل من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 هشيم فنعم الرجل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عيسى بن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هشيم أحفظ للحديث من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وكيعاً يقول نحوا عني هشيماً، وهاتوا من شئتم، يعني في المذاكرة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الحارث بن شريح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سعيد وعبد الرحمن بن مهدي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في حصين أثبت من سفيان وشعبة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هشيم أثبت منهما إلَّا أنْ يجتمعا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أصح حديثاً عن حصين من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هشيم في أبي بشر مثل ابن عيينة في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عنبسة بن سعد الرازي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الدهر حفظه فلم يغير حفظ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سنان عن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هشيم أثبت عندي من حفظ أبي عوانة، وكتاب أبي عوانة أثبت من حفظ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 أبو عوانة وهشيم فالقول قول هشيم، لم يعد عليه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هشيم واسطي ثقة، وكان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أبي عن هشيم ويزيد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أحفظهما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 أبي عن هشيم،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وهو أحفظ من أبي عوانة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أبو زرعة عن هشيم وجرير،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أحفظ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كثير الحديث، ثبتاً، يدلّس كثيراً، فما قال في حديثه أنا فهو حجّة، وما لم يقل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إسحاق الحلاب عن إبراهيم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حفّاظ الحديث أربعة هشيم شيخهم يحفظ هذه الأحاديث المقاطيع، يعني المقطوعة حفظاً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الحربي كان يحدّث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حاتم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تحفظ؟ قال كنت أحفظ في اليوم مائة، ولو سُئلت عنها بعد شهر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أحفظ من هشيم إلّا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يزيد يثني على أحد ما يثني على هشيم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اللّه بن أحمد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أروى الناس عن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وكان بعض الناس يقول وهيب فبلغني عن هشيم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وهيب يحضر مسألتي عند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هشيم كثير التسبيح، ولازمته أربعاً أو خمساً ما سألته عن شيء هيبةً له إلّا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الحسن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أكثر ذكراً لله عزّ وجلَّ من هشيم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يُسأل عن هشيم في صلاحه وصدقه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الرزاق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لهشيم لم تدلّس وأنت كثير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كبيراك قد دلَّسا الأعمش وسفيان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الحاكم أنَّ أصحاب هشيم اتفقوا على أن لا يأخذوا عنه تدليساً ففطن لذلك، فجعل يقول في كلّ حديث يذكره حدَّثنا حصين ومغيرة،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دلّست لكم اليوم؟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مغيرة ممّا ذكرت حرفاً إنّما قلت حدَّثني حصين وهو مسموع لي، وأمَّا مغيرة فغير مسموع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متقن، تغيّر بآخر موته، أقلّ الرواية عن الزهري، ضاعت صحيفته، وقيل إنه ذاكر شعبة بحديث الزهري، ولم يكن شعبة كتب عن الزهري، فأخذ شعبة الصحيفة فألقاها في دجلة، فكان هشيم يروي عن الزهري من حفظه، وكان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مدلّساً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ليحيى بن معين في تساهل هشيم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أدراه ما يخرجمن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علية أعلم بالفقه من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يلقَ أبا إسحاق السبيعي، وإنَّما كان يروي عن أبي إسحاق الكوفيّ، وهو عبد اللّه بن ميسرة وكنيته أبو عبد الجليل فكنَّاه هشيم كنيةً أُخرى، ولم يسمع هشيم من القاسم بن أيوب، ولم يسمع من بيان بن بشر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حاتم عن أبيه</w:t>
      </w:r>
      <w:r>
        <w:rPr>
          <w:rFonts w:eastAsia="Amiri" w:cs="Amiri" w:ascii="Amiri" w:hAnsi="Amiri"/>
          <w:color w:val="111111"/>
          <w:sz w:val="28"/>
          <w:szCs w:val="28"/>
          <w:rtl w:val="true"/>
          <w:lang w:bidi="ar-SA"/>
        </w:rPr>
        <w:t xml:space="preserve">: </w:t>
      </w:r>
      <w:bookmarkStart w:id="135" w:name="pg15627_170420"/>
    </w:p>
    <w:p>
      <w:pPr>
        <w:pStyle w:val="BookText"/>
        <w:rPr/>
      </w:pPr>
      <w:bookmarkEnd w:id="135"/>
      <w:r>
        <w:rPr>
          <w:rFonts w:ascii="Amiri" w:hAnsi="Amiri" w:eastAsia="Amiri" w:cs="Amiri"/>
          <w:color w:val="111111"/>
          <w:sz w:val="28"/>
          <w:sz w:val="28"/>
          <w:szCs w:val="28"/>
          <w:rtl w:val="true"/>
          <w:lang w:bidi="ar-SA"/>
        </w:rPr>
        <w:t>لم يسمع من زاذان والد منصور، ولا من خليل، ولا من خالد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روى عن جابر الجعفي مدلّس إلّا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أبي سبرة، وحديث ابن عبّاس مرَّ بقدرٍ تغلي</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 بن بشير بن أبي خازم، واسم أبي خازم قاسم بن دينار، الإمام، شيخ الإسلام، محدّث بغداد، وحافظها، أبو معاوية السلمي، مولاهم الواسطي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0434021_2142443653"/>
      <w:bookmarkStart w:id="137" w:name="_Toc49"/>
      <w:bookmarkEnd w:id="136"/>
      <w:r>
        <w:rPr>
          <w:rtl w:val="true"/>
        </w:rPr>
        <w:t>مدحه ووثاقته</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حدَّثكم عن ابن عبّاس وابن عمر فصدّقوه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بالعراق أحد يحسن الحديث إلَّا ذاك الواسطي، يعنى هشيماً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المحدّثين أنبل من هشيم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هشيم أحفظ للحديث من سفيان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عنّي هشيماً، وهاتوا من شئتم، يعني في المذاكرة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الحارث بن شريح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وعبد الرحمن بن مهدي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في حصين أثبت من سفيان وشعبة، وفي رواية عن ابن مهدي هشيم أثبت منهما إلَّا أن يجتمعا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أصح حديثاً عن حصين من هشيم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في أبي بشر مثل ابن عيينة في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الدهر حفظه فلم يغيّر حفظ هشيم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أبو عوانة وهشيم، فالقول قول هشيم لم يعد عليه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واسطيّ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وهو أحفظ من أبي عوانة،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عن هشيم في صلاحه وصدقه وأمانته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زرعة عن هشيم وجرير،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أحفظ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ثبتاً</w:t>
      </w:r>
      <w:r>
        <w:rPr>
          <w:rFonts w:eastAsia="Amiri" w:cs="Amiri" w:ascii="Amiri" w:hAnsi="Amiri"/>
          <w:color w:val="111111"/>
          <w:sz w:val="28"/>
          <w:szCs w:val="28"/>
          <w:rtl w:val="true"/>
          <w:lang w:bidi="ar-SA"/>
        </w:rPr>
        <w:t xml:space="preserve">. </w:t>
      </w:r>
      <w:bookmarkStart w:id="138" w:name="pg15627_170422"/>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هشيم إلّا الثوري، وقال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يزيد يثني على أحد ما يثني على هشيم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متقن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0434023_2142443653"/>
      <w:bookmarkStart w:id="140" w:name="_Toc50"/>
      <w:bookmarkEnd w:id="139"/>
      <w:r>
        <w:rPr>
          <w:rtl w:val="true"/>
        </w:rPr>
        <w:t>تشيّعه</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من الشيعة ابن قتيبة وابن رستة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ثار هشيم مع إبراهيم بن عبد اللّه بن الحسن بن الحسن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وخرجهو وابنه معه في ثورته على العبّاسيين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خرجهشيم بن بشير مع إبراهيم بن عبد اللّه وقتل معه ابن له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زيد وحدَّثني عاصم بن عليّ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علىّ بن عبد 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هشيم بن بشير واقفاً موقفاً في وقعة واقعناها القوم لا واللّه ما وقفه قط إلّا شجاع مجتمع القلب</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رُوي عنه ما رواه ابن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هشيم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w:t>
      </w:r>
    </w:p>
    <w:p>
      <w:pPr>
        <w:pStyle w:val="BookText"/>
        <w:rPr/>
      </w:pPr>
      <w:r>
        <w:rPr>
          <w:rFonts w:ascii="Amiri" w:hAnsi="Amiri" w:eastAsia="Amiri" w:cs="Amiri"/>
          <w:color w:val="111111"/>
          <w:sz w:val="28"/>
          <w:sz w:val="28"/>
          <w:szCs w:val="28"/>
          <w:rtl w:val="true"/>
          <w:lang w:bidi="ar-SA"/>
        </w:rPr>
        <w:t>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بن أبي طالب أفضل خلق اللّه تعالى غيري، والحسن والحسين سيّدا شباب أهل الجنّة، وأبوهما خير منهما، وإنَّ فاطمة سيّدة نساء العالمين، وإنَّ علياً خطبني ولو وجدت لفاطمة خيراً من علي لم أزوجها منه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هشيم بن بشير الواسطي، عن إسماعيل بن سالم الأسدي، عن أبي إدريس الأودي،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أخّر من السماء إلى الأرض فتخطفني الطير أحبُّ إليَّ من أن أقول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ستغدر بك الأمَّة بعدي</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المجلسي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هشيم بن بشير الواسطي، عن أبي المقدام شريح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وأخبرنا أحمد بن محمَّد بن عبد اللّه الجوهري، عن محمَّد بن عمر الجعابي، عن محمَّد بن عبد اللّه، عن محمَّد بن حبيب النيشابوري، عن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إذ دخل عليه جماعة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 وعبد الرحمن بن عوف،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لكلّ نبيّ وصيّاً وسبطين فمَن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وصيك وسبطاك؟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اللّه بعث أربعة آلاف نبيّ، وكان لهم أربعة آلاف وصيّ وثمّانية آلاف سبط، فوالذي نفسي بيده لأنا خير الأنبيّاء، ووصيّي خير الأوصياء، وسبطاي خير الأسباط،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أتعرف من كان وصي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أُعرّفك يا أبا عبد اللّه فأنت منّا أهل البيت، إنَّ آدم أوصى إلى ابنه شيث، وأوصى شيث إلى ابنه 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أدفعها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بينهم أنبيّاء وأوصياء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أكثر من أن تحصى،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أدفعها إليك يا عليّ وأنت تدفعها إلى ابنك الحسن والحسن يدفعها إلى أخيه الحسين، والحسين يدفعها إلى ابنه عليّ، وعليّ يدفعها إلى ابنه محمَّد، ومحمَّد يدفعها إلى ابنه موسى، وموسى يدفعها إلى ابنه عليّ، وعلىّ يدفعها إلى ابنه محمَّد، ومحمَّد يدفعها إلى ابنه عليّ، وعليّ يدفعها إلى ابنه الحسن، والحسن يدفعها إلى ابنه القائم، ثمّ يغيب عنهم إمامهم ما شاء اللّه، وتكون له غيبتان إحداهما أطول من الأخرى، ثمّ التفت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إذا فقد الخامس من ولد السابع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يكون في هذه الغيبة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حتى يأذن اللّه له بالخروج، فيخرجمن اليمن من قرية يقال لها كرعة، على رأسه عمامة، متدرع بدرعي، متقلّد بسيفي ذي الفقار، ومنادٍ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خليفة اللّه فاتبعوه يملأ الأرض قسطاً وعدلا كما ملئت ظلما وجوراً، وذلك عندما تصير الدنيا هرجاً ومرجاً، ويغار بعضهم على بعض، فلا الكبير </w:t>
      </w:r>
    </w:p>
    <w:p>
      <w:pPr>
        <w:pStyle w:val="BookText"/>
        <w:rPr/>
      </w:pPr>
      <w:r>
        <w:rPr>
          <w:rFonts w:ascii="Amiri" w:hAnsi="Amiri" w:eastAsia="Amiri" w:cs="Amiri"/>
          <w:color w:val="111111"/>
          <w:sz w:val="28"/>
          <w:sz w:val="28"/>
          <w:szCs w:val="28"/>
          <w:rtl w:val="true"/>
          <w:lang w:bidi="ar-SA"/>
        </w:rPr>
        <w:t>يرحم الصغير، ولا القوي يرحم الضعيف، فحينئذ يأذن اللّه له بالخروج</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له المحدّثون عنه ما أخرجه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هشيم بن بشير، عن أبي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أنفقه ومن أين كسبه، وعن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هشيم بن بشير أنبأنا أبو هاشم، عن أبي مخلد،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ذرّيقسم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أنزلت في الذين برزوا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وعتبة وشيبة ابنا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بن بشير الواسطي، عن مغيرة والعوام بن حوشب، عن إبراهيم، عن علقمة،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بينه وبين عمّارکلام، فشكاه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يبغض عمّاراً يبغضه اللّه عزّ وجلَّ</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هشيم بن بشير، عن يونس بن عبيد، عن الحسن، عن أنس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غشيه الوحي فلمّا سري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ما جاء به جبريل من عند صاحب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أمرني أنْ أُزوّجفاطمة من عليّ بن أبي طالب، انطلق فادع لي أبا بكر وعمر وعثمّان وطلحة والزبير وبعددهم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فانطلقت فدعوتهم، فلمّا أخذوا المقاعد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المحمود بنعمه، المعبود بقدرته، المطاع بلسانه، المرهوب من عذابه، المرغوب إليه فيما عنده، النافذ أمره في سمائه وأرضه، الذي خلق الخلق بقدرته، وميّزهم بأحكامه، وأعزّهم بدينه وكرّمهم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اللّه جعل المصاهرة نسباً لاحقاً، وأمراً مفتوحاً، وشجبه الأرحام وألزمها الأنام، فقال تبارك وتعالى وَهُوَ الَّذِي خَلَقَ مِنَ الْمَاءِ بَشَرًا فَجَعَلَهُ نَسَبًا وَصِهْرًا وَكَانَ رَبُّكَ قَدِيرًا، فأمر اللّه يجري إلى قضائه، وقضاؤه يجري إلى قدره، ولكلّ قضاء قدر، ولكلّ قدر أجل، ولكل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ربّي أمرني أن أُزوّجفاطمة من علي بن أبي طالب، فأشهدكم أنّي قد زوجته إيَّاها على أربعمائة مثقال فضة إنَّ رضي بذلك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بعثه في حاجة،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بطبق فيه بسر فوضعه بين أيدينا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فبينا نحن ننتهب إذ أقبل عليّ، 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إن اللّه أمرني أنْ أُزوجك فاطمة، وقد زوّجتكها على أربعمائة مثقال فضّة إن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 اللّه ساجداً فلما رفع رأسه قال له</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فيكما، وبارك عليكما، وأخرجمنكما الكثير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أخرجمنهما الكثير الطيّب</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هشيم عن العوام بن حوشب، عن عمير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 على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أخبريني كيف كان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لعليّ؟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الرجال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رأيته وما أدخله تحت ثوبه وفاطمة وحسناً وحسيناً،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لأدخل رأسي فدفعني،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إِنَّكَ على خير</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هشيم عن العوام بن حوشب، عن حبيب بن أبي ثابت،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فقال يا رسول اللّه، إنَّ اليهود قتلوا أخي،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غداً إلى رجل يحبُّ اللّه ورسوله، ويحبُّه اللّه ورسوله، فيفتح اللّه عزّ وجلَّ عليه فيمكّنك من قاتل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فاستشرف لها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له اللواء،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إنّي أرمد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يومئذ أرمد،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رمدت بعد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فنهض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الوجه، قال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جبلة بن سحيم أو حبيب ابن أبي ثابت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تتام آخرنا حتى فتح على أوّلنا،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ذلك الأنصاري فدفعه إلى أخيه فقتله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يعقوب الدورقي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هشيم عشرون ألف حدیث</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المحدّثون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وستين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وعشرون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وسبعون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 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للشافعي سنّة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وستون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أحاديث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بن الجراح بن مليح الرؤاسي أبو سفيان الكوفيّ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وإسماعيل بن أبي خالد، وأيمن بن نابل، وعكرمة بن عمّار، وهشام بن عروة، والأعمش، وتوبة أبي صدقة، وجرير بن حازم، وعبد اللّه بن سعيد بن أبي هند، ومعروف بن خربوذ، وابن عون، وعبد الرحمن بن الغسيل، وأبي خلدة خالد بن دينار، وسلمة بن نبيّط، وعيسى بن طهمان، ومصعب بن سليم، ومسعر بن حبيب الجرمي، وعبد المجيد بن وهب العقيلي، وابن جريج، والأوزاعي، ومالك، وأسامة بن زيد الليثي، وإسرائيل، وإسماعيل بن مسلم العبدي، والبختري بن المختار، وبدر بن عثمّان، وجعفر بن برقان، وحاجب بن عمر، وحريث بن أبي مطر، وحنظلة بن أبي سفيان، والحسن وعلي ابني صالح بن حي، وزكرياء بن إسحاق، وزكرياء بن أبي زائدة، وسعيد بن عبيد الطاحي، وسفيان الثوري، وشعبة، وطلحة بن يحيى بن طلحة، وعبد الحميد بن جعفر، والأوزاعي، وعثمّان الشحام، وعزرة بن ثابت، وعليّ بن المبارك، وعمر بن ذر، وعمران بن حدير، ومعاوية ابن أبي مزرد ومعروف بن واصل، ونافع بن عمر الجمحي، وموسى بن علي بن رباح، ويزيد بن إبراهيم التستري، وفضيل بن غزوان، وكهمس بن الحسن، ومالك بن مغول، وابن أبي ذئب، وابن أبي ليلى، ومحمَّد بن قيس الأسدي، ومساور الورّاق، وهشام الدستوائي،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وهشام بن سعد، ويعلى بن الحارث، وأبي سنان الشيباني الصغير، وأفلح بن حميد، وحماد بن سلمة، وحماد بن نجيح، وزمعة بن صالح، وسعد بن أوس العبسي، وسعيد بن عبد العزيز التنوخي، وسليمان بن المغيرة، وصالح بن أبي الأخضر، وعبد اللّه بن عمر العمري، وعبد العزيز ابن أبي رواد، وفضيل بن مرزوق، وقرة بن خالد، ومبارك بن فضالة، وموسى بن عبيدة الربذي، ونافع بن عمر الجمحي، وهمام بن يحيى، ويونس بن أبي إسحاق، وأبي شهاب الحناط الأكبر، وأبي هلال الراسبي، ويزيد بن زياد بن أبي الجعد، وخلق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سفيان ومليح وعبيد، ومستمليه محمَّد بن أبان البلخي، وشيخه سفيان الثوري، وعبد الرحمن بن مهدي، وأحمد وعلىٌّ ويحيى وإسحاق وابنا أبي شيبة، وأبو خيثمّة، والحميدي، والقعنبي، والأشج، وعليُّ بن خشرم، ومسدد، ومحمَّد بن سلام، وابن أبي عمر، ونصر بن عليّ، ويحيى بن يحيى النيسابوري، ومحمَّد بن الصباح الدولابي، وإبراهيم بن سعد الجوهري، ومحمَّد بن رافع، وآخرون آخرهم إبراهيم بن عبد اللّه العبسي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القعنبيّ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حماد بن زيد، فجاء وكيع فقالوا هذا راوية سفيان، فقال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قلت هذا أرجح من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المروذي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ويحيى وعبد الرحمن،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وكيعاً؟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أوعى للعلم من وكيع ولا أحفظ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مطبوع الحفظ، وكان وكيع حافظاً حافظاً، وكان أحفظ من عبد الرحمن بن مهدي كثيراً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ذاكرت أحمد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قلت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حدَّثني مَن لم ترَ عيناك مثله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عثمّان النفيلي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قتادة يتكلَّم في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بأهل الصدق فهو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عامر المصيصي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أحبُّ إليك أو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صديقاً لحفصبن غياث، فلما ولي القضاء هجره، وكان يحيى بن سعيد صديقاً لمعاذ بن معاذ فلمّا ولي القضاء لم يهجره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محمَّد بن عليّ الوراق عن أحمد مثل ذلك سواء في وكيع وابن مهدي، وزاد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عرض على وكيع القضاء فامتنع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بشر بن موسى عن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رأيت مثل وكيع في الحفظ والإسناد والأبواب مع خشوع وورع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أحمد بن سهل بن بحر عن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وكيع إمام المسلمين في وقته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أشهد على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عندنا بالعراق وكيع، ويحيى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زرعة الدمشقي عن أحمد بن أبي الحواريسمعت أحمد بن حنبل يقول فذكر مثله، قال فذكرت ذلك لابن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بالعراق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حسين بن حبّان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أفضل من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نعيم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أحداً يحدّث اللّه تعالى غير وكيع،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رأيت أحفظ منه، ووكيع في زمانه كالأوزاعي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حنبل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عند مروان بن معاوية لوحاً مكتوب فيه أسماء شيوخ فلان كذاوفلان كذا ووكيع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عمّار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كان بالكوفة في زمان وكيع أفقه منه ولا أعلم بالحديث، كان جهبذاً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هشام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الحرام فإذا عبيد اللّه بن موسى يحدّث والناس حوله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فطفت أسبوعاً ثمّ جئت فإذا عبيد اللّه قاعد وحده،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التنين فأخذهم، يعني وكيعاً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بن حبيب القومسي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الثوري ومعمّر اً ومالكاً فما رأت عيناي مثل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عبد اللّه بن نمیر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أعلم بالحديث من ابن إدريس، ولكن ليس هو مثله، وكانوا إذا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رأوا وكيعاً، 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وكيع من سعيد بن أبي عروبة بآخره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ثقةً مأموناً عالياً رفيع القدر، كثير الحديث،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عابدٌ صالحٌ أديبٌ، من حفّاظ الحديث، وكان يفتي،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داود أيّما أثبت وكيع أو ابن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 فاضلاً 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حافظاً متقناً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أبوه على بيت المال، فكان إذا روى عنه قرنه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حفظه طبعاً وحفظنا بتكلّف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يحيى بن يحيى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 أرَ من الرجال أحفظ منه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وكيع بن الجراح بن مليح الرؤاسي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وهمزة ثمّ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الكوفيّ ثقة حافظ عابد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الكاشف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وكيع بن الجراح أبو سفيان الرؤاسي، أحد الأعلام، عن الأعمش، وهشام بن عروة، وعنه أحمد، وإسحاق، وإبراهيم بن عبد اللّه القصار، ولد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هـ</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رأيت أوعى للعلم منه ولا أحفظ كان أحفظ من ابن مهدي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حماد بن زید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شئت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أرجح من سفيان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بن الجراح بن مليح الإمام الحافظ الثبت، محدّث العراق، أبو سفيان الرواسي الكوفيّ أحد الأئمَّة الأعلام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احتجّابه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أوعى للعلم من وكيع ولا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مطبوع الحفظ وكان وكيع حافظاً حافظاً، وكان أحفظ من عبد الرحمن بن مهدي كثيراً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وكيع في الحفظ والإسناد والأبواب مع خشوع وورع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المسلمين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عندنا بالعراق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ووكيع في زمانه كالأوزاعي في زمانه، ووكيع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بالكوفة في زمان وكيع أفقه منه، ولا أعلم بالحديث، كان جهبذاً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أعلم بالحديث من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عالياً رفيع القدر، كثير الحديث،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عابد صالح أديب، من حفاظ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فاضلاً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 متقناً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حفظه طبعاً، وحفظنا بتكلف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الرجال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مدحه كثيراً، وممّا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الثبت، محدث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تشيّعه وترفّضه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وكيعاً إلى التشيّع أكثر من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المديني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كتاب المعارف من رجال الشيعة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رستة في الأعلاق النفيسة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عدّه من رجال الشيعة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الذهبي كذلك للتشيّع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وكيعاً فيه تشيّع يسير لا يضر إن شاء اللّه، فإنَّه كوفيّ ٌفي الجملة، وقد صنّف كتاب فضائل الصحابة، سمعناه قدَّم فيه باب مناقب عليٌّ على مناقب عثمّان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صالح عندي إمام،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يترّحم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أفتترحم أنت على الحجّاج؟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الترحُّم سكوت، والساكت لا يُنسب إليه قول، ولكن من سكت عن ترحّم مثل الشهيد أمير المؤمنين عثمّان، فإنّ فيه شيئاً من تشيّع</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وتشيع وكيع ليس يسيراً، كما يصوّره الذهبي،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وكيع وعبد الرحمن بقول من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نوافق عبد الرحمن أكثر، وخاصة في سفيان، كان معنياً بحديثه، وعبد الرحمن يسلم منه السلف</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ومفهوم عبارة أحمد الأخيرة أنَّ وكيعاً لا يسلم منه السلف، أي أنّه كان يتكلم على السلف، وليس عثمان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 كلمة السلف هنا هم الصحابة، وهذا الفهم لا خلاف فيه لكلِّ مَن فهم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القول استنبط الذهبي تشيُّع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معلّقاً على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يسلم منه السلف، والظاهر أنَّ وكيعاً فيه تشيّع يسير لا يضر إن شاء اللّه، فإنّه كوفيّ في الجملة، وقد صنّف كتاب فضائل الصحابة، سمعناه قدّم فيه باب مناقب عليٍّ على مناقب عثمّان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هنا حاول الذهبي التخفيف من تشيُّع وكيع،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تشيّعاً يسيراً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يضر، مع أنَّ لوازم كلام أحمد السابق أنَّ وكيعاً لم يسلم منه السلف، وهذا ليس بتشيّع يسير،كما هو معروف، بل إنّ علماء الرجال يصفون الشخصالذي يتكلّم على السلف بالرفض، كما هو معروف لمن تتّبع أقوالهم، وهذا يؤكّد ما قاله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وكيعاً رافضىٌّ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حنبل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مروان بن معاوية لوحاً فيه أسماء 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رافضيّ،، وفلان كذا، ووكيع رافضيّ،، فقلت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فسكت، ولو قال لي شيئاً؛ لوثب أصحاب الحديث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وكيعاً،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صاحبنا، وكان بعد ذلك يعرف لي، ويرحّب</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ميزان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عند مروان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محدّت رافضيّ،،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خير منك، فسبّني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شهادة مهمّة جداً من مروان بن معاوية بترفّض وكيع، وقد وصف الذهبي مروان هذا بالمحدّث الحافظ العالم الثقة، ووثّقه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وابن المديني، وابن شيبة، والعجلي، وأبو حاتم، وابن سعد، وابن حبّان، وابن حجر، وغيرهم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جواب ابن معين كان متسرّعاً، ولم يقبل بما كتبه مروان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وكيع، على الرغم من أنّ مروان ثقة عند أهل الحديث وعند ابن معين خاصّة، فقد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وهي من أعلى درجات التوثيق لديه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 لمن الصعوبة تصديقهم لتشيّع وكيع أو لترفّضه؛ لأنه يعني خسارة هذا الإمام الفذ لصالح الشيعة، وفي ذلك إقرار بحاجتهم لحديثه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بلغ وكيعاً ما حدث لم ينكر ترفّضه، وكان المفروض أن يفعل أو يشتم الروافض مثلاً، لكنَّه اكتفى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القرائن التي تفيد في تأكيد تشيّع وكيع سماعه من الأعمش، قال محمود بن غيلان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إلى الأعمش سنين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والأعمش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 هذا الكتاب – وتردّده عليه سنين عديدة، يثير الشك فينا في هذه العلاقة الحميمة بينهما، إلَّا أن نقول بتوافق الاثنين في ولائهم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فرات الكوفيّ في 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وكيع،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يسمّونا روافض، وما الروافض؟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هم سمّوكموه، ولكنَّ اللّه سمّاكم به في التوراة الإنجيل على لسان موسى ولسان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سبعين رجلاً من قوم فرعون رفضوا فرعون، ودخلوا في دين موسى، فسمّاهم اللّه تعالى الرافضة، وأوحى إلى موسى أن أثبت لهم في التوراة</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يملكوه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 ففرقهم اللّه فرقاً كثيرة وتشعّبوا شعباً كثيرة، فرفضوا الخير فرفضتم الشرّ، واستقمتم مع أهل بيت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فذهبتم حيث ذهب نبيّكم، واخترتم من اختار اللّه ورسوله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ولوكيع تفسير للقرآن وفيه نفس شيعيّ، ومن أمثلة ما روى، ما 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فقد روى الحاكم الحسكاني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السدي عن أسباط ومجاهد،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معاشر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إلى حبّ النبيّ وأهل بيته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لوكيع عدّة روايات في كتب الإماميَّة لا يرويها إلَّا الشيعيّ،، ففي أمالي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بن الجراح، عن شريك بن عبد اللّه، عن عبد اللّه بن محمَّد بن عقيل،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فضل أحداً من أصحابي على عليٍّ فقد كفر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أَوَّلهم أمير المؤمنين علي بن أبي طالب، وآخرهم</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هذا الحديث روى وكيع أهم عقيدة في الفكر الإمامي، بل تطرّق كذلك إلى مسألة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الصدوق في علل الشرايع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وكيع بن الجراح، عن محمَّد بن إسرائيل، عن أبي صالح،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وعلىُّ بن أبي طالب من نورٍ واحد، نسبّح اللّه يمنة العرش قبل أن يخلق آدم بألفي عام، فلمّا أنْ خلق اللّه آدم جعل ذلك النور في صلبه، ولقد سكن الجنَّة ونحن في صلبه، ولقد همّ بالخطيئة ونحن في صلبه، ولقد ركب نوح في السفينة ونحن في صلبه، ولقد قُذف إبراهيم في النار ونحن في صلبه، فلم يزل ينقلنا اللّه عزّ وجلَّ من أصلابٍ طاهرة إلى أرحام طاهرة حتى انتهى بنا إلى عبد المطّلب فقسمنا بنصفين؛ فجعلني في صلب عبد اللّه، وجعل عليّاً في صلب أبي طالب، وجعل فيّ النبوّة والبركة، وجعل في علىّ الفصاحة والفروسية، وشقّ لنا اسمين من أسمائه؛ فذو العرش</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وأنا محمَّد، واللّه الأعلى وهذا عليٌّ</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مقتضب الأثر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بن عبد اللّه بن عمر عن أبيه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أوحى إليَّ ليلة أُسري بي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بذلك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اخترتك منها فلا أُذكر حتى تذكر معي، حتى تذكر معي، أنا المحمود وأنت محمَّد، ثمّ إِنِّي اطلعت إلى الأرض اطلاعة أُخرى فاخترت منها علي بن أبي طالب فجعلته وصيَّك، فأنت سيّد الأنبيّاء، وعلي سيّد الأوصياء، ثمّ اشتققت له اسماً من أسمائي فأنا الأعلى وهو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عبداً من عبادي عبدني حتى ينقطع النفس، ثمّ لقيني جاحداً لولايتهم أدخلته ناري</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في هذا النص قول الشيخ أبي عبد اللّه بن عياش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كنت قبل كتبي هذا الحديث عن ثوابة الموصلي، رأيته في نسخة وكيع بن الجراح التي كانت عند أبي بكر محمَّد بن عبد اللّه بن عتاب، حدَّثنا بها، عن إبراهيم بن عيسى القصار الكوفيّ،، عن وكيع بن الجراح، رأيتها في أصل كتابه، فسألت أن يحدَّثني به فأبى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كان هذا النصفي كتاب وكيع، كما نقل صاحب مقتضب الأثر، فهو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قاطع على غلوّه في التشيّع، ومن هنا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 اتهامه بالرفض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آخر نراه يتحدّث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حديث الموالي له، أخرجالطبري 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أيامه،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أريد أن أُحدِّث عنك معجزة فأرنيها، فرأيته أخرج لنا ماءً من صخرة، فأسقانا فشربنا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المزيد من الروايات عن وكيع عند الشيعة الإماميَّة، وكلها تؤكد أنّه من الشيعة، بل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عليّ النمازي الشاهرودي عن 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 رواياته في جوامع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وفضائل شيعته، وذمِ مخالفيه حسن عقيدته وكماله، وأنّه إماميّ حسن العقيدة، وهذه الروايات كثيرة متفرّقة على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روايات كثيرة في الفضائل، وذمّ المخالفين، مذكورة في بشارة المصطفى لشيعة المرتضى</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أحاديثهبلغت أحاديثه في كتب الحديث المختلفة – مكرراً – ستة عشرة ألفاً وستمائة وثلاثة عشر حديثاً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وخمسون حديثاً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ثلاثمّائة وخمسون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وتسعون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وخمسة وسبعون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وتسعون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وثمّانمائة وتسعون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 مائتان وخمسون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وستون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وثمّانون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وثمّانون حديثاً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وواحد وثمّانون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وستون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وثمّانمائة وسبعون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ثلاثمّائة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وخمسمائة وخمسون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وخمسة وثلاثون حديثاً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الجزار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بعد سنة</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الجزار العربي الكوفيّ،، مولى بجيلة، لقبه زبان،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أبوه، قال إبراهيم بن عبد اللّه بن الجنيد،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وعبد اللّه بن عبّاس، وعبد اللّه بن معقل بن مقرن المزني، وعبد الرحمن بن أبي ليلى،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ومسروق بن الأجدع، وأبي الصهباء البصري مولى ابن عبّاس، وابن أخي زينب الثقفية،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زينب، وعائشة، وأُمّ سلمة؛ زوجي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والحسن العربي، والحكم بن عتيبة، وعمّارة بن عمير وعمرو بن مرة، وفضيل بن عمرو الفقيمي، وموسى ابن أبي عائشة، وأبو شراعة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يعقوب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مفرطاً، وقال أبو زرعة، وأبو حاتم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محمود بن غيلان، عن شبابة بن سوار، عن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يسمع يحيى بن الجزار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إلا ثلاثة أشياء</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كان على فرضة من فرض الخندق، والآخر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يوم الحج الأكبر، ونسي محمود الثالث، روى له الجماعة سوى البخاري</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يغلو في التشيّع، وكان ثقة، وله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وكان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العقيلي عن الحكم بن عتيبة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بن الجزار يغلو في التشيّع</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الجزار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وفتح الراء ثمّ نون – الكوفيّ،، قيل اسم أبيه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بزاي وموحدة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لقبه، هو صدوق، رُمي بالغلو في التشيّع</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توثيقه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وغلوّه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يعقوب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مفرطاً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يغلو في التشيّع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الجزار يغلو في التشيّع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بالغلو في التشيّع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السيوطى عدداً من الشيعة في تدريب الراوي، وعدَّ منهم يحيى بن الجزار،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رموا بالتشيّع؛ وهو تقديم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الصحابة</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هو الرفض حسب اصطلاحهم، فيحيى رافضيّ،، لكنَّهم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غالياً مفرطاً، أو يغلو وهو الرفض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الجزار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مستقيماً، قاله العلامة، والشيخ</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رُوي عنه، ما ذكره الشيخ الطوسي في 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الجزار،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آمن بي وبما جئت به، وهو يبغض عليّاً، فهو كاذب ليس بمؤمن</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الجزار،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آمن بي، وما جئت به وهو يبغض عليّاً فهو كاذب ليس بمؤمن</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أحاديثهبلغت أحاديثه مائتين وثلاثة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سلمة بن كهيل الحضرمي أبو جعفر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وإسماعيل بن أبي خالد، وبيان بن بشر، وعاصم بن بهدلة، وعمّار الدهني، ويزيد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إسماعيل، وعبد اللّه بن نمير، وبكر بن بكار، وأبو سعيد مولى بني هاشم، وموسى بن داود الضبي، وعبد اللّه بن صالح العجلي، وأبو غسّان النهدي، ويحيى بن عبد الحميد الحماني،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مضر بن محمَّد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منكر الحديث، 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يضعف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 وقال في حديث ابنه عنه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وسبعين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اثنتين وسبعين</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وذكره ابن حبّان أيضاً في الضعفاء،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نمیر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ممَّن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وكان يغلو في التشيّع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ضعيفاً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 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يعقوب بن سفيان في باب مَن يرغب عن الرواية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أسمع أصحابنا يضعّفونهم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الطعون بيحيى؛ لأنه مغال في تشيّعه، ومع ذلك فقد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على الرغم من أنّه لم يرد عنه توثيق له إلَّا أنَّ ابنه عبد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خرّج له في كتابه السّنة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لا يخرّجإِلَّا لَمن كان ثقةً عند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وثّقه بروايته عنه في 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ذكره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احتجّ به مرتين موثقاً إياه بذلك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احتجّ به في تفسيره، وهذا توثيق 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ثلاث مرات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حديث رواه وصحّحه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حديث يحيى بن سلمة عن أبيه من المحالات التي يردّها العقل، فإنَّه لا خلاف أنّه من أهل الصنعة، فلا ينكر لأبيه أنْ يخصّه بأحاديث يتفرد بها عنه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عن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قوّاه الحاكم وحده، وأخرجله في المستدرك فلم يصب</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تبيّن أنَّ هناك أكثر من واحدٍ قد وثّق يحيى، وهذا ينقض زعم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الذهبي أنّه لم يقوّيه إلَّا الحاكم وحده، وقد أصاب الحاكم ولم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شيعيّاً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يغلو في التشيّع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والغلو في التشيّع هو الترفّض، فهو رافضيّ باصطلاحهم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رووه عنه ما أخرجه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سلمة بن كهيل، عن أبيه، عن عمران بن أبي الجعد، عن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ابتدأنا خالد بن الوليد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عليّ يوم قط كان أعظم عليّ من شأن عمّار لمّا كان يوم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أُناسٍ من أصحابه وأمّرني عليهم، وكان في القوم عمّار، فأصبنا قوماً فيهم أهل بيت من المسلمين فكلَّمني فيهم عمّار وناس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أفعل حتى يراهم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فيهم رأيه، فغضب عليّ عمّار، فلمّا قدمت استأذنت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يستخبرني وأنا أحدِّثه، فاستأذن عمّار فأذن له، فدخل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خالداً فعل كذا وفعل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واللّه لولا مجلسك ما سبّني ابن سمية،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عمّار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نصرني رسول</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على خالد،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أجبت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أنْ أَجبته إِلَّا محقرة 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يبغض عمّاراً يبغضه اللّه، ومَن يسبُّ عمّاراً يسبّه اللّه، ومَن يحقر عمّاراً يحقره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أطلب إلى عمّار حتى استغفر لي</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سلمة بن كهيل، عن أبيه، عن محمَّد بن عليّ،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يحيى بن سلمة بن كهيل،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يوم أحد إلَّا أربعة أحدهم عبد اللّه بن مسعود</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سلمة بن كهيل، عن أبيه، عن أبي صادق، 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سلمة بن كهيل، عن أبيه، عن أبي عبد اللّه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مجلس بني الأرقم، فأقبل رجل من مراد يسير على دابته حتى وقف على المجلس،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القوم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لا إله إلا هو يا زيد،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يقول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 عنه الرجل</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سلمة بن كهيل، عن أبيه، عن أبي بكر بن حفص، عن رجل، عن أبي 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سلمة بن كهيل، عن أبيه، عن المنهال بن عمرو، عن عامر بن سعد، عن سعد بن أبي وقّاص،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كما هارون من موسى، غير أنَّه ليس بعدي نبيّ</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يحيى بن سلمة بن كهيل، عن إسماعيل بن أبي خالد، عن قيس،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وليتكم ولست بخيركم ولعلكم تطلبوني بعمل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ولست هناك، أنَّ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يعصم بالوحي، وإنَّ لي شيطاناً يغويني، فإذا رأيتموني أحسن فأعينوني، وإذا رأيتموني غضبت فاجتنبوني أنْ لا أُصيب من أبشاركم وأعراضكم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يحيى بن سلمة، عن أبيه، عن أبي صادق،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حسب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وديني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نال منّي شيئاً فإنَّما يناله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يحيى بن سلمة بن كهيل، عن أبيه، عن سالم،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البزار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يحيى بن سلمة بن كهيل، عن أبيه، عن منصور عن ربعي،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اجتمعت قریش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أرقاءنا لحقوا بك، ودخل معك في هذا الأمر من ليس هو له بأهل، ارددهم علينا،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لتنهين يا معشر قريش، أو ليبعثن اللّه رجلاً منكم امتحن اللّه قلبه بالإيمان، يضرب</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رقابكم على الدين،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الذي في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أنا خاصف النعل</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يحيى بن سلمة بن كهيل، عن أبيه، عن عاصم، عن أبي وائل،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النفاق اليوم أكثر أم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بيده على جبهته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وهو اليوم ظاهر، إنّهم كانوا يستخفونه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يحيى بن سلمة بن كهيل، عن أبيه، عن أبي الزعراء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عبد اللّه عن الدابة،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فإنَّه أعلم بذلك،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 الطعام وتمشي في الأسواق وتكلّم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كانُوا بِآياتِنا لا يُوقِنُونَ</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سلمة بن كهيل، عن أبيه،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أعلم بما بين اللوحين من كتاب اللّه تعالى – بعد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يحيى بن سلمة، عن زبيد بن الحرث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ثمّانون آية صفواً في كتاب اللّه ما يشركه فيها أحد من هذه الأمّة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أحاديثهرُوي عنه مائة حديث وواحد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یحیي الحماني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الحميد بن عبد اللّه بن ميمون بن عبد الرحمن الحماني، الحافظ أبو زكرياء الكوفيّ، لقب جده بشمين، روى عن أبيه، وسليمان بن بلال، وقيس بن الربيع، وعبد الرحمن بن سليمان بن الغسيل، وعبد الرحمن بن زيد بن أسلم، وعبد الواحد بن زياد، وعبد اللّه بن المبارك، وحماد بن زيد، وجعفر بن سليمان، وإبراهيم بن سعد، وجرير بن عبد الحميد، وهشيم وأبي عوانة، وأبي بكر بن عياش، وأبي خالد الأحمر، وأبي معاوية الضرير، وابن عيينة، وشريك، وخلق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ومطين، وموسى بن هارون، ومحمَّد بن إبراهيم البوشنجي، ومحمَّد بن أيوب بن الضريس، وموسى بن إسحاق الأنصاري، وأبو قلابة الرقاشي، وعثمّان بن خرزاذ، وابن أبي الدنيا، وعلي بن عبد العزيز البغوي، وعبد اللّه بن أحمد الدورقي، وأبو حصين محمَّد بن الحسين الوادعي، وعبد اللّه بن محمَّد بن عبد العزيز البغوي،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الساجي عن أحمد بن محمَّد، هو ابن محرز عن القعنبيّ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شاباً طويلاً في مجلس ابن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يسأل لأهل الكوفة؟ثمّ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الحماني؟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إبراهيم بن بشار،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عند ابن عيينة جماعة من البصريين يذاكرون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فتحرك سفيان للكوفة،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الحماني؟ وقال محمَّد بن عبد الرحمن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أحمد عنه فلم يقل شيئاً، وقال الميموني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يحيى الحماني عند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بأبي غسان بأس،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الحميد الحماني، وكان صدوقاً،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ونفض يده، وقال 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به علم؟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لا أعرفه،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أعرف بمشائخكم، وقال محمَّد بن إبراهيم البوشنجي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يحيى الحماني، ثنا أحمد بن حنبل، قال البوشنجي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أحمد بن حنبل، ثنا إسحاق الأزرق، عن شريك، عن بيان، عن قيس، عن المغيرة حديث أبردوا بالصلاة، وقال حنبل، 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الحماني حدَّثنا عنك بهذا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أنّي حدّثته به، ولا أدري لعلّه على المذاكرة حفظه، وأنكر أن يكون حدَّثه به، وقال المروذي، 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الحماني روی عنك حديث الأوزاعي وزعم أنّه سمعه منك على باب ابن علية، فأنكر أن يكون سمعه،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رأسي،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أنَّ هذا على المذاكرة،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علمت في أيام إسماعيل أنَّ هذا الحديث عندي، يعني إنَّما أخرجه بآخره،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لهارون الحمال يضرب على حديث الحماني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داود حدث يحيى بن عبد الحميد عن أحمد بحديث إسحاق الأزرق فأنكره أحمد، 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به على باب إسماعيل بن علية،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سمعناه من إسحاق إلا بعد موت إسماعيل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يحيى حافظاً، وسألت أحمد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رأيته عرفته، وقال الآجري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داود أكان يتشيع؟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حديث لعثمّان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تحبُّ عثمّان؟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أبي شيبة يقدمون بغداد فما ترى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إلى هنا ابن الحماني، وكان يكذب جهاراً، فاجتمع عليه الناس ابن أبي شيبة على حال يصدق،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الحماني حدَّث عنك بحديث إسحاق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ما حدّثته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حكوا عنه أنَّه سمعه منك في المذاكرة على باب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إنَّما سمعه من إسحاق بعد ذلك، أنا لا أعلم في تلك الأيام أنَّ هذا الحديث غريب أي وقت التقينا على باب إسماعيل، إنَّما كنَّا نتذاكر الفقه والأبواب،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أنّه سمع ابن الحماني يحدّث عن شريك عن منصور بحديث،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في كتب ابن المبارك عن شريك، عن الحكم البصري، عن منصور، فقال ابن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 شريك عن الحكم البصري، عن منصور،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جرأة شديدة ما كان أجرأه؟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نعرفه أنَّه يسرق الأحاديث أو يلتقطها أو ينقلها،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أبي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وسمع، ولو اقتصر على ما سمع لكان فيه كفاية،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أحسن ما سمعت من أبي فيه، وقال عبد اللّه،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الحماني حدَّث عن شريك عن هشام عن أبيه عن عائشة في النظر إلى الحمام فأنكروه عليه فرجع عن رفعه،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إنَّما كنَّا نعرفه لحسين بن علوان، يقولون إنَّه وضعه على هشام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جعفر بن سهل الدقاق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 لعبد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ترك حديث الحماني من أجل الحديث الذي ادَّعى أنّه سمعه منه عن إسحاق الأزرق،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العلَّة في تركه حديثه، ولكن حدث عن قريش بن حيّان، عن بكر بن وائل بحديث، وقريش مات أن يدخل الحماني البصرة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الأثرم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ابن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واحد ولا اثنين ولا ثلاثة ولا أربعة يحكون عنه، ثمّ قال الأمر فيه أعظم من ذلك وحمل عليه حملاً شديداً، وقال في موضع آخر ذاكرته بحديث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الحماني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الحماني الآن ليس عليه قياس، أمر ذلك عظيم، أو كما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يستر من يشاء،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ورأيته شديد الغيظ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وعليّ يتكلّمان في يحيى الحماني،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أحمد وابن نمير، 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الحماني فإنَّ سيئ الرأي فيه، فأحمد متحرّ في مذهبه مذهب أحمد من مذهب غيره وقال أحمد بن يوسف السلمي، 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ثلاثة يحدِّثون بما لا يحفظون، فذكره فهم، وقال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عبدان، قال ابن نمير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قيل 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منه، وقال ابن عمّار قد سقط حديثه،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لأهل الكوفة حديث جيد غريب، ولا لأهل المدينة، ولا لأهل بلد حديث جيد غريب، إلا رواه، فهذا يكون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إبراهيم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الحماني ساقط متلوّن ترك حديثه فلا ينبعث، 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وذكر يحيى بن عبد الحميد، فقال ذهب كأمس الذاهب، وقال ابن المسيّب الأرغياني، 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على حديث الحماني بستة أقلام، وقال محمَّد بن عبد الرحيم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قعدنا إلى الحمّاني تبيّن لنا منه بلايا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شيخ الأصبهاني، عن زياد بن أيوب الطوسي دلويه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على غير ملة الإسلام، قال أبو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اللّه بن عبد الرحمن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الكوفة فنزلت بالقرب من يحيى الحماني، فذاكرته بأحاديث من حديث سليمان بن بلال، فكان يستغربها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هذا من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الشام فأودعته كتبي وختمت عليها، فلما انصرفت وجدت تلك الخواتيم قد كسرت، ووجدت تلك الأحاديث التي كنت ذاكرته بها قد أخرجها في مصنّفاته، ورواها ابن خراش عن الذهلي عن الدارمي وزاد فيها،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المسند، ولم يكن فيه عن حديث خالد بن عبد اللّه الواسطي وسليمان بن بلال حديث واحد، فقدمت فإذا كتبي على خلاف ما كنت تركتها، وإذا به قد نسخ حديث خالد وسليمان ووضعه في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أستحل الرواية عنه،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عثمّان الدارمي، 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الحمّاني صدوق مشهور بالكوفة، مثل ابن الحماني ما يقال فيه من حسد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الحماني شيخاً فيه غفلة، لم يكن يقدر أن يصون نفسه، وقال ابن أبي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الحماني ثقة، وبالكوفة رجل يحفظ معه وهؤلاء يحسدونه، 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عنه، فأجمل القول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المحدّثين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عبد الخالق بن منصور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سئل يحيى بن معين عن الحماني،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وهكذا قال الدوري، ومحمَّد بن عثمّان بن أبي شيبة، والبغوي وابن الدورقي ومطين وجماعة عن ابن معين، زاد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ابن معين على هذا حتى مات، وقال العقيلي عن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الحماني يقول لقوم غرباء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كلام أهل الكوفة فيّ؛ فإنّهم يحسدوني لأنّي أَوَّل من جمع المسند، وقد تقّدمتهم في غير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علىّ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أحفظ لحديث شريك منه، وقال أبو حاتم لم أرَ من المحدّثين من يحفظ ويأتي بالحديث على لفظ واحد لا يغيره سوى يحيى الحماني في حديث شريك، وذكر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 وليحيى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صالح ويقال إنَّه أَوَّل من صنَّف المسند بالكوفة، ثمّ ذكر قصة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الدارمي،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في مسنده وأحاديثه منكراً، وأرجو أنَّه لا بأس به، قال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رمضان سنة ثمّان وعشرين ومائتين، أرّخه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ذكر في صحيح مسلم في حديث عبد الملك بن سعيد بن سويد عن أبي حميد، أو أبي أسيد، في القول عند دخول المسجد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سمعت يحيى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من كتاب سليمان بن بلال، يعني على الشك،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 يحيى الحماني يقول وأبو أسيد،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طالب عن الحسن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يحيى الحماني فسألني عن حديثين من حديث ابن المبارك، فأمليتهما عليه، ثمّ بلغني أنّه حدّث بهما عن ابن المبارك، قال، وقال أحمد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بمأمون على الحديث، وقال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الحميد حافظ رضيه يحيى بن معين وضعَّفه غيره، وهو مخرج في الصحيح،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يقال له عيسى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عند ابن الحماني كتباً من أحاديث الواسطيين وخرجت إلى مكّة، فلمّا قدمت وجدته قد انتسخ من كتبي أحاديث ورواها، أو كما قال، وبه سمعت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الحماني مؤذّن بني حمان، وكان جبارة بن المغلس إمامهم، فكان جبارة يقول في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وابن الحماني وقد أخذته في منارة المسجد مع أمرد يقذفه بالفحش؟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محمَّد بن إبراهيم البوشنجي يقول، وقد سئل عن الحماني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يحيى بن معين و ابن نمیر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ثقة، وكان أبو خيثمّة يقرأ علينا مسنده،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فحكاية عبد اللّه الدارمي قد سمعها وكان ابن نمير ينكر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الخراساني يقول في شيخنا مثل هذا، وكان عنده عن شريك سبعة آلاف حديث، وقال في الحديث الذي أنكره أحمد أنَّه حدّثه به عن إسحاق الأزرق، ولو شاء يحيى الحماني أن يكذب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فإنّه قد سمع منه الكثير وكان مستملي شريك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يحفظ حفظاً جيداً، وما هو إلّا صدوق،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كان سيئ الرأي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سهل بن المتوكل</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الحميد الحماني، الكوفيّ الحافظ، روى عن شريك وطبقته، وثّقه يحيى بن معين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الحماني مسند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صنّف المسند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شيعيّ بغيض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الحميد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أبو زكريا ابن الثقة أبي يحيى، الحماني الكوفيّ صاحب المسند</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بن زهير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الحماني ثقة، وروى عنه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مشهور، ما بالكوفة مثله، ما يقال فيه إلّا من حسد،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عنه، فأجمل القول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يسرد مسنده أربعة آلاف سرداً،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ثلاثة آلاف وخمسمائة كمثل، وذكر أبو حاتم نحو عشرة آلاف،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المحدّثين، وقال عن ابن معين عبد الخالق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وقال أحمد بن منصور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أوثق من أبي بكر بن أبي شيبة، وما يتكلمون فيه إلّا من الحسد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ابن معين، ويبدو أنَّ توثيقه كان عن سبر لأحاديثه ومتابعة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شاهين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عمر بن أبي السري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محمَّد بن منيع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على باب يحيى بن عبد الحميد الحماني، فجاء يحيى بن معين على بغلته، فسأله أصحاب الحديث، فأبى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مسلّماً على أبي زكريا، فدخل ثمّ خرج فسألوه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ثقةٌثقة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بعد أن ذكر توثيق ابن معين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الدوري، ومحمَّد بن عثمّان بن أبي شيبة، والبغوي، وابن الدورقي، ومطين، وجماعة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أخرجله في صحيحه، فهو ثقة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 فيه وفي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ممن يُكتب حديثهما وأرجو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في إحدى الروايات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أوثق من أبي بكر بن أبي شيبة،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يتكلّمون فيه إلّا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نمير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ثقة، هو أكبر من هؤلاءكلّهم فاكتب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خرجله في المستدرك وصحح بعض أحاديثه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ببعض رواياته في أكثر من موضع من كتبه، كقوله في فتح الباري في أحد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رواية يحيى بن عبد الحميد الحماني في مسنده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بحديثه في المتابعات، فقد قال في تخريجأحد أحاديثه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رجال مسلم، وقال فيه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 وبالجملة فقد رجح عندي أنّ الحديث بهذه المتابعة حسن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السيد حسن السقّاف وثّقه،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حمل عليه بعضهم لتشيّعه المحمود، ولطعنه في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على غير 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وصفه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 الكبير أبو زكريا ابن المحدّث الثّقة أبي يحيى الحماني الكوفيّ صاحب المسند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فتضعيفهم لا قيمة له البتة؛ لأنَّه قد تبيَّن سببه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ابن حنبل اتهامه له بالكذب، ولكن ورد عنه ما يناقض هذا، إذ روى الخطيّب البغدادي عن محمَّد بن عبد اللّه بن سليمان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محمَّد بن عبد اللّه بن نمير عن يحيى الحماني؟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هو أكبر من هؤلاء كلّهم، فاكتب عنه، وسألت أحمد بن محمَّد بن حنبل عن يحيى بن الحماني،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لك به علم؟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أعرف بمشايخكم، وسألت يحيى بن معين عن يحيى الحماني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حاتم محمَّد بن يعقوب الهروي أخبركم محمَّد بن عبد الرحمن السامي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أحمد بن محمَّد بن حنبل عن يحيى الحماني فسكت عنه فلم يقل شيئاً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فأحمد لم ينفِ عدم وثاقته،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أعرف بمشايخكم، ولو كان الرجل كاذباً لما صحّ أن يخفى حاله، ما في هذا من تغرير للناس بأن يرووا عنه، وحين سئل مرَّة عنه، سكت ولم يقل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تثبت وثاقته، خاصة أنَّ ابن معين، ومسلم، وغيرهما، قد وثقوه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بغيض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يحيى من الإماميَّة،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عبد الحميد الحماني في كتابه المؤلف في إثبات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أخبرنا به جماعة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يحيى بن عبد الحميد الحماني، ثنا قيس بن الربيع، ثنا حكيم بن جبير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شرى نفسه ابتغاء رضوان اللّه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مبيته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يحيى بن عبد الحميد الحماني، ثنا سفيان بن عيينة، عن عبد اللّه بن طاؤس،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حجر بن قيس المدري من المختصّين بخدمة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حجر، إنَّك تقام بعدي فتؤمر بلعني، فالعنّي ولا تبرأ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طاؤس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حجر المدري وقد أقامه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بني أُمیَّه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ووكل به ليلعن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 فقال حجراً ما أنَّ الأمير أحمد بن إبراهيم أمرني أن ألعن علياً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أعمى اللّه قلوبهم حتى لم يقف أحد منهم على ما قال</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خيثمة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عبد الحميد الحماني، حدَّثنا قيس بن الربيع، عن سعد الخفاف، عن عطية العوفي، عن محدوج بن زيد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لمّا آخى بين المسلمين،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على صدره،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وأنت منّي بمنزلة هارون من موسى عليهما السّلام،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يحيى بن عبد الحميد الحماني، ثنا سليمان بن بلال، عن كثير بن زيد، عن عبد المطلب بن عبد اللّه بن حنطب،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جالساً ذات يوم في 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فانتظرت، فدخل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نشيج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فاطلعت، فإذا حسين في حجره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جبينه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الدنيا،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تربتها فأراها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أُحيط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 أرض كرب وبلاء</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 يحيى بن عبد الحميد الحماني، نا شريك، عن الأعمش، عن المنهال بن عمرو، عن عباد بن عبد اللّه الأسدي،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من أهل بيته، إن كان الرهط منهم لأكلاً الجذعة، وإن كان لشارباً فرقاً فقدَّم إليهم رِجلاً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شبعوا،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 وينجز موعدي</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يحيى بن عبد الحميد الحماني، نا قيس بن الربيع،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فنادى له بالولاية، هبط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يحيى بن عبد الحميد الحماني، نا يحيى بن يعلى، عن عمّار بن زريق، عن أبي إسحاق، عن عمّار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يحيا حياتي ويموت موتتي ويسكن جنّة الخلد التي وعدني ربِّي، فإنَّ ربي غرز قضبانها بيده، فليتولَّ علياً فإنَّه لن يخرجكم من هدى ولن يدخلكم في ضلالة</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 يحيى بن عبد الحميد، حدَّثنا عليُّ بن مسهر، عن الأعمش، عن موسى بن طريف، عن عباية،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 إذا كان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وهذا لي</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يحيى بن عبد الحميد الحماني، نا أبو عوانة، عن أبي بشر، 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إذ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هذا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وهذا سيد العرب</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هارون،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وإتمام النعمة، ورضا الربّ برسالتي وولاية عليِّ بن أبي طالب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عبد الحميد الحماني، عن قيس بن الربيع، 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عبد اللّه بن عبّاس جالس على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إذ أقبل رجل، متعمم بعمامة، فجعل ابن عبّاس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جندب بن جنادة البدري، أبو ذر الغفاري،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عنيه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وإلّا فصمتا، ورأيته بهاتين وإلّا فعميتا،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 وقاتل الكفرة، منصور من نصره، ومخذول من خذله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مطير، 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يصلّي إذ جاء سائل فسأله، فقام بإصبعه فمدَّها فأعطى السائل خاتماً، فجاء السائل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أعطاك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عن أبي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ناجذ،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ليعطفن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الضروس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﴿وَنُرِيدُ أَنْ نَمُنَّ</w:t>
      </w:r>
      <w:r>
        <w:rPr>
          <w:rFonts w:eastAsia="Amiri" w:cs="Amiri" w:ascii="Amiri" w:hAnsi="Amiri"/>
          <w:color w:val="111111"/>
          <w:sz w:val="28"/>
          <w:szCs w:val="28"/>
          <w:rtl w:val="true"/>
          <w:lang w:bidi="ar-SA"/>
        </w:rPr>
        <w:t xml:space="preserve">) </w:t>
      </w:r>
      <w:bookmarkStart w:id="141" w:name="pg15627_170489"/>
    </w:p>
    <w:p>
      <w:pPr>
        <w:pStyle w:val="BookText"/>
        <w:rPr/>
      </w:pPr>
      <w:bookmarkEnd w:id="141"/>
      <w:r>
        <w:rPr>
          <w:rFonts w:ascii="Amiri" w:hAnsi="Amiri" w:eastAsia="Amiri" w:cs="Amiri"/>
          <w:color w:val="111111"/>
          <w:sz w:val="28"/>
          <w:sz w:val="28"/>
          <w:szCs w:val="28"/>
          <w:rtl w:val="true"/>
          <w:lang w:bidi="ar-SA"/>
        </w:rPr>
        <w:t>عَلَى الَّذِينَ اسْتُضْعِفُوا فِي الْأَرْضِ وَنَجْعَلَهُمْ أَئِمَّةً وَنَجْعَلَهُمُ الْوَارِثِينَ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زريق، عن أبي إسحاق، عن زياد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مسعود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قَوِيًّا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مصحفه، كذلك رأيتها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المتوكل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قال اللّه تعالى لمحمَّد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وأدخلا النار من أبغضكما، فيجلس عليٌّ على شفير جهنم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0434025_2142443653"/>
      <w:bookmarkStart w:id="143" w:name="_Toc51"/>
      <w:bookmarkEnd w:id="142"/>
      <w:r>
        <w:rPr>
          <w:rtl w:val="true"/>
        </w:rPr>
        <w:t>عدد أحاديثه</w:t>
      </w:r>
      <w:r>
        <w:rPr>
          <w:rtl w:val="true"/>
        </w:rPr>
        <w:t>:</w:t>
      </w:r>
      <w:bookmarkEnd w:id="143"/>
    </w:p>
    <w:p>
      <w:pPr>
        <w:pStyle w:val="BookText"/>
        <w:rPr/>
      </w:pPr>
      <w:r>
        <w:rPr>
          <w:rFonts w:ascii="Amiri" w:hAnsi="Amiri" w:eastAsia="Amiri" w:cs="Amiri"/>
          <w:color w:val="111111"/>
          <w:sz w:val="28"/>
          <w:sz w:val="28"/>
          <w:szCs w:val="28"/>
          <w:rtl w:val="true"/>
          <w:lang w:bidi="ar-SA"/>
        </w:rPr>
        <w:t>روي عنه مائة وخمسة وستون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حديث من كذب عليَّ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حديثاً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الحماني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في الحوض والكوثر لابن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 والخمول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الصمت وآداب اللسان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الظن باللّه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العرش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أحاديث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144" w:name="pg15627_170492"/>
    </w:p>
    <w:p>
      <w:pPr>
        <w:pStyle w:val="Heading3"/>
        <w:numPr>
          <w:ilvl w:val="2"/>
          <w:numId w:val="1"/>
        </w:numPr>
        <w:rPr/>
      </w:pPr>
      <w:bookmarkStart w:id="145" w:name="__RefHeading___Toc10434027_2142443653"/>
      <w:bookmarkStart w:id="146" w:name="_Toc52"/>
      <w:bookmarkEnd w:id="144"/>
      <w:bookmarkEnd w:id="145"/>
      <w:r>
        <w:rPr>
          <w:rtl w:val="true"/>
        </w:rPr>
        <w:t>[</w:t>
      </w:r>
      <w:r>
        <w:rPr/>
        <w:t>209</w:t>
      </w:r>
      <w:r>
        <w:rPr>
          <w:rtl w:val="true"/>
        </w:rPr>
        <w:t xml:space="preserve">] </w:t>
      </w:r>
      <w:r>
        <w:rPr>
          <w:rtl w:val="true"/>
        </w:rPr>
        <w:t xml:space="preserve">يحيى بن عثمّان </w:t>
      </w:r>
      <w:r>
        <w:rPr>
          <w:rtl w:val="true"/>
        </w:rPr>
        <w:t>(</w:t>
      </w:r>
      <w:r>
        <w:rPr>
          <w:rtl w:val="true"/>
        </w:rPr>
        <w:t>ت</w:t>
      </w:r>
      <w:r>
        <w:rPr/>
        <w:t>282</w:t>
      </w:r>
      <w:r>
        <w:rPr>
          <w:rtl w:val="true"/>
        </w:rPr>
        <w:t>هـ</w:t>
      </w:r>
      <w:r>
        <w:rPr>
          <w:rtl w:val="true"/>
        </w:rPr>
        <w:t>)</w:t>
      </w:r>
      <w:bookmarkEnd w:id="146"/>
    </w:p>
    <w:p>
      <w:pPr>
        <w:pStyle w:val="Heading4"/>
        <w:numPr>
          <w:ilvl w:val="3"/>
          <w:numId w:val="1"/>
        </w:numPr>
        <w:rPr/>
      </w:pPr>
      <w:bookmarkStart w:id="147" w:name="__RefHeading___Toc10434029_2142443653"/>
      <w:bookmarkStart w:id="148" w:name="_Toc53"/>
      <w:bookmarkEnd w:id="147"/>
      <w:r>
        <w:rPr>
          <w:rtl w:val="true"/>
        </w:rPr>
        <w:t>إشارة</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عثمّان بن صالح بن صفوان القرشي السهمي، مولاهم أبو زكرياء المصري، روى عن أبيه، وأبي صالح عبد الغفار بن داود الحراني، وأبي صالح المصري، وسعيد ابن أبي مريم، وعمرو بن الربيع بن طارق، و عمرو بن خالد الحراني، وأبي الأسود النضر بن عبد الجبار، ونعيم بن حماد الخزاعي، ويحيى بن عبد اللّه بن بكير، ويحيى بن زهدم الغفاري، وإسحاق بن بكر بن مضر، وأصبغ بن الفرج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ماجة، وإسحاق بن إبراهيم بن صالح العذري، وعبد المؤمن بن خلف النسفي، وعليّ بن الحسين بن خلف بن قديد، وأبو القاسم الطبراني، وغيرهم،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وكتب عن أبي، وتكلّموا فيه، 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بأخبار البلد، وبموت العلماء، وكان حافظاً للحديث، وحدّث بما لم يكن يوجد عند غيره، وتوفي في ذي القعدة، سنة اثنتين وثمّانين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مسلمة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 وكان صاحب وراقة، يحدّث من غيركتبه، فطعن فيه لأجل ذلك</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bookmarkStart w:id="149" w:name="pg15627_170493"/>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عثمّان بن صالح السهمي، مولاهم المصري، صدوق رمي بالتشيّع، وليَّنه، بعضهم، لكونه حدَّث من غير أصله من الحادية عشرة، مات سنة اثنتين وثمّانين</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عثمّان بن صالح السهمي صدوق</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عثمّان بن صالح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الحافظ، الأخباري، أبو زكريا السهمي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عنه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وتكلَّموا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جرح غير مفسّر، فلا يطرح به مثل هذا العالم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0434031_2142443653"/>
      <w:bookmarkStart w:id="151" w:name="_Toc54"/>
      <w:bookmarkEnd w:id="150"/>
      <w:r>
        <w:rPr>
          <w:rtl w:val="true"/>
        </w:rPr>
        <w:t>مدحه وتوثيقه</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بأخبار البلد، وبموت العلماء، وكان حافظاً للحديث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52" w:name="pg15627_170494"/>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وثّقه في المستدرك، وصحح له في مواضع عديدة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مرَّتين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اثنتين وثلاثين مرة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حديثه من القسم الحسن،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صدوق وفيه خلاف لا يضر</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أحاديثه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0434033_2142443653"/>
      <w:bookmarkStart w:id="154" w:name="_Toc55"/>
      <w:bookmarkEnd w:id="153"/>
      <w:r>
        <w:rPr>
          <w:rtl w:val="true"/>
        </w:rPr>
        <w:t>تشيّعه</w:t>
      </w:r>
      <w:r>
        <w:rPr>
          <w:rtl w:val="true"/>
        </w:rPr>
        <w:t>:</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مسلمة بن 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بالتشيّع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عثمّان بن صالح، ومطلب بن شعيب الأزدي، وأحمد بن رشيد البصريون،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حماد عن أبي حازم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عمر بن سعيد بن المسيّب، عن أبيه، عن جدّه،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حرمات ثلاثاً، من حفظهن حفظ اللّه له أمر دينه ودنياه، ومن لم يحفظهن لم يحفظ اللّه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وحرمتي، وحرمة عترتي</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يحيى بن عثمّان بن صالح، ثنا أصبغ بن الفرج، ثنا عليُّ بن عابس، عن داود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معاوية، فنزل النخيلة، فدخل أبو هريرة المسجد بالكوفة، فكان يقص على الناس ويذكرهم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نشدتك باللّه أنت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يحيى بن عثمّان بن صالح السهمي، ثنا سعيد بن عفير، حدَّثني حفصبن عمران بن أبي الرسام، عن السري بن يحيى، عن ابن شهاب، قال قدمت دمشق وأنا أُريد الغزو، فأتيت عبد الملك لأُسلّم </w:t>
      </w:r>
    </w:p>
    <w:p>
      <w:pPr>
        <w:pStyle w:val="BookText"/>
        <w:rPr/>
      </w:pPr>
      <w:r>
        <w:rPr>
          <w:rFonts w:ascii="Amiri" w:hAnsi="Amiri" w:eastAsia="Amiri" w:cs="Amiri"/>
          <w:color w:val="111111"/>
          <w:sz w:val="28"/>
          <w:sz w:val="28"/>
          <w:szCs w:val="28"/>
          <w:rtl w:val="true"/>
          <w:lang w:bidi="ar-SA"/>
        </w:rPr>
        <w:t>عليه، فوجدته في قبّة على فرش بقرب القائم، وتحته سماطان، فسلَّمت ثمّ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شهاب أتعلم ما كان في بيت المقدس صباح قتل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فقمت من وراء الناس حتى أتيت خلف القبّة، فحوّل إلىّ وجهه، فأحنا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من بيت المقدس إلّا وجد تحته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يعلم هذا غيري وغيرك، لا يسمعن منك أحد، فما حدّثت به حتى توفي</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ضعفاء العقيلي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عثمّان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موسى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مسلم، عن عطية عن أبي سعيد الخدري،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أدار عليهم الكساء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الطحاوي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عثمّان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سلمة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عبد اللّه بن وهب، عن عياش بن عقبة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بن الحسن بن عمرو بن أُميّة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أُمّ الحكيم، أو ضباعة ابنتي الزبير بن عبد المطلب، حدَّثه عن إحداهما، أنَّها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سبياً، فذهبت أنا وأُختي فاطمة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فشكونا إليه ما نحن فيه، وسألنا أن يعطينا شيئاً من السبي،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سبقكنَّ يتامى بدر، ولكن سأدلكنَّ على ما هو خير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تكبرن اللّه على إثر كلّ صلاة ثلاثاً وثلاثين تكبيرة، وثلاثاً وثلاثين تسبيحة، وثلاثاً وثلاثين تحميدة، ولا إله إلّا اللّه وحده لا شريك له، له الملك وله الحمد وهو على كلّ شيء قدير، واحدة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عثمّان بن صالح، ومطلب بن شعيب الأزدي، ثنا عبد اللّه بن صالح، حدَّثني الليث بن سعد، حدَّثني خالد بن يزيد، عن سعيد بن أبي هلال،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سنان الدولي حدّثه أنّه عاد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 في شكوة اشتكاها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أبا الحسن في شكوك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ولكنّي واللّه ما تخوّفت على نفسي منه؛ لأنّي سمعت الصادق المصدوق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ههنا، وضربة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حتى يخضب لحيتك، ويكون صاحبها أشقاها، كما كان عاقر الناقة أشقى ثمّود</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عثمّان بن صالح، ثنا سفيان بن بشر الكوفيّ،، ثنا عبد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الرحيم بن سليمان، عن يزيد بن أبي زياد، عن إسحاق بن كعب بن عجرة، عن أبيه،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علياً؛ فإنّه كان ممسوساً في ذات اللّه عزّ وجلَّ</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يحيى بن عثمّان بن صالح، ثنا عبد اللّه بن صالح، ثنا يحيى بن أيوب، عن ابن جريج، عن محمَّد بن كعب القرظي،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الأنبيّاء يوم القيامة على الدواب؛ ليوافوا من يومهم المحشر، ويبعث صالح على ناقته، وأبعث أنا على البراق، ويبعث ابناي الحسن والحسين على ناقتين من نوق الجنّة</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عثمّان بن صالح، ثنا سعيد بن عفير، حدَّثني شداد بن عبد الرحمن، من ولد شداد بن أوس، عن أبيه عن يعلى بن شداد،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معاوية وهو جالس وعمرو بن العاصعلى فراشه، فجلس شداد بينهما،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تدريان ما يجلسني بينكما؟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رأيتموهما جميعاً ففرقوا بينهما؛ فواللّه ما اجتمعا إلّا على 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فأحببت أنْ أُفرِّق بينكما</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عثمّان بن صالح، ثنا عبد اللّه بن يوسف التنيسي،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ويوسف بن عدي،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رشدين بن سعد، عن يونس، عن ابن شهاب، عن قبيصة بن ذؤيب،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رايات من خراسان سود لا يردها شيء حتى ينصب بايلياء</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عثمّان بن صالح، ثنا عبد القاهر بن رشدين بن سعد، ثنا أبي عن قرة، وعقيل عن ابن شهاب،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يحيى بن عثمّان بن صالح، ثنا نعيم بن حماد، ثنا عيسى بن ، یونس، عن حریز بن عثمّان عن عبد الرحمن بن جبير بن نفير، عن أبيه عن عوف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تفترق أمّتي على بضع وسبعين فرقة، أعظمها فتنة على أُمتي قوم يقيسون الأمور برأيهم، فيحلُّون الحرام ويحرمون الحلال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خمسمائة وتسعة أحاديث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وخمسة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حديث من كذب علي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الأوائل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والصفات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وثلاثون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وعشرون حديثاً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الفاصل للرامهرمزي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اعتقاد أهل السّنة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عيسى الرملي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عيسى بن عبد الرحمن، ويقال ابن محمَّد التميمي النهشلي، أبو زكرياء الكوفيّ الفاخوري الجرار، سكن الرملة، روى عن الأعمش، وأبي مسعود وعبد الأعلى بن المساور، وعبد العزيز بن عمر بن عبد العزيز، ومحمَّد بن عبد الرحمن بن أبي ليلى ومسعر بن كدام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ابن أخيه عيسى بن عثمّان بن عيسى، وآدم بن أبي إياس، وعيسى بن يونس الفاخوري، وابنا أبي شيبة، ومحمَّد بن عبد اللّه المخزومي، ومحمَّد بن عثمّان بن كرامة، وعلي بن محمَّد بن أبي الخصيب، وعيسى بن أحمد العسقلاني، وأحمد بن محمَّد بن يحيى بن سعيد القطان، والحسن بن عليّ بن عفان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حديثه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بلغني عن أحمد أنّه أحسن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وكان فيه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بن سنان، قال أبو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عنه؛ فطالما رأيته عند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مريم،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 وقال آخر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 في تاريخه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زكرياء يحيى بن عيسى سنة إحدى ومائتين أو نحوها،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قانع مات سنة إحدى ومائتين، وقال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وفيه ضعف،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لا يتابع عليه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عيسى التميمي النهشلي الفاخوري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والخاء المعجمة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وراءين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نزيل الرملة، صدوق يخطئ، ورمي بالتشيّع</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عنه؛ فطالما رأيته عند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واحتجّ به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خرّجله في سننه وصحّح له حديثه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حيث روى حديثاً في سنده يحيى بن عيسى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مسلم؛ فقد احتجّ بيحيى بن عيسى الرملي ولم يخرجاه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كتابه التمهيد الذي لا يروي فيه إلّا عن الثقات عنده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كتابه شرح مشكل الآثار الذي وصف أسانيده بالمقبولة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تفسيره في أكثر من مورد، وقد كتب تفسيره اعتماداً على أصح الأخبار والأسانيد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من تكلّم فيه وهو موثّق،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حرجله مسلم في الشواهد لا في الأصول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بن عيسى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ذلك ما قالوه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فيه 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ورمي بالتشيّع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عدّة أحاديث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منها ما رواه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يحيى بن عيسى الرملي، عن الأعمش، عن إبراهيم، عن علقمة، عن عبد اللّه،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علىّ عبادة</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يحيى بن عيسى الرملي، عن الأعمش، عن عدي بن ثابت، عن زر بن حبيش،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عهد إلىّ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عيسى الرملي، عن الأعمش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لحمي، ودمه دمي، هو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يحيى بن عيسى الرملي، عن الأعمش،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لحمي، ودمه دمي، هو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 يحيى بن عيسى الرملي، عن الأعمش، عن عدي بن ثابتّ عن زر بن حبيش،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إليَّ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يحيى بن عيسى، نا الأعمش، نا زيد بن وهب، أنَّ عمّاراً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قريشاً على رقاب الناس عدواً، فَعَدوا علىّ فضربوني، 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ولقريش عدوا على رجل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وقاتله في النار</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مروياته في كتب الحديث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أسانيد ست وتسعون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الطبراني كالدعاء والمعجم الصغير والأوسط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روايات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واحدة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رواية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رواية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يعلى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يعلى الأسلمي القطواني، أبو زكرياء الكوفيّ،، روى عن إسماعيل بن أبي خالد، والأعمش، وعبد الملك بن أبي سليمان، وعثمّان بن الأسود، وفطر بن خليفة، ويونس بن خباب، وأبي فروة الرهاوي، وناصح بن عبد اللّه المحلمي، وقيس بن الربيع وخلق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أبو بكر بن أبي شيبة، وجندل بن والق، وقتيبة بن سعيد، وأبو هشام الرفاعي، وإسماعيل بن أبان الوراق، وجبارة بن المغلس، والوليد بن حماد، وأبو نعيم الطحان، وعباد بن يعقوب الرواجني،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الدورقي،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ضعيف الحديث، 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من الشيعة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حبّان له في صحيحه حديثاً طويلاً في تزويج فاطمة، فيه نكارة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ابن حبّان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الثقات المقلوبات، فلا أدري ممَّن وقع ذلك، منه أو من الراوي عنه أبي ضرار بن صرد، فيجب التنكّب عمّا رويا،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يغلط في الأسانيد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كتابه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وثّقه حين أخرجله في صحيحه، وهو لا يخرجفي صحيحه عن المجروحين، كما قال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 حديثاً في المستدرك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تفسيره الذي خرجه بأصح الأسانيد، كما جاء في مقدّمته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شرح مشكل الآثار، وهذا توثيق له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من طعن به هو لأجل تشیّعه و لروايته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وقد ذكرنا توثيق أكثر من واحد له واحتجاجهم به، وهذا كافٍ لمن كان منصفاً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من الشيعة، وعبارته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وهو في جملة شيعتهم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شيعيّ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الشيعيّ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يعلى الأسلمي وعليُّ بن القاسم الكندي ويحيى بن المساور، عن عليّ بن المساور، عن عليّ 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بالبصرة، وهو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اجتمع حوله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أخبركم بأفضل خلق اللّه عند اللّه يوم يجمع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الرسل محمَّد، وإنَّ أفضل الخلق بعدّهم الأوصياء، وأفضل الأوصياء أنا، وأفضل الناس بعد</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الرسل والأوصياء، الأسباط، وإنَّ خير الأسباط سبطا نبيّكم، يعني الحسن والحسين، وإنَّ أفضل الخلق بعد الأسباط الشهداء، وإنَّ أفضل الشهداء حمزة بن عبد المطلب، قال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وجعفر بن أبي طالب ذو الجناحين، مختصان بكرامة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نبيّكم، والمهدي منَّا في آخر الزمان، لم يكن في أُمَّة من الأُمم مهديٍّ ينتظر غيره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يعلى الأسلمي، عن عمر بن موسى، يعني الوجيهي،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أما إنَّك المبتلى والمبتلى بك، أما إنَّك الهادي من اتبعك، ومن خالف طريقتك فقد ضلَّ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روى له المحدّثون ما أخرجه الحاكم وصححه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يحيى بن يعلى الأسلمي، ثنا عمّار بن زريق، عن أبي إسحاق، عن زياد بن مطرف، عن زيد بن أرقم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أنْ يحيا حياتي ويموت موتى ويسكن جنّة الخلد التي وعدني ربّي، فليتولّ عليّ بن أبي طالب؛ فإنَّه لن يخرجكم من هدى، ولن يدخلكم في ضلالة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حبّان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يعلى الأسلمي، عن سعيد بن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عروبة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وقدمي في الإسلام، وإنّي وإنّي،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فرجع أبو بكر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هلكت وأهلكت،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خطبت فاطمة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آتي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فأطلب مثل الذي طلبت، فأتى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وقدمي في الإسلام، وإنّي وإنّي،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تزوّجني فاطمة؟ فسكت عنه، فرجع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أمر اللّه فيها، قم بنا إلى عليّ حتى نأمره يطلب مثل الذي طلبنا،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فأتياني وأنا أعالج فسيلاً 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جئناك من عند ابن عمّك بخطبة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فنبهاني لأمر، فقمت أجرّ ردائي حتى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قدمي في الإسلام ومناصحتي، وإنّي وإنّي،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وبدني،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 وأمَّا بَدنك فبعها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فبعتها بأربعمائة وثمّانين، فجئت بها حتى وضعتها في حجره، فقبض منها قبضة،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إبتغنا بها طيّباً، وأمرهم أن يجهّزوها، فجعل لها سريراً مشترطاً بالشرط، ووسادة من أدم حشوها 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أتتك فلا تحدث شيئاً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مع أُم أيمن حتى قعدت في جانب البيت، وأنا في جانب</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إيتيني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فقامت إلى قعب في البيت، فأتت فيه بماء،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 فيه،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فتقّدمت، فنضح بين ثدييها وعلى رأسها،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بك وذرّيتها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فأدبرت، فصبّ بين كتفيها،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بك وذرّيتها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الذي يريد، فقمت فملأت القعب ماءً وأتيته به، فأخذه ومج َّفيه،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فصبَّ على رأسي وبين ثديي،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وذرّيته من الشيطان الرجيم،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فأدبرت، فصبه بين كتفيّ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 بك وذرّيته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بأهلك بسم اللّه والبركة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أُعطي علىٌّ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الطبراني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 يحيى بن يعلى، عن ناصح بن عبد اللّه، عن سماك بن حرب، عن أبي سعيد الخدري، عن سلمان،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لكلّ نبيّ وصي، فمن وصيّك؟ فسكت عنِّي، فلمّا كان بعد رآني، فقال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قلت؛ لأنّه كان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وصييّ وموضع سرّي وخير من أترك بعدي، وينجز عدّتي، ويقضي ديني، علي بن أبي طالب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 مؤولاً الحديث خلافاً لظاهره دون طعن منه في يحيى الأسلمي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يعني أنه أوصاه في أهله لا بالخلافة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ثنا يحيى بن يعلى الأسلمي، ثنا عليّ بن هاشم بن البريد، عن أبيه، عن إسماعيل بن رجاء، عن عمرو بن مرّة، عن عبد اللّه بن سلمة، عن عبيدة، عن عبد اللّه، قال 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وصعد</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ثنا يحيى بن يعلى، عن إسماعيل بن أبي خالد، عن أبي إسحاق، عن هبيرة بن يريم،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يبعث علياً مبعثاً إلّا أعطاه الراية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يحيي بن يعلى الأسلمي، عن أسباط بن نصر، 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الَّذِينَ صَدَقُوا وَلَيَعْلَمَنَّ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 وأصحابه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شيبة وابن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يعلى، عن يونس بن خباب،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وعلي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المدينة،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الحديقة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حديقتك في الجنّة أحسن منها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مرّ بسبع حدائق، كل ذلك يقول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هذه الحديقة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حديقتك في الجنّة أحسن من هذه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الكامل لابن عدي في تتمة الرواية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في صدور قوم لا يبدونها حتى يفقدوني</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 يحيى بن يعلى، عن بسام الصيرفي، عن الفقيمي، عن معاوية بن ثعلبة، عن أبي ذر قال،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لعلي؛ من أطاعك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155" w:name="pg15627_170517"/>
    </w:p>
    <w:p>
      <w:pPr>
        <w:pStyle w:val="BookText"/>
        <w:rPr/>
      </w:pPr>
      <w:bookmarkEnd w:id="155"/>
      <w:r>
        <w:rPr>
          <w:rFonts w:ascii="Amiri" w:hAnsi="Amiri" w:eastAsia="Amiri" w:cs="Amiri"/>
          <w:color w:val="111111"/>
          <w:sz w:val="28"/>
          <w:sz w:val="28"/>
          <w:szCs w:val="28"/>
          <w:rtl w:val="true"/>
          <w:lang w:bidi="ar-SA"/>
        </w:rPr>
        <w:t>أطاعني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عصاك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عصاني عصى اللّه عزّ وجلّ</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قثنا يحيى بن يعلى، عن بسام الصيرفي، عن الحسن بن عمرو الفقيمي، عن رشدين بن أبي راشد، عن حبة وهو العربي، عن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وأفراطنا أفراط الأنبيّاء، وحزبنا حزب اللّه وحزب الفئة الباغية حزب الشيطان، ومن سوى بيننا وبين عدوّنا فليس منّا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بن زريق عن أبي إسحاق، عن زياد بن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مسعود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 بعلي 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مصحفه، كذلك رأيتها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Heading4"/>
        <w:numPr>
          <w:ilvl w:val="3"/>
          <w:numId w:val="1"/>
        </w:numPr>
        <w:rPr/>
      </w:pPr>
      <w:bookmarkStart w:id="156" w:name="__RefHeading___Toc10434035_2142443653"/>
      <w:bookmarkStart w:id="157" w:name="_Toc56"/>
      <w:bookmarkEnd w:id="156"/>
      <w:r>
        <w:rPr>
          <w:rtl w:val="true"/>
        </w:rPr>
        <w:t>عدد أحاديثه</w:t>
      </w:r>
      <w:r>
        <w:rPr>
          <w:rtl w:val="true"/>
        </w:rPr>
        <w:t>:</w:t>
      </w:r>
      <w:bookmarkEnd w:id="157"/>
    </w:p>
    <w:p>
      <w:pPr>
        <w:pStyle w:val="BookText"/>
        <w:rPr/>
      </w:pPr>
      <w:r>
        <w:rPr>
          <w:rFonts w:ascii="Amiri" w:hAnsi="Amiri" w:eastAsia="Amiri" w:cs="Amiri"/>
          <w:color w:val="111111"/>
          <w:sz w:val="28"/>
          <w:sz w:val="28"/>
          <w:szCs w:val="28"/>
          <w:rtl w:val="true"/>
          <w:lang w:bidi="ar-SA"/>
        </w:rPr>
        <w:t>روي عنه سبعة وخمسون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الأدب المفرد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158" w:name="pg15627_170520"/>
    </w:p>
    <w:p>
      <w:pPr>
        <w:pStyle w:val="Heading3"/>
        <w:numPr>
          <w:ilvl w:val="2"/>
          <w:numId w:val="1"/>
        </w:numPr>
        <w:rPr/>
      </w:pPr>
      <w:bookmarkStart w:id="159" w:name="__RefHeading___Toc10434037_2142443653"/>
      <w:bookmarkStart w:id="160" w:name="_Toc57"/>
      <w:bookmarkEnd w:id="158"/>
      <w:bookmarkEnd w:id="159"/>
      <w:r>
        <w:rPr>
          <w:rtl w:val="true"/>
        </w:rPr>
        <w:t>[</w:t>
      </w:r>
      <w:r>
        <w:rPr/>
        <w:t>212</w:t>
      </w:r>
      <w:r>
        <w:rPr>
          <w:rtl w:val="true"/>
        </w:rPr>
        <w:t xml:space="preserve">] </w:t>
      </w:r>
      <w:r>
        <w:rPr>
          <w:rtl w:val="true"/>
        </w:rPr>
        <w:t xml:space="preserve">يحيى بن يعمر </w:t>
      </w:r>
      <w:r>
        <w:rPr>
          <w:rtl w:val="true"/>
        </w:rPr>
        <w:t>(</w:t>
      </w:r>
      <w:r>
        <w:rPr>
          <w:rtl w:val="true"/>
        </w:rPr>
        <w:t xml:space="preserve">المتوفى قبل سنة </w:t>
      </w:r>
      <w:r>
        <w:rPr/>
        <w:t>90</w:t>
      </w:r>
      <w:r>
        <w:rPr>
          <w:rtl w:val="true"/>
        </w:rPr>
        <w:t>هـ</w:t>
      </w:r>
      <w:r>
        <w:rPr>
          <w:rtl w:val="true"/>
        </w:rPr>
        <w:t>)</w:t>
      </w:r>
      <w:bookmarkEnd w:id="160"/>
    </w:p>
    <w:p>
      <w:pPr>
        <w:pStyle w:val="Heading4"/>
        <w:numPr>
          <w:ilvl w:val="3"/>
          <w:numId w:val="1"/>
        </w:numPr>
        <w:rPr/>
      </w:pPr>
      <w:bookmarkStart w:id="161" w:name="__RefHeading___Toc10434039_2142443653"/>
      <w:bookmarkStart w:id="162" w:name="_Toc58"/>
      <w:bookmarkEnd w:id="161"/>
      <w:r>
        <w:rPr>
          <w:rtl w:val="true"/>
        </w:rPr>
        <w:t>إشارة</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يعمر البصري،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عدي – القيسي الجدلي، قاضي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عثمّان، وعلي، وعمّار، وأبي ذر، وأبي هريرة، وأبي موسى الأشعري، وأبي سعيد، وعائشة، وسليمان بن صرد، وابن عبّاس، وابن عمر، وجابر، وأبي الأسود الديلي،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عقيل، وسليمان التيمي، وعبد اللّه بن بريدة، وقتادة، وعكرمة، وعطاء الخرساني، والركين بن الربيع، وعمر بن عطاء بن أبي الخوار، وعبد اللّه بن كليب السدوسي، والأزرق ابن قيس، وإسحاق بن سويد،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 وأبو حاتم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بن الوليد، عن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نقط المصاحف يحيى بن يعمر، وقال قيس بن الربيع، عن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فصحاء الناس ثلاثة؛ موسى بن طلحة، ويحيى ابن يعمر، وقبيصة بن جابر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من فصحاء أهل زمانه، وأكثرهم علما باللغة، مع الورع الشديد، وكان على قضاء مرو، ولّاه قتيبة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يلق عمّارا إلّا أنّه صحيح الحديث عمّن لقيه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بينه وبين عمّار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نحويا صاحب علم بالعربية والقرآن، ولي القضاء بمرو، وكان يقضي باليمين والشاهد،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يعمر، فقيه، أديب، نحوي مروزي،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روايته عن التابعين، وأخذ النحو عن أبي الأسود الديلي، نفاه الحجاجإلى مرو، فقبله قتيبة بن مسلم، وقد قضى في أكبر مدن خراسان، وكان إذا انتقل من بلد استخلف على القضاء بها، وقال أبو الحسن، علي ابن الأثير الجزري،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وفيه نظر</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التحتانية والميم بينهما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 xml:space="preserve">]. </w:t>
      </w:r>
      <w:bookmarkStart w:id="163" w:name="pg15627_170522"/>
    </w:p>
    <w:p>
      <w:pPr>
        <w:pStyle w:val="BookText"/>
        <w:rPr/>
      </w:pPr>
      <w:bookmarkEnd w:id="163"/>
      <w:r>
        <w:rPr>
          <w:rFonts w:ascii="Amiri" w:hAnsi="Amiri" w:eastAsia="Amiri" w:cs="Amiri"/>
          <w:color w:val="111111"/>
          <w:sz w:val="28"/>
          <w:sz w:val="28"/>
          <w:szCs w:val="28"/>
          <w:rtl w:val="true"/>
          <w:lang w:bidi="ar-SA"/>
        </w:rPr>
        <w:t>البصري، نزيل مرو وقاضيها، ثقّةٌ فصيح</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يعمر الفقيه العلامة المقرئ، أبو سليمان العدواني البصري، قاضي مرو، ويكنى أبا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أوعية العلم، وحملة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أوّل من نقط المصاحف، وذلك قبل أن يوجد تشكيل الكتابة بمدة طويلة، وكان ذا لسن وفصاحة، أخذ ذلك عن أبي الأسود</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0434041_2142443653"/>
      <w:bookmarkStart w:id="165" w:name="_Toc59"/>
      <w:bookmarkEnd w:id="164"/>
      <w:r>
        <w:rPr>
          <w:rtl w:val="true"/>
        </w:rPr>
        <w:t>الاتفاق على توثيقه</w:t>
      </w:r>
      <w:r>
        <w:rPr>
          <w:rtl w:val="true"/>
        </w:rPr>
        <w:t>:</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فصحاء أهل زمانه، وأكثرهم علما باللغة، مع الورع الشديد</w:t>
      </w:r>
      <w:r>
        <w:rPr>
          <w:rFonts w:eastAsia="Amiri" w:cs="Amiri" w:ascii="Amiri" w:hAnsi="Amiri"/>
          <w:color w:val="111111"/>
          <w:sz w:val="28"/>
          <w:szCs w:val="28"/>
          <w:rtl w:val="true"/>
          <w:lang w:bidi="ar-SA"/>
        </w:rPr>
        <w:t xml:space="preserve">. </w:t>
      </w:r>
      <w:bookmarkStart w:id="166" w:name="pg15627_170523"/>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عمّارا إلّا أنّه صحيح الحديث عمّن لقيه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نحويا، صاحب علم بالعربية والقرآن، ولي القضاء بمرو، وكان يقضي باليمين والشاهد، وكان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يعمر، فقيه أديب، نحوي، مروزي، تابعي، وأكثر روايته عن التابعين، وأخذ النحو عن أبي الأسود الديلي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حديثه وثقته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0434043_2142443653"/>
      <w:bookmarkStart w:id="168" w:name="_Toc60"/>
      <w:bookmarkEnd w:id="167"/>
      <w:r>
        <w:rPr>
          <w:rtl w:val="true"/>
        </w:rPr>
        <w:t>تشيّعه</w:t>
      </w:r>
      <w:bookmarkEnd w:id="168"/>
    </w:p>
    <w:p>
      <w:pPr>
        <w:pStyle w:val="BookText"/>
        <w:rPr/>
      </w:pPr>
      <w:r>
        <w:rPr>
          <w:rFonts w:ascii="Amiri" w:hAnsi="Amiri" w:eastAsia="Amiri" w:cs="Amiri"/>
          <w:color w:val="111111"/>
          <w:sz w:val="28"/>
          <w:sz w:val="28"/>
          <w:szCs w:val="28"/>
          <w:rtl w:val="true"/>
          <w:lang w:bidi="ar-SA"/>
        </w:rPr>
        <w:t xml:space="preserve">نصّ على تشيّعه وتفضيله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الصحابة غير واحد من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خلّكان، 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شيّعيا من الشيعة الأولى القائلين بتفضيل أهل البيت، من غير تنقيص لذي فضل من غيرهم، حكى عاصم بن أبي النجود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الثقفي بلغه أنّ يحيى بن يعمر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يحيى يومئذ بخراسان، فكتب الحجّاج إلى قتيبة بن مسلم، والي خراسان، وقد تقدّم ذكره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ابعث إليَّ بيحيى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إليه، فقام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 الحسن والحسين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لألقين الأكثر منك شعرا أو لتخرجنّ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أماني أنّ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ثناؤه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وسليمان وأيوب ويوسف وموسى وهارون وهارون وكذلك نجزي المحسنين وزكريا ويحيى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قال وما بين عيسى وإبراهيم أكثر ممّا بين الحسن والحسين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خرجت، واللّه لقد قرأتها وما علمت بها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الاستنباطات البديعة الغريبة العجيبة، فللّه درّه ما أحسن ما 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وأدقّ ما استنبط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عاصم ثمّ أنّ الحجّاج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نشأت؟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العربية أنّى 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عني هل ألحن؟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سألتني أيها الأمير، فإنّك ترفع ما يوضع، وتضع ما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اللحن السييء</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وعبارة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شيعيّا من الشيعة الأولى القائلين بتفضيل أهل البيت من غير تنقيصالذي فضل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تعني أنّه كان يفضّل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سيد أهل البيت على جميع الصحابة، وإلا لا يكون هناك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القائلين بتفضيل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رافضيّا، ولو كان ينتقص الشيخين مثلا لكان مغال في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القول أن قصده 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وإنّما أراد تفضيله على الجميع بما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الشيخين وعثمان أيضا، ومن يفضل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الشيخين فهو رافضيّ عند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والتشيّع محبّة علي، وتقديمه على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قدّمه على أبي بكر وعمر فهو غال في تشيّعه، ويطلق عليه رافضيّ،، وإلا فشيعيّ</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حال يحيى كحال بعض الصحابة الذين كانوا يفضلون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جماعة من الصحابة كانوا يتشيّعون لعلي، ويرون استحقاقه على غيره، ولما عدل به إلى سواه تأفّفوا من ذلك وأسفوا له، مثل الزبير ومعه عمّار بن ياسر والمقداد بن الأسود وغيرهم إلّا أنّ</w:t>
      </w:r>
    </w:p>
    <w:p>
      <w:pPr>
        <w:pStyle w:val="BookText"/>
        <w:rPr/>
      </w:pPr>
      <w:r>
        <w:rPr>
          <w:rFonts w:ascii="Amiri" w:hAnsi="Amiri" w:eastAsia="Amiri" w:cs="Amiri"/>
          <w:color w:val="111111"/>
          <w:sz w:val="28"/>
          <w:sz w:val="28"/>
          <w:szCs w:val="28"/>
          <w:rtl w:val="true"/>
          <w:lang w:bidi="ar-SA"/>
        </w:rPr>
        <w:t>القوم لرسوخ قدمهم في الدين وحرصهم على الألفة لم يزيدوا في ذلك على النجوى بالتأفف والأسف</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العماد الحنبلي، حيث قال عنه وأكد مسألة التفضيل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يفضل أهل البيت من غير تنقصلغيرهم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الحموي،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يحيى يتشيع ويقول بتفضيل أهل البيت من غير تنقيص لغيرهم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عالماً بالقرآن الكريم والنحو ولغات العرب، أخذ النحو عن أبي الأسود الديلي، وكان يحيى المذكور من الذين يقولون بتفضيل أهل البيت على غيرهم</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الدميري، قال، نقلا عن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يعمر تابعيا عالما بالقرآن والنحو، وكان شيعيّا من الشيعة الأول، يتشيّع تشيّعا حسنا، يقول بتفضيل أهل البيت من غير تنقيص لأحد من الصحابة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الزركلي،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وتشيع لأهل البيت من غير انتقاص لفضل غيرهم</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سمعون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شيعيّا من الشيعة الأول، يتشيّع تشيّعا حسنا، يقول بتفضيل أهل البيت من غير تنقيصلأحد من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أقوال جميع من ذكرناهم تؤكد حقيقة واحدة وهي أنّ يحيى كان يفضّل عليا على غيره، والمقصود هو تفضيله على الخلفاء الثلاثة، لهذا لا نخطئ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رافضيّ باعتقاده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الشيعة الإماميَّة ذكره أكثر من واحد وعدّه من الشيعة،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الكوفيّ،، حيث ذكر قصّته مع الحجّاج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احتجّاج فقيه الشيعة يحيى بن يعمر بآية محكمة من القرآن الكريم، على أنّ الحسن والحسين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اعترض عليه أطغى الطغاة من عمال بني مروان</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الصدر، ذكره في الشيعة وفنون الإسلام وذكر الاتفاق على تشیعه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الأحمدي الميانجي، استشهد بقصّته مع الحجّاج في كتابه مواقف الشيعة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ما أخرجه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بن يعمر، عن </w:t>
      </w:r>
      <w:bookmarkStart w:id="169" w:name="pg15627_170528"/>
    </w:p>
    <w:p>
      <w:pPr>
        <w:pStyle w:val="BookText"/>
        <w:rPr/>
      </w:pPr>
      <w:bookmarkEnd w:id="169"/>
      <w:r>
        <w:rPr>
          <w:rFonts w:ascii="Amiri" w:hAnsi="Amiri" w:eastAsia="Amiri" w:cs="Amiri"/>
          <w:color w:val="111111"/>
          <w:sz w:val="28"/>
          <w:sz w:val="28"/>
          <w:szCs w:val="28"/>
          <w:rtl w:val="true"/>
          <w:lang w:bidi="ar-SA"/>
        </w:rPr>
        <w:t>أبي الأسود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بأبي ذر شبيها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المحلى لابن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يحيى بن يعمر الأسلمي، عن سعيد بن أبي عروبة، عن قتادة، عن الحسن البصري،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علمت قدمي في الاسلام، ومناصحتي، وأنّى وأنّى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عندك؟ قلت عندي فرسي ودرعي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فرسك فلا بدّ لك منها، وأما درعك فبعها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فبعتها بأربعمائة وثمّانين فاتيته بها فوضعتها في حجره، ثمّ قبض منها قبضة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ابغنا بها طيّبا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0434045_2142443653"/>
      <w:bookmarkStart w:id="171" w:name="_Toc61"/>
      <w:bookmarkEnd w:id="170"/>
      <w:r>
        <w:rPr>
          <w:rtl w:val="true"/>
        </w:rPr>
        <w:t>عدد أحاديثه</w:t>
      </w:r>
      <w:r>
        <w:rPr>
          <w:rtl w:val="true"/>
        </w:rPr>
        <w:t>:</w:t>
      </w:r>
      <w:bookmarkEnd w:id="171"/>
    </w:p>
    <w:p>
      <w:pPr>
        <w:pStyle w:val="BookText"/>
        <w:rPr/>
      </w:pPr>
      <w:r>
        <w:rPr>
          <w:rFonts w:ascii="Amiri" w:hAnsi="Amiri" w:eastAsia="Amiri" w:cs="Amiri"/>
          <w:color w:val="111111"/>
          <w:sz w:val="28"/>
          <w:sz w:val="28"/>
          <w:szCs w:val="28"/>
          <w:rtl w:val="true"/>
          <w:lang w:bidi="ar-SA"/>
        </w:rPr>
        <w:t xml:space="preserve">إنّ يحيى بن يعمر هو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المصاحف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أوّل من نقط المصاحف، وكان من فضلاء الناس، وعلمائهم، وله أحوال ومعاملات وله روایات، وكان أحد الفصحاء، أخذ العربية عن أبي الأسود الدولي</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لهذا فالأمة مدينة بهذا العمل لهذا الشيعيّ الرافضيّ الذي يفضّل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في كتب الحديث ثلاثمّائة واثنان وثلاثون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حديثا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حديثا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أحاديث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172" w:name="pg15627_170532"/>
    </w:p>
    <w:p>
      <w:pPr>
        <w:pStyle w:val="Heading3"/>
        <w:numPr>
          <w:ilvl w:val="2"/>
          <w:numId w:val="1"/>
        </w:numPr>
        <w:rPr/>
      </w:pPr>
      <w:bookmarkStart w:id="173" w:name="__RefHeading___Toc10434047_2142443653"/>
      <w:bookmarkStart w:id="174" w:name="_Toc62"/>
      <w:bookmarkEnd w:id="172"/>
      <w:bookmarkEnd w:id="173"/>
      <w:r>
        <w:rPr>
          <w:rtl w:val="true"/>
        </w:rPr>
        <w:t>[</w:t>
      </w:r>
      <w:r>
        <w:rPr/>
        <w:t>213</w:t>
      </w:r>
      <w:r>
        <w:rPr>
          <w:rtl w:val="true"/>
        </w:rPr>
        <w:t xml:space="preserve">] </w:t>
      </w:r>
      <w:r>
        <w:rPr>
          <w:rtl w:val="true"/>
        </w:rPr>
        <w:t xml:space="preserve">يزيد بن أبي زياد </w:t>
      </w:r>
      <w:r>
        <w:rPr>
          <w:rtl w:val="true"/>
        </w:rPr>
        <w:t>(</w:t>
      </w:r>
      <w:r>
        <w:rPr>
          <w:rtl w:val="true"/>
        </w:rPr>
        <w:t>ت</w:t>
      </w:r>
      <w:r>
        <w:rPr/>
        <w:t>137</w:t>
      </w:r>
      <w:r>
        <w:rPr>
          <w:rtl w:val="true"/>
        </w:rPr>
        <w:t>هـ</w:t>
      </w:r>
      <w:r>
        <w:rPr>
          <w:rtl w:val="true"/>
        </w:rPr>
        <w:t>)</w:t>
      </w:r>
      <w:bookmarkEnd w:id="174"/>
    </w:p>
    <w:p>
      <w:pPr>
        <w:pStyle w:val="Heading4"/>
        <w:numPr>
          <w:ilvl w:val="3"/>
          <w:numId w:val="1"/>
        </w:numPr>
        <w:rPr/>
      </w:pPr>
      <w:bookmarkStart w:id="175" w:name="__RefHeading___Toc10434049_2142443653"/>
      <w:bookmarkStart w:id="176" w:name="_Toc63"/>
      <w:bookmarkEnd w:id="175"/>
      <w:r>
        <w:rPr>
          <w:rtl w:val="true"/>
        </w:rPr>
        <w:t>إشارة</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زياد القرشي الهاشمي، أبو عبد اللّه،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أنسا وروى عن مولاه عبد اللّه بن الحارث بن نوفل، وإبراهيم النخعي، وعبد الرحمن ابن أبي ليلى، وعبد الرحمن بن أبي نعم، وأبي صالح السمان، وعبد اللّه بن معقل بن مقرن المزني، ومجاهد، وعكرمة، ومحمَّد بن علي بن عبد اللّه بن عبّاس، ومقسم مولى ابن عبّاس، وثابت البناني، وسالم بن أبي الجعد،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وزائدة، وشعبة، وزهير بن معاوية، وعبد العزيز بن مسلم، وهشيم، وأبو عوانة، وأبكر ابن عياش، وشريك، وعبيدة بن حميد، والسفيانان، وجرير بن عبد الحميد، وعلي بن مسهر، ومحمَّد ابن فضيل،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 بن شميل،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المنذر، عن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أئمة الشيعة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يعلى الموصلي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أيما أحب إليك هو أو عطاء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ابن أبي شيبة، عن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أحسن حفظا من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 الحديث، وكان بآخره يلقن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برد بن أبي زياد ثقةٌ، وهو أرفع من أخيه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سنان القطان، عن ابن مهدي ليث بن أبي سليم، وعطاء بن السائب، ويزيد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أحسنهم حالا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 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يضعفون حديثه، 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ترك حديثه، وغيره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شيعة الكوفة، ومع ضعفه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جرير 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وأنا ابن أربع عشرة أو خمس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صدوقا، إلّا أنّه لمّا كبر ساء حفظه وتغير، وكان يلقن ما لقن، </w:t>
      </w:r>
    </w:p>
    <w:p>
      <w:pPr>
        <w:pStyle w:val="BookText"/>
        <w:rPr/>
      </w:pPr>
      <w:r>
        <w:rPr>
          <w:rFonts w:ascii="Amiri" w:hAnsi="Amiri" w:eastAsia="Amiri" w:cs="Amiri"/>
          <w:color w:val="111111"/>
          <w:sz w:val="28"/>
          <w:sz w:val="28"/>
          <w:szCs w:val="28"/>
          <w:rtl w:val="true"/>
          <w:lang w:bidi="ar-SA"/>
        </w:rPr>
        <w:t>فوقعت المناكير في حديثه، فسماع من سمع منه قبل التغير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ابن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يتكلّمون فيه لتغيّره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العدالة والثقة وإن لم يكن مثل الحكم 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شاهين في الثقات، قال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 ثقّة، ولا يعجبني قول من تكلّم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في نفسه إلّا أنّه اختلط في آخر عمره فجاء بالعجائب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البرديجي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مجاهد، وفي سماعه منه نظر، وليس هو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يخرجعنه في الصحيح، ضعيف</w:t>
      </w:r>
    </w:p>
    <w:p>
      <w:pPr>
        <w:pStyle w:val="BookText"/>
        <w:rPr/>
      </w:pPr>
      <w:r>
        <w:rPr>
          <w:rFonts w:ascii="Amiri" w:hAnsi="Amiri" w:eastAsia="Amiri" w:cs="Amiri"/>
          <w:color w:val="111111"/>
          <w:sz w:val="28"/>
          <w:sz w:val="28"/>
          <w:szCs w:val="28"/>
          <w:rtl w:val="true"/>
          <w:lang w:bidi="ar-SA"/>
        </w:rPr>
        <w:t>يخطئ كثيرا، ويلقن إذا 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 في مقدّمة كتابه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اسم الستر والصدق وتعاطي العلم يشملهم، كعطاء بن السائب، ويزيد بن أبي زياد، وليث بن أبي سليم، ونظرائهم من حمّال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177" w:name="pg15627_170535"/>
    </w:p>
    <w:p>
      <w:pPr>
        <w:pStyle w:val="BookText"/>
        <w:rPr/>
      </w:pPr>
      <w:bookmarkEnd w:id="177"/>
      <w:r>
        <w:rPr>
          <w:rFonts w:ascii="Amiri" w:hAnsi="Amiri" w:eastAsia="Amiri" w:cs="Amiri"/>
          <w:color w:val="111111"/>
          <w:sz w:val="28"/>
          <w:sz w:val="28"/>
          <w:szCs w:val="28"/>
          <w:rtl w:val="true"/>
          <w:lang w:bidi="ar-SA"/>
        </w:rPr>
        <w:t>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لمّا تقّدم عن ابن مهدي في الجمع بين هؤلاء الثلاثة، وتفضيله ليثا على الآخرين، وأغرب النووي فذكر في مقدّمة شرح مسلم ترجمة يزيد بن أبي زياد، وابن أبي زياد الدمشقي المذكورة قبل هذه الترجمة، وزعم أنّه مراد مسلم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 يخفى</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أبي زياد الكوفيّ، مولى بني هاشم، عن مولاه عبد اللّه بن الحارث بن نوفل، وأبي جحيفة، وابن أبي ليلى، وعنه زائدة، وابن إدريس، شيعيّ عالم فهم صدوق رديء الحفظ لم يترك</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المحدّث أبو عبد اللّه، الهاشمي، مولاهم الكوفيّ،، مولى عبد اللّه ابن الحارث بن نوفل، معدود في صغار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أوعية العلم</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0434051_2142443653"/>
      <w:bookmarkStart w:id="179" w:name="_Toc64"/>
      <w:bookmarkEnd w:id="178"/>
      <w:r>
        <w:rPr>
          <w:rtl w:val="true"/>
        </w:rPr>
        <w:t>يزيد بين الجرح والتعديل</w:t>
      </w:r>
      <w:bookmarkEnd w:id="17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الأقوال في يزيد هذا، وقد وقع مورد قبول ومدح وتوثيق من </w:t>
      </w:r>
    </w:p>
    <w:p>
      <w:pPr>
        <w:pStyle w:val="BookText"/>
        <w:rPr/>
      </w:pPr>
      <w:r>
        <w:rPr>
          <w:rFonts w:ascii="Amiri" w:hAnsi="Amiri" w:eastAsia="Amiri" w:cs="Amiri"/>
          <w:color w:val="111111"/>
          <w:sz w:val="28"/>
          <w:sz w:val="28"/>
          <w:szCs w:val="28"/>
          <w:rtl w:val="true"/>
          <w:lang w:bidi="ar-SA"/>
        </w:rPr>
        <w:t>قبل قسم كبير من علماء الرجال والحديث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به في صحيحه، قال مسلم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اسم الستر والصدق وتعاطي العلم يشملهم، كعطاء بن السائب، ويزيد بن أبي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رقال عثمّان ابن أبي شيبة، 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حفظا عطاء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جائز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لا أعلم أحدا ترك حديثه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ابن حجر قول أبي داود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ابن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وان كانوا يتكلّمون فيه لتغيّره فهو على العدالة والثقة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 المصري يزيد بن أبي زياد ثقّة ولا يعجبني قول من تكلّم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حديثه بذاك، ولكن عبداللّه احتجّ بيزيد مرّهتين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أنّ عبد اللّه – ابن حنبل – كان لا يكتب إلّا عن ثقّة عند أبيه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يؤكّد توثيق ابن حنبل له روايته عنه في مسنده ثمّانية وثمّانين مرّة، وقد جعل مسنده حجّة كما بينا في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بيزيد مرّتين بكتابه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الترمذي وحسن ليزيد في ثمّانية موارد من سننه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فيه وقد أورد له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وإن لم يخرجاه فإنّه أحد أركان الحديث في الكوفيّين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يشعر بتوثيق الحاكم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في تفسيره عشرين مرّة، وقد كتب تفسيره بأصح الأخبار إسنادا، فكثرة الاحتجّاج به ينبئ عن وثاقته 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فيه بالتمهيد اثنين وعشرين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خمس مرّات، وقد ذكر في مقدّمة كتابه أنّه لا يخرج عن المجروحين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تهذيب الآثار خمس عشرة مرّة، وهو لا يخرج في كتابه هذا إلّا ما صح لديه من الأخبار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بيزيد اثنين وعشرين مرّة في كتابه الذي اختاره من الأسانيد المقبولة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حكمه على يزيد بالضعف إلّا أنّه قال فيه سبع مرّات أنّ حديثه حسن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أوعية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ضعف يزيد بن أبي زياد مجموعة من الرجاليين، وبعضهم بالغ في ذمه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الحديث الذي 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ضعيف لا يصحّ الاحتجّاج به؛ لأنّ يزيد بن أبي زياد أحد رواته مجمع على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ليس كذلك، ولم يتحقق هذا الإجماع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وثّقه العجلي، وأبو داود، وابن سعد، ويعقوب بن سفيان، وأحمد بن صالح المصري، ووصفه بالصدق ابن حبّان ومسلم، وحسن له أحاديثه، واحتجّ به البعض في كتبهم ممن اشترطوا رواية المقبول والأصح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كالترمذي، والهيثمّي، والطحاوي، وابن عبد البر، وابن أبي حاتم، وابن خزيمة، والطبري، وعبد اللّه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اتهموه بأنّه قد ساء حفظه وتغيّر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ومحدّث مصر في زمانه أحمد بن صالح قد رفض هذه الاتهامات، روي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أبي زياد، ثقةٌ ولا يعجبني قول من تكلّم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ابن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وان كانوا يتكلّمون فيه لتغيّره، فهو على العدالة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هذين العلمين هو رد على أولئك الذي اتهموه، ويبدو أن تشيّعه وروايته بعض الأخبار المحرجة، هي السبب في تضعيفه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تلك الروايات ما اخرجه ابن أبي شيبة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أبي زياد، عن سليمان بن عمرو بن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ربّ هذا الدار أبو هلال أنّه سمع أبا برزة الأسلمي يحدّث أنّهم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فسمعوا غناء فاستشرفوا له، فقام رجل فاستمع، وذلك قبل أن تحرم الخمر، فأتاهم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وفلان، وهما يتغنيان ويجيب أحدهما الآخر،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أن يجن فيقبرا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أركسهما في الفتنة ركسا، اللّهم دعهما إلى النار دعا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يزيد حديث الرايات المشهور، وهو ما رواه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يزيد بن أبي زياد،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فتية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أغرورقت عيناه وتغيّر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بيتي سيلقون بعدي بلاء وتشريدا وتطريدا،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قوم من قبل المشرق معهم رايات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فيسألون الخير، فلا يعطونه، فيقاتلون فينصرون، فيعطون ما سألوا، فلا يقبلونه، حتى يدفعوها إلى رجل من أهل بيتي فيملؤها قسطا، كما ملؤوها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ذلك منكم، فليأتهم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معلقا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الحافظ أبو قدامة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يزيد عن إبراهيم في الرايات، لو حلف عندي خمسين يمينا قسامة ما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معذور واللّه أبو أسامة، وأنا قائل كذلك، فإن من قبله ومن بعدّه أئمة أثبات، فالآفة منه </w:t>
      </w:r>
    </w:p>
    <w:p>
      <w:pPr>
        <w:pStyle w:val="BookText"/>
        <w:rPr/>
      </w:pPr>
      <w:r>
        <w:rPr>
          <w:rFonts w:ascii="IRNazanin" w:hAnsi="IRNazanin" w:eastAsia="IRNazanin"/>
          <w:color w:val="111111"/>
          <w:sz w:val="28"/>
          <w:sz w:val="28"/>
          <w:szCs w:val="28"/>
          <w:rtl w:val="true"/>
          <w:lang w:bidi="fa-IR"/>
        </w:rPr>
        <w:t>عمدا أو خطأ</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تلف المرء الحيرة وهو يقرأ هذا الكلام، والذهبي بالرغم من قوله في الرجل أنّه صدوق إلّا أنّه لم يصدقه في روايته لهذا الحديث، فإنّ كانت الآفة منه عمدا – كما يقول – فالرجل كذّاب إذن، ولا يصحّ وصفه بالصدق، كما فعل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فالخطأ بالذهبي أولى؛ إذ أنّ هذا الحديث قد روي طريق آخر ليس فيه يزيد بن أبي زياد، فقد رواه الحاكم في المستدرك من طريق عمر بن قيس عن الحكم عن إبراهيم عن علقمة عن عبداللّه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البزّار من طريق آخر يخلو من يزيد، وروى البزّار بعضا من الحديث السابق بسند ليس فيه يحيى، وصحّحه،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تقبل الرايات السود من قبل المشرق فيقتلونكم قتلا لم يقتله قوم – ثمّ ذكر شيئا – فإذا رأيتموه فبايعوه، ولو حبوا على الثلج؛ فإنّه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البزّار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الحديث قد روي نحو كلامه من غير هذا الوجه بهذا اللفظ، وهذا اللفظ لا نعلمه إلّا في هذا الحديث، وإن كان قد روي أكثر معنى هذا الحديث، فإنّا اخترنا هذا الحديث لصحّته وجلالة </w:t>
      </w:r>
    </w:p>
    <w:p>
      <w:pPr>
        <w:pStyle w:val="BookText"/>
        <w:rPr/>
      </w:pPr>
      <w:r>
        <w:rPr>
          <w:rFonts w:ascii="Amiri" w:hAnsi="Amiri" w:eastAsia="Amiri" w:cs="Amiri"/>
          <w:color w:val="111111"/>
          <w:sz w:val="28"/>
          <w:sz w:val="28"/>
          <w:szCs w:val="28"/>
          <w:rtl w:val="true"/>
          <w:lang w:bidi="ar-SA"/>
        </w:rPr>
        <w:t>ثوبان، وإسناده إسناد صحيح</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هذا الحديث محل بحثنا وإنما أطلنا به قليلا، لبيان عدم الإنصاف الذي كان ولا زال عند البعض، فمن السهل عندهم الطعن بحديث نبوي ما دام فيه ذكر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هذا الحديث التي أشرنا لبعضها تؤكّد أنّ يزيدا لم يخطئ في روايته للحديث، كما زعم الذهبي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أسباب الطعن بيزيد من قبل البعض هو روايته تكذيب ابن عبّاس لعكرمة الخارجي، جاء في مقدّمة فتح الباري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يزيد بن أبي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عبد اللّه ابن عبّاس وعكرمة مقيّد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أنّه يكذب على أبى</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رواية يزيد بن أبي زياد عن علي بن عبد اللّه بن عبّاس في تكذيبه فقد ردّها أبو حاتم بن حبّان بضعف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لا يحتج بنقله وهو كما قال</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السرعة تمّ دفع التهمة عن عكرمة، وتبخّرت كل أقوال الرجاليين في توثيق يزيد ومدحه</w:t>
      </w:r>
      <w:r>
        <w:rPr>
          <w:rFonts w:eastAsia="Amiri" w:cs="Amiri" w:ascii="Amiri" w:hAnsi="Amiri"/>
          <w:color w:val="111111"/>
          <w:sz w:val="28"/>
          <w:szCs w:val="28"/>
          <w:rtl w:val="true"/>
          <w:lang w:bidi="ar-SA"/>
        </w:rPr>
        <w:t xml:space="preserve">! </w:t>
      </w:r>
      <w:bookmarkStart w:id="180" w:name="pg15627_170543"/>
    </w:p>
    <w:p>
      <w:pPr>
        <w:pStyle w:val="Heading4"/>
        <w:numPr>
          <w:ilvl w:val="3"/>
          <w:numId w:val="1"/>
        </w:numPr>
        <w:rPr/>
      </w:pPr>
      <w:bookmarkStart w:id="181" w:name="__RefHeading___Toc10434053_2142443653"/>
      <w:bookmarkStart w:id="182" w:name="_Toc65"/>
      <w:bookmarkEnd w:id="180"/>
      <w:bookmarkEnd w:id="181"/>
      <w:r>
        <w:rPr>
          <w:rtl w:val="true"/>
        </w:rPr>
        <w:t>تشيّعه</w:t>
      </w:r>
      <w:r>
        <w:rPr>
          <w:rtl w:val="true"/>
        </w:rPr>
        <w:t>:</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فيه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شيعة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أئمة الشيعة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قريب للغلو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يزيد أكثر من تسعمائة حديث، ومن الأحاديث التي رواها، ما أخرجه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ولي أربعة عشر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الورس الذي كان في عسكرهم رمادا، واحمرت آفاق السماء، ونحروا اناقة في عسكرهم، فكانوا يرون في لحمها النيران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أبي زياد، عن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 عن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منه،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محمَّد كمثل نخلة نبتت في كناس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 اللّه خلق خلقه فجعلهم فرقتين؛ فجعلني في خير الفرقتين، ثمّ جعلهم قبائل؛ فجعلني في خيرهم قبيلا، ثمّ جعلهم بيوتا؛ فجعلني في خيرهم بيتا،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خيركم قبيلا، وخيركم بيتا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ليزيد بن أبي زياد روايات عديدة في كتب الإماميَّة، قال السيد الخوئي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إسماعيل بن محمَّد المنقري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الشيخ بإسناده، عن إسماعيل بن محمَّد المنقري، مثله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كفاية الأثر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ابن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إذ دخل علينا جماعة من أصحابه؛ منهم سلمان، وأبو ذر، والمقداد، وعبد الرحمن بن عوف،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 لكل نبيّ وصيا وسبطين، فمن وصيك وسبطيك؟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أنّ اللّه بعث أربعة ألف نبيّ وكان لهم أربعة ألف وصي وثمّانية ألف سبط، فوالذي نفسي بيده، لأنا خير الأنبيّاء، ووصيي خير الأوصياء، وسبطاي خير الأسباط</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183" w:name="pg15627_170545"/>
    </w:p>
    <w:p>
      <w:pPr>
        <w:pStyle w:val="Heading4"/>
        <w:numPr>
          <w:ilvl w:val="3"/>
          <w:numId w:val="1"/>
        </w:numPr>
        <w:rPr/>
      </w:pPr>
      <w:bookmarkStart w:id="184" w:name="__RefHeading___Toc10434055_2142443653"/>
      <w:bookmarkStart w:id="185" w:name="_Toc66"/>
      <w:bookmarkEnd w:id="183"/>
      <w:bookmarkEnd w:id="184"/>
      <w:r>
        <w:rPr>
          <w:rtl w:val="true"/>
        </w:rPr>
        <w:t>عدد أحاديثه</w:t>
      </w:r>
      <w:r>
        <w:rPr>
          <w:rtl w:val="true"/>
        </w:rPr>
        <w:t>:</w:t>
      </w:r>
      <w:bookmarkEnd w:id="185"/>
    </w:p>
    <w:p>
      <w:pPr>
        <w:pStyle w:val="BookText"/>
        <w:rPr/>
      </w:pPr>
      <w:r>
        <w:rPr>
          <w:rFonts w:ascii="Amiri" w:hAnsi="Amiri" w:eastAsia="Amiri" w:cs="Amiri"/>
          <w:color w:val="111111"/>
          <w:sz w:val="28"/>
          <w:sz w:val="28"/>
          <w:szCs w:val="28"/>
          <w:rtl w:val="true"/>
          <w:lang w:bidi="ar-SA"/>
        </w:rPr>
        <w:t>وقع يزيد في أسانيد تسعمائة وثلاثة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وثمّانون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وأربعون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السُّنن والآثار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وتسعون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حديثا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حديثا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186" w:name="pg15627_170548"/>
    </w:p>
    <w:p>
      <w:pPr>
        <w:pStyle w:val="Heading3"/>
        <w:numPr>
          <w:ilvl w:val="2"/>
          <w:numId w:val="1"/>
        </w:numPr>
        <w:rPr/>
      </w:pPr>
      <w:bookmarkStart w:id="187" w:name="__RefHeading___Toc10434057_2142443653"/>
      <w:bookmarkStart w:id="188" w:name="_Toc67"/>
      <w:bookmarkEnd w:id="186"/>
      <w:bookmarkEnd w:id="187"/>
      <w:r>
        <w:rPr>
          <w:rtl w:val="true"/>
        </w:rPr>
        <w:t>[</w:t>
      </w:r>
      <w:r>
        <w:rPr/>
        <w:t>214</w:t>
      </w:r>
      <w:r>
        <w:rPr>
          <w:rtl w:val="true"/>
        </w:rPr>
        <w:t xml:space="preserve">] </w:t>
      </w:r>
      <w:r>
        <w:rPr>
          <w:rtl w:val="true"/>
        </w:rPr>
        <w:t xml:space="preserve">يونس بن أبي يعفور </w:t>
      </w:r>
      <w:r>
        <w:rPr>
          <w:rtl w:val="true"/>
        </w:rPr>
        <w:t>(</w:t>
      </w:r>
      <w:r>
        <w:rPr>
          <w:rtl w:val="true"/>
        </w:rPr>
        <w:t>المتوفى في القرن الثاني الهجري</w:t>
      </w:r>
      <w:r>
        <w:rPr>
          <w:rtl w:val="true"/>
        </w:rPr>
        <w:t>)</w:t>
      </w:r>
      <w:bookmarkEnd w:id="188"/>
    </w:p>
    <w:p>
      <w:pPr>
        <w:pStyle w:val="Heading4"/>
        <w:numPr>
          <w:ilvl w:val="3"/>
          <w:numId w:val="1"/>
        </w:numPr>
        <w:rPr/>
      </w:pPr>
      <w:bookmarkStart w:id="189" w:name="__RefHeading___Toc10434059_2142443653"/>
      <w:bookmarkStart w:id="190" w:name="_Toc68"/>
      <w:bookmarkEnd w:id="189"/>
      <w:r>
        <w:rPr>
          <w:rtl w:val="true"/>
        </w:rPr>
        <w:t>إشارة</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أبي يعفور، واسمه وقدان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 العبدي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وأخيه عبد اللّه، والأسود بن قيس، والزهري، وعون بن أبي 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الأصبهاني، وعثمّان بن أبي شيبة، وسعيد بن منصور، وجعفر بن حميد، ويحيى ابن بكير الأرحبي، وعباد بن يعقوب الرواجني،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به علم، بلغني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عندي ممّن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وأعاده في الضعفاء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يروي عن الثقات ما لا يشبه حديث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ضعف، وكان ممّن يفرط في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أبي يعفور بفتح التحتانية وسكون المهملة وضم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وقدان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الكوفيّ صدوق يخطئ</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91" w:name="pg15627_170550"/>
    </w:p>
    <w:p>
      <w:pPr>
        <w:pStyle w:val="Heading4"/>
        <w:numPr>
          <w:ilvl w:val="3"/>
          <w:numId w:val="1"/>
        </w:numPr>
        <w:rPr/>
      </w:pPr>
      <w:bookmarkStart w:id="192" w:name="__RefHeading___Toc10434061_2142443653"/>
      <w:bookmarkStart w:id="193" w:name="_Toc69"/>
      <w:bookmarkEnd w:id="191"/>
      <w:bookmarkEnd w:id="192"/>
      <w:r>
        <w:rPr>
          <w:rtl w:val="true"/>
        </w:rPr>
        <w:t>وثاقته</w:t>
      </w:r>
      <w:r>
        <w:rPr>
          <w:rtl w:val="true"/>
        </w:rPr>
        <w:t>:</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ويظهر ذلك من خلال رواية ابنه عبداللّه عنه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ممن يكتب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0434063_2142443653"/>
      <w:bookmarkStart w:id="195" w:name="_Toc70"/>
      <w:bookmarkEnd w:id="194"/>
      <w:r>
        <w:rPr>
          <w:rtl w:val="true"/>
        </w:rPr>
        <w:t>افراطه في التشيّع</w:t>
      </w:r>
      <w:r>
        <w:rPr>
          <w:rtl w:val="true"/>
        </w:rPr>
        <w:t>:</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يفرط في التشيّع، ولو قال يغلو في التشيّع الجاز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عنه ابن عساكر،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يونس بن أبي يعفور، نا علي بن نزار، عن زياد بن أبي زياد الأسدي، حدَّثني جدي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تعيش على ملّتي وتقتل على سنتي، من أحبك أحبنى ومن أبغضك أبغضني</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ثنا يونس بن أبي يعفور،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عمّي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أمر أمتي صالحا حتى يمضي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 بها صوته فقلت لعمي وكان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كلّهم من قريش</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يونس بن أبي يعفور، عن أبيه،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يوم القيامة منقطع إلّا سببي ونسبي</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السفياني بعث </w:t>
      </w:r>
      <w:bookmarkStart w:id="196" w:name="pg15627_170552"/>
    </w:p>
    <w:p>
      <w:pPr>
        <w:pStyle w:val="BookText"/>
        <w:rPr/>
      </w:pPr>
      <w:bookmarkEnd w:id="196"/>
      <w:r>
        <w:rPr>
          <w:rFonts w:ascii="Amiri" w:hAnsi="Amiri" w:eastAsia="Amiri" w:cs="Amiri"/>
          <w:color w:val="111111"/>
          <w:sz w:val="28"/>
          <w:sz w:val="28"/>
          <w:szCs w:val="28"/>
          <w:rtl w:val="true"/>
          <w:lang w:bidi="ar-SA"/>
        </w:rPr>
        <w:t>جيشا إلينا، وجيشا إليكم، فإذا كان ذلك فأتونا على كل صعب وذلول</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0434065_2142443653"/>
      <w:bookmarkStart w:id="198" w:name="_Toc71"/>
      <w:bookmarkEnd w:id="197"/>
      <w:r>
        <w:rPr>
          <w:rtl w:val="true"/>
        </w:rPr>
        <w:t>عدد أحاديثه</w:t>
      </w:r>
      <w:r>
        <w:rPr>
          <w:rtl w:val="true"/>
        </w:rPr>
        <w:t>:</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بلغت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وثلاثين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 خمسة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مستخرج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عبد اللّه بن أحمد بن حنبل 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لابن حنبل أربعة أحاديث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199" w:name="pg15627_170554"/>
    </w:p>
    <w:p>
      <w:pPr>
        <w:pStyle w:val="Heading3"/>
        <w:numPr>
          <w:ilvl w:val="2"/>
          <w:numId w:val="1"/>
        </w:numPr>
        <w:rPr/>
      </w:pPr>
      <w:bookmarkStart w:id="200" w:name="__RefHeading___Toc10434067_2142443653"/>
      <w:bookmarkStart w:id="201" w:name="_Toc72"/>
      <w:bookmarkEnd w:id="199"/>
      <w:bookmarkEnd w:id="200"/>
      <w:r>
        <w:rPr>
          <w:rtl w:val="true"/>
        </w:rPr>
        <w:t>[</w:t>
      </w:r>
      <w:r>
        <w:rPr/>
        <w:t>215</w:t>
      </w:r>
      <w:r>
        <w:rPr>
          <w:rtl w:val="true"/>
        </w:rPr>
        <w:t xml:space="preserve">] </w:t>
      </w:r>
      <w:r>
        <w:rPr>
          <w:rtl w:val="true"/>
        </w:rPr>
        <w:t xml:space="preserve">يونس بن أرقم الكندي </w:t>
      </w:r>
      <w:r>
        <w:rPr>
          <w:rtl w:val="true"/>
        </w:rPr>
        <w:t>(</w:t>
      </w:r>
      <w:r>
        <w:rPr>
          <w:rtl w:val="true"/>
        </w:rPr>
        <w:t>المتوفى في القرن الثاني الهجري</w:t>
      </w:r>
      <w:r>
        <w:rPr>
          <w:rtl w:val="true"/>
        </w:rPr>
        <w:t>)</w:t>
      </w:r>
      <w:bookmarkEnd w:id="201"/>
    </w:p>
    <w:p>
      <w:pPr>
        <w:pStyle w:val="Heading4"/>
        <w:numPr>
          <w:ilvl w:val="3"/>
          <w:numId w:val="1"/>
        </w:numPr>
        <w:rPr/>
      </w:pPr>
      <w:bookmarkStart w:id="202" w:name="__RefHeading___Toc10434069_2142443653"/>
      <w:bookmarkStart w:id="203" w:name="_Toc73"/>
      <w:bookmarkEnd w:id="202"/>
      <w:r>
        <w:rPr>
          <w:rtl w:val="true"/>
        </w:rPr>
        <w:t>إشارة</w:t>
      </w:r>
      <w:r>
        <w:rPr>
          <w:rtl w:val="true"/>
        </w:rPr>
        <w:t>:</w:t>
      </w:r>
      <w:bookmarkEnd w:id="203"/>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أرقم البصري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ومحمَّد بن أبي يعفور، وأبي حرب الدولي، ويزيد بن أبي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وعبد اللّه القواريري، وحميد بن مسعدة، ومحمَّد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 في الثقات ولا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لينه ابن خراش</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أرقم عن يزيد بن زياد وطبقته، وعنه عبيد اللّه القواريري، ليّنه عبد الرحمن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أرقم الكندي البصري، وكان يتشيّع، سمع يزيد بن أبي زياد، معروف الحديث روى عنه محمَّد ابن عقبة</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204" w:name="pg15627_170555"/>
    </w:p>
    <w:p>
      <w:pPr>
        <w:pStyle w:val="Heading4"/>
        <w:numPr>
          <w:ilvl w:val="3"/>
          <w:numId w:val="1"/>
        </w:numPr>
        <w:rPr/>
      </w:pPr>
      <w:bookmarkStart w:id="205" w:name="__RefHeading___Toc10434071_2142443653"/>
      <w:bookmarkStart w:id="206" w:name="_Toc74"/>
      <w:bookmarkEnd w:id="204"/>
      <w:bookmarkEnd w:id="205"/>
      <w:r>
        <w:rPr>
          <w:rtl w:val="true"/>
        </w:rPr>
        <w:t>توثيقه</w:t>
      </w:r>
      <w:r>
        <w:rPr>
          <w:rtl w:val="true"/>
        </w:rPr>
        <w:t>:</w:t>
      </w:r>
      <w:bookmarkEnd w:id="206"/>
    </w:p>
    <w:p>
      <w:pPr>
        <w:pStyle w:val="BookText"/>
        <w:rPr/>
      </w:pPr>
      <w:r>
        <w:rPr>
          <w:rFonts w:ascii="Amiri" w:hAnsi="Amiri" w:eastAsia="Amiri" w:cs="Amiri"/>
          <w:color w:val="111111"/>
          <w:sz w:val="28"/>
          <w:sz w:val="28"/>
          <w:szCs w:val="28"/>
          <w:rtl w:val="true"/>
          <w:lang w:bidi="ar-SA"/>
        </w:rPr>
        <w:t xml:space="preserve">لم يرد في يونس جرح من قبل أحد الرجاليين المعتمدين، وأبو حاتم لم يطعن به بالرغم من تشدّده،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عليه شيئا لمّا تأخر عن جرحه وذمّه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وثّقه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الضياء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الأحاديث المختارة، وهو لا يخرج إلّا عمّن كان ثقة لديه، فعلى هذا يكون يونس ثقة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0434073_2142443653"/>
      <w:bookmarkStart w:id="208" w:name="_Toc75"/>
      <w:bookmarkEnd w:id="207"/>
      <w:r>
        <w:rPr>
          <w:rtl w:val="true"/>
        </w:rPr>
        <w:t>تشيّعه</w:t>
      </w:r>
      <w:r>
        <w:rPr>
          <w:rtl w:val="true"/>
        </w:rPr>
        <w:t>:</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 وابن حبّان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يؤكّد ما قالوا أحاديثه العديدة في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ما رواه أحمد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 يونس بن أرقم، ثنا يزيد بن أبي زياد، عن عبد الرحمن بن أبي ليلى، قال شهدت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الرحبة ينشد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فشهد؟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بدريا، كأني أنظر إلى أحدهم،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w:t>
      </w:r>
    </w:p>
    <w:p>
      <w:pPr>
        <w:pStyle w:val="BookText"/>
        <w:rPr/>
      </w:pPr>
      <w:r>
        <w:rPr>
          <w:rFonts w:ascii="Amiri" w:hAnsi="Amiri" w:eastAsia="Amiri" w:cs="Amiri"/>
          <w:color w:val="111111"/>
          <w:sz w:val="28"/>
          <w:sz w:val="28"/>
          <w:szCs w:val="28"/>
          <w:rtl w:val="true"/>
          <w:lang w:bidi="ar-SA"/>
        </w:rPr>
        <w:t xml:space="preserve">أنا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وأزواجي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عاصم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يونس بن أرقم،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الحضرمي،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يونس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دينار،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الأذان رؤيا رآها رجل من الأنصار، ففزع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عمدتم إلي أحسن دينكم، فزعمتم أنّه كان رؤيا، هذا واللّه الباطل،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به انتهى إلي مكان من السماء، فوقف وبعث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ملكا ما رآه أحد في السماء قبل ذلك اليوم، علّمه الأذان</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يونس بن أرقم، عن زيد بن حبّان، عن أم جعفر، عن جدّتها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المؤمنين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يونس بن أرقم، نا كثير النواء أبو إسماعيل، وعوف الأعرابي، عن ميمون الكردي،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حدَّثنا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لأحدثنّك حقّا؛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أمر بالأبواب الشارعة في المسجد فسدّت، وترك باب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وَجَدوا من ذلك، فأرسل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بلغني أنّكم وَجَدتم من سدّي أبوابكم وتركي باب علي،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من قبل نفسي، ولا تركت من قبل نفسي، أنّ أنا إلّا عبد مأمور أمرت بشئ ففعلت، أنّ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ويونس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حديث الطير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عدد مروياته في كتب السُّنن خمسة وعشرين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الحديث ومنسوخه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أحاديث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خباب الأسيدي، مولاهم أبو حمزة ويقال أبو الجهم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ونافع بن جبير بن مطعم، ومجاهد بن جبر، والمنهال بن عمرو الأسدي، وطلق بن حبيب، وعبد اللّه بن بريدة، وأبي البختري، وجرير بن أبي الهياج الأسدي،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عن يعلى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ابنه محمَّد، وأبو الزبير، ومنصور بن المعتمر، وهما من أقرانه، وعبد اللّه بن عثمّان بن خثيم، وعبادة مسلم الفزاري، وشعبة، والثوري، وثور بن أبي أنيسة، وحماد بن زيد وعباد بن عباد المهلبي، ويحيى بن يعلى الأسلمي، ومعتمر بن سليمان،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 عن يحيى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تعجبنا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مهدي لا يحدّث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موسى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سمعت يحيى ولا عبد الرحمن يحدّثان عن سفيان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سوء، وكان يشتم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مفتر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مضطرب الحديث، 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الآجري عن أبي داود يونس بن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شتّام الصحابة، حدَّثني من سمع عليا، يعني ابن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حتى أتوسد يميني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رأيت أحاديث شعبة عنه مستقيمة، وليس الرافضة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داود عن موسى ابن إسماعيل عن عباد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يونس بن خباب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قتل ابنتي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واحدة، فلم زوّجه الأخرى؟</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 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 وقال في موضع آخر إبراهيم بن مهاجر ليس بالقوي في الحديث، وكذلك يونس بن خباب هو عندنا دون إبراهيم بن مهاجر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ونقل ابن الجوزي أنّ يحيى بن سعيد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في الحديث تكلّموا فيه من جهة رأيه السوء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خبيث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وكان يشتم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خباب ثقة صدوق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تحل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سوء فيه شيعيّة مفرطة؛ كان يسب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الحاكم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يحيى وعبد الرحمن، وأحسنا في ذلك؛ لأنّه كان يشتم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سبّ أحدا من الصحابة فهو أهل أنّ لا يروى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يغلو في 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ومشتهر عنه أنّه كان يتناول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 وبين هلال بن خباب نسب، ويونس بن خباب فوق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حديثه نكارة إلّا أنّه زاد في حديث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وليّ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إبراهيم بن زياد سبلان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عباد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يونس بن خباب فسألته عن حديث عذاب القبر، فحدَّثني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كلمة أخفاها الناصبية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ليسأل في قبره من وليّك؟ فإن قال عليّ،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سمعنا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عثمّاني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بقية القصة نحو ما حكاه في الأصل</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بمعجمة وموحدتين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الأسيدي، مولاهم الكوفيّ، صدوق يخطئ، ورمي بالرفض من السادسة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بغيض، كذَّبه القطان، وضعفه النسائي وغيره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وثاقتهلقد تكلّم فيه القوم بسبب تشيّعه وتكلّمه في عثمّان، وهذا هو الظلم بعينه، فحين يأتي ناصبي ويطعن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تراهم يوثّقونه دون غضاضة، وحين يصل الأمر الشيعيّ يتكلّم في عثمّان، مثلا،</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تنهال عليه مباضعهم تجرحه وتطعن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النص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ولا يبغضك إلّا منافق قد ورد في حقّ عثمّان وغيره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انقلبت هذه المسألة بكل بساطة على يد أهل الجرح والتعديل، فصار حبّ عثمّان دليل الصدق والإيمان وبغضه دليل الكذب، وصار بغض عليّ دليل الصدق والعدالة وحبّه نفاق وكذب، نعوذ باللّه من الخذلان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الذهبي رافضيّ بغيض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بين أكثر من واحد سبب جرحهم له،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فيه من جهة رأيه السوء</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خبيث الرأي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يشتم عثمّان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سوء فيه شيعيّة مفرطة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بن عفّان قتل ابنتي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رميه بالكذب، فيردّه شهادة من سمعت له بالصدق والوثاقة، وليس رميه بالكذب إلّا تحامل، وميل إلى</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أو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شهادة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حديثه نكارة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شيعيّ، خلافا لمّا زعمه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ينكرون من الشيعة إلّا رواية فضائل أهل البيت، ولا ينكرها منصف، وكفى في تورّع الشيعة عدّ شيخهم لهذا الرجل مجهولا مع شهادة خصومه له بالصدق والوثاقة؛ لكون خلطته بهم كانت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أنّه قلّما يكون لهم كلام في حق شيعيّ، غير 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ما نقلناه عنهم في هذا الكتاب في كل باب، وذلك دليل على التحامل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فيشبه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سَمِعْنا بهذا في آبائنا الأَوَّلين انّ هذا إلّا اخْتِلاق، فجعل الدليل على كذبه عدم سماعه له مع شيء من العصبية والعناد، وهذا لا يكون دليلا، فربّ صدق لم يسمعه، وربّ كذب قد سمعه</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من وثّقه ومدحه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أحاديث شعبة عنه مستقيمة وليس الرافضة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حديثه نكارة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تكلّموا فيه من جهة رأيه السوء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فيما رواه ابن حجر عنه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خباب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 أسماء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في سننه، وقال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أسانيد الحاكم وصحّح حديثه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في تفسيره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تهذيب الآثار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بغيض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يشتم عثمّان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شيعيّة مفرطة</w:t>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يغلو في الرفض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غالٍ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في حديث عذاب القبر وعليّ ولييّ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رقال السيد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 يبعد وثاقته وسعة علمه، لشهادة خصومه له بذلك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خلطته بغير الشيعة كانت أكثر من الشيعة</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الشيخ الطوسي في رجال الشيعه، وترجم له الإماميَّة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خباب،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الحسن والحسين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لا تصلح إلّا لثلاثة؛ لحاجة مجحفة، أو حمالة مثقلة، أو دين فادح، وأعطياه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ابن عمر فأعطاه ولم يسأله،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ابني عمّك فسألاني، وأنت لم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وَسَلَّمَ‏إنّما كانا يغران العلم غرا</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عساکر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يونس بن خباب، حدَّثني رجل من أهل مكة عن أنس بن مالك، قال أنزلت النبوّة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يوم الاثنين، وبعث يوم الاثنين، وأسلمت خديجة</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الاثنين، وأسلم علي يوم الثلاثاء، ليس بينهما إلّا ليلة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يونس بن خباب، عن عثمّان بن حاضر،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بحديقة،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بسبع حدائق، كل ذلك 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على إحدى منكبي علي فبكى،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حتى أفارق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لك دينك</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بن خباب، عن نافع، عن أبي الحمراء قال، 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ثمّانية، أو عشرة، أشهر إذا خرجإلى الصلاة، أو إلى الغداة، مرّ بباب 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الصلاة أهل البيت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ورحمكم اللّه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209" w:name="pg15627_170569"/>
    </w:p>
    <w:p>
      <w:pPr>
        <w:pStyle w:val="BookText"/>
        <w:rPr/>
      </w:pPr>
      <w:bookmarkEnd w:id="2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خباب عن أبي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نحوا من تسعة أشهر، فما مرّ يوم يخرج فيه إلى الصلاة إلّا جاء إلى باب علي وفاطمة، فأخذ بعضادتي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الصلاة رحمكم اللّه ﴿إِنَّمَا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يُريدُ اللّه لِيُذْهِبَ عَنكُمُ الرِّجْسَ أَهْلَ الْبَيْتِ وَيُطَهِّرَكُمْ تَطْهِيرًا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وعلي، والحسن، والحسين، وفاطمة، وأنا جالسة على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أزواج رسول اللّه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0434075_2142443653"/>
      <w:bookmarkStart w:id="211" w:name="_Toc76"/>
      <w:bookmarkEnd w:id="210"/>
      <w:r>
        <w:rPr>
          <w:rtl w:val="true"/>
        </w:rPr>
        <w:t>عدد أحاديثه</w:t>
      </w:r>
      <w:r>
        <w:rPr>
          <w:rtl w:val="true"/>
        </w:rPr>
        <w:t>:</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عنه واحد وتسعون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أحاديث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لأبي إسماعيل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5627_170573"/>
      <w:bookmarkStart w:id="213" w:name="pg15627_170573"/>
      <w:bookmarkEnd w:id="213"/>
    </w:p>
    <w:p>
      <w:pPr>
        <w:pStyle w:val="Heading2"/>
        <w:numPr>
          <w:ilvl w:val="1"/>
          <w:numId w:val="1"/>
        </w:numPr>
        <w:rPr/>
      </w:pPr>
      <w:bookmarkStart w:id="214" w:name="pg15627_170573"/>
      <w:bookmarkStart w:id="215" w:name="__RefHeading___Toc10434077_2142443653"/>
      <w:bookmarkStart w:id="216" w:name="_Toc77"/>
      <w:bookmarkEnd w:id="214"/>
      <w:bookmarkEnd w:id="215"/>
      <w:r>
        <w:rPr>
          <w:rtl w:val="true"/>
        </w:rPr>
        <w:t>الكنى</w:t>
      </w:r>
      <w:bookmarkEnd w:id="21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0434079_2142443653"/>
      <w:bookmarkStart w:id="218" w:name="_Toc78"/>
      <w:bookmarkEnd w:id="217"/>
      <w:r>
        <w:rPr>
          <w:rtl w:val="true"/>
        </w:rPr>
        <w:t>اشارة</w:t>
      </w:r>
      <w:bookmarkEnd w:id="21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5627_170575"/>
      <w:bookmarkStart w:id="220" w:name="pg15627_170575"/>
      <w:bookmarkEnd w:id="220"/>
    </w:p>
    <w:p>
      <w:pPr>
        <w:pStyle w:val="Heading3"/>
        <w:numPr>
          <w:ilvl w:val="2"/>
          <w:numId w:val="1"/>
        </w:numPr>
        <w:rPr/>
      </w:pPr>
      <w:bookmarkStart w:id="221" w:name="pg15627_170575"/>
      <w:bookmarkStart w:id="222" w:name="__RefHeading___Toc10434081_2142443653"/>
      <w:bookmarkStart w:id="223" w:name="_Toc79"/>
      <w:bookmarkEnd w:id="221"/>
      <w:bookmarkEnd w:id="222"/>
      <w:r>
        <w:rPr>
          <w:rtl w:val="true"/>
        </w:rPr>
        <w:t>[</w:t>
      </w:r>
      <w:r>
        <w:rPr/>
        <w:t>217</w:t>
      </w:r>
      <w:r>
        <w:rPr>
          <w:rtl w:val="true"/>
        </w:rPr>
        <w:t xml:space="preserve">] </w:t>
      </w:r>
      <w:r>
        <w:rPr>
          <w:rtl w:val="true"/>
        </w:rPr>
        <w:t xml:space="preserve">أبو بكر بن أبي دارم </w:t>
      </w:r>
      <w:r>
        <w:rPr>
          <w:rtl w:val="true"/>
        </w:rPr>
        <w:t>(</w:t>
      </w:r>
      <w:r>
        <w:rPr>
          <w:rtl w:val="true"/>
        </w:rPr>
        <w:t xml:space="preserve">ت </w:t>
      </w:r>
      <w:r>
        <w:rPr/>
        <w:t>351</w:t>
      </w:r>
      <w:r>
        <w:rPr>
          <w:rtl w:val="true"/>
        </w:rPr>
        <w:t>هـ</w:t>
      </w:r>
      <w:r>
        <w:rPr>
          <w:rtl w:val="true"/>
        </w:rPr>
        <w:t>)</w:t>
      </w:r>
      <w:bookmarkEnd w:id="223"/>
    </w:p>
    <w:p>
      <w:pPr>
        <w:pStyle w:val="Heading4"/>
        <w:numPr>
          <w:ilvl w:val="3"/>
          <w:numId w:val="1"/>
        </w:numPr>
        <w:rPr/>
      </w:pPr>
      <w:bookmarkStart w:id="224" w:name="__RefHeading___Toc10434083_2142443653"/>
      <w:bookmarkStart w:id="225" w:name="_Toc80"/>
      <w:bookmarkEnd w:id="224"/>
      <w:r>
        <w:rPr>
          <w:rtl w:val="true"/>
        </w:rPr>
        <w:t>إشارة</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دارم الحافظ المسند الشيعيّ  أحمد بن محمَّد بن السرى بن يحيى بن السرى التميمي الكوفيّ ، محدّث الكوفة، سمع إبراهيم بن عبد اللّه الصفّار، وأحمد بن موسى الحمّار الكوفيّ، وموسى بن هارون ومطينا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الحاكم، وأبو بكر ابن مردويه، وأبو الحسن ابن الحمامي، ويحيى بن إبراهيم المزكى، وأبو بكر الحيري القاضي،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الحطّ على الصحابة، وكان يترفض، وقد اتهم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في المحرم سنة اثنتين وخمسين، وقيل سنة إحدى وخمسين وثلاث مائة، وكان موصوفا بالحفظ، له ترجمة سيئة في الميزان ذكرنا فيها ما حدث به من الإفك المبين، لا رعاه اللّه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على الحسن بن علي، انا جعفر بن منير، انا أبو طاهر السلفي، انا أبو عبد اللّه الثقفي، انا أبو زكريا المزكى، انا أبو بكر بن أبي دارم بالكوفة، نا أحمد بن موسى بن إسحاق، انا أبو نعيم، عن زكريا،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النعمان بن بشير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بيّن والحرام بيّن وبين ذلك مشتبهات لا يعلمها كثير من الناس، من ترك الشبهات استبرأ لدينه وعرضه، ومن وقع في الشبهات وقع في الحرام، </w:t>
      </w:r>
    </w:p>
    <w:p>
      <w:pPr>
        <w:pStyle w:val="BookText"/>
        <w:rPr/>
      </w:pPr>
      <w:r>
        <w:rPr>
          <w:rFonts w:ascii="Amiri" w:hAnsi="Amiri" w:eastAsia="Amiri" w:cs="Amiri"/>
          <w:color w:val="111111"/>
          <w:sz w:val="28"/>
          <w:sz w:val="28"/>
          <w:szCs w:val="28"/>
          <w:rtl w:val="true"/>
          <w:lang w:bidi="ar-SA"/>
        </w:rPr>
        <w:t>كالراعي إلى جنب الحمى يوشك أن يواقعه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أخرجه البخاري عن أبي نعيم، وأخرجه مسلم عن ابن نمير عن أبيه كلاهما عن زكريا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 بن يحيى بن السّريّ، هو الحافظ أبو بكر بن أبي دارم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في أوّلها، وكان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في ثلب الصحابة المناكير، واتّهم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موسى بن هارون الحمّال</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السرى بن يحيى بن أبي دارم، المحدّث أبو بكر الكوفيّ الرافضيّ الكذّاب، مات في أول سنة سبع وخمسين وثلاث 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إبراهيم القصار حدّث عن أحمد بن موسى الحمار، وموسى بن هارون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الحاكم وقال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رافضيّ غير ثقة وقال محمَّد بن أحمد بن حماد الكوفيّ الحافظ، بعد أن أرّخ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 الأمر عامة دهره، ثمّ في آخر أيامه كان أكثر ما يقرأ عليه 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ورجل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رفس فاطمة حتى أسقطت بمحسن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w:t>
      </w:r>
      <w:bookmarkStart w:id="226" w:name="pg15627_170577"/>
    </w:p>
    <w:p>
      <w:pPr>
        <w:pStyle w:val="BookText"/>
        <w:rPr/>
      </w:pPr>
      <w:bookmarkEnd w:id="226"/>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حين أذّن الناس بهذا الأذان المحدث، وضع حديثا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نار من قعر عدن تلتقط مبغضي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وجاءني ابن سعيد في أمر هذا الحديث، فسألني وكبر عليه وأكثر الذكر له بكل قبيح، تركت حديثه وأخرجت عن يدي ما كتبته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ويحتجّون به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سمع ابن هارون، عن الحماني، عن أبي بكر بن عياش، عن عبد العزيز بن رفيع، عن أبي مخدورة،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في آخر أذانك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حدَّثنا به جماعة عن الحضرمي، عن يحيى الحماني،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في آخر أذانك الصلاة خير من النوم، تركته ولم أحضر جنازته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0434085_2142443653"/>
      <w:bookmarkStart w:id="228" w:name="_Toc81"/>
      <w:bookmarkEnd w:id="227"/>
      <w:r>
        <w:rPr>
          <w:rtl w:val="true"/>
        </w:rPr>
        <w:t>توثيقه</w:t>
      </w:r>
      <w:r>
        <w:rPr>
          <w:rtl w:val="true"/>
        </w:rPr>
        <w:t>:</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أبي دارم من شيوخ الحاكم، وقد روى عنه في المستدرك أربعة وأربعين حديثا، وصحح ثمّانية عشر من أحاديثه على شرط الشيخين أو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الحاكم له حديثا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ورواته عن آخرهم ثقات</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دارم الحافظ بالكوفة، ثنا أبو إسحاق محمَّد بن هارون بن عيسى الهاشمي، ثنا موسى ابن عبد اللّه بن موسى الهاشمي، ثنا يعقوب بن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هذا الحديث عن آخرهم كلهم هاشميون معروفون بشرف الأصل</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الذهبي عن الحاكم قوله في شيخه ابن أبي دارم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كلام الحاكم هذا في كتبه المتعدّدة، وإن كان قد صدر عنه، فيكون قد تراجع عنه لتوثيقه إياه في ثمّانية عشر موردا في مستدركه، والمستدرك كتبه في آخر حياته، فيكون هذا رأيه الأخير والمعتمد في شيخه ابن أبي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أحمد بن حماد الكوفيّ الحافظ بعد أن أرّخ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مستقيم الأمر عامة دهره، ثمّ في آخر أيامه كان أكثر ما يقرأ عليه 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سبب الطعن به أنّه في آخر أيام حياته أظهر ترفّضه، وقبل هذا كان مستقيما، قال ابن العماد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أحمد بن محمَّد بن السري بن يحيى بن السري التميمي الكوفيّ أبو بكر بن أبي دارم، قال ابن ناصر الدين في بديعيته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دارم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شیعهم برفّضه نحیف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كان رافضيّا فضعف بسبب رفّضه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أفصح ابن العماد عن سبب تضعيفه، وهو الرفض، لكنّ هذا مرفوضا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العبرة في رواية الحديث إنّما هو الصدق والحفظ، وأمّا المذهب فهو بينه وبين ربّه، فهو حسيبه، ولذلك نجد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قد أخرج وا لكثير من الثقات المخالفين كالخوارج والشيعة وغيرهم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بالحافظ، والمحدث، والمجود، وهو ممّن وصف بالحفظ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تلخيص المستدرك وافق الذهبي الحاكم أكثر من مرّة في تصحيح أحاديث ابن أبي دارم، الذي يعني وثاقته لديه، ثمّ في كتبه الأخرى اتهمه بالكذب، والذهبي متأخّر، ينقل عمّن سبقه من الرجاليين، ولم ينقل أن أحدهم اتهمه بالكذب، ولكن لما رأى أحاديثه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رفس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رأيه وقال فيه ما قال، وكلامه لا دليل عليه إلا العصبية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إلى أنّ أي أحدٍ من معاصري ابن أبي دارم لم يطعن به، بل رووا عنه وصحّحوا أحاديثه كالحاكم، ولم يطعن به إلّا بعض المتأخّرين كالذهبي وابن حجر، وهو اجتهاد من عند أنفسهم أساسه الهوى، وذاك كما أوضح ابن العماد الحنبلي بسبب ترفّضه وإلّا فهو الحافظ المجودّ المحدّث المسند</w:t>
      </w:r>
      <w:r>
        <w:rPr>
          <w:rFonts w:eastAsia="Amiri" w:cs="Amiri" w:ascii="Amiri" w:hAnsi="Amiri"/>
          <w:color w:val="111111"/>
          <w:sz w:val="28"/>
          <w:szCs w:val="28"/>
          <w:rtl w:val="true"/>
          <w:lang w:bidi="ar-SA"/>
        </w:rPr>
        <w:t xml:space="preserve">... </w:t>
      </w:r>
      <w:bookmarkStart w:id="229" w:name="pg15627_170580"/>
    </w:p>
    <w:p>
      <w:pPr>
        <w:pStyle w:val="Heading4"/>
        <w:numPr>
          <w:ilvl w:val="3"/>
          <w:numId w:val="1"/>
        </w:numPr>
        <w:rPr/>
      </w:pPr>
      <w:bookmarkStart w:id="230" w:name="__RefHeading___Toc10434087_2142443653"/>
      <w:bookmarkStart w:id="231" w:name="_Toc82"/>
      <w:bookmarkEnd w:id="229"/>
      <w:bookmarkEnd w:id="230"/>
      <w:r>
        <w:rPr>
          <w:rtl w:val="true"/>
        </w:rPr>
        <w:t>ترفّضه</w:t>
      </w:r>
      <w:r>
        <w:rPr>
          <w:rtl w:val="true"/>
        </w:rPr>
        <w:t>:</w:t>
      </w:r>
      <w:bookmarkEnd w:id="2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الحطّ على الصحابة، وكان يترفّض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في ثلب الصحابة المناكير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أبو بكر الكوفيّ الرافضيّ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ناصر الدين في بديعيته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دارم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شيعهم برفّضه نحیف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فضعف بسبب رفّضه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السري، المعروف بابن أبي دارم، يكنى أبا بكر،كوفيّ،، روى عنه التلعكبري وسمع منه ثلاث وثلاثين وثلاثمّائة وإلي ما بعدها، وله منه إجازة</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أحاديثه ما أخرجه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دارم الحافظ، ثنا إبراهيم بن عبد اللّه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موسى، ثنا إسرائيل، عن أبي إسحاق، عن المنهال بن عمرو، عن عباد بن عبد اللّه الأسدي،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وأخو رسوله، وأنا الصدّيق الأكبر، لا يقولها بعدي إلّا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بسبع سنين قبل أن يعبده أحد من هذه الأمة</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دارم الحافظ ثنا أحمد بن موسى بن إسحاق التميمي، ثنا وضاح بن يحيى النهشلي، ثنا أبو بكر بن عياش، عن أبي إسحاق عن الأسود بن يزيد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خزيمة بن ثابت وهو واقف بين يدي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قريشا بالكتاب وبالسُّنن</w:t>
      </w:r>
    </w:p>
    <w:p>
      <w:pPr>
        <w:pStyle w:val="BookText"/>
        <w:rPr/>
      </w:pPr>
      <w:r>
        <w:rPr>
          <w:rFonts w:ascii="Amiri" w:hAnsi="Amiri" w:eastAsia="Amiri" w:cs="Amiri"/>
          <w:color w:val="111111"/>
          <w:sz w:val="28"/>
          <w:sz w:val="28"/>
          <w:szCs w:val="28"/>
          <w:rtl w:val="true"/>
          <w:lang w:bidi="ar-SA"/>
        </w:rPr>
        <w:t xml:space="preserve">وإنّ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ومافيهم كل الذي فيه من حسن </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وصححه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دارم، ثنا إبراهيم بن عبد اللّه العبسي، ثنا مالك بن إسماعيل النهدي، ثنا عبد السلام بن حرب، عن أبي الجحاف،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على عائشة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علمته صواما قواما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الحسكاني عدّة أحاديث له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ابن أبي دارم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نمير، عن سفيان الثوري، عن شريك، عن أبي إسحاق، عن زيد بن يثيع،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عليا تجدوه هاديا مهديّا؛ يسلك بكم الطريق المستقيم</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دارم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العلاء عن خالد بن الخفاف، عن عامر،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عشرة أجزاء، أعطي علي بن أبي طالب منها تسعة، والجزء العاشر بين جميع الناس، وهو بذلك الجزء أعلم منهم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بن أبي دارم الحافظ بالكوفة، أخبرنا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عن أبيه، عن إسماعيل بن زياد البزاز، عن إبراهيم بن مهاجر مولى آل شخبرة،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شراحيل الأنصاري كاتب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مسنده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وموعدي وموعدكم الحوض، إذا </w:t>
      </w:r>
      <w:bookmarkStart w:id="232" w:name="pg15627_170583"/>
    </w:p>
    <w:p>
      <w:pPr>
        <w:pStyle w:val="BookText"/>
        <w:rPr/>
      </w:pPr>
      <w:bookmarkEnd w:id="232"/>
      <w:r>
        <w:rPr>
          <w:rFonts w:ascii="Amiri" w:hAnsi="Amiri" w:eastAsia="Amiri" w:cs="Amiri"/>
          <w:color w:val="111111"/>
          <w:sz w:val="28"/>
          <w:sz w:val="28"/>
          <w:szCs w:val="28"/>
          <w:rtl w:val="true"/>
          <w:lang w:bidi="ar-SA"/>
        </w:rPr>
        <w:t>اجتمعت الأمم للحساب تدعون غراء محجلين</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0434089_2142443653"/>
      <w:bookmarkStart w:id="234" w:name="_Toc83"/>
      <w:bookmarkEnd w:id="233"/>
      <w:r>
        <w:rPr>
          <w:rtl w:val="true"/>
        </w:rPr>
        <w:t>عدد أحاديثه</w:t>
      </w:r>
      <w:r>
        <w:rPr>
          <w:rtl w:val="true"/>
        </w:rPr>
        <w:t>:</w:t>
      </w:r>
      <w:bookmarkEnd w:id="234"/>
    </w:p>
    <w:p>
      <w:pPr>
        <w:pStyle w:val="BookText"/>
        <w:rPr/>
      </w:pPr>
      <w:r>
        <w:rPr>
          <w:rFonts w:ascii="Amiri" w:hAnsi="Amiri" w:eastAsia="Amiri" w:cs="Amiri"/>
          <w:color w:val="111111"/>
          <w:sz w:val="28"/>
          <w:sz w:val="28"/>
          <w:szCs w:val="28"/>
          <w:rtl w:val="true"/>
          <w:lang w:bidi="ar-SA"/>
        </w:rPr>
        <w:t>له خمسة وثمّانون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وأربعون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الآداب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أحاديث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5627_170585"/>
      <w:bookmarkStart w:id="236" w:name="pg15627_170585"/>
      <w:bookmarkEnd w:id="236"/>
    </w:p>
    <w:p>
      <w:pPr>
        <w:pStyle w:val="Heading2"/>
        <w:numPr>
          <w:ilvl w:val="1"/>
          <w:numId w:val="1"/>
        </w:numPr>
        <w:rPr/>
      </w:pPr>
      <w:bookmarkStart w:id="237" w:name="pg15627_170585"/>
      <w:bookmarkStart w:id="238" w:name="__RefHeading___Toc10434091_2142443653"/>
      <w:bookmarkStart w:id="239" w:name="_Toc84"/>
      <w:bookmarkEnd w:id="237"/>
      <w:bookmarkEnd w:id="238"/>
      <w:r>
        <w:rPr>
          <w:rtl w:val="true"/>
        </w:rPr>
        <w:t>الجداول</w:t>
      </w:r>
      <w:bookmarkEnd w:id="23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0434093_2142443653"/>
      <w:bookmarkStart w:id="241" w:name="_Toc85"/>
      <w:bookmarkEnd w:id="240"/>
      <w:r>
        <w:rPr>
          <w:rtl w:val="true"/>
        </w:rPr>
        <w:t>اشارة</w:t>
      </w:r>
      <w:bookmarkEnd w:id="24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5627_170587"/>
      <w:bookmarkStart w:id="243" w:name="pg15627_170587"/>
      <w:bookmarkEnd w:id="243"/>
    </w:p>
    <w:p>
      <w:pPr>
        <w:pStyle w:val="Heading3"/>
        <w:numPr>
          <w:ilvl w:val="2"/>
          <w:numId w:val="1"/>
        </w:numPr>
        <w:rPr/>
      </w:pPr>
      <w:bookmarkStart w:id="244" w:name="pg15627_170587"/>
      <w:bookmarkStart w:id="245" w:name="__RefHeading___Toc10434095_2142443653"/>
      <w:bookmarkStart w:id="246" w:name="_Toc86"/>
      <w:bookmarkEnd w:id="244"/>
      <w:bookmarkEnd w:id="245"/>
      <w:r>
        <w:rPr>
          <w:rtl w:val="true"/>
        </w:rPr>
        <w:t>الجدول الأول</w:t>
      </w:r>
      <w:bookmarkEnd w:id="246"/>
    </w:p>
    <w:p>
      <w:pPr>
        <w:pStyle w:val="BookText"/>
        <w:rPr/>
      </w:pPr>
      <w:r>
        <w:rPr>
          <w:rFonts w:ascii="Amiri" w:hAnsi="Amiri" w:eastAsia="Amiri" w:cs="Amiri"/>
          <w:color w:val="111111"/>
          <w:sz w:val="28"/>
          <w:sz w:val="28"/>
          <w:szCs w:val="28"/>
          <w:rtl w:val="true"/>
          <w:lang w:bidi="ar-SA"/>
        </w:rPr>
        <w:t>أسماء الرواة المترجم لهم مع ذكر مجموع رواياتهم</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الزبرقان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إبراهيم بن محمَّد بن أبي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إبراهيم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 xml:space="preserve">أجلح عبد اللّه بن 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أحمد بن علي بن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أحمد بن المفضل الحفري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 xml:space="preserve">إسحاق بن منصور السلولي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إسماعيل بن أبان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إسماعيل أبو اسرائيل الملائي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من الغلاة</w:t>
      </w:r>
    </w:p>
    <w:p>
      <w:pPr>
        <w:pStyle w:val="BookText"/>
        <w:rPr/>
      </w:pPr>
      <w:r>
        <w:rPr>
          <w:rFonts w:ascii="Amiri" w:hAnsi="Amiri" w:eastAsia="Amiri" w:cs="Amiri"/>
          <w:color w:val="111111"/>
          <w:sz w:val="28"/>
          <w:sz w:val="28"/>
          <w:szCs w:val="28"/>
          <w:rtl w:val="true"/>
          <w:lang w:bidi="ar-SA"/>
        </w:rPr>
        <w:t>إسماعيل بن زكريا الخلقاني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إسماعيل بن عبد الرحمن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إسماعيل بن موسى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أسيد بن زيد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شيعيّة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بالرفض</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إياس بن عامر الغافقي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بسام بن عبد اللّه الصير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إمامي</w:t>
      </w:r>
    </w:p>
    <w:p>
      <w:pPr>
        <w:pStyle w:val="BookText"/>
        <w:rPr/>
      </w:pPr>
      <w:r>
        <w:rPr>
          <w:rFonts w:ascii="Amiri" w:hAnsi="Amiri" w:eastAsia="Amiri" w:cs="Amiri"/>
          <w:color w:val="111111"/>
          <w:sz w:val="28"/>
          <w:sz w:val="28"/>
          <w:szCs w:val="28"/>
          <w:rtl w:val="true"/>
          <w:lang w:bidi="ar-SA"/>
        </w:rPr>
        <w:t>بكير بن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 xml:space="preserve">تليد بن سليمان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w:t>
      </w:r>
    </w:p>
    <w:p>
      <w:pPr>
        <w:pStyle w:val="BookText"/>
        <w:rPr/>
      </w:pPr>
      <w:r>
        <w:rPr>
          <w:rFonts w:ascii="Amiri" w:hAnsi="Amiri" w:eastAsia="Amiri" w:cs="Amiri"/>
          <w:color w:val="111111"/>
          <w:sz w:val="28"/>
          <w:sz w:val="28"/>
          <w:szCs w:val="28"/>
          <w:rtl w:val="true"/>
          <w:lang w:bidi="ar-SA"/>
        </w:rPr>
        <w:t>ثابت بن هرمز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ثعلبه بن يزيد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IRNazanin" w:hAnsi="IRNazanin" w:eastAsia="IRNazanin"/>
          <w:color w:val="111111"/>
          <w:sz w:val="28"/>
          <w:sz w:val="28"/>
          <w:szCs w:val="28"/>
          <w:rtl w:val="true"/>
          <w:lang w:bidi="fa-IR"/>
        </w:rPr>
        <w:t>جرير بن عبد الحميد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زياد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رأي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جميع بن عمير التيمي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حبّان بن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p>
    <w:p>
      <w:pPr>
        <w:pStyle w:val="BookText"/>
        <w:rPr/>
      </w:pPr>
      <w:r>
        <w:rPr>
          <w:rFonts w:ascii="Amiri" w:hAnsi="Amiri" w:eastAsia="Amiri" w:cs="Amiri"/>
          <w:color w:val="111111"/>
          <w:sz w:val="28"/>
          <w:sz w:val="28"/>
          <w:szCs w:val="28"/>
          <w:rtl w:val="true"/>
          <w:lang w:bidi="ar-SA"/>
        </w:rPr>
        <w:t>حبة بن جوين العربي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غلاة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حرام بن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يغالي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الحسين العرني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روؤساء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علياً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الحسن الأشقر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تشیّعه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حفصبن غياث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الحكم بن ظهير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حكيم بن جبير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الشيعة</w:t>
      </w:r>
    </w:p>
    <w:p>
      <w:pPr>
        <w:pStyle w:val="BookText"/>
        <w:rPr/>
      </w:pPr>
      <w:r>
        <w:rPr>
          <w:rFonts w:ascii="Amiri" w:hAnsi="Amiri" w:eastAsia="Amiri" w:cs="Amiri"/>
          <w:color w:val="111111"/>
          <w:sz w:val="28"/>
          <w:sz w:val="28"/>
          <w:szCs w:val="28"/>
          <w:rtl w:val="true"/>
          <w:lang w:bidi="ar-SA"/>
        </w:rPr>
        <w:t>خالد بن طهمان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مخلد القطواني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خلف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عابوا عليه التشيّع</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إمامي</w:t>
      </w:r>
    </w:p>
    <w:p>
      <w:pPr>
        <w:pStyle w:val="BookText"/>
        <w:rPr/>
      </w:pPr>
      <w:r>
        <w:rPr>
          <w:rFonts w:ascii="Amiri" w:hAnsi="Amiri" w:eastAsia="Amiri" w:cs="Amiri"/>
          <w:color w:val="111111"/>
          <w:sz w:val="28"/>
          <w:sz w:val="28"/>
          <w:szCs w:val="28"/>
          <w:rtl w:val="true"/>
          <w:lang w:bidi="ar-SA"/>
        </w:rPr>
        <w:t>داهر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يغلو في الرفض</w:t>
      </w:r>
    </w:p>
    <w:p>
      <w:pPr>
        <w:pStyle w:val="BookText"/>
        <w:rPr/>
      </w:pPr>
      <w:r>
        <w:rPr>
          <w:rFonts w:ascii="Amiri" w:hAnsi="Amiri" w:eastAsia="Amiri" w:cs="Amiri"/>
          <w:color w:val="111111"/>
          <w:sz w:val="28"/>
          <w:sz w:val="28"/>
          <w:szCs w:val="28"/>
          <w:rtl w:val="true"/>
          <w:lang w:bidi="ar-SA"/>
        </w:rPr>
        <w:t>داود بن أبي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غلاة الشيعة</w:t>
      </w:r>
    </w:p>
    <w:p>
      <w:pPr>
        <w:pStyle w:val="BookText"/>
        <w:rPr/>
      </w:pPr>
      <w:r>
        <w:rPr>
          <w:rFonts w:ascii="Amiri" w:hAnsi="Amiri" w:eastAsia="Amiri" w:cs="Amiri"/>
          <w:color w:val="111111"/>
          <w:sz w:val="28"/>
          <w:sz w:val="28"/>
          <w:szCs w:val="28"/>
          <w:rtl w:val="true"/>
          <w:lang w:bidi="ar-SA"/>
        </w:rPr>
        <w:t>دينار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دينار بن عمر البزار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يفرط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زاذان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زبيد بن الحارث اليامي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علويا</w:t>
      </w:r>
    </w:p>
    <w:p>
      <w:pPr>
        <w:pStyle w:val="BookText"/>
        <w:rPr/>
      </w:pPr>
      <w:r>
        <w:rPr>
          <w:rFonts w:ascii="Amiri" w:hAnsi="Amiri" w:eastAsia="Amiri" w:cs="Amiri"/>
          <w:color w:val="111111"/>
          <w:sz w:val="28"/>
          <w:sz w:val="28"/>
          <w:szCs w:val="28"/>
          <w:rtl w:val="true"/>
          <w:lang w:bidi="ar-SA"/>
        </w:rPr>
        <w:t>زكريا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زيد بن الحباب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w:t>
      </w:r>
    </w:p>
    <w:p>
      <w:pPr>
        <w:pStyle w:val="BookText"/>
        <w:rPr/>
      </w:pPr>
      <w:r>
        <w:rPr>
          <w:rFonts w:ascii="Amiri" w:hAnsi="Amiri" w:eastAsia="Amiri" w:cs="Amiri"/>
          <w:color w:val="111111"/>
          <w:sz w:val="28"/>
          <w:sz w:val="28"/>
          <w:szCs w:val="28"/>
          <w:rtl w:val="true"/>
          <w:lang w:bidi="ar-SA"/>
        </w:rPr>
        <w:t>سالم بن أبي الجعد الغطفاني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سالم بن أبي حفصة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سالم بن عبد الواحد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سدير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سعاد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سعيد بن أوس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التشيّع</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IRNazanin" w:hAnsi="IRNazanin" w:eastAsia="IRNazanin"/>
          <w:color w:val="111111"/>
          <w:sz w:val="28"/>
          <w:sz w:val="28"/>
          <w:szCs w:val="28"/>
          <w:rtl w:val="true"/>
          <w:lang w:bidi="fa-IR"/>
        </w:rPr>
        <w:t>سعید بن خثیم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w:t>
      </w:r>
    </w:p>
    <w:p>
      <w:pPr>
        <w:pStyle w:val="BookText"/>
        <w:rPr/>
      </w:pPr>
      <w:r>
        <w:rPr>
          <w:rFonts w:ascii="Amiri" w:hAnsi="Amiri" w:eastAsia="Amiri" w:cs="Amiri"/>
          <w:color w:val="111111"/>
          <w:sz w:val="28"/>
          <w:sz w:val="28"/>
          <w:szCs w:val="28"/>
          <w:rtl w:val="true"/>
          <w:lang w:bidi="ar-SA"/>
        </w:rPr>
        <w:t>سعيد بن عفير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IRNazanin" w:hAnsi="IRNazanin" w:eastAsia="IRNazanin"/>
          <w:color w:val="111111"/>
          <w:sz w:val="28"/>
          <w:sz w:val="28"/>
          <w:szCs w:val="28"/>
          <w:rtl w:val="true"/>
          <w:lang w:bidi="fa-IR"/>
        </w:rPr>
        <w:t>سعید بن عمرو بن أشوع الهمداني</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زائغ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فيروز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سعيد بن محمَّد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سفيان بن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سلمة بن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p>
    <w:p>
      <w:pPr>
        <w:pStyle w:val="BookText"/>
        <w:rPr/>
      </w:pPr>
      <w:r>
        <w:rPr>
          <w:rFonts w:ascii="Amiri" w:hAnsi="Amiri" w:eastAsia="Amiri" w:cs="Amiri"/>
          <w:color w:val="111111"/>
          <w:sz w:val="28"/>
          <w:sz w:val="28"/>
          <w:szCs w:val="28"/>
          <w:rtl w:val="true"/>
          <w:lang w:bidi="ar-SA"/>
        </w:rPr>
        <w:t>سلیمان بن صرد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سلیمان بن طرخان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قرم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رافضيّا غاليا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IRNazanin" w:hAnsi="IRNazanin" w:eastAsia="IRNazanin"/>
          <w:color w:val="111111"/>
          <w:sz w:val="28"/>
          <w:sz w:val="28"/>
          <w:szCs w:val="28"/>
          <w:rtl w:val="true"/>
          <w:lang w:bidi="fa-IR"/>
        </w:rPr>
        <w:t>سلیمان بن مهران الأعمش</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w:t>
      </w:r>
    </w:p>
    <w:p>
      <w:pPr>
        <w:pStyle w:val="BookText"/>
        <w:rPr/>
      </w:pPr>
      <w:r>
        <w:rPr>
          <w:rFonts w:ascii="Amiri" w:hAnsi="Amiri" w:eastAsia="Amiri" w:cs="Amiri"/>
          <w:color w:val="111111"/>
          <w:sz w:val="28"/>
          <w:sz w:val="28"/>
          <w:szCs w:val="28"/>
          <w:rtl w:val="true"/>
          <w:lang w:bidi="ar-SA"/>
        </w:rPr>
        <w:t>سوار أبو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شبيل بن عزرة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شريك بن عبد اللّه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ضرار بن صرد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IRNazanin" w:hAnsi="IRNazanin" w:eastAsia="IRNazanin"/>
          <w:color w:val="111111"/>
          <w:sz w:val="28"/>
          <w:sz w:val="28"/>
          <w:szCs w:val="28"/>
          <w:rtl w:val="true"/>
          <w:lang w:bidi="fa-IR"/>
        </w:rPr>
        <w:t xml:space="preserve">طاووس بن کیسان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w:t>
      </w:r>
    </w:p>
    <w:p>
      <w:pPr>
        <w:pStyle w:val="BookText"/>
        <w:rPr/>
      </w:pPr>
      <w:r>
        <w:rPr>
          <w:rFonts w:ascii="Amiri" w:hAnsi="Amiri" w:eastAsia="Amiri" w:cs="Amiri"/>
          <w:color w:val="111111"/>
          <w:sz w:val="28"/>
          <w:sz w:val="28"/>
          <w:szCs w:val="28"/>
          <w:rtl w:val="true"/>
          <w:lang w:bidi="ar-SA"/>
        </w:rPr>
        <w:t>ظالم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عائذ بن حبيب بن الملاح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p>
    <w:p>
      <w:pPr>
        <w:pStyle w:val="BookText"/>
        <w:rPr/>
      </w:pPr>
      <w:r>
        <w:rPr>
          <w:rFonts w:ascii="Amiri" w:hAnsi="Amiri" w:eastAsia="Amiri" w:cs="Amiri"/>
          <w:color w:val="111111"/>
          <w:sz w:val="28"/>
          <w:sz w:val="28"/>
          <w:szCs w:val="28"/>
          <w:rtl w:val="true"/>
          <w:lang w:bidi="ar-SA"/>
        </w:rPr>
        <w:t>عاصم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الشيعة</w:t>
      </w:r>
    </w:p>
    <w:p>
      <w:pPr>
        <w:pStyle w:val="BookText"/>
        <w:rPr/>
      </w:pPr>
      <w:r>
        <w:rPr>
          <w:rFonts w:ascii="Amiri" w:hAnsi="Amiri" w:eastAsia="Amiri" w:cs="Amiri"/>
          <w:color w:val="111111"/>
          <w:sz w:val="28"/>
          <w:sz w:val="28"/>
          <w:szCs w:val="28"/>
          <w:rtl w:val="true"/>
          <w:lang w:bidi="ar-SA"/>
        </w:rPr>
        <w:t>عامر بن وائلة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 xml:space="preserve">عباد بن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IRNazanin" w:hAnsi="IRNazanin" w:eastAsia="IRNazanin"/>
          <w:color w:val="111111"/>
          <w:sz w:val="28"/>
          <w:sz w:val="28"/>
          <w:szCs w:val="28"/>
          <w:rtl w:val="true"/>
          <w:lang w:bidi="fa-IR"/>
        </w:rPr>
        <w:t>عباد بن زیاد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w:t>
      </w:r>
    </w:p>
    <w:p>
      <w:pPr>
        <w:pStyle w:val="BookText"/>
        <w:rPr/>
      </w:pPr>
      <w:r>
        <w:rPr>
          <w:rFonts w:ascii="Amiri" w:hAnsi="Amiri" w:eastAsia="Amiri" w:cs="Amiri"/>
          <w:color w:val="111111"/>
          <w:sz w:val="28"/>
          <w:sz w:val="28"/>
          <w:szCs w:val="28"/>
          <w:rtl w:val="true"/>
          <w:lang w:bidi="ar-SA"/>
        </w:rPr>
        <w:t>عباد بن يعقوب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غلاة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بن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شديد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الجبار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الرحمن بن خراش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الرحمن بن صالح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35149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بالرفض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عبد السلام أبو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IRNazanin" w:hAnsi="IRNazanin" w:eastAsia="IRNazanin"/>
          <w:color w:val="111111"/>
          <w:sz w:val="28"/>
          <w:sz w:val="28"/>
          <w:szCs w:val="28"/>
          <w:rtl w:val="true"/>
          <w:lang w:bidi="fa-IR"/>
        </w:rPr>
        <w:t>عبد العزيز بن سیاه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كبار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الغفار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الكريم بن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أجلاد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اللّه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p>
    <w:p>
      <w:pPr>
        <w:pStyle w:val="BookText"/>
        <w:rPr/>
      </w:pPr>
      <w:r>
        <w:rPr>
          <w:rFonts w:ascii="Amiri" w:hAnsi="Amiri" w:eastAsia="Amiri" w:cs="Amiri"/>
          <w:color w:val="111111"/>
          <w:sz w:val="28"/>
          <w:sz w:val="28"/>
          <w:szCs w:val="28"/>
          <w:rtl w:val="true"/>
          <w:lang w:bidi="ar-SA"/>
        </w:rPr>
        <w:t>عبد اللّه بن داهر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اللّه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عبد اللّه بن الزبير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الشيعة</w:t>
      </w:r>
    </w:p>
    <w:p>
      <w:pPr>
        <w:pStyle w:val="BookText"/>
        <w:rPr/>
      </w:pPr>
      <w:r>
        <w:rPr>
          <w:rFonts w:ascii="IRNazanin" w:hAnsi="IRNazanin" w:eastAsia="IRNazanin"/>
          <w:color w:val="111111"/>
          <w:sz w:val="28"/>
          <w:sz w:val="28"/>
          <w:szCs w:val="28"/>
          <w:rtl w:val="true"/>
          <w:lang w:bidi="fa-IR"/>
        </w:rPr>
        <w:t>عبد اللّه بن زرير الغافقي</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شیعیا</w:t>
      </w:r>
    </w:p>
    <w:p>
      <w:pPr>
        <w:pStyle w:val="BookText"/>
        <w:rPr/>
      </w:pPr>
      <w:r>
        <w:rPr>
          <w:rFonts w:ascii="Amiri" w:hAnsi="Amiri" w:eastAsia="Amiri" w:cs="Amiri"/>
          <w:color w:val="111111"/>
          <w:sz w:val="28"/>
          <w:sz w:val="28"/>
          <w:szCs w:val="28"/>
          <w:rtl w:val="true"/>
          <w:lang w:bidi="ar-SA"/>
        </w:rPr>
        <w:t>عبد اللّه بن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اللّه بن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يغلو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عبد القدوس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اللّه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اللّه بن لهيعة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غلاة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عبد الوهاب بن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يغلو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بالتشيّع</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موسى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معروفا بالرفض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عثمّان بن عمير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في التشيّع،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أبي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العلاء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قيس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w:t>
      </w:r>
    </w:p>
    <w:p>
      <w:pPr>
        <w:pStyle w:val="BookText"/>
        <w:rPr/>
      </w:pPr>
      <w:r>
        <w:rPr>
          <w:rFonts w:ascii="Amiri" w:hAnsi="Amiri" w:eastAsia="Amiri" w:cs="Amiri"/>
          <w:color w:val="111111"/>
          <w:sz w:val="28"/>
          <w:sz w:val="28"/>
          <w:szCs w:val="28"/>
          <w:rtl w:val="true"/>
          <w:lang w:bidi="ar-SA"/>
        </w:rPr>
        <w:t>علي بن بذيمة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رأسا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علي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علي بن الحزور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زيد بن جدعان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علي بن عابس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بالتشيّع</w:t>
      </w:r>
    </w:p>
    <w:p>
      <w:pPr>
        <w:pStyle w:val="BookText"/>
        <w:rPr/>
      </w:pPr>
      <w:r>
        <w:rPr>
          <w:rFonts w:ascii="Amiri" w:hAnsi="Amiri" w:eastAsia="Amiri" w:cs="Amiri"/>
          <w:color w:val="111111"/>
          <w:sz w:val="28"/>
          <w:sz w:val="28"/>
          <w:szCs w:val="28"/>
          <w:rtl w:val="true"/>
          <w:lang w:bidi="ar-SA"/>
        </w:rPr>
        <w:t>علي بن غراب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غاليا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علي بن قادم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علي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هاشم بن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عمّار بن 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عمّار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 بن ظبیان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بالتشيّع</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بالرفض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عمران 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الرافضة</w:t>
      </w:r>
    </w:p>
    <w:p>
      <w:pPr>
        <w:pStyle w:val="BookText"/>
        <w:rPr/>
      </w:pPr>
      <w:r>
        <w:rPr>
          <w:rFonts w:ascii="Amiri" w:hAnsi="Amiri" w:eastAsia="Amiri" w:cs="Amiri"/>
          <w:color w:val="111111"/>
          <w:sz w:val="28"/>
          <w:sz w:val="28"/>
          <w:szCs w:val="28"/>
          <w:rtl w:val="true"/>
          <w:lang w:bidi="ar-SA"/>
        </w:rPr>
        <w:t>عمرو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يغلو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حماد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رماه أهل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عبد الغفار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إمامي</w:t>
      </w:r>
    </w:p>
    <w:p>
      <w:pPr>
        <w:pStyle w:val="BookText"/>
        <w:rPr/>
      </w:pPr>
      <w:r>
        <w:rPr>
          <w:rFonts w:ascii="Amiri" w:hAnsi="Amiri" w:eastAsia="Amiri" w:cs="Amiri"/>
          <w:color w:val="111111"/>
          <w:sz w:val="28"/>
          <w:sz w:val="28"/>
          <w:szCs w:val="28"/>
          <w:rtl w:val="true"/>
          <w:lang w:bidi="ar-SA"/>
        </w:rPr>
        <w:t>عوف بن أبي 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 xml:space="preserve">غالب بن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فرات بن 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الفضل بن محمَّد الشعراني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فضيل بن مرزوق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يغالي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قيس بن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كثير بن إسماعيل النواء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كدير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غلاة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رؤساء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إسماعيل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شديد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يغلو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IRNazanin" w:hAnsi="IRNazanin" w:eastAsia="IRNazanin"/>
          <w:color w:val="111111"/>
          <w:sz w:val="28"/>
          <w:sz w:val="28"/>
          <w:szCs w:val="28"/>
          <w:rtl w:val="true"/>
          <w:lang w:bidi="fa-IR"/>
        </w:rPr>
        <w:t>محمَّد بن إسماعيل الزبيدي</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p>
    <w:p>
      <w:pPr>
        <w:pStyle w:val="BookText"/>
        <w:rPr/>
      </w:pPr>
      <w:r>
        <w:rPr>
          <w:rFonts w:ascii="Amiri" w:hAnsi="Amiri" w:eastAsia="Amiri" w:cs="Amiri"/>
          <w:color w:val="111111"/>
          <w:sz w:val="28"/>
          <w:sz w:val="28"/>
          <w:szCs w:val="28"/>
          <w:rtl w:val="true"/>
          <w:lang w:bidi="ar-SA"/>
        </w:rPr>
        <w:t>محمَّد بن بدر الحمامي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يترفض</w:t>
      </w:r>
    </w:p>
    <w:p>
      <w:pPr>
        <w:pStyle w:val="BookText"/>
        <w:rPr/>
      </w:pPr>
      <w:r>
        <w:rPr>
          <w:rFonts w:ascii="Amiri" w:hAnsi="Amiri" w:eastAsia="Amiri" w:cs="Amiri"/>
          <w:color w:val="111111"/>
          <w:sz w:val="28"/>
          <w:sz w:val="28"/>
          <w:szCs w:val="28"/>
          <w:rtl w:val="true"/>
          <w:lang w:bidi="ar-SA"/>
        </w:rPr>
        <w:t>محمَّد بن تسنیم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إمامي</w:t>
      </w:r>
    </w:p>
    <w:p>
      <w:pPr>
        <w:pStyle w:val="BookText"/>
        <w:rPr/>
      </w:pPr>
      <w:r>
        <w:rPr>
          <w:rFonts w:ascii="Amiri" w:hAnsi="Amiri" w:eastAsia="Amiri" w:cs="Amiri"/>
          <w:color w:val="111111"/>
          <w:sz w:val="28"/>
          <w:sz w:val="28"/>
          <w:szCs w:val="28"/>
          <w:rtl w:val="true"/>
          <w:lang w:bidi="ar-SA"/>
        </w:rPr>
        <w:t xml:space="preserve">محمَّد بن جحادة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محمَّد بن خازم أبو معاوية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 عنه الغلو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محمَّد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محمَّد بن عبد الرحمن الطفاوي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يغلو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p>
    <w:p>
      <w:pPr>
        <w:pStyle w:val="BookText"/>
        <w:rPr/>
      </w:pPr>
      <w:r>
        <w:rPr>
          <w:rFonts w:ascii="Amiri" w:hAnsi="Amiri" w:eastAsia="Amiri" w:cs="Amiri"/>
          <w:color w:val="111111"/>
          <w:sz w:val="28"/>
          <w:sz w:val="28"/>
          <w:szCs w:val="28"/>
          <w:rtl w:val="true"/>
          <w:lang w:bidi="ar-SA"/>
        </w:rPr>
        <w:t>محمَّد بن عبيد اللّه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محمَّد بن علي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p>
    <w:p>
      <w:pPr>
        <w:pStyle w:val="BookText"/>
        <w:rPr/>
      </w:pPr>
      <w:r>
        <w:rPr>
          <w:rFonts w:ascii="Amiri" w:hAnsi="Amiri" w:eastAsia="Amiri" w:cs="Amiri"/>
          <w:color w:val="111111"/>
          <w:sz w:val="28"/>
          <w:sz w:val="28"/>
          <w:szCs w:val="28"/>
          <w:rtl w:val="true"/>
          <w:lang w:bidi="ar-SA"/>
        </w:rPr>
        <w:t>محمَّد بن فضيل 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p>
    <w:p>
      <w:pPr>
        <w:pStyle w:val="BookText"/>
        <w:rPr/>
      </w:pPr>
      <w:r>
        <w:rPr>
          <w:rFonts w:ascii="IRNazanin" w:hAnsi="IRNazanin" w:eastAsia="IRNazanin"/>
          <w:color w:val="111111"/>
          <w:sz w:val="28"/>
          <w:sz w:val="28"/>
          <w:szCs w:val="28"/>
          <w:rtl w:val="true"/>
          <w:lang w:bidi="fa-IR"/>
        </w:rPr>
        <w:t>محمَّد بن كثير القرشي</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p>
    <w:p>
      <w:pPr>
        <w:pStyle w:val="BookText"/>
        <w:rPr/>
      </w:pPr>
      <w:r>
        <w:rPr>
          <w:rFonts w:ascii="Amiri" w:hAnsi="Amiri" w:eastAsia="Amiri" w:cs="Amiri"/>
          <w:color w:val="111111"/>
          <w:sz w:val="28"/>
          <w:sz w:val="28"/>
          <w:szCs w:val="28"/>
          <w:rtl w:val="true"/>
          <w:lang w:bidi="ar-SA"/>
        </w:rPr>
        <w:t>محمَّد بن مسلم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محمَّد موسى الفطري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بالتشيّع</w:t>
      </w:r>
    </w:p>
    <w:p>
      <w:pPr>
        <w:pStyle w:val="BookText"/>
        <w:rPr/>
      </w:pPr>
      <w:r>
        <w:rPr>
          <w:rFonts w:ascii="Amiri" w:hAnsi="Amiri" w:eastAsia="Amiri" w:cs="Amiri"/>
          <w:color w:val="111111"/>
          <w:sz w:val="28"/>
          <w:sz w:val="28"/>
          <w:szCs w:val="28"/>
          <w:rtl w:val="true"/>
          <w:lang w:bidi="ar-SA"/>
        </w:rPr>
        <w:t>مخول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يغلو في الرفض</w:t>
      </w:r>
    </w:p>
    <w:p>
      <w:pPr>
        <w:pStyle w:val="BookText"/>
        <w:rPr/>
      </w:pPr>
      <w:r>
        <w:rPr>
          <w:rFonts w:ascii="Amiri" w:hAnsi="Amiri" w:eastAsia="Amiri" w:cs="Amiri"/>
          <w:color w:val="111111"/>
          <w:sz w:val="28"/>
          <w:sz w:val="28"/>
          <w:szCs w:val="28"/>
          <w:rtl w:val="true"/>
          <w:lang w:bidi="ar-SA"/>
        </w:rPr>
        <w:t>مخول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مغال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مسور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مصدع 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عرقوبه في التشيّع</w:t>
      </w:r>
    </w:p>
    <w:p>
      <w:pPr>
        <w:pStyle w:val="BookText"/>
        <w:rPr/>
      </w:pPr>
      <w:r>
        <w:rPr>
          <w:rFonts w:ascii="Amiri" w:hAnsi="Amiri" w:eastAsia="Amiri" w:cs="Amiri"/>
          <w:color w:val="111111"/>
          <w:sz w:val="28"/>
          <w:sz w:val="28"/>
          <w:szCs w:val="28"/>
          <w:rtl w:val="true"/>
          <w:lang w:bidi="ar-SA"/>
        </w:rPr>
        <w:t>مصعب بن سلام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الشيعة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إمامي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معمّر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إمامي</w:t>
      </w:r>
    </w:p>
    <w:p>
      <w:pPr>
        <w:pStyle w:val="BookText"/>
        <w:rPr/>
      </w:pPr>
      <w:r>
        <w:rPr>
          <w:rFonts w:ascii="Amiri" w:hAnsi="Amiri" w:eastAsia="Amiri" w:cs="Amiri"/>
          <w:color w:val="111111"/>
          <w:sz w:val="28"/>
          <w:sz w:val="28"/>
          <w:szCs w:val="28"/>
          <w:rtl w:val="true"/>
          <w:lang w:bidi="ar-SA"/>
        </w:rPr>
        <w:t>مندل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يتشيّع</w:t>
      </w:r>
    </w:p>
    <w:p>
      <w:pPr>
        <w:pStyle w:val="BookText"/>
        <w:rPr/>
      </w:pPr>
      <w:r>
        <w:rPr>
          <w:rFonts w:ascii="Amiri" w:hAnsi="Amiri" w:eastAsia="Amiri" w:cs="Amiri"/>
          <w:color w:val="111111"/>
          <w:sz w:val="28"/>
          <w:sz w:val="28"/>
          <w:szCs w:val="28"/>
          <w:rtl w:val="true"/>
          <w:lang w:bidi="ar-SA"/>
        </w:rPr>
        <w:t>منصور بن أبي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منصور بن المعتمر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المنهال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قیس</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الغلاة في الرفض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ميناء بن أبي 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يغلو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نوح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نوح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هارون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w:t>
      </w:r>
    </w:p>
    <w:p>
      <w:pPr>
        <w:pStyle w:val="BookText"/>
        <w:rPr/>
      </w:pPr>
      <w:r>
        <w:rPr>
          <w:rFonts w:ascii="Amiri" w:hAnsi="Amiri" w:eastAsia="Amiri" w:cs="Amiri"/>
          <w:color w:val="111111"/>
          <w:sz w:val="28"/>
          <w:sz w:val="28"/>
          <w:szCs w:val="28"/>
          <w:rtl w:val="true"/>
          <w:lang w:bidi="ar-SA"/>
        </w:rPr>
        <w:t>هاشم بن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يترفض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هانئ بن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w:t>
      </w:r>
    </w:p>
    <w:p>
      <w:pPr>
        <w:pStyle w:val="BookText"/>
        <w:rPr/>
      </w:pPr>
      <w:r>
        <w:rPr>
          <w:rFonts w:ascii="Amiri" w:hAnsi="Amiri" w:eastAsia="Amiri" w:cs="Amiri"/>
          <w:color w:val="111111"/>
          <w:sz w:val="28"/>
          <w:sz w:val="28"/>
          <w:szCs w:val="28"/>
          <w:rtl w:val="true"/>
          <w:lang w:bidi="ar-SA"/>
        </w:rPr>
        <w:t>هبيرة بن يريم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الهذيل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يتشيّع</w:t>
      </w:r>
    </w:p>
    <w:p>
      <w:pPr>
        <w:pStyle w:val="BookText"/>
        <w:rPr/>
      </w:pPr>
      <w:r>
        <w:rPr>
          <w:rFonts w:ascii="Amiri" w:hAnsi="Amiri" w:eastAsia="Amiri" w:cs="Amiri"/>
          <w:color w:val="111111"/>
          <w:sz w:val="28"/>
          <w:sz w:val="28"/>
          <w:szCs w:val="28"/>
          <w:rtl w:val="true"/>
          <w:lang w:bidi="ar-SA"/>
        </w:rPr>
        <w:t>هشام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w:t>
      </w:r>
    </w:p>
    <w:p>
      <w:pPr>
        <w:pStyle w:val="BookText"/>
        <w:rPr/>
      </w:pPr>
      <w:r>
        <w:rPr>
          <w:rFonts w:ascii="IRNazanin" w:hAnsi="IRNazanin" w:eastAsia="IRNazanin"/>
          <w:color w:val="111111"/>
          <w:sz w:val="28"/>
          <w:sz w:val="28"/>
          <w:szCs w:val="28"/>
          <w:rtl w:val="true"/>
          <w:lang w:bidi="fa-IR"/>
        </w:rPr>
        <w:t>هشیم بن بشیر</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الشيعة</w:t>
      </w:r>
    </w:p>
    <w:p>
      <w:pPr>
        <w:pStyle w:val="BookText"/>
        <w:rPr/>
      </w:pPr>
      <w:r>
        <w:rPr>
          <w:rFonts w:ascii="Amiri" w:hAnsi="Amiri" w:eastAsia="Amiri" w:cs="Amiri"/>
          <w:color w:val="111111"/>
          <w:sz w:val="28"/>
          <w:sz w:val="28"/>
          <w:szCs w:val="28"/>
          <w:rtl w:val="true"/>
          <w:lang w:bidi="ar-SA"/>
        </w:rPr>
        <w:t>وكيع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ووكيع رافضيّ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الجزار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w:t>
      </w:r>
    </w:p>
    <w:p>
      <w:pPr>
        <w:pStyle w:val="BookText"/>
        <w:rPr/>
      </w:pPr>
      <w:r>
        <w:rPr>
          <w:rFonts w:ascii="IRNazanin" w:hAnsi="IRNazanin" w:eastAsia="IRNazanin"/>
          <w:color w:val="111111"/>
          <w:sz w:val="28"/>
          <w:sz w:val="28"/>
          <w:szCs w:val="28"/>
          <w:rtl w:val="true"/>
          <w:lang w:bidi="fa-IR"/>
        </w:rPr>
        <w:t>اسم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مروياته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يحيى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بالتشيّع</w:t>
      </w:r>
    </w:p>
    <w:p>
      <w:pPr>
        <w:pStyle w:val="BookText"/>
        <w:rPr/>
      </w:pPr>
      <w:r>
        <w:rPr>
          <w:rFonts w:ascii="Amiri" w:hAnsi="Amiri" w:eastAsia="Amiri" w:cs="Amiri"/>
          <w:color w:val="111111"/>
          <w:sz w:val="28"/>
          <w:sz w:val="28"/>
          <w:szCs w:val="28"/>
          <w:rtl w:val="true"/>
          <w:lang w:bidi="ar-SA"/>
        </w:rPr>
        <w:t>يحيى بن عيسى الرملي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بالتشيّع</w:t>
      </w:r>
    </w:p>
    <w:p>
      <w:pPr>
        <w:pStyle w:val="BookText"/>
        <w:rPr/>
      </w:pPr>
      <w:r>
        <w:rPr>
          <w:rFonts w:ascii="Amiri" w:hAnsi="Amiri" w:eastAsia="Amiri" w:cs="Amiri"/>
          <w:color w:val="111111"/>
          <w:sz w:val="28"/>
          <w:sz w:val="28"/>
          <w:szCs w:val="28"/>
          <w:rtl w:val="true"/>
          <w:lang w:bidi="ar-SA"/>
        </w:rPr>
        <w:t>يحيى بن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سبيعي</w:t>
      </w:r>
    </w:p>
    <w:p>
      <w:pPr>
        <w:pStyle w:val="BookText"/>
        <w:rPr/>
      </w:pPr>
      <w:r>
        <w:rPr>
          <w:rFonts w:ascii="Amiri" w:hAnsi="Amiri" w:eastAsia="Amiri" w:cs="Amiri"/>
          <w:color w:val="111111"/>
          <w:sz w:val="28"/>
          <w:sz w:val="28"/>
          <w:szCs w:val="28"/>
          <w:rtl w:val="true"/>
          <w:lang w:bidi="ar-SA"/>
        </w:rPr>
        <w:t>يحيى بن يعمر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أئمة الشيعة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يونس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يفرط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يونس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w:t>
      </w:r>
    </w:p>
    <w:p>
      <w:pPr>
        <w:pStyle w:val="BookText"/>
        <w:rPr/>
      </w:pPr>
      <w:r>
        <w:rPr>
          <w:rFonts w:ascii="IRNazanin" w:hAnsi="IRNazanin" w:eastAsia="IRNazanin"/>
          <w:color w:val="111111"/>
          <w:sz w:val="28"/>
          <w:sz w:val="28"/>
          <w:szCs w:val="28"/>
          <w:rtl w:val="true"/>
          <w:lang w:bidi="fa-IR"/>
        </w:rPr>
        <w:t>یونس بن خباب</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 بغيض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بن أبي دارم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رواه الرواة المذكورون في هذا المعجم </w:t>
      </w:r>
      <w:r>
        <w:rPr>
          <w:rFonts w:eastAsia="Amiri" w:cs="Amiri" w:ascii="Amiri" w:hAnsi="Amiri"/>
          <w:color w:val="111111"/>
          <w:sz w:val="28"/>
          <w:szCs w:val="28"/>
          <w:rtl w:val="true"/>
          <w:lang w:bidi="ar-SA"/>
        </w:rPr>
        <w:t xml:space="preserve">! </w:t>
      </w:r>
      <w:bookmarkStart w:id="247" w:name="pg15627_170598"/>
    </w:p>
    <w:p>
      <w:pPr>
        <w:pStyle w:val="Heading3"/>
        <w:numPr>
          <w:ilvl w:val="2"/>
          <w:numId w:val="1"/>
        </w:numPr>
        <w:rPr/>
      </w:pPr>
      <w:bookmarkStart w:id="248" w:name="__RefHeading___Toc10434097_2142443653"/>
      <w:bookmarkStart w:id="249" w:name="_Toc87"/>
      <w:bookmarkEnd w:id="247"/>
      <w:bookmarkEnd w:id="248"/>
      <w:r>
        <w:rPr>
          <w:rtl w:val="true"/>
        </w:rPr>
        <w:t>الجدول الثاني</w:t>
      </w:r>
      <w:bookmarkEnd w:id="249"/>
    </w:p>
    <w:p>
      <w:pPr>
        <w:pStyle w:val="BookText"/>
        <w:rPr/>
      </w:pPr>
      <w:r>
        <w:rPr>
          <w:rFonts w:ascii="Amiri" w:hAnsi="Amiri" w:eastAsia="Amiri" w:cs="Amiri"/>
          <w:color w:val="111111"/>
          <w:sz w:val="28"/>
          <w:sz w:val="28"/>
          <w:szCs w:val="28"/>
          <w:rtl w:val="true"/>
          <w:lang w:bidi="ar-SA"/>
        </w:rPr>
        <w:t>رواة روى لهم السّنة والشيعة في كتبهم</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مروياته</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إبراهيم بن الزبرقان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إبراهيم بن محمَّد بن أبي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إبراهيم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أجلح عبد اللّه بن 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أحمد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أحمد بن المفضل الحفري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إسماعيل بن أبان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إسماعيل أبو اسرائيل الملائي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إسماعيل بن عبد الرحمن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4060</w:t>
      </w:r>
    </w:p>
    <w:p>
      <w:pPr>
        <w:pStyle w:val="BookText"/>
        <w:rPr/>
      </w:pPr>
      <w:r>
        <w:rPr>
          <w:rFonts w:ascii="Amiri" w:hAnsi="Amiri" w:eastAsia="Amiri" w:cs="Amiri"/>
          <w:color w:val="111111"/>
          <w:sz w:val="28"/>
          <w:sz w:val="28"/>
          <w:szCs w:val="28"/>
          <w:rtl w:val="true"/>
          <w:lang w:bidi="ar-SA"/>
        </w:rPr>
        <w:t>إسماعيل بن موسى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إياس بن عامر الغافقي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بكير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تليد بن سليمان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هرمز</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مروياته</w:t>
      </w:r>
    </w:p>
    <w:p>
      <w:pPr>
        <w:pStyle w:val="BookText"/>
        <w:rPr/>
      </w:pPr>
      <w:r>
        <w:rPr>
          <w:rFonts w:ascii="Amiri" w:hAnsi="Amiri" w:eastAsia="Amiri" w:cs="Amiri"/>
          <w:color w:val="111111"/>
          <w:sz w:val="28"/>
          <w:sz w:val="28"/>
          <w:szCs w:val="28"/>
          <w:rtl w:val="true"/>
          <w:lang w:bidi="ar-SA"/>
        </w:rPr>
        <w:t>ثعلبه بن يزيد الحماني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جعفر بن زياد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p>
    <w:p>
      <w:pPr>
        <w:pStyle w:val="BookText"/>
        <w:rPr/>
      </w:pPr>
      <w:r>
        <w:rPr>
          <w:rFonts w:ascii="Amiri" w:hAnsi="Amiri" w:eastAsia="Amiri" w:cs="Amiri"/>
          <w:color w:val="111111"/>
          <w:sz w:val="28"/>
          <w:sz w:val="28"/>
          <w:szCs w:val="28"/>
          <w:rtl w:val="true"/>
          <w:lang w:bidi="ar-SA"/>
        </w:rPr>
        <w:t>جميع بن عمير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حبّان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حبة بن جوين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الحسن بن الحسين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الحسين بن الحسن الأشقر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حفصبن غياث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حكيم بن جبير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خالد بن طهمان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بن مخلد القطواني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مروياته</w:t>
      </w:r>
    </w:p>
    <w:p>
      <w:pPr>
        <w:pStyle w:val="BookText"/>
        <w:rPr/>
      </w:pPr>
      <w:r>
        <w:rPr>
          <w:rFonts w:ascii="Amiri" w:hAnsi="Amiri" w:eastAsia="Amiri" w:cs="Amiri"/>
          <w:color w:val="111111"/>
          <w:sz w:val="28"/>
          <w:sz w:val="28"/>
          <w:szCs w:val="28"/>
          <w:rtl w:val="true"/>
          <w:lang w:bidi="ar-SA"/>
        </w:rPr>
        <w:t>داود بن أبي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زاذان أبو عبد اللّه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سالم بن أبي الجعد الغطفاني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سالم بن عبد الواحد المرادي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سدير بن حکیم</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p>
    <w:p>
      <w:pPr>
        <w:pStyle w:val="BookText"/>
        <w:rPr/>
      </w:pPr>
      <w:r>
        <w:rPr>
          <w:rFonts w:ascii="IRNazanin" w:hAnsi="IRNazanin" w:eastAsia="IRNazanin"/>
          <w:color w:val="111111"/>
          <w:sz w:val="28"/>
          <w:sz w:val="28"/>
          <w:szCs w:val="28"/>
          <w:rtl w:val="true"/>
          <w:lang w:bidi="fa-IR"/>
        </w:rPr>
        <w:t>سعید بن خثیم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سعيد بن عفير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سعید بن محمَّد الجرمي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p>
    <w:p>
      <w:pPr>
        <w:pStyle w:val="BookText"/>
        <w:rPr/>
      </w:pPr>
      <w:r>
        <w:rPr>
          <w:rFonts w:ascii="IRNazanin" w:hAnsi="IRNazanin" w:eastAsia="IRNazanin"/>
          <w:color w:val="111111"/>
          <w:sz w:val="28"/>
          <w:sz w:val="28"/>
          <w:szCs w:val="28"/>
          <w:rtl w:val="true"/>
          <w:lang w:bidi="fa-IR"/>
        </w:rPr>
        <w:t xml:space="preserve">سلیمان بن قرم </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سليمان بن مهران الأعمش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11626</w:t>
      </w:r>
    </w:p>
    <w:p>
      <w:pPr>
        <w:pStyle w:val="BookText"/>
        <w:rPr/>
      </w:pPr>
      <w:r>
        <w:rPr>
          <w:rFonts w:ascii="Amiri" w:hAnsi="Amiri" w:eastAsia="Amiri" w:cs="Amiri"/>
          <w:color w:val="111111"/>
          <w:sz w:val="28"/>
          <w:sz w:val="28"/>
          <w:szCs w:val="28"/>
          <w:rtl w:val="true"/>
          <w:lang w:bidi="ar-SA"/>
        </w:rPr>
        <w:t>شريك بن عبد اللّه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طاووس بن کیسان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2924</w:t>
      </w:r>
    </w:p>
    <w:p>
      <w:pPr>
        <w:pStyle w:val="BookText"/>
        <w:rPr/>
      </w:pPr>
      <w:r>
        <w:rPr>
          <w:rFonts w:ascii="IRNazanin" w:hAnsi="IRNazanin" w:eastAsia="IRNazanin"/>
          <w:color w:val="111111"/>
          <w:sz w:val="28"/>
          <w:sz w:val="28"/>
          <w:szCs w:val="28"/>
          <w:rtl w:val="true"/>
          <w:lang w:bidi="fa-IR"/>
        </w:rPr>
        <w:t>ظالم بن عمرو</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عائذ بن حبيب بن الملاح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عامر بن وائلة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p>
    <w:p>
      <w:pPr>
        <w:pStyle w:val="BookText"/>
        <w:rPr/>
      </w:pPr>
      <w:r>
        <w:rPr>
          <w:rFonts w:ascii="IRNazanin" w:hAnsi="IRNazanin" w:eastAsia="IRNazanin"/>
          <w:color w:val="111111"/>
          <w:sz w:val="28"/>
          <w:sz w:val="28"/>
          <w:szCs w:val="28"/>
          <w:rtl w:val="true"/>
          <w:lang w:bidi="fa-IR"/>
        </w:rPr>
        <w:t>عباد بن زیاد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بن يعقوب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مروياته</w:t>
      </w:r>
    </w:p>
    <w:p>
      <w:pPr>
        <w:pStyle w:val="BookText"/>
        <w:rPr/>
      </w:pP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عبد الجبار بن العبّاس</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عبد الرحمن بن صالح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35149</w:t>
      </w:r>
    </w:p>
    <w:p>
      <w:pPr>
        <w:pStyle w:val="BookText"/>
        <w:rPr/>
      </w:pPr>
      <w:r>
        <w:rPr>
          <w:rFonts w:ascii="IRNazanin" w:hAnsi="IRNazanin" w:eastAsia="IRNazanin"/>
          <w:color w:val="111111"/>
          <w:sz w:val="28"/>
          <w:sz w:val="28"/>
          <w:szCs w:val="28"/>
          <w:rtl w:val="true"/>
          <w:lang w:bidi="fa-IR"/>
        </w:rPr>
        <w:t>عبد اللّه بن داهر</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عبد اللّه بن الزبير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عبد اللّه بن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عبداللّه بن عبدالقدوس</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عبد اللّه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عبد اللّه بن لهيعة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w:t>
      </w:r>
    </w:p>
    <w:p>
      <w:p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عبيد اللّه بن موسى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p>
    <w:p>
      <w:pPr>
        <w:pStyle w:val="BookText"/>
        <w:rPr/>
      </w:pP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عطية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العلاء بن صالح</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علقمة بن قيس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p>
    <w:p>
      <w:pPr>
        <w:pStyle w:val="BookText"/>
        <w:rPr/>
      </w:pP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4243</w:t>
      </w:r>
    </w:p>
    <w:p>
      <w:pPr>
        <w:pStyle w:val="BookText"/>
        <w:rPr/>
      </w:pPr>
      <w:r>
        <w:rPr>
          <w:rFonts w:ascii="Amiri" w:hAnsi="Amiri" w:eastAsia="Amiri" w:cs="Amiri"/>
          <w:color w:val="111111"/>
          <w:sz w:val="28"/>
          <w:sz w:val="28"/>
          <w:szCs w:val="28"/>
          <w:rtl w:val="true"/>
          <w:lang w:bidi="ar-SA"/>
        </w:rPr>
        <w:t>على بن زيد بن جدعان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علي بن قادم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هاشم بن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مروياته</w:t>
      </w:r>
    </w:p>
    <w:p>
      <w:pPr>
        <w:pStyle w:val="BookText"/>
        <w:rPr/>
      </w:pPr>
      <w:r>
        <w:rPr>
          <w:rFonts w:ascii="Amiri" w:hAnsi="Amiri" w:eastAsia="Amiri" w:cs="Amiri"/>
          <w:color w:val="111111"/>
          <w:sz w:val="28"/>
          <w:sz w:val="28"/>
          <w:szCs w:val="28"/>
          <w:rtl w:val="true"/>
          <w:lang w:bidi="ar-SA"/>
        </w:rPr>
        <w:t>عمّار بن 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عمّار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عمران بن میثمّ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عمرو بن حماد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4372</w:t>
      </w:r>
    </w:p>
    <w:p>
      <w:pPr>
        <w:pStyle w:val="BookText"/>
        <w:rPr/>
      </w:pPr>
      <w:r>
        <w:rPr>
          <w:rFonts w:ascii="IRNazanin" w:hAnsi="IRNazanin" w:eastAsia="IRNazanin"/>
          <w:color w:val="111111"/>
          <w:sz w:val="28"/>
          <w:sz w:val="28"/>
          <w:szCs w:val="28"/>
          <w:rtl w:val="true"/>
          <w:lang w:bidi="fa-IR"/>
        </w:rPr>
        <w:t>عمرو بن عبد الغفار</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9286</w:t>
      </w:r>
    </w:p>
    <w:p>
      <w:pPr>
        <w:pStyle w:val="BookText"/>
        <w:rPr/>
      </w:pPr>
      <w:r>
        <w:rPr>
          <w:rFonts w:ascii="Amiri" w:hAnsi="Amiri" w:eastAsia="Amiri" w:cs="Amiri"/>
          <w:color w:val="111111"/>
          <w:sz w:val="28"/>
          <w:sz w:val="28"/>
          <w:szCs w:val="28"/>
          <w:rtl w:val="true"/>
          <w:lang w:bidi="ar-SA"/>
        </w:rPr>
        <w:t>عوف بن أبي 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غالب بن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فرات بن الأحنف</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الفضل بن محمَّد الشعراني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فضيل بن مرزوق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قيس بن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كثير بن إسماعيل النواء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كثير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كدير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إسماعيل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مروياته</w:t>
      </w:r>
    </w:p>
    <w:p>
      <w:pPr>
        <w:pStyle w:val="BookText"/>
        <w:rPr/>
      </w:pPr>
      <w:r>
        <w:rPr>
          <w:rFonts w:ascii="Amiri" w:hAnsi="Amiri" w:eastAsia="Amiri" w:cs="Amiri"/>
          <w:color w:val="111111"/>
          <w:sz w:val="28"/>
          <w:sz w:val="28"/>
          <w:szCs w:val="28"/>
          <w:rtl w:val="true"/>
          <w:lang w:bidi="ar-SA"/>
        </w:rPr>
        <w:t>محمَّد بن تسنیم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محمَّد بن خازم أبو معاوية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محمَّد بن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محمَّد بن علي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محمَّد بن فضیل 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محمَّد بن مسلم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مخول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مصعب بن سلام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معمّر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مندل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منصور بن أبي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منصور بن المعتمر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المنهال بن عمرو</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موسى بن قیس</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ميناء بن أبي 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هبيرة بن يريم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هشام بن سعد</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وكيع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مروياته</w:t>
      </w:r>
    </w:p>
    <w:p>
      <w:pPr>
        <w:pStyle w:val="BookText"/>
        <w:rPr/>
      </w:pPr>
      <w:r>
        <w:rPr>
          <w:rFonts w:ascii="Amiri" w:hAnsi="Amiri" w:eastAsia="Amiri" w:cs="Amiri"/>
          <w:color w:val="111111"/>
          <w:sz w:val="28"/>
          <w:sz w:val="28"/>
          <w:szCs w:val="28"/>
          <w:rtl w:val="true"/>
          <w:lang w:bidi="ar-SA"/>
        </w:rPr>
        <w:t>يحيى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يحيى بن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p>
    <w:p>
      <w:pPr>
        <w:pStyle w:val="BookText"/>
        <w:rPr/>
      </w:pPr>
      <w:r>
        <w:rPr>
          <w:rFonts w:ascii="Amiri" w:hAnsi="Amiri" w:eastAsia="Amiri" w:cs="Amiri"/>
          <w:color w:val="111111"/>
          <w:sz w:val="28"/>
          <w:sz w:val="28"/>
          <w:szCs w:val="28"/>
          <w:rtl w:val="true"/>
          <w:lang w:bidi="ar-SA"/>
        </w:rPr>
        <w:t>يونس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أبي دارم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250" w:name="pg15627_170605"/>
    </w:p>
    <w:p>
      <w:pPr>
        <w:pStyle w:val="Heading3"/>
        <w:numPr>
          <w:ilvl w:val="2"/>
          <w:numId w:val="1"/>
        </w:numPr>
        <w:rPr/>
      </w:pPr>
      <w:bookmarkStart w:id="251" w:name="__RefHeading___Toc10434099_2142443653"/>
      <w:bookmarkStart w:id="252" w:name="_Toc88"/>
      <w:bookmarkEnd w:id="250"/>
      <w:bookmarkEnd w:id="251"/>
      <w:r>
        <w:rPr>
          <w:rtl w:val="true"/>
        </w:rPr>
        <w:t>الجدول الثالث</w:t>
      </w:r>
      <w:bookmarkEnd w:id="252"/>
    </w:p>
    <w:p>
      <w:pPr>
        <w:pStyle w:val="BookText"/>
        <w:rPr/>
      </w:pPr>
      <w:r>
        <w:rPr>
          <w:rFonts w:ascii="Amiri" w:hAnsi="Amiri" w:eastAsia="Amiri" w:cs="Amiri"/>
          <w:color w:val="111111"/>
          <w:sz w:val="28"/>
          <w:sz w:val="28"/>
          <w:szCs w:val="28"/>
          <w:rtl w:val="true"/>
          <w:lang w:bidi="ar-SA"/>
        </w:rPr>
        <w:t>أسماء الروافض الثقات الذين اتفق البخاري ومسلم على الرواية عنهم</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مروياته 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مروياته عند مسلم</w:t>
      </w:r>
    </w:p>
    <w:p>
      <w:pPr>
        <w:pStyle w:val="BookText"/>
        <w:rPr/>
      </w:pP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خالد بن مخلد القطواني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سعيد بن عفير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سعید بن عمرو بن أشوع الهمداني</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سعيد بن فيروز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سعيد بن محمَّد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ظالم بن عمرو</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عامر بن وائلة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عباد بن العوام</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عبد اللّه بن شداد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عبد اللّه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عبد اللّه بن لهيعة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عبدالملك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عبيد اللّه بن موسى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عوف بن أبي جميلة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مروياته عند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مروياته عند مسلم</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مالك بن إسماعيل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محمَّد بن جحادة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محمَّد بن خازم أبو معاوية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محمَّد بن فضیل 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محمَّد بن مسلم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مخول بن راشد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منصور بن المعتمر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وكيع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يحيى بن يعمر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bookmarkStart w:id="253" w:name="pg15627_170607"/>
    </w:p>
    <w:p>
      <w:pPr>
        <w:pStyle w:val="Heading3"/>
        <w:numPr>
          <w:ilvl w:val="2"/>
          <w:numId w:val="1"/>
        </w:numPr>
        <w:rPr/>
      </w:pPr>
      <w:bookmarkStart w:id="254" w:name="__RefHeading___Toc10434101_2142443653"/>
      <w:bookmarkStart w:id="255" w:name="_Toc89"/>
      <w:bookmarkEnd w:id="253"/>
      <w:bookmarkEnd w:id="254"/>
      <w:r>
        <w:rPr>
          <w:rtl w:val="true"/>
        </w:rPr>
        <w:t>الجدول الرابع</w:t>
      </w:r>
      <w:bookmarkEnd w:id="255"/>
    </w:p>
    <w:p>
      <w:pPr>
        <w:pStyle w:val="BookText"/>
        <w:rPr/>
      </w:pPr>
      <w:r>
        <w:rPr>
          <w:rFonts w:ascii="Amiri" w:hAnsi="Amiri" w:eastAsia="Amiri" w:cs="Amiri"/>
          <w:color w:val="111111"/>
          <w:sz w:val="28"/>
          <w:sz w:val="28"/>
          <w:szCs w:val="28"/>
          <w:rtl w:val="true"/>
          <w:lang w:bidi="ar-SA"/>
        </w:rPr>
        <w:t>أسماء الروافض الذين انفرد البخاري بالرواية عنهم</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مروياته</w:t>
      </w:r>
    </w:p>
    <w:p>
      <w:pPr>
        <w:pStyle w:val="BookText"/>
        <w:rPr/>
      </w:pPr>
      <w:r>
        <w:rPr>
          <w:rFonts w:ascii="Amiri" w:hAnsi="Amiri" w:eastAsia="Amiri" w:cs="Amiri"/>
          <w:color w:val="111111"/>
          <w:sz w:val="28"/>
          <w:sz w:val="28"/>
          <w:szCs w:val="28"/>
          <w:rtl w:val="true"/>
          <w:lang w:bidi="ar-SA"/>
        </w:rPr>
        <w:t>أسيد بن زيد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عباد بن يعقوب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عبداللّه بن عبدالقدوس</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محمَّد بن عبد الرحمن الطفاوي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رواية</w:t>
      </w:r>
      <w:r>
        <w:rPr>
          <w:rFonts w:eastAsia="Amiri" w:cs="Amiri" w:ascii="Amiri" w:hAnsi="Amiri"/>
          <w:color w:val="111111"/>
          <w:sz w:val="28"/>
          <w:szCs w:val="28"/>
          <w:rtl w:val="true"/>
          <w:lang w:bidi="ar-SA"/>
        </w:rPr>
        <w:t xml:space="preserve">. </w:t>
      </w:r>
      <w:bookmarkStart w:id="256" w:name="pg15627_170608"/>
    </w:p>
    <w:p>
      <w:pPr>
        <w:pStyle w:val="Heading3"/>
        <w:numPr>
          <w:ilvl w:val="2"/>
          <w:numId w:val="1"/>
        </w:numPr>
        <w:rPr/>
      </w:pPr>
      <w:bookmarkStart w:id="257" w:name="__RefHeading___Toc10434103_2142443653"/>
      <w:bookmarkStart w:id="258" w:name="_Toc90"/>
      <w:bookmarkEnd w:id="256"/>
      <w:bookmarkEnd w:id="257"/>
      <w:r>
        <w:rPr>
          <w:rtl w:val="true"/>
        </w:rPr>
        <w:t>الجدول الخامس</w:t>
      </w:r>
      <w:bookmarkEnd w:id="258"/>
    </w:p>
    <w:p>
      <w:pPr>
        <w:pStyle w:val="BookText"/>
        <w:rPr/>
      </w:pPr>
      <w:r>
        <w:rPr>
          <w:rFonts w:ascii="Amiri" w:hAnsi="Amiri" w:eastAsia="Amiri" w:cs="Amiri"/>
          <w:color w:val="111111"/>
          <w:sz w:val="28"/>
          <w:sz w:val="28"/>
          <w:szCs w:val="28"/>
          <w:rtl w:val="true"/>
          <w:lang w:bidi="ar-SA"/>
        </w:rPr>
        <w:t>أسماء الروافض الذين انفرد مسلم بالرواية عنهم</w:t>
      </w:r>
    </w:p>
    <w:p>
      <w:pPr>
        <w:pStyle w:val="BookText"/>
        <w:rPr/>
      </w:pPr>
      <w:r>
        <w:rPr>
          <w:rFonts w:ascii="Amiri" w:hAnsi="Amiri" w:eastAsia="Amiri" w:cs="Amiri"/>
          <w:color w:val="111111"/>
          <w:sz w:val="28"/>
          <w:sz w:val="28"/>
          <w:szCs w:val="28"/>
          <w:rtl w:val="true"/>
          <w:lang w:bidi="ar-SA"/>
        </w:rPr>
        <w:t xml:space="preserve">اسم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مروياته عند مسلم</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إسماعيل بن عبد الرحمن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بكير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سلیمان بن قرم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شريك بن عبد اللّه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عبد اللّه بن عمر مشكدانة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على بن زيد بن جدعان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علي بن هاشم بن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عمّار بن 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عمرو بن حماد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فضيل بن مرزوق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محمَّد بن مسلم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نوح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هارون بن سعد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يحيى بن الجزار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يونس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كل روايات الروافض في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bookmarkStart w:id="259" w:name="pg15627_170609"/>
    </w:p>
    <w:p>
      <w:pPr>
        <w:pStyle w:val="Heading3"/>
        <w:numPr>
          <w:ilvl w:val="2"/>
          <w:numId w:val="1"/>
        </w:numPr>
        <w:rPr/>
      </w:pPr>
      <w:bookmarkStart w:id="260" w:name="__RefHeading___Toc10434105_2142443653"/>
      <w:bookmarkStart w:id="261" w:name="_Toc91"/>
      <w:bookmarkEnd w:id="259"/>
      <w:bookmarkEnd w:id="260"/>
      <w:r>
        <w:rPr>
          <w:rtl w:val="true"/>
        </w:rPr>
        <w:t>الجدول السادس</w:t>
      </w:r>
      <w:bookmarkEnd w:id="261"/>
    </w:p>
    <w:p>
      <w:pPr>
        <w:pStyle w:val="BookText"/>
        <w:rPr/>
      </w:pPr>
      <w:r>
        <w:rPr>
          <w:rFonts w:ascii="Amiri" w:hAnsi="Amiri" w:eastAsia="Amiri" w:cs="Amiri"/>
          <w:color w:val="111111"/>
          <w:sz w:val="28"/>
          <w:sz w:val="28"/>
          <w:szCs w:val="28"/>
          <w:rtl w:val="true"/>
          <w:lang w:bidi="ar-SA"/>
        </w:rPr>
        <w:t>أسماء من روى لهم البخاري ومسلم من الشيعة ومقدار ما رووا عنهم</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البخاري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مسلم عنه</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أحمد بن المفضل الحفري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إسحاق بن منصور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إسماعيل بن أبان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إسماعيل بن زكريا الخلقاني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إسماعيل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بكير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حبيب بن أبي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حفصبن غياث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خالد بن مخلد القطواني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زاذان أبو عبد اللّه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زيد بن الحباب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البخاري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مسلم عنه</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سعيد بن عمرو بن أشوع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سعيد بن فيروز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سعيد بن محمَّد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سلیمان بن طرخان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سليمان بن قرم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سليمان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شريك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طاووس بن کیسان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ظالم بن عمرو</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العزيز بن سیاه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عبد اللّه بن داود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عبدالقدوس</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عمر مشكدانة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عبد الملك بن أعين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عبيد اللّه بن موسى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البخاري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مسلم عنه</w:t>
      </w:r>
    </w:p>
    <w:p>
      <w:pPr>
        <w:pStyle w:val="BookText"/>
        <w:rPr/>
      </w:pPr>
      <w:r>
        <w:rPr>
          <w:rFonts w:ascii="Amiri" w:hAnsi="Amiri" w:eastAsia="Amiri" w:cs="Amiri"/>
          <w:color w:val="111111"/>
          <w:sz w:val="28"/>
          <w:sz w:val="28"/>
          <w:szCs w:val="28"/>
          <w:rtl w:val="true"/>
          <w:lang w:bidi="ar-SA"/>
        </w:rPr>
        <w:t>علي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عمّار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عمرو بن حماد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فضيل بن مرزوق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مالك بن إسماعيل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محمَّد بن جحادة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محمَّد بن خازم أبو معاوية الضرير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محمَّد بن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محمَّد موسى الفطري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مصدع 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معمّر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المعتمر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المنهال بن عمرو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سعد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هشام بن سعد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البخاري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مسلم عنه</w:t>
      </w:r>
    </w:p>
    <w:p>
      <w:pPr>
        <w:pStyle w:val="BookText"/>
        <w:rPr/>
      </w:pPr>
      <w:r>
        <w:rPr>
          <w:rFonts w:ascii="IRNazanin" w:hAnsi="IRNazanin" w:eastAsia="IRNazanin"/>
          <w:color w:val="111111"/>
          <w:sz w:val="28"/>
          <w:sz w:val="28"/>
          <w:szCs w:val="28"/>
          <w:rtl w:val="true"/>
          <w:lang w:bidi="fa-IR"/>
        </w:rPr>
        <w:t>هشیم بن بشیر</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وكيع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يحيى بن الجزار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يحيى بن عيسى الرملي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يحيى بن يعمر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2" w:name="pg15627_170613"/>
    </w:p>
    <w:p>
      <w:pPr>
        <w:pStyle w:val="Heading3"/>
        <w:numPr>
          <w:ilvl w:val="2"/>
          <w:numId w:val="1"/>
        </w:numPr>
        <w:rPr/>
      </w:pPr>
      <w:bookmarkStart w:id="263" w:name="__RefHeading___Toc10434107_2142443653"/>
      <w:bookmarkStart w:id="264" w:name="_Toc92"/>
      <w:bookmarkEnd w:id="262"/>
      <w:bookmarkEnd w:id="263"/>
      <w:r>
        <w:rPr>
          <w:rtl w:val="true"/>
        </w:rPr>
        <w:t>الجدول السابع</w:t>
      </w:r>
      <w:bookmarkEnd w:id="264"/>
    </w:p>
    <w:p>
      <w:pPr>
        <w:pStyle w:val="BookText"/>
        <w:rPr/>
      </w:pPr>
      <w:r>
        <w:rPr>
          <w:rFonts w:ascii="Amiri" w:hAnsi="Amiri" w:eastAsia="Amiri" w:cs="Amiri"/>
          <w:color w:val="111111"/>
          <w:sz w:val="28"/>
          <w:sz w:val="28"/>
          <w:szCs w:val="28"/>
          <w:rtl w:val="true"/>
          <w:lang w:bidi="ar-SA"/>
        </w:rPr>
        <w:t>شيوخ البخاري من الروافض والشيعة</w:t>
      </w:r>
    </w:p>
    <w:p>
      <w:pPr>
        <w:pStyle w:val="BookText"/>
        <w:rPr/>
      </w:pPr>
      <w:r>
        <w:rPr>
          <w:rFonts w:ascii="IRNazanin" w:hAnsi="IRNazanin" w:eastAsia="IRNazanin"/>
          <w:color w:val="111111"/>
          <w:sz w:val="28"/>
          <w:sz w:val="28"/>
          <w:szCs w:val="28"/>
          <w:rtl w:val="true"/>
          <w:lang w:bidi="fa-IR"/>
        </w:rPr>
        <w:t>اسم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مروياته 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إسماعيل بن أبان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خالد بن مخلد القطواني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سعید بن محمَّد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عبيد اللّه بن موسى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مالك بن إسماعيل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التشيّع</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وعدد أحاديثهم في مصادر أهل السّنة معجم رواة الشيعة الثّقات </w:t>
      </w:r>
      <w:bookmarkStart w:id="265" w:name="pg15627_170614"/>
    </w:p>
    <w:p>
      <w:pPr>
        <w:pStyle w:val="Heading3"/>
        <w:numPr>
          <w:ilvl w:val="2"/>
          <w:numId w:val="1"/>
        </w:numPr>
        <w:rPr/>
      </w:pPr>
      <w:bookmarkStart w:id="266" w:name="__RefHeading___Toc10434109_2142443653"/>
      <w:bookmarkStart w:id="267" w:name="_Toc93"/>
      <w:bookmarkEnd w:id="265"/>
      <w:bookmarkEnd w:id="266"/>
      <w:r>
        <w:rPr>
          <w:rtl w:val="true"/>
        </w:rPr>
        <w:t>الجدول الثامن</w:t>
      </w:r>
      <w:bookmarkEnd w:id="267"/>
    </w:p>
    <w:p>
      <w:pPr>
        <w:pStyle w:val="BookText"/>
        <w:rPr/>
      </w:pPr>
      <w:r>
        <w:rPr>
          <w:rFonts w:ascii="Amiri" w:hAnsi="Amiri" w:eastAsia="Amiri" w:cs="Amiri"/>
          <w:color w:val="111111"/>
          <w:sz w:val="28"/>
          <w:sz w:val="28"/>
          <w:szCs w:val="28"/>
          <w:rtl w:val="true"/>
          <w:lang w:bidi="ar-SA"/>
        </w:rPr>
        <w:t>شيوخ مسلم من الروافض والشيعة</w:t>
      </w:r>
    </w:p>
    <w:p>
      <w:pPr>
        <w:pStyle w:val="BookText"/>
        <w:rPr/>
      </w:pPr>
      <w:r>
        <w:rPr>
          <w:rFonts w:ascii="IRNazanin" w:hAnsi="IRNazanin" w:eastAsia="IRNazanin"/>
          <w:color w:val="111111"/>
          <w:sz w:val="28"/>
          <w:sz w:val="28"/>
          <w:szCs w:val="28"/>
          <w:rtl w:val="true"/>
          <w:lang w:bidi="fa-IR"/>
        </w:rPr>
        <w:t xml:space="preserve">اسم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مروياته في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w:t>
      </w:r>
    </w:p>
    <w:p>
      <w:pPr>
        <w:pStyle w:val="BookText"/>
        <w:rPr/>
      </w:pPr>
      <w:r>
        <w:rPr>
          <w:rFonts w:ascii="Amiri" w:hAnsi="Amiri" w:eastAsia="Amiri" w:cs="Amiri"/>
          <w:color w:val="111111"/>
          <w:sz w:val="28"/>
          <w:sz w:val="28"/>
          <w:szCs w:val="28"/>
          <w:rtl w:val="true"/>
          <w:lang w:bidi="ar-SA"/>
        </w:rPr>
        <w:t>سعيد بن محمَّد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pStyle w:val="BookText"/>
        <w:rPr/>
      </w:pPr>
      <w:r>
        <w:rPr>
          <w:rFonts w:ascii="Amiri" w:hAnsi="Amiri" w:eastAsia="Amiri" w:cs="Amiri"/>
          <w:color w:val="111111"/>
          <w:sz w:val="28"/>
          <w:sz w:val="28"/>
          <w:szCs w:val="28"/>
          <w:rtl w:val="true"/>
          <w:lang w:bidi="ar-SA"/>
        </w:rPr>
        <w:t>عبد اللّه بن عمره مشكدانة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حماد بن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w:t>
      </w:r>
      <w:bookmarkStart w:id="268" w:name="pg15627_170615"/>
    </w:p>
    <w:p>
      <w:pPr>
        <w:pStyle w:val="Heading3"/>
        <w:numPr>
          <w:ilvl w:val="2"/>
          <w:numId w:val="1"/>
        </w:numPr>
        <w:rPr/>
      </w:pPr>
      <w:bookmarkStart w:id="269" w:name="__RefHeading___Toc10434111_2142443653"/>
      <w:bookmarkStart w:id="270" w:name="_Toc94"/>
      <w:bookmarkEnd w:id="268"/>
      <w:bookmarkEnd w:id="269"/>
      <w:r>
        <w:rPr>
          <w:rtl w:val="true"/>
        </w:rPr>
        <w:t>الجدول التاسع</w:t>
      </w:r>
      <w:bookmarkEnd w:id="270"/>
    </w:p>
    <w:p>
      <w:pPr>
        <w:pStyle w:val="BookText"/>
        <w:rPr/>
      </w:pPr>
      <w:r>
        <w:rPr>
          <w:rFonts w:ascii="Amiri" w:hAnsi="Amiri" w:eastAsia="Amiri" w:cs="Amiri"/>
          <w:color w:val="111111"/>
          <w:sz w:val="28"/>
          <w:sz w:val="28"/>
          <w:szCs w:val="28"/>
          <w:rtl w:val="true"/>
          <w:lang w:bidi="ar-SA"/>
        </w:rPr>
        <w:t>النسبة المئوية لروايات الشيعة في أهم الكتب الحديثية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أحاديثه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روايات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المئوية</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2073</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7758</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مجموع أحاديث الكتب الثمّانية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أحاديث رواة الشيعة في هذه الكتب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17710</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تبلغ النسبة المئوية لروايات الشيعة في هذه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بمقدار الثلث تقريبا </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5627_170617"/>
      <w:bookmarkStart w:id="272" w:name="pg15627_170617"/>
      <w:bookmarkEnd w:id="27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3" w:name="pg15627_170617"/>
      <w:bookmarkStart w:id="274" w:name="__RefHeading___Toc10434113_2142443653"/>
      <w:bookmarkStart w:id="275" w:name="_Toc95"/>
      <w:bookmarkEnd w:id="273"/>
      <w:bookmarkEnd w:id="274"/>
      <w:r>
        <w:rPr>
          <w:rtl w:val="true"/>
        </w:rPr>
        <w:t>نتائجُ الدّراسَة</w:t>
      </w:r>
      <w:bookmarkEnd w:id="27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نتائج الدراسة</w:t>
      </w:r>
    </w:p>
    <w:p>
      <w:pPr>
        <w:pStyle w:val="BookText"/>
        <w:rPr/>
      </w:pPr>
      <w:r>
        <w:rPr>
          <w:rFonts w:ascii="Amiri" w:hAnsi="Amiri" w:eastAsia="Amiri" w:cs="Amiri"/>
          <w:color w:val="111111"/>
          <w:sz w:val="28"/>
          <w:sz w:val="28"/>
          <w:szCs w:val="28"/>
          <w:rtl w:val="true"/>
          <w:lang w:bidi="ar-SA"/>
        </w:rPr>
        <w:t>بعد هذه الرحلة الطويلة في عالم رواة الشيعة نستطيع أن نبرز النتائج التي توصلنا لها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الرواة الذين ترجمنا لهم هم من رواة الشيعة الثقات، ومنهم شعَّ الحديث إلى الطوائف الأخرى، وبدون هؤلاء الرواة سيكون هناك شرخ كبير في كتب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نبالغ إن قلنا أنّ الأمر سيكون كارثيا؛ فهؤلاء الرواة قد رووا قسما كبيرا من تراث أهل السّنة الحديثي والتفسيري، وبلغ عدد الأسانيد التي وقعوا فيها – وهي عدد الأحاديث التي رووها 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وسبعة وأربعين ألفا وخمسمائة واثنان وعشرون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شكّ أننّا لو حذفنا روايات هؤلاء أو حذفنا أسماءهم من أسانيد تلك الروايات، لعمّت الفوضى كتب السُّنن والحديث، وتحير العلماء والفقهاء وأهل الأختصاص، وقد تنبّه أكثر من واحد لهذه المسألة، ومنهم ابن المديني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تركت أهل البصرة لحال القدر، ولو تركت أهل الكوفة لذلك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لذهب الحديث</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في ترجمة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ردّ حديث هؤلاء – الشيعة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لذهب جملة من الآثار النبوية، وهذه مفسدة بيّنة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بين الرواة الكثير من الصحابة الروافض الذين كانوا يفضلون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 عن سلمان، وأبى ذرّ، والمقداد، وخباب، وجابر، وأبى سعيد الخدريّ، وزيد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وفضّله هؤلاء على غيره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نترجم لأولئك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على إننّا سنفرد لهم دراسة خاصة، ولا شك إننّا لو أضفنا رواياتهم التي تبلغ آلافا إلى روايات الشيعة المترجم لهم هنا لخرجنا بنتائج مذهلة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رجوع أهل الحديث إلى الشيعة والروافض إنّما هو لحاجتهم إلى روايات هؤلاء، وهذا يثبت فضل الشيعة وأثرهم العظيم على كتب جمهور المسلمين الحديثية خاصة، وبالرغم من هذا، فلم نجد كلمة شكرا أو امتنان قيلت في حق هؤلاء الرواة، أو عن الشيعة، والغريب أنّ كتب الذهبي وابن تيمية والسلفيين طافحة بشتائم قاسية في حق هؤلاء الرواة والشيعة، وكلنا أمل أن يساهم هذا البحث ونتائجه في تعريف العالم الإسلامي بدور الشيعة القدامى وفضلهم على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أغلب الرواة المذكورين من الشيعة بالمعنى الاصطلاحي للشيعة، وكثير منهم من الروافض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مسرف في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 في تشيّعه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مغال في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شيعيّة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رافضيّ باصطلاحهم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 عدد الرواة الروافض الذين احتجّ بهم البخاري ومسلم في صحيحيهما تسعا وعشرين رافضيّا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عدد الروافض الذين انفرد البخاري بالاحتجّاج بهم ستة من الرواة الروافض الثقات، أمّا مسلم فانفرد واحتجّبثمّانية عشر راويا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جمع هذه الأعداد يكون عدد الرواة الروافض في الصحيحين ثلاثة وخمسين 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ذكرناهم في 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والرابع والخامس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يبلغ عدد الشيعة والروافض الذين روى عنهم البخاري ومسلم سبعا وستين راويا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ينظر المنصف إلى النسب المئوية لروايات الشيعة في الجدول التاسع، فلا بد أن يعترف بانجازاتهم وفضلهم على الصحاح الستة، فقد رووا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صحيحج البخاري،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صحيح مسلم،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سُنن ابن ماجة، وروى هؤلاء الرواة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سُنن </w:t>
      </w:r>
    </w:p>
    <w:p>
      <w:pPr>
        <w:pStyle w:val="BookText"/>
        <w:rPr/>
      </w:pPr>
      <w:r>
        <w:rPr>
          <w:rFonts w:ascii="Amiri" w:hAnsi="Amiri" w:eastAsia="Amiri" w:cs="Amiri"/>
          <w:color w:val="111111"/>
          <w:sz w:val="28"/>
          <w:sz w:val="28"/>
          <w:szCs w:val="28"/>
          <w:rtl w:val="true"/>
          <w:lang w:bidi="ar-SA"/>
        </w:rPr>
        <w:t>الترمذي، أي قرابة نصفه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التنبيّه إلى أن هؤلاء الرواة قد تعرضوا لحملات من الكذب، ونسبت إليهم روايات هي ليست لهم، وقد كان هذا المنهج سائدا، فمن السهل عند البعض تركيب سند رواته من الشيعة يروون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 فضائل أحد الخلفاء، أو في نفي حكم فقهي عند الشيعة، والأمثلة على هذا النوع كثيرة جدا، ومنه رواية تحريم الزواج المؤقّت التي رويت على لسان محمَّد بن الحنفية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بعض الروايات على لسان رواة كبار من الشيعة يضعونها على أنهم رووها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الشيخين مثلا، وقد كان الوضّاعون يلجأون إلى هذا الأسلوب من جعل الروايات ليكون أبلغ في الحجّة في إبطال دعوى خصومهم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الرواة الذين نقلوا التراث الإسلامي للمدارس الأخرى، وصح الاعتماد عليهم والأخذ منهم، قد نقلوا أيضا قسما من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نقلوها عن الأئمَّة الأطهار، وقد كان هؤلاء الرواة صادقين متثبّتين في نقلهم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يؤكّد أنّ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بشكل صحيح، فالرواة أنفسهم الذين نقلوا أحاديثا لأهل السّنة،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ومحمَّد بن مسلم الطائفي، وغيرهما، هم أنفسهم من نقل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يثبت أنّ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خاصة، هي الامتداد الطبيعي للإسلام، رواها رجال ثقات وثّقهم علماء الجمهور قبل الإماميَّة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تكشف هذه الدراسة عن حالة التعايش التي كانت سائدة بين أتباع المذاهب الإسلامية، فبالرغم من الاختلاف العقائدي، إلا أنّ هذا لم يمنع رجال الفريقين من الاستماع لبعض ولم يمنع هذا المحدثين والرجاليين من الأخذ عن رجالات الشيعة والروافض منهم، وهذا ما يفتقده المسلون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لغة العنف والدماء هي صاحبة الصوت الأعلى في عصرنا الحاضر، ولو نظر الجميع إلى السلف في القرون الثلاثة الأولى خاصة، لرأوا كيف كانوا يأخذون عن الشيعة وعن الروافض منهم دون تردد أو تشكيك في الثقات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 هذه الدراسة على كثير من المغرضين وتبطل ادعاءاتهم حول اتهام الشيعة بالكذب والعمالة وغيرها من الافتراءات الرخيصة، وما أكثر ما قذفه لسان ابن تيمية من تهم جائرة ضد الشيعة ورواتهم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يستطيع هذا الرجل أن يتخلّى عن الروايات وأسانيدها الطافحة برجالات الشيعة الثقات؟ </w:t>
      </w:r>
    </w:p>
    <w:p>
      <w:pPr>
        <w:pStyle w:val="BookText"/>
        <w:rPr/>
      </w:pPr>
      <w:r>
        <w:rPr>
          <w:rFonts w:ascii="Amiri" w:hAnsi="Amiri" w:eastAsia="Amiri" w:cs="Amiri"/>
          <w:color w:val="111111"/>
          <w:sz w:val="28"/>
          <w:sz w:val="28"/>
          <w:szCs w:val="28"/>
          <w:rtl w:val="true"/>
          <w:lang w:bidi="ar-SA"/>
        </w:rPr>
        <w:t>إنّ كتبه تشهد بعكس هذا؛ فهي مليئة بالروايات التي في أسانيدها رجال شيعة وروافض، وقد صححها في موارد عديدة من كتبه وجعلها موضعا يتّكئ عليه ليثبت أفكاره ونظرياته، وكل هذا من تناقضهم وحقدهم، إنّ احتجّاج المحدّثين بروايات في سندها شيعة أو روافض ثقات هو رد على ابن تيمية وغيره ممن سار على نهجه ممّن ملأوا الفضاءات بغبار الباطل الهزيل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ندعو من خلال هذه الدراسة إلى الاعتراف بماضي الشيعة وأثرهم الإيجابي على الحديث الشريف بشكل خاص، وتقدير تلك الخدمات التي قدموها لأهل السّنة وبيان فضلهم، وندعو أولئك المتعصبين الذين اعتادوا على ألفاظ التبديع والتكفير للإمامية، أن ينظروا بعين الانصاف لما قدّمه الشيعة قديما من حفظ للتراث، أو ليطعنوا في روايات هؤلاء جميعا ويهملوها ويحذفوها من كتبهم، فإنّه من غير اللائق شن حملات التكفير والقتل للشيعة، وفي الوقت نفسه يجلسون على مائدة أسهم في اعدادها السلف من الشيعة والروافض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نسيان دور الحكام في تشييد المذاهب العقائدية والآراء الفقهية المختلفة، فظهور رواة الشيعة وبهذا الحجم، لا يلغي دور الآخرين وخاصة الحكام في صياغة الأفكار الفاسدة كالجبر والارجاء وحرمة الخروجعلى الأمراء</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بعض المحدّثين قد جعل من السلطان عصا يهدد به كل من لم </w:t>
      </w:r>
    </w:p>
    <w:p>
      <w:pPr>
        <w:pStyle w:val="BookText"/>
        <w:rPr/>
      </w:pPr>
      <w:r>
        <w:rPr>
          <w:rFonts w:ascii="IRNazanin" w:hAnsi="IRNazanin" w:eastAsia="IRNazanin"/>
          <w:color w:val="111111"/>
          <w:sz w:val="28"/>
          <w:sz w:val="28"/>
          <w:szCs w:val="28"/>
          <w:rtl w:val="true"/>
          <w:lang w:bidi="fa-IR"/>
        </w:rPr>
        <w:t>يسمع کلامه، روی ابن أبي حاتم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حرملة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شعبة ما عرف الحديث بالعراق، كان يجيء إلى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 وإلا استعديت عليك السلطان </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 هذه الدراسة أمام الباحثين والمحاورين تراجم رواة الشيعة موثقين بكلام الرجاليين المعتبرين، وتضم أيضا تحقيقات في وثاقة هؤلاء الرواة، ممّا يسهل معرفة حال الراوي دون بذل جهد في الرجوع إلى الكتب 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نأمل أن تفتح هذه الدراسة آفاقا جديدة للدراسات المقارنة، ليتبين للجميع أثر الشيعة الإيجابي في بناء الحضارة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ندعي الكمال في هذا العمل وقد يعتريه النقص، على أمل أن نوسع الدراسة في الطبعات اللاحقة، والحمد لله رب العالمين</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5627_170627"/>
      <w:bookmarkStart w:id="277" w:name="pg15627_170627"/>
      <w:bookmarkEnd w:id="27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pg15627_170627"/>
      <w:bookmarkStart w:id="279" w:name="__RefHeading___Toc10434115_2142443653"/>
      <w:bookmarkStart w:id="280" w:name="_Toc96"/>
      <w:bookmarkEnd w:id="278"/>
      <w:bookmarkEnd w:id="279"/>
      <w:r>
        <w:rPr>
          <w:rtl w:val="true"/>
        </w:rPr>
        <w:t>المصادر والمراجع</w:t>
      </w:r>
      <w:bookmarkEnd w:id="28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المندوب، الطبعة الأولى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المعروف برجال الكشي، أبو جعفر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لابن أبي الدنيا، أبو بكر عبد اللّه بن محمَّد بن عبید بن سفیان بن قيس البغدادي الأموي القرشي، المعروف بابن أبي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للبيهقي، أحمد بن الحسين بن علي بن موسى الخسروجردي الخراساني،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السعيد المندوه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الشافعي ومناقبه، أبو محمَّد عبد الرحمن بن محمَّد بن إدريس بن المنذر التميمي، الحنظلي الرازي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w:t>
      </w:r>
    </w:p>
    <w:p>
      <w:pPr>
        <w:pStyle w:val="BookText"/>
        <w:rPr/>
      </w:pPr>
      <w:r>
        <w:rPr>
          <w:rFonts w:ascii="Amiri" w:hAnsi="Amiri" w:eastAsia="Amiri" w:cs="Amiri"/>
          <w:color w:val="111111"/>
          <w:sz w:val="28"/>
          <w:sz w:val="28"/>
          <w:szCs w:val="28"/>
          <w:rtl w:val="true"/>
          <w:lang w:bidi="ar-SA"/>
        </w:rPr>
        <w:t>له وحقّق أصله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عبد الخالق،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أبو بكر بن أبي شيبة، عبد اللّه بن محمَّد بن إبراهيم بن عثمّان بن خواستي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القهوجي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الصغرى المخرجة في أحوال عباد اللّه تعالى وأخلاقهم، أبو بكر أحمد بن الحسين البيهقي،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السّنة المطهرة أبو هاجر محمَّد السعيد بن بسيوني زغلول الابياني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إرواء الغليل في تخريجأحاديث منار السبيل، الألباني، محمَّد ناصر الدين، بإشراف زهير الشاويش،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الاستذكار، ابن عبد البر، أبو عمر يوسف النمري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محمَّد عطا ومحمَّد علي معوض،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دار الكتب العلمية، بيروت – لبنان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ابن الأثير عز الدين أبي الحسن علي بن أبي الكرم محمَّد بن محمَّد بن عبد الكريم بن عبد الواحد الشيباني، </w:t>
      </w:r>
    </w:p>
    <w:p>
      <w:pPr>
        <w:pStyle w:val="BookText"/>
        <w:rPr/>
      </w:pPr>
      <w:r>
        <w:rPr>
          <w:rFonts w:ascii="IRNazanin" w:hAnsi="IRNazanin" w:eastAsia="IRNazanin"/>
          <w:color w:val="111111"/>
          <w:sz w:val="28"/>
          <w:sz w:val="28"/>
          <w:szCs w:val="28"/>
          <w:rtl w:val="true"/>
          <w:lang w:bidi="fa-IR"/>
        </w:rPr>
        <w:t xml:space="preserve">انتشارات اسماعیلیان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المبطأ برجال الموطأ،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فوزي جبر، دار الهجرة للطباعة والنشر والتوزيع،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الأشربة،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تميز الصحابة، 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 أبو علي الفضل بن الحسن الطبرسي من أعلام القرن السادس الهجري،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السيد محسن الأمين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دار التعارف للمطبوعات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الصراط المستقيم لمخالفة أصحاب الجحيم، تقي الدين أبو العبّاس أحمد بن عبد الحليم بن عبد السلام بن عبد اللّه بن أبي القاسم بن محمَّد ابن تيمية الحراني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الضيف، أبو إسحاق إبراهيم بن إسحاق الحربي المتوفى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 عبد اللّه بن عائض الغرازي، راجعه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بن هادي الوادعي،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مكتبة الصحابة بطنطا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تهذيب الكمال في أسماء الرجال، علاء الدين مغلطاي ابن قليجبن عبد اللّه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أبي محمَّد عادل بن محمَّد أسام بن إبراهيم،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الناشر الفاروق الحديثة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أبو عبد اللّه محمَّد بن عبد اللّه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أسد اللّه بن الحافظ محمَّد عبد اللّه الأنصاري،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ذكر من له رواية في مسند الإمام أحمد من الرجال سوى من ذكر في تهذيب الكمال مرتبا على حروف المعجم، أبو المحاسن شمس الدين محمَّد بن علي بن الحسن بن حمزة الحسيني الشافعي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المعاطي امين قلعجي، سلسلة منشورات جامعة الدراسات الإسلامية 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الكمال في رفع الارتياب عن المؤتلف والمختلف في الأسماء والكنى والأنساب، الأمير الحافظ ابن ماكولا، دار الكتاب الاسلامي، الفاروق الحديثة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مؤسسة البعثة للطباعة والنشر والتوزيع دار الثقافة، الطبعة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أبو جعفر محمَّد بن علي بن الحسين بن بابوية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مركز الطباعة والنشر في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المحاملي رواية ابن يحيى البيع،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إبراهيم إبراهيم القيسي،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الحديث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الحسن بن عبد الرحمن بن خلاد الرامهرمزي،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الفتاح تمام، مؤسسة الكتاب الثقافية، مؤسسة الكتب الثقافية فقط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لابن زنجويه، أبو أحمد حميد بن مخلد بن قتيبة بن عبد اللّه </w:t>
      </w:r>
    </w:p>
    <w:p>
      <w:pPr>
        <w:pStyle w:val="BookText"/>
        <w:rPr/>
      </w:pPr>
      <w:r>
        <w:rPr>
          <w:rFonts w:ascii="Amiri" w:hAnsi="Amiri" w:eastAsia="Amiri" w:cs="Amiri"/>
          <w:color w:val="111111"/>
          <w:sz w:val="28"/>
          <w:sz w:val="28"/>
          <w:szCs w:val="28"/>
          <w:rtl w:val="true"/>
          <w:lang w:bidi="ar-SA"/>
        </w:rPr>
        <w:t xml:space="preserve">الخرساني المعروف بابن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شاكر ذيب فياض، الأستاذ المساعد بجامعة الملك سعود،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الملك فيصل للبحوث والدراسات الإسلامية، 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أبو سعيد عبد الكريم بن محمَّد بن منصور التميمي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دار الجنان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البلاذري أحمد بن يحيى،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حميد اللّه، مطابع دار المعارف بمصر،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لابن منده، أبو عبد اللّه محمَّد بن إسحاق بن محمَّد بن يحيى بن منده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علي بن محمَّد بن ناصر الفقيهي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المجلسي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الدم فيمن تكلّم فيه الإمام أحمد بمدح أو ذم، أبو المحاسن يوسف بن الحسن بن عبد الهادي المعروف بابن المبرد،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روحية عبد الرحمن السويفي،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الرائق شرح كنز الدقائق، زين الدين بن إبراهيم بن محمَّد المعروف بابن نجيم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منشورات محمَّد علي بيضون،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شرح العروة الوثقى، محمَّد باقر الصدر، الطبعة الأولى،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ابن كثير الدمشقي أبي الفداء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ودقّق أصوله وعلّق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والذخائر، أبو حيّان التوحيدي، علي بن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 في تاريخ حلب، كمال الدين عمر بن أحمد بن أبي جرادة ابن العديم،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سهيل زكار، سنة الطبع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خطأ البخاري، أبو محمَّد عبد الرحمن ابن أبي حاتم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للجاحظ،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فوزي عطوي، دبلوم الدكتوراه في القانون العام، شركة الكتاب اللبناني اللعازارية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یونس المصرى، عبد الرحمن بن أحمد بن يونس الصدفي، أبو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زرعة الدمشقي، عبد الرحمن بن عمرو بن عبد اللّه بن صفوان النصري، المشهور بأبي زرعة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الميمون بن راشد دراسة، وتحقيق شكر اللّه نعمة اللّه القوجاني، 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ووفيات المشاهير والأعلام، الذهبي، شمس الدين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عمر عبد السلام تدمري دار الكتاب العربي، بيروت،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أسماء الثقات، أبو حفص عمر 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الطبري، محمَّد بن جرير بن يزيد بن كثير بن غالب الآملي،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الخطيّب البغدادي، أبي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مصطفى عبد القادر عطا،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جرجان للسهمي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النسخة الوحيدة المحفوظة في مكتبة بودلين بجامعة أكسفورد من مستملكات الأسقف وليم 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مراقبة الدكتور محمَّد عبد المعيد خان</w:t>
      </w:r>
    </w:p>
    <w:p>
      <w:pPr>
        <w:pStyle w:val="BookText"/>
        <w:rPr/>
      </w:pPr>
      <w:r>
        <w:rPr>
          <w:rFonts w:ascii="Amiri" w:hAnsi="Amiri" w:eastAsia="Amiri" w:cs="Amiri"/>
          <w:color w:val="111111"/>
          <w:sz w:val="28"/>
          <w:sz w:val="28"/>
          <w:szCs w:val="28"/>
          <w:rtl w:val="true"/>
          <w:lang w:bidi="ar-SA"/>
        </w:rPr>
        <w:t>مدير دائرة المعارف العثمّانية عالم الكتب،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العصقري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بقي بن خالد، حقّقه وقدّم له الأستاذ الدكتور سهيل زكار، دار الفكر</w:t>
      </w:r>
    </w:p>
    <w:p>
      <w:pPr>
        <w:pStyle w:val="BookText"/>
        <w:rPr/>
      </w:pPr>
      <w:r>
        <w:rPr>
          <w:rFonts w:ascii="Amiri" w:hAnsi="Amiri" w:eastAsia="Amiri" w:cs="Amiri"/>
          <w:color w:val="111111"/>
          <w:sz w:val="28"/>
          <w:sz w:val="28"/>
          <w:szCs w:val="28"/>
          <w:rtl w:val="true"/>
          <w:lang w:bidi="ar-SA"/>
        </w:rPr>
        <w:t>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البخاري، أبي عبد اللّه محمَّد بن إسماعيل بن إبراهيم</w:t>
      </w:r>
    </w:p>
    <w:p>
      <w:pPr>
        <w:pStyle w:val="BookText"/>
        <w:rPr/>
      </w:pP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الإسلامية – ديار بكر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الكوفة، السيد حسين ابن السيد أحمد البراقي النجفي،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أحمد العطية،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انتشارات المكتبة</w:t>
      </w:r>
    </w:p>
    <w:p>
      <w:pPr>
        <w:pStyle w:val="BookText"/>
        <w:rPr/>
      </w:pP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ابن عساكر، أبو القاسم علي بن الحسن بن هبة </w:t>
      </w:r>
    </w:p>
    <w:p>
      <w:pPr>
        <w:pStyle w:val="BookText"/>
        <w:rPr/>
      </w:pPr>
      <w:r>
        <w:rPr>
          <w:rFonts w:ascii="Amiri" w:hAnsi="Amiri" w:eastAsia="Amiri" w:cs="Amiri"/>
          <w:color w:val="111111"/>
          <w:sz w:val="28"/>
          <w:sz w:val="28"/>
          <w:szCs w:val="28"/>
          <w:rtl w:val="true"/>
          <w:lang w:bidi="ar-SA"/>
        </w:rPr>
        <w:t xml:space="preserve">اللّه بن عبداللّه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شبه، أبو زيد عمر بن شبه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 شارع 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اليعقوبي، أحمد بن أبي يعقوب بن جعفر بن وهب ابن واضح الكاتب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ابن قتيبة، أبو محمَّد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 أبو على مسكويه الرازي؛ 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امامی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سروش للطباعة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المباركفوري،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في شرح تقريب النواوي، السيوطي، عبد الرحمن بن أبي بكر،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قتيبة نظر محمَّد الفاريابي،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الذهبي، شمس الدين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تراجعات الألباني، محمَّد ناصر الدين الألباني،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أبو الحسن الشيخ،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الحكيم القاضي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الأمالي الخميسية للشجري،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زيد الحسني الشجري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محيي الدين محمَّد بن احمد القرشي العبشمي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محمَّد حسن إسماعيل،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من الحديث الشريف، زكي الدين عبد العظيم بن عبد القوي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أحاديثه، وعلّق عليه مصطفى محمَّد عمّارة، سنة الطبع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تصحيفات المحدثين لأبي أحمد الحسن بن عبد اللّه بن سعيد العسكري المتوفّى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أحمد ميرة الأستاذ المساعد بالدراسات العليا بالجامعة الإسلامية بالمدينة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 العربية الحديثة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المنفعة بزوائد رجال الأئمَّة الأربعة، ابن حجر العسقلاني، أبي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أبو إسحاق، أحمد بن محمَّد بن إبراهيم الثعلبي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نظير الساعدي،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دار إحياء التراث العربي، بلد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ابن أبي حاتم عبد الرحمن بن محمَّد بن إدريس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الطبيب، دار الفكر،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ابن حجر العسقلاني، شهاب الدين أحمد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الحبير في تخريج الرافعي الكبير، أبو الفضل أحمد بن علي بن حجر العسقلاني،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المنّة في التعليق على فقه السّنة، محمَّد ناصر الدين الألباني، طبعة جديدة منقحة ومزيدة، المكتبة الإسلامية دار الراية للنشر والتوزيع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ابن عبد البر، أبو عمر يوسف النمري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 محمَّد عبد الكبير البكري، سنة الطبع،</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المغرب، وزارة عموم الأوقاف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التنكيل بما في تأنيب الكوثري من الأباطيل، المعلمي، عبد الرحمن بن يحيى بن علي بن محمَّد العتمي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تخريجات وتعليقات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زهير الشاويش، عبد الرزاق حمزة، المكتب الإسلامي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شرح على موطأ مالك، السيوطي، جلال الدين عبد الرحمن بن أبي بكر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 العزيز الخالدي،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محمَّد بن جرير بن يزيد بن كثير بن غالب الآملي،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بن عبد اللّه بن علي رضا،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العسقلاني، شهاب الدين أحمد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المزي جمال الدين أبى الحجاج </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وضبطه نصه،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ابن حبّان، محمَّد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هـ، مجلس دائرة المعارف العثمّانية،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الدكن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النظر في علم الأثر، محمَّد بن إسماعيل بن صلاح بن محمَّد الحسني، الكحلاني ثمّ الصنعاني، أبو إبراهيم، عز الدين، المعروف كأسلافه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بن صبري بن أبي علفة،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أبو جعفر محمَّد بن علي بن الحسين بن بابوية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القانية، منشورات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ابن عبد البر أبو عمر يوسف النمري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القرطبي، أبي عبد اللّه محمَّد أحمد بن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لأخلاق الراوي وآداب السامع أبو بكر 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الطحان،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الطبري، محمَّد بن جرير بن يزيد بن كثير بن غالب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اللّه بن عبد المحسن التركي، دار هجر للطباعة والنشر والتوزيع والإعلان،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السيوطي جلال الدين 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 دار الفكر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العلوم والحكم، ابن رجب الحنبلي،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السادسة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ابن أبي حاتم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مجلس دائرة المعارف العثمّانية بحيدر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آدم بن أبي إياس، آدم بن أبى إياس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ناهية بن محمَّد بن شعيب الخراساني المروذي أبو الحسن العسقلانی، مولى بنى تيم أو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نشر في برنامج </w:t>
      </w:r>
    </w:p>
    <w:p>
      <w:pPr>
        <w:pStyle w:val="BookText"/>
        <w:rPr/>
      </w:pPr>
      <w:r>
        <w:rPr>
          <w:rFonts w:ascii="Amiri" w:hAnsi="Amiri" w:eastAsia="Amiri" w:cs="Amiri"/>
          <w:color w:val="111111"/>
          <w:sz w:val="28"/>
          <w:sz w:val="28"/>
          <w:szCs w:val="28"/>
          <w:rtl w:val="true"/>
          <w:lang w:bidi="ar-SA"/>
        </w:rPr>
        <w:t>جوامع الكلم المجاني التابع لموقع الشبكة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أبي محمَّد علي بن أحمد بن سعيد 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عبد اللّه بن المبارك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نزيه حماد، الأستاذ المشارك في قسم القضاء بجامعة القرى بمكّة المكرمة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المطبوعات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الاسلام،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النقي، علاء الدين علي بن عثمّان، الشهير بابن التركماني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أبو عبد الرحمان أحمد بن شعيب النسائي </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وصحح أسانيده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مكتبة نينوى الحديثة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جواد القيومي،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تهذيب الكمال في أسماء الرجال، للحافظ الفقيه صفي الدين أحمد بن عبد اللّه الخزرجي الأنصاري اليميني، المتوفى بعد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الإمام الحافظ موفق الدين أبي القاسم إسماعيل بن محمَّد بن الفضل التيمي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 وخرّج أحاديثه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مساعد بن سليمان الراشد الحميد، دار العاصمة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ومعرفة أحوال صاحب الشريعة، البيهقي، أبي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 أصوله وخرّج حديثه وعلّق عليه الدكتور عبد المعطي قلعجي،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الديباجعلى صحيح مسلم، 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أصله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الحويني الأثري، دار </w:t>
      </w:r>
    </w:p>
    <w:p>
      <w:pPr>
        <w:pStyle w:val="BookText"/>
        <w:rPr/>
      </w:pPr>
      <w:r>
        <w:rPr>
          <w:rFonts w:ascii="Amiri" w:hAnsi="Amiri" w:eastAsia="Amiri" w:cs="Amiri"/>
          <w:color w:val="111111"/>
          <w:sz w:val="28"/>
          <w:sz w:val="28"/>
          <w:szCs w:val="28"/>
          <w:rtl w:val="true"/>
          <w:lang w:bidi="ar-SA"/>
        </w:rPr>
        <w:t>ابن عفّان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محمَّد بن أحمد بن حماد الأنصاري الرازي الدولابي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آقا 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تقى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وقدّم له العلامة السيد محمَّد صادق آل بحر العلوم، 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لابن الغضائري، أحمد بن الحسين الغضائري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أبو جعفر أحمد بن أبي عبداللّه البرقي، انتشارات –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 الأصفهاني،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 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أحمد بن عمرو بن أبي عاصم الشيباني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الريان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 عبد الحميد حامد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والرقائق لابن المبارك، أبو عبد الرحمن عبد اللّه بن المبارك بن واضح الحنظلي، التركي ثمّ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وصفة الزاهدين، أحمد بن محمَّد بن زياد المعروف بابن الأعرابي،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فتحى السيد، مكتبة الصحابة بطنطا،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وثمّر الألباب، أبو إسحاق إبراهيم بن علي، الحصري، القيرواني، المتوفّى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للنشر والتوزيع والطباعة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 أبو نصر البخاري سهل بن عبد اللّه بن داود بن سليمان ابن أبان بن عبد اللّه البخاري، من أعلام القرن الرابع الهجري، 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الكبير السيد محمَّد صادق بحر، منشورات المطبعة الحيدرية ومكتبتها في النجف الأشرف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في الكلمات الإسلامية والعربية، أبو حاتم أحمد بن حمدان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حسين فيض اللّه الهمداني اليعربي، مركز الدراسات والبحوث اليمني،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وشيء من فقهها وفوائدها، الألباني محمَّد ناصر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الضعيفة، الألباني محمَّد ناصر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أبو بكر أحمد بن محمَّد الخلال البغدادي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الدكتور عطية الزهراني،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دار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ابن أبي عاصم أبي بكر عمرو الضحاك بن مخلد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 المكتب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ابن ماجة أبو عبد اللّه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بكر الأثرم، أبو بكر أحمد بن محمَّد بن هانئ الإسكافي الأثرم الطائي،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حسن صبري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البشائر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أبو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الترمذي أبو عيسى محمَّد بن عيسى بن سورة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علي بن عمر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وخرج أحاديثه مجدي بن منصور بن سيد الشورى،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الدارمي ابو محمَّد عبد اللّه بن الرحمن بن الفضل بن بهرام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الاعتدال – دمشق،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سعيد بن منصور، سعید بن منصور بن شعبة الخراساني المكي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المحدث الشيخ حبيب الرحمن الأعظمي، دار الكتب العلمية، بيروت –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الصغير، للبيهقي، أحمد بن الحسين بن علي بن موسى الخسروجردي الخراساني،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أمين قلعجي،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الدراسات الإسلامية، 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أبو عبد الرحمن أحمد بن شعيب النسائي،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عبد الغفار سليمان البنداري، وسيد كسروي حسن،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أبو بكر أحمد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النسائي، أبو عبد الرحمن أحمد بن شعيب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الآجري لأبي داود، سليمان بن الأشعث السجستاني،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مكتبة دار الاستقامة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سؤالات ابن الجنيد، أبو زكريا يحيى بن معين بن عون بن زياد بن بسطام بن عبد الرحمن المري بالولاء،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نور سيف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سؤالات أبي داود للإمام أحمد،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محمَّد منصور،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سؤالات السلمي للدارقطني، محمَّد بن الحسين بن محمَّد بن موسى بن خالد بن سالم النيسابوري، أبو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من الباحثين بإشراف وعناية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p>
    <w:p>
      <w:pPr>
        <w:pStyle w:val="BookText"/>
        <w:rPr/>
      </w:pPr>
      <w:r>
        <w:rPr>
          <w:rFonts w:ascii="Amiri" w:hAnsi="Amiri" w:eastAsia="Amiri" w:cs="Amiri"/>
          <w:color w:val="111111"/>
          <w:sz w:val="28"/>
          <w:sz w:val="28"/>
          <w:szCs w:val="28"/>
          <w:rtl w:val="true"/>
          <w:lang w:bidi="ar-SA"/>
        </w:rPr>
        <w:t>الحميد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الرحمن الجريسي،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محمَّد بن عثمّان بن أبي شيبة لعلي بن المديني في الجرح والتعديل دراسة وتحقيق موفق بن عبد اللّه بن عبد القادر مكتبة المعارف 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سؤالات مسعود بن علي السجزي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أسئلة البغداديين عن أحوال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عبد اللّه بن عبد القادر،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الذهبي، شمس الدين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أشرف على تحقيق الكتاب وخرج أحاديثه شعيب الأرنؤوط،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أبو الفلاح عبد الحي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الزرقاني على موطأ الإمام طأ الإمام مالك، الزرقاني محمَّد بن عبد الباقي بن يوسف المصري الأزهري،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w:t>
      </w:r>
    </w:p>
    <w:p>
      <w:pPr>
        <w:pStyle w:val="BookText"/>
        <w:rPr/>
      </w:pP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أبو جعفر أحمد بن محمَّد بن سلامة المعروف بالطحاوي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الطحاوي أبي جعفر، أحمد بن محمَّد بن سلامة بن عبد الملك بن سلمة الأزدي الحجري المصري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دار إحياء التراث العربي، عيسى البابي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عبد الملك محمَّد بن بن إبراهيم النيسابوري الخركوشي،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أبوبكر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هاجر محمَّد السعيد بن بسيوني زغلول،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ـدار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عبيد اللّه بن أحمد المعروف بالحاكم الحسكاني الحذّاء الحنفي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مؤسّسة الطبع والنشر التابعة لوزارة الثقافة والإرشاد الإسلامي مجمع أحياء الثقافة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وفنون الإسلام، حسن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المنكي في الرد على السبكي، ابن عبد الهادي شمس الدين محمَّد بن أحمد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محمَّد بن زيد المقطري اليماني،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الشيخ مقبل بن هادي الوادعي، مؤسسة الريان،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محمَّد بن حبّان أبو حاتم التميمي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عبداللّه البخاري، البخاري، أبو عبد اللّه محمَّد بن اسماعيل بن إبراهيم بن المغيرة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الترغيب والترهيب، محمَّد ناصر الدين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شرح العقيدة الطحاوية، حسن بن علي السقاف القرشي الهاشمي، دار الإمام الرواس،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صفة صلاة النبيّ ، حسن بن علي السقاف، دار الإمام النووي،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بشرح النووي، محيي الدين النووي،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الجنّة، أبو نعيم أحمد بن عبد اللّه بن أحمد بن إسحاق بن موسى بن مهران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عبد اللّه،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النفاق وذم المنافقين، جعفر بن محمَّد الفريابي، شرحه وحقّقه،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عبد الرحمن المصري الأثرى، دار الكتابة للتراث بطنطا،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في الرد على أهل البدع والزندقة، أحمد بن حجر الهيتمي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أحاديثه وعلّق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الأستاذ المساعد بكلية أصول الدين بجامعة الأزهر، شركة الطباعة الفنية المتحدة،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الكبير، العقيلي أبي جعفر محمَّد بن عمرو بن موسى بن حماد المكّي، حقّقه ووثّقه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المعطى أمين قلعجي،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والمتروكين، ابن الجوزي الحنبلي، أبي الفرج عبد الرحمن بن علي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والمتروكين، الدارقطني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البدري السامرائي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سُنن الترمذي، الألباني محمَّد ناصر،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المكتب الإسلامي،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الحنابلة، أبو الحسين محمَّد بن أبي يعلي،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تاج الدين أبي نصر عبد الوهاب بن علي بن عبد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الحلو، محمود محمَّد الطناحي، دار إحياء الكتب العربية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فحول الشعراء،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الجمحي بالولاء،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دار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فيه طرق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أبو القاسم سليمان بن أحمد بن أيوب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الغماري، دار البشائر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ابن سعد، محمَّد بن سعد بن منيع أبو عبداللّه البصري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خبر من غبر،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فؤاد سيد أمين المخطوطات بدار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 الجميل على أهل الجرح والتعديل، محمَّد بن عقيل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الهدف للإعلام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النضيد والدرّ الفريد في فضائل أمير المؤمنين 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الحسن القمّي،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أوسط الناطقي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الترمذي، الترمذي، أبو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المديني علي بن عبد اللّه بن جعفر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الأعظمي،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أبي جعفر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حسين الأعلمي،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أبو إسحاق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الكبرى، تقي الدين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مصطفى عبد القادر عطا،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ابن حجر العسقلاني، شهاب الدين،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صحيح البخاري، ابن رجب الحنبلي، زين الدين أبو الفرج عبد الرحمن بن شهاب الدين الدمشقي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الملك العلي بصحّة حديث باب مدينة العلم عليّ، الغماري، أحمد بن محمَّد بن الصديق الحسني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الإمام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أصفهان – إيران، حقّقه وعلّق حواشيه وصحّح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أبو محمَّد أحمد بن أعثمّ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أبو عبد اللّه سفيان بن سعيد الثوري،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الحارث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شيوخه عنه،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عبد العزيز بن عبد اللّه الهليل،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محمود بن محمَّد الحداد، دار العاصمة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عبد القاهر بن طاهر بن محمَّد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بها وعلّق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رمضان دار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دار المعرفة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الأوقات، أبو بكر أحمد بن الحسين البيهقي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عبد الرحمن مجيد القيسي، مكتبة المنارة مكّة المكرمة،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أبو عبد الرحمن أحمد بن شعيب المعروف </w:t>
      </w:r>
    </w:p>
    <w:p>
      <w:pPr>
        <w:pStyle w:val="BookText"/>
        <w:rPr/>
      </w:pPr>
      <w:r>
        <w:rPr>
          <w:rFonts w:ascii="Amiri" w:hAnsi="Amiri" w:eastAsia="Amiri" w:cs="Amiri"/>
          <w:color w:val="111111"/>
          <w:sz w:val="28"/>
          <w:sz w:val="28"/>
          <w:szCs w:val="28"/>
          <w:rtl w:val="true"/>
          <w:lang w:bidi="ar-SA"/>
        </w:rPr>
        <w:t xml:space="preserve">بالنسائي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ومناقبهم وقول بعضهم في بعض، أبو الحسن علي بن عمر بن أحمد بن مهدي بن مسعود بن النعمان بن دينار البغدادي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خليفة الرباح الناشر، مكتبة الغرباء الأثرية، المملكة العربية 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إسحاق الجهضمي القاضي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الاسلامي، الطبعة الأولى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أبو بكر أحمد بن علي بن ثابت بن أحمد بن مهدي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عادل بن يوسف الغرازي دار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أبو الفرج محمَّد بن إسحاق بن محمَّد الورّاق، المعروف بابن النديم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رمضان،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دار المعرفة – بيروت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أسماء مصنفي الشيعة، المشتهر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النجاشي، أبو العبّاس أحمد بن علي بن أحمد بن العبّاس الأسدي </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 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أبو عمرو 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بن منده عن أبيه عن شيوخه، حقّقه وخرّج أحاديثه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 عبد الحميد محمَّد السعدني، دار الصحابة للتراث بطنطا،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محمَّد باقر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العراقيين، أبو سعيد النقاش الحنبلي،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السيد إبراهيم، مكتبة القرآن للطبع والنشر والتوزيع، شارع القماش بالفرنساوي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المسدد في الذب عن المسند، أبو الفضل شهاب الدين أحمد بن علي المعروف بابن حجر العسقلاني،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سليم بن قيس الهلالي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Amiri" w:hAnsi="Amiri" w:eastAsia="Amiri" w:cs="Amiri"/>
          <w:color w:val="111111"/>
          <w:sz w:val="28"/>
          <w:sz w:val="28"/>
          <w:szCs w:val="28"/>
          <w:rtl w:val="true"/>
          <w:lang w:bidi="ar-SA"/>
        </w:rPr>
        <w:t xml:space="preserve">باقر الأنصاري، سنة الطبع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عاش بعد الموت، أبو بكر عبد اللّه بن محمَّد بن عبيد بن سفيان بن قيس البغدادي الأموي القرشي،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حسام بيضون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الهواتف، أبو بكر عبد اللّه محمَّد بن بن عبيد بن سفیان القرشي المعروف بابن أبي الدنيا المتوفى سنة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مؤسّسة الكتب الثقافية،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في معرفة من له رواية في الكتب الستة، شمس الدين أبي عبداللّه محمَّد بن أحمد الذهبي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دار القبلة للثقافة الإسلامية، مؤسّسة علوم القرآن،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الكليني، أبي جعفر محمَّد بن يعقوب بن إسحاق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ابن الأثير، عز الدين أبي الحسن علي بن أبي الكرم محمَّد بن محمَّد بن عبد الكريم بن عبد الواحد الشيباني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للطباعة والنشر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ابن عدي الجرجاني، أبي أحمد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قرأها ودقّقها على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غزاوي، خريج جامعة أم القرى،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اللغة والأدب، أبو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الناشر 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اللطيف لشرح مذاهب أهل السّنة ومعرفة شرائع الدين والتمسك بالسُّنن، أبو حفص عمر بن أحمد 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الغرباء الأثرية،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البصيري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المسلسلات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لابن الجوزي، 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أولياء اللّه عزّ وجلّ، هبة اللّه بن الحسن الطبري اللالكائي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طيّبة – الرياض،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سعد الحمان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الصدوق، أبي جعفر محمَّد بن علي بن </w:t>
      </w:r>
    </w:p>
    <w:p>
      <w:pPr>
        <w:pStyle w:val="BookText"/>
        <w:rPr/>
      </w:pPr>
      <w:r>
        <w:rPr>
          <w:rFonts w:ascii="Amiri" w:hAnsi="Amiri" w:eastAsia="Amiri" w:cs="Amiri"/>
          <w:color w:val="111111"/>
          <w:sz w:val="28"/>
          <w:sz w:val="28"/>
          <w:szCs w:val="28"/>
          <w:rtl w:val="true"/>
          <w:lang w:bidi="ar-SA"/>
        </w:rPr>
        <w:t xml:space="preserve">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اللآلئ المصنوعة في الأحاديث الموضوعة، السيوطي، جلال الدين 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في تهذيب الأنساب، عزّ الدين ابن الأثير الجزري، دار صادر بيروت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في فضائل ومناقب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تخريجات ثمّينة من طرق الخاصة والعامة قيمة محمَّد بن أحمد بن الحسن بن شاذان القمي، التحقيق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باشراف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المرتضى الموحد الأبطحي، الطبعة الأولى المحقّقة المسندة، في ذي الحجة،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 مطبعة أمير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الحوض والكوثر، ابن مخلد القرطبي،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 مكتبة العلوم والحكيم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من المحدثين والضعفاء والمتروكين، محمَّد بن حبّان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محمود إبراهيم 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نور الدين علي بن أبي بكر الهيثمّي 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هـ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الفتاوى، تقي الدين أحمد 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الجزار، أنور البار، الرياض – دار الوفاء،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وطبعة الشيخ عبد الرحمن بن 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المحاسن، أبو جعفر أحمد بن محمَّد بن خالد البرقي، عنى بنشره وتصحيحه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الفاصل بين الراوي والواعي،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 الخطيّب</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وعبرة اليقظان في معرفة ما يعتبر من حوادث الزمان، أبو محمَّد عبد اللّه بن أسعد بن علي بن سليمان اليافعي اليمني المكّي،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عبد الحسين شرف الدين الموسوي،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الراضي،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بغداد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شرح مشكاة المصابيح، علي بن سلطان محمَّد، أبو الحسن نور الدين الملا الهروي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المسعودي أبي الحسن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دار الهجرة، إيران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في علوم اللغة وأنواعها،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علي منصور،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علي النمازي الشاهرودي، الطبعة الأولى، ربيع الآخر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الحاكم أبو عبد اللّه محمَّد بن عبد اللّه بن محمَّد بن حمدويه بن نعيم بن الحكم الضبي الطهماني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الحافظ محمَّد بن جرير بن رستم الطبري الإمامي، المتوفّى أوائل القرن الرابع الهجري،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مطبعة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أبو الحسن علي بن الجعد بن عبيد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وتعليق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عامر أحمد حيدر،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الطبع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أبو داود الطيالسي سليمان بن داود بن جارود الفارسي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أبي حنيفة،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محمَّد الفاريابي مكتبة 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أبو يعلى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أحمد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 – لبنان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إسحاق ابن راهويه، إسحاق بن إبراهيم بن مخلد الحنطلي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مكتبة الإيمان،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الشافعي، أبو عبد اللّه محمَّد بن إدريس الشافعي،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القبانجي، تحقيق الشيخ طاهر السلامي،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 المنشور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أبو بكر أحمد بن عمرو بن عبد الخالق بن خلاد بن عبيد اللّه العتكي، المعروف بالبزار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مكتبة العلوم والحكم –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أبو بكر 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 أصوله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المحدّث المحقّق الشيخ حبيب الرحمن العظمى،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الشهيد زيد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مكتبة الحياة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السراج، أبو العبّاس محمَّد بن إسحاق بن إبراهيم بن مهران الخراساني النيسابوري المعروف بالسراج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وخرج أحاديثه وعلّق عليه الأستاذ إرشاد الحق الأثري، إدارة العلوم الأثرية، فيصل آباد – باكستان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أبو القاسم سليمان بن أحمد بن أيوب اللخمي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ابن حبّان محمَّد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البغدادية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أبو طاهر السلفي أحمد بن محمَّد بن أحمد بن محمَّد بن إبراهيم سلفه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ابن البخاري، أحمد بن محمَّد بن عبد اللّه، أبو العبّاس، جمال الدين ابن الظاهري،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عتقي سعد الحازمي،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ابن أبي شيبة في الحديث والآثار، عبد اللّه بن محمَّد بن أبي شيبة إبراهيم بن عثمّان الكوفيّ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 دار الفكر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بتحقيق نصوصه وتخريج أحاديثه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حبيب الرحمن الأعظمي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ابن قتيبة أبي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عكاشة، الطبعة الثانية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أبو جعفر محمَّد بن علي بن الحسين بن بابوية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سنة الطبع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ابن الأعرابي، أبو سعيد بن الأعرابي، أحمد بن محمَّد بن زياد بن بشر بن درهم البصري الصوفي المتوفى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بن إبراهيم بن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الجوزي، المملكة العربية 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ابن المقرئ، أبو بكر محمَّد بن إبراهيم بن علي بن عاصم بن زاذان الأصبهاني الخازن، المشهور بابن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الحمن عادل بن سعد، مكتبة الرشد، الرياض، شركة الرياض للنشر والتوزيع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أبو يعلى أحمد بن علي بن المثنى بن يحيى بن عيسى بن هلال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الحق الأثري،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العلوم الأثرية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آباد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الطبراني، أبو القاسم سليمان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الحرمين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وتفصيل طبقات الرواة، أبو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أبو الحسين عبد الباقي بن قانع بن مرزوق بن واثق الأموي بالولاء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سالم المصراتي مكتبة الغرباء الأثرية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أبو القاسم عبد اللّه بن محمَّد بن عبد العزيز بن المرزبان بن سابور بن شاهنشاه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الأمين بن محمَّد الجكني مكتبة دار البيان – الكويت،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الطبراني، أبو القاسم سليمان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أبو القاسم سليمان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عمر كحالة، مكتبة المثنى،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ودار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أبو الحسن أحمد بن عبد اللّه بن صالح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مكتبة الدار المدينة المنورة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والآثار، أحمد بن الحسين البيهقي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کسروي حسن،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أبو عبد اللّه محمَّد بن عبد اللّه الحافظ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 دار الأفاق الحديث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والتاريخ، يعقوب بن سفيان أبو يوسف الفسوي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الطبعة الثانية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الرجال عن يحيى بن معين وفيه عن علي بن المديني وأبي بكر بن أبي شيبة ومحمَّد بن عبد اللّه بن نمير وغيرهم، رواية أحمد بن محمَّد بن القاسم بن محرز، أبو زكريا يحيى بن معين بن عون بن زياد بن بسطام بن عبد الرحمن المري بالولاء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كامل القصار،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محمَّد على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عبد </w:t>
      </w:r>
    </w:p>
    <w:p>
      <w:pPr>
        <w:pStyle w:val="BookText"/>
        <w:rPr/>
      </w:pPr>
      <w:r>
        <w:rPr>
          <w:rFonts w:ascii="Amiri" w:hAnsi="Amiri" w:eastAsia="Amiri" w:cs="Amiri"/>
          <w:color w:val="111111"/>
          <w:sz w:val="28"/>
          <w:sz w:val="28"/>
          <w:szCs w:val="28"/>
          <w:rtl w:val="true"/>
          <w:lang w:bidi="ar-SA"/>
        </w:rPr>
        <w:t xml:space="preserve">اللّه بن محمَّد بن عبيد بن سفيان بن قيس البغدادي الأموي القرشي،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خلدون، لابن خلدون، الطبعة الرابعة،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أبو الفتح محمَّد بن عبد الكريم بن أبي بكر أحمد الشهرستاني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گيلاني ماچستر من كلية آداب جامعة القاهرة، دار المعرفة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ابن شهر آشوب مشير الدين أبي عبد اللّه محمَّد بن علي بن شهر آشوب ابن أبي نصر بن أبي حبيشي السروي المازندراني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بتصحيحه وشرحه ومقابلته على عدّة نسخ 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طبع في المطبعة الحيدرية في النجف</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الملوك والأمم، أبو الفرج عبد الرحمن بن علي بن محمَّد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مصطفى عبد القادر عطا، راجعه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زرزور،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دار الكتب العلمية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في أحوال الرجال، أبو علي الحائري الشيخ محمَّد بن إسماعيل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تحقيق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الطاهر محمَّد بن أحمد بن عبد اللّه الذهلي، أبو الحسن علي بن عمر بن أحمد بن مهدي بن مسعود بن النعمان بن دينار البغدادي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الخلفاء للكتاب الإسلامي – الكويت،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الفوائد الغرائب الحسان، محمَّد بن عبد اللّه بن محمَّد بن صالح، أبو بكر التميمي الأبهري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محمَّد بوقريص،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إيلاف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أقوال أبي الحسن الدارقطني في رجال الحديث وعلله، مجموعة من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محمَّد مهدي المسلمي، أشرف منصور عبد الرحمن، عصام عبد الهادي محمود، أحمد عبد الرزاق عيد أيمن </w:t>
      </w:r>
    </w:p>
    <w:p>
      <w:pPr>
        <w:pStyle w:val="BookText"/>
        <w:rPr/>
      </w:pPr>
      <w:r>
        <w:rPr>
          <w:rFonts w:ascii="Amiri" w:hAnsi="Amiri" w:eastAsia="Amiri" w:cs="Amiri"/>
          <w:color w:val="111111"/>
          <w:sz w:val="28"/>
          <w:sz w:val="28"/>
          <w:szCs w:val="28"/>
          <w:rtl w:val="true"/>
          <w:lang w:bidi="ar-SA"/>
        </w:rPr>
        <w:t>إبراهيم الزاملي محمود محمَّد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تقي الدين 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االدكتور محمَّد رشاد سالم دار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الموقظة في علم مصطلح الحديث،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مكتبة المطبوعات الإسلامية بحلب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أبي الفرجعبد الرحمن بن علي بن الجوزي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النحو وتاريخ أشهر النحاة، الشيخ محمَّد الطنطاوي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عبد الرحمن بن محمَّد بن إسماعيل،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إحياء التراث الإسلامي، 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أبي عبد اللّه محمَّد بن أحمد بن عثمّان </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مصطفى بن الحسين الحسيني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تخريجأحاديث الهداية، جمال الدين الزيلعي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الإمام أبي سعيد عثمّان ابن سعيد على المريسي الجهمي العنيد فيما افترى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التوحيد، حقّقه وعلّق عليه وخرّج أحاديثه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رشيد بن حسن الألمعي،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عبد العزيز بن عبد اللّه الراجحي، مكتبة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على مقدمة ابن الصلاح الزركشي أبو عبد اللّه بدر الدين محمَّد بن عبد اللّه بن بهادر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بن محمَّد بلا فريج، أضواء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الشوكاني محمَّد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أسماء المؤلّفين وآثار المصنفين، 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الساري مقدّمة فتح الباري، أحمد بن علي بن حجر أبو الفضل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وركبت السفينة، مروان خليفات مركز الغدير، بيروت –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ابن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الثقافة</w:t>
      </w:r>
      <w:r>
        <w:rPr>
          <w:rFonts w:eastAsia="Amiri" w:cs="Amiri" w:ascii="Amiri" w:hAnsi="Amiri"/>
          <w:color w:val="111111"/>
          <w:sz w:val="28"/>
          <w:szCs w:val="28"/>
          <w:rtl w:val="true"/>
          <w:lang w:bidi="ar-SA"/>
        </w:rPr>
        <w:t xml:space="preserve">. </w:t>
      </w:r>
      <w:bookmarkStart w:id="281" w:name="pg15627_170677"/>
    </w:p>
    <w:p>
      <w:pPr>
        <w:pStyle w:val="Heading2"/>
        <w:numPr>
          <w:ilvl w:val="1"/>
          <w:numId w:val="1"/>
        </w:numPr>
        <w:rPr/>
      </w:pPr>
      <w:bookmarkStart w:id="282" w:name="__RefHeading___Toc10434117_2142443653"/>
      <w:bookmarkStart w:id="283" w:name="_Toc97"/>
      <w:bookmarkEnd w:id="281"/>
      <w:bookmarkEnd w:id="282"/>
      <w:r>
        <w:rPr>
          <w:rtl w:val="true"/>
        </w:rPr>
        <w:t>المحتويات</w:t>
      </w:r>
      <w:bookmarkEnd w:id="283"/>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فضيل بن غزوان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جلالته ووثاقته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دلائل تشیّعه وترفّضه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كثير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الثالث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الطائفي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تشيّعه وترفّضه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سنة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الثالث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مسور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غلوّه في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مصدع أبو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سلام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تقريباً في منتصف القرن الثانيالهجري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تشيّعه الغليظ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جلالته وصدقه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تشيّعه وترفّضه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ترفّضه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ميناء بن أبي 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الأول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عدالته ووثاقته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الاتفاق على وثاقته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حَرف الهاء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يغلو في الرفض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الأول أو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الخلاصة في وثاقته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عدد مرويّاته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هانئ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حدود القرن الأول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بن يريم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الهذيل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توثيقه ومدحه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هشیم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مدحه ووثاقته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حَرف الواق والياء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الاتفاق على 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التحقيق في تشيّعه وترفّضه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الجراز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313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الاتفاق على 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تشيّعه وغلوّه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ترفّضه 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التحقيق في 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 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مدحه وتوثيقه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عيسى الرملي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مروياته في كتب الحديث والتفسير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يعلى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سنة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الاتفاق على 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يزيد بين 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تشیّعه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وثاقته</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افراطه في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أرقم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توثیقه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تشیعه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عدد رواياته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في وثاقته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بعض من وثّقه ومدحه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قالوا في تشيّعه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الكُنى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ترفّضه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عدد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الجداول</w:t>
      </w:r>
    </w:p>
    <w:p>
      <w:pPr>
        <w:pStyle w:val="BookText"/>
        <w:rPr/>
      </w:pPr>
      <w:r>
        <w:rPr>
          <w:rFonts w:ascii="IRNazanin" w:hAnsi="IRNazanin" w:eastAsia="IRNazanin"/>
          <w:color w:val="111111"/>
          <w:sz w:val="28"/>
          <w:sz w:val="28"/>
          <w:szCs w:val="28"/>
          <w:rtl w:val="true"/>
          <w:lang w:bidi="fa-IR"/>
        </w:rPr>
        <w:t>الجدول الأول</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الجدول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الجدول الثالث</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الجدول الرابع</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الجدول الخامس</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الجدول السادس</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الجدول السابع</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الجدول الثامن</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الجدول التاسع</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489</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أمالي المحاملي، ص</w:t>
      </w:r>
      <w:r>
        <w:rPr>
          <w:rFonts w:eastAsia="IRNazanin" w:cs="IRNazanin"/>
          <w:b w:val="false"/>
          <w:bCs w:val="false"/>
          <w:i w:val="false"/>
          <w:iCs w:val="false"/>
          <w:color w:val="333333"/>
          <w:sz w:val="20"/>
          <w:szCs w:val="20"/>
        </w:rPr>
        <w:t>324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ابن الجنيد لأبي زكريا يحيى بن معين،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الإكمال في من له رواية في مسند أحمد لمحمَّد بن علي الحسيني،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تاريخ الإسلام للذهبي،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تعجيل المنفعة لابن حجر ص</w:t>
      </w:r>
      <w:r>
        <w:rPr>
          <w:rFonts w:eastAsia="IRNazanin" w:cs="IRNazanin"/>
          <w:b w:val="false"/>
          <w:bCs w:val="false"/>
          <w:i w:val="false"/>
          <w:iCs w:val="false"/>
          <w:color w:val="333333"/>
          <w:sz w:val="20"/>
          <w:szCs w:val="20"/>
        </w:rPr>
        <w:t>373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ابن حجر، ص</w:t>
      </w:r>
      <w:r>
        <w:rPr>
          <w:rFonts w:eastAsia="IRNazanin" w:cs="IRNazanin"/>
          <w:b w:val="false"/>
          <w:bCs w:val="false"/>
          <w:i w:val="false"/>
          <w:iCs w:val="false"/>
          <w:color w:val="333333"/>
          <w:sz w:val="20"/>
          <w:szCs w:val="20"/>
        </w:rPr>
        <w:t>441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للخزرجي، ص</w:t>
      </w:r>
      <w:r>
        <w:rPr>
          <w:rFonts w:eastAsia="IRNazanin" w:cs="IRNazanin"/>
          <w:b w:val="false"/>
          <w:bCs w:val="false"/>
          <w:i w:val="false"/>
          <w:iCs w:val="false"/>
          <w:color w:val="333333"/>
          <w:sz w:val="20"/>
          <w:szCs w:val="20"/>
        </w:rPr>
        <w:t>356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تدريب الراوي،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292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جعفر بن محمَّد بن قولويه،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88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وصححه،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ص</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خلاصة الأقوال للعلامة الحلي،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قاموس الرجال للتستري،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الكاشف في معرفة من له رواية في كتب الستة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تذكرة الحفاظ،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 المرفوعة عن الأخبار الشنيعة الموضوعة،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تاريخ ابن عساکر،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آدم بن أبي إياس لآدم بن أبي إياس،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تاریخ ابن معين للدوري،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بدأ الخلق،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ص</w:t>
      </w:r>
      <w:r>
        <w:rPr>
          <w:rFonts w:eastAsia="IRNazanin" w:cs="IRNazanin"/>
          <w:b w:val="false"/>
          <w:bCs w:val="false"/>
          <w:i w:val="false"/>
          <w:iCs w:val="false"/>
          <w:color w:val="333333"/>
          <w:sz w:val="20"/>
          <w:szCs w:val="20"/>
        </w:rPr>
        <w:t>234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ابن أبي شيبة، ص</w:t>
      </w:r>
      <w:r>
        <w:rPr>
          <w:rFonts w:eastAsia="IRNazanin" w:cs="IRNazanin"/>
          <w:b w:val="false"/>
          <w:bCs w:val="false"/>
          <w:i w:val="false"/>
          <w:iCs w:val="false"/>
          <w:color w:val="333333"/>
          <w:sz w:val="20"/>
          <w:szCs w:val="20"/>
        </w:rPr>
        <w:t>137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أسماء المؤلّفين وآثار المصنفين،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في ثواب من بكى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الأمين؛ الطبقات الكبرى لابن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تاریخ ابن معين للدارمي،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الأنساب للسمعاني،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الإسلام للذهبي،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202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تاريخ الإسلام للذهبي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311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تهذيب الكمال للمزي،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تاریخ ابن معين للدوري،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لسان الميزان لابن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خزيمة،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المسند من آثار الصحابة في الزهد والرقائق والأخلاق والأدب،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تاریخ ابن معين للدوري،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 لابن شاهين،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أحوال الرجال للجوزجاني، ص</w:t>
      </w:r>
      <w:r>
        <w:rPr>
          <w:rFonts w:eastAsia="IRNazanin" w:cs="IRNazanin"/>
          <w:b w:val="false"/>
          <w:bCs w:val="false"/>
          <w:i w:val="false"/>
          <w:iCs w:val="false"/>
          <w:color w:val="333333"/>
          <w:sz w:val="20"/>
          <w:szCs w:val="20"/>
        </w:rPr>
        <w:t>249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309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الديات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ضمان ما يصيب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901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ح </w:t>
      </w:r>
      <w:r>
        <w:rPr>
          <w:rFonts w:eastAsia="IRNazanin" w:cs="IRNazanin"/>
          <w:b w:val="false"/>
          <w:bCs w:val="false"/>
          <w:i w:val="false"/>
          <w:iCs w:val="false"/>
          <w:color w:val="333333"/>
          <w:sz w:val="20"/>
          <w:szCs w:val="20"/>
        </w:rPr>
        <w:t>1131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مستدركات علم رجال الحديث،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الدوري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275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411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303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الشيخ الطوسي،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ح </w:t>
      </w:r>
      <w:r>
        <w:rPr>
          <w:rFonts w:eastAsia="IRNazanin" w:cs="IRNazanin"/>
          <w:b w:val="false"/>
          <w:bCs w:val="false"/>
          <w:i w:val="false"/>
          <w:iCs w:val="false"/>
          <w:color w:val="333333"/>
          <w:sz w:val="20"/>
          <w:szCs w:val="20"/>
        </w:rPr>
        <w:t>461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حجالأنبيّاء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لسان الميزان لابن حجر،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ابن معين للدوري،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652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وقد ذكرنا هذه الخطبة كاملة في ترجمة عامر بن واثلة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الكنى والألقاب للشيخ عبّاس القمي،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425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الحيض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دخول وقت الصلاة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الطبعة، ولكن في الطبعة القديمة والمرآة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عمر، بدل معمّر بن يحيى، وهو الموجود في الوسائل أيضاً، وما في هذه الطبعة موافق لما رواه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الحديث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الحائض تطهر عند وقت الصلاة، الحديث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والوافي عن كل مثله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 الحديث،</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صلى إلى غير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رجال الطوسي،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قاموس الرجال للتستري،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تاريخ ابن معين للدوري،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تاريخ الإسلام للذهبي،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رجال الطوسي ص</w:t>
      </w:r>
      <w:r>
        <w:rPr>
          <w:rFonts w:eastAsia="IRNazanin" w:cs="IRNazanin"/>
          <w:b w:val="false"/>
          <w:bCs w:val="false"/>
          <w:i w:val="false"/>
          <w:iCs w:val="false"/>
          <w:color w:val="333333"/>
          <w:sz w:val="20"/>
          <w:szCs w:val="20"/>
        </w:rPr>
        <w:t>248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422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مستدرکات علم رجال الحديث، الشيخ الشاهرودي،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معرفة الرجال عن يحيى بن معين، رواية أحمد بن محمَّد بن القاسم بن محرز،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تاريخ ابن معين للدارمي،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ص</w:t>
      </w:r>
      <w:r>
        <w:rPr>
          <w:rFonts w:eastAsia="IRNazanin" w:cs="IRNazanin"/>
          <w:b w:val="false"/>
          <w:bCs w:val="false"/>
          <w:i w:val="false"/>
          <w:iCs w:val="false"/>
          <w:color w:val="333333"/>
          <w:sz w:val="20"/>
          <w:szCs w:val="20"/>
        </w:rPr>
        <w:t>721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زوائد البزار، الهيثمّي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305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414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وصححه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تاريخ الإسلام للذهبي،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624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622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أعيان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تذكرة الحفاظ للذهبي،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وفيات الأعيان لابن خلكان،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ص</w:t>
      </w:r>
      <w:r>
        <w:rPr>
          <w:rFonts w:eastAsia="IRNazanin" w:cs="IRNazanin"/>
          <w:b w:val="false"/>
          <w:bCs w:val="false"/>
          <w:i w:val="false"/>
          <w:iCs w:val="false"/>
          <w:color w:val="333333"/>
          <w:sz w:val="20"/>
          <w:szCs w:val="20"/>
        </w:rPr>
        <w:t>875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التنكيل بما في تأنيب الكوثري من الأباطيل،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الحديث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الطبعة، ولكن في الطبعة القديمة والنسخة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عمرو، وهو الصحيح، فإنَّه المعنون في كتب الرجال، وروى هذه الرواية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ليس له نفس سائلة يقع في الماء ويموت، الحديث،</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فقط</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155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الشيخ الصدوق، ص</w:t>
      </w:r>
      <w:r>
        <w:rPr>
          <w:rFonts w:eastAsia="IRNazanin" w:cs="IRNazanin"/>
          <w:b w:val="false"/>
          <w:bCs w:val="false"/>
          <w:i w:val="false"/>
          <w:iCs w:val="false"/>
          <w:color w:val="333333"/>
          <w:sz w:val="20"/>
          <w:szCs w:val="20"/>
        </w:rPr>
        <w:t>77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154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للطبرسي،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قاموس الرجال للتستري،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أحوال الرجال للجوزجاني،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تاريخ ابن معين للدوري،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العلل لابن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تاريخ الثقات للعجلي،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سير أعلام النبلاء للذهبي،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تاريخ أسماء الثقات،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العلل لابن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 ص</w:t>
      </w:r>
      <w:r>
        <w:rPr>
          <w:rFonts w:eastAsia="IRNazanin" w:cs="IRNazanin"/>
          <w:b w:val="false"/>
          <w:bCs w:val="false"/>
          <w:i w:val="false"/>
          <w:iCs w:val="false"/>
          <w:color w:val="333333"/>
          <w:sz w:val="20"/>
          <w:szCs w:val="20"/>
        </w:rPr>
        <w:t>64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 المرفوعة عن الأخبار الشنيعة الموضوعة،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وصححه،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للتستري؛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106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 ص</w:t>
      </w:r>
      <w:r>
        <w:rPr>
          <w:rFonts w:eastAsia="IRNazanin" w:cs="IRNazanin"/>
          <w:b w:val="false"/>
          <w:bCs w:val="false"/>
          <w:i w:val="false"/>
          <w:iCs w:val="false"/>
          <w:color w:val="333333"/>
          <w:sz w:val="20"/>
          <w:szCs w:val="20"/>
        </w:rPr>
        <w:t>132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148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للنجاشي،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الأشربة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شارب الخمر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يفصل به بين دعوى المحق والمبطل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علامة أول شهر رمضان وآخره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مولد علي بن الحسين عليهما السّلام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110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فضائل الصحابة، باب من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314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الشيخ 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حب رسول اللّه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جمل من أخبار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هارون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الحديث </w:t>
      </w:r>
      <w:r>
        <w:rPr>
          <w:rFonts w:eastAsia="IRNazanin" w:cs="IRNazanin"/>
          <w:b w:val="false"/>
          <w:bCs w:val="false"/>
          <w:i w:val="false"/>
          <w:iCs w:val="false"/>
          <w:color w:val="333333"/>
          <w:sz w:val="20"/>
          <w:szCs w:val="20"/>
        </w:rPr>
        <w:t>857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الزيادات في القضايا والأحكام، الحديث </w:t>
      </w:r>
      <w:r>
        <w:rPr>
          <w:rFonts w:eastAsia="IRNazanin" w:cs="IRNazanin"/>
          <w:b w:val="false"/>
          <w:bCs w:val="false"/>
          <w:i w:val="false"/>
          <w:iCs w:val="false"/>
          <w:color w:val="333333"/>
          <w:sz w:val="20"/>
          <w:szCs w:val="20"/>
        </w:rPr>
        <w:t>807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أنّ مثل سلاح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التابوت في بني إسرائيل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الحديث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الزوج، الحديث </w:t>
      </w:r>
      <w:r>
        <w:rPr>
          <w:rFonts w:eastAsia="IRNazanin" w:cs="IRNazanin"/>
          <w:b w:val="false"/>
          <w:bCs w:val="false"/>
          <w:i w:val="false"/>
          <w:iCs w:val="false"/>
          <w:color w:val="333333"/>
          <w:sz w:val="20"/>
          <w:szCs w:val="20"/>
        </w:rPr>
        <w:t>536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ص</w:t>
      </w:r>
      <w:r>
        <w:rPr>
          <w:rFonts w:eastAsia="IRNazanin" w:cs="IRNazanin"/>
          <w:b w:val="false"/>
          <w:bCs w:val="false"/>
          <w:i w:val="false"/>
          <w:iCs w:val="false"/>
          <w:color w:val="333333"/>
          <w:sz w:val="20"/>
          <w:szCs w:val="20"/>
        </w:rPr>
        <w:t>543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الحلي،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الكنى والألقاب للشيخ عبّاس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 وأثرها السيّئ في الأمة،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625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المعارف لابن قتيبة الدينوري، ص</w:t>
      </w:r>
      <w:r>
        <w:rPr>
          <w:rFonts w:eastAsia="IRNazanin" w:cs="IRNazanin"/>
          <w:b w:val="false"/>
          <w:bCs w:val="false"/>
          <w:i w:val="false"/>
          <w:iCs w:val="false"/>
          <w:color w:val="333333"/>
          <w:sz w:val="20"/>
          <w:szCs w:val="20"/>
        </w:rPr>
        <w:t>169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تاریخ ابن معين للدوري،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تاریخ ابن معين للدارمي،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سؤالات الآجري لأبي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العلل لابن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ص</w:t>
      </w:r>
      <w:r>
        <w:rPr>
          <w:rFonts w:eastAsia="IRNazanin" w:cs="IRNazanin"/>
          <w:b w:val="false"/>
          <w:bCs w:val="false"/>
          <w:i w:val="false"/>
          <w:iCs w:val="false"/>
          <w:color w:val="333333"/>
          <w:sz w:val="20"/>
          <w:szCs w:val="20"/>
        </w:rPr>
        <w:t>68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الحديث للسيد الخوئي،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تاریخ ابن معين للدوري،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الكاشف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میزان الاعتدال للذهبي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الطاهر محمَّد بن أحمد بن عبد اللّه الذهلي،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مذاهب أهل السّنة لابن شاهين، ص</w:t>
      </w:r>
      <w:r>
        <w:rPr>
          <w:rFonts w:eastAsia="IRNazanin" w:cs="IRNazanin"/>
          <w:b w:val="false"/>
          <w:bCs w:val="false"/>
          <w:i w:val="false"/>
          <w:iCs w:val="false"/>
          <w:color w:val="333333"/>
          <w:sz w:val="20"/>
          <w:szCs w:val="20"/>
        </w:rPr>
        <w:t>47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للآجري، ص</w:t>
      </w:r>
      <w:r>
        <w:rPr>
          <w:rFonts w:eastAsia="IRNazanin" w:cs="IRNazanin"/>
          <w:b w:val="false"/>
          <w:bCs w:val="false"/>
          <w:i w:val="false"/>
          <w:iCs w:val="false"/>
          <w:color w:val="333333"/>
          <w:sz w:val="20"/>
          <w:szCs w:val="20"/>
        </w:rPr>
        <w:t>613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العلل لابن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میزان الاعتدال للذهبي،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لسان الميزان لابن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الدارقطني، ص</w:t>
      </w:r>
      <w:r>
        <w:rPr>
          <w:rFonts w:eastAsia="IRNazanin" w:cs="IRNazanin"/>
          <w:b w:val="false"/>
          <w:bCs w:val="false"/>
          <w:i w:val="false"/>
          <w:iCs w:val="false"/>
          <w:color w:val="333333"/>
          <w:sz w:val="20"/>
          <w:szCs w:val="20"/>
        </w:rPr>
        <w:t>177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 بتحقيقه، ص</w:t>
      </w:r>
      <w:r>
        <w:rPr>
          <w:rFonts w:eastAsia="IRNazanin" w:cs="IRNazanin"/>
          <w:b w:val="false"/>
          <w:bCs w:val="false"/>
          <w:i w:val="false"/>
          <w:iCs w:val="false"/>
          <w:color w:val="333333"/>
          <w:sz w:val="20"/>
          <w:szCs w:val="20"/>
        </w:rPr>
        <w:t>84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للشيخ علي النمازي الشاهرودي،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للأردبيلي،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قاموس الرجال للتستري،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العلل لابن حنبل،ج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وتفصيل الثابت عن رسول اللّه من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وتفصيل الثابت عن رسول اللّه من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النقي،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ص</w:t>
      </w:r>
      <w:r>
        <w:rPr>
          <w:rFonts w:eastAsia="IRNazanin" w:cs="IRNazanin"/>
          <w:b w:val="false"/>
          <w:bCs w:val="false"/>
          <w:i w:val="false"/>
          <w:iCs w:val="false"/>
          <w:color w:val="333333"/>
          <w:sz w:val="20"/>
          <w:szCs w:val="20"/>
        </w:rPr>
        <w:t>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المستدرك للحاكم، وصححه،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لابن أبي شيبة،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ميزان الاعتدال للذهبي،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85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وقريب منه في السُّنن الكبرى للنسائي،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الفرجالأصبهاني،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قاموس الرجال للتستري،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تاريخ الإسلام للذهبي،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504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ص</w:t>
      </w:r>
      <w:r>
        <w:rPr>
          <w:rFonts w:eastAsia="IRNazanin" w:cs="IRNazanin"/>
          <w:b w:val="false"/>
          <w:bCs w:val="false"/>
          <w:i w:val="false"/>
          <w:iCs w:val="false"/>
          <w:color w:val="333333"/>
          <w:sz w:val="20"/>
          <w:szCs w:val="20"/>
        </w:rPr>
        <w:t>459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 ص</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318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143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البغدادية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طاهر السلفي،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 الفاصل للرامهرمزي،</w:t>
      </w:r>
      <w:r>
        <w:rPr>
          <w:rFonts w:eastAsia="IRNazanin" w:cs="IRNazanin"/>
          <w:b w:val="false"/>
          <w:bCs w:val="false"/>
          <w:i w:val="false"/>
          <w:iCs w:val="false"/>
          <w:color w:val="333333"/>
          <w:sz w:val="20"/>
          <w:szCs w:val="20"/>
        </w:rPr>
        <w:t>163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تاريخ ابن معين للدوري،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المغني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624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175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لمحمَّد بن أبي القاسم الطبري، ص</w:t>
      </w:r>
      <w:r>
        <w:rPr>
          <w:rFonts w:eastAsia="IRNazanin" w:cs="IRNazanin"/>
          <w:b w:val="false"/>
          <w:bCs w:val="false"/>
          <w:i w:val="false"/>
          <w:iCs w:val="false"/>
          <w:color w:val="333333"/>
          <w:sz w:val="20"/>
          <w:szCs w:val="20"/>
        </w:rPr>
        <w:t>255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علل الشرائع للشيخ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للشيخ عليّ النمازي الشاهرودي،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الطبقات الكبرى لابن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سِير أعلام النبلاء للذهبي،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الأعلاق النفيسة لابن رستة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241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للحاكم الحسكاني،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للشاهرودي،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الطبقات الكبرى لابن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فهرست ابن النديم،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الكاشف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624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771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 ص</w:t>
      </w:r>
      <w:r>
        <w:rPr>
          <w:rFonts w:eastAsia="IRNazanin" w:cs="IRNazanin"/>
          <w:b w:val="false"/>
          <w:bCs w:val="false"/>
          <w:i w:val="false"/>
          <w:iCs w:val="false"/>
          <w:color w:val="333333"/>
          <w:sz w:val="20"/>
          <w:szCs w:val="20"/>
        </w:rPr>
        <w:t>317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لأحمد بن عبيد اللّه بن عياش الجوهري،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والحديث لمحمَّد حياة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العلل لابن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سلسلة الأحاديث الضعيفة،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في شرح تقريب النواوي،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249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للمازندراني،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قاموس الرجال للتستري،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میزان الاعتدال للذهبي،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الرجح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الكامل لابن عدي،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 ص</w:t>
      </w:r>
      <w:r>
        <w:rPr>
          <w:rFonts w:eastAsia="IRNazanin" w:cs="IRNazanin"/>
          <w:b w:val="false"/>
          <w:bCs w:val="false"/>
          <w:i w:val="false"/>
          <w:iCs w:val="false"/>
          <w:color w:val="333333"/>
          <w:sz w:val="20"/>
          <w:szCs w:val="20"/>
        </w:rPr>
        <w:t>270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تناقضات الألباني الواضحات،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خيثمّة، ص</w:t>
      </w:r>
      <w:r>
        <w:rPr>
          <w:rFonts w:eastAsia="IRNazanin" w:cs="IRNazanin"/>
          <w:b w:val="false"/>
          <w:bCs w:val="false"/>
          <w:i w:val="false"/>
          <w:iCs w:val="false"/>
          <w:color w:val="333333"/>
          <w:sz w:val="20"/>
          <w:szCs w:val="20"/>
        </w:rPr>
        <w:t>199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الحديث،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التستري،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ابن أبي حاتم الرازي،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عبد اللّه بن عدي الجرجاني،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146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طرق حديث من كنت مولاه فعليّ مولاه،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لعلي الشاهرودي،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لعلي الشاهرودي،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سير أعلام النبلاء للذهبي،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للعجلي، ص</w:t>
      </w:r>
      <w:r>
        <w:rPr>
          <w:rFonts w:eastAsia="IRNazanin" w:cs="IRNazanin"/>
          <w:b w:val="false"/>
          <w:bCs w:val="false"/>
          <w:i w:val="false"/>
          <w:iCs w:val="false"/>
          <w:color w:val="333333"/>
          <w:sz w:val="20"/>
          <w:szCs w:val="20"/>
        </w:rPr>
        <w:t>357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499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المعجم الكبير للطبراني،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المعجم الكبير للطبراني،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تاریخ ابن عساكر،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أحمد بن حنبل، ص</w:t>
      </w:r>
      <w:r>
        <w:rPr>
          <w:rFonts w:eastAsia="IRNazanin" w:cs="IRNazanin"/>
          <w:b w:val="false"/>
          <w:bCs w:val="false"/>
          <w:i w:val="false"/>
          <w:iCs w:val="false"/>
          <w:color w:val="333333"/>
          <w:sz w:val="20"/>
          <w:szCs w:val="20"/>
        </w:rPr>
        <w:t>319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الأمين،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 أنباء أبناء الزمان،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وقصته مع الحجّاج رواها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مستدركه،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للبلاذري،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ص</w:t>
      </w:r>
      <w:r>
        <w:rPr>
          <w:rFonts w:eastAsia="IRNazanin" w:cs="IRNazanin"/>
          <w:b w:val="false"/>
          <w:bCs w:val="false"/>
          <w:i w:val="false"/>
          <w:iCs w:val="false"/>
          <w:color w:val="333333"/>
          <w:sz w:val="20"/>
          <w:szCs w:val="20"/>
        </w:rPr>
        <w:t>460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 ص</w:t>
      </w:r>
      <w:r>
        <w:rPr>
          <w:rFonts w:eastAsia="IRNazanin" w:cs="IRNazanin"/>
          <w:b w:val="false"/>
          <w:bCs w:val="false"/>
          <w:i w:val="false"/>
          <w:iCs w:val="false"/>
          <w:color w:val="333333"/>
          <w:sz w:val="20"/>
          <w:szCs w:val="20"/>
        </w:rPr>
        <w:t>33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الأمين،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الآجري لأبي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ص</w:t>
      </w:r>
      <w:r>
        <w:rPr>
          <w:rFonts w:eastAsia="IRNazanin" w:cs="IRNazanin"/>
          <w:b w:val="false"/>
          <w:bCs w:val="false"/>
          <w:i w:val="false"/>
          <w:iCs w:val="false"/>
          <w:color w:val="333333"/>
          <w:sz w:val="20"/>
          <w:szCs w:val="20"/>
        </w:rPr>
        <w:t>19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الآثار وتفصيل الثابت عن رسول اللّه من الأخبار، مسند ابن عبّاس</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المعجم الأوسط للطبراني،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البيهقي من طريق آخر أيضا؛ دلائل النبوة،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لابن حجر، ص</w:t>
      </w:r>
      <w:r>
        <w:rPr>
          <w:rFonts w:eastAsia="IRNazanin" w:cs="IRNazanin"/>
          <w:b w:val="false"/>
          <w:bCs w:val="false"/>
          <w:i w:val="false"/>
          <w:iCs w:val="false"/>
          <w:color w:val="333333"/>
          <w:sz w:val="20"/>
          <w:szCs w:val="20"/>
        </w:rPr>
        <w:t>425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شارب الخمر من كتاب الأشربة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الذبائح والأطعمة، ح</w:t>
      </w:r>
      <w:r>
        <w:rPr>
          <w:rFonts w:eastAsia="IRNazanin" w:cs="IRNazanin"/>
          <w:b w:val="false"/>
          <w:bCs w:val="false"/>
          <w:i w:val="false"/>
          <w:iCs w:val="false"/>
          <w:color w:val="333333"/>
          <w:sz w:val="20"/>
          <w:szCs w:val="20"/>
        </w:rPr>
        <w:t>453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 ص</w:t>
      </w:r>
      <w:r>
        <w:rPr>
          <w:rFonts w:eastAsia="IRNazanin" w:cs="IRNazanin"/>
          <w:b w:val="false"/>
          <w:bCs w:val="false"/>
          <w:i w:val="false"/>
          <w:iCs w:val="false"/>
          <w:color w:val="333333"/>
          <w:sz w:val="20"/>
          <w:szCs w:val="20"/>
        </w:rPr>
        <w:t>147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ص</w:t>
      </w:r>
      <w:r>
        <w:rPr>
          <w:rFonts w:eastAsia="IRNazanin" w:cs="IRNazanin"/>
          <w:b w:val="false"/>
          <w:bCs w:val="false"/>
          <w:i w:val="false"/>
          <w:iCs w:val="false"/>
          <w:color w:val="333333"/>
          <w:sz w:val="20"/>
          <w:szCs w:val="20"/>
        </w:rPr>
        <w:t>266</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487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للبرقي،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معجم رجال الحديث للسيد الخوئي،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أبي عاصم، ص</w:t>
      </w:r>
      <w:r>
        <w:rPr>
          <w:rFonts w:eastAsia="IRNazanin" w:cs="IRNazanin"/>
          <w:b w:val="false"/>
          <w:bCs w:val="false"/>
          <w:i w:val="false"/>
          <w:iCs w:val="false"/>
          <w:color w:val="333333"/>
          <w:sz w:val="20"/>
          <w:szCs w:val="20"/>
        </w:rPr>
        <w:t>592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الحديث ومنسوخه، ص</w:t>
      </w:r>
      <w:r>
        <w:rPr>
          <w:rFonts w:eastAsia="IRNazanin" w:cs="IRNazanin"/>
          <w:b w:val="false"/>
          <w:bCs w:val="false"/>
          <w:i w:val="false"/>
          <w:iCs w:val="false"/>
          <w:color w:val="333333"/>
          <w:sz w:val="20"/>
          <w:szCs w:val="20"/>
        </w:rPr>
        <w:t>275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تاريخ ابن أبي خيثمّة، ص</w:t>
      </w:r>
      <w:r>
        <w:rPr>
          <w:rFonts w:eastAsia="IRNazanin" w:cs="IRNazanin"/>
          <w:b w:val="false"/>
          <w:bCs w:val="false"/>
          <w:i w:val="false"/>
          <w:iCs w:val="false"/>
          <w:color w:val="333333"/>
          <w:sz w:val="20"/>
          <w:szCs w:val="20"/>
        </w:rPr>
        <w:t>306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الحسين الشبستري،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معرفة الثقات، للعجلي،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411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للشيخ عبّاس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الحفّاظ، للذهبي،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 للخطيّب البغدادي، ص</w:t>
      </w:r>
      <w:r>
        <w:rPr>
          <w:rFonts w:eastAsia="IRNazanin" w:cs="IRNazanin"/>
          <w:b w:val="false"/>
          <w:bCs w:val="false"/>
          <w:i w:val="false"/>
          <w:iCs w:val="false"/>
          <w:color w:val="333333"/>
          <w:sz w:val="20"/>
          <w:szCs w:val="20"/>
        </w:rPr>
        <w:t>157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الشافعي ومناقبه،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47.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73736</Words>
  <Characters>333321</Characters>
  <CharactersWithSpaces>403296</CharactersWithSpaces>
  <Paragraphs>4837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2026-08-25T02:33:58Z</dcterms:created>
  <dc:creator>ghaemiyeh.com</dc:creator>
  <dc:description/>
  <dc:language>en-US</dc:language>
  <cp:lastModifiedBy/>
  <dcterms:modified xsi:type="dcterms:W3CDTF">2026-08-25T06:04:27Z</dcterms:modified>
  <cp:revision>1</cp:revision>
  <dc:subject/>
  <dc:title>معجم رواة الشیعة الثقات وعدد أحادیثهم فی مصادر أهل السنة جلد 4</dc:title>
</cp:coreProperties>
</file>

<file path=docProps/custom.xml><?xml version="1.0" encoding="utf-8"?>
<Properties xmlns="http://schemas.openxmlformats.org/officeDocument/2006/custom-properties" xmlns:vt="http://schemas.openxmlformats.org/officeDocument/2006/docPropsVTypes"/>
</file>